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2B33E8" w:rsidTr="002B33E8">
        <w:trPr>
          <w:trHeight w:val="2542"/>
        </w:trPr>
        <w:tc>
          <w:tcPr>
            <w:tcW w:w="4643" w:type="dxa"/>
          </w:tcPr>
          <w:p w:rsidR="002B33E8" w:rsidRDefault="0011460F" w:rsidP="002B33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N 2</w:t>
            </w:r>
          </w:p>
          <w:p w:rsidR="002B33E8" w:rsidRPr="002B33E8" w:rsidRDefault="002B33E8" w:rsidP="002B33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</w:t>
            </w:r>
            <w:r w:rsidRPr="001368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Прием заявлений об участии в едином государственном экзамене от выпускников образовательных учреждений прошлых лет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2B33E8" w:rsidRDefault="002B33E8">
      <w:pPr>
        <w:rPr>
          <w:rFonts w:ascii="Times New Roman" w:hAnsi="Times New Roman" w:cs="Times New Roman"/>
          <w:sz w:val="28"/>
          <w:szCs w:val="28"/>
        </w:rPr>
      </w:pPr>
    </w:p>
    <w:p w:rsidR="0011460F" w:rsidRDefault="0011460F" w:rsidP="001B4A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11460F">
        <w:rPr>
          <w:rFonts w:ascii="Times New Roman" w:hAnsi="Times New Roman" w:cs="Times New Roman"/>
          <w:sz w:val="27"/>
          <w:szCs w:val="27"/>
        </w:rPr>
        <w:t xml:space="preserve">Форма заявления </w:t>
      </w:r>
    </w:p>
    <w:p w:rsidR="001B4AB1" w:rsidRDefault="0011460F" w:rsidP="001B4A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11460F">
        <w:rPr>
          <w:rFonts w:ascii="Times New Roman" w:hAnsi="Times New Roman" w:cs="Times New Roman"/>
          <w:sz w:val="27"/>
          <w:szCs w:val="27"/>
        </w:rPr>
        <w:t>об участии в едином государственном экзамене</w:t>
      </w:r>
    </w:p>
    <w:p w:rsidR="0011460F" w:rsidRDefault="0011460F" w:rsidP="001B4A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1"/>
      </w:tblGrid>
      <w:tr w:rsidR="0011460F" w:rsidTr="0011460F">
        <w:tc>
          <w:tcPr>
            <w:tcW w:w="3651" w:type="dxa"/>
          </w:tcPr>
          <w:p w:rsidR="0011460F" w:rsidRDefault="0011460F" w:rsidP="001146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Председателю Государственной </w:t>
            </w:r>
            <w:r w:rsidRPr="0011460F">
              <w:rPr>
                <w:rFonts w:ascii="Times New Roman" w:hAnsi="Times New Roman" w:cs="Times New Roman"/>
                <w:sz w:val="24"/>
                <w:szCs w:val="24"/>
              </w:rPr>
              <w:t>экзаменационной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Приморского края</w:t>
            </w:r>
          </w:p>
        </w:tc>
      </w:tr>
    </w:tbl>
    <w:p w:rsidR="009E75F2" w:rsidRPr="007B029C" w:rsidRDefault="009E75F2" w:rsidP="007B029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B4AB1" w:rsidRDefault="0011460F" w:rsidP="001B4A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11460F" w:rsidRDefault="0011460F" w:rsidP="0011460F">
      <w:pPr>
        <w:spacing w:after="0" w:line="12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460F" w:rsidRDefault="0011460F" w:rsidP="001B4A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1460F" w:rsidRDefault="0011460F" w:rsidP="001146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11460F">
        <w:rPr>
          <w:rFonts w:ascii="Times New Roman" w:hAnsi="Times New Roman" w:cs="Times New Roman"/>
          <w:sz w:val="18"/>
          <w:szCs w:val="18"/>
        </w:rPr>
        <w:t>(Ф.И.О.</w:t>
      </w:r>
      <w:r w:rsidR="00D52EEF">
        <w:rPr>
          <w:rFonts w:ascii="Times New Roman" w:hAnsi="Times New Roman" w:cs="Times New Roman"/>
          <w:sz w:val="18"/>
          <w:szCs w:val="18"/>
        </w:rPr>
        <w:t xml:space="preserve"> полностью</w:t>
      </w:r>
      <w:r w:rsidRPr="0011460F">
        <w:rPr>
          <w:rFonts w:ascii="Times New Roman" w:hAnsi="Times New Roman" w:cs="Times New Roman"/>
          <w:sz w:val="18"/>
          <w:szCs w:val="18"/>
        </w:rPr>
        <w:t>)</w:t>
      </w:r>
    </w:p>
    <w:p w:rsidR="0011460F" w:rsidRDefault="0011460F" w:rsidP="0011460F">
      <w:pPr>
        <w:spacing w:after="0" w:line="12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460F" w:rsidRPr="00D52EEF" w:rsidRDefault="0011460F" w:rsidP="001146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52EEF">
        <w:rPr>
          <w:rFonts w:ascii="Times New Roman" w:hAnsi="Times New Roman" w:cs="Times New Roman"/>
          <w:sz w:val="24"/>
          <w:szCs w:val="24"/>
        </w:rPr>
        <w:t>Наименование документа, удостоверяющего личность</w:t>
      </w:r>
      <w:r w:rsidR="009E75F2" w:rsidRPr="00D52EEF">
        <w:rPr>
          <w:rFonts w:ascii="Times New Roman" w:hAnsi="Times New Roman" w:cs="Times New Roman"/>
          <w:sz w:val="24"/>
          <w:szCs w:val="24"/>
        </w:rPr>
        <w:t>:</w:t>
      </w:r>
      <w:r w:rsidRPr="00D52EEF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11460F" w:rsidRPr="00D52EEF" w:rsidRDefault="0011460F" w:rsidP="001146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52EEF">
        <w:rPr>
          <w:rFonts w:ascii="Times New Roman" w:hAnsi="Times New Roman" w:cs="Times New Roman"/>
          <w:sz w:val="24"/>
          <w:szCs w:val="24"/>
        </w:rPr>
        <w:t>серия</w:t>
      </w:r>
      <w:r w:rsidR="009E75F2" w:rsidRPr="00D52EEF">
        <w:rPr>
          <w:rFonts w:ascii="Times New Roman" w:hAnsi="Times New Roman" w:cs="Times New Roman"/>
          <w:sz w:val="24"/>
          <w:szCs w:val="24"/>
        </w:rPr>
        <w:t>:</w:t>
      </w:r>
      <w:r w:rsidRPr="00D52EEF">
        <w:rPr>
          <w:rFonts w:ascii="Times New Roman" w:hAnsi="Times New Roman" w:cs="Times New Roman"/>
          <w:sz w:val="24"/>
          <w:szCs w:val="24"/>
        </w:rPr>
        <w:t xml:space="preserve"> </w:t>
      </w:r>
      <w:r w:rsidR="00D52EEF" w:rsidRPr="00D52EEF">
        <w:rPr>
          <w:rFonts w:ascii="Times New Roman" w:hAnsi="Times New Roman" w:cs="Times New Roman"/>
          <w:sz w:val="24"/>
          <w:szCs w:val="24"/>
        </w:rPr>
        <w:t>____________________________,</w:t>
      </w:r>
      <w:r w:rsidRPr="00D52EEF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9E75F2" w:rsidRPr="00D52EEF">
        <w:rPr>
          <w:rFonts w:ascii="Times New Roman" w:hAnsi="Times New Roman" w:cs="Times New Roman"/>
          <w:sz w:val="24"/>
          <w:szCs w:val="24"/>
        </w:rPr>
        <w:t>:</w:t>
      </w:r>
      <w:r w:rsidRPr="00D52EEF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 w:rsidR="00D52EEF" w:rsidRPr="00D52EEF">
        <w:rPr>
          <w:rFonts w:ascii="Times New Roman" w:hAnsi="Times New Roman" w:cs="Times New Roman"/>
          <w:sz w:val="24"/>
          <w:szCs w:val="24"/>
        </w:rPr>
        <w:t>,</w:t>
      </w:r>
    </w:p>
    <w:p w:rsidR="009E75F2" w:rsidRPr="00D52EEF" w:rsidRDefault="009E75F2" w:rsidP="001146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52EEF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D52EEF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D52EEF">
        <w:rPr>
          <w:rFonts w:ascii="Times New Roman" w:hAnsi="Times New Roman" w:cs="Times New Roman"/>
          <w:sz w:val="24"/>
          <w:szCs w:val="24"/>
        </w:rPr>
        <w:t>:</w:t>
      </w:r>
      <w:r w:rsidR="00D52EEF" w:rsidRPr="00D52EEF">
        <w:rPr>
          <w:rFonts w:ascii="Times New Roman" w:hAnsi="Times New Roman" w:cs="Times New Roman"/>
          <w:sz w:val="24"/>
          <w:szCs w:val="24"/>
        </w:rPr>
        <w:t xml:space="preserve"> </w:t>
      </w:r>
      <w:r w:rsidRPr="00D52EEF">
        <w:rPr>
          <w:rFonts w:ascii="Times New Roman" w:hAnsi="Times New Roman" w:cs="Times New Roman"/>
          <w:sz w:val="24"/>
          <w:szCs w:val="24"/>
        </w:rPr>
        <w:t>____</w:t>
      </w:r>
      <w:r w:rsidR="00D52EEF" w:rsidRPr="00D52EEF">
        <w:rPr>
          <w:rFonts w:ascii="Times New Roman" w:hAnsi="Times New Roman" w:cs="Times New Roman"/>
          <w:sz w:val="24"/>
          <w:szCs w:val="24"/>
        </w:rPr>
        <w:t>_______________________________, дат</w:t>
      </w:r>
      <w:r w:rsidR="00CA52B8">
        <w:rPr>
          <w:rFonts w:ascii="Times New Roman" w:hAnsi="Times New Roman" w:cs="Times New Roman"/>
          <w:sz w:val="24"/>
          <w:szCs w:val="24"/>
        </w:rPr>
        <w:t xml:space="preserve">а выдачи: «___»________ _____ </w:t>
      </w:r>
    </w:p>
    <w:p w:rsidR="00D52EEF" w:rsidRPr="00D52EEF" w:rsidRDefault="00D52EEF" w:rsidP="00D52EEF">
      <w:pPr>
        <w:spacing w:after="0" w:line="12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2EEF" w:rsidRPr="00D52EEF" w:rsidRDefault="00D52EEF" w:rsidP="001146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52EEF">
        <w:rPr>
          <w:rFonts w:ascii="Times New Roman" w:hAnsi="Times New Roman" w:cs="Times New Roman"/>
          <w:sz w:val="24"/>
          <w:szCs w:val="24"/>
        </w:rPr>
        <w:t>Место регистрации:____________________________________________________________</w:t>
      </w:r>
    </w:p>
    <w:p w:rsidR="0011460F" w:rsidRPr="00D52EEF" w:rsidRDefault="0011460F" w:rsidP="0011460F">
      <w:pPr>
        <w:spacing w:after="0" w:line="12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460F" w:rsidRPr="00D52EEF" w:rsidRDefault="0011460F" w:rsidP="001146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52EEF">
        <w:rPr>
          <w:rFonts w:ascii="Times New Roman" w:hAnsi="Times New Roman" w:cs="Times New Roman"/>
          <w:sz w:val="24"/>
          <w:szCs w:val="24"/>
        </w:rPr>
        <w:t>Дата рождения</w:t>
      </w:r>
      <w:r w:rsidR="009E75F2" w:rsidRPr="00D52EEF">
        <w:rPr>
          <w:rFonts w:ascii="Times New Roman" w:hAnsi="Times New Roman" w:cs="Times New Roman"/>
          <w:sz w:val="24"/>
          <w:szCs w:val="24"/>
        </w:rPr>
        <w:t>:</w:t>
      </w:r>
      <w:r w:rsidRPr="00D52EEF">
        <w:rPr>
          <w:rFonts w:ascii="Times New Roman" w:hAnsi="Times New Roman" w:cs="Times New Roman"/>
          <w:sz w:val="24"/>
          <w:szCs w:val="24"/>
        </w:rPr>
        <w:t xml:space="preserve"> </w:t>
      </w:r>
      <w:r w:rsidR="009E75F2" w:rsidRPr="00D52EE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9E75F2" w:rsidRPr="00D52EEF" w:rsidRDefault="009E75F2" w:rsidP="009E75F2">
      <w:pPr>
        <w:spacing w:after="0" w:line="12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75F2" w:rsidRPr="00D52EEF" w:rsidRDefault="009E75F2" w:rsidP="001146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52EEF">
        <w:rPr>
          <w:rFonts w:ascii="Times New Roman" w:hAnsi="Times New Roman" w:cs="Times New Roman"/>
          <w:sz w:val="24"/>
          <w:szCs w:val="24"/>
        </w:rPr>
        <w:t>Пол:_________________________________________________________________________</w:t>
      </w:r>
    </w:p>
    <w:p w:rsidR="009E75F2" w:rsidRPr="00D52EEF" w:rsidRDefault="009E75F2" w:rsidP="009E75F2">
      <w:pPr>
        <w:spacing w:after="0" w:line="12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75F2" w:rsidRPr="00D52EEF" w:rsidRDefault="009E75F2" w:rsidP="00147CE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52EEF">
        <w:rPr>
          <w:rFonts w:ascii="Times New Roman" w:hAnsi="Times New Roman" w:cs="Times New Roman"/>
          <w:sz w:val="24"/>
          <w:szCs w:val="24"/>
        </w:rPr>
        <w:t>СНИЛС:______________________________________________________________________</w:t>
      </w:r>
    </w:p>
    <w:p w:rsidR="009E75F2" w:rsidRPr="00821A1B" w:rsidRDefault="009E75F2" w:rsidP="009E75F2">
      <w:pPr>
        <w:spacing w:after="0" w:line="12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75F2" w:rsidRPr="00D52EEF" w:rsidRDefault="00D52EEF" w:rsidP="001146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52EEF">
        <w:rPr>
          <w:rFonts w:ascii="Times New Roman" w:hAnsi="Times New Roman" w:cs="Times New Roman"/>
          <w:sz w:val="24"/>
          <w:szCs w:val="24"/>
        </w:rPr>
        <w:t>Контактный телефон</w:t>
      </w:r>
      <w:r w:rsidRPr="00821A1B">
        <w:rPr>
          <w:rFonts w:ascii="Times New Roman" w:hAnsi="Times New Roman" w:cs="Times New Roman"/>
          <w:sz w:val="24"/>
          <w:szCs w:val="24"/>
        </w:rPr>
        <w:t>:</w:t>
      </w:r>
      <w:r w:rsidR="009E75F2" w:rsidRPr="00D52EEF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9E75F2" w:rsidRPr="00D52EEF" w:rsidRDefault="009E75F2" w:rsidP="009E75F2">
      <w:pPr>
        <w:spacing w:after="0" w:line="12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75F2" w:rsidRDefault="009E75F2" w:rsidP="009E75F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5F2">
        <w:rPr>
          <w:rFonts w:ascii="Times New Roman" w:hAnsi="Times New Roman" w:cs="Times New Roman"/>
          <w:sz w:val="24"/>
          <w:szCs w:val="24"/>
        </w:rPr>
        <w:t>Регион, в котором закончил</w:t>
      </w:r>
      <w:r w:rsidR="00D52EEF">
        <w:rPr>
          <w:rFonts w:ascii="Times New Roman" w:hAnsi="Times New Roman" w:cs="Times New Roman"/>
          <w:sz w:val="24"/>
          <w:szCs w:val="24"/>
        </w:rPr>
        <w:t xml:space="preserve"> образовательную организацию</w:t>
      </w:r>
      <w:r w:rsidRPr="009E75F2">
        <w:rPr>
          <w:rFonts w:ascii="Times New Roman" w:hAnsi="Times New Roman" w:cs="Times New Roman"/>
          <w:sz w:val="24"/>
          <w:szCs w:val="24"/>
        </w:rPr>
        <w:t>______</w:t>
      </w:r>
      <w:r w:rsidR="00D52EEF">
        <w:rPr>
          <w:rFonts w:ascii="Times New Roman" w:hAnsi="Times New Roman" w:cs="Times New Roman"/>
          <w:sz w:val="24"/>
          <w:szCs w:val="24"/>
        </w:rPr>
        <w:t>_____________________</w:t>
      </w:r>
    </w:p>
    <w:p w:rsidR="00D52EEF" w:rsidRDefault="00D52EEF" w:rsidP="007B029C">
      <w:pPr>
        <w:spacing w:after="0" w:line="12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2EEF" w:rsidRDefault="00D52EEF" w:rsidP="00D52E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2EEF">
        <w:rPr>
          <w:rFonts w:ascii="Times New Roman" w:hAnsi="Times New Roman" w:cs="Times New Roman"/>
          <w:sz w:val="24"/>
          <w:szCs w:val="24"/>
        </w:rPr>
        <w:t>Прошу зарегистрироват</w:t>
      </w:r>
      <w:r>
        <w:rPr>
          <w:rFonts w:ascii="Times New Roman" w:hAnsi="Times New Roman" w:cs="Times New Roman"/>
          <w:sz w:val="24"/>
          <w:szCs w:val="24"/>
        </w:rPr>
        <w:t xml:space="preserve">ь меня для участия в едином </w:t>
      </w:r>
      <w:r w:rsidRPr="00D52EEF">
        <w:rPr>
          <w:rFonts w:ascii="Times New Roman" w:hAnsi="Times New Roman" w:cs="Times New Roman"/>
          <w:sz w:val="24"/>
          <w:szCs w:val="24"/>
        </w:rPr>
        <w:t>государственном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EEF">
        <w:rPr>
          <w:rFonts w:ascii="Times New Roman" w:hAnsi="Times New Roman" w:cs="Times New Roman"/>
          <w:sz w:val="24"/>
          <w:szCs w:val="24"/>
        </w:rPr>
        <w:t>экзамене по учебным предметам:</w:t>
      </w:r>
    </w:p>
    <w:tbl>
      <w:tblPr>
        <w:tblStyle w:val="a3"/>
        <w:tblW w:w="0" w:type="auto"/>
        <w:tblLook w:val="04A0"/>
      </w:tblPr>
      <w:tblGrid>
        <w:gridCol w:w="2376"/>
        <w:gridCol w:w="2409"/>
        <w:gridCol w:w="2393"/>
        <w:gridCol w:w="2393"/>
      </w:tblGrid>
      <w:tr w:rsidR="00D52EEF" w:rsidTr="00147CEB">
        <w:tc>
          <w:tcPr>
            <w:tcW w:w="2376" w:type="dxa"/>
          </w:tcPr>
          <w:p w:rsidR="00D52EEF" w:rsidRPr="00642591" w:rsidRDefault="00D52EEF" w:rsidP="00147CE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Наименование предмета</w:t>
            </w:r>
          </w:p>
        </w:tc>
        <w:tc>
          <w:tcPr>
            <w:tcW w:w="2409" w:type="dxa"/>
          </w:tcPr>
          <w:p w:rsidR="00D52EEF" w:rsidRPr="00642591" w:rsidRDefault="00D52EEF" w:rsidP="00147CE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Дата проведения экзамена (досрочный период)</w:t>
            </w:r>
          </w:p>
        </w:tc>
        <w:tc>
          <w:tcPr>
            <w:tcW w:w="2393" w:type="dxa"/>
          </w:tcPr>
          <w:p w:rsidR="00D52EEF" w:rsidRPr="00642591" w:rsidRDefault="00147CEB" w:rsidP="00147CE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Дата проведения экзамена (резервные дни досрочного периода)</w:t>
            </w:r>
          </w:p>
        </w:tc>
        <w:tc>
          <w:tcPr>
            <w:tcW w:w="2393" w:type="dxa"/>
          </w:tcPr>
          <w:p w:rsidR="00D52EEF" w:rsidRPr="00642591" w:rsidRDefault="00147CEB" w:rsidP="00147CE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Дата проведения экзамена (резервные дни основного периода)</w:t>
            </w:r>
          </w:p>
        </w:tc>
      </w:tr>
      <w:tr w:rsidR="00D52EEF" w:rsidTr="00147CEB">
        <w:tc>
          <w:tcPr>
            <w:tcW w:w="2376" w:type="dxa"/>
          </w:tcPr>
          <w:p w:rsidR="00D52EEF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09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2EEF" w:rsidTr="00147CEB">
        <w:tc>
          <w:tcPr>
            <w:tcW w:w="2376" w:type="dxa"/>
          </w:tcPr>
          <w:p w:rsidR="00D52EEF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Математика (профильный уровень)</w:t>
            </w:r>
          </w:p>
        </w:tc>
        <w:tc>
          <w:tcPr>
            <w:tcW w:w="2409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2EEF" w:rsidTr="00147CEB">
        <w:tc>
          <w:tcPr>
            <w:tcW w:w="2376" w:type="dxa"/>
          </w:tcPr>
          <w:p w:rsidR="00D52EEF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409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2EEF" w:rsidTr="00147CEB">
        <w:tc>
          <w:tcPr>
            <w:tcW w:w="2376" w:type="dxa"/>
          </w:tcPr>
          <w:p w:rsidR="00D52EEF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409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2EEF" w:rsidTr="00147CEB">
        <w:tc>
          <w:tcPr>
            <w:tcW w:w="2376" w:type="dxa"/>
          </w:tcPr>
          <w:p w:rsidR="00D52EEF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2409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2EEF" w:rsidTr="00147CEB">
        <w:tc>
          <w:tcPr>
            <w:tcW w:w="2376" w:type="dxa"/>
          </w:tcPr>
          <w:p w:rsidR="00D52EEF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09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2EEF" w:rsidTr="00147CEB">
        <w:tc>
          <w:tcPr>
            <w:tcW w:w="2376" w:type="dxa"/>
          </w:tcPr>
          <w:p w:rsidR="00D52EEF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409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52EEF" w:rsidRPr="00642591" w:rsidRDefault="00D52EEF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CEB" w:rsidTr="00147CEB">
        <w:tc>
          <w:tcPr>
            <w:tcW w:w="2376" w:type="dxa"/>
          </w:tcPr>
          <w:p w:rsidR="00147CEB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409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CEB" w:rsidTr="00147CEB">
        <w:tc>
          <w:tcPr>
            <w:tcW w:w="2376" w:type="dxa"/>
          </w:tcPr>
          <w:p w:rsidR="00147CEB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409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CEB" w:rsidTr="00147CEB">
        <w:tc>
          <w:tcPr>
            <w:tcW w:w="2376" w:type="dxa"/>
          </w:tcPr>
          <w:p w:rsidR="00147CEB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409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CEB" w:rsidTr="00147CEB">
        <w:tc>
          <w:tcPr>
            <w:tcW w:w="2376" w:type="dxa"/>
          </w:tcPr>
          <w:p w:rsidR="00147CEB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lastRenderedPageBreak/>
              <w:t>Английский язык (письменная часть)</w:t>
            </w:r>
          </w:p>
        </w:tc>
        <w:tc>
          <w:tcPr>
            <w:tcW w:w="2409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CEB" w:rsidTr="00147CEB">
        <w:tc>
          <w:tcPr>
            <w:tcW w:w="2376" w:type="dxa"/>
          </w:tcPr>
          <w:p w:rsidR="00147CEB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Английский язык (устная часть)</w:t>
            </w:r>
          </w:p>
        </w:tc>
        <w:tc>
          <w:tcPr>
            <w:tcW w:w="2409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CEB" w:rsidTr="00147CEB">
        <w:tc>
          <w:tcPr>
            <w:tcW w:w="2376" w:type="dxa"/>
          </w:tcPr>
          <w:p w:rsidR="00147CEB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Немецкий язык (письменная часть)</w:t>
            </w:r>
          </w:p>
        </w:tc>
        <w:tc>
          <w:tcPr>
            <w:tcW w:w="2409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CEB" w:rsidTr="00147CEB">
        <w:tc>
          <w:tcPr>
            <w:tcW w:w="2376" w:type="dxa"/>
          </w:tcPr>
          <w:p w:rsidR="00147CEB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Немецкий язык (устная часть)</w:t>
            </w:r>
          </w:p>
        </w:tc>
        <w:tc>
          <w:tcPr>
            <w:tcW w:w="2409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CEB" w:rsidTr="00147CEB">
        <w:tc>
          <w:tcPr>
            <w:tcW w:w="2376" w:type="dxa"/>
          </w:tcPr>
          <w:p w:rsidR="00147CEB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Французский язык (письменная часть)</w:t>
            </w:r>
          </w:p>
        </w:tc>
        <w:tc>
          <w:tcPr>
            <w:tcW w:w="2409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CEB" w:rsidTr="00147CEB">
        <w:tc>
          <w:tcPr>
            <w:tcW w:w="2376" w:type="dxa"/>
          </w:tcPr>
          <w:p w:rsidR="00147CEB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Французский язык (устная часть)</w:t>
            </w:r>
          </w:p>
        </w:tc>
        <w:tc>
          <w:tcPr>
            <w:tcW w:w="2409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CEB" w:rsidTr="00147CEB">
        <w:tc>
          <w:tcPr>
            <w:tcW w:w="2376" w:type="dxa"/>
          </w:tcPr>
          <w:p w:rsidR="00147CEB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Испанский язык (письменная часть)</w:t>
            </w:r>
          </w:p>
        </w:tc>
        <w:tc>
          <w:tcPr>
            <w:tcW w:w="2409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CEB" w:rsidTr="00147CEB">
        <w:tc>
          <w:tcPr>
            <w:tcW w:w="2376" w:type="dxa"/>
          </w:tcPr>
          <w:p w:rsidR="00147CEB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Испанский язык (устная часть)</w:t>
            </w:r>
          </w:p>
        </w:tc>
        <w:tc>
          <w:tcPr>
            <w:tcW w:w="2409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CEB" w:rsidTr="00147CEB">
        <w:tc>
          <w:tcPr>
            <w:tcW w:w="2376" w:type="dxa"/>
          </w:tcPr>
          <w:p w:rsidR="00147CEB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Китайский язык (письменная часть)</w:t>
            </w:r>
          </w:p>
        </w:tc>
        <w:tc>
          <w:tcPr>
            <w:tcW w:w="2409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CEB" w:rsidTr="00147CEB">
        <w:tc>
          <w:tcPr>
            <w:tcW w:w="2376" w:type="dxa"/>
          </w:tcPr>
          <w:p w:rsidR="00147CEB" w:rsidRPr="00642591" w:rsidRDefault="00147CEB" w:rsidP="00643FFC">
            <w:pPr>
              <w:contextualSpacing/>
              <w:rPr>
                <w:rFonts w:ascii="Times New Roman" w:hAnsi="Times New Roman" w:cs="Times New Roman"/>
              </w:rPr>
            </w:pPr>
            <w:r w:rsidRPr="00642591">
              <w:rPr>
                <w:rFonts w:ascii="Times New Roman" w:hAnsi="Times New Roman" w:cs="Times New Roman"/>
              </w:rPr>
              <w:t>Китайский язык (устная часть)</w:t>
            </w:r>
          </w:p>
        </w:tc>
        <w:tc>
          <w:tcPr>
            <w:tcW w:w="2409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47CEB" w:rsidRPr="00642591" w:rsidRDefault="00147CEB" w:rsidP="00D52E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52EEF" w:rsidRPr="00643FFC" w:rsidRDefault="00643FFC" w:rsidP="00D52EEF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43FFC">
        <w:rPr>
          <w:rFonts w:ascii="Times New Roman" w:hAnsi="Times New Roman" w:cs="Times New Roman"/>
        </w:rPr>
        <w:t>*Выпускники прошлых лет вправе участвовать в ЕГЭ в досрочный период и (или) в резервные сроки основного периода проведения ЕГЭ.</w:t>
      </w:r>
    </w:p>
    <w:p w:rsidR="00643FFC" w:rsidRDefault="00643FFC" w:rsidP="00D52E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43FFC" w:rsidRDefault="00643FFC" w:rsidP="00D52E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FFC">
        <w:rPr>
          <w:rFonts w:ascii="Times New Roman" w:hAnsi="Times New Roman" w:cs="Times New Roman"/>
          <w:sz w:val="24"/>
          <w:szCs w:val="24"/>
        </w:rPr>
        <w:t>Прошу создать условия, учитывающие состояние здоровья, особенности психофизического развития для сдачи экзамена</w:t>
      </w:r>
      <w:r w:rsidR="007B029C">
        <w:rPr>
          <w:rFonts w:ascii="Times New Roman" w:hAnsi="Times New Roman" w:cs="Times New Roman"/>
          <w:sz w:val="24"/>
          <w:szCs w:val="24"/>
        </w:rPr>
        <w:t xml:space="preserve"> </w:t>
      </w:r>
      <w:r w:rsidRPr="00643FFC">
        <w:rPr>
          <w:rFonts w:ascii="Times New Roman" w:hAnsi="Times New Roman" w:cs="Times New Roman"/>
          <w:sz w:val="24"/>
          <w:szCs w:val="24"/>
        </w:rPr>
        <w:t xml:space="preserve">(ов) </w:t>
      </w:r>
      <w:proofErr w:type="gramStart"/>
      <w:r w:rsidRPr="00643FF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7B029C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643FFC" w:rsidRDefault="00643FFC" w:rsidP="00D52E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643FFC" w:rsidRDefault="00643FFC" w:rsidP="00643FF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643FFC">
        <w:rPr>
          <w:rFonts w:ascii="Times New Roman" w:hAnsi="Times New Roman" w:cs="Times New Roman"/>
          <w:sz w:val="18"/>
          <w:szCs w:val="18"/>
        </w:rPr>
        <w:t>наименование учебного предмета)</w:t>
      </w:r>
    </w:p>
    <w:p w:rsidR="00A515B0" w:rsidRDefault="00A515B0" w:rsidP="00A515B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515B0">
        <w:rPr>
          <w:rFonts w:ascii="Times New Roman" w:hAnsi="Times New Roman" w:cs="Times New Roman"/>
          <w:sz w:val="24"/>
          <w:szCs w:val="24"/>
        </w:rPr>
        <w:t>подтверждаемые (заполняется для участников с ограниченными возможностями здоровья, детей-инвалидов, инвалидов):</w:t>
      </w:r>
    </w:p>
    <w:p w:rsidR="00A515B0" w:rsidRDefault="00A515B0" w:rsidP="00A515B0">
      <w:pPr>
        <w:spacing w:after="0" w:line="12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515B0" w:rsidRDefault="00A8439D" w:rsidP="00A515B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margin-left:.15pt;margin-top:2.3pt;width:11.4pt;height:11.4pt;z-index:251658240"/>
        </w:pict>
      </w:r>
      <w:r w:rsidR="00A515B0">
        <w:rPr>
          <w:rFonts w:ascii="Times New Roman" w:hAnsi="Times New Roman" w:cs="Times New Roman"/>
          <w:sz w:val="24"/>
          <w:szCs w:val="24"/>
        </w:rPr>
        <w:t xml:space="preserve">     </w:t>
      </w:r>
      <w:r w:rsidR="00A515B0" w:rsidRPr="00A515B0">
        <w:rPr>
          <w:rFonts w:ascii="Times New Roman" w:hAnsi="Times New Roman" w:cs="Times New Roman"/>
          <w:sz w:val="24"/>
          <w:szCs w:val="24"/>
        </w:rPr>
        <w:t>Копией рекомендаций психолого</w:t>
      </w:r>
      <w:r w:rsidR="00A515B0">
        <w:rPr>
          <w:rFonts w:ascii="Times New Roman" w:hAnsi="Times New Roman" w:cs="Times New Roman"/>
          <w:sz w:val="24"/>
          <w:szCs w:val="24"/>
        </w:rPr>
        <w:t xml:space="preserve"> </w:t>
      </w:r>
      <w:r w:rsidR="00A515B0" w:rsidRPr="00A515B0">
        <w:rPr>
          <w:rFonts w:ascii="Times New Roman" w:hAnsi="Times New Roman" w:cs="Times New Roman"/>
          <w:sz w:val="24"/>
          <w:szCs w:val="24"/>
        </w:rPr>
        <w:t>-</w:t>
      </w:r>
      <w:r w:rsidR="00A515B0">
        <w:rPr>
          <w:rFonts w:ascii="Times New Roman" w:hAnsi="Times New Roman" w:cs="Times New Roman"/>
          <w:sz w:val="24"/>
          <w:szCs w:val="24"/>
        </w:rPr>
        <w:t xml:space="preserve"> </w:t>
      </w:r>
      <w:r w:rsidR="00A515B0" w:rsidRPr="00A515B0">
        <w:rPr>
          <w:rFonts w:ascii="Times New Roman" w:hAnsi="Times New Roman" w:cs="Times New Roman"/>
          <w:sz w:val="24"/>
          <w:szCs w:val="24"/>
        </w:rPr>
        <w:t>медико</w:t>
      </w:r>
      <w:r w:rsidR="00A515B0">
        <w:rPr>
          <w:rFonts w:ascii="Times New Roman" w:hAnsi="Times New Roman" w:cs="Times New Roman"/>
          <w:sz w:val="24"/>
          <w:szCs w:val="24"/>
        </w:rPr>
        <w:t xml:space="preserve"> </w:t>
      </w:r>
      <w:r w:rsidR="00A515B0" w:rsidRPr="00A515B0">
        <w:rPr>
          <w:rFonts w:ascii="Times New Roman" w:hAnsi="Times New Roman" w:cs="Times New Roman"/>
          <w:sz w:val="24"/>
          <w:szCs w:val="24"/>
        </w:rPr>
        <w:t>-</w:t>
      </w:r>
      <w:r w:rsidR="00A515B0">
        <w:rPr>
          <w:rFonts w:ascii="Times New Roman" w:hAnsi="Times New Roman" w:cs="Times New Roman"/>
          <w:sz w:val="24"/>
          <w:szCs w:val="24"/>
        </w:rPr>
        <w:t xml:space="preserve"> </w:t>
      </w:r>
      <w:r w:rsidR="00A515B0" w:rsidRPr="00A515B0">
        <w:rPr>
          <w:rFonts w:ascii="Times New Roman" w:hAnsi="Times New Roman" w:cs="Times New Roman"/>
          <w:sz w:val="24"/>
          <w:szCs w:val="24"/>
        </w:rPr>
        <w:t>педагогической комиссии</w:t>
      </w:r>
    </w:p>
    <w:p w:rsidR="00431566" w:rsidRDefault="00A515B0" w:rsidP="00431566">
      <w:pPr>
        <w:spacing w:after="0" w:line="12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515B0" w:rsidRDefault="00A8439D" w:rsidP="00A515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.15pt;margin-top:1.1pt;width:11.4pt;height:11.4pt;z-index:251659264"/>
        </w:pict>
      </w:r>
      <w:r w:rsidR="00431566">
        <w:rPr>
          <w:rFonts w:ascii="Times New Roman" w:hAnsi="Times New Roman" w:cs="Times New Roman"/>
          <w:sz w:val="24"/>
          <w:szCs w:val="24"/>
        </w:rPr>
        <w:t xml:space="preserve">     </w:t>
      </w:r>
      <w:r w:rsidR="00A515B0" w:rsidRPr="00A515B0">
        <w:rPr>
          <w:rFonts w:ascii="Times New Roman" w:hAnsi="Times New Roman" w:cs="Times New Roman"/>
          <w:sz w:val="24"/>
          <w:szCs w:val="24"/>
        </w:rPr>
        <w:t>Оригиналом или заверенной в устано</w:t>
      </w:r>
      <w:r w:rsidR="00A515B0">
        <w:rPr>
          <w:rFonts w:ascii="Times New Roman" w:hAnsi="Times New Roman" w:cs="Times New Roman"/>
          <w:sz w:val="24"/>
          <w:szCs w:val="24"/>
        </w:rPr>
        <w:t xml:space="preserve">вленном порядке копией справки, </w:t>
      </w:r>
      <w:r w:rsidR="00A515B0" w:rsidRPr="00A515B0">
        <w:rPr>
          <w:rFonts w:ascii="Times New Roman" w:hAnsi="Times New Roman" w:cs="Times New Roman"/>
          <w:sz w:val="24"/>
          <w:szCs w:val="24"/>
        </w:rPr>
        <w:t>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A515B0" w:rsidRDefault="00A515B0" w:rsidP="00A515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15B0" w:rsidRDefault="00A515B0" w:rsidP="00A515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15B0">
        <w:rPr>
          <w:rFonts w:ascii="Times New Roman" w:hAnsi="Times New Roman" w:cs="Times New Roman"/>
          <w:sz w:val="24"/>
          <w:szCs w:val="24"/>
        </w:rPr>
        <w:t>Указать дополнительные условия, учитывающие состояние здоровья, особенности психофизического развития:</w:t>
      </w:r>
    </w:p>
    <w:p w:rsidR="00A515B0" w:rsidRDefault="00A515B0" w:rsidP="00A515B0">
      <w:pPr>
        <w:spacing w:after="0" w:line="12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15B0" w:rsidRDefault="00A8439D" w:rsidP="00A515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.15pt;margin-top:1.7pt;width:11.4pt;height:11.4pt;z-index:251660288"/>
        </w:pict>
      </w:r>
      <w:r w:rsidR="00A515B0">
        <w:rPr>
          <w:rFonts w:ascii="Times New Roman" w:hAnsi="Times New Roman" w:cs="Times New Roman"/>
          <w:sz w:val="24"/>
          <w:szCs w:val="24"/>
        </w:rPr>
        <w:t xml:space="preserve">     </w:t>
      </w:r>
      <w:r w:rsidR="00A515B0" w:rsidRPr="00A515B0">
        <w:rPr>
          <w:rFonts w:ascii="Times New Roman" w:hAnsi="Times New Roman" w:cs="Times New Roman"/>
          <w:sz w:val="24"/>
          <w:szCs w:val="24"/>
        </w:rPr>
        <w:t>Специализированная аудитория</w:t>
      </w:r>
    </w:p>
    <w:p w:rsidR="00A515B0" w:rsidRDefault="00A515B0" w:rsidP="00A515B0">
      <w:pPr>
        <w:spacing w:after="0" w:line="12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15B0" w:rsidRDefault="00A8439D" w:rsidP="00A515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9" style="position:absolute;left:0;text-align:left;margin-left:.15pt;margin-top:2.3pt;width:11.4pt;height:11.4pt;z-index:251661312"/>
        </w:pict>
      </w:r>
      <w:r w:rsidR="00A515B0">
        <w:rPr>
          <w:rFonts w:ascii="Times New Roman" w:hAnsi="Times New Roman" w:cs="Times New Roman"/>
          <w:sz w:val="24"/>
          <w:szCs w:val="24"/>
        </w:rPr>
        <w:t xml:space="preserve">     </w:t>
      </w:r>
      <w:r w:rsidR="00A515B0" w:rsidRPr="00A515B0">
        <w:rPr>
          <w:rFonts w:ascii="Times New Roman" w:hAnsi="Times New Roman" w:cs="Times New Roman"/>
          <w:sz w:val="24"/>
          <w:szCs w:val="24"/>
        </w:rPr>
        <w:t>Увеличение продолжительности выполнения экзаменационной работы ЕГЭ на 1,5 часа</w:t>
      </w:r>
    </w:p>
    <w:p w:rsidR="00A515B0" w:rsidRDefault="00A515B0" w:rsidP="00A515B0">
      <w:pPr>
        <w:spacing w:after="0" w:line="12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15B0" w:rsidRDefault="00A8439D" w:rsidP="00A515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0" style="position:absolute;left:0;text-align:left;margin-left:.15pt;margin-top:.8pt;width:11.4pt;height:11.4pt;z-index:251662336"/>
        </w:pict>
      </w:r>
      <w:r w:rsidR="00A515B0">
        <w:rPr>
          <w:rFonts w:ascii="Times New Roman" w:hAnsi="Times New Roman" w:cs="Times New Roman"/>
          <w:sz w:val="24"/>
          <w:szCs w:val="24"/>
        </w:rPr>
        <w:t xml:space="preserve">    </w:t>
      </w:r>
      <w:r w:rsidR="00431566">
        <w:rPr>
          <w:rFonts w:ascii="Times New Roman" w:hAnsi="Times New Roman" w:cs="Times New Roman"/>
          <w:sz w:val="24"/>
          <w:szCs w:val="24"/>
        </w:rPr>
        <w:t xml:space="preserve"> </w:t>
      </w:r>
      <w:r w:rsidR="00A515B0" w:rsidRPr="00A515B0">
        <w:rPr>
          <w:rFonts w:ascii="Times New Roman" w:hAnsi="Times New Roman" w:cs="Times New Roman"/>
          <w:sz w:val="24"/>
          <w:szCs w:val="24"/>
        </w:rPr>
        <w:t>Увеличение продолжительности выполнения экзаменационной работы ЕГЭ по иностранным языкам (раздел «Говорение») на 30 минут</w:t>
      </w:r>
    </w:p>
    <w:p w:rsidR="00431566" w:rsidRDefault="00431566" w:rsidP="00431566">
      <w:pPr>
        <w:spacing w:after="0" w:line="12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1566" w:rsidRDefault="00A8439D" w:rsidP="00A515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1" style="position:absolute;left:0;text-align:left;margin-left:.15pt;margin-top:1.1pt;width:11.4pt;height:11.4pt;z-index:251663360"/>
        </w:pict>
      </w:r>
      <w:r w:rsidR="00431566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___________________________________________________________________________</w:t>
      </w:r>
    </w:p>
    <w:p w:rsidR="00431566" w:rsidRDefault="00431566" w:rsidP="00A515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31566" w:rsidRPr="00431566" w:rsidRDefault="00431566" w:rsidP="0043156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431566">
        <w:rPr>
          <w:rFonts w:ascii="Times New Roman" w:hAnsi="Times New Roman" w:cs="Times New Roman"/>
          <w:sz w:val="18"/>
          <w:szCs w:val="18"/>
        </w:rPr>
        <w:t>(иные дополнительные условия/материально-техническое оснащение, учитывающие состояние здоровья, особенности психофизического развития)</w:t>
      </w:r>
    </w:p>
    <w:p w:rsidR="00642591" w:rsidRDefault="00642591" w:rsidP="00642591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642591" w:rsidRDefault="00642591" w:rsidP="00642591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642591">
        <w:rPr>
          <w:rFonts w:ascii="Times New Roman" w:hAnsi="Times New Roman" w:cs="Times New Roman"/>
          <w:bCs/>
          <w:sz w:val="24"/>
          <w:szCs w:val="24"/>
        </w:rPr>
        <w:t>С Порядком прове</w:t>
      </w:r>
      <w:r>
        <w:rPr>
          <w:rFonts w:ascii="Times New Roman" w:hAnsi="Times New Roman" w:cs="Times New Roman"/>
          <w:bCs/>
          <w:sz w:val="24"/>
          <w:szCs w:val="24"/>
        </w:rPr>
        <w:t xml:space="preserve">дения </w:t>
      </w:r>
      <w:r w:rsidR="007B029C">
        <w:rPr>
          <w:rFonts w:ascii="Times New Roman" w:hAnsi="Times New Roman" w:cs="Times New Roman"/>
          <w:bCs/>
          <w:sz w:val="24"/>
          <w:szCs w:val="24"/>
        </w:rPr>
        <w:t>ЕГЭ</w:t>
      </w:r>
      <w:r>
        <w:rPr>
          <w:rFonts w:ascii="Times New Roman" w:hAnsi="Times New Roman" w:cs="Times New Roman"/>
          <w:bCs/>
          <w:sz w:val="24"/>
          <w:szCs w:val="24"/>
        </w:rPr>
        <w:t xml:space="preserve"> ознакомлен (</w:t>
      </w:r>
      <w:r w:rsidRPr="00642591">
        <w:rPr>
          <w:rFonts w:ascii="Times New Roman" w:hAnsi="Times New Roman" w:cs="Times New Roman"/>
          <w:bCs/>
          <w:sz w:val="24"/>
          <w:szCs w:val="24"/>
        </w:rPr>
        <w:t>а).</w:t>
      </w:r>
    </w:p>
    <w:p w:rsidR="007B029C" w:rsidRDefault="007B029C" w:rsidP="007B029C">
      <w:pPr>
        <w:spacing w:after="0" w:line="12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642591" w:rsidRDefault="007B029C" w:rsidP="007B029C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_______________ /___________________                                 </w:t>
      </w:r>
      <w:r w:rsidR="00CA52B8">
        <w:rPr>
          <w:rFonts w:ascii="Times New Roman" w:hAnsi="Times New Roman" w:cs="Times New Roman"/>
          <w:bCs/>
          <w:sz w:val="24"/>
          <w:szCs w:val="24"/>
        </w:rPr>
        <w:t xml:space="preserve">          «___»__________20___</w:t>
      </w:r>
    </w:p>
    <w:p w:rsidR="00642591" w:rsidRPr="007B029C" w:rsidRDefault="007B029C" w:rsidP="007B029C">
      <w:pPr>
        <w:tabs>
          <w:tab w:val="left" w:pos="504"/>
        </w:tabs>
        <w:spacing w:after="0" w:line="240" w:lineRule="auto"/>
        <w:contextualSpacing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>(подпись)                               (Ф.И.О.)</w:t>
      </w:r>
    </w:p>
    <w:p w:rsidR="007B029C" w:rsidRDefault="007B029C" w:rsidP="00431566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pPr w:leftFromText="180" w:rightFromText="180" w:vertAnchor="text" w:horzAnchor="page" w:tblpX="4981" w:tblpY="-9"/>
        <w:tblW w:w="0" w:type="auto"/>
        <w:tblLook w:val="04A0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  <w:gridCol w:w="284"/>
        <w:gridCol w:w="284"/>
        <w:gridCol w:w="284"/>
      </w:tblGrid>
      <w:tr w:rsidR="007B029C" w:rsidTr="007B029C">
        <w:tc>
          <w:tcPr>
            <w:tcW w:w="250" w:type="dxa"/>
          </w:tcPr>
          <w:p w:rsidR="007B029C" w:rsidRDefault="007B029C" w:rsidP="007B029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</w:tcPr>
          <w:p w:rsidR="007B029C" w:rsidRDefault="007B029C" w:rsidP="007B029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" w:type="dxa"/>
          </w:tcPr>
          <w:p w:rsidR="007B029C" w:rsidRDefault="007B029C" w:rsidP="007B029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</w:tcPr>
          <w:p w:rsidR="007B029C" w:rsidRDefault="007B029C" w:rsidP="007B029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" w:type="dxa"/>
          </w:tcPr>
          <w:p w:rsidR="007B029C" w:rsidRDefault="007B029C" w:rsidP="007B029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</w:tcPr>
          <w:p w:rsidR="007B029C" w:rsidRDefault="007B029C" w:rsidP="007B029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" w:type="dxa"/>
          </w:tcPr>
          <w:p w:rsidR="007B029C" w:rsidRDefault="007B029C" w:rsidP="007B029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</w:tcPr>
          <w:p w:rsidR="007B029C" w:rsidRDefault="007B029C" w:rsidP="007B029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" w:type="dxa"/>
          </w:tcPr>
          <w:p w:rsidR="007B029C" w:rsidRDefault="007B029C" w:rsidP="007B029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</w:tcPr>
          <w:p w:rsidR="007B029C" w:rsidRDefault="007B029C" w:rsidP="007B029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</w:tcPr>
          <w:p w:rsidR="007B029C" w:rsidRDefault="007B029C" w:rsidP="007B029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</w:tcPr>
          <w:p w:rsidR="007B029C" w:rsidRDefault="007B029C" w:rsidP="007B029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</w:tcPr>
          <w:p w:rsidR="007B029C" w:rsidRDefault="007B029C" w:rsidP="007B029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</w:tcPr>
          <w:p w:rsidR="007B029C" w:rsidRDefault="007B029C" w:rsidP="007B029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B029C" w:rsidRDefault="007B029C" w:rsidP="007B029C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7B029C">
        <w:rPr>
          <w:rFonts w:ascii="Times New Roman" w:hAnsi="Times New Roman" w:cs="Times New Roman"/>
          <w:bCs/>
          <w:sz w:val="24"/>
          <w:szCs w:val="24"/>
        </w:rPr>
        <w:t>Регистрационный номер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31566" w:rsidRPr="00431566" w:rsidRDefault="00431566" w:rsidP="00431566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31566">
        <w:rPr>
          <w:rFonts w:ascii="Times New Roman" w:hAnsi="Times New Roman" w:cs="Times New Roman"/>
          <w:bCs/>
          <w:sz w:val="24"/>
          <w:szCs w:val="24"/>
        </w:rPr>
        <w:lastRenderedPageBreak/>
        <w:t>Согласие</w:t>
      </w:r>
    </w:p>
    <w:p w:rsidR="00431566" w:rsidRPr="00431566" w:rsidRDefault="00431566" w:rsidP="00431566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31566">
        <w:rPr>
          <w:rFonts w:ascii="Times New Roman" w:hAnsi="Times New Roman" w:cs="Times New Roman"/>
          <w:bCs/>
          <w:sz w:val="24"/>
          <w:szCs w:val="24"/>
        </w:rPr>
        <w:t>на обработку персональных данных</w:t>
      </w:r>
    </w:p>
    <w:p w:rsidR="00431566" w:rsidRPr="00431566" w:rsidRDefault="00431566" w:rsidP="00431566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31566" w:rsidRPr="00431566" w:rsidRDefault="00431566" w:rsidP="00431566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31566">
        <w:rPr>
          <w:rFonts w:ascii="Times New Roman" w:hAnsi="Times New Roman" w:cs="Times New Roman"/>
          <w:bCs/>
          <w:sz w:val="24"/>
          <w:szCs w:val="24"/>
        </w:rPr>
        <w:t>Я, 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</w:t>
      </w:r>
      <w:r w:rsidRPr="00431566">
        <w:rPr>
          <w:rFonts w:ascii="Times New Roman" w:hAnsi="Times New Roman" w:cs="Times New Roman"/>
          <w:bCs/>
          <w:sz w:val="24"/>
          <w:szCs w:val="24"/>
        </w:rPr>
        <w:t>____</w:t>
      </w:r>
    </w:p>
    <w:p w:rsidR="00431566" w:rsidRPr="00431566" w:rsidRDefault="00431566" w:rsidP="00431566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3156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43156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</w:t>
      </w:r>
    </w:p>
    <w:p w:rsidR="00431566" w:rsidRDefault="00431566" w:rsidP="0043156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431566">
        <w:rPr>
          <w:rFonts w:ascii="Times New Roman" w:hAnsi="Times New Roman" w:cs="Times New Roman"/>
          <w:sz w:val="18"/>
          <w:szCs w:val="18"/>
        </w:rPr>
        <w:t>(Ф.И.О. полностью)</w:t>
      </w:r>
    </w:p>
    <w:p w:rsidR="00431566" w:rsidRDefault="00431566" w:rsidP="00642591">
      <w:pPr>
        <w:spacing w:after="0" w:line="12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431566" w:rsidRPr="00D52EEF" w:rsidRDefault="00431566" w:rsidP="004315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D52EEF">
        <w:rPr>
          <w:rFonts w:ascii="Times New Roman" w:hAnsi="Times New Roman" w:cs="Times New Roman"/>
          <w:sz w:val="24"/>
          <w:szCs w:val="24"/>
        </w:rPr>
        <w:t>аименование документа, удостоверяющего личность: ______________________________</w:t>
      </w:r>
    </w:p>
    <w:p w:rsidR="00431566" w:rsidRPr="00D52EEF" w:rsidRDefault="00431566" w:rsidP="004315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52EEF">
        <w:rPr>
          <w:rFonts w:ascii="Times New Roman" w:hAnsi="Times New Roman" w:cs="Times New Roman"/>
          <w:sz w:val="24"/>
          <w:szCs w:val="24"/>
        </w:rPr>
        <w:t>серия: ____________________________, номер: ____________________________________,</w:t>
      </w:r>
    </w:p>
    <w:p w:rsidR="00431566" w:rsidRPr="00D52EEF" w:rsidRDefault="00431566" w:rsidP="004315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52EEF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D52EEF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D52EEF">
        <w:rPr>
          <w:rFonts w:ascii="Times New Roman" w:hAnsi="Times New Roman" w:cs="Times New Roman"/>
          <w:sz w:val="24"/>
          <w:szCs w:val="24"/>
        </w:rPr>
        <w:t>: ___________________________________, дат</w:t>
      </w:r>
      <w:r w:rsidR="00A25CD1">
        <w:rPr>
          <w:rFonts w:ascii="Times New Roman" w:hAnsi="Times New Roman" w:cs="Times New Roman"/>
          <w:sz w:val="24"/>
          <w:szCs w:val="24"/>
        </w:rPr>
        <w:t xml:space="preserve">а выдачи: «___»________ _____ </w:t>
      </w:r>
    </w:p>
    <w:p w:rsidR="00431566" w:rsidRPr="00D52EEF" w:rsidRDefault="00431566" w:rsidP="00431566">
      <w:pPr>
        <w:spacing w:after="0" w:line="12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1566" w:rsidRDefault="00431566" w:rsidP="004315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D52EEF">
        <w:rPr>
          <w:rFonts w:ascii="Times New Roman" w:hAnsi="Times New Roman" w:cs="Times New Roman"/>
          <w:sz w:val="24"/>
          <w:szCs w:val="24"/>
        </w:rPr>
        <w:t>есто регистрации:________________________________________________________</w:t>
      </w:r>
      <w:r w:rsidR="00642591">
        <w:rPr>
          <w:rFonts w:ascii="Times New Roman" w:hAnsi="Times New Roman" w:cs="Times New Roman"/>
          <w:sz w:val="24"/>
          <w:szCs w:val="24"/>
        </w:rPr>
        <w:t>_</w:t>
      </w:r>
      <w:r w:rsidRPr="00D52EE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__,</w:t>
      </w:r>
    </w:p>
    <w:p w:rsidR="00431566" w:rsidRDefault="007B029C" w:rsidP="004315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даю свое </w:t>
      </w:r>
      <w:r w:rsidR="00431566">
        <w:rPr>
          <w:rFonts w:ascii="Times New Roman" w:hAnsi="Times New Roman" w:cs="Times New Roman"/>
          <w:sz w:val="24"/>
          <w:szCs w:val="24"/>
        </w:rPr>
        <w:t xml:space="preserve">согласие на </w:t>
      </w:r>
      <w:r w:rsidR="00642591">
        <w:rPr>
          <w:rFonts w:ascii="Times New Roman" w:hAnsi="Times New Roman" w:cs="Times New Roman"/>
          <w:sz w:val="24"/>
          <w:szCs w:val="24"/>
        </w:rPr>
        <w:t xml:space="preserve">обработку в Управление </w:t>
      </w:r>
      <w:r w:rsidR="00431566" w:rsidRPr="00431566">
        <w:rPr>
          <w:rFonts w:ascii="Times New Roman" w:hAnsi="Times New Roman" w:cs="Times New Roman"/>
          <w:sz w:val="24"/>
          <w:szCs w:val="24"/>
        </w:rPr>
        <w:t>образования</w:t>
      </w:r>
      <w:r w:rsidR="0043156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642591">
        <w:rPr>
          <w:rFonts w:ascii="Times New Roman" w:hAnsi="Times New Roman" w:cs="Times New Roman"/>
          <w:sz w:val="24"/>
          <w:szCs w:val="24"/>
        </w:rPr>
        <w:t xml:space="preserve">городского </w:t>
      </w:r>
      <w:proofErr w:type="gramStart"/>
      <w:r w:rsidR="00642591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642591">
        <w:rPr>
          <w:rFonts w:ascii="Times New Roman" w:hAnsi="Times New Roman" w:cs="Times New Roman"/>
          <w:sz w:val="24"/>
          <w:szCs w:val="24"/>
        </w:rPr>
        <w:t xml:space="preserve"> ЗАТО Фокино (далее - Управление) </w:t>
      </w:r>
      <w:r w:rsidR="00431566" w:rsidRPr="00431566">
        <w:rPr>
          <w:rFonts w:ascii="Times New Roman" w:hAnsi="Times New Roman" w:cs="Times New Roman"/>
          <w:sz w:val="24"/>
          <w:szCs w:val="24"/>
        </w:rPr>
        <w:t>моих</w:t>
      </w:r>
      <w:r w:rsidR="004315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персональных данных, </w:t>
      </w:r>
      <w:r w:rsidR="00431566" w:rsidRPr="00431566">
        <w:rPr>
          <w:rFonts w:ascii="Times New Roman" w:hAnsi="Times New Roman" w:cs="Times New Roman"/>
          <w:sz w:val="24"/>
          <w:szCs w:val="24"/>
        </w:rPr>
        <w:t>относящихс</w:t>
      </w:r>
      <w:r>
        <w:rPr>
          <w:rFonts w:ascii="Times New Roman" w:hAnsi="Times New Roman" w:cs="Times New Roman"/>
          <w:sz w:val="24"/>
          <w:szCs w:val="24"/>
        </w:rPr>
        <w:t xml:space="preserve">я  исключительно к перечисленным </w:t>
      </w:r>
      <w:r w:rsidR="00431566" w:rsidRPr="00431566">
        <w:rPr>
          <w:rFonts w:ascii="Times New Roman" w:hAnsi="Times New Roman" w:cs="Times New Roman"/>
          <w:sz w:val="24"/>
          <w:szCs w:val="24"/>
        </w:rPr>
        <w:t>ниже</w:t>
      </w:r>
      <w:r w:rsidR="004315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категориям персональных </w:t>
      </w:r>
      <w:r w:rsidR="00431566" w:rsidRPr="00431566">
        <w:rPr>
          <w:rFonts w:ascii="Times New Roman" w:hAnsi="Times New Roman" w:cs="Times New Roman"/>
          <w:sz w:val="24"/>
          <w:szCs w:val="24"/>
        </w:rPr>
        <w:t>данны</w:t>
      </w:r>
      <w:r>
        <w:rPr>
          <w:rFonts w:ascii="Times New Roman" w:hAnsi="Times New Roman" w:cs="Times New Roman"/>
          <w:sz w:val="24"/>
          <w:szCs w:val="24"/>
        </w:rPr>
        <w:t xml:space="preserve">х: фамилия, имя,  отчество; пол; </w:t>
      </w:r>
      <w:r w:rsidR="00431566" w:rsidRPr="00431566">
        <w:rPr>
          <w:rFonts w:ascii="Times New Roman" w:hAnsi="Times New Roman" w:cs="Times New Roman"/>
          <w:sz w:val="24"/>
          <w:szCs w:val="24"/>
        </w:rPr>
        <w:t>дата</w:t>
      </w:r>
      <w:r w:rsidR="004315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рождения; тип документа, удостоверяющего личность; </w:t>
      </w:r>
      <w:r w:rsidR="00431566" w:rsidRPr="00431566">
        <w:rPr>
          <w:rFonts w:ascii="Times New Roman" w:hAnsi="Times New Roman" w:cs="Times New Roman"/>
          <w:sz w:val="24"/>
          <w:szCs w:val="24"/>
        </w:rPr>
        <w:t>данные   документа,</w:t>
      </w:r>
      <w:r w:rsidR="00431566">
        <w:rPr>
          <w:rFonts w:ascii="Times New Roman" w:hAnsi="Times New Roman" w:cs="Times New Roman"/>
          <w:sz w:val="24"/>
          <w:szCs w:val="24"/>
        </w:rPr>
        <w:t xml:space="preserve"> </w:t>
      </w:r>
      <w:r w:rsidR="00431566" w:rsidRPr="00431566">
        <w:rPr>
          <w:rFonts w:ascii="Times New Roman" w:hAnsi="Times New Roman" w:cs="Times New Roman"/>
          <w:sz w:val="24"/>
          <w:szCs w:val="24"/>
        </w:rPr>
        <w:t>удостов</w:t>
      </w:r>
      <w:r w:rsidR="00642591">
        <w:rPr>
          <w:rFonts w:ascii="Times New Roman" w:hAnsi="Times New Roman" w:cs="Times New Roman"/>
          <w:sz w:val="24"/>
          <w:szCs w:val="24"/>
        </w:rPr>
        <w:t xml:space="preserve">еряющего личность; </w:t>
      </w:r>
      <w:r>
        <w:rPr>
          <w:rFonts w:ascii="Times New Roman" w:hAnsi="Times New Roman" w:cs="Times New Roman"/>
          <w:sz w:val="24"/>
          <w:szCs w:val="24"/>
        </w:rPr>
        <w:t xml:space="preserve">информация о выбранных </w:t>
      </w:r>
      <w:r w:rsidR="00431566" w:rsidRPr="00431566">
        <w:rPr>
          <w:rFonts w:ascii="Times New Roman" w:hAnsi="Times New Roman" w:cs="Times New Roman"/>
          <w:sz w:val="24"/>
          <w:szCs w:val="24"/>
        </w:rPr>
        <w:t>экзаменах;</w:t>
      </w:r>
      <w:r w:rsidR="00431566">
        <w:rPr>
          <w:rFonts w:ascii="Times New Roman" w:hAnsi="Times New Roman" w:cs="Times New Roman"/>
          <w:sz w:val="24"/>
          <w:szCs w:val="24"/>
        </w:rPr>
        <w:t xml:space="preserve"> </w:t>
      </w:r>
      <w:r w:rsidR="00431566" w:rsidRPr="00431566">
        <w:rPr>
          <w:rFonts w:ascii="Times New Roman" w:hAnsi="Times New Roman" w:cs="Times New Roman"/>
          <w:sz w:val="24"/>
          <w:szCs w:val="24"/>
        </w:rPr>
        <w:t>информация о результатах итогового сочинения (изложения);  информация  об</w:t>
      </w:r>
      <w:r w:rsidR="00431566">
        <w:rPr>
          <w:rFonts w:ascii="Times New Roman" w:hAnsi="Times New Roman" w:cs="Times New Roman"/>
          <w:sz w:val="24"/>
          <w:szCs w:val="24"/>
        </w:rPr>
        <w:t xml:space="preserve"> </w:t>
      </w:r>
      <w:r w:rsidR="00431566" w:rsidRPr="00431566">
        <w:rPr>
          <w:rFonts w:ascii="Times New Roman" w:hAnsi="Times New Roman" w:cs="Times New Roman"/>
          <w:sz w:val="24"/>
          <w:szCs w:val="24"/>
        </w:rPr>
        <w:t>отнесении участника единого государственного экзамена к категории  лиц  с</w:t>
      </w:r>
      <w:r w:rsidR="00431566">
        <w:rPr>
          <w:rFonts w:ascii="Times New Roman" w:hAnsi="Times New Roman" w:cs="Times New Roman"/>
          <w:sz w:val="24"/>
          <w:szCs w:val="24"/>
        </w:rPr>
        <w:t xml:space="preserve"> </w:t>
      </w:r>
      <w:r w:rsidR="00431566" w:rsidRPr="00431566">
        <w:rPr>
          <w:rFonts w:ascii="Times New Roman" w:hAnsi="Times New Roman" w:cs="Times New Roman"/>
          <w:sz w:val="24"/>
          <w:szCs w:val="24"/>
        </w:rPr>
        <w:t xml:space="preserve">ограниченными  возможностями   </w:t>
      </w:r>
      <w:r w:rsidR="00821A1B">
        <w:rPr>
          <w:rFonts w:ascii="Times New Roman" w:hAnsi="Times New Roman" w:cs="Times New Roman"/>
          <w:sz w:val="24"/>
          <w:szCs w:val="24"/>
        </w:rPr>
        <w:t xml:space="preserve">здоровья, </w:t>
      </w:r>
      <w:r w:rsidR="00642591">
        <w:rPr>
          <w:rFonts w:ascii="Times New Roman" w:hAnsi="Times New Roman" w:cs="Times New Roman"/>
          <w:sz w:val="24"/>
          <w:szCs w:val="24"/>
        </w:rPr>
        <w:t xml:space="preserve">детей-инвалидов, </w:t>
      </w:r>
      <w:r w:rsidR="00431566" w:rsidRPr="00431566">
        <w:rPr>
          <w:rFonts w:ascii="Times New Roman" w:hAnsi="Times New Roman" w:cs="Times New Roman"/>
          <w:sz w:val="24"/>
          <w:szCs w:val="24"/>
        </w:rPr>
        <w:t>инвалидов;</w:t>
      </w:r>
      <w:r w:rsidR="00431566">
        <w:rPr>
          <w:rFonts w:ascii="Times New Roman" w:hAnsi="Times New Roman" w:cs="Times New Roman"/>
          <w:sz w:val="24"/>
          <w:szCs w:val="24"/>
        </w:rPr>
        <w:t xml:space="preserve"> </w:t>
      </w:r>
      <w:r w:rsidR="00431566" w:rsidRPr="00431566">
        <w:rPr>
          <w:rFonts w:ascii="Times New Roman" w:hAnsi="Times New Roman" w:cs="Times New Roman"/>
          <w:sz w:val="24"/>
          <w:szCs w:val="24"/>
        </w:rPr>
        <w:t>информация о результатах экзаменов.</w:t>
      </w:r>
    </w:p>
    <w:p w:rsidR="00642591" w:rsidRPr="00642591" w:rsidRDefault="00642591" w:rsidP="00642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2591">
        <w:rPr>
          <w:rFonts w:ascii="Times New Roman" w:hAnsi="Times New Roman" w:cs="Times New Roman"/>
          <w:sz w:val="24"/>
          <w:szCs w:val="24"/>
        </w:rPr>
        <w:t xml:space="preserve">Цель обработки персональных данных: исполнение </w:t>
      </w:r>
      <w:hyperlink r:id="rId6" w:anchor="/document/70291362/entry/109174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части 4 статьи </w:t>
        </w:r>
        <w:r w:rsidRPr="00642591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98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>
        <w:rPr>
          <w:rFonts w:ascii="Times New Roman" w:hAnsi="Times New Roman" w:cs="Times New Roman"/>
          <w:sz w:val="24"/>
          <w:szCs w:val="24"/>
        </w:rPr>
        <w:t xml:space="preserve">закона от 29.12.2012 N 273-ФЗ  «Об образовании в </w:t>
      </w:r>
      <w:r w:rsidRPr="00642591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Федерац</w:t>
      </w:r>
      <w:r>
        <w:rPr>
          <w:rFonts w:ascii="Times New Roman" w:hAnsi="Times New Roman" w:cs="Times New Roman"/>
          <w:sz w:val="24"/>
          <w:szCs w:val="24"/>
        </w:rPr>
        <w:t xml:space="preserve">ии», формирование и ведение федеральной </w:t>
      </w:r>
      <w:r w:rsidRPr="00642591">
        <w:rPr>
          <w:rFonts w:ascii="Times New Roman" w:hAnsi="Times New Roman" w:cs="Times New Roman"/>
          <w:sz w:val="24"/>
          <w:szCs w:val="24"/>
        </w:rPr>
        <w:t>информационной  системы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обеспечения проведения государственной итоговой  аттестации  обучающихся,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освоивших основные образовательные программы  основного общего и среднего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 xml:space="preserve">общего </w:t>
      </w:r>
      <w:r>
        <w:rPr>
          <w:rFonts w:ascii="Times New Roman" w:hAnsi="Times New Roman" w:cs="Times New Roman"/>
          <w:sz w:val="24"/>
          <w:szCs w:val="24"/>
        </w:rPr>
        <w:t>образования, и приема граждан в</w:t>
      </w:r>
      <w:r w:rsidRPr="00642591">
        <w:rPr>
          <w:rFonts w:ascii="Times New Roman" w:hAnsi="Times New Roman" w:cs="Times New Roman"/>
          <w:sz w:val="24"/>
          <w:szCs w:val="24"/>
        </w:rPr>
        <w:t xml:space="preserve"> образовательные  организации 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получения   среднего   профессионального    и   высшего     образования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региональной    информационной    системы     обеспечения</w:t>
      </w:r>
      <w:proofErr w:type="gramEnd"/>
      <w:r w:rsidRPr="00642591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642591">
        <w:rPr>
          <w:rFonts w:ascii="Times New Roman" w:hAnsi="Times New Roman" w:cs="Times New Roman"/>
          <w:sz w:val="24"/>
          <w:szCs w:val="24"/>
        </w:rPr>
        <w:t>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государственной  итоговой  аттестации  обучающихся,   освоивших  основные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образователь</w:t>
      </w:r>
      <w:r>
        <w:rPr>
          <w:rFonts w:ascii="Times New Roman" w:hAnsi="Times New Roman" w:cs="Times New Roman"/>
          <w:sz w:val="24"/>
          <w:szCs w:val="24"/>
        </w:rPr>
        <w:t xml:space="preserve">ные программы основного общего </w:t>
      </w:r>
      <w:r w:rsidRPr="00642591">
        <w:rPr>
          <w:rFonts w:ascii="Times New Roman" w:hAnsi="Times New Roman" w:cs="Times New Roman"/>
          <w:sz w:val="24"/>
          <w:szCs w:val="24"/>
        </w:rPr>
        <w:t>и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anchor="/document/70442918/entry/0" w:history="1">
        <w:r w:rsidR="00A25CD1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</w:t>
        </w:r>
        <w:r w:rsidRPr="00642591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остановлением</w:t>
        </w:r>
      </w:hyperlink>
      <w:r w:rsidR="00A25CD1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29.11.2021</w:t>
      </w:r>
      <w:r w:rsidR="00A25CD1" w:rsidRPr="00A25CD1">
        <w:rPr>
          <w:rFonts w:ascii="Times New Roman" w:hAnsi="Times New Roman" w:cs="Times New Roman"/>
          <w:sz w:val="24"/>
          <w:szCs w:val="24"/>
        </w:rPr>
        <w:t xml:space="preserve"> N 2085</w:t>
      </w:r>
      <w:r w:rsidR="00A25CD1">
        <w:rPr>
          <w:rFonts w:ascii="Times New Roman" w:hAnsi="Times New Roman" w:cs="Times New Roman"/>
          <w:sz w:val="24"/>
          <w:szCs w:val="24"/>
        </w:rPr>
        <w:t xml:space="preserve"> «</w:t>
      </w:r>
      <w:r w:rsidR="00A25CD1" w:rsidRPr="00A25CD1">
        <w:rPr>
          <w:rFonts w:ascii="Times New Roman" w:hAnsi="Times New Roman" w:cs="Times New Roman"/>
          <w:sz w:val="24"/>
          <w:szCs w:val="24"/>
        </w:rPr>
        <w:t>О федеральной информационной системе обеспечения проведения государственной итоговой аттестации обучающихся, освоивших</w:t>
      </w:r>
      <w:r w:rsidR="00A25CD1">
        <w:rPr>
          <w:rFonts w:ascii="Times New Roman" w:hAnsi="Times New Roman" w:cs="Times New Roman"/>
          <w:sz w:val="24"/>
          <w:szCs w:val="24"/>
        </w:rPr>
        <w:t xml:space="preserve"> </w:t>
      </w:r>
      <w:r w:rsidR="00A25CD1" w:rsidRPr="00A25CD1">
        <w:rPr>
          <w:rFonts w:ascii="Times New Roman" w:hAnsi="Times New Roman" w:cs="Times New Roman"/>
          <w:sz w:val="24"/>
          <w:szCs w:val="24"/>
        </w:rPr>
        <w:t>основные образовательные программы основного общего и среднего общего образования, и приема граждан в образовательные</w:t>
      </w:r>
      <w:r w:rsidR="00A25CD1">
        <w:rPr>
          <w:rFonts w:ascii="Times New Roman" w:hAnsi="Times New Roman" w:cs="Times New Roman"/>
          <w:sz w:val="24"/>
          <w:szCs w:val="24"/>
        </w:rPr>
        <w:t xml:space="preserve"> </w:t>
      </w:r>
      <w:r w:rsidR="00A25CD1" w:rsidRPr="00A25CD1">
        <w:rPr>
          <w:rFonts w:ascii="Times New Roman" w:hAnsi="Times New Roman" w:cs="Times New Roman"/>
          <w:sz w:val="24"/>
          <w:szCs w:val="24"/>
        </w:rPr>
        <w:t>организации для получения среднего профессионального и высшего образования и</w:t>
      </w:r>
      <w:proofErr w:type="gramEnd"/>
      <w:r w:rsidR="00A25CD1" w:rsidRPr="00A25CD1">
        <w:rPr>
          <w:rFonts w:ascii="Times New Roman" w:hAnsi="Times New Roman" w:cs="Times New Roman"/>
          <w:sz w:val="24"/>
          <w:szCs w:val="24"/>
        </w:rPr>
        <w:t xml:space="preserve"> региональных информационных </w:t>
      </w:r>
      <w:proofErr w:type="gramStart"/>
      <w:r w:rsidR="00A25CD1" w:rsidRPr="00A25CD1">
        <w:rPr>
          <w:rFonts w:ascii="Times New Roman" w:hAnsi="Times New Roman" w:cs="Times New Roman"/>
          <w:sz w:val="24"/>
          <w:szCs w:val="24"/>
        </w:rPr>
        <w:t>системах</w:t>
      </w:r>
      <w:proofErr w:type="gramEnd"/>
      <w:r w:rsidR="00A25CD1">
        <w:rPr>
          <w:rFonts w:ascii="Times New Roman" w:hAnsi="Times New Roman" w:cs="Times New Roman"/>
          <w:sz w:val="24"/>
          <w:szCs w:val="24"/>
        </w:rPr>
        <w:t xml:space="preserve"> </w:t>
      </w:r>
      <w:r w:rsidR="00A25CD1" w:rsidRPr="00A25CD1">
        <w:rPr>
          <w:rFonts w:ascii="Times New Roman" w:hAnsi="Times New Roman" w:cs="Times New Roman"/>
          <w:sz w:val="24"/>
          <w:szCs w:val="24"/>
        </w:rPr>
        <w:t>обеспечения проведения государственной итоговой аттестации обучающихся, освоивших основные образовательные программы</w:t>
      </w:r>
      <w:r w:rsidR="00A25CD1">
        <w:rPr>
          <w:rFonts w:ascii="Times New Roman" w:hAnsi="Times New Roman" w:cs="Times New Roman"/>
          <w:sz w:val="24"/>
          <w:szCs w:val="24"/>
        </w:rPr>
        <w:t xml:space="preserve"> </w:t>
      </w:r>
      <w:r w:rsidR="00A25CD1" w:rsidRPr="00A25CD1">
        <w:rPr>
          <w:rFonts w:ascii="Times New Roman" w:hAnsi="Times New Roman" w:cs="Times New Roman"/>
          <w:sz w:val="24"/>
          <w:szCs w:val="24"/>
        </w:rPr>
        <w:t>основного общего и среднего общего образования</w:t>
      </w:r>
      <w:r w:rsidR="00A25C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Настоящее согласие </w:t>
      </w:r>
      <w:r w:rsidRPr="00642591">
        <w:rPr>
          <w:rFonts w:ascii="Times New Roman" w:hAnsi="Times New Roman" w:cs="Times New Roman"/>
          <w:sz w:val="24"/>
          <w:szCs w:val="24"/>
        </w:rPr>
        <w:t>предоставляется мной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осуществление действий в отношении   моих  персональных  данных,  которые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необходимы  для  достижения    указанных   выше   целей,     включая (без</w:t>
      </w:r>
      <w:r>
        <w:rPr>
          <w:rFonts w:ascii="Times New Roman" w:hAnsi="Times New Roman" w:cs="Times New Roman"/>
          <w:sz w:val="24"/>
          <w:szCs w:val="24"/>
        </w:rPr>
        <w:t xml:space="preserve"> ограничения)  сбор,  </w:t>
      </w:r>
      <w:r w:rsidRPr="00642591">
        <w:rPr>
          <w:rFonts w:ascii="Times New Roman" w:hAnsi="Times New Roman" w:cs="Times New Roman"/>
          <w:sz w:val="24"/>
          <w:szCs w:val="24"/>
        </w:rPr>
        <w:t>систематизацию,  накопление,  хранение,   уточнение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(обновление,  изменение),   использование,  передачу  третьим   лицам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осуществления действий по  обмену информацией  Управлению,  Региональному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центру  обр</w:t>
      </w:r>
      <w:r>
        <w:rPr>
          <w:rFonts w:ascii="Times New Roman" w:hAnsi="Times New Roman" w:cs="Times New Roman"/>
          <w:sz w:val="24"/>
          <w:szCs w:val="24"/>
        </w:rPr>
        <w:t>аботки   информации  ГАО  ДПО  «</w:t>
      </w:r>
      <w:r w:rsidRPr="00642591">
        <w:rPr>
          <w:rFonts w:ascii="Times New Roman" w:hAnsi="Times New Roman" w:cs="Times New Roman"/>
          <w:sz w:val="24"/>
          <w:szCs w:val="24"/>
        </w:rPr>
        <w:t>Приморский  краевой   институт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развития образования</w:t>
      </w:r>
      <w:r>
        <w:rPr>
          <w:rFonts w:ascii="Times New Roman" w:hAnsi="Times New Roman" w:cs="Times New Roman"/>
          <w:sz w:val="24"/>
          <w:szCs w:val="24"/>
        </w:rPr>
        <w:t>», ФБГУ «Федеральный центр тестирования»</w:t>
      </w:r>
      <w:r w:rsidRPr="00642591">
        <w:rPr>
          <w:rFonts w:ascii="Times New Roman" w:hAnsi="Times New Roman" w:cs="Times New Roman"/>
          <w:sz w:val="24"/>
          <w:szCs w:val="24"/>
        </w:rPr>
        <w:t>, Федеральной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службе  по  надзору  в</w:t>
      </w:r>
      <w:proofErr w:type="gramEnd"/>
      <w:r w:rsidRPr="00642591">
        <w:rPr>
          <w:rFonts w:ascii="Times New Roman" w:hAnsi="Times New Roman" w:cs="Times New Roman"/>
          <w:sz w:val="24"/>
          <w:szCs w:val="24"/>
        </w:rPr>
        <w:t xml:space="preserve">   сфере  образования   и   науки,   обезличивание,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блокирование персональных   данных,  а  также  осуществление   любых 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действий,  предусмотренных   действующим   законодательством  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Федерации.</w:t>
      </w:r>
    </w:p>
    <w:p w:rsidR="00642591" w:rsidRDefault="00642591" w:rsidP="00642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591">
        <w:rPr>
          <w:rFonts w:ascii="Times New Roman" w:hAnsi="Times New Roman" w:cs="Times New Roman"/>
          <w:sz w:val="24"/>
          <w:szCs w:val="24"/>
        </w:rPr>
        <w:t>Я пр</w:t>
      </w:r>
      <w:r>
        <w:rPr>
          <w:rFonts w:ascii="Times New Roman" w:hAnsi="Times New Roman" w:cs="Times New Roman"/>
          <w:sz w:val="24"/>
          <w:szCs w:val="24"/>
        </w:rPr>
        <w:t>оинформирова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r w:rsidRPr="0064259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42591">
        <w:rPr>
          <w:rFonts w:ascii="Times New Roman" w:hAnsi="Times New Roman" w:cs="Times New Roman"/>
          <w:sz w:val="24"/>
          <w:szCs w:val="24"/>
        </w:rPr>
        <w:t>а), что  Управление  гарантирует  обработку  моих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персональных   данных  в  соответствии  с  действующим 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Российской  Федерации как неавтоматизированным, так и  автоматизированным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способами.</w:t>
      </w:r>
    </w:p>
    <w:p w:rsidR="00642591" w:rsidRPr="00642591" w:rsidRDefault="00642591" w:rsidP="00642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Данное согласие действует до достижения </w:t>
      </w:r>
      <w:r w:rsidRPr="00642591">
        <w:rPr>
          <w:rFonts w:ascii="Times New Roman" w:hAnsi="Times New Roman" w:cs="Times New Roman"/>
          <w:sz w:val="24"/>
          <w:szCs w:val="24"/>
        </w:rPr>
        <w:t>целей обработки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персональных данных или в течение срока хранения информации.</w:t>
      </w:r>
    </w:p>
    <w:p w:rsidR="00642591" w:rsidRPr="00642591" w:rsidRDefault="00642591" w:rsidP="00642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Данное согласие может быть отозвано в любой момент </w:t>
      </w:r>
      <w:r w:rsidRPr="00642591">
        <w:rPr>
          <w:rFonts w:ascii="Times New Roman" w:hAnsi="Times New Roman" w:cs="Times New Roman"/>
          <w:sz w:val="24"/>
          <w:szCs w:val="24"/>
        </w:rPr>
        <w:t>по моему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письменному заявлению.</w:t>
      </w:r>
      <w:r>
        <w:rPr>
          <w:rFonts w:ascii="Times New Roman" w:hAnsi="Times New Roman" w:cs="Times New Roman"/>
          <w:sz w:val="24"/>
          <w:szCs w:val="24"/>
        </w:rPr>
        <w:t xml:space="preserve"> Я подтверждаю, что, давая такое </w:t>
      </w:r>
      <w:r w:rsidRPr="00642591">
        <w:rPr>
          <w:rFonts w:ascii="Times New Roman" w:hAnsi="Times New Roman" w:cs="Times New Roman"/>
          <w:sz w:val="24"/>
          <w:szCs w:val="24"/>
        </w:rPr>
        <w:t>согласие, 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591">
        <w:rPr>
          <w:rFonts w:ascii="Times New Roman" w:hAnsi="Times New Roman" w:cs="Times New Roman"/>
          <w:sz w:val="24"/>
          <w:szCs w:val="24"/>
        </w:rPr>
        <w:t>действую по собственной воле и в своих интересах.</w:t>
      </w:r>
    </w:p>
    <w:p w:rsidR="00642591" w:rsidRDefault="00642591" w:rsidP="00642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5CD1" w:rsidRPr="00642591" w:rsidRDefault="00A25CD1" w:rsidP="00642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B029C" w:rsidRDefault="007B029C" w:rsidP="007B029C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_______________ /___________________                                 </w:t>
      </w:r>
      <w:r w:rsidR="00A25CD1">
        <w:rPr>
          <w:rFonts w:ascii="Times New Roman" w:hAnsi="Times New Roman" w:cs="Times New Roman"/>
          <w:bCs/>
          <w:sz w:val="24"/>
          <w:szCs w:val="24"/>
        </w:rPr>
        <w:t xml:space="preserve">          «___»__________20___</w:t>
      </w:r>
    </w:p>
    <w:p w:rsidR="007B029C" w:rsidRPr="007B029C" w:rsidRDefault="007B029C" w:rsidP="007B029C">
      <w:pPr>
        <w:tabs>
          <w:tab w:val="left" w:pos="504"/>
        </w:tabs>
        <w:spacing w:after="0" w:line="240" w:lineRule="auto"/>
        <w:contextualSpacing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>(подпись)                               (Ф.И.О.)</w:t>
      </w:r>
    </w:p>
    <w:p w:rsidR="009E75F2" w:rsidRPr="009E75F2" w:rsidRDefault="009E75F2" w:rsidP="001146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75F2" w:rsidRPr="009E75F2" w:rsidRDefault="009E75F2" w:rsidP="0011460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9E75F2" w:rsidRPr="009E75F2" w:rsidSect="00DB7A6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11D" w:rsidRDefault="0042311D" w:rsidP="007B029C">
      <w:pPr>
        <w:spacing w:after="0" w:line="240" w:lineRule="auto"/>
      </w:pPr>
      <w:r>
        <w:separator/>
      </w:r>
    </w:p>
  </w:endnote>
  <w:endnote w:type="continuationSeparator" w:id="0">
    <w:p w:rsidR="0042311D" w:rsidRDefault="0042311D" w:rsidP="007B0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11D" w:rsidRDefault="0042311D" w:rsidP="007B029C">
      <w:pPr>
        <w:spacing w:after="0" w:line="240" w:lineRule="auto"/>
      </w:pPr>
      <w:r>
        <w:separator/>
      </w:r>
    </w:p>
  </w:footnote>
  <w:footnote w:type="continuationSeparator" w:id="0">
    <w:p w:rsidR="0042311D" w:rsidRDefault="0042311D" w:rsidP="007B0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65883"/>
      <w:docPartObj>
        <w:docPartGallery w:val="Page Numbers (Top of Page)"/>
        <w:docPartUnique/>
      </w:docPartObj>
    </w:sdtPr>
    <w:sdtContent>
      <w:p w:rsidR="001738C7" w:rsidRDefault="00457BBB" w:rsidP="00457BBB">
        <w:pPr>
          <w:pStyle w:val="a5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3E8"/>
    <w:rsid w:val="0011460F"/>
    <w:rsid w:val="00147CEB"/>
    <w:rsid w:val="00167C0F"/>
    <w:rsid w:val="001738C7"/>
    <w:rsid w:val="001B4AB1"/>
    <w:rsid w:val="002B33E8"/>
    <w:rsid w:val="003667C8"/>
    <w:rsid w:val="0042311D"/>
    <w:rsid w:val="00431566"/>
    <w:rsid w:val="00457BBB"/>
    <w:rsid w:val="004B23BB"/>
    <w:rsid w:val="00547C94"/>
    <w:rsid w:val="00591293"/>
    <w:rsid w:val="00642591"/>
    <w:rsid w:val="00643FFC"/>
    <w:rsid w:val="00663A5A"/>
    <w:rsid w:val="006E210D"/>
    <w:rsid w:val="006F7D36"/>
    <w:rsid w:val="00750B77"/>
    <w:rsid w:val="007617B0"/>
    <w:rsid w:val="007B029C"/>
    <w:rsid w:val="007F74FB"/>
    <w:rsid w:val="00821A1B"/>
    <w:rsid w:val="00882611"/>
    <w:rsid w:val="00981B9B"/>
    <w:rsid w:val="009E4E4C"/>
    <w:rsid w:val="009E75F2"/>
    <w:rsid w:val="00A25CD1"/>
    <w:rsid w:val="00A515B0"/>
    <w:rsid w:val="00A8439D"/>
    <w:rsid w:val="00CA52B8"/>
    <w:rsid w:val="00D52EEF"/>
    <w:rsid w:val="00DB7A60"/>
    <w:rsid w:val="00E562FA"/>
    <w:rsid w:val="00F31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33E8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1460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1460F"/>
    <w:rPr>
      <w:rFonts w:ascii="Consolas" w:hAnsi="Consolas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B0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029C"/>
  </w:style>
  <w:style w:type="paragraph" w:styleId="a7">
    <w:name w:val="footer"/>
    <w:basedOn w:val="a"/>
    <w:link w:val="a8"/>
    <w:uiPriority w:val="99"/>
    <w:semiHidden/>
    <w:unhideWhenUsed/>
    <w:rsid w:val="007B0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02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508980">
          <w:marLeft w:val="0"/>
          <w:marRight w:val="0"/>
          <w:marTop w:val="0"/>
          <w:marBottom w:val="90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04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7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9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5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272596">
          <w:marLeft w:val="0"/>
          <w:marRight w:val="0"/>
          <w:marTop w:val="0"/>
          <w:marBottom w:val="90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23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0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User-130</dc:creator>
  <cp:lastModifiedBy>User-130</cp:lastModifiedBy>
  <cp:revision>14</cp:revision>
  <cp:lastPrinted>2022-05-25T05:08:00Z</cp:lastPrinted>
  <dcterms:created xsi:type="dcterms:W3CDTF">2022-05-24T03:21:00Z</dcterms:created>
  <dcterms:modified xsi:type="dcterms:W3CDTF">2022-05-25T05:09:00Z</dcterms:modified>
</cp:coreProperties>
</file>