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F2B" w:rsidRDefault="00262F2B" w:rsidP="00100C01">
      <w:pPr>
        <w:pStyle w:val="ConsPlusNormal"/>
        <w:outlineLvl w:val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62F2B" w:rsidRDefault="00262F2B" w:rsidP="00262F2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№</w:t>
      </w:r>
      <w:r w:rsidR="00100C01">
        <w:rPr>
          <w:rFonts w:ascii="Times New Roman" w:hAnsi="Times New Roman" w:cs="Times New Roman"/>
          <w:sz w:val="28"/>
          <w:szCs w:val="28"/>
        </w:rPr>
        <w:t>1</w:t>
      </w:r>
    </w:p>
    <w:p w:rsidR="00262F2B" w:rsidRDefault="00262F2B" w:rsidP="00262F2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бюджетному прогнозу городского</w:t>
      </w:r>
    </w:p>
    <w:p w:rsidR="00262F2B" w:rsidRDefault="00262F2B" w:rsidP="00262F2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город Фокино на</w:t>
      </w:r>
    </w:p>
    <w:p w:rsidR="00262F2B" w:rsidRDefault="00262F2B" w:rsidP="00262F2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долгосрочный период до 2025-го года</w:t>
      </w:r>
    </w:p>
    <w:p w:rsidR="00262F2B" w:rsidRDefault="00262F2B" w:rsidP="00262F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2F2B" w:rsidRDefault="00262F2B" w:rsidP="00262F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параметры бюджета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город Фокино</w:t>
      </w:r>
    </w:p>
    <w:p w:rsidR="00262F2B" w:rsidRDefault="00262F2B" w:rsidP="00262F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долгосрочный период до 2025-го года</w:t>
      </w:r>
    </w:p>
    <w:p w:rsidR="00262F2B" w:rsidRDefault="00262F2B" w:rsidP="00262F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2F2B" w:rsidRDefault="00262F2B" w:rsidP="00262F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1587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3"/>
        <w:gridCol w:w="1275"/>
        <w:gridCol w:w="1134"/>
        <w:gridCol w:w="1134"/>
        <w:gridCol w:w="1209"/>
        <w:gridCol w:w="1059"/>
        <w:gridCol w:w="993"/>
        <w:gridCol w:w="1067"/>
        <w:gridCol w:w="1059"/>
        <w:gridCol w:w="1134"/>
        <w:gridCol w:w="1134"/>
        <w:gridCol w:w="1134"/>
        <w:gridCol w:w="992"/>
      </w:tblGrid>
      <w:tr w:rsidR="00262F2B" w:rsidTr="007A68D9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Отчетный год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 w:rsidP="006F1C07">
            <w:pPr>
              <w:pStyle w:val="ConsPlusNormal"/>
              <w:ind w:left="-62" w:hanging="62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Плановый период</w:t>
            </w:r>
          </w:p>
        </w:tc>
        <w:tc>
          <w:tcPr>
            <w:tcW w:w="5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Прогнозный период</w:t>
            </w:r>
          </w:p>
        </w:tc>
      </w:tr>
      <w:tr w:rsidR="00262F2B" w:rsidTr="007A68D9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2025</w:t>
            </w:r>
          </w:p>
        </w:tc>
      </w:tr>
      <w:tr w:rsidR="00262F2B" w:rsidTr="007A68D9">
        <w:trPr>
          <w:trHeight w:val="259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 Доходы, всего, в т. ч.: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консерватив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816739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846142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877449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915179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954532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997486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1043370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1091365</w:t>
            </w:r>
          </w:p>
        </w:tc>
      </w:tr>
      <w:tr w:rsidR="00262F2B" w:rsidTr="007A68D9">
        <w:trPr>
          <w:trHeight w:val="195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базовый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923696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861846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D54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901880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915200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953638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987969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1023536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1060384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1098557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1138105</w:t>
            </w:r>
          </w:p>
        </w:tc>
      </w:tr>
      <w:tr w:rsidR="00262F2B" w:rsidTr="007A68D9">
        <w:trPr>
          <w:trHeight w:val="131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956800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996029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1025910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1056687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1088388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1121039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1154670</w:t>
            </w:r>
          </w:p>
        </w:tc>
      </w:tr>
      <w:tr w:rsidR="00262F2B" w:rsidTr="007A68D9">
        <w:trPr>
          <w:trHeight w:val="234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2F2B" w:rsidRDefault="00262F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1.1. 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консерватив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346503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358977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372259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388266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404962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423185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442652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463014</w:t>
            </w:r>
          </w:p>
        </w:tc>
      </w:tr>
      <w:tr w:rsidR="00262F2B" w:rsidTr="007A68D9">
        <w:trPr>
          <w:trHeight w:val="402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базовый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332447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304827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D54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352635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368160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383623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397433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411741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426543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457829</w:t>
            </w:r>
          </w:p>
        </w:tc>
      </w:tr>
      <w:tr w:rsidR="00262F2B" w:rsidTr="007A68D9">
        <w:trPr>
          <w:trHeight w:val="383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385840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401659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413709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426120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438904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452071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465633</w:t>
            </w:r>
          </w:p>
        </w:tc>
      </w:tr>
      <w:tr w:rsidR="00262F2B" w:rsidTr="007A68D9">
        <w:trPr>
          <w:trHeight w:val="253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2F2B" w:rsidRDefault="00262F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1.2. 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консерватив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470236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487165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505190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526913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549570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574301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600718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628351</w:t>
            </w:r>
          </w:p>
        </w:tc>
      </w:tr>
      <w:tr w:rsidR="00262F2B" w:rsidTr="007A68D9">
        <w:trPr>
          <w:trHeight w:val="356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базовый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591249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557019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D54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549245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547040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570015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590536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611795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633841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656637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680276</w:t>
            </w:r>
          </w:p>
        </w:tc>
      </w:tr>
      <w:tr w:rsidR="00262F2B" w:rsidTr="007A68D9">
        <w:trPr>
          <w:trHeight w:val="365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549000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570960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594370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612201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630657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649484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668968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689037</w:t>
            </w:r>
          </w:p>
        </w:tc>
      </w:tr>
      <w:tr w:rsidR="00262F2B" w:rsidTr="007A68D9">
        <w:trPr>
          <w:trHeight w:val="234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 Расходы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консерватив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835925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866018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898061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936678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976955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1020918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1067880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1117002</w:t>
            </w:r>
          </w:p>
        </w:tc>
      </w:tr>
      <w:tr w:rsidR="00262F2B" w:rsidTr="007A68D9">
        <w:trPr>
          <w:trHeight w:val="178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базовый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900251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877254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D54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891752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936000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975312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1010423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1046798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1084488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1123525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1163971</w:t>
            </w:r>
          </w:p>
        </w:tc>
      </w:tr>
      <w:tr w:rsidR="00262F2B" w:rsidTr="007A68D9">
        <w:trPr>
          <w:trHeight w:val="56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940000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977600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1017682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1048212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1079658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1112048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1145410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1179772</w:t>
            </w:r>
          </w:p>
        </w:tc>
      </w:tr>
      <w:tr w:rsidR="00262F2B" w:rsidTr="007A68D9">
        <w:trPr>
          <w:trHeight w:val="206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2F2B" w:rsidRDefault="00262F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 Дефицит / профицит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консерватив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-19186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-19876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-20612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-21499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-22423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-23432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-24510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- 25637</w:t>
            </w:r>
          </w:p>
        </w:tc>
      </w:tr>
      <w:tr w:rsidR="00262F2B" w:rsidTr="007A68D9">
        <w:trPr>
          <w:trHeight w:val="290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базовый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+23445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-15678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+ 10128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-20800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-21674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-22454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-23262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-24104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-24968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-25866</w:t>
            </w:r>
          </w:p>
        </w:tc>
      </w:tr>
      <w:tr w:rsidR="00262F2B" w:rsidTr="007A68D9">
        <w:trPr>
          <w:trHeight w:val="316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-20800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-21653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-22302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-22971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-23660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-24371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-25102</w:t>
            </w:r>
          </w:p>
        </w:tc>
      </w:tr>
      <w:tr w:rsidR="00262F2B" w:rsidTr="007A68D9">
        <w:trPr>
          <w:trHeight w:val="272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 Муниципальный долг на 01</w:t>
            </w:r>
            <w:r w:rsidR="000A0831">
              <w:rPr>
                <w:rFonts w:ascii="Times New Roman" w:hAnsi="Times New Roman" w:cs="Times New Roman"/>
                <w:sz w:val="20"/>
              </w:rPr>
              <w:t>-ое</w:t>
            </w:r>
            <w:r>
              <w:rPr>
                <w:rFonts w:ascii="Times New Roman" w:hAnsi="Times New Roman" w:cs="Times New Roman"/>
                <w:sz w:val="20"/>
              </w:rPr>
              <w:t xml:space="preserve"> января очередного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консерватив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10000</w:t>
            </w:r>
          </w:p>
        </w:tc>
      </w:tr>
      <w:tr w:rsidR="00262F2B" w:rsidTr="007A68D9">
        <w:trPr>
          <w:trHeight w:val="206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базовый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26000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17500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15000</w:t>
            </w:r>
          </w:p>
        </w:tc>
      </w:tr>
      <w:tr w:rsidR="00262F2B" w:rsidTr="007A68D9">
        <w:trPr>
          <w:trHeight w:val="215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20000</w:t>
            </w:r>
          </w:p>
        </w:tc>
      </w:tr>
    </w:tbl>
    <w:p w:rsidR="00262F2B" w:rsidRDefault="00262F2B" w:rsidP="00262F2B">
      <w:pPr>
        <w:pStyle w:val="ConsPlusNormal"/>
        <w:jc w:val="both"/>
        <w:rPr>
          <w:sz w:val="20"/>
        </w:rPr>
      </w:pPr>
    </w:p>
    <w:p w:rsidR="00262F2B" w:rsidRDefault="00262F2B" w:rsidP="00262F2B">
      <w:pPr>
        <w:pStyle w:val="ConsPlusNormal"/>
        <w:jc w:val="both"/>
      </w:pPr>
    </w:p>
    <w:p w:rsidR="00262F2B" w:rsidRDefault="00262F2B" w:rsidP="00262F2B">
      <w:pPr>
        <w:pStyle w:val="ConsPlusNormal"/>
        <w:jc w:val="both"/>
      </w:pPr>
    </w:p>
    <w:p w:rsidR="00262F2B" w:rsidRDefault="00262F2B" w:rsidP="00262F2B">
      <w:pPr>
        <w:pStyle w:val="ConsPlusNormal"/>
        <w:jc w:val="both"/>
      </w:pPr>
    </w:p>
    <w:p w:rsidR="00262F2B" w:rsidRDefault="00262F2B" w:rsidP="00262F2B">
      <w:pPr>
        <w:pStyle w:val="ConsPlusNormal"/>
        <w:jc w:val="both"/>
      </w:pPr>
    </w:p>
    <w:p w:rsidR="00262F2B" w:rsidRDefault="00262F2B" w:rsidP="00262F2B">
      <w:pPr>
        <w:pStyle w:val="ConsPlusNormal"/>
        <w:jc w:val="both"/>
      </w:pPr>
    </w:p>
    <w:p w:rsidR="00262F2B" w:rsidRDefault="00262F2B" w:rsidP="00262F2B">
      <w:pPr>
        <w:pStyle w:val="ConsPlusNormal"/>
        <w:jc w:val="both"/>
      </w:pPr>
    </w:p>
    <w:p w:rsidR="00262F2B" w:rsidRDefault="00262F2B" w:rsidP="00262F2B">
      <w:pPr>
        <w:pStyle w:val="ConsPlusNormal"/>
        <w:jc w:val="both"/>
      </w:pPr>
    </w:p>
    <w:p w:rsidR="00262F2B" w:rsidRDefault="00262F2B" w:rsidP="00262F2B">
      <w:pPr>
        <w:pStyle w:val="ConsPlusNormal"/>
        <w:jc w:val="both"/>
      </w:pPr>
    </w:p>
    <w:p w:rsidR="00262F2B" w:rsidRDefault="00262F2B" w:rsidP="00262F2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62F2B" w:rsidRDefault="00262F2B" w:rsidP="00262F2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62F2B" w:rsidRDefault="00262F2B" w:rsidP="00262F2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62F2B" w:rsidRDefault="00262F2B" w:rsidP="00262F2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62F2B" w:rsidRDefault="00262F2B" w:rsidP="00262F2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62F2B" w:rsidRDefault="00262F2B" w:rsidP="00262F2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62F2B" w:rsidRDefault="00262F2B" w:rsidP="00262F2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62F2B" w:rsidRDefault="00262F2B" w:rsidP="00262F2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62F2B" w:rsidRDefault="00262F2B" w:rsidP="00262F2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62F2B" w:rsidRDefault="00262F2B" w:rsidP="00262F2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</w:t>
      </w:r>
      <w:r w:rsidR="00100C01">
        <w:rPr>
          <w:rFonts w:ascii="Times New Roman" w:hAnsi="Times New Roman" w:cs="Times New Roman"/>
          <w:sz w:val="28"/>
          <w:szCs w:val="28"/>
        </w:rPr>
        <w:tab/>
      </w:r>
      <w:r w:rsidR="00100C01">
        <w:rPr>
          <w:rFonts w:ascii="Times New Roman" w:hAnsi="Times New Roman" w:cs="Times New Roman"/>
          <w:sz w:val="28"/>
          <w:szCs w:val="28"/>
        </w:rPr>
        <w:tab/>
      </w:r>
      <w:r w:rsidR="00100C01">
        <w:rPr>
          <w:rFonts w:ascii="Times New Roman" w:hAnsi="Times New Roman" w:cs="Times New Roman"/>
          <w:sz w:val="28"/>
          <w:szCs w:val="28"/>
        </w:rPr>
        <w:tab/>
      </w:r>
      <w:r w:rsidR="00100C01">
        <w:rPr>
          <w:rFonts w:ascii="Times New Roman" w:hAnsi="Times New Roman" w:cs="Times New Roman"/>
          <w:sz w:val="28"/>
          <w:szCs w:val="28"/>
        </w:rPr>
        <w:tab/>
      </w:r>
      <w:r w:rsidR="00100C01">
        <w:rPr>
          <w:rFonts w:ascii="Times New Roman" w:hAnsi="Times New Roman" w:cs="Times New Roman"/>
          <w:sz w:val="28"/>
          <w:szCs w:val="28"/>
        </w:rPr>
        <w:tab/>
      </w:r>
      <w:r w:rsidR="00100C01">
        <w:rPr>
          <w:rFonts w:ascii="Times New Roman" w:hAnsi="Times New Roman" w:cs="Times New Roman"/>
          <w:sz w:val="28"/>
          <w:szCs w:val="28"/>
        </w:rPr>
        <w:tab/>
      </w:r>
      <w:r w:rsidR="00100C01">
        <w:rPr>
          <w:rFonts w:ascii="Times New Roman" w:hAnsi="Times New Roman" w:cs="Times New Roman"/>
          <w:sz w:val="28"/>
          <w:szCs w:val="28"/>
        </w:rPr>
        <w:tab/>
      </w:r>
      <w:r w:rsidR="00100C01">
        <w:rPr>
          <w:rFonts w:ascii="Times New Roman" w:hAnsi="Times New Roman" w:cs="Times New Roman"/>
          <w:sz w:val="28"/>
          <w:szCs w:val="28"/>
        </w:rPr>
        <w:tab/>
      </w:r>
      <w:r w:rsidR="00100C01">
        <w:rPr>
          <w:rFonts w:ascii="Times New Roman" w:hAnsi="Times New Roman" w:cs="Times New Roman"/>
          <w:sz w:val="28"/>
          <w:szCs w:val="28"/>
        </w:rPr>
        <w:tab/>
      </w:r>
      <w:r w:rsidR="00100C01">
        <w:rPr>
          <w:rFonts w:ascii="Times New Roman" w:hAnsi="Times New Roman" w:cs="Times New Roman"/>
          <w:sz w:val="28"/>
          <w:szCs w:val="28"/>
        </w:rPr>
        <w:tab/>
      </w:r>
      <w:r w:rsidR="00100C01">
        <w:rPr>
          <w:rFonts w:ascii="Times New Roman" w:hAnsi="Times New Roman" w:cs="Times New Roman"/>
          <w:sz w:val="28"/>
          <w:szCs w:val="28"/>
        </w:rPr>
        <w:tab/>
      </w:r>
      <w:r w:rsidR="00100C01">
        <w:rPr>
          <w:rFonts w:ascii="Times New Roman" w:hAnsi="Times New Roman" w:cs="Times New Roman"/>
          <w:sz w:val="28"/>
          <w:szCs w:val="28"/>
        </w:rPr>
        <w:tab/>
      </w:r>
      <w:r w:rsidR="00100C0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100C01">
        <w:rPr>
          <w:rFonts w:ascii="Times New Roman" w:hAnsi="Times New Roman" w:cs="Times New Roman"/>
          <w:sz w:val="28"/>
          <w:szCs w:val="28"/>
        </w:rPr>
        <w:t>2</w:t>
      </w:r>
    </w:p>
    <w:p w:rsidR="00262F2B" w:rsidRDefault="00262F2B" w:rsidP="00262F2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бюджетному прогнозу городского</w:t>
      </w:r>
    </w:p>
    <w:p w:rsidR="00262F2B" w:rsidRDefault="00262F2B" w:rsidP="00262F2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город Фокино на</w:t>
      </w:r>
    </w:p>
    <w:p w:rsidR="00262F2B" w:rsidRDefault="00262F2B" w:rsidP="00262F2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долгосрочный период до 2022-го года</w:t>
      </w:r>
    </w:p>
    <w:p w:rsidR="00262F2B" w:rsidRDefault="00262F2B" w:rsidP="00262F2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62F2B" w:rsidRDefault="00262F2B" w:rsidP="00262F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</w:t>
      </w:r>
    </w:p>
    <w:p w:rsidR="00262F2B" w:rsidRDefault="00262F2B" w:rsidP="00262F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муниципальных программ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город Фокино</w:t>
      </w:r>
    </w:p>
    <w:p w:rsidR="00262F2B" w:rsidRDefault="00262F2B" w:rsidP="00262F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2F2B" w:rsidRDefault="00262F2B" w:rsidP="00262F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150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32"/>
        <w:gridCol w:w="987"/>
        <w:gridCol w:w="992"/>
        <w:gridCol w:w="1134"/>
        <w:gridCol w:w="1134"/>
        <w:gridCol w:w="1134"/>
        <w:gridCol w:w="1134"/>
        <w:gridCol w:w="1134"/>
        <w:gridCol w:w="1134"/>
        <w:gridCol w:w="1134"/>
        <w:gridCol w:w="993"/>
        <w:gridCol w:w="1059"/>
        <w:gridCol w:w="992"/>
      </w:tblGrid>
      <w:tr w:rsidR="00262F2B" w:rsidTr="007A68D9">
        <w:trPr>
          <w:trHeight w:val="352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Показатели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2B" w:rsidRDefault="00262F2B" w:rsidP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Отчетный год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Плановый период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262F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Прогнозный период</w:t>
            </w:r>
          </w:p>
        </w:tc>
      </w:tr>
      <w:tr w:rsidR="00262F2B" w:rsidTr="007A68D9">
        <w:trPr>
          <w:trHeight w:val="352"/>
        </w:trPr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F2B" w:rsidRDefault="00262F2B"/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2B" w:rsidRDefault="00262F2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F2B" w:rsidRDefault="000A0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2025</w:t>
            </w:r>
          </w:p>
        </w:tc>
      </w:tr>
      <w:tr w:rsidR="003354E4" w:rsidRPr="00262F2B" w:rsidTr="007A68D9">
        <w:trPr>
          <w:trHeight w:val="169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54E4" w:rsidRPr="00262F2B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Расходы, всего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консерв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816739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846142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877449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915179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954532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997486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1043370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1091365</w:t>
            </w:r>
          </w:p>
        </w:tc>
      </w:tr>
      <w:tr w:rsidR="003354E4" w:rsidRPr="00262F2B" w:rsidTr="007A68D9">
        <w:trPr>
          <w:trHeight w:val="225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900251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877524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A3290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891752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953638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987969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1023536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1060384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1098557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1138105</w:t>
            </w:r>
          </w:p>
        </w:tc>
      </w:tr>
      <w:tr w:rsidR="003354E4" w:rsidRPr="00262F2B" w:rsidTr="007A68D9">
        <w:trPr>
          <w:trHeight w:val="271"/>
        </w:trPr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целевой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956800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996029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1025910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1056687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1088388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1121039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1154670</w:t>
            </w:r>
          </w:p>
        </w:tc>
      </w:tr>
      <w:tr w:rsidR="003354E4" w:rsidRPr="00262F2B" w:rsidTr="007A68D9">
        <w:trPr>
          <w:trHeight w:val="150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4E4" w:rsidRPr="00262F2B" w:rsidRDefault="003354E4" w:rsidP="000A08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из них, расходы</w:t>
            </w:r>
            <w:r w:rsidR="000A0831">
              <w:rPr>
                <w:rFonts w:ascii="Times New Roman" w:hAnsi="Times New Roman" w:cs="Times New Roman"/>
                <w:sz w:val="20"/>
              </w:rPr>
              <w:t>, осуществляемые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bookmarkStart w:id="0" w:name="_GoBack"/>
            <w:bookmarkEnd w:id="0"/>
            <w:r w:rsidR="000A0831">
              <w:rPr>
                <w:rFonts w:ascii="Times New Roman" w:hAnsi="Times New Roman" w:cs="Times New Roman"/>
                <w:sz w:val="20"/>
              </w:rPr>
              <w:t>за счет средств местного бюджета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консерв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605433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627239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650447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678416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707588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739429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055D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773443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809021</w:t>
            </w:r>
          </w:p>
        </w:tc>
      </w:tr>
      <w:tr w:rsidR="003354E4" w:rsidRPr="00262F2B" w:rsidTr="007A68D9">
        <w:trPr>
          <w:trHeight w:val="29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596713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590299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A3290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599106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655200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682718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707296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732759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759138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786467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814780</w:t>
            </w:r>
          </w:p>
        </w:tc>
      </w:tr>
      <w:tr w:rsidR="003354E4" w:rsidRPr="00262F2B" w:rsidTr="007A68D9">
        <w:trPr>
          <w:trHeight w:val="234"/>
        </w:trPr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целевой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670800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698303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719252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740829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763054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785946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809524</w:t>
            </w:r>
          </w:p>
        </w:tc>
      </w:tr>
      <w:tr w:rsidR="003354E4" w:rsidRPr="00262F2B" w:rsidTr="007A68D9">
        <w:trPr>
          <w:trHeight w:val="262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54E4" w:rsidRPr="00262F2B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 Программные расходы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консерв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AA7A89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476652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497054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518428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055D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540720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565052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591045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618233</w:t>
            </w:r>
          </w:p>
        </w:tc>
      </w:tr>
      <w:tr w:rsidR="003354E4" w:rsidRPr="00262F2B" w:rsidTr="007A68D9">
        <w:trPr>
          <w:trHeight w:val="30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322590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442451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4D190F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488942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484</w:t>
            </w:r>
            <w:r w:rsidR="00AA7A89">
              <w:rPr>
                <w:rFonts w:ascii="Times New Roman" w:hAnsi="Times New Roman" w:cs="Times New Roman"/>
                <w:sz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503360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524501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543383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562945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583211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604207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625958</w:t>
            </w:r>
          </w:p>
        </w:tc>
      </w:tr>
      <w:tr w:rsidR="003354E4" w:rsidRPr="00262F2B" w:rsidTr="007A68D9">
        <w:trPr>
          <w:trHeight w:val="290"/>
        </w:trPr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целевой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498</w:t>
            </w:r>
            <w:r w:rsidR="00AA7A89">
              <w:rPr>
                <w:rFonts w:ascii="Times New Roman" w:hAnsi="Times New Roman" w:cs="Times New Roman"/>
                <w:sz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261F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517920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539155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555329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571989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589149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606823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625028</w:t>
            </w:r>
          </w:p>
        </w:tc>
      </w:tr>
      <w:tr w:rsidR="003354E4" w:rsidRPr="00262F2B" w:rsidTr="007A68D9">
        <w:trPr>
          <w:trHeight w:val="243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54E4" w:rsidRPr="00262F2B" w:rsidRDefault="003354E4" w:rsidP="000A08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62F2B">
              <w:rPr>
                <w:rFonts w:ascii="Times New Roman" w:hAnsi="Times New Roman" w:cs="Times New Roman"/>
                <w:sz w:val="20"/>
              </w:rPr>
              <w:t>Удельный</w:t>
            </w:r>
            <w:r>
              <w:rPr>
                <w:rFonts w:ascii="Times New Roman" w:hAnsi="Times New Roman" w:cs="Times New Roman"/>
                <w:sz w:val="20"/>
              </w:rPr>
              <w:t xml:space="preserve"> вес в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расходах</w:t>
            </w:r>
            <w:r w:rsidR="000A0831">
              <w:rPr>
                <w:rFonts w:ascii="Times New Roman" w:hAnsi="Times New Roman" w:cs="Times New Roman"/>
                <w:sz w:val="20"/>
              </w:rPr>
              <w:t>, осуществляемых за счет средств местного бюджета,</w:t>
            </w:r>
            <w:r w:rsidRPr="00262F2B">
              <w:rPr>
                <w:rFonts w:ascii="Times New Roman" w:hAnsi="Times New Roman" w:cs="Times New Roman"/>
                <w:sz w:val="20"/>
              </w:rPr>
              <w:t xml:space="preserve"> (%)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lastRenderedPageBreak/>
              <w:t>консерв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76,4</w:t>
            </w:r>
          </w:p>
        </w:tc>
      </w:tr>
      <w:tr w:rsidR="003354E4" w:rsidRPr="00262F2B" w:rsidTr="007A68D9">
        <w:trPr>
          <w:trHeight w:val="29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4D190F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76,8</w:t>
            </w:r>
          </w:p>
        </w:tc>
      </w:tr>
      <w:tr w:rsidR="003354E4" w:rsidRPr="00262F2B" w:rsidTr="007A68D9">
        <w:trPr>
          <w:trHeight w:val="337"/>
        </w:trPr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целевой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77,2</w:t>
            </w:r>
          </w:p>
        </w:tc>
      </w:tr>
      <w:tr w:rsidR="003354E4" w:rsidRPr="00262F2B" w:rsidTr="007A68D9">
        <w:trPr>
          <w:trHeight w:val="234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54E4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 Непрограммные</w:t>
            </w:r>
          </w:p>
          <w:p w:rsidR="003354E4" w:rsidRPr="00262F2B" w:rsidRDefault="00055DBC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="003354E4">
              <w:rPr>
                <w:rFonts w:ascii="Times New Roman" w:hAnsi="Times New Roman" w:cs="Times New Roman"/>
                <w:sz w:val="20"/>
              </w:rPr>
              <w:t>асходы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консерв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145341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150587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153393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159988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166868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3354E4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174377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182398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190788</w:t>
            </w:r>
          </w:p>
        </w:tc>
      </w:tr>
      <w:tr w:rsidR="003354E4" w:rsidRPr="00262F2B" w:rsidTr="007A68D9">
        <w:trPr>
          <w:trHeight w:val="346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3354E4">
              <w:rPr>
                <w:rFonts w:ascii="Times New Roman" w:hAnsi="Times New Roman" w:cs="Times New Roman"/>
                <w:sz w:val="20"/>
              </w:rPr>
              <w:t>274123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3354E4">
              <w:rPr>
                <w:rFonts w:ascii="Times New Roman" w:hAnsi="Times New Roman" w:cs="Times New Roman"/>
                <w:sz w:val="20"/>
              </w:rPr>
              <w:t>147848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B3296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110164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151840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158217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163913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169814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261FB5" w:rsidP="003354E4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175927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182260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189182</w:t>
            </w:r>
          </w:p>
        </w:tc>
      </w:tr>
      <w:tr w:rsidR="003354E4" w:rsidRPr="00262F2B" w:rsidTr="007A68D9">
        <w:trPr>
          <w:trHeight w:val="318"/>
        </w:trPr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целевой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152880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159148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163923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168840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261FB5" w:rsidP="003354E4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173905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179123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261FB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184496</w:t>
            </w:r>
          </w:p>
        </w:tc>
      </w:tr>
      <w:tr w:rsidR="003354E4" w:rsidRPr="00262F2B" w:rsidTr="007A68D9">
        <w:trPr>
          <w:trHeight w:val="197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54E4" w:rsidRPr="00262F2B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62F2B">
              <w:rPr>
                <w:rFonts w:ascii="Times New Roman" w:hAnsi="Times New Roman" w:cs="Times New Roman"/>
                <w:sz w:val="20"/>
              </w:rPr>
              <w:t>Удельный вес (%)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консерв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055DBC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23,6</w:t>
            </w:r>
          </w:p>
        </w:tc>
      </w:tr>
      <w:tr w:rsidR="003354E4" w:rsidRPr="00262F2B" w:rsidTr="007A68D9">
        <w:trPr>
          <w:trHeight w:val="253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B3296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23,2</w:t>
            </w:r>
          </w:p>
        </w:tc>
      </w:tr>
      <w:tr w:rsidR="003354E4" w:rsidRPr="00262F2B" w:rsidTr="007A68D9">
        <w:trPr>
          <w:trHeight w:val="224"/>
        </w:trPr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целевой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3354E4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E4" w:rsidRPr="00262F2B" w:rsidRDefault="00736BD5" w:rsidP="003354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22,8</w:t>
            </w:r>
          </w:p>
        </w:tc>
      </w:tr>
    </w:tbl>
    <w:p w:rsidR="00262F2B" w:rsidRPr="00262F2B" w:rsidRDefault="00262F2B" w:rsidP="00262F2B"/>
    <w:p w:rsidR="00946B50" w:rsidRPr="00262F2B" w:rsidRDefault="00946B50"/>
    <w:sectPr w:rsidR="00946B50" w:rsidRPr="00262F2B" w:rsidSect="00262F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DF9"/>
    <w:rsid w:val="00055DBC"/>
    <w:rsid w:val="0009415E"/>
    <w:rsid w:val="000A0831"/>
    <w:rsid w:val="00100C01"/>
    <w:rsid w:val="00261FB5"/>
    <w:rsid w:val="00262F2B"/>
    <w:rsid w:val="00331DF9"/>
    <w:rsid w:val="003354E4"/>
    <w:rsid w:val="004D190F"/>
    <w:rsid w:val="006F1C07"/>
    <w:rsid w:val="00736BD5"/>
    <w:rsid w:val="007A3290"/>
    <w:rsid w:val="007A68D9"/>
    <w:rsid w:val="00946B50"/>
    <w:rsid w:val="00AA7A89"/>
    <w:rsid w:val="00B32964"/>
    <w:rsid w:val="00D5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F3DAD-5B5A-441C-BF71-11BEA430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2F2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2F2B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262F2B"/>
    <w:pPr>
      <w:keepNext/>
      <w:outlineLvl w:val="2"/>
    </w:pPr>
    <w:rPr>
      <w:sz w:val="26"/>
    </w:rPr>
  </w:style>
  <w:style w:type="paragraph" w:styleId="4">
    <w:name w:val="heading 4"/>
    <w:basedOn w:val="a"/>
    <w:next w:val="a"/>
    <w:link w:val="40"/>
    <w:semiHidden/>
    <w:unhideWhenUsed/>
    <w:qFormat/>
    <w:rsid w:val="00262F2B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2F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62F2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262F2B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262F2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262F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unhideWhenUsed/>
    <w:rsid w:val="00262F2B"/>
  </w:style>
  <w:style w:type="character" w:customStyle="1" w:styleId="a5">
    <w:name w:val="Верхний колонтитул Знак"/>
    <w:basedOn w:val="a0"/>
    <w:link w:val="a6"/>
    <w:uiPriority w:val="99"/>
    <w:semiHidden/>
    <w:rsid w:val="00262F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5"/>
    <w:uiPriority w:val="99"/>
    <w:semiHidden/>
    <w:unhideWhenUsed/>
    <w:rsid w:val="00262F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262F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262F2B"/>
    <w:pPr>
      <w:tabs>
        <w:tab w:val="center" w:pos="4677"/>
        <w:tab w:val="right" w:pos="9355"/>
      </w:tabs>
    </w:pPr>
    <w:rPr>
      <w:sz w:val="28"/>
    </w:rPr>
  </w:style>
  <w:style w:type="character" w:customStyle="1" w:styleId="a9">
    <w:name w:val="Основной текст Знак"/>
    <w:aliases w:val="bt Знак"/>
    <w:basedOn w:val="a0"/>
    <w:link w:val="aa"/>
    <w:uiPriority w:val="99"/>
    <w:semiHidden/>
    <w:locked/>
    <w:rsid w:val="00262F2B"/>
    <w:rPr>
      <w:sz w:val="28"/>
    </w:rPr>
  </w:style>
  <w:style w:type="paragraph" w:styleId="aa">
    <w:name w:val="Body Text"/>
    <w:aliases w:val="bt"/>
    <w:basedOn w:val="a"/>
    <w:link w:val="a9"/>
    <w:uiPriority w:val="99"/>
    <w:semiHidden/>
    <w:unhideWhenUsed/>
    <w:rsid w:val="00262F2B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Основной текст Знак1"/>
    <w:aliases w:val="bt Знак1"/>
    <w:basedOn w:val="a0"/>
    <w:uiPriority w:val="99"/>
    <w:semiHidden/>
    <w:rsid w:val="00262F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c"/>
    <w:semiHidden/>
    <w:rsid w:val="00262F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b"/>
    <w:semiHidden/>
    <w:unhideWhenUsed/>
    <w:rsid w:val="00262F2B"/>
    <w:pPr>
      <w:spacing w:line="360" w:lineRule="auto"/>
      <w:ind w:left="357"/>
      <w:jc w:val="both"/>
    </w:pPr>
    <w:rPr>
      <w:sz w:val="28"/>
    </w:rPr>
  </w:style>
  <w:style w:type="character" w:customStyle="1" w:styleId="21">
    <w:name w:val="Основной текст 2 Знак"/>
    <w:basedOn w:val="a0"/>
    <w:link w:val="22"/>
    <w:semiHidden/>
    <w:rsid w:val="00262F2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2">
    <w:name w:val="Body Text 2"/>
    <w:basedOn w:val="a"/>
    <w:link w:val="21"/>
    <w:semiHidden/>
    <w:unhideWhenUsed/>
    <w:rsid w:val="00262F2B"/>
    <w:pPr>
      <w:jc w:val="center"/>
    </w:pPr>
    <w:rPr>
      <w:b/>
      <w:sz w:val="24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262F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262F2B"/>
    <w:pPr>
      <w:jc w:val="both"/>
    </w:pPr>
    <w:rPr>
      <w:sz w:val="24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262F2B"/>
    <w:rPr>
      <w:rFonts w:ascii="Calibri" w:eastAsia="Calibri" w:hAnsi="Calibri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262F2B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e"/>
    <w:uiPriority w:val="99"/>
    <w:semiHidden/>
    <w:rsid w:val="00262F2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262F2B"/>
    <w:rPr>
      <w:rFonts w:ascii="Tahoma" w:hAnsi="Tahoma" w:cs="Tahoma"/>
      <w:sz w:val="16"/>
      <w:szCs w:val="16"/>
    </w:rPr>
  </w:style>
  <w:style w:type="character" w:customStyle="1" w:styleId="af">
    <w:name w:val="Без интервала Знак"/>
    <w:link w:val="af0"/>
    <w:uiPriority w:val="1"/>
    <w:locked/>
    <w:rsid w:val="00262F2B"/>
    <w:rPr>
      <w:rFonts w:ascii="Calibri" w:eastAsia="Calibri" w:hAnsi="Calibri"/>
    </w:rPr>
  </w:style>
  <w:style w:type="paragraph" w:styleId="af0">
    <w:name w:val="No Spacing"/>
    <w:link w:val="af"/>
    <w:uiPriority w:val="1"/>
    <w:qFormat/>
    <w:rsid w:val="00262F2B"/>
    <w:pPr>
      <w:spacing w:after="0" w:line="240" w:lineRule="auto"/>
    </w:pPr>
    <w:rPr>
      <w:rFonts w:ascii="Calibri" w:eastAsia="Calibri" w:hAnsi="Calibri"/>
    </w:rPr>
  </w:style>
  <w:style w:type="character" w:customStyle="1" w:styleId="af1">
    <w:name w:val="Основной текст_"/>
    <w:link w:val="23"/>
    <w:locked/>
    <w:rsid w:val="00262F2B"/>
    <w:rPr>
      <w:spacing w:val="4"/>
      <w:shd w:val="clear" w:color="auto" w:fill="FFFFFF"/>
    </w:rPr>
  </w:style>
  <w:style w:type="paragraph" w:customStyle="1" w:styleId="23">
    <w:name w:val="Основной текст2"/>
    <w:basedOn w:val="a"/>
    <w:link w:val="af1"/>
    <w:rsid w:val="00262F2B"/>
    <w:pPr>
      <w:widowControl w:val="0"/>
      <w:shd w:val="clear" w:color="auto" w:fill="FFFFFF"/>
      <w:spacing w:before="480" w:after="180" w:line="0" w:lineRule="atLeast"/>
      <w:jc w:val="both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paragraph" w:customStyle="1" w:styleId="ConsPlusNormal">
    <w:name w:val="ConsPlusNormal"/>
    <w:rsid w:val="00262F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4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Роман</cp:lastModifiedBy>
  <cp:revision>8</cp:revision>
  <cp:lastPrinted>2018-02-09T00:30:00Z</cp:lastPrinted>
  <dcterms:created xsi:type="dcterms:W3CDTF">2018-02-06T22:35:00Z</dcterms:created>
  <dcterms:modified xsi:type="dcterms:W3CDTF">2018-02-12T02:10:00Z</dcterms:modified>
</cp:coreProperties>
</file>