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01" w:rsidRPr="00F86E9A" w:rsidRDefault="003C4401" w:rsidP="003C4401">
      <w:pPr>
        <w:pStyle w:val="Normal"/>
        <w:ind w:firstLine="0"/>
        <w:jc w:val="right"/>
        <w:rPr>
          <w:sz w:val="24"/>
          <w:lang w:val="en-US"/>
        </w:rPr>
      </w:pPr>
      <w:r w:rsidRPr="00CA2607">
        <w:rPr>
          <w:sz w:val="24"/>
        </w:rPr>
        <w:t>Форма № 18</w:t>
      </w:r>
    </w:p>
    <w:p w:rsidR="003C4401" w:rsidRPr="00CA2607" w:rsidRDefault="003C4401" w:rsidP="003C4401">
      <w:pPr>
        <w:jc w:val="right"/>
        <w:rPr>
          <w:sz w:val="16"/>
        </w:rPr>
      </w:pPr>
    </w:p>
    <w:p w:rsidR="003C4401" w:rsidRPr="00CA2607" w:rsidRDefault="003C4401" w:rsidP="003C4401">
      <w:pPr>
        <w:rPr>
          <w:sz w:val="24"/>
        </w:rPr>
      </w:pPr>
      <w:r w:rsidRPr="00CA2607">
        <w:rPr>
          <w:sz w:val="24"/>
        </w:rPr>
        <w:t xml:space="preserve">По состоянию на___________                                    Регистрационный </w:t>
      </w:r>
      <w:r>
        <w:rPr>
          <w:sz w:val="24"/>
        </w:rPr>
        <w:t xml:space="preserve"> номер________________</w:t>
      </w:r>
    </w:p>
    <w:p w:rsidR="003C4401" w:rsidRPr="00CA2607" w:rsidRDefault="003C4401" w:rsidP="003C4401">
      <w:pPr>
        <w:rPr>
          <w:i/>
        </w:rPr>
      </w:pPr>
      <w:r w:rsidRPr="00CA2607">
        <w:rPr>
          <w:i/>
        </w:rPr>
        <w:t xml:space="preserve">                                      (дата, год)                                                                                       </w:t>
      </w:r>
      <w:r>
        <w:rPr>
          <w:i/>
        </w:rPr>
        <w:t xml:space="preserve"> </w:t>
      </w:r>
      <w:r w:rsidRPr="00CA2607">
        <w:rPr>
          <w:i/>
        </w:rPr>
        <w:t xml:space="preserve"> (по учету районной комиссии)</w:t>
      </w:r>
    </w:p>
    <w:p w:rsidR="003C4401" w:rsidRPr="00CA2607" w:rsidRDefault="003C4401" w:rsidP="003C4401">
      <w:pPr>
        <w:pStyle w:val="a3"/>
        <w:tabs>
          <w:tab w:val="left" w:pos="9490"/>
          <w:tab w:val="left" w:pos="9616"/>
        </w:tabs>
        <w:rPr>
          <w:rFonts w:ascii="Times New Roman" w:hAnsi="Times New Roman"/>
        </w:rPr>
      </w:pPr>
    </w:p>
    <w:p w:rsidR="003C4401" w:rsidRPr="00CA2607" w:rsidRDefault="003C4401" w:rsidP="003C4401">
      <w:pPr>
        <w:ind w:right="397"/>
        <w:jc w:val="center"/>
        <w:rPr>
          <w:b/>
          <w:sz w:val="16"/>
        </w:rPr>
      </w:pPr>
    </w:p>
    <w:p w:rsidR="003C4401" w:rsidRPr="000D151C" w:rsidRDefault="003C4401" w:rsidP="003C4401">
      <w:pPr>
        <w:tabs>
          <w:tab w:val="left" w:pos="9922"/>
        </w:tabs>
        <w:ind w:right="-1"/>
        <w:jc w:val="center"/>
        <w:rPr>
          <w:b/>
          <w:sz w:val="28"/>
          <w:szCs w:val="28"/>
        </w:rPr>
      </w:pPr>
      <w:r w:rsidRPr="000D151C">
        <w:rPr>
          <w:b/>
          <w:sz w:val="28"/>
          <w:szCs w:val="28"/>
        </w:rPr>
        <w:t>КАРТОЧКА</w:t>
      </w:r>
    </w:p>
    <w:p w:rsidR="003C4401" w:rsidRPr="000D151C" w:rsidRDefault="003C4401" w:rsidP="003C4401">
      <w:pPr>
        <w:tabs>
          <w:tab w:val="left" w:pos="9922"/>
        </w:tabs>
        <w:ind w:right="-1"/>
        <w:jc w:val="center"/>
        <w:rPr>
          <w:b/>
          <w:sz w:val="28"/>
          <w:szCs w:val="28"/>
        </w:rPr>
      </w:pPr>
      <w:r w:rsidRPr="000D151C">
        <w:rPr>
          <w:b/>
          <w:sz w:val="28"/>
          <w:szCs w:val="28"/>
        </w:rPr>
        <w:t>учета организации</w:t>
      </w:r>
    </w:p>
    <w:p w:rsidR="003C4401" w:rsidRPr="00CA2607" w:rsidRDefault="003C4401" w:rsidP="003C4401">
      <w:pPr>
        <w:tabs>
          <w:tab w:val="left" w:pos="9922"/>
        </w:tabs>
        <w:ind w:right="-1"/>
        <w:jc w:val="center"/>
        <w:rPr>
          <w:b/>
          <w:sz w:val="16"/>
        </w:rPr>
      </w:pP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1. Полное наименование организации _________________________________________________</w:t>
      </w: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__________________________________________________________________________________</w:t>
      </w:r>
    </w:p>
    <w:p w:rsidR="003C4401" w:rsidRPr="00CA2607" w:rsidRDefault="003C4401" w:rsidP="003C4401">
      <w:pPr>
        <w:ind w:right="-5"/>
        <w:rPr>
          <w:sz w:val="16"/>
        </w:rPr>
      </w:pP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2. Ф.И.О.,  должность, и номер телефона (факса) руководителя ____________________________ __________________________________________________________________________________</w:t>
      </w: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__________________________________________________________________________________</w:t>
      </w:r>
    </w:p>
    <w:p w:rsidR="003C4401" w:rsidRPr="00CA2607" w:rsidRDefault="003C4401" w:rsidP="003C4401">
      <w:pPr>
        <w:ind w:right="-5"/>
        <w:rPr>
          <w:sz w:val="16"/>
        </w:rPr>
      </w:pP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3. Ф.И.О., телефон (факс) ответственного  за воинский учет и бронирование _________________</w:t>
      </w: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__________________________________________________________________________________</w:t>
      </w:r>
    </w:p>
    <w:p w:rsidR="003C4401" w:rsidRPr="00CA2607" w:rsidRDefault="003C4401" w:rsidP="003C4401">
      <w:pPr>
        <w:ind w:right="-5"/>
        <w:rPr>
          <w:sz w:val="16"/>
        </w:rPr>
      </w:pP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4. Дата и место регистрации (</w:t>
      </w:r>
      <w:r w:rsidRPr="003C4401">
        <w:rPr>
          <w:b/>
          <w:sz w:val="24"/>
        </w:rPr>
        <w:t>перерегистрации</w:t>
      </w:r>
      <w:r w:rsidRPr="00CA2607">
        <w:rPr>
          <w:sz w:val="24"/>
        </w:rPr>
        <w:t>) _________________________________________</w:t>
      </w: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__________________________________________________________________________________</w:t>
      </w:r>
    </w:p>
    <w:p w:rsidR="003C4401" w:rsidRPr="00CA2607" w:rsidRDefault="003C4401" w:rsidP="003C4401">
      <w:pPr>
        <w:ind w:right="-5"/>
        <w:rPr>
          <w:sz w:val="16"/>
        </w:rPr>
      </w:pPr>
    </w:p>
    <w:p w:rsidR="003C4401" w:rsidRPr="00CA2607" w:rsidRDefault="003C4401" w:rsidP="003C4401">
      <w:pPr>
        <w:ind w:right="-5"/>
        <w:rPr>
          <w:sz w:val="16"/>
        </w:rPr>
      </w:pPr>
      <w:r w:rsidRPr="00CA2607">
        <w:rPr>
          <w:sz w:val="24"/>
        </w:rPr>
        <w:t>5. Юридический адрес ______________________________________________________________ __________________________________________________________________________________</w:t>
      </w: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6. Фактический  адрес _______________________________________________________________</w:t>
      </w: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__________________________________________________________________________________</w:t>
      </w:r>
    </w:p>
    <w:p w:rsidR="003C4401" w:rsidRPr="00CA2607" w:rsidRDefault="003C4401" w:rsidP="003C4401">
      <w:pPr>
        <w:ind w:right="-5"/>
        <w:rPr>
          <w:sz w:val="24"/>
        </w:rPr>
      </w:pP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7. Почтовый адрес __________________________________________________________________</w:t>
      </w: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____________________________________________</w:t>
      </w:r>
      <w:r w:rsidRPr="003C4401">
        <w:t xml:space="preserve"> </w:t>
      </w:r>
      <w:r w:rsidRPr="003C4401">
        <w:rPr>
          <w:b/>
        </w:rPr>
        <w:t>е-</w:t>
      </w:r>
      <w:r w:rsidRPr="003C4401">
        <w:rPr>
          <w:b/>
          <w:lang w:val="en-US"/>
        </w:rPr>
        <w:t>mail</w:t>
      </w:r>
      <w:r w:rsidRPr="003C4401">
        <w:rPr>
          <w:b/>
        </w:rPr>
        <w:t>:</w:t>
      </w:r>
      <w:r>
        <w:t xml:space="preserve"> </w:t>
      </w:r>
      <w:r w:rsidRPr="00CA2607">
        <w:rPr>
          <w:sz w:val="24"/>
        </w:rPr>
        <w:t>_____________</w:t>
      </w:r>
      <w:r>
        <w:rPr>
          <w:sz w:val="24"/>
        </w:rPr>
        <w:t>___________________</w:t>
      </w:r>
    </w:p>
    <w:p w:rsidR="003C4401" w:rsidRPr="00CA2607" w:rsidRDefault="003C4401" w:rsidP="003C4401">
      <w:pPr>
        <w:ind w:right="-5"/>
        <w:rPr>
          <w:sz w:val="16"/>
        </w:rPr>
      </w:pP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8. Вышестоящая организация ________________________________________________________</w:t>
      </w: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__________________________________________________________________________________</w:t>
      </w:r>
    </w:p>
    <w:p w:rsidR="003C4401" w:rsidRPr="00CA2607" w:rsidRDefault="003C4401" w:rsidP="003C4401">
      <w:pPr>
        <w:ind w:right="-5"/>
        <w:rPr>
          <w:sz w:val="16"/>
        </w:rPr>
      </w:pP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 xml:space="preserve">9.  Основные коды организации: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4"/>
        <w:gridCol w:w="3315"/>
        <w:gridCol w:w="1701"/>
        <w:gridCol w:w="1808"/>
      </w:tblGrid>
      <w:tr w:rsidR="003C4401" w:rsidRPr="00FE7152"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4401" w:rsidRPr="00FE7152" w:rsidRDefault="003C4401" w:rsidP="003C4401">
            <w:pPr>
              <w:tabs>
                <w:tab w:val="left" w:pos="4360"/>
              </w:tabs>
              <w:ind w:right="-5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  <w:r w:rsidRPr="00FE7152">
              <w:rPr>
                <w:sz w:val="24"/>
              </w:rPr>
              <w:t>Цифровое обо-</w:t>
            </w:r>
          </w:p>
          <w:p w:rsidR="003C4401" w:rsidRPr="00FE7152" w:rsidRDefault="003C4401" w:rsidP="003C4401">
            <w:pPr>
              <w:ind w:right="-5"/>
              <w:jc w:val="center"/>
              <w:rPr>
                <w:sz w:val="24"/>
              </w:rPr>
            </w:pPr>
            <w:r w:rsidRPr="00FE7152">
              <w:rPr>
                <w:sz w:val="24"/>
              </w:rPr>
              <w:t>значение</w:t>
            </w:r>
          </w:p>
        </w:tc>
      </w:tr>
      <w:tr w:rsidR="003C4401" w:rsidRPr="00FE7152">
        <w:tc>
          <w:tcPr>
            <w:tcW w:w="66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  <w:r w:rsidRPr="00FE7152">
              <w:rPr>
                <w:sz w:val="24"/>
              </w:rPr>
              <w:t>Индивидуальный номер налогоплательщика</w:t>
            </w:r>
          </w:p>
        </w:tc>
        <w:tc>
          <w:tcPr>
            <w:tcW w:w="1701" w:type="dxa"/>
            <w:shd w:val="clear" w:color="auto" w:fill="auto"/>
          </w:tcPr>
          <w:p w:rsidR="003C4401" w:rsidRPr="00FE7152" w:rsidRDefault="003C4401" w:rsidP="003C4401">
            <w:pPr>
              <w:ind w:right="-5"/>
              <w:jc w:val="center"/>
              <w:rPr>
                <w:sz w:val="24"/>
              </w:rPr>
            </w:pPr>
            <w:r w:rsidRPr="00FE7152">
              <w:rPr>
                <w:sz w:val="24"/>
              </w:rPr>
              <w:t>ИНН</w:t>
            </w:r>
          </w:p>
        </w:tc>
        <w:tc>
          <w:tcPr>
            <w:tcW w:w="1808" w:type="dxa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</w:p>
        </w:tc>
      </w:tr>
      <w:tr w:rsidR="003C4401" w:rsidRPr="00FE7152">
        <w:tc>
          <w:tcPr>
            <w:tcW w:w="6629" w:type="dxa"/>
            <w:gridSpan w:val="2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  <w:r w:rsidRPr="00FE7152">
              <w:rPr>
                <w:sz w:val="24"/>
              </w:rPr>
              <w:t xml:space="preserve">Основной государственный регистрационный номер </w:t>
            </w:r>
          </w:p>
        </w:tc>
        <w:tc>
          <w:tcPr>
            <w:tcW w:w="1701" w:type="dxa"/>
            <w:shd w:val="clear" w:color="auto" w:fill="auto"/>
          </w:tcPr>
          <w:p w:rsidR="003C4401" w:rsidRPr="00FE7152" w:rsidRDefault="003C4401" w:rsidP="003C4401">
            <w:pPr>
              <w:ind w:right="-5"/>
              <w:jc w:val="center"/>
              <w:rPr>
                <w:sz w:val="24"/>
              </w:rPr>
            </w:pPr>
            <w:r w:rsidRPr="00FE7152">
              <w:rPr>
                <w:sz w:val="24"/>
              </w:rPr>
              <w:t>ОГРН</w:t>
            </w:r>
          </w:p>
        </w:tc>
        <w:tc>
          <w:tcPr>
            <w:tcW w:w="1808" w:type="dxa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</w:p>
        </w:tc>
      </w:tr>
      <w:tr w:rsidR="003C4401" w:rsidRPr="00FE7152">
        <w:tc>
          <w:tcPr>
            <w:tcW w:w="6629" w:type="dxa"/>
            <w:gridSpan w:val="2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  <w:r w:rsidRPr="00FE7152">
              <w:rPr>
                <w:sz w:val="24"/>
              </w:rPr>
              <w:t>Код административно-территориального деления</w:t>
            </w:r>
          </w:p>
        </w:tc>
        <w:tc>
          <w:tcPr>
            <w:tcW w:w="1701" w:type="dxa"/>
            <w:shd w:val="clear" w:color="auto" w:fill="auto"/>
          </w:tcPr>
          <w:p w:rsidR="003C4401" w:rsidRPr="00FE7152" w:rsidRDefault="003C4401" w:rsidP="003C4401">
            <w:pPr>
              <w:ind w:right="-5"/>
              <w:jc w:val="center"/>
              <w:rPr>
                <w:sz w:val="24"/>
              </w:rPr>
            </w:pPr>
            <w:r w:rsidRPr="00FE7152">
              <w:rPr>
                <w:sz w:val="24"/>
              </w:rPr>
              <w:t>ОКАТО</w:t>
            </w:r>
          </w:p>
        </w:tc>
        <w:tc>
          <w:tcPr>
            <w:tcW w:w="1808" w:type="dxa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</w:p>
        </w:tc>
      </w:tr>
      <w:tr w:rsidR="003C4401" w:rsidRPr="00FE7152">
        <w:tc>
          <w:tcPr>
            <w:tcW w:w="6629" w:type="dxa"/>
            <w:gridSpan w:val="2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  <w:r w:rsidRPr="00FE7152">
              <w:rPr>
                <w:sz w:val="24"/>
              </w:rPr>
              <w:t>Код по общероссийскому классификатору предприятий           и организаций</w:t>
            </w:r>
          </w:p>
        </w:tc>
        <w:tc>
          <w:tcPr>
            <w:tcW w:w="1701" w:type="dxa"/>
            <w:shd w:val="clear" w:color="auto" w:fill="auto"/>
          </w:tcPr>
          <w:p w:rsidR="003C4401" w:rsidRPr="00FE7152" w:rsidRDefault="003C4401" w:rsidP="003C4401">
            <w:pPr>
              <w:ind w:right="-5"/>
              <w:jc w:val="center"/>
              <w:rPr>
                <w:sz w:val="24"/>
              </w:rPr>
            </w:pPr>
            <w:r w:rsidRPr="00FE7152">
              <w:rPr>
                <w:sz w:val="24"/>
              </w:rPr>
              <w:t>ОКПО</w:t>
            </w:r>
          </w:p>
        </w:tc>
        <w:tc>
          <w:tcPr>
            <w:tcW w:w="1808" w:type="dxa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</w:p>
        </w:tc>
      </w:tr>
      <w:tr w:rsidR="003C4401" w:rsidRPr="00FE7152">
        <w:tc>
          <w:tcPr>
            <w:tcW w:w="3314" w:type="dxa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  <w:r w:rsidRPr="00FE7152">
              <w:rPr>
                <w:sz w:val="24"/>
              </w:rPr>
              <w:t>Организационно-правовая форма</w:t>
            </w:r>
          </w:p>
        </w:tc>
        <w:tc>
          <w:tcPr>
            <w:tcW w:w="3315" w:type="dxa"/>
            <w:shd w:val="clear" w:color="auto" w:fill="auto"/>
          </w:tcPr>
          <w:p w:rsidR="003C4401" w:rsidRPr="00FE7152" w:rsidRDefault="003C4401" w:rsidP="003C4401">
            <w:pPr>
              <w:pBdr>
                <w:bottom w:val="single" w:sz="12" w:space="1" w:color="auto"/>
              </w:pBdr>
              <w:ind w:right="-5"/>
              <w:rPr>
                <w:sz w:val="24"/>
              </w:rPr>
            </w:pPr>
          </w:p>
          <w:p w:rsidR="003C4401" w:rsidRPr="00CA2607" w:rsidRDefault="003C4401" w:rsidP="003C4401">
            <w:pPr>
              <w:ind w:right="-5"/>
              <w:jc w:val="center"/>
            </w:pPr>
            <w:r w:rsidRPr="00CA2607">
              <w:t>(текстовая расшифровка)</w:t>
            </w:r>
          </w:p>
        </w:tc>
        <w:tc>
          <w:tcPr>
            <w:tcW w:w="1701" w:type="dxa"/>
            <w:shd w:val="clear" w:color="auto" w:fill="auto"/>
          </w:tcPr>
          <w:p w:rsidR="003C4401" w:rsidRPr="00FE7152" w:rsidRDefault="003C4401" w:rsidP="003C4401">
            <w:pPr>
              <w:ind w:right="-5"/>
              <w:jc w:val="center"/>
              <w:rPr>
                <w:sz w:val="24"/>
              </w:rPr>
            </w:pPr>
            <w:r w:rsidRPr="00FE7152">
              <w:rPr>
                <w:sz w:val="24"/>
              </w:rPr>
              <w:t>ОКОПФ</w:t>
            </w:r>
          </w:p>
        </w:tc>
        <w:tc>
          <w:tcPr>
            <w:tcW w:w="1808" w:type="dxa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</w:p>
        </w:tc>
      </w:tr>
      <w:tr w:rsidR="003C4401" w:rsidRPr="00FE7152">
        <w:tc>
          <w:tcPr>
            <w:tcW w:w="3314" w:type="dxa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  <w:r w:rsidRPr="00FE7152">
              <w:rPr>
                <w:sz w:val="24"/>
              </w:rPr>
              <w:t>Форма собственности</w:t>
            </w:r>
          </w:p>
        </w:tc>
        <w:tc>
          <w:tcPr>
            <w:tcW w:w="3315" w:type="dxa"/>
            <w:shd w:val="clear" w:color="auto" w:fill="auto"/>
          </w:tcPr>
          <w:p w:rsidR="003C4401" w:rsidRPr="00FE7152" w:rsidRDefault="003C4401" w:rsidP="003C4401">
            <w:pPr>
              <w:pBdr>
                <w:bottom w:val="single" w:sz="12" w:space="1" w:color="auto"/>
              </w:pBdr>
              <w:ind w:right="-5"/>
              <w:rPr>
                <w:sz w:val="24"/>
              </w:rPr>
            </w:pPr>
          </w:p>
          <w:p w:rsidR="003C4401" w:rsidRPr="00CA2607" w:rsidRDefault="003C4401" w:rsidP="003C4401">
            <w:pPr>
              <w:ind w:right="-5"/>
              <w:jc w:val="center"/>
            </w:pPr>
            <w:r w:rsidRPr="00CA2607">
              <w:t>(текстовая расшифровка)</w:t>
            </w:r>
          </w:p>
        </w:tc>
        <w:tc>
          <w:tcPr>
            <w:tcW w:w="1701" w:type="dxa"/>
            <w:shd w:val="clear" w:color="auto" w:fill="auto"/>
          </w:tcPr>
          <w:p w:rsidR="003C4401" w:rsidRPr="00FE7152" w:rsidRDefault="003C4401" w:rsidP="003C4401">
            <w:pPr>
              <w:ind w:right="-5"/>
              <w:jc w:val="center"/>
              <w:rPr>
                <w:sz w:val="24"/>
              </w:rPr>
            </w:pPr>
            <w:r w:rsidRPr="00FE7152">
              <w:rPr>
                <w:sz w:val="24"/>
              </w:rPr>
              <w:t>ОКФС</w:t>
            </w:r>
          </w:p>
        </w:tc>
        <w:tc>
          <w:tcPr>
            <w:tcW w:w="1808" w:type="dxa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</w:p>
        </w:tc>
      </w:tr>
      <w:tr w:rsidR="003C4401" w:rsidRPr="00FE7152">
        <w:tc>
          <w:tcPr>
            <w:tcW w:w="3314" w:type="dxa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  <w:r w:rsidRPr="00FE7152">
              <w:rPr>
                <w:sz w:val="24"/>
              </w:rPr>
              <w:t>Основной код ОКВЭД</w:t>
            </w:r>
          </w:p>
        </w:tc>
        <w:tc>
          <w:tcPr>
            <w:tcW w:w="3315" w:type="dxa"/>
            <w:shd w:val="clear" w:color="auto" w:fill="auto"/>
          </w:tcPr>
          <w:p w:rsidR="003C4401" w:rsidRPr="00FE7152" w:rsidRDefault="003C4401" w:rsidP="003C4401">
            <w:pPr>
              <w:pBdr>
                <w:bottom w:val="single" w:sz="12" w:space="1" w:color="auto"/>
              </w:pBdr>
              <w:ind w:right="-5"/>
              <w:rPr>
                <w:sz w:val="24"/>
              </w:rPr>
            </w:pPr>
          </w:p>
          <w:p w:rsidR="003C4401" w:rsidRPr="00CA2607" w:rsidRDefault="003C4401" w:rsidP="003C4401">
            <w:pPr>
              <w:ind w:right="-5"/>
              <w:jc w:val="center"/>
            </w:pPr>
            <w:r w:rsidRPr="00CA2607">
              <w:t>(текстовая расшифровка)</w:t>
            </w:r>
          </w:p>
        </w:tc>
        <w:tc>
          <w:tcPr>
            <w:tcW w:w="1701" w:type="dxa"/>
            <w:shd w:val="clear" w:color="auto" w:fill="auto"/>
          </w:tcPr>
          <w:p w:rsidR="003C4401" w:rsidRPr="00FE7152" w:rsidRDefault="003C4401" w:rsidP="003C4401">
            <w:pPr>
              <w:ind w:right="-5"/>
              <w:jc w:val="center"/>
              <w:rPr>
                <w:sz w:val="24"/>
              </w:rPr>
            </w:pPr>
            <w:r w:rsidRPr="00FE7152">
              <w:rPr>
                <w:sz w:val="24"/>
              </w:rPr>
              <w:t>ОКВЭД</w:t>
            </w:r>
          </w:p>
        </w:tc>
        <w:tc>
          <w:tcPr>
            <w:tcW w:w="1808" w:type="dxa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</w:p>
        </w:tc>
      </w:tr>
      <w:tr w:rsidR="003C4401" w:rsidRPr="00FE7152">
        <w:tc>
          <w:tcPr>
            <w:tcW w:w="3314" w:type="dxa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  <w:r w:rsidRPr="00FE7152">
              <w:rPr>
                <w:sz w:val="24"/>
              </w:rPr>
              <w:t>Неосновные коды ОКВЭД</w:t>
            </w:r>
          </w:p>
          <w:p w:rsidR="003C4401" w:rsidRPr="00FE7152" w:rsidRDefault="003C4401" w:rsidP="003C4401">
            <w:pPr>
              <w:ind w:right="-5"/>
              <w:rPr>
                <w:sz w:val="24"/>
              </w:rPr>
            </w:pPr>
            <w:r w:rsidRPr="00FE7152">
              <w:rPr>
                <w:sz w:val="24"/>
              </w:rPr>
              <w:t>(цифровое обозначение)</w:t>
            </w:r>
          </w:p>
        </w:tc>
        <w:tc>
          <w:tcPr>
            <w:tcW w:w="6824" w:type="dxa"/>
            <w:gridSpan w:val="3"/>
            <w:shd w:val="clear" w:color="auto" w:fill="auto"/>
          </w:tcPr>
          <w:p w:rsidR="003C4401" w:rsidRPr="00FE7152" w:rsidRDefault="003C4401" w:rsidP="003C4401">
            <w:pPr>
              <w:ind w:right="-5"/>
              <w:rPr>
                <w:sz w:val="24"/>
              </w:rPr>
            </w:pPr>
          </w:p>
        </w:tc>
      </w:tr>
    </w:tbl>
    <w:p w:rsidR="003C4401" w:rsidRPr="007506E6" w:rsidRDefault="003C4401" w:rsidP="003C4401">
      <w:pPr>
        <w:ind w:right="-5"/>
        <w:jc w:val="center"/>
        <w:rPr>
          <w:b/>
          <w:sz w:val="16"/>
          <w:szCs w:val="16"/>
        </w:rPr>
      </w:pPr>
    </w:p>
    <w:p w:rsidR="003C4401" w:rsidRDefault="003C4401" w:rsidP="003C4401">
      <w:pPr>
        <w:ind w:right="-5"/>
        <w:jc w:val="center"/>
        <w:rPr>
          <w:b/>
          <w:sz w:val="24"/>
        </w:rPr>
      </w:pPr>
    </w:p>
    <w:p w:rsidR="003C4401" w:rsidRDefault="003C4401" w:rsidP="003C4401">
      <w:pPr>
        <w:ind w:right="-5"/>
        <w:jc w:val="center"/>
        <w:rPr>
          <w:b/>
          <w:sz w:val="24"/>
        </w:rPr>
      </w:pPr>
    </w:p>
    <w:p w:rsidR="003C4401" w:rsidRDefault="003C4401" w:rsidP="003C4401">
      <w:pPr>
        <w:ind w:right="-5"/>
        <w:jc w:val="center"/>
        <w:rPr>
          <w:b/>
          <w:sz w:val="24"/>
        </w:rPr>
      </w:pPr>
    </w:p>
    <w:p w:rsidR="003C4401" w:rsidRDefault="003C4401" w:rsidP="003C4401">
      <w:pPr>
        <w:ind w:right="-5"/>
        <w:jc w:val="center"/>
        <w:rPr>
          <w:b/>
          <w:sz w:val="24"/>
        </w:rPr>
      </w:pPr>
    </w:p>
    <w:p w:rsidR="003C4401" w:rsidRDefault="003C4401" w:rsidP="003C4401">
      <w:pPr>
        <w:ind w:right="-5"/>
        <w:jc w:val="center"/>
        <w:rPr>
          <w:b/>
          <w:sz w:val="24"/>
        </w:rPr>
      </w:pPr>
    </w:p>
    <w:p w:rsidR="003C4401" w:rsidRPr="006916A3" w:rsidRDefault="003C4401" w:rsidP="003C4401">
      <w:pPr>
        <w:ind w:right="-5"/>
        <w:jc w:val="center"/>
        <w:rPr>
          <w:b/>
          <w:color w:val="FF0000"/>
          <w:sz w:val="24"/>
        </w:rPr>
      </w:pPr>
      <w:r w:rsidRPr="006916A3">
        <w:rPr>
          <w:b/>
          <w:color w:val="FF0000"/>
          <w:sz w:val="24"/>
        </w:rPr>
        <w:lastRenderedPageBreak/>
        <w:t>(оборотная сторона)</w:t>
      </w:r>
    </w:p>
    <w:p w:rsidR="003C4401" w:rsidRPr="006916A3" w:rsidRDefault="003C4401" w:rsidP="003C4401">
      <w:pPr>
        <w:spacing w:line="80" w:lineRule="atLeast"/>
        <w:ind w:right="-5"/>
        <w:jc w:val="center"/>
        <w:rPr>
          <w:color w:val="FF0000"/>
          <w:sz w:val="12"/>
          <w:szCs w:val="12"/>
        </w:rPr>
      </w:pPr>
    </w:p>
    <w:p w:rsidR="003C4401" w:rsidRPr="00CA2607" w:rsidRDefault="003C4401" w:rsidP="003C4401">
      <w:pPr>
        <w:spacing w:line="360" w:lineRule="auto"/>
        <w:ind w:right="-5"/>
        <w:rPr>
          <w:sz w:val="24"/>
        </w:rPr>
      </w:pPr>
      <w:r w:rsidRPr="00CA2607">
        <w:rPr>
          <w:sz w:val="24"/>
        </w:rPr>
        <w:t>10. Сведения о работающих: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51"/>
        <w:gridCol w:w="1988"/>
      </w:tblGrid>
      <w:tr w:rsidR="003C4401" w:rsidRPr="00CA2607">
        <w:tblPrEx>
          <w:tblCellMar>
            <w:top w:w="0" w:type="dxa"/>
            <w:bottom w:w="0" w:type="dxa"/>
          </w:tblCellMar>
        </w:tblPrEx>
        <w:tc>
          <w:tcPr>
            <w:tcW w:w="7651" w:type="dxa"/>
          </w:tcPr>
          <w:p w:rsidR="003C4401" w:rsidRPr="00CA2607" w:rsidRDefault="003C4401" w:rsidP="003C4401">
            <w:pPr>
              <w:spacing w:line="360" w:lineRule="auto"/>
              <w:ind w:right="-5"/>
              <w:rPr>
                <w:sz w:val="24"/>
              </w:rPr>
            </w:pPr>
            <w:r w:rsidRPr="00CA2607">
              <w:rPr>
                <w:sz w:val="24"/>
              </w:rPr>
              <w:t xml:space="preserve">всего работающих </w:t>
            </w:r>
          </w:p>
        </w:tc>
        <w:tc>
          <w:tcPr>
            <w:tcW w:w="1988" w:type="dxa"/>
          </w:tcPr>
          <w:p w:rsidR="003C4401" w:rsidRPr="00CA2607" w:rsidRDefault="003C4401" w:rsidP="003C4401">
            <w:pPr>
              <w:spacing w:line="360" w:lineRule="auto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3C4401" w:rsidRPr="00CA2607">
        <w:tblPrEx>
          <w:tblCellMar>
            <w:top w:w="0" w:type="dxa"/>
            <w:bottom w:w="0" w:type="dxa"/>
          </w:tblCellMar>
        </w:tblPrEx>
        <w:tc>
          <w:tcPr>
            <w:tcW w:w="7651" w:type="dxa"/>
          </w:tcPr>
          <w:p w:rsidR="003C4401" w:rsidRPr="00CA2607" w:rsidRDefault="003C4401" w:rsidP="003C4401">
            <w:pPr>
              <w:spacing w:line="360" w:lineRule="auto"/>
              <w:ind w:right="-5"/>
              <w:rPr>
                <w:sz w:val="24"/>
              </w:rPr>
            </w:pPr>
            <w:r w:rsidRPr="00CA2607">
              <w:rPr>
                <w:sz w:val="24"/>
              </w:rPr>
              <w:t xml:space="preserve">           из них:</w:t>
            </w:r>
          </w:p>
        </w:tc>
        <w:tc>
          <w:tcPr>
            <w:tcW w:w="1988" w:type="dxa"/>
          </w:tcPr>
          <w:p w:rsidR="003C4401" w:rsidRPr="00CA2607" w:rsidRDefault="003C4401" w:rsidP="003C4401">
            <w:pPr>
              <w:spacing w:line="360" w:lineRule="auto"/>
              <w:ind w:right="-5"/>
              <w:jc w:val="center"/>
              <w:rPr>
                <w:sz w:val="24"/>
              </w:rPr>
            </w:pPr>
          </w:p>
        </w:tc>
      </w:tr>
      <w:tr w:rsidR="003C4401" w:rsidRPr="00CA2607">
        <w:tblPrEx>
          <w:tblCellMar>
            <w:top w:w="0" w:type="dxa"/>
            <w:bottom w:w="0" w:type="dxa"/>
          </w:tblCellMar>
        </w:tblPrEx>
        <w:tc>
          <w:tcPr>
            <w:tcW w:w="7651" w:type="dxa"/>
          </w:tcPr>
          <w:p w:rsidR="003C4401" w:rsidRPr="00CA2607" w:rsidRDefault="003C4401" w:rsidP="003C4401">
            <w:pPr>
              <w:spacing w:line="360" w:lineRule="auto"/>
              <w:ind w:right="-5"/>
              <w:rPr>
                <w:sz w:val="24"/>
              </w:rPr>
            </w:pPr>
            <w:r w:rsidRPr="00CA2607">
              <w:rPr>
                <w:sz w:val="24"/>
              </w:rPr>
              <w:t xml:space="preserve">10.1. </w:t>
            </w:r>
            <w:r>
              <w:rPr>
                <w:sz w:val="24"/>
              </w:rPr>
              <w:t>Граждан РФ, пребывающих в запасе</w:t>
            </w:r>
          </w:p>
        </w:tc>
        <w:tc>
          <w:tcPr>
            <w:tcW w:w="1988" w:type="dxa"/>
          </w:tcPr>
          <w:p w:rsidR="003C4401" w:rsidRPr="00CA2607" w:rsidRDefault="003C4401" w:rsidP="003C4401">
            <w:pPr>
              <w:spacing w:line="360" w:lineRule="auto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3C4401" w:rsidRPr="00CA2607">
        <w:tblPrEx>
          <w:tblCellMar>
            <w:top w:w="0" w:type="dxa"/>
            <w:bottom w:w="0" w:type="dxa"/>
          </w:tblCellMar>
        </w:tblPrEx>
        <w:tc>
          <w:tcPr>
            <w:tcW w:w="7651" w:type="dxa"/>
          </w:tcPr>
          <w:p w:rsidR="003C4401" w:rsidRPr="00CA2607" w:rsidRDefault="003C4401" w:rsidP="003C4401">
            <w:pPr>
              <w:spacing w:line="360" w:lineRule="auto"/>
              <w:ind w:right="-5"/>
              <w:rPr>
                <w:sz w:val="24"/>
              </w:rPr>
            </w:pPr>
            <w:r w:rsidRPr="00CA2607">
              <w:rPr>
                <w:sz w:val="24"/>
              </w:rPr>
              <w:t>из них:</w:t>
            </w:r>
          </w:p>
        </w:tc>
        <w:tc>
          <w:tcPr>
            <w:tcW w:w="1988" w:type="dxa"/>
          </w:tcPr>
          <w:p w:rsidR="003C4401" w:rsidRPr="00CA2607" w:rsidRDefault="003C4401" w:rsidP="003C4401">
            <w:pPr>
              <w:spacing w:line="360" w:lineRule="auto"/>
              <w:ind w:right="-5"/>
              <w:jc w:val="center"/>
              <w:rPr>
                <w:sz w:val="24"/>
              </w:rPr>
            </w:pPr>
          </w:p>
        </w:tc>
      </w:tr>
      <w:tr w:rsidR="003C4401" w:rsidRPr="00CA2607">
        <w:tblPrEx>
          <w:tblCellMar>
            <w:top w:w="0" w:type="dxa"/>
            <w:bottom w:w="0" w:type="dxa"/>
          </w:tblCellMar>
        </w:tblPrEx>
        <w:tc>
          <w:tcPr>
            <w:tcW w:w="7651" w:type="dxa"/>
          </w:tcPr>
          <w:p w:rsidR="003C4401" w:rsidRPr="00CA2607" w:rsidRDefault="003C4401" w:rsidP="003C4401">
            <w:pPr>
              <w:spacing w:line="360" w:lineRule="auto"/>
              <w:ind w:right="-5"/>
              <w:rPr>
                <w:sz w:val="24"/>
              </w:rPr>
            </w:pPr>
            <w:r w:rsidRPr="00CA2607">
              <w:rPr>
                <w:sz w:val="24"/>
              </w:rPr>
              <w:t xml:space="preserve">а) офицеров и генералов </w:t>
            </w:r>
          </w:p>
        </w:tc>
        <w:tc>
          <w:tcPr>
            <w:tcW w:w="1988" w:type="dxa"/>
          </w:tcPr>
          <w:p w:rsidR="003C4401" w:rsidRPr="00CA2607" w:rsidRDefault="003C4401" w:rsidP="003C4401">
            <w:pPr>
              <w:spacing w:line="360" w:lineRule="auto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3C4401" w:rsidRPr="00CA2607">
        <w:tblPrEx>
          <w:tblCellMar>
            <w:top w:w="0" w:type="dxa"/>
            <w:bottom w:w="0" w:type="dxa"/>
          </w:tblCellMar>
        </w:tblPrEx>
        <w:tc>
          <w:tcPr>
            <w:tcW w:w="7651" w:type="dxa"/>
          </w:tcPr>
          <w:p w:rsidR="003C4401" w:rsidRPr="00CA2607" w:rsidRDefault="003C4401" w:rsidP="003C4401">
            <w:pPr>
              <w:spacing w:line="360" w:lineRule="auto"/>
              <w:ind w:right="-5"/>
              <w:rPr>
                <w:sz w:val="24"/>
              </w:rPr>
            </w:pPr>
            <w:r w:rsidRPr="00CA2607">
              <w:rPr>
                <w:sz w:val="24"/>
              </w:rPr>
              <w:t xml:space="preserve">б) прапорщиков, мичманов, сержантов и старшин, солдат и матросов, </w:t>
            </w:r>
          </w:p>
          <w:p w:rsidR="003C4401" w:rsidRPr="003C4401" w:rsidRDefault="003C4401" w:rsidP="003C4401">
            <w:pPr>
              <w:spacing w:line="360" w:lineRule="auto"/>
              <w:ind w:right="-5"/>
              <w:rPr>
                <w:b/>
                <w:i/>
                <w:sz w:val="24"/>
              </w:rPr>
            </w:pPr>
            <w:r w:rsidRPr="003C4401">
              <w:rPr>
                <w:b/>
                <w:i/>
                <w:sz w:val="24"/>
              </w:rPr>
              <w:t xml:space="preserve">              в том числе ограниченно годных к военной службе</w:t>
            </w:r>
          </w:p>
        </w:tc>
        <w:tc>
          <w:tcPr>
            <w:tcW w:w="1988" w:type="dxa"/>
          </w:tcPr>
          <w:p w:rsidR="003C4401" w:rsidRPr="00CA2607" w:rsidRDefault="003C4401" w:rsidP="003C4401">
            <w:pPr>
              <w:spacing w:line="360" w:lineRule="auto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  <w:p w:rsidR="003C4401" w:rsidRPr="00CA2607" w:rsidRDefault="003C4401" w:rsidP="003C4401">
            <w:pPr>
              <w:spacing w:line="360" w:lineRule="auto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3C4401" w:rsidRPr="00CA2607">
        <w:tblPrEx>
          <w:tblCellMar>
            <w:top w:w="0" w:type="dxa"/>
            <w:bottom w:w="0" w:type="dxa"/>
          </w:tblCellMar>
        </w:tblPrEx>
        <w:tc>
          <w:tcPr>
            <w:tcW w:w="7651" w:type="dxa"/>
          </w:tcPr>
          <w:p w:rsidR="003C4401" w:rsidRPr="00CA2607" w:rsidRDefault="003C4401" w:rsidP="003C4401">
            <w:pPr>
              <w:spacing w:line="360" w:lineRule="auto"/>
              <w:ind w:right="-5"/>
              <w:rPr>
                <w:sz w:val="24"/>
              </w:rPr>
            </w:pPr>
            <w:r w:rsidRPr="00CA2607">
              <w:rPr>
                <w:sz w:val="24"/>
              </w:rPr>
              <w:t xml:space="preserve">10.2. Незабронированных </w:t>
            </w:r>
            <w:r>
              <w:rPr>
                <w:sz w:val="24"/>
              </w:rPr>
              <w:t>граждан РФ, пребывающих в запасе</w:t>
            </w:r>
            <w:r w:rsidRPr="00CA2607">
              <w:rPr>
                <w:sz w:val="24"/>
              </w:rPr>
              <w:t xml:space="preserve">,          не имеющих </w:t>
            </w:r>
            <w:proofErr w:type="spellStart"/>
            <w:r w:rsidRPr="00CA2607">
              <w:rPr>
                <w:sz w:val="24"/>
              </w:rPr>
              <w:t>мобпредписаний</w:t>
            </w:r>
            <w:proofErr w:type="spellEnd"/>
          </w:p>
        </w:tc>
        <w:tc>
          <w:tcPr>
            <w:tcW w:w="1988" w:type="dxa"/>
          </w:tcPr>
          <w:p w:rsidR="003C4401" w:rsidRPr="00CA2607" w:rsidRDefault="003C4401" w:rsidP="003C4401">
            <w:pPr>
              <w:spacing w:line="360" w:lineRule="auto"/>
              <w:ind w:right="-5"/>
              <w:jc w:val="center"/>
              <w:rPr>
                <w:sz w:val="24"/>
              </w:rPr>
            </w:pPr>
          </w:p>
          <w:p w:rsidR="003C4401" w:rsidRPr="00CA2607" w:rsidRDefault="003C4401" w:rsidP="003C4401">
            <w:pPr>
              <w:spacing w:line="360" w:lineRule="auto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3C4401" w:rsidRPr="00CA2607">
        <w:tblPrEx>
          <w:tblCellMar>
            <w:top w:w="0" w:type="dxa"/>
            <w:bottom w:w="0" w:type="dxa"/>
          </w:tblCellMar>
        </w:tblPrEx>
        <w:tc>
          <w:tcPr>
            <w:tcW w:w="7651" w:type="dxa"/>
          </w:tcPr>
          <w:p w:rsidR="003C4401" w:rsidRPr="00CA2607" w:rsidRDefault="003C4401" w:rsidP="003C4401">
            <w:pPr>
              <w:spacing w:line="360" w:lineRule="auto"/>
              <w:ind w:right="-5"/>
              <w:jc w:val="both"/>
              <w:rPr>
                <w:sz w:val="24"/>
              </w:rPr>
            </w:pPr>
            <w:r w:rsidRPr="00CA2607">
              <w:rPr>
                <w:sz w:val="24"/>
              </w:rPr>
              <w:t xml:space="preserve">10.3. Незабронированных </w:t>
            </w:r>
            <w:r>
              <w:rPr>
                <w:sz w:val="24"/>
              </w:rPr>
              <w:t>граждан РФ, пребывающих в запасе</w:t>
            </w:r>
            <w:r w:rsidRPr="00CA2607">
              <w:rPr>
                <w:sz w:val="24"/>
              </w:rPr>
              <w:t xml:space="preserve">, имеющих </w:t>
            </w:r>
            <w:proofErr w:type="spellStart"/>
            <w:r w:rsidRPr="00CA2607">
              <w:rPr>
                <w:sz w:val="24"/>
              </w:rPr>
              <w:t>мобпредписания</w:t>
            </w:r>
            <w:proofErr w:type="spellEnd"/>
          </w:p>
        </w:tc>
        <w:tc>
          <w:tcPr>
            <w:tcW w:w="1988" w:type="dxa"/>
          </w:tcPr>
          <w:p w:rsidR="003C4401" w:rsidRPr="00CA2607" w:rsidRDefault="003C4401" w:rsidP="003C4401">
            <w:pPr>
              <w:spacing w:line="360" w:lineRule="auto"/>
              <w:ind w:right="-5"/>
              <w:jc w:val="center"/>
              <w:rPr>
                <w:sz w:val="24"/>
              </w:rPr>
            </w:pPr>
          </w:p>
          <w:p w:rsidR="003C4401" w:rsidRPr="00CA2607" w:rsidRDefault="003C4401" w:rsidP="003C4401">
            <w:pPr>
              <w:spacing w:line="360" w:lineRule="auto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3C4401" w:rsidRPr="00CA2607">
        <w:tblPrEx>
          <w:tblCellMar>
            <w:top w:w="0" w:type="dxa"/>
            <w:bottom w:w="0" w:type="dxa"/>
          </w:tblCellMar>
        </w:tblPrEx>
        <w:tc>
          <w:tcPr>
            <w:tcW w:w="7651" w:type="dxa"/>
          </w:tcPr>
          <w:p w:rsidR="003C4401" w:rsidRPr="00CA2607" w:rsidRDefault="003C4401" w:rsidP="003C4401">
            <w:pPr>
              <w:spacing w:line="360" w:lineRule="auto"/>
              <w:ind w:right="-5"/>
              <w:jc w:val="both"/>
              <w:rPr>
                <w:sz w:val="24"/>
              </w:rPr>
            </w:pPr>
            <w:r w:rsidRPr="00CA2607">
              <w:rPr>
                <w:sz w:val="24"/>
              </w:rPr>
              <w:t>10.4. Граждан, подлежащих призыву на военную службу</w:t>
            </w:r>
          </w:p>
        </w:tc>
        <w:tc>
          <w:tcPr>
            <w:tcW w:w="1988" w:type="dxa"/>
          </w:tcPr>
          <w:p w:rsidR="003C4401" w:rsidRPr="00CA2607" w:rsidRDefault="003C4401" w:rsidP="003C4401">
            <w:pPr>
              <w:spacing w:line="360" w:lineRule="auto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  <w:tr w:rsidR="003C4401" w:rsidRPr="00CA2607">
        <w:tblPrEx>
          <w:tblCellMar>
            <w:top w:w="0" w:type="dxa"/>
            <w:bottom w:w="0" w:type="dxa"/>
          </w:tblCellMar>
        </w:tblPrEx>
        <w:tc>
          <w:tcPr>
            <w:tcW w:w="7651" w:type="dxa"/>
          </w:tcPr>
          <w:p w:rsidR="003C4401" w:rsidRPr="00CA2607" w:rsidRDefault="003C4401" w:rsidP="003C4401">
            <w:pPr>
              <w:spacing w:line="360" w:lineRule="auto"/>
              <w:ind w:right="-5"/>
              <w:rPr>
                <w:sz w:val="24"/>
              </w:rPr>
            </w:pPr>
            <w:r w:rsidRPr="00CA2607">
              <w:rPr>
                <w:sz w:val="24"/>
              </w:rPr>
              <w:t xml:space="preserve">10.5. Забронировано </w:t>
            </w:r>
            <w:r>
              <w:rPr>
                <w:sz w:val="24"/>
              </w:rPr>
              <w:t>граждан РФ, пребывающих в запасе</w:t>
            </w:r>
            <w:r w:rsidRPr="00CA2607">
              <w:rPr>
                <w:sz w:val="24"/>
              </w:rPr>
              <w:t xml:space="preserve"> </w:t>
            </w:r>
          </w:p>
        </w:tc>
        <w:tc>
          <w:tcPr>
            <w:tcW w:w="1988" w:type="dxa"/>
          </w:tcPr>
          <w:p w:rsidR="003C4401" w:rsidRPr="00CA2607" w:rsidRDefault="003C4401" w:rsidP="003C4401">
            <w:pPr>
              <w:spacing w:line="360" w:lineRule="auto"/>
              <w:ind w:right="-5"/>
              <w:jc w:val="center"/>
              <w:rPr>
                <w:sz w:val="24"/>
              </w:rPr>
            </w:pPr>
            <w:r>
              <w:rPr>
                <w:sz w:val="24"/>
              </w:rPr>
              <w:t>________</w:t>
            </w:r>
          </w:p>
        </w:tc>
      </w:tr>
    </w:tbl>
    <w:p w:rsidR="003C4401" w:rsidRPr="00CA2607" w:rsidRDefault="003C4401" w:rsidP="003C4401">
      <w:pPr>
        <w:spacing w:line="360" w:lineRule="auto"/>
        <w:ind w:right="-5"/>
        <w:rPr>
          <w:sz w:val="24"/>
        </w:rPr>
      </w:pPr>
      <w:r w:rsidRPr="00CA2607">
        <w:rPr>
          <w:sz w:val="24"/>
        </w:rPr>
        <w:t xml:space="preserve">11. Ведет ли организация бронирование (да, нет)                                                           </w:t>
      </w:r>
      <w:r>
        <w:rPr>
          <w:sz w:val="24"/>
        </w:rPr>
        <w:t>________</w:t>
      </w:r>
    </w:p>
    <w:p w:rsidR="003C4401" w:rsidRPr="00CA2607" w:rsidRDefault="003C4401" w:rsidP="003C4401">
      <w:pPr>
        <w:spacing w:line="360" w:lineRule="auto"/>
        <w:ind w:right="-5"/>
        <w:rPr>
          <w:sz w:val="24"/>
        </w:rPr>
      </w:pPr>
      <w:r w:rsidRPr="00CA2607">
        <w:rPr>
          <w:sz w:val="24"/>
        </w:rPr>
        <w:t>12. Номер и раздел перечня должностей и профессий, по которым бронируются</w:t>
      </w:r>
    </w:p>
    <w:p w:rsidR="003C4401" w:rsidRPr="00CA2607" w:rsidRDefault="003C4401" w:rsidP="003C4401">
      <w:pPr>
        <w:spacing w:line="360" w:lineRule="auto"/>
        <w:ind w:right="-5"/>
        <w:rPr>
          <w:sz w:val="24"/>
        </w:rPr>
      </w:pPr>
      <w:r>
        <w:rPr>
          <w:sz w:val="24"/>
        </w:rPr>
        <w:t>граждане РФ, пребывающих в запасе</w:t>
      </w:r>
      <w:r w:rsidRPr="00CA2607">
        <w:rPr>
          <w:sz w:val="24"/>
        </w:rPr>
        <w:t xml:space="preserve">                                                                                      </w:t>
      </w:r>
      <w:r>
        <w:rPr>
          <w:sz w:val="24"/>
        </w:rPr>
        <w:t>________</w:t>
      </w:r>
      <w:r w:rsidRPr="00CA2607">
        <w:rPr>
          <w:sz w:val="24"/>
        </w:rPr>
        <w:t xml:space="preserve"> </w:t>
      </w:r>
    </w:p>
    <w:p w:rsidR="003C4401" w:rsidRPr="00CA2607" w:rsidRDefault="003C4401" w:rsidP="003C4401">
      <w:pPr>
        <w:spacing w:line="360" w:lineRule="auto"/>
        <w:ind w:right="-5"/>
        <w:rPr>
          <w:sz w:val="24"/>
        </w:rPr>
      </w:pPr>
      <w:r w:rsidRPr="00CA2607">
        <w:rPr>
          <w:sz w:val="24"/>
        </w:rPr>
        <w:t xml:space="preserve">13. В сфере ведения (субъекта РФ, ФОИВ)  __________________________________________ </w:t>
      </w:r>
    </w:p>
    <w:p w:rsidR="003C4401" w:rsidRPr="00CA2607" w:rsidRDefault="003C4401" w:rsidP="003C4401">
      <w:pPr>
        <w:spacing w:line="360" w:lineRule="auto"/>
        <w:ind w:right="-5"/>
        <w:rPr>
          <w:sz w:val="24"/>
        </w:rPr>
      </w:pPr>
      <w:r w:rsidRPr="00CA2607">
        <w:rPr>
          <w:sz w:val="24"/>
        </w:rPr>
        <w:t xml:space="preserve">14. Входит в орган управления государственной власти (да, нет)                                 </w:t>
      </w:r>
      <w:r>
        <w:rPr>
          <w:sz w:val="24"/>
        </w:rPr>
        <w:t>________</w:t>
      </w:r>
    </w:p>
    <w:p w:rsidR="003C4401" w:rsidRPr="00CA2607" w:rsidRDefault="003C4401" w:rsidP="003C4401">
      <w:pPr>
        <w:spacing w:line="360" w:lineRule="auto"/>
        <w:ind w:right="-5"/>
        <w:rPr>
          <w:sz w:val="24"/>
        </w:rPr>
      </w:pPr>
      <w:r w:rsidRPr="00CA2607">
        <w:rPr>
          <w:sz w:val="24"/>
        </w:rPr>
        <w:t xml:space="preserve">15. Дополнительная информация: </w:t>
      </w:r>
    </w:p>
    <w:p w:rsidR="003C4401" w:rsidRPr="00CA2607" w:rsidRDefault="003C4401" w:rsidP="003C4401">
      <w:pPr>
        <w:spacing w:line="360" w:lineRule="auto"/>
        <w:ind w:right="-5"/>
        <w:rPr>
          <w:sz w:val="24"/>
        </w:rPr>
      </w:pPr>
      <w:r w:rsidRPr="00CA2607">
        <w:rPr>
          <w:sz w:val="24"/>
        </w:rPr>
        <w:t xml:space="preserve"> 15.1. Использование в работе по воинскому учету и бронированию:</w:t>
      </w:r>
    </w:p>
    <w:p w:rsidR="003C4401" w:rsidRDefault="003C4401" w:rsidP="003C4401">
      <w:pPr>
        <w:spacing w:line="360" w:lineRule="auto"/>
        <w:ind w:right="-5"/>
        <w:rPr>
          <w:sz w:val="24"/>
        </w:rPr>
      </w:pPr>
      <w:r w:rsidRPr="00CA2607">
        <w:rPr>
          <w:sz w:val="24"/>
        </w:rPr>
        <w:t xml:space="preserve">а) средств вычислительной техники (количество)                                             </w:t>
      </w:r>
      <w:r>
        <w:rPr>
          <w:sz w:val="24"/>
        </w:rPr>
        <w:t>________</w:t>
      </w:r>
      <w:r w:rsidRPr="00CA2607">
        <w:rPr>
          <w:sz w:val="24"/>
        </w:rPr>
        <w:t xml:space="preserve">     </w:t>
      </w:r>
    </w:p>
    <w:p w:rsidR="003C4401" w:rsidRPr="00CA2607" w:rsidRDefault="003C4401" w:rsidP="003C4401">
      <w:pPr>
        <w:spacing w:line="360" w:lineRule="auto"/>
        <w:ind w:right="-5"/>
        <w:rPr>
          <w:sz w:val="24"/>
        </w:rPr>
      </w:pPr>
      <w:r w:rsidRPr="00CA2607">
        <w:rPr>
          <w:sz w:val="24"/>
        </w:rPr>
        <w:t xml:space="preserve">б) специального программного обеспечения (количество)                               </w:t>
      </w:r>
      <w:r>
        <w:rPr>
          <w:sz w:val="24"/>
        </w:rPr>
        <w:t>________</w:t>
      </w:r>
      <w:r w:rsidRPr="00CA2607">
        <w:rPr>
          <w:sz w:val="24"/>
        </w:rPr>
        <w:t xml:space="preserve"> </w:t>
      </w:r>
    </w:p>
    <w:p w:rsidR="003C4401" w:rsidRPr="00CA2607" w:rsidRDefault="003C4401" w:rsidP="003C4401">
      <w:pPr>
        <w:spacing w:line="360" w:lineRule="auto"/>
        <w:ind w:right="-5"/>
        <w:rPr>
          <w:sz w:val="24"/>
          <w:szCs w:val="24"/>
        </w:rPr>
      </w:pPr>
      <w:r w:rsidRPr="00CA2607">
        <w:rPr>
          <w:sz w:val="24"/>
          <w:szCs w:val="24"/>
        </w:rPr>
        <w:t>наименование  ______________________________</w:t>
      </w:r>
      <w:r>
        <w:rPr>
          <w:sz w:val="24"/>
          <w:szCs w:val="24"/>
        </w:rPr>
        <w:t>______________________________</w:t>
      </w:r>
      <w:r w:rsidRPr="00CA2607">
        <w:rPr>
          <w:sz w:val="24"/>
          <w:szCs w:val="24"/>
        </w:rPr>
        <w:t xml:space="preserve"> </w:t>
      </w:r>
    </w:p>
    <w:p w:rsidR="003C4401" w:rsidRPr="00CA2607" w:rsidRDefault="003C4401" w:rsidP="003C4401">
      <w:pPr>
        <w:spacing w:line="360" w:lineRule="auto"/>
        <w:ind w:right="-5"/>
        <w:rPr>
          <w:sz w:val="24"/>
          <w:szCs w:val="24"/>
        </w:rPr>
      </w:pPr>
      <w:r w:rsidRPr="00CA2607">
        <w:rPr>
          <w:sz w:val="24"/>
          <w:szCs w:val="24"/>
        </w:rPr>
        <w:t>15.2. Другая информация _____________________</w:t>
      </w:r>
      <w:r>
        <w:rPr>
          <w:sz w:val="24"/>
          <w:szCs w:val="24"/>
        </w:rPr>
        <w:t>______________________________</w:t>
      </w:r>
      <w:r w:rsidRPr="00CA2607">
        <w:rPr>
          <w:sz w:val="24"/>
          <w:szCs w:val="24"/>
        </w:rPr>
        <w:t xml:space="preserve"> </w:t>
      </w:r>
    </w:p>
    <w:p w:rsidR="003C4401" w:rsidRPr="00C645C4" w:rsidRDefault="003C4401" w:rsidP="003C4401">
      <w:pPr>
        <w:spacing w:line="360" w:lineRule="auto"/>
        <w:ind w:right="-5"/>
        <w:rPr>
          <w:sz w:val="16"/>
          <w:szCs w:val="16"/>
        </w:rPr>
      </w:pPr>
      <w:r w:rsidRPr="00C645C4">
        <w:rPr>
          <w:sz w:val="16"/>
          <w:szCs w:val="16"/>
        </w:rPr>
        <w:t>________________________   ____________________   _________________________________</w:t>
      </w:r>
      <w:r>
        <w:rPr>
          <w:sz w:val="16"/>
          <w:szCs w:val="16"/>
        </w:rPr>
        <w:t xml:space="preserve">   _______________________________________</w:t>
      </w:r>
    </w:p>
    <w:p w:rsidR="003C4401" w:rsidRPr="00CA2607" w:rsidRDefault="003C4401" w:rsidP="003C4401">
      <w:pPr>
        <w:ind w:right="-5"/>
        <w:rPr>
          <w:i/>
          <w:sz w:val="16"/>
          <w:szCs w:val="16"/>
        </w:rPr>
      </w:pPr>
      <w:r w:rsidRPr="00CA2607">
        <w:rPr>
          <w:i/>
          <w:sz w:val="16"/>
          <w:szCs w:val="16"/>
        </w:rPr>
        <w:t xml:space="preserve">      (руководитель организации)                                             (подпись)                                                       (инициалы, фамилия)</w:t>
      </w:r>
    </w:p>
    <w:p w:rsidR="003C4401" w:rsidRPr="00C645C4" w:rsidRDefault="003C4401" w:rsidP="003C4401">
      <w:pPr>
        <w:ind w:right="-5"/>
        <w:rPr>
          <w:sz w:val="12"/>
          <w:szCs w:val="12"/>
        </w:rPr>
      </w:pP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М.П.</w:t>
      </w:r>
    </w:p>
    <w:p w:rsidR="003C4401" w:rsidRPr="00C645C4" w:rsidRDefault="003C4401" w:rsidP="003C4401">
      <w:pPr>
        <w:ind w:right="-5"/>
        <w:rPr>
          <w:sz w:val="12"/>
          <w:szCs w:val="12"/>
        </w:rPr>
      </w:pP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sz w:val="24"/>
        </w:rPr>
        <w:t>«___» __________________  20</w:t>
      </w:r>
      <w:r>
        <w:rPr>
          <w:sz w:val="24"/>
        </w:rPr>
        <w:t>__</w:t>
      </w:r>
      <w:r w:rsidRPr="00CA2607">
        <w:rPr>
          <w:sz w:val="24"/>
        </w:rPr>
        <w:t>_ г.</w:t>
      </w:r>
    </w:p>
    <w:p w:rsidR="003C4401" w:rsidRDefault="003C4401" w:rsidP="003C4401">
      <w:pPr>
        <w:ind w:right="-5"/>
        <w:rPr>
          <w:b/>
          <w:sz w:val="24"/>
        </w:rPr>
      </w:pPr>
    </w:p>
    <w:p w:rsidR="003C4401" w:rsidRDefault="003C4401" w:rsidP="003C4401">
      <w:pPr>
        <w:ind w:right="-5"/>
        <w:rPr>
          <w:b/>
          <w:sz w:val="24"/>
        </w:rPr>
      </w:pPr>
    </w:p>
    <w:p w:rsidR="003C4401" w:rsidRPr="00CA2607" w:rsidRDefault="003C4401" w:rsidP="003C4401">
      <w:pPr>
        <w:ind w:right="-5"/>
        <w:rPr>
          <w:sz w:val="24"/>
        </w:rPr>
      </w:pPr>
      <w:r w:rsidRPr="00CA2607">
        <w:rPr>
          <w:b/>
          <w:sz w:val="24"/>
        </w:rPr>
        <w:t>Отметка о снятии с учета (ликвидации организации</w:t>
      </w:r>
      <w:r w:rsidRPr="00CA2607">
        <w:rPr>
          <w:sz w:val="24"/>
        </w:rPr>
        <w:t xml:space="preserve">)________________________________ </w:t>
      </w:r>
    </w:p>
    <w:p w:rsidR="003C4401" w:rsidRDefault="003C4401" w:rsidP="003C4401">
      <w:pPr>
        <w:ind w:right="-5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</w:t>
      </w:r>
      <w:r w:rsidRPr="00CA2607">
        <w:rPr>
          <w:i/>
        </w:rPr>
        <w:t>(ведется в районной комиссии)</w:t>
      </w:r>
    </w:p>
    <w:p w:rsidR="003C4401" w:rsidRDefault="003C4401" w:rsidP="003C4401">
      <w:pPr>
        <w:pStyle w:val="1"/>
        <w:ind w:right="-5"/>
        <w:jc w:val="left"/>
        <w:rPr>
          <w:sz w:val="20"/>
          <w:u w:val="single"/>
        </w:rPr>
      </w:pPr>
    </w:p>
    <w:p w:rsidR="003C4401" w:rsidRDefault="003C4401" w:rsidP="003C4401">
      <w:pPr>
        <w:pStyle w:val="1"/>
        <w:ind w:right="-5"/>
        <w:jc w:val="left"/>
        <w:rPr>
          <w:sz w:val="20"/>
          <w:u w:val="single"/>
        </w:rPr>
      </w:pPr>
    </w:p>
    <w:p w:rsidR="008C31C9" w:rsidRDefault="008C31C9" w:rsidP="003C4401"/>
    <w:p w:rsidR="003C4401" w:rsidRDefault="003C4401" w:rsidP="003C4401"/>
    <w:p w:rsidR="003C4401" w:rsidRDefault="003C4401" w:rsidP="003C4401"/>
    <w:p w:rsidR="003C4401" w:rsidRDefault="003C4401" w:rsidP="003C4401"/>
    <w:p w:rsidR="003C4401" w:rsidRDefault="003C4401" w:rsidP="003C4401">
      <w:pPr>
        <w:jc w:val="center"/>
        <w:rPr>
          <w:b/>
        </w:rPr>
      </w:pPr>
      <w:r w:rsidRPr="00A243F6">
        <w:rPr>
          <w:b/>
        </w:rPr>
        <w:lastRenderedPageBreak/>
        <w:t xml:space="preserve">Порядок </w:t>
      </w:r>
      <w:r>
        <w:rPr>
          <w:b/>
        </w:rPr>
        <w:t xml:space="preserve"> </w:t>
      </w:r>
      <w:r w:rsidRPr="00A243F6">
        <w:rPr>
          <w:b/>
        </w:rPr>
        <w:t>заполнения карточек учета организаций</w:t>
      </w:r>
    </w:p>
    <w:p w:rsidR="003C4401" w:rsidRDefault="003C4401" w:rsidP="003C4401">
      <w:pPr>
        <w:jc w:val="center"/>
        <w:rPr>
          <w:b/>
        </w:rPr>
      </w:pPr>
    </w:p>
    <w:p w:rsidR="003C4401" w:rsidRPr="003C4401" w:rsidRDefault="003C4401" w:rsidP="003C4401">
      <w:pPr>
        <w:ind w:firstLine="540"/>
        <w:jc w:val="both"/>
        <w:rPr>
          <w:sz w:val="24"/>
          <w:szCs w:val="24"/>
        </w:rPr>
      </w:pPr>
      <w:r w:rsidRPr="003C4401">
        <w:rPr>
          <w:sz w:val="24"/>
          <w:szCs w:val="24"/>
        </w:rPr>
        <w:t xml:space="preserve">1.. Карточка учета организации заполняется </w:t>
      </w:r>
      <w:r w:rsidR="0064633E">
        <w:rPr>
          <w:sz w:val="24"/>
          <w:szCs w:val="24"/>
        </w:rPr>
        <w:t>(</w:t>
      </w:r>
      <w:r w:rsidR="0064633E" w:rsidRPr="0064633E">
        <w:rPr>
          <w:i/>
          <w:sz w:val="24"/>
          <w:szCs w:val="24"/>
        </w:rPr>
        <w:t>на двух сторонах листа</w:t>
      </w:r>
      <w:r w:rsidR="0064633E">
        <w:rPr>
          <w:sz w:val="24"/>
          <w:szCs w:val="24"/>
        </w:rPr>
        <w:t xml:space="preserve"> </w:t>
      </w:r>
      <w:r w:rsidR="0064633E" w:rsidRPr="0064633E">
        <w:rPr>
          <w:i/>
          <w:sz w:val="24"/>
          <w:szCs w:val="24"/>
        </w:rPr>
        <w:t>формата А4– каждый экземпляр</w:t>
      </w:r>
      <w:r w:rsidR="0064633E">
        <w:rPr>
          <w:i/>
          <w:sz w:val="24"/>
          <w:szCs w:val="24"/>
        </w:rPr>
        <w:t>)</w:t>
      </w:r>
      <w:r w:rsidR="0064633E">
        <w:rPr>
          <w:sz w:val="24"/>
          <w:szCs w:val="24"/>
        </w:rPr>
        <w:t xml:space="preserve"> </w:t>
      </w:r>
      <w:r w:rsidRPr="003C4401">
        <w:rPr>
          <w:sz w:val="24"/>
          <w:szCs w:val="24"/>
        </w:rPr>
        <w:t>и представляется в районную комиссию всеми орг</w:t>
      </w:r>
      <w:r w:rsidRPr="003C4401">
        <w:rPr>
          <w:sz w:val="24"/>
          <w:szCs w:val="24"/>
        </w:rPr>
        <w:t>а</w:t>
      </w:r>
      <w:r w:rsidRPr="003C4401">
        <w:rPr>
          <w:sz w:val="24"/>
          <w:szCs w:val="24"/>
        </w:rPr>
        <w:t>низациями независимо от организационно-правовых форм и форм собственности, расположенн</w:t>
      </w:r>
      <w:r w:rsidRPr="003C4401">
        <w:rPr>
          <w:sz w:val="24"/>
          <w:szCs w:val="24"/>
        </w:rPr>
        <w:t>ы</w:t>
      </w:r>
      <w:r w:rsidRPr="003C4401">
        <w:rPr>
          <w:sz w:val="24"/>
          <w:szCs w:val="24"/>
        </w:rPr>
        <w:t>ми на территории муниципального образования.</w:t>
      </w:r>
    </w:p>
    <w:p w:rsidR="003C4401" w:rsidRDefault="003C4401" w:rsidP="003C4401">
      <w:pPr>
        <w:ind w:firstLine="540"/>
        <w:jc w:val="both"/>
        <w:rPr>
          <w:sz w:val="24"/>
          <w:szCs w:val="24"/>
        </w:rPr>
      </w:pPr>
      <w:r w:rsidRPr="003C4401">
        <w:rPr>
          <w:sz w:val="24"/>
          <w:szCs w:val="24"/>
        </w:rPr>
        <w:t>2. Карточка учета организации заполняется в трех экземплярах (</w:t>
      </w:r>
      <w:r w:rsidRPr="003C4401">
        <w:rPr>
          <w:i/>
          <w:sz w:val="24"/>
          <w:szCs w:val="24"/>
        </w:rPr>
        <w:t>экз. №1 - районной комиссии; экз. № 2- отделу военного коми</w:t>
      </w:r>
      <w:r w:rsidRPr="003C4401">
        <w:rPr>
          <w:i/>
          <w:sz w:val="24"/>
          <w:szCs w:val="24"/>
        </w:rPr>
        <w:t>с</w:t>
      </w:r>
      <w:r w:rsidRPr="003C4401">
        <w:rPr>
          <w:i/>
          <w:sz w:val="24"/>
          <w:szCs w:val="24"/>
        </w:rPr>
        <w:t xml:space="preserve">сариата Саратовской области по </w:t>
      </w:r>
      <w:r>
        <w:rPr>
          <w:i/>
          <w:sz w:val="24"/>
          <w:szCs w:val="24"/>
        </w:rPr>
        <w:t>муниципальному образованию «Город Саратов»</w:t>
      </w:r>
      <w:r w:rsidRPr="003C4401">
        <w:rPr>
          <w:i/>
          <w:sz w:val="24"/>
          <w:szCs w:val="24"/>
        </w:rPr>
        <w:t xml:space="preserve">; </w:t>
      </w:r>
      <w:r>
        <w:rPr>
          <w:i/>
          <w:sz w:val="24"/>
          <w:szCs w:val="24"/>
        </w:rPr>
        <w:t>э</w:t>
      </w:r>
      <w:r w:rsidRPr="003C4401">
        <w:rPr>
          <w:i/>
          <w:sz w:val="24"/>
          <w:szCs w:val="24"/>
        </w:rPr>
        <w:t>кз. №3 -  организации</w:t>
      </w:r>
      <w:r w:rsidRPr="003C4401">
        <w:rPr>
          <w:sz w:val="24"/>
          <w:szCs w:val="24"/>
        </w:rPr>
        <w:t>). На экземпляр</w:t>
      </w:r>
      <w:r>
        <w:rPr>
          <w:sz w:val="24"/>
          <w:szCs w:val="24"/>
        </w:rPr>
        <w:t>ах - для</w:t>
      </w:r>
      <w:r w:rsidRPr="003C4401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 и для ОВКСО </w:t>
      </w:r>
      <w:r w:rsidRPr="003C4401">
        <w:rPr>
          <w:sz w:val="24"/>
          <w:szCs w:val="24"/>
        </w:rPr>
        <w:t xml:space="preserve">в районной комиссии ставится отметка </w:t>
      </w:r>
      <w:r>
        <w:rPr>
          <w:sz w:val="24"/>
          <w:szCs w:val="24"/>
        </w:rPr>
        <w:t xml:space="preserve">(штамп) </w:t>
      </w:r>
      <w:r w:rsidRPr="003C4401">
        <w:rPr>
          <w:sz w:val="24"/>
          <w:szCs w:val="24"/>
        </w:rPr>
        <w:t>о регистрации.</w:t>
      </w:r>
    </w:p>
    <w:p w:rsidR="003C4401" w:rsidRDefault="003C4401" w:rsidP="003C44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пункте 3 </w:t>
      </w:r>
      <w:r w:rsidRPr="0064633E">
        <w:rPr>
          <w:color w:val="FF0000"/>
          <w:sz w:val="24"/>
          <w:szCs w:val="24"/>
        </w:rPr>
        <w:t>дополнительно</w:t>
      </w:r>
      <w:r>
        <w:rPr>
          <w:sz w:val="24"/>
          <w:szCs w:val="24"/>
        </w:rPr>
        <w:t xml:space="preserve"> указывается должность ответственного за воинский учет в организации.</w:t>
      </w:r>
    </w:p>
    <w:p w:rsidR="003C4401" w:rsidRPr="00C03B4E" w:rsidRDefault="003C4401" w:rsidP="003C4401">
      <w:pPr>
        <w:ind w:firstLine="540"/>
        <w:jc w:val="both"/>
        <w:rPr>
          <w:sz w:val="24"/>
          <w:szCs w:val="24"/>
        </w:rPr>
      </w:pPr>
      <w:r w:rsidRPr="00C03B4E">
        <w:rPr>
          <w:sz w:val="24"/>
          <w:szCs w:val="24"/>
        </w:rPr>
        <w:t xml:space="preserve">4. </w:t>
      </w:r>
      <w:r w:rsidR="00D04927" w:rsidRPr="00C03B4E">
        <w:rPr>
          <w:sz w:val="24"/>
          <w:szCs w:val="24"/>
        </w:rPr>
        <w:t>В</w:t>
      </w:r>
      <w:r w:rsidRPr="00C03B4E">
        <w:rPr>
          <w:sz w:val="24"/>
          <w:szCs w:val="24"/>
        </w:rPr>
        <w:t xml:space="preserve"> пункте 4 </w:t>
      </w:r>
      <w:r w:rsidR="00D04927" w:rsidRPr="00C03B4E">
        <w:rPr>
          <w:sz w:val="24"/>
          <w:szCs w:val="24"/>
        </w:rPr>
        <w:t>указывается последняя дата регистрации (перерегистрации) свидетельства о внесении записи в Единый государстве</w:t>
      </w:r>
      <w:r w:rsidR="00D04927" w:rsidRPr="00C03B4E">
        <w:rPr>
          <w:sz w:val="24"/>
          <w:szCs w:val="24"/>
        </w:rPr>
        <w:t>н</w:t>
      </w:r>
      <w:r w:rsidR="00D04927" w:rsidRPr="00C03B4E">
        <w:rPr>
          <w:sz w:val="24"/>
          <w:szCs w:val="24"/>
        </w:rPr>
        <w:t xml:space="preserve">ный реестр юридических лиц, полное наименование налогового органа выдавшего свидетельство, а также - </w:t>
      </w:r>
      <w:r w:rsidR="00D04927" w:rsidRPr="00C03B4E">
        <w:rPr>
          <w:i/>
          <w:sz w:val="24"/>
          <w:szCs w:val="24"/>
        </w:rPr>
        <w:t>серия и номер этого свидетел</w:t>
      </w:r>
      <w:r w:rsidR="00D04927" w:rsidRPr="00C03B4E">
        <w:rPr>
          <w:i/>
          <w:sz w:val="24"/>
          <w:szCs w:val="24"/>
        </w:rPr>
        <w:t>ь</w:t>
      </w:r>
      <w:r w:rsidR="00D04927" w:rsidRPr="00C03B4E">
        <w:rPr>
          <w:i/>
          <w:sz w:val="24"/>
          <w:szCs w:val="24"/>
        </w:rPr>
        <w:t>ства</w:t>
      </w:r>
      <w:r w:rsidR="00D04927" w:rsidRPr="00C03B4E">
        <w:rPr>
          <w:sz w:val="24"/>
          <w:szCs w:val="24"/>
        </w:rPr>
        <w:t>.</w:t>
      </w:r>
    </w:p>
    <w:p w:rsidR="003C4401" w:rsidRPr="00C03B4E" w:rsidRDefault="00D04927" w:rsidP="003C4401">
      <w:pPr>
        <w:ind w:firstLine="540"/>
        <w:jc w:val="both"/>
        <w:rPr>
          <w:sz w:val="24"/>
          <w:szCs w:val="24"/>
        </w:rPr>
      </w:pPr>
      <w:r w:rsidRPr="00C03B4E">
        <w:rPr>
          <w:sz w:val="24"/>
          <w:szCs w:val="24"/>
        </w:rPr>
        <w:t>5</w:t>
      </w:r>
      <w:r w:rsidR="003C4401" w:rsidRPr="00C03B4E">
        <w:rPr>
          <w:sz w:val="24"/>
          <w:szCs w:val="24"/>
        </w:rPr>
        <w:t>. В пункте 8 указывается наименование органа государственной власти, органа местного сам</w:t>
      </w:r>
      <w:r w:rsidR="003C4401" w:rsidRPr="00C03B4E">
        <w:rPr>
          <w:sz w:val="24"/>
          <w:szCs w:val="24"/>
        </w:rPr>
        <w:t>о</w:t>
      </w:r>
      <w:r w:rsidR="003C4401" w:rsidRPr="00C03B4E">
        <w:rPr>
          <w:sz w:val="24"/>
          <w:szCs w:val="24"/>
        </w:rPr>
        <w:t>управления или организации (например, ОАО «Газпром») в зависимости от ведомственной подчине</w:t>
      </w:r>
      <w:r w:rsidR="003C4401" w:rsidRPr="00C03B4E">
        <w:rPr>
          <w:sz w:val="24"/>
          <w:szCs w:val="24"/>
        </w:rPr>
        <w:t>н</w:t>
      </w:r>
      <w:r w:rsidR="003C4401" w:rsidRPr="00C03B4E">
        <w:rPr>
          <w:sz w:val="24"/>
          <w:szCs w:val="24"/>
        </w:rPr>
        <w:t>ности регистрируемой организации. При отсутствии ведомственной подчиненности пункт 8 не запо</w:t>
      </w:r>
      <w:r w:rsidR="003C4401" w:rsidRPr="00C03B4E">
        <w:rPr>
          <w:sz w:val="24"/>
          <w:szCs w:val="24"/>
        </w:rPr>
        <w:t>л</w:t>
      </w:r>
      <w:r w:rsidR="003C4401" w:rsidRPr="00C03B4E">
        <w:rPr>
          <w:sz w:val="24"/>
          <w:szCs w:val="24"/>
        </w:rPr>
        <w:t>няется.</w:t>
      </w:r>
    </w:p>
    <w:p w:rsidR="003C4401" w:rsidRPr="00C03B4E" w:rsidRDefault="003C4401" w:rsidP="003C4401">
      <w:pPr>
        <w:ind w:firstLine="540"/>
        <w:jc w:val="both"/>
        <w:rPr>
          <w:sz w:val="24"/>
          <w:szCs w:val="24"/>
        </w:rPr>
      </w:pPr>
      <w:r w:rsidRPr="00C03B4E">
        <w:rPr>
          <w:sz w:val="24"/>
          <w:szCs w:val="24"/>
        </w:rPr>
        <w:t>5. В пункте 9 указываются основные коды организаций.</w:t>
      </w:r>
      <w:r w:rsidR="00D04927" w:rsidRPr="00C03B4E">
        <w:rPr>
          <w:sz w:val="24"/>
          <w:szCs w:val="24"/>
        </w:rPr>
        <w:t xml:space="preserve"> Коды (</w:t>
      </w:r>
      <w:r w:rsidR="00D04927" w:rsidRPr="00C03B4E">
        <w:rPr>
          <w:i/>
          <w:sz w:val="24"/>
          <w:szCs w:val="24"/>
        </w:rPr>
        <w:t>«</w:t>
      </w:r>
      <w:r w:rsidR="00D04927" w:rsidRPr="00C03B4E">
        <w:rPr>
          <w:b/>
          <w:i/>
          <w:sz w:val="24"/>
          <w:szCs w:val="24"/>
        </w:rPr>
        <w:t>ОКОПФ», «ОКФС», «Основной код ОКВЭД»</w:t>
      </w:r>
      <w:r w:rsidR="00D04927" w:rsidRPr="00C03B4E">
        <w:rPr>
          <w:sz w:val="24"/>
          <w:szCs w:val="24"/>
        </w:rPr>
        <w:t>) – текстуально расшифровываются. При этом «Основной код ОКВЭД» берется из справки территориального органа Федеральной службы Государственной статистики по Саратовской области (САРАТОВСТАКТ)</w:t>
      </w:r>
      <w:r w:rsidRPr="00C03B4E">
        <w:rPr>
          <w:sz w:val="24"/>
          <w:szCs w:val="24"/>
        </w:rPr>
        <w:t xml:space="preserve"> </w:t>
      </w:r>
    </w:p>
    <w:p w:rsidR="00D04927" w:rsidRPr="00C03B4E" w:rsidRDefault="00D04927" w:rsidP="003C4401">
      <w:pPr>
        <w:ind w:firstLine="540"/>
        <w:jc w:val="both"/>
        <w:rPr>
          <w:sz w:val="24"/>
          <w:szCs w:val="24"/>
        </w:rPr>
      </w:pPr>
      <w:r w:rsidRPr="00C03B4E">
        <w:rPr>
          <w:sz w:val="24"/>
          <w:szCs w:val="24"/>
        </w:rPr>
        <w:t>6. В пункте 10 указывается общее количество всех работников организации, за исключением работников оформленных по совместительству.</w:t>
      </w:r>
    </w:p>
    <w:p w:rsidR="00D04927" w:rsidRPr="00C03B4E" w:rsidRDefault="00C03B4E" w:rsidP="003C44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04927" w:rsidRPr="00C03B4E">
        <w:rPr>
          <w:sz w:val="24"/>
          <w:szCs w:val="24"/>
        </w:rPr>
        <w:t xml:space="preserve">В пункте 10.1. </w:t>
      </w:r>
      <w:r w:rsidR="00941146">
        <w:rPr>
          <w:sz w:val="24"/>
          <w:szCs w:val="24"/>
        </w:rPr>
        <w:t xml:space="preserve">указывается общее количество </w:t>
      </w:r>
      <w:r w:rsidR="00D04927" w:rsidRPr="00C03B4E">
        <w:rPr>
          <w:sz w:val="24"/>
          <w:szCs w:val="24"/>
        </w:rPr>
        <w:t>граждан</w:t>
      </w:r>
      <w:r w:rsidRPr="00C03B4E">
        <w:rPr>
          <w:sz w:val="24"/>
          <w:szCs w:val="24"/>
        </w:rPr>
        <w:t xml:space="preserve"> </w:t>
      </w:r>
      <w:r w:rsidRPr="00941146">
        <w:rPr>
          <w:b/>
          <w:sz w:val="24"/>
          <w:szCs w:val="24"/>
        </w:rPr>
        <w:t>Российской Федерации</w:t>
      </w:r>
      <w:r w:rsidR="00D04927" w:rsidRPr="00C03B4E">
        <w:rPr>
          <w:sz w:val="24"/>
          <w:szCs w:val="24"/>
        </w:rPr>
        <w:t>, пребывающи</w:t>
      </w:r>
      <w:r w:rsidR="00941146">
        <w:rPr>
          <w:sz w:val="24"/>
          <w:szCs w:val="24"/>
        </w:rPr>
        <w:t>х</w:t>
      </w:r>
      <w:r w:rsidR="00D04927" w:rsidRPr="00C03B4E">
        <w:rPr>
          <w:sz w:val="24"/>
          <w:szCs w:val="24"/>
        </w:rPr>
        <w:t xml:space="preserve"> в запасе</w:t>
      </w:r>
      <w:r>
        <w:rPr>
          <w:sz w:val="24"/>
          <w:szCs w:val="24"/>
        </w:rPr>
        <w:t xml:space="preserve"> (</w:t>
      </w:r>
      <w:r w:rsidRPr="00C03B4E">
        <w:rPr>
          <w:i/>
          <w:sz w:val="24"/>
          <w:szCs w:val="24"/>
        </w:rPr>
        <w:t xml:space="preserve">сумма подпункта </w:t>
      </w:r>
      <w:r w:rsidRPr="00C03B4E">
        <w:rPr>
          <w:b/>
          <w:i/>
          <w:sz w:val="24"/>
          <w:szCs w:val="24"/>
        </w:rPr>
        <w:t>а)</w:t>
      </w:r>
      <w:r w:rsidRPr="00C03B4E">
        <w:rPr>
          <w:i/>
          <w:sz w:val="24"/>
          <w:szCs w:val="24"/>
        </w:rPr>
        <w:t xml:space="preserve"> и подпункта </w:t>
      </w:r>
      <w:r w:rsidRPr="00C03B4E">
        <w:rPr>
          <w:b/>
          <w:i/>
          <w:sz w:val="24"/>
          <w:szCs w:val="24"/>
        </w:rPr>
        <w:t>б)</w:t>
      </w:r>
      <w:r w:rsidRPr="00C03B4E">
        <w:rPr>
          <w:i/>
          <w:sz w:val="24"/>
          <w:szCs w:val="24"/>
        </w:rPr>
        <w:t xml:space="preserve"> пункта 10.1.</w:t>
      </w:r>
      <w:r>
        <w:rPr>
          <w:sz w:val="24"/>
          <w:szCs w:val="24"/>
        </w:rPr>
        <w:t>)</w:t>
      </w:r>
      <w:r w:rsidR="00D04927" w:rsidRPr="00C03B4E">
        <w:rPr>
          <w:sz w:val="24"/>
          <w:szCs w:val="24"/>
        </w:rPr>
        <w:t xml:space="preserve"> </w:t>
      </w:r>
    </w:p>
    <w:p w:rsidR="00C03B4E" w:rsidRPr="00C03B4E" w:rsidRDefault="00C03B4E" w:rsidP="00C03B4E">
      <w:pPr>
        <w:ind w:firstLine="540"/>
        <w:jc w:val="both"/>
        <w:rPr>
          <w:sz w:val="24"/>
          <w:szCs w:val="24"/>
        </w:rPr>
      </w:pPr>
      <w:r w:rsidRPr="00C03B4E">
        <w:rPr>
          <w:b/>
          <w:sz w:val="24"/>
          <w:szCs w:val="24"/>
          <w:u w:val="single"/>
        </w:rPr>
        <w:t>мужского пола,</w:t>
      </w:r>
      <w:r w:rsidRPr="00C03B4E">
        <w:rPr>
          <w:sz w:val="24"/>
          <w:szCs w:val="24"/>
          <w:u w:val="single"/>
        </w:rPr>
        <w:t xml:space="preserve"> </w:t>
      </w:r>
      <w:r w:rsidRPr="00C03B4E">
        <w:rPr>
          <w:b/>
          <w:sz w:val="24"/>
          <w:szCs w:val="24"/>
          <w:u w:val="single"/>
        </w:rPr>
        <w:t>пребывающие в запасе</w:t>
      </w:r>
      <w:r w:rsidRPr="00C03B4E">
        <w:rPr>
          <w:sz w:val="24"/>
          <w:szCs w:val="24"/>
        </w:rPr>
        <w:t xml:space="preserve"> (</w:t>
      </w:r>
      <w:r w:rsidRPr="00941146">
        <w:rPr>
          <w:i/>
          <w:sz w:val="24"/>
          <w:szCs w:val="24"/>
        </w:rPr>
        <w:t xml:space="preserve">пункт </w:t>
      </w:r>
      <w:r w:rsidRPr="00941146">
        <w:rPr>
          <w:b/>
          <w:i/>
          <w:sz w:val="24"/>
          <w:szCs w:val="24"/>
        </w:rPr>
        <w:t>1</w:t>
      </w:r>
      <w:r w:rsidRPr="00941146">
        <w:rPr>
          <w:i/>
          <w:sz w:val="24"/>
          <w:szCs w:val="24"/>
        </w:rPr>
        <w:t xml:space="preserve"> статьи 53 Федерального закона РФ </w:t>
      </w:r>
      <w:smartTag w:uri="urn:schemas-microsoft-com:office:smarttags" w:element="metricconverter">
        <w:smartTagPr>
          <w:attr w:name="ProductID" w:val="1998 г"/>
        </w:smartTagPr>
        <w:r w:rsidRPr="00941146">
          <w:rPr>
            <w:i/>
            <w:sz w:val="24"/>
            <w:szCs w:val="24"/>
          </w:rPr>
          <w:t>1998 г</w:t>
        </w:r>
      </w:smartTag>
      <w:r w:rsidRPr="00941146">
        <w:rPr>
          <w:i/>
          <w:sz w:val="24"/>
          <w:szCs w:val="24"/>
        </w:rPr>
        <w:t>. № 53-ФЗ</w:t>
      </w:r>
      <w:r>
        <w:rPr>
          <w:sz w:val="24"/>
          <w:szCs w:val="24"/>
        </w:rPr>
        <w:t>):</w:t>
      </w:r>
    </w:p>
    <w:p w:rsidR="00C03B4E" w:rsidRPr="00C03B4E" w:rsidRDefault="00C03B4E" w:rsidP="00C03B4E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color w:val="000000"/>
        </w:rPr>
      </w:pPr>
      <w:r w:rsidRPr="00C03B4E">
        <w:rPr>
          <w:color w:val="000000"/>
        </w:rPr>
        <w:t>уволенные с военной службы с зачислением в запас Вооруженных Сил Российской Федерации;</w:t>
      </w:r>
    </w:p>
    <w:p w:rsidR="00C03B4E" w:rsidRPr="00C03B4E" w:rsidRDefault="00C03B4E" w:rsidP="00C03B4E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color w:val="000000"/>
        </w:rPr>
      </w:pPr>
      <w:r w:rsidRPr="00C03B4E">
        <w:rPr>
          <w:color w:val="000000"/>
        </w:rPr>
        <w:t>успешно завершившие обучение по программе подготовки офицеров з</w:t>
      </w:r>
      <w:r w:rsidRPr="00C03B4E">
        <w:rPr>
          <w:color w:val="000000"/>
        </w:rPr>
        <w:t>а</w:t>
      </w:r>
      <w:r w:rsidRPr="00C03B4E">
        <w:rPr>
          <w:color w:val="000000"/>
        </w:rPr>
        <w:t>паса на военных кафедрах при государственных, муниципальных или имеющих государственную а</w:t>
      </w:r>
      <w:r w:rsidRPr="00C03B4E">
        <w:rPr>
          <w:color w:val="000000"/>
        </w:rPr>
        <w:t>к</w:t>
      </w:r>
      <w:r w:rsidRPr="00C03B4E">
        <w:rPr>
          <w:color w:val="000000"/>
        </w:rPr>
        <w:t>кредитацию по соответствующим направлениям подготовки (специальностям) негосударственных образовательных учрежд</w:t>
      </w:r>
      <w:r w:rsidRPr="00C03B4E">
        <w:rPr>
          <w:color w:val="000000"/>
        </w:rPr>
        <w:t>е</w:t>
      </w:r>
      <w:r w:rsidRPr="00C03B4E">
        <w:rPr>
          <w:color w:val="000000"/>
        </w:rPr>
        <w:t>ниях высшего профессионального образования и окончившие указанные о</w:t>
      </w:r>
      <w:r w:rsidRPr="00C03B4E">
        <w:rPr>
          <w:color w:val="000000"/>
        </w:rPr>
        <w:t>б</w:t>
      </w:r>
      <w:r w:rsidRPr="00C03B4E">
        <w:rPr>
          <w:color w:val="000000"/>
        </w:rPr>
        <w:t>разовательные учреждения;</w:t>
      </w:r>
    </w:p>
    <w:p w:rsidR="00C03B4E" w:rsidRPr="00C03B4E" w:rsidRDefault="00C03B4E" w:rsidP="00C03B4E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color w:val="000000"/>
        </w:rPr>
      </w:pPr>
      <w:r w:rsidRPr="00C03B4E">
        <w:rPr>
          <w:color w:val="000000"/>
        </w:rPr>
        <w:t>не прошедшие военную службу в связи с освобождением от призыва на военную службу;</w:t>
      </w:r>
    </w:p>
    <w:p w:rsidR="00C03B4E" w:rsidRPr="00C03B4E" w:rsidRDefault="00C03B4E" w:rsidP="00C03B4E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color w:val="000000"/>
        </w:rPr>
      </w:pPr>
      <w:r w:rsidRPr="00C03B4E">
        <w:rPr>
          <w:color w:val="000000"/>
        </w:rPr>
        <w:t>не прошедшие военную службу в связи с предоставлением отсрочек от призыва на военную службу или не призванные на военную службу по каким-либо другим прич</w:t>
      </w:r>
      <w:r w:rsidRPr="00C03B4E">
        <w:rPr>
          <w:color w:val="000000"/>
        </w:rPr>
        <w:t>и</w:t>
      </w:r>
      <w:r w:rsidRPr="00C03B4E">
        <w:rPr>
          <w:color w:val="000000"/>
        </w:rPr>
        <w:t>нам,  по достижении ими возраста 27 лет;</w:t>
      </w:r>
    </w:p>
    <w:p w:rsidR="00C03B4E" w:rsidRPr="00C03B4E" w:rsidRDefault="00C03B4E" w:rsidP="00C03B4E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color w:val="000000"/>
        </w:rPr>
      </w:pPr>
      <w:r w:rsidRPr="00C03B4E">
        <w:rPr>
          <w:color w:val="000000"/>
        </w:rPr>
        <w:t>уволенные с военной службы без постановки на воинский учет и в последующем п</w:t>
      </w:r>
      <w:r w:rsidRPr="00C03B4E">
        <w:rPr>
          <w:color w:val="000000"/>
        </w:rPr>
        <w:t>о</w:t>
      </w:r>
      <w:r w:rsidRPr="00C03B4E">
        <w:rPr>
          <w:color w:val="000000"/>
        </w:rPr>
        <w:t>ставленные на воинский учет в военных комиссариатах;</w:t>
      </w:r>
    </w:p>
    <w:p w:rsidR="00C03B4E" w:rsidRPr="00C03B4E" w:rsidRDefault="00C03B4E" w:rsidP="00C03B4E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color w:val="000000"/>
        </w:rPr>
      </w:pPr>
      <w:r w:rsidRPr="00C03B4E">
        <w:rPr>
          <w:color w:val="000000"/>
        </w:rPr>
        <w:t>прошедшие альтернативную гражданскую службу;</w:t>
      </w:r>
    </w:p>
    <w:p w:rsidR="00C03B4E" w:rsidRPr="00C03B4E" w:rsidRDefault="00C03B4E" w:rsidP="00C03B4E">
      <w:pPr>
        <w:ind w:firstLine="540"/>
        <w:jc w:val="both"/>
        <w:rPr>
          <w:sz w:val="24"/>
          <w:szCs w:val="24"/>
        </w:rPr>
      </w:pPr>
      <w:r w:rsidRPr="00C03B4E">
        <w:rPr>
          <w:b/>
          <w:color w:val="000000"/>
          <w:sz w:val="24"/>
          <w:szCs w:val="24"/>
          <w:u w:val="single"/>
        </w:rPr>
        <w:t>женского пола, имеющие военно-учетные специальности</w:t>
      </w:r>
      <w:r>
        <w:rPr>
          <w:color w:val="000000"/>
          <w:sz w:val="24"/>
          <w:szCs w:val="24"/>
        </w:rPr>
        <w:t xml:space="preserve"> </w:t>
      </w:r>
      <w:r w:rsidRPr="00C03B4E">
        <w:rPr>
          <w:sz w:val="24"/>
          <w:szCs w:val="24"/>
        </w:rPr>
        <w:t>(</w:t>
      </w:r>
      <w:r w:rsidRPr="00941146">
        <w:rPr>
          <w:i/>
          <w:sz w:val="24"/>
          <w:szCs w:val="24"/>
        </w:rPr>
        <w:t xml:space="preserve">пункт </w:t>
      </w:r>
      <w:r w:rsidRPr="00941146">
        <w:rPr>
          <w:b/>
          <w:i/>
          <w:sz w:val="24"/>
          <w:szCs w:val="24"/>
        </w:rPr>
        <w:t>2</w:t>
      </w:r>
      <w:r w:rsidRPr="00941146">
        <w:rPr>
          <w:i/>
          <w:sz w:val="24"/>
          <w:szCs w:val="24"/>
        </w:rPr>
        <w:t xml:space="preserve"> статьи 53 Федерального закона РФ </w:t>
      </w:r>
      <w:smartTag w:uri="urn:schemas-microsoft-com:office:smarttags" w:element="metricconverter">
        <w:smartTagPr>
          <w:attr w:name="ProductID" w:val="1998 г"/>
        </w:smartTagPr>
        <w:r w:rsidRPr="00941146">
          <w:rPr>
            <w:i/>
            <w:sz w:val="24"/>
            <w:szCs w:val="24"/>
          </w:rPr>
          <w:t>1998 г</w:t>
        </w:r>
      </w:smartTag>
      <w:r w:rsidRPr="00941146">
        <w:rPr>
          <w:i/>
          <w:sz w:val="24"/>
          <w:szCs w:val="24"/>
        </w:rPr>
        <w:t>. № 53-ФЗ</w:t>
      </w:r>
      <w:r>
        <w:rPr>
          <w:sz w:val="24"/>
          <w:szCs w:val="24"/>
        </w:rPr>
        <w:t xml:space="preserve">). </w:t>
      </w:r>
      <w:r w:rsidRPr="00C03B4E">
        <w:rPr>
          <w:sz w:val="24"/>
          <w:szCs w:val="24"/>
        </w:rPr>
        <w:t>Перечень сп</w:t>
      </w:r>
      <w:r w:rsidRPr="00C03B4E">
        <w:rPr>
          <w:sz w:val="24"/>
          <w:szCs w:val="24"/>
        </w:rPr>
        <w:t>е</w:t>
      </w:r>
      <w:r w:rsidRPr="00C03B4E">
        <w:rPr>
          <w:sz w:val="24"/>
          <w:szCs w:val="24"/>
        </w:rPr>
        <w:t>циальностей, при наличии которых граждане женского пола подлежат пост</w:t>
      </w:r>
      <w:r w:rsidRPr="00C03B4E">
        <w:rPr>
          <w:sz w:val="24"/>
          <w:szCs w:val="24"/>
        </w:rPr>
        <w:t>а</w:t>
      </w:r>
      <w:r w:rsidRPr="00C03B4E">
        <w:rPr>
          <w:sz w:val="24"/>
          <w:szCs w:val="24"/>
        </w:rPr>
        <w:t>новке</w:t>
      </w:r>
      <w:r w:rsidRPr="00C03B4E">
        <w:rPr>
          <w:b/>
          <w:sz w:val="24"/>
          <w:szCs w:val="24"/>
        </w:rPr>
        <w:t xml:space="preserve"> </w:t>
      </w:r>
      <w:r w:rsidRPr="00C03B4E">
        <w:rPr>
          <w:sz w:val="24"/>
          <w:szCs w:val="24"/>
        </w:rPr>
        <w:t>на воинский учет, определен в приложении к Положению о вои</w:t>
      </w:r>
      <w:r w:rsidRPr="00C03B4E">
        <w:rPr>
          <w:sz w:val="24"/>
          <w:szCs w:val="24"/>
        </w:rPr>
        <w:t>н</w:t>
      </w:r>
      <w:r w:rsidRPr="00C03B4E">
        <w:rPr>
          <w:sz w:val="24"/>
          <w:szCs w:val="24"/>
        </w:rPr>
        <w:t>ском учете.</w:t>
      </w:r>
    </w:p>
    <w:p w:rsidR="00941146" w:rsidRDefault="00941146" w:rsidP="003C44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подпункте а) пункта 10.1. указывается количество офицеров запаса.</w:t>
      </w:r>
    </w:p>
    <w:p w:rsidR="00941146" w:rsidRDefault="00941146" w:rsidP="003C4401">
      <w:pPr>
        <w:ind w:firstLine="540"/>
        <w:jc w:val="both"/>
        <w:rPr>
          <w:sz w:val="24"/>
        </w:rPr>
      </w:pPr>
      <w:r>
        <w:rPr>
          <w:sz w:val="24"/>
          <w:szCs w:val="24"/>
        </w:rPr>
        <w:t xml:space="preserve">В подпункте б) пункта 10.1. указывается общее количество </w:t>
      </w:r>
      <w:r w:rsidRPr="00CA2607">
        <w:rPr>
          <w:sz w:val="24"/>
        </w:rPr>
        <w:t>прапорщиков, мичманов, сержантов и старшин, солдат и матросов</w:t>
      </w:r>
      <w:r>
        <w:rPr>
          <w:sz w:val="24"/>
        </w:rPr>
        <w:t xml:space="preserve"> запаса. При этом в строке «</w:t>
      </w:r>
      <w:r w:rsidRPr="003C4401">
        <w:rPr>
          <w:b/>
          <w:i/>
          <w:sz w:val="24"/>
        </w:rPr>
        <w:t>в том числе ограниченно годных к военной службе</w:t>
      </w:r>
      <w:r>
        <w:rPr>
          <w:b/>
          <w:i/>
          <w:sz w:val="24"/>
        </w:rPr>
        <w:t xml:space="preserve">» </w:t>
      </w:r>
      <w:r w:rsidRPr="00941146">
        <w:rPr>
          <w:b/>
          <w:sz w:val="24"/>
        </w:rPr>
        <w:t xml:space="preserve">- </w:t>
      </w:r>
      <w:r w:rsidRPr="00941146">
        <w:rPr>
          <w:sz w:val="24"/>
        </w:rPr>
        <w:t>указывается общее количество граждан. пребывающих в запасе</w:t>
      </w:r>
      <w:r w:rsidRPr="00941146">
        <w:rPr>
          <w:b/>
          <w:sz w:val="24"/>
        </w:rPr>
        <w:t xml:space="preserve"> </w:t>
      </w:r>
      <w:r w:rsidRPr="00941146">
        <w:rPr>
          <w:sz w:val="24"/>
        </w:rPr>
        <w:t>(</w:t>
      </w:r>
      <w:r>
        <w:rPr>
          <w:sz w:val="24"/>
        </w:rPr>
        <w:t xml:space="preserve">из подпункта </w:t>
      </w:r>
      <w:r w:rsidRPr="00941146">
        <w:rPr>
          <w:b/>
          <w:sz w:val="24"/>
        </w:rPr>
        <w:t>б)</w:t>
      </w:r>
      <w:r>
        <w:rPr>
          <w:sz w:val="24"/>
        </w:rPr>
        <w:t>) имеющих категорию годности к военной службе по состоянию здоровья «</w:t>
      </w:r>
      <w:r w:rsidRPr="00941146">
        <w:rPr>
          <w:b/>
          <w:sz w:val="24"/>
        </w:rPr>
        <w:t>В</w:t>
      </w:r>
      <w:r>
        <w:rPr>
          <w:sz w:val="24"/>
        </w:rPr>
        <w:t>».</w:t>
      </w:r>
    </w:p>
    <w:p w:rsidR="00C03B4E" w:rsidRDefault="00C03B4E" w:rsidP="003C44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В пункте 10.2. - указывается количество граждан, не имеющих мобилизационных предписаний. В пункте 10.3. указывается количество граждан, имеющие мобилизационные предписания. Эти сведения берутся из соответствующего раздела военного билета.</w:t>
      </w:r>
    </w:p>
    <w:p w:rsidR="00C03B4E" w:rsidRPr="00941146" w:rsidRDefault="00C03B4E" w:rsidP="003C4401">
      <w:pPr>
        <w:ind w:firstLine="540"/>
        <w:jc w:val="both"/>
        <w:rPr>
          <w:sz w:val="24"/>
          <w:szCs w:val="24"/>
        </w:rPr>
      </w:pPr>
      <w:r w:rsidRPr="00941146">
        <w:rPr>
          <w:sz w:val="24"/>
          <w:szCs w:val="24"/>
        </w:rPr>
        <w:lastRenderedPageBreak/>
        <w:t>9. В пункте 10.4. – указыва</w:t>
      </w:r>
      <w:r w:rsidR="00941146" w:rsidRPr="00941146">
        <w:rPr>
          <w:sz w:val="24"/>
          <w:szCs w:val="24"/>
        </w:rPr>
        <w:t>ется</w:t>
      </w:r>
      <w:r w:rsidRPr="00941146">
        <w:rPr>
          <w:sz w:val="24"/>
          <w:szCs w:val="24"/>
        </w:rPr>
        <w:t xml:space="preserve"> </w:t>
      </w:r>
      <w:r w:rsidR="00941146" w:rsidRPr="00941146">
        <w:rPr>
          <w:sz w:val="24"/>
          <w:szCs w:val="24"/>
        </w:rPr>
        <w:t xml:space="preserve">общее количество </w:t>
      </w:r>
      <w:r w:rsidR="00941146" w:rsidRPr="00941146">
        <w:rPr>
          <w:color w:val="000000"/>
          <w:sz w:val="24"/>
          <w:szCs w:val="24"/>
        </w:rPr>
        <w:t>граждан Российской Федерации мужского пола в возрасте от 18 до 27 лет, обязанных состоять на вои</w:t>
      </w:r>
      <w:r w:rsidR="00941146" w:rsidRPr="00941146">
        <w:rPr>
          <w:color w:val="000000"/>
          <w:sz w:val="24"/>
          <w:szCs w:val="24"/>
        </w:rPr>
        <w:t>н</w:t>
      </w:r>
      <w:r w:rsidR="00941146" w:rsidRPr="00941146">
        <w:rPr>
          <w:color w:val="000000"/>
          <w:sz w:val="24"/>
          <w:szCs w:val="24"/>
        </w:rPr>
        <w:t xml:space="preserve">ском учете и </w:t>
      </w:r>
      <w:r w:rsidR="00941146" w:rsidRPr="00941146">
        <w:rPr>
          <w:b/>
          <w:color w:val="000000"/>
          <w:sz w:val="24"/>
          <w:szCs w:val="24"/>
          <w:u w:val="single"/>
        </w:rPr>
        <w:t>не пребывающих в запасе</w:t>
      </w:r>
      <w:r w:rsidR="00941146" w:rsidRPr="00941146">
        <w:rPr>
          <w:color w:val="000000"/>
          <w:sz w:val="24"/>
          <w:szCs w:val="24"/>
        </w:rPr>
        <w:t xml:space="preserve"> (</w:t>
      </w:r>
      <w:r w:rsidR="00941146" w:rsidRPr="00CE69D2">
        <w:rPr>
          <w:i/>
          <w:color w:val="FF0000"/>
          <w:sz w:val="24"/>
          <w:szCs w:val="24"/>
        </w:rPr>
        <w:t>призывников</w:t>
      </w:r>
      <w:r w:rsidR="00941146" w:rsidRPr="00941146">
        <w:rPr>
          <w:color w:val="000000"/>
          <w:sz w:val="24"/>
          <w:szCs w:val="24"/>
        </w:rPr>
        <w:t xml:space="preserve">). </w:t>
      </w:r>
      <w:r w:rsidR="00941146" w:rsidRPr="00CE69D2">
        <w:rPr>
          <w:b/>
          <w:color w:val="000000"/>
          <w:sz w:val="24"/>
          <w:szCs w:val="24"/>
          <w:u w:val="single"/>
        </w:rPr>
        <w:t>В пункте 10.1. эти граждане не учитываются</w:t>
      </w:r>
      <w:r w:rsidR="00941146">
        <w:rPr>
          <w:color w:val="000000"/>
          <w:sz w:val="24"/>
          <w:szCs w:val="24"/>
        </w:rPr>
        <w:t>.</w:t>
      </w:r>
    </w:p>
    <w:p w:rsidR="00941146" w:rsidRDefault="00941146" w:rsidP="003C44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Пункт 10.5. заполняется </w:t>
      </w:r>
      <w:r w:rsidRPr="00941146">
        <w:rPr>
          <w:b/>
          <w:sz w:val="24"/>
          <w:szCs w:val="24"/>
          <w:u w:val="single"/>
        </w:rPr>
        <w:t>только организаци</w:t>
      </w:r>
      <w:r>
        <w:rPr>
          <w:b/>
          <w:sz w:val="24"/>
          <w:szCs w:val="24"/>
          <w:u w:val="single"/>
        </w:rPr>
        <w:t>ями</w:t>
      </w:r>
      <w:r w:rsidRPr="00941146">
        <w:rPr>
          <w:b/>
          <w:sz w:val="24"/>
          <w:szCs w:val="24"/>
          <w:u w:val="single"/>
        </w:rPr>
        <w:t>, осуществляющи</w:t>
      </w:r>
      <w:r>
        <w:rPr>
          <w:b/>
          <w:sz w:val="24"/>
          <w:szCs w:val="24"/>
          <w:u w:val="single"/>
        </w:rPr>
        <w:t>ми</w:t>
      </w:r>
      <w:r w:rsidRPr="00941146">
        <w:rPr>
          <w:b/>
          <w:sz w:val="24"/>
          <w:szCs w:val="24"/>
          <w:u w:val="single"/>
        </w:rPr>
        <w:t xml:space="preserve"> бронирование граждан</w:t>
      </w:r>
      <w:r w:rsidRPr="00941146">
        <w:rPr>
          <w:sz w:val="24"/>
          <w:szCs w:val="24"/>
        </w:rPr>
        <w:t>, пребывающих в запасе</w:t>
      </w:r>
      <w:r>
        <w:rPr>
          <w:sz w:val="24"/>
          <w:szCs w:val="24"/>
        </w:rPr>
        <w:t>.</w:t>
      </w:r>
    </w:p>
    <w:p w:rsidR="003C4401" w:rsidRPr="00941146" w:rsidRDefault="00941146" w:rsidP="003C4401">
      <w:pPr>
        <w:ind w:firstLine="540"/>
        <w:jc w:val="both"/>
        <w:rPr>
          <w:sz w:val="24"/>
          <w:szCs w:val="24"/>
        </w:rPr>
      </w:pPr>
      <w:r w:rsidRPr="00941146">
        <w:rPr>
          <w:sz w:val="24"/>
          <w:szCs w:val="24"/>
        </w:rPr>
        <w:t>1</w:t>
      </w:r>
      <w:r w:rsidR="00A334B0">
        <w:rPr>
          <w:sz w:val="24"/>
          <w:szCs w:val="24"/>
        </w:rPr>
        <w:t>1</w:t>
      </w:r>
      <w:r w:rsidRPr="00941146">
        <w:rPr>
          <w:sz w:val="24"/>
          <w:szCs w:val="24"/>
        </w:rPr>
        <w:t>.</w:t>
      </w:r>
      <w:r w:rsidR="003C4401" w:rsidRPr="00941146">
        <w:rPr>
          <w:sz w:val="24"/>
          <w:szCs w:val="24"/>
        </w:rPr>
        <w:t xml:space="preserve"> Пункт 12 карточки учета организации заполняется </w:t>
      </w:r>
      <w:r w:rsidR="003C4401" w:rsidRPr="00941146">
        <w:rPr>
          <w:b/>
          <w:sz w:val="24"/>
          <w:szCs w:val="24"/>
          <w:u w:val="single"/>
        </w:rPr>
        <w:t>только организаци</w:t>
      </w:r>
      <w:r>
        <w:rPr>
          <w:b/>
          <w:sz w:val="24"/>
          <w:szCs w:val="24"/>
          <w:u w:val="single"/>
        </w:rPr>
        <w:t>ями</w:t>
      </w:r>
      <w:r w:rsidR="003C4401" w:rsidRPr="00941146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осуществляющими</w:t>
      </w:r>
      <w:r w:rsidR="003C4401" w:rsidRPr="00941146">
        <w:rPr>
          <w:b/>
          <w:sz w:val="24"/>
          <w:szCs w:val="24"/>
          <w:u w:val="single"/>
        </w:rPr>
        <w:t xml:space="preserve"> бронирование граждан</w:t>
      </w:r>
      <w:r w:rsidR="003C4401" w:rsidRPr="00941146">
        <w:rPr>
          <w:sz w:val="24"/>
          <w:szCs w:val="24"/>
        </w:rPr>
        <w:t>, пребывающих в запасе. При этом для организаций, находящихся в сфере вед</w:t>
      </w:r>
      <w:r w:rsidR="003C4401" w:rsidRPr="00941146">
        <w:rPr>
          <w:sz w:val="24"/>
          <w:szCs w:val="24"/>
        </w:rPr>
        <w:t>е</w:t>
      </w:r>
      <w:r w:rsidR="003C4401" w:rsidRPr="00941146">
        <w:rPr>
          <w:sz w:val="24"/>
          <w:szCs w:val="24"/>
        </w:rPr>
        <w:t>ния или деятельность которых связана с деятельностью федерального органа государственной власти, организации (например, ОАО «Газпром») указывается номер перечня должностей и профессий, по к</w:t>
      </w:r>
      <w:r w:rsidR="003C4401" w:rsidRPr="00941146">
        <w:rPr>
          <w:sz w:val="24"/>
          <w:szCs w:val="24"/>
        </w:rPr>
        <w:t>о</w:t>
      </w:r>
      <w:r w:rsidR="003C4401" w:rsidRPr="00941146">
        <w:rPr>
          <w:sz w:val="24"/>
          <w:szCs w:val="24"/>
        </w:rPr>
        <w:t>торому бронируются граждане, пребывающие в запасе, работающие в этих организациях, а для всех остальных организаций указываются дата и номер постановления территориальной комиссии об орг</w:t>
      </w:r>
      <w:r w:rsidR="003C4401" w:rsidRPr="00941146">
        <w:rPr>
          <w:sz w:val="24"/>
          <w:szCs w:val="24"/>
        </w:rPr>
        <w:t>а</w:t>
      </w:r>
      <w:r w:rsidR="003C4401" w:rsidRPr="00941146">
        <w:rPr>
          <w:sz w:val="24"/>
          <w:szCs w:val="24"/>
        </w:rPr>
        <w:t>низации бронирования и разделы Терри</w:t>
      </w:r>
      <w:r w:rsidR="003C4401" w:rsidRPr="00941146">
        <w:rPr>
          <w:sz w:val="24"/>
          <w:szCs w:val="24"/>
        </w:rPr>
        <w:softHyphen/>
        <w:t>ториального перечня должностей и профессий, по которым бронируются граждане, пребыва</w:t>
      </w:r>
      <w:r w:rsidR="003C4401" w:rsidRPr="00941146">
        <w:rPr>
          <w:sz w:val="24"/>
          <w:szCs w:val="24"/>
        </w:rPr>
        <w:t>ю</w:t>
      </w:r>
      <w:r w:rsidR="003C4401" w:rsidRPr="00941146">
        <w:rPr>
          <w:sz w:val="24"/>
          <w:szCs w:val="24"/>
        </w:rPr>
        <w:t>щие в запасе.</w:t>
      </w:r>
    </w:p>
    <w:p w:rsidR="003C4401" w:rsidRPr="00941146" w:rsidRDefault="00A334B0" w:rsidP="003C44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Пункт 15 (15.1; 15.2.) заполняется только </w:t>
      </w:r>
      <w:r w:rsidRPr="00941146">
        <w:rPr>
          <w:b/>
          <w:sz w:val="24"/>
          <w:szCs w:val="24"/>
          <w:u w:val="single"/>
        </w:rPr>
        <w:t>организаци</w:t>
      </w:r>
      <w:r>
        <w:rPr>
          <w:b/>
          <w:sz w:val="24"/>
          <w:szCs w:val="24"/>
          <w:u w:val="single"/>
        </w:rPr>
        <w:t>ями</w:t>
      </w:r>
      <w:r w:rsidRPr="00941146">
        <w:rPr>
          <w:b/>
          <w:sz w:val="24"/>
          <w:szCs w:val="24"/>
          <w:u w:val="single"/>
        </w:rPr>
        <w:t>, осуществляющи</w:t>
      </w:r>
      <w:r>
        <w:rPr>
          <w:b/>
          <w:sz w:val="24"/>
          <w:szCs w:val="24"/>
          <w:u w:val="single"/>
        </w:rPr>
        <w:t>ми</w:t>
      </w:r>
      <w:r w:rsidRPr="00941146">
        <w:rPr>
          <w:b/>
          <w:sz w:val="24"/>
          <w:szCs w:val="24"/>
          <w:u w:val="single"/>
        </w:rPr>
        <w:t xml:space="preserve"> бронирование граждан</w:t>
      </w:r>
      <w:r w:rsidRPr="00941146">
        <w:rPr>
          <w:sz w:val="24"/>
          <w:szCs w:val="24"/>
        </w:rPr>
        <w:t>, пребывающих в запасе</w:t>
      </w:r>
      <w:r>
        <w:rPr>
          <w:sz w:val="24"/>
          <w:szCs w:val="24"/>
        </w:rPr>
        <w:t xml:space="preserve">. </w:t>
      </w:r>
    </w:p>
    <w:p w:rsidR="003C4401" w:rsidRPr="00941146" w:rsidRDefault="00A334B0" w:rsidP="003C44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В</w:t>
      </w:r>
      <w:r w:rsidR="003C4401" w:rsidRPr="00941146">
        <w:rPr>
          <w:sz w:val="24"/>
          <w:szCs w:val="24"/>
        </w:rPr>
        <w:t xml:space="preserve"> случае снятия организации с учета в районной комиссии (ликвидация</w:t>
      </w:r>
      <w:r w:rsidR="003C4401" w:rsidRPr="00941146">
        <w:rPr>
          <w:sz w:val="24"/>
          <w:szCs w:val="24"/>
        </w:rPr>
        <w:br/>
        <w:t>организации</w:t>
      </w:r>
      <w:r>
        <w:rPr>
          <w:sz w:val="24"/>
          <w:szCs w:val="24"/>
        </w:rPr>
        <w:t>, смена юридического адреса</w:t>
      </w:r>
      <w:r w:rsidR="003C4401" w:rsidRPr="00941146">
        <w:rPr>
          <w:sz w:val="24"/>
          <w:szCs w:val="24"/>
        </w:rPr>
        <w:t>) в строке «Отметка о снятии с учета (ликвидации организации)»</w:t>
      </w:r>
      <w:r>
        <w:rPr>
          <w:sz w:val="24"/>
          <w:szCs w:val="24"/>
        </w:rPr>
        <w:t xml:space="preserve"> </w:t>
      </w:r>
      <w:r w:rsidR="003C4401" w:rsidRPr="00941146">
        <w:rPr>
          <w:sz w:val="24"/>
          <w:szCs w:val="24"/>
        </w:rPr>
        <w:t>указываются мотивы снятия с учета (дата и номер решения вышестоящей организации,</w:t>
      </w:r>
      <w:r>
        <w:rPr>
          <w:sz w:val="24"/>
          <w:szCs w:val="24"/>
        </w:rPr>
        <w:t xml:space="preserve"> </w:t>
      </w:r>
      <w:r w:rsidR="003C4401" w:rsidRPr="00941146">
        <w:rPr>
          <w:sz w:val="24"/>
          <w:szCs w:val="24"/>
        </w:rPr>
        <w:t>решение ликвидационной комиссии или другие причины).</w:t>
      </w:r>
      <w:r>
        <w:rPr>
          <w:sz w:val="24"/>
          <w:szCs w:val="24"/>
        </w:rPr>
        <w:t xml:space="preserve"> </w:t>
      </w:r>
    </w:p>
    <w:p w:rsidR="003C4401" w:rsidRPr="00941146" w:rsidRDefault="003C4401" w:rsidP="003C4401">
      <w:pPr>
        <w:ind w:firstLine="540"/>
        <w:jc w:val="both"/>
        <w:rPr>
          <w:sz w:val="24"/>
          <w:szCs w:val="24"/>
        </w:rPr>
      </w:pPr>
      <w:r w:rsidRPr="00941146">
        <w:rPr>
          <w:sz w:val="24"/>
          <w:szCs w:val="24"/>
        </w:rPr>
        <w:t>Строка о ликвидации организации заполняется в районной комиссии.</w:t>
      </w:r>
    </w:p>
    <w:p w:rsidR="003C4401" w:rsidRPr="00941146" w:rsidRDefault="00A334B0" w:rsidP="003C44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3C4401" w:rsidRPr="00941146">
        <w:rPr>
          <w:sz w:val="24"/>
          <w:szCs w:val="24"/>
        </w:rPr>
        <w:t xml:space="preserve">В процессе ведения </w:t>
      </w:r>
      <w:r w:rsidR="0064633E">
        <w:rPr>
          <w:sz w:val="24"/>
          <w:szCs w:val="24"/>
        </w:rPr>
        <w:t xml:space="preserve">районной комиссией </w:t>
      </w:r>
      <w:r w:rsidR="003C4401" w:rsidRPr="00941146">
        <w:rPr>
          <w:sz w:val="24"/>
          <w:szCs w:val="24"/>
        </w:rPr>
        <w:t xml:space="preserve">картотеки организаций сведения карточек учета организаций </w:t>
      </w:r>
      <w:r w:rsidR="003C4401" w:rsidRPr="00A334B0">
        <w:rPr>
          <w:b/>
          <w:sz w:val="24"/>
          <w:szCs w:val="24"/>
        </w:rPr>
        <w:t>еж</w:t>
      </w:r>
      <w:r w:rsidR="003C4401" w:rsidRPr="00A334B0">
        <w:rPr>
          <w:b/>
          <w:sz w:val="24"/>
          <w:szCs w:val="24"/>
        </w:rPr>
        <w:t>е</w:t>
      </w:r>
      <w:r w:rsidR="003C4401" w:rsidRPr="00A334B0">
        <w:rPr>
          <w:b/>
          <w:sz w:val="24"/>
          <w:szCs w:val="24"/>
        </w:rPr>
        <w:t>годно уточняются</w:t>
      </w:r>
      <w:r w:rsidR="003C4401" w:rsidRPr="00941146">
        <w:rPr>
          <w:sz w:val="24"/>
          <w:szCs w:val="24"/>
        </w:rPr>
        <w:t xml:space="preserve"> в сроки, установленные для представления отчета.</w:t>
      </w:r>
    </w:p>
    <w:sectPr w:rsidR="003C4401" w:rsidRPr="00941146" w:rsidSect="003C4401">
      <w:pgSz w:w="11906" w:h="16838"/>
      <w:pgMar w:top="1134" w:right="3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61FF"/>
    <w:multiLevelType w:val="hybridMultilevel"/>
    <w:tmpl w:val="8796282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4401"/>
    <w:rsid w:val="00083779"/>
    <w:rsid w:val="00217F51"/>
    <w:rsid w:val="003C4401"/>
    <w:rsid w:val="0064633E"/>
    <w:rsid w:val="006916A3"/>
    <w:rsid w:val="008764A6"/>
    <w:rsid w:val="008C31C9"/>
    <w:rsid w:val="00925479"/>
    <w:rsid w:val="00941146"/>
    <w:rsid w:val="00A334B0"/>
    <w:rsid w:val="00BB6421"/>
    <w:rsid w:val="00C03B4E"/>
    <w:rsid w:val="00CE69D2"/>
    <w:rsid w:val="00D04927"/>
    <w:rsid w:val="00D7519E"/>
    <w:rsid w:val="00F8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401"/>
  </w:style>
  <w:style w:type="paragraph" w:styleId="1">
    <w:name w:val="heading 1"/>
    <w:basedOn w:val="a"/>
    <w:next w:val="a"/>
    <w:link w:val="10"/>
    <w:qFormat/>
    <w:rsid w:val="003C440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Стиль1"/>
    <w:basedOn w:val="a"/>
    <w:rsid w:val="008764A6"/>
    <w:pPr>
      <w:spacing w:after="200" w:line="276" w:lineRule="auto"/>
    </w:pPr>
    <w:rPr>
      <w:sz w:val="28"/>
      <w:szCs w:val="22"/>
    </w:rPr>
  </w:style>
  <w:style w:type="paragraph" w:customStyle="1" w:styleId="Normal">
    <w:name w:val="Normal"/>
    <w:rsid w:val="003C4401"/>
    <w:pPr>
      <w:widowControl w:val="0"/>
      <w:ind w:firstLine="380"/>
      <w:jc w:val="both"/>
    </w:pPr>
    <w:rPr>
      <w:snapToGrid w:val="0"/>
      <w:sz w:val="16"/>
    </w:rPr>
  </w:style>
  <w:style w:type="paragraph" w:styleId="a3">
    <w:name w:val="Balloon Text"/>
    <w:basedOn w:val="a"/>
    <w:link w:val="a4"/>
    <w:rsid w:val="003C44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C4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3C4401"/>
    <w:rPr>
      <w:sz w:val="24"/>
      <w:lang w:val="ru-RU" w:eastAsia="ru-RU" w:bidi="ar-SA"/>
    </w:rPr>
  </w:style>
  <w:style w:type="paragraph" w:customStyle="1" w:styleId="a5">
    <w:name w:val="Стиль"/>
    <w:basedOn w:val="a"/>
    <w:rsid w:val="00D04927"/>
    <w:pPr>
      <w:widowControl w:val="0"/>
      <w:adjustRightInd w:val="0"/>
      <w:spacing w:after="160" w:line="240" w:lineRule="exact"/>
      <w:jc w:val="right"/>
    </w:pPr>
    <w:rPr>
      <w:sz w:val="24"/>
      <w:szCs w:val="24"/>
      <w:lang w:val="en-GB" w:eastAsia="en-US"/>
    </w:rPr>
  </w:style>
  <w:style w:type="paragraph" w:customStyle="1" w:styleId="ConsPlusNormal">
    <w:name w:val="ConsPlusNormal"/>
    <w:rsid w:val="00C03B4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18</vt:lpstr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18</dc:title>
  <dc:creator>Щетников</dc:creator>
  <cp:lastModifiedBy>Сергей</cp:lastModifiedBy>
  <cp:revision>2</cp:revision>
  <dcterms:created xsi:type="dcterms:W3CDTF">2016-12-26T06:59:00Z</dcterms:created>
  <dcterms:modified xsi:type="dcterms:W3CDTF">2016-12-26T06:59:00Z</dcterms:modified>
</cp:coreProperties>
</file>