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8C" w:rsidRPr="00904983" w:rsidRDefault="00904983" w:rsidP="00E5598C">
      <w:pPr>
        <w:ind w:firstLine="708"/>
        <w:rPr>
          <w:rFonts w:eastAsia="Calibri"/>
          <w:sz w:val="24"/>
          <w:szCs w:val="24"/>
          <w:u w:val="single"/>
        </w:rPr>
      </w:pPr>
      <w:r w:rsidRPr="00904983">
        <w:rPr>
          <w:rFonts w:eastAsia="Calibri"/>
          <w:sz w:val="24"/>
          <w:szCs w:val="24"/>
          <w:u w:val="single"/>
        </w:rPr>
        <w:t>П</w:t>
      </w:r>
      <w:r w:rsidR="00E5598C" w:rsidRPr="00904983">
        <w:rPr>
          <w:rFonts w:eastAsia="Calibri"/>
          <w:sz w:val="24"/>
          <w:szCs w:val="24"/>
          <w:u w:val="single"/>
        </w:rPr>
        <w:t>атент</w:t>
      </w:r>
      <w:r w:rsidR="00055DAD">
        <w:rPr>
          <w:rFonts w:eastAsia="Calibri"/>
          <w:sz w:val="24"/>
          <w:szCs w:val="24"/>
          <w:u w:val="single"/>
        </w:rPr>
        <w:t xml:space="preserve">. </w:t>
      </w:r>
      <w:r w:rsidR="003B0C04">
        <w:rPr>
          <w:rFonts w:eastAsia="Calibri"/>
          <w:sz w:val="24"/>
          <w:szCs w:val="24"/>
          <w:u w:val="single"/>
        </w:rPr>
        <w:t>Просто, удобно, выгодно</w:t>
      </w:r>
      <w:r w:rsidR="00055DAD">
        <w:rPr>
          <w:rFonts w:eastAsia="Calibri"/>
          <w:sz w:val="24"/>
          <w:szCs w:val="24"/>
          <w:u w:val="single"/>
        </w:rPr>
        <w:t>.</w:t>
      </w:r>
    </w:p>
    <w:p w:rsidR="00E5598C" w:rsidRPr="00904983" w:rsidRDefault="00E5598C" w:rsidP="00E557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83">
        <w:rPr>
          <w:rFonts w:ascii="Times New Roman" w:eastAsia="Calibri" w:hAnsi="Times New Roman" w:cs="Times New Roman"/>
          <w:sz w:val="24"/>
          <w:szCs w:val="24"/>
        </w:rPr>
        <w:t xml:space="preserve">Законом Приморского края от 29.11.2016 № 29-КЗ внесены  изменения в краевой закон от 13.11.2012 № 122-КЗ «О патентной системе налогообложения на территории Приморского края", которые начинают действовать с 1 января 2017 года. </w:t>
      </w:r>
    </w:p>
    <w:p w:rsidR="00A10DD6" w:rsidRDefault="00E5598C" w:rsidP="00A1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983">
        <w:rPr>
          <w:rFonts w:ascii="Times New Roman" w:eastAsia="Calibri" w:hAnsi="Times New Roman" w:cs="Times New Roman"/>
          <w:sz w:val="24"/>
          <w:szCs w:val="24"/>
        </w:rPr>
        <w:t>В связи с этим хочется вновь обратить внимание индивидуальных предпринимателей и физических лиц</w:t>
      </w:r>
      <w:r w:rsidR="00A10DD6">
        <w:rPr>
          <w:rFonts w:ascii="Times New Roman" w:eastAsia="Calibri" w:hAnsi="Times New Roman" w:cs="Times New Roman"/>
          <w:sz w:val="24"/>
          <w:szCs w:val="24"/>
        </w:rPr>
        <w:t>, только обдумывающих начать свой бизнес,</w:t>
      </w:r>
      <w:r w:rsidRPr="00904983">
        <w:rPr>
          <w:rFonts w:ascii="Times New Roman" w:eastAsia="Calibri" w:hAnsi="Times New Roman" w:cs="Times New Roman"/>
          <w:sz w:val="24"/>
          <w:szCs w:val="24"/>
        </w:rPr>
        <w:t xml:space="preserve"> на эту форму налогообложения.</w:t>
      </w:r>
      <w:r w:rsidR="0090706E">
        <w:rPr>
          <w:rFonts w:ascii="Times New Roman" w:eastAsia="Calibri" w:hAnsi="Times New Roman" w:cs="Times New Roman"/>
          <w:sz w:val="24"/>
          <w:szCs w:val="24"/>
        </w:rPr>
        <w:t xml:space="preserve"> Патентная система может быть применена по 63 видам деятельности.</w:t>
      </w:r>
      <w:r w:rsidR="00A10DD6" w:rsidRPr="00A10DD6">
        <w:rPr>
          <w:rFonts w:ascii="Times New Roman" w:hAnsi="Times New Roman" w:cs="Times New Roman"/>
          <w:sz w:val="24"/>
          <w:szCs w:val="24"/>
        </w:rPr>
        <w:t xml:space="preserve"> </w:t>
      </w:r>
      <w:r w:rsidR="00A10DD6">
        <w:rPr>
          <w:rFonts w:ascii="Times New Roman" w:hAnsi="Times New Roman" w:cs="Times New Roman"/>
          <w:sz w:val="24"/>
          <w:szCs w:val="24"/>
        </w:rPr>
        <w:t>Так, например, к ним относятся:</w:t>
      </w:r>
    </w:p>
    <w:p w:rsidR="00A10DD6" w:rsidRDefault="00A10DD6" w:rsidP="00A1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парикмахерские и косметические услуги;</w:t>
      </w:r>
    </w:p>
    <w:p w:rsidR="00A10DD6" w:rsidRDefault="00A10DD6" w:rsidP="00A1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фотоателье, 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кинолабораторий;</w:t>
      </w:r>
    </w:p>
    <w:p w:rsidR="00A10DD6" w:rsidRDefault="00A10DD6" w:rsidP="00A1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по остеклению балконов и лоджий, нарезке стекла и зеркал, художественной обработке стекла;</w:t>
      </w:r>
    </w:p>
    <w:p w:rsidR="00A10DD6" w:rsidRDefault="00A10DD6" w:rsidP="00A1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по обучению населения на курсах и по репетиторству;</w:t>
      </w:r>
    </w:p>
    <w:p w:rsidR="00A10DD6" w:rsidRDefault="00A10DD6" w:rsidP="00A1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по приему стеклопосуды и вторичного сырья, за исключением металлолома;</w:t>
      </w:r>
    </w:p>
    <w:p w:rsidR="00A10DD6" w:rsidRDefault="00A10DD6" w:rsidP="00A1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ветеринарные услуги и т.д.</w:t>
      </w:r>
    </w:p>
    <w:p w:rsidR="00A10DD6" w:rsidRDefault="00A10DD6" w:rsidP="00A1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DD6" w:rsidRDefault="00A10DD6" w:rsidP="00A1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данный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спецрежим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 право исключительно ИП, средняя численность наемных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превышает за налоговый период по всем видам предпринимательской деятельности, осуществляемым ИП, 15 человек. Переход на ПСН или возврат к иным режимам налогообложения осуществляется добровольно на основании соответствующего заявления.</w:t>
      </w:r>
    </w:p>
    <w:p w:rsidR="003B0C04" w:rsidRDefault="003B0C04" w:rsidP="00A1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983" w:rsidRPr="00174FB1" w:rsidRDefault="0090706E" w:rsidP="00A10DD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98C" w:rsidRPr="00904983">
        <w:rPr>
          <w:rFonts w:ascii="Times New Roman" w:eastAsia="Calibri" w:hAnsi="Times New Roman" w:cs="Times New Roman"/>
          <w:sz w:val="24"/>
          <w:szCs w:val="24"/>
        </w:rPr>
        <w:t xml:space="preserve">Суть патентной системы налогообложения  </w:t>
      </w:r>
      <w:r w:rsidR="004401E9" w:rsidRPr="00904983">
        <w:rPr>
          <w:rFonts w:ascii="Times New Roman" w:eastAsia="Calibri" w:hAnsi="Times New Roman" w:cs="Times New Roman"/>
          <w:sz w:val="24"/>
          <w:szCs w:val="24"/>
        </w:rPr>
        <w:t xml:space="preserve">(далее - ПСН) </w:t>
      </w:r>
      <w:r w:rsidR="00E5598C" w:rsidRPr="00904983">
        <w:rPr>
          <w:rFonts w:ascii="Times New Roman" w:eastAsia="Calibri" w:hAnsi="Times New Roman" w:cs="Times New Roman"/>
          <w:sz w:val="24"/>
          <w:szCs w:val="24"/>
        </w:rPr>
        <w:t xml:space="preserve">очень проста. Краевым законом устанавливается  </w:t>
      </w:r>
      <w:r w:rsidR="004401E9" w:rsidRPr="00904983">
        <w:rPr>
          <w:rFonts w:ascii="Times New Roman" w:eastAsia="Calibri" w:hAnsi="Times New Roman" w:cs="Times New Roman"/>
          <w:sz w:val="24"/>
          <w:szCs w:val="24"/>
        </w:rPr>
        <w:t xml:space="preserve">потенциально возможный к получению годовой доход (далее - ПВД) для каждого вида деятельности, при котором разрешено применение ПСН. Ставка налога 6%. </w:t>
      </w:r>
      <w:proofErr w:type="gramStart"/>
      <w:r w:rsidR="004401E9" w:rsidRPr="00904983">
        <w:rPr>
          <w:rFonts w:ascii="Times New Roman" w:eastAsia="Calibri" w:hAnsi="Times New Roman" w:cs="Times New Roman"/>
          <w:sz w:val="24"/>
          <w:szCs w:val="24"/>
        </w:rPr>
        <w:t>Умножив ПВД на 6% получим сумму на</w:t>
      </w:r>
      <w:r w:rsidR="00291E89">
        <w:rPr>
          <w:rFonts w:ascii="Times New Roman" w:eastAsia="Calibri" w:hAnsi="Times New Roman" w:cs="Times New Roman"/>
          <w:sz w:val="24"/>
          <w:szCs w:val="24"/>
        </w:rPr>
        <w:t>лога</w:t>
      </w:r>
      <w:proofErr w:type="gramEnd"/>
      <w:r w:rsidR="00291E89">
        <w:rPr>
          <w:rFonts w:ascii="Times New Roman" w:eastAsia="Calibri" w:hAnsi="Times New Roman" w:cs="Times New Roman"/>
          <w:sz w:val="24"/>
          <w:szCs w:val="24"/>
        </w:rPr>
        <w:t>, подлежащую уплате за год.</w:t>
      </w:r>
    </w:p>
    <w:p w:rsidR="00EC5B92" w:rsidRDefault="004401E9" w:rsidP="00EC5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983">
        <w:rPr>
          <w:rFonts w:ascii="Times New Roman" w:eastAsia="Calibri" w:hAnsi="Times New Roman" w:cs="Times New Roman"/>
          <w:sz w:val="24"/>
          <w:szCs w:val="24"/>
        </w:rPr>
        <w:t>Допустим</w:t>
      </w:r>
      <w:r w:rsidR="003B0C04">
        <w:rPr>
          <w:rFonts w:ascii="Times New Roman" w:eastAsia="Calibri" w:hAnsi="Times New Roman" w:cs="Times New Roman"/>
          <w:sz w:val="24"/>
          <w:szCs w:val="24"/>
        </w:rPr>
        <w:t>,</w:t>
      </w:r>
      <w:r w:rsidRPr="0090498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7095B">
        <w:rPr>
          <w:rFonts w:ascii="Times New Roman" w:eastAsia="Calibri" w:hAnsi="Times New Roman" w:cs="Times New Roman"/>
          <w:sz w:val="24"/>
          <w:szCs w:val="24"/>
        </w:rPr>
        <w:t>предприниматель</w:t>
      </w:r>
      <w:r w:rsidRPr="00904983">
        <w:rPr>
          <w:rFonts w:ascii="Times New Roman" w:eastAsia="Calibri" w:hAnsi="Times New Roman" w:cs="Times New Roman"/>
          <w:sz w:val="24"/>
          <w:szCs w:val="24"/>
        </w:rPr>
        <w:t xml:space="preserve"> решил работать по патенту, осуществляя </w:t>
      </w:r>
      <w:r w:rsidR="001103FC">
        <w:rPr>
          <w:rFonts w:ascii="Times New Roman" w:eastAsia="Calibri" w:hAnsi="Times New Roman" w:cs="Times New Roman"/>
          <w:sz w:val="24"/>
          <w:szCs w:val="24"/>
        </w:rPr>
        <w:t>р</w:t>
      </w:r>
      <w:r w:rsidRPr="00904983">
        <w:rPr>
          <w:rFonts w:ascii="Times New Roman" w:eastAsia="Calibri" w:hAnsi="Times New Roman" w:cs="Times New Roman"/>
          <w:sz w:val="24"/>
          <w:szCs w:val="24"/>
        </w:rPr>
        <w:t>емонт и пошив швейных изделий</w:t>
      </w:r>
      <w:r w:rsidR="004C5C08" w:rsidRPr="00904983">
        <w:rPr>
          <w:rFonts w:ascii="Times New Roman" w:eastAsia="Calibri" w:hAnsi="Times New Roman" w:cs="Times New Roman"/>
          <w:sz w:val="24"/>
          <w:szCs w:val="24"/>
        </w:rPr>
        <w:t xml:space="preserve">, самостоятельно, без наемных работников. Потенциально возможный к получению годовой доход  составит 138177 рублей, ставка налога 6%, сумма налога, которую надо заплатить в бюджет  </w:t>
      </w:r>
      <w:r w:rsidR="001103FC" w:rsidRPr="001103FC">
        <w:rPr>
          <w:rFonts w:ascii="Times New Roman" w:eastAsia="Calibri" w:hAnsi="Times New Roman" w:cs="Times New Roman"/>
          <w:sz w:val="24"/>
          <w:szCs w:val="24"/>
        </w:rPr>
        <w:t>8291</w:t>
      </w:r>
      <w:r w:rsidR="004C5C08" w:rsidRPr="00904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C08" w:rsidRPr="00F5542C">
        <w:rPr>
          <w:rFonts w:ascii="Times New Roman" w:eastAsia="Calibri" w:hAnsi="Times New Roman" w:cs="Times New Roman"/>
          <w:sz w:val="24"/>
          <w:szCs w:val="24"/>
        </w:rPr>
        <w:t>рубля</w:t>
      </w:r>
      <w:r w:rsidR="001103FC" w:rsidRPr="00F5542C">
        <w:rPr>
          <w:rFonts w:ascii="Times New Roman" w:eastAsia="Calibri" w:hAnsi="Times New Roman" w:cs="Times New Roman"/>
          <w:sz w:val="24"/>
          <w:szCs w:val="24"/>
        </w:rPr>
        <w:t>.</w:t>
      </w:r>
      <w:r w:rsidR="00291E89" w:rsidRPr="00F5542C">
        <w:rPr>
          <w:rFonts w:ascii="Times New Roman" w:eastAsia="Calibri" w:hAnsi="Times New Roman" w:cs="Times New Roman"/>
          <w:sz w:val="24"/>
          <w:szCs w:val="24"/>
        </w:rPr>
        <w:t xml:space="preserve"> Патент можно оформить и на период менее года, в таком случае размер налогового платежа рассчитывается проп</w:t>
      </w:r>
      <w:r w:rsidR="00B420DE" w:rsidRPr="00F5542C">
        <w:rPr>
          <w:rFonts w:ascii="Times New Roman" w:eastAsia="Calibri" w:hAnsi="Times New Roman" w:cs="Times New Roman"/>
          <w:sz w:val="24"/>
          <w:szCs w:val="24"/>
        </w:rPr>
        <w:t>орционально количеству месяцев, на которые берется патент</w:t>
      </w:r>
      <w:r w:rsidR="001103FC" w:rsidRPr="00F5542C">
        <w:rPr>
          <w:rFonts w:ascii="Times New Roman" w:eastAsia="Calibri" w:hAnsi="Times New Roman" w:cs="Times New Roman"/>
          <w:sz w:val="24"/>
          <w:szCs w:val="24"/>
        </w:rPr>
        <w:t>.</w:t>
      </w:r>
      <w:r w:rsidR="00B420DE" w:rsidRPr="00F55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B92">
        <w:rPr>
          <w:rFonts w:ascii="Times New Roman" w:hAnsi="Times New Roman" w:cs="Times New Roman"/>
          <w:sz w:val="24"/>
          <w:szCs w:val="24"/>
        </w:rPr>
        <w:t xml:space="preserve">Для расчета стоимости патента можно воспользоваться налоговым калькулятором на официальном сайте ФНС РФ </w:t>
      </w:r>
      <w:hyperlink r:id="rId6" w:history="1">
        <w:r w:rsidR="00B420DE" w:rsidRPr="00AA6140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B420DE" w:rsidRPr="00AA61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B420DE" w:rsidRPr="00AA6140">
          <w:rPr>
            <w:rStyle w:val="a4"/>
            <w:rFonts w:ascii="Times New Roman" w:hAnsi="Times New Roman" w:cs="Times New Roman"/>
            <w:sz w:val="24"/>
            <w:szCs w:val="24"/>
          </w:rPr>
          <w:t>://patent.nalog.ru/</w:t>
        </w:r>
        <w:proofErr w:type="spellStart"/>
        <w:r w:rsidR="00B420DE" w:rsidRPr="00AA6140">
          <w:rPr>
            <w:rStyle w:val="a4"/>
            <w:rFonts w:ascii="Times New Roman" w:hAnsi="Times New Roman" w:cs="Times New Roman"/>
            <w:sz w:val="24"/>
            <w:szCs w:val="24"/>
          </w:rPr>
          <w:t>info</w:t>
        </w:r>
        <w:proofErr w:type="spellEnd"/>
        <w:r w:rsidR="00B420DE" w:rsidRPr="00AA614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EC5B92">
        <w:rPr>
          <w:rFonts w:ascii="Times New Roman" w:hAnsi="Times New Roman" w:cs="Times New Roman"/>
          <w:sz w:val="24"/>
          <w:szCs w:val="24"/>
        </w:rPr>
        <w:t>.</w:t>
      </w:r>
    </w:p>
    <w:p w:rsidR="00B420DE" w:rsidRPr="00F5542C" w:rsidRDefault="00B420DE" w:rsidP="00EC5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542C">
        <w:rPr>
          <w:rFonts w:ascii="Times New Roman" w:eastAsia="Calibri" w:hAnsi="Times New Roman" w:cs="Times New Roman"/>
          <w:sz w:val="24"/>
          <w:szCs w:val="24"/>
        </w:rPr>
        <w:t xml:space="preserve">Налог по ПСН уплачивается по определенным срокам. По патентам, полученным на срок менее 6 месяцев, налог следует заплатить не позднее окончания действия патента. А стоимость патентов, полученных на срок от 6 месяцев до года, оплачивается двумя частями: одна треть не позднее </w:t>
      </w:r>
      <w:r w:rsidR="00C22B3C" w:rsidRPr="00F5542C">
        <w:rPr>
          <w:rFonts w:ascii="Times New Roman" w:eastAsia="Calibri" w:hAnsi="Times New Roman" w:cs="Times New Roman"/>
          <w:sz w:val="24"/>
          <w:szCs w:val="24"/>
        </w:rPr>
        <w:t>90 дней с начала применения ПСН, а оставшаяся часть – не позд</w:t>
      </w:r>
      <w:r w:rsidR="00F5542C" w:rsidRPr="00F5542C">
        <w:rPr>
          <w:rFonts w:ascii="Times New Roman" w:eastAsia="Calibri" w:hAnsi="Times New Roman" w:cs="Times New Roman"/>
          <w:sz w:val="24"/>
          <w:szCs w:val="24"/>
        </w:rPr>
        <w:t>нее окончания действия патента.</w:t>
      </w:r>
    </w:p>
    <w:p w:rsidR="004C5C08" w:rsidRPr="00904983" w:rsidRDefault="004C5C08" w:rsidP="00904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C08" w:rsidRPr="00904983" w:rsidRDefault="0090706E" w:rsidP="00907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904983">
        <w:rPr>
          <w:rFonts w:ascii="Times New Roman" w:eastAsia="Calibri" w:hAnsi="Times New Roman" w:cs="Times New Roman"/>
          <w:sz w:val="24"/>
          <w:szCs w:val="24"/>
        </w:rPr>
        <w:t>атентн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904983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04983">
        <w:rPr>
          <w:rFonts w:ascii="Times New Roman" w:eastAsia="Calibri" w:hAnsi="Times New Roman" w:cs="Times New Roman"/>
          <w:sz w:val="24"/>
          <w:szCs w:val="24"/>
        </w:rPr>
        <w:t xml:space="preserve"> налогообложения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может применяться одновременно с другими системами налогообложения (УСНО, ЕНВД), но при этом должен быть обеспечен </w:t>
      </w:r>
      <w:r w:rsidRPr="002D560B">
        <w:rPr>
          <w:rFonts w:ascii="Times New Roman" w:eastAsia="Calibri" w:hAnsi="Times New Roman" w:cs="Times New Roman"/>
          <w:sz w:val="24"/>
          <w:szCs w:val="24"/>
        </w:rPr>
        <w:t>раздельный учет доходов.</w:t>
      </w:r>
      <w:r w:rsidRPr="0090498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C5C08" w:rsidRPr="00904983" w:rsidRDefault="004C5C08" w:rsidP="00E5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761" w:rsidRPr="00904983">
        <w:rPr>
          <w:rFonts w:ascii="Times New Roman" w:eastAsia="Calibri" w:hAnsi="Times New Roman" w:cs="Times New Roman"/>
          <w:sz w:val="24"/>
          <w:szCs w:val="24"/>
        </w:rPr>
        <w:tab/>
      </w:r>
      <w:r w:rsidRPr="00904983">
        <w:rPr>
          <w:rFonts w:ascii="Times New Roman" w:eastAsia="Calibri" w:hAnsi="Times New Roman" w:cs="Times New Roman"/>
          <w:sz w:val="24"/>
          <w:szCs w:val="24"/>
        </w:rPr>
        <w:t>До 1 января 2017 года на территории Приморского края был установлен единый размер ПВД  независимо от территории</w:t>
      </w:r>
      <w:r w:rsidR="0004574F">
        <w:rPr>
          <w:rFonts w:ascii="Times New Roman" w:eastAsia="Calibri" w:hAnsi="Times New Roman" w:cs="Times New Roman"/>
          <w:sz w:val="24"/>
          <w:szCs w:val="24"/>
        </w:rPr>
        <w:t>,</w:t>
      </w:r>
      <w:r w:rsidR="002D560B">
        <w:rPr>
          <w:rFonts w:ascii="Times New Roman" w:eastAsia="Calibri" w:hAnsi="Times New Roman" w:cs="Times New Roman"/>
          <w:sz w:val="24"/>
          <w:szCs w:val="24"/>
        </w:rPr>
        <w:t xml:space="preserve"> на которой осуществляется </w:t>
      </w:r>
      <w:r w:rsidRPr="00904983">
        <w:rPr>
          <w:rFonts w:ascii="Times New Roman" w:eastAsia="Calibri" w:hAnsi="Times New Roman" w:cs="Times New Roman"/>
          <w:sz w:val="24"/>
          <w:szCs w:val="24"/>
        </w:rPr>
        <w:t>деятельность.</w:t>
      </w:r>
    </w:p>
    <w:p w:rsidR="004C5C08" w:rsidRPr="00904983" w:rsidRDefault="004C5C08" w:rsidP="00E55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83">
        <w:rPr>
          <w:rFonts w:ascii="Times New Roman" w:eastAsia="Calibri" w:hAnsi="Times New Roman" w:cs="Times New Roman"/>
          <w:sz w:val="24"/>
          <w:szCs w:val="24"/>
        </w:rPr>
        <w:t xml:space="preserve">С 1 января 2017 года Законом Приморского края от 29.11.2016 № 29-КЗ установлен </w:t>
      </w:r>
      <w:r w:rsidR="00F5542C">
        <w:rPr>
          <w:rFonts w:ascii="Times New Roman" w:eastAsia="Calibri" w:hAnsi="Times New Roman" w:cs="Times New Roman"/>
          <w:sz w:val="24"/>
          <w:szCs w:val="24"/>
        </w:rPr>
        <w:t xml:space="preserve">различный </w:t>
      </w:r>
      <w:r w:rsidRPr="00904983">
        <w:rPr>
          <w:rFonts w:ascii="Times New Roman" w:eastAsia="Calibri" w:hAnsi="Times New Roman" w:cs="Times New Roman"/>
          <w:sz w:val="24"/>
          <w:szCs w:val="24"/>
        </w:rPr>
        <w:t>размер ПВД</w:t>
      </w:r>
      <w:r w:rsidR="00E55761" w:rsidRPr="00904983">
        <w:rPr>
          <w:rFonts w:ascii="Times New Roman" w:eastAsia="Calibri" w:hAnsi="Times New Roman" w:cs="Times New Roman"/>
          <w:sz w:val="24"/>
          <w:szCs w:val="24"/>
        </w:rPr>
        <w:t xml:space="preserve"> в зависимости от территории, где осуществляется предпринимательская деятельность. Всего определено семь групп</w:t>
      </w:r>
      <w:r w:rsidR="002D56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542C">
        <w:rPr>
          <w:rFonts w:ascii="Times New Roman" w:eastAsia="Calibri" w:hAnsi="Times New Roman" w:cs="Times New Roman"/>
          <w:sz w:val="24"/>
          <w:szCs w:val="24"/>
        </w:rPr>
        <w:t>городов и муниципальных районов</w:t>
      </w:r>
      <w:r w:rsidR="002D560B" w:rsidRPr="002D560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D560B">
        <w:rPr>
          <w:rFonts w:ascii="Times New Roman" w:eastAsia="Calibri" w:hAnsi="Times New Roman" w:cs="Times New Roman"/>
          <w:sz w:val="24"/>
          <w:szCs w:val="24"/>
        </w:rPr>
        <w:t>действия патентов:</w:t>
      </w:r>
    </w:p>
    <w:p w:rsidR="00904983" w:rsidRPr="002719DC" w:rsidRDefault="00904983" w:rsidP="003B0C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19DC">
        <w:rPr>
          <w:rFonts w:ascii="Times New Roman" w:hAnsi="Times New Roman"/>
          <w:sz w:val="24"/>
          <w:szCs w:val="24"/>
        </w:rPr>
        <w:t xml:space="preserve">Артемовский городской округ, </w:t>
      </w:r>
      <w:proofErr w:type="spellStart"/>
      <w:r w:rsidRPr="002719DC">
        <w:rPr>
          <w:rFonts w:ascii="Times New Roman" w:hAnsi="Times New Roman"/>
          <w:sz w:val="24"/>
          <w:szCs w:val="24"/>
        </w:rPr>
        <w:t>Надеждинский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 муниципальный район;</w:t>
      </w:r>
    </w:p>
    <w:p w:rsidR="00904983" w:rsidRPr="002719DC" w:rsidRDefault="00904983" w:rsidP="003B0C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9DC">
        <w:rPr>
          <w:rFonts w:ascii="Times New Roman" w:hAnsi="Times New Roman"/>
          <w:sz w:val="24"/>
          <w:szCs w:val="24"/>
        </w:rPr>
        <w:t>Арсеньевский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9DC">
        <w:rPr>
          <w:rFonts w:ascii="Times New Roman" w:hAnsi="Times New Roman"/>
          <w:sz w:val="24"/>
          <w:szCs w:val="24"/>
        </w:rPr>
        <w:t>Дальнегорский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9DC">
        <w:rPr>
          <w:rFonts w:ascii="Times New Roman" w:hAnsi="Times New Roman"/>
          <w:sz w:val="24"/>
          <w:szCs w:val="24"/>
        </w:rPr>
        <w:t>Дальнереченский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, Лесозаводский, Партизанский городские округа, городские округа Большой Камень, </w:t>
      </w:r>
      <w:proofErr w:type="gramStart"/>
      <w:r w:rsidRPr="002719DC">
        <w:rPr>
          <w:rFonts w:ascii="Times New Roman" w:hAnsi="Times New Roman"/>
          <w:sz w:val="24"/>
          <w:szCs w:val="24"/>
        </w:rPr>
        <w:t>Спасск-Дальний</w:t>
      </w:r>
      <w:proofErr w:type="gramEnd"/>
      <w:r w:rsidRPr="002719DC">
        <w:rPr>
          <w:rFonts w:ascii="Times New Roman" w:hAnsi="Times New Roman"/>
          <w:sz w:val="24"/>
          <w:szCs w:val="24"/>
        </w:rPr>
        <w:t>, ЗАТО город Фокино, Михайловский, Партизанский муниципальные районы;</w:t>
      </w:r>
    </w:p>
    <w:p w:rsidR="00904983" w:rsidRPr="002719DC" w:rsidRDefault="00904983" w:rsidP="003B0C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19DC">
        <w:rPr>
          <w:rFonts w:ascii="Times New Roman" w:hAnsi="Times New Roman"/>
          <w:sz w:val="24"/>
          <w:szCs w:val="24"/>
        </w:rPr>
        <w:lastRenderedPageBreak/>
        <w:t>Владивостокский, Находкинский, Уссурийский городские округа;</w:t>
      </w:r>
    </w:p>
    <w:p w:rsidR="00904983" w:rsidRPr="002719DC" w:rsidRDefault="00904983" w:rsidP="003B0C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9DC">
        <w:rPr>
          <w:rFonts w:ascii="Times New Roman" w:hAnsi="Times New Roman"/>
          <w:sz w:val="24"/>
          <w:szCs w:val="24"/>
        </w:rPr>
        <w:t>Анучинский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, Кавалеровский, Кировский, Октябрьский, Пограничный, Пожарский, </w:t>
      </w:r>
      <w:proofErr w:type="spellStart"/>
      <w:r w:rsidRPr="002719DC">
        <w:rPr>
          <w:rFonts w:ascii="Times New Roman" w:hAnsi="Times New Roman"/>
          <w:sz w:val="24"/>
          <w:szCs w:val="24"/>
        </w:rPr>
        <w:t>Ханкайский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9DC">
        <w:rPr>
          <w:rFonts w:ascii="Times New Roman" w:hAnsi="Times New Roman"/>
          <w:sz w:val="24"/>
          <w:szCs w:val="24"/>
        </w:rPr>
        <w:t>Хорольский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9DC">
        <w:rPr>
          <w:rFonts w:ascii="Times New Roman" w:hAnsi="Times New Roman"/>
          <w:sz w:val="24"/>
          <w:szCs w:val="24"/>
        </w:rPr>
        <w:t>Шкотовский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9DC">
        <w:rPr>
          <w:rFonts w:ascii="Times New Roman" w:hAnsi="Times New Roman"/>
          <w:sz w:val="24"/>
          <w:szCs w:val="24"/>
        </w:rPr>
        <w:t>Яковлевский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 муниципальные районы;</w:t>
      </w:r>
    </w:p>
    <w:p w:rsidR="00904983" w:rsidRPr="002719DC" w:rsidRDefault="00904983" w:rsidP="003B0C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9DC">
        <w:rPr>
          <w:rFonts w:ascii="Times New Roman" w:hAnsi="Times New Roman"/>
          <w:sz w:val="24"/>
          <w:szCs w:val="24"/>
        </w:rPr>
        <w:t>Тернейский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 муниципальный район;</w:t>
      </w:r>
    </w:p>
    <w:p w:rsidR="00904983" w:rsidRPr="002719DC" w:rsidRDefault="00904983" w:rsidP="003B0C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9DC">
        <w:rPr>
          <w:rFonts w:ascii="Times New Roman" w:hAnsi="Times New Roman"/>
          <w:sz w:val="24"/>
          <w:szCs w:val="24"/>
        </w:rPr>
        <w:t>Дальнереченский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, Спасский, </w:t>
      </w:r>
      <w:proofErr w:type="spellStart"/>
      <w:r w:rsidRPr="002719DC">
        <w:rPr>
          <w:rFonts w:ascii="Times New Roman" w:hAnsi="Times New Roman"/>
          <w:sz w:val="24"/>
          <w:szCs w:val="24"/>
        </w:rPr>
        <w:t>Хасанский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, Черниговский, </w:t>
      </w:r>
      <w:proofErr w:type="spellStart"/>
      <w:r w:rsidRPr="002719DC">
        <w:rPr>
          <w:rFonts w:ascii="Times New Roman" w:hAnsi="Times New Roman"/>
          <w:sz w:val="24"/>
          <w:szCs w:val="24"/>
        </w:rPr>
        <w:t>Чугуевский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 муниципальные районы;</w:t>
      </w:r>
    </w:p>
    <w:p w:rsidR="00904983" w:rsidRPr="002719DC" w:rsidRDefault="00904983" w:rsidP="003B0C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719DC">
        <w:rPr>
          <w:rFonts w:ascii="Times New Roman" w:hAnsi="Times New Roman"/>
          <w:sz w:val="24"/>
          <w:szCs w:val="24"/>
        </w:rPr>
        <w:t>Красноармейский</w:t>
      </w:r>
      <w:proofErr w:type="gramEnd"/>
      <w:r w:rsidRPr="002719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9DC">
        <w:rPr>
          <w:rFonts w:ascii="Times New Roman" w:hAnsi="Times New Roman"/>
          <w:sz w:val="24"/>
          <w:szCs w:val="24"/>
        </w:rPr>
        <w:t>Лазовский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19DC">
        <w:rPr>
          <w:rFonts w:ascii="Times New Roman" w:hAnsi="Times New Roman"/>
          <w:sz w:val="24"/>
          <w:szCs w:val="24"/>
        </w:rPr>
        <w:t>Ольгинский</w:t>
      </w:r>
      <w:proofErr w:type="spellEnd"/>
      <w:r w:rsidRPr="002719DC">
        <w:rPr>
          <w:rFonts w:ascii="Times New Roman" w:hAnsi="Times New Roman"/>
          <w:sz w:val="24"/>
          <w:szCs w:val="24"/>
        </w:rPr>
        <w:t xml:space="preserve"> муниципальные районы.</w:t>
      </w:r>
    </w:p>
    <w:p w:rsidR="0015474F" w:rsidRPr="00F5542C" w:rsidRDefault="0015474F" w:rsidP="00904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42C">
        <w:rPr>
          <w:rFonts w:ascii="Times New Roman" w:hAnsi="Times New Roman"/>
          <w:sz w:val="24"/>
          <w:szCs w:val="24"/>
        </w:rPr>
        <w:t>По общему правилу патент получают в налоговой инспекции по месту жительства индивидуального предпринимателя.</w:t>
      </w:r>
    </w:p>
    <w:p w:rsidR="00F5542C" w:rsidRPr="00F5542C" w:rsidRDefault="00904983" w:rsidP="00904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42C">
        <w:rPr>
          <w:rFonts w:ascii="Times New Roman" w:hAnsi="Times New Roman"/>
          <w:sz w:val="24"/>
          <w:szCs w:val="24"/>
        </w:rPr>
        <w:t xml:space="preserve">С 1 января </w:t>
      </w:r>
      <w:r w:rsidRPr="00904983">
        <w:rPr>
          <w:rFonts w:ascii="Times New Roman" w:hAnsi="Times New Roman"/>
          <w:sz w:val="24"/>
          <w:szCs w:val="24"/>
        </w:rPr>
        <w:t xml:space="preserve">2017 года </w:t>
      </w:r>
      <w:r>
        <w:rPr>
          <w:rFonts w:ascii="Times New Roman" w:hAnsi="Times New Roman"/>
          <w:sz w:val="24"/>
          <w:szCs w:val="24"/>
        </w:rPr>
        <w:t>в случае</w:t>
      </w:r>
      <w:r w:rsidR="00174F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</w:t>
      </w:r>
      <w:r w:rsidRPr="00904983">
        <w:rPr>
          <w:rFonts w:ascii="Times New Roman" w:hAnsi="Times New Roman"/>
          <w:sz w:val="24"/>
          <w:szCs w:val="24"/>
        </w:rPr>
        <w:t xml:space="preserve">налогоплательщик осуществляет предпринимательскую деятельность (за </w:t>
      </w:r>
      <w:r w:rsidRPr="00F5542C">
        <w:rPr>
          <w:rFonts w:ascii="Times New Roman" w:hAnsi="Times New Roman"/>
          <w:sz w:val="24"/>
          <w:szCs w:val="24"/>
        </w:rPr>
        <w:t xml:space="preserve">исключением </w:t>
      </w:r>
      <w:r w:rsidR="00F5542C" w:rsidRPr="00F5542C">
        <w:rPr>
          <w:rFonts w:ascii="Times New Roman" w:hAnsi="Times New Roman"/>
          <w:sz w:val="24"/>
          <w:szCs w:val="24"/>
        </w:rPr>
        <w:t>грузовых и пассажирских перевозок</w:t>
      </w:r>
      <w:r w:rsidR="00F5542C" w:rsidRPr="00F5542C">
        <w:rPr>
          <w:rFonts w:ascii="Times New Roman" w:hAnsi="Times New Roman"/>
          <w:sz w:val="24"/>
          <w:szCs w:val="24"/>
        </w:rPr>
        <w:t xml:space="preserve">, </w:t>
      </w:r>
      <w:r w:rsidRPr="00F5542C">
        <w:rPr>
          <w:rFonts w:ascii="Times New Roman" w:hAnsi="Times New Roman"/>
          <w:sz w:val="24"/>
          <w:szCs w:val="24"/>
        </w:rPr>
        <w:t xml:space="preserve">развозной и разносной розничной торговли) </w:t>
      </w:r>
      <w:r w:rsidR="00F5542C" w:rsidRPr="00F5542C">
        <w:rPr>
          <w:rFonts w:ascii="Times New Roman" w:hAnsi="Times New Roman"/>
          <w:sz w:val="24"/>
          <w:szCs w:val="24"/>
        </w:rPr>
        <w:t>на определенной Законом № 29-КЗ территории, на которой он не проживает, то патент следует получать в налоговом органе по месту осуществления предпринимательской</w:t>
      </w:r>
      <w:r w:rsidR="00F5542C" w:rsidRPr="00F5542C">
        <w:rPr>
          <w:rFonts w:ascii="Times New Roman" w:hAnsi="Times New Roman"/>
          <w:sz w:val="24"/>
          <w:szCs w:val="24"/>
        </w:rPr>
        <w:t>.</w:t>
      </w:r>
      <w:r w:rsidR="00F5542C" w:rsidRPr="00F5542C">
        <w:rPr>
          <w:rFonts w:ascii="Times New Roman" w:hAnsi="Times New Roman"/>
          <w:sz w:val="24"/>
          <w:szCs w:val="24"/>
        </w:rPr>
        <w:t xml:space="preserve"> </w:t>
      </w:r>
    </w:p>
    <w:p w:rsidR="00904983" w:rsidRDefault="00904983" w:rsidP="00904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4983">
        <w:rPr>
          <w:rFonts w:ascii="Times New Roman" w:hAnsi="Times New Roman"/>
          <w:sz w:val="24"/>
          <w:szCs w:val="24"/>
        </w:rPr>
        <w:t xml:space="preserve">То есть,  если налогоплательщик осуществляет предпринимательскую деятельность по месту жительства в г. </w:t>
      </w:r>
      <w:r w:rsidR="0009457B">
        <w:rPr>
          <w:rFonts w:ascii="Times New Roman" w:hAnsi="Times New Roman"/>
          <w:sz w:val="24"/>
          <w:szCs w:val="24"/>
        </w:rPr>
        <w:t>Большой Камень</w:t>
      </w:r>
      <w:r w:rsidRPr="00904983">
        <w:rPr>
          <w:rFonts w:ascii="Times New Roman" w:hAnsi="Times New Roman"/>
          <w:sz w:val="24"/>
          <w:szCs w:val="24"/>
        </w:rPr>
        <w:t xml:space="preserve"> и еще в г. Артёме, и желает применять в отношении этого вида деятельности только патентную систему налогообложения, ему следует получить патент как в налоговой инспекции по г. </w:t>
      </w:r>
      <w:r w:rsidR="0009457B">
        <w:rPr>
          <w:rFonts w:ascii="Times New Roman" w:hAnsi="Times New Roman"/>
          <w:sz w:val="24"/>
          <w:szCs w:val="24"/>
        </w:rPr>
        <w:t xml:space="preserve">Большой Камень (МИ ФНС России №1 </w:t>
      </w:r>
      <w:r w:rsidR="0009457B" w:rsidRPr="00904983">
        <w:rPr>
          <w:rFonts w:ascii="Times New Roman" w:hAnsi="Times New Roman"/>
          <w:sz w:val="24"/>
          <w:szCs w:val="24"/>
        </w:rPr>
        <w:t>по Приморскому краю</w:t>
      </w:r>
      <w:r w:rsidR="0009457B">
        <w:rPr>
          <w:rFonts w:ascii="Times New Roman" w:hAnsi="Times New Roman"/>
          <w:sz w:val="24"/>
          <w:szCs w:val="24"/>
        </w:rPr>
        <w:t>, код инспекции 2503)</w:t>
      </w:r>
      <w:r w:rsidRPr="00904983">
        <w:rPr>
          <w:rFonts w:ascii="Times New Roman" w:hAnsi="Times New Roman"/>
          <w:sz w:val="24"/>
          <w:szCs w:val="24"/>
        </w:rPr>
        <w:t>, так и в налоговой инспекции, администрирующей территорию</w:t>
      </w:r>
      <w:proofErr w:type="gramEnd"/>
      <w:r w:rsidRPr="00904983">
        <w:rPr>
          <w:rFonts w:ascii="Times New Roman" w:hAnsi="Times New Roman"/>
          <w:sz w:val="24"/>
          <w:szCs w:val="24"/>
        </w:rPr>
        <w:t xml:space="preserve"> г. Артёма, т.е. в МИ ФНС России № 10 по Приморскому краю</w:t>
      </w:r>
      <w:r w:rsidR="0009457B">
        <w:rPr>
          <w:rFonts w:ascii="Times New Roman" w:hAnsi="Times New Roman"/>
          <w:sz w:val="24"/>
          <w:szCs w:val="24"/>
        </w:rPr>
        <w:t>, код инспекции 2502</w:t>
      </w:r>
      <w:r>
        <w:rPr>
          <w:rFonts w:ascii="Times New Roman" w:hAnsi="Times New Roman"/>
          <w:sz w:val="24"/>
          <w:szCs w:val="24"/>
        </w:rPr>
        <w:t>.</w:t>
      </w:r>
    </w:p>
    <w:p w:rsidR="0090706E" w:rsidRPr="00904983" w:rsidRDefault="00904983" w:rsidP="00904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983">
        <w:rPr>
          <w:rFonts w:ascii="Times New Roman" w:hAnsi="Times New Roman"/>
          <w:sz w:val="24"/>
          <w:szCs w:val="24"/>
        </w:rPr>
        <w:t>При осуществлении развозной и разносной розничной торговли,</w:t>
      </w:r>
      <w:r w:rsidR="0015474F">
        <w:rPr>
          <w:rFonts w:ascii="Times New Roman" w:hAnsi="Times New Roman"/>
          <w:sz w:val="24"/>
          <w:szCs w:val="24"/>
        </w:rPr>
        <w:t xml:space="preserve"> либо грузовых или пассажирских перевозок</w:t>
      </w:r>
      <w:r w:rsidRPr="00904983">
        <w:rPr>
          <w:rFonts w:ascii="Times New Roman" w:hAnsi="Times New Roman"/>
          <w:sz w:val="24"/>
          <w:szCs w:val="24"/>
        </w:rPr>
        <w:t xml:space="preserve">  налогоплательщики, проживающие в Приморском крае, получают патент только в налог</w:t>
      </w:r>
      <w:r w:rsidR="00F5542C">
        <w:rPr>
          <w:rFonts w:ascii="Times New Roman" w:hAnsi="Times New Roman"/>
          <w:sz w:val="24"/>
          <w:szCs w:val="24"/>
        </w:rPr>
        <w:t>овом органе по месту жительства.</w:t>
      </w:r>
      <w:r w:rsidRPr="00904983">
        <w:rPr>
          <w:rFonts w:ascii="Times New Roman" w:hAnsi="Times New Roman"/>
          <w:sz w:val="24"/>
          <w:szCs w:val="24"/>
        </w:rPr>
        <w:t xml:space="preserve"> </w:t>
      </w:r>
    </w:p>
    <w:p w:rsidR="00BF49ED" w:rsidRDefault="00FC542C" w:rsidP="00BF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42C">
        <w:rPr>
          <w:rFonts w:ascii="Times New Roman" w:hAnsi="Times New Roman"/>
          <w:sz w:val="24"/>
          <w:szCs w:val="24"/>
        </w:rPr>
        <w:t>Законом Приморского края от 1</w:t>
      </w:r>
      <w:r w:rsidR="002E45C5">
        <w:rPr>
          <w:rFonts w:ascii="Times New Roman" w:hAnsi="Times New Roman"/>
          <w:sz w:val="24"/>
          <w:szCs w:val="24"/>
        </w:rPr>
        <w:t>9</w:t>
      </w:r>
      <w:r w:rsidRPr="00FC542C">
        <w:rPr>
          <w:rFonts w:ascii="Times New Roman" w:hAnsi="Times New Roman"/>
          <w:sz w:val="24"/>
          <w:szCs w:val="24"/>
        </w:rPr>
        <w:t>.11.2015 N 713-КЗ</w:t>
      </w:r>
      <w:r w:rsidR="002E45C5">
        <w:rPr>
          <w:rFonts w:ascii="Times New Roman" w:hAnsi="Times New Roman"/>
          <w:sz w:val="24"/>
          <w:szCs w:val="24"/>
        </w:rPr>
        <w:t xml:space="preserve"> </w:t>
      </w:r>
      <w:r w:rsidR="002E45C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45C5" w:rsidRPr="007E06B5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="002E45C5" w:rsidRPr="007E06B5">
          <w:rPr>
            <w:rFonts w:ascii="Times New Roman" w:hAnsi="Times New Roman" w:cs="Times New Roman"/>
            <w:sz w:val="24"/>
            <w:szCs w:val="24"/>
          </w:rPr>
          <w:t>пунктом 3 статьи 346</w:t>
        </w:r>
        <w:r w:rsidR="007E06B5" w:rsidRPr="007E06B5">
          <w:rPr>
            <w:rFonts w:ascii="Times New Roman" w:hAnsi="Times New Roman" w:cs="Times New Roman"/>
            <w:sz w:val="24"/>
            <w:szCs w:val="24"/>
          </w:rPr>
          <w:t>.</w:t>
        </w:r>
        <w:r w:rsidR="002E45C5" w:rsidRPr="007E06B5">
          <w:rPr>
            <w:rFonts w:ascii="Times New Roman" w:hAnsi="Times New Roman" w:cs="Times New Roman"/>
            <w:sz w:val="24"/>
            <w:szCs w:val="24"/>
          </w:rPr>
          <w:t>50</w:t>
        </w:r>
      </w:hyperlink>
      <w:r w:rsidR="002E45C5" w:rsidRPr="007E06B5">
        <w:rPr>
          <w:rFonts w:ascii="Times New Roman" w:hAnsi="Times New Roman" w:cs="Times New Roman"/>
          <w:sz w:val="24"/>
          <w:szCs w:val="24"/>
        </w:rPr>
        <w:t xml:space="preserve"> </w:t>
      </w:r>
      <w:r w:rsidR="00F73E7A" w:rsidRPr="007E06B5">
        <w:rPr>
          <w:rFonts w:ascii="Times New Roman" w:hAnsi="Times New Roman" w:cs="Times New Roman"/>
          <w:sz w:val="24"/>
          <w:szCs w:val="24"/>
        </w:rPr>
        <w:t>НК РФ с 01.01.2016</w:t>
      </w:r>
      <w:r w:rsidR="002E45C5" w:rsidRPr="007E06B5">
        <w:rPr>
          <w:rFonts w:ascii="Times New Roman" w:hAnsi="Times New Roman" w:cs="Times New Roman"/>
          <w:sz w:val="24"/>
          <w:szCs w:val="24"/>
        </w:rPr>
        <w:t xml:space="preserve"> установлена на территории Приморского к</w:t>
      </w:r>
      <w:r w:rsidR="002E45C5">
        <w:rPr>
          <w:rFonts w:ascii="Times New Roman" w:hAnsi="Times New Roman" w:cs="Times New Roman"/>
          <w:sz w:val="24"/>
          <w:szCs w:val="24"/>
        </w:rPr>
        <w:t>рая налоговая ставка в размере 0</w:t>
      </w:r>
      <w:r w:rsidR="00F73E7A">
        <w:rPr>
          <w:rFonts w:ascii="Times New Roman" w:hAnsi="Times New Roman" w:cs="Times New Roman"/>
          <w:sz w:val="24"/>
          <w:szCs w:val="24"/>
        </w:rPr>
        <w:t xml:space="preserve"> %</w:t>
      </w:r>
      <w:r w:rsidR="002E45C5">
        <w:rPr>
          <w:rFonts w:ascii="Times New Roman" w:hAnsi="Times New Roman" w:cs="Times New Roman"/>
          <w:sz w:val="24"/>
          <w:szCs w:val="24"/>
        </w:rPr>
        <w:t xml:space="preserve"> при применении патентной системы налогообложения для налогоплательщиков - индивидуальных предпринимателей, </w:t>
      </w:r>
      <w:r w:rsidR="002E45C5" w:rsidRPr="002E45C5">
        <w:rPr>
          <w:rFonts w:ascii="Times New Roman" w:hAnsi="Times New Roman" w:cs="Times New Roman"/>
          <w:sz w:val="24"/>
          <w:szCs w:val="24"/>
          <w:u w:val="single"/>
        </w:rPr>
        <w:t>впервые зарегистрированных после вступления в силу настоящего Закона</w:t>
      </w:r>
      <w:r w:rsidR="002E45C5">
        <w:rPr>
          <w:rFonts w:ascii="Times New Roman" w:hAnsi="Times New Roman" w:cs="Times New Roman"/>
          <w:sz w:val="24"/>
          <w:szCs w:val="24"/>
        </w:rPr>
        <w:t xml:space="preserve"> и осуществляющих предпринимательскую деятельность в производственной, социальной и (или) научной сферах, а также в сфере</w:t>
      </w:r>
      <w:proofErr w:type="gramEnd"/>
      <w:r w:rsidR="002E45C5">
        <w:rPr>
          <w:rFonts w:ascii="Times New Roman" w:hAnsi="Times New Roman" w:cs="Times New Roman"/>
          <w:sz w:val="24"/>
          <w:szCs w:val="24"/>
        </w:rPr>
        <w:t xml:space="preserve"> бытовых услуг населению.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 вправе применять налоговую ставку в размере 0%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2E45C5" w:rsidRDefault="00BF49ED" w:rsidP="002E4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предпринимательской деятельности, в отношении которых установлена налоговая ставка в размере 0%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Ремонт, чистка, окраска и пошив обуви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Изготовление и ремонт металлической галантереи, ключей, номерных знаков, указателей улиц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Услуги фотоателье, 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кинолабораторий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Оказание автотранспортных услуг по перевозке пассажиров автомобильным транспортом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Услуги по производству монтажных, электромонтажных, санитарно-технических и сварочных работ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Услуги по остеклению балконов и лоджий, нарезке стекла и зеркал, художественной обработке стекла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Услуги по обучению населения на курсах и по репетиторству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Услуги по присмотру и уходу за детьми и больными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Изготовление изделий народных художественных промыслов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маслосемян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изготовлению и копчению колбас, переработке картофеля, переработке давальческой мытой шерсти на трикотажную пряжу, выделке шкур </w:t>
      </w:r>
      <w:r>
        <w:rPr>
          <w:rFonts w:ascii="Times New Roman" w:hAnsi="Times New Roman" w:cs="Times New Roman"/>
          <w:sz w:val="24"/>
          <w:szCs w:val="24"/>
        </w:rPr>
        <w:lastRenderedPageBreak/>
        <w:t>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Производство и реставрация ковров и ковровых изделий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Услуги по уборке жилых помещений и ведению домашнего хозяйства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Услуги по оформлению интерьера жилого помещения и услуги художественного оформления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Проведение занятий по физической культуре и спорту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Услуги платных туалетов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Услуги поваров по изготовлению блюд на дому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Оказание услуг по перевозке пассажиров водным транспортом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Услуги, связанные со сбытом сельскохозяйственной продукции (хранение, сортировка, сушка, мойка, расфасовка, упаковка и транспортировка)</w:t>
      </w:r>
      <w:proofErr w:type="gramEnd"/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Услуги, связанные с обслуживанием сельскохозяйственного производства (механизированные, агрохимические, мелиоративные, транспортные работы)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Услуги по зеленому хозяйству и декоративному цветоводству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Занятие медицинской деятельностью или фармацевтической деятельностью лицом, имеющим лицензию на указанные виды деятельности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Экскурсионные услуги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Оказание услуг по забою, транспортировке, перегонке, выпасу скота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Сбор и заготовка пищевых лесных ресурсов,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лесных ресурсов и лекарственных растений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Сушка, переработка и консервирование фруктов и овощей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Производство плодово-ягодных посадочных материалов, выращивание рассады овощных культур и семян трав</w:t>
      </w:r>
    </w:p>
    <w:p w:rsidR="00BF49ED" w:rsidRDefault="00BF49ED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Деятельность по уходу за престарелыми и инвалидами</w:t>
      </w:r>
    </w:p>
    <w:p w:rsidR="00F73E7A" w:rsidRDefault="00F73E7A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B92" w:rsidRDefault="00F73E7A" w:rsidP="00EC5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48FF">
        <w:rPr>
          <w:rFonts w:ascii="Times New Roman" w:hAnsi="Times New Roman" w:cs="Times New Roman"/>
          <w:sz w:val="24"/>
          <w:szCs w:val="24"/>
        </w:rPr>
        <w:t>В 2016 году</w:t>
      </w:r>
      <w:r w:rsidR="000D0C93">
        <w:rPr>
          <w:rFonts w:ascii="Times New Roman" w:hAnsi="Times New Roman" w:cs="Times New Roman"/>
          <w:sz w:val="24"/>
          <w:szCs w:val="24"/>
        </w:rPr>
        <w:t xml:space="preserve"> по Приморскому краю выдано 2148 </w:t>
      </w:r>
      <w:r w:rsidR="0077095B">
        <w:rPr>
          <w:rFonts w:ascii="Times New Roman" w:hAnsi="Times New Roman" w:cs="Times New Roman"/>
          <w:sz w:val="24"/>
          <w:szCs w:val="24"/>
        </w:rPr>
        <w:t xml:space="preserve">патентов, из них 150 с налоговой ставкой 0%. За 2015 год было оформлено 1634 патента, увеличение числа выданных патентов говорит </w:t>
      </w:r>
      <w:proofErr w:type="gramStart"/>
      <w:r w:rsidR="007709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7095B">
        <w:rPr>
          <w:rFonts w:ascii="Times New Roman" w:hAnsi="Times New Roman" w:cs="Times New Roman"/>
          <w:sz w:val="24"/>
          <w:szCs w:val="24"/>
        </w:rPr>
        <w:t xml:space="preserve"> все большей </w:t>
      </w:r>
      <w:r w:rsidR="00F5542C">
        <w:rPr>
          <w:rFonts w:ascii="Times New Roman" w:hAnsi="Times New Roman" w:cs="Times New Roman"/>
          <w:sz w:val="24"/>
          <w:szCs w:val="24"/>
        </w:rPr>
        <w:t>привлекательности</w:t>
      </w:r>
      <w:r w:rsidR="0077095B">
        <w:rPr>
          <w:rFonts w:ascii="Times New Roman" w:hAnsi="Times New Roman" w:cs="Times New Roman"/>
          <w:sz w:val="24"/>
          <w:szCs w:val="24"/>
        </w:rPr>
        <w:t xml:space="preserve"> данного вида</w:t>
      </w:r>
      <w:r w:rsidR="00EC5B92">
        <w:rPr>
          <w:rFonts w:ascii="Times New Roman" w:hAnsi="Times New Roman" w:cs="Times New Roman"/>
          <w:sz w:val="24"/>
          <w:szCs w:val="24"/>
        </w:rPr>
        <w:t xml:space="preserve"> налогообложения и даёт основания полагать, что ПСН прочно обосновался в налоговом законодательстве РФ и будет востребован в будущем.</w:t>
      </w:r>
    </w:p>
    <w:p w:rsidR="00F73E7A" w:rsidRDefault="00F73E7A" w:rsidP="00BF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9ED" w:rsidRDefault="00BF49ED" w:rsidP="002E4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подробную информацию,</w:t>
      </w:r>
      <w:r w:rsidR="00F73E7A">
        <w:rPr>
          <w:rFonts w:ascii="Times New Roman" w:hAnsi="Times New Roman" w:cs="Times New Roman"/>
          <w:sz w:val="24"/>
          <w:szCs w:val="24"/>
        </w:rPr>
        <w:t xml:space="preserve"> </w:t>
      </w:r>
      <w:r w:rsidR="003B0C04">
        <w:rPr>
          <w:rFonts w:ascii="Times New Roman" w:hAnsi="Times New Roman" w:cs="Times New Roman"/>
          <w:sz w:val="24"/>
          <w:szCs w:val="24"/>
        </w:rPr>
        <w:t xml:space="preserve">сроки уплаты, форма заявления, ответы на часто задаваемые вопросы и много </w:t>
      </w:r>
      <w:proofErr w:type="gramStart"/>
      <w:r w:rsidR="003B0C04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3B0C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налоговый калькулятор, который поможет рассчитать сумму налога, можно найти на</w:t>
      </w:r>
      <w:r w:rsidR="00F73E7A">
        <w:rPr>
          <w:rFonts w:ascii="Times New Roman" w:hAnsi="Times New Roman" w:cs="Times New Roman"/>
          <w:sz w:val="24"/>
          <w:szCs w:val="24"/>
        </w:rPr>
        <w:t xml:space="preserve">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E7A" w:rsidRPr="0093042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ФНС </w:t>
      </w:r>
      <w:r w:rsidR="00F73E7A" w:rsidRPr="0009457B">
        <w:rPr>
          <w:rFonts w:ascii="Times New Roman" w:hAnsi="Times New Roman" w:cs="Times New Roman"/>
          <w:sz w:val="24"/>
          <w:szCs w:val="24"/>
        </w:rPr>
        <w:t xml:space="preserve">России </w:t>
      </w:r>
      <w:hyperlink r:id="rId8" w:history="1">
        <w:r w:rsidR="00D752E2" w:rsidRPr="00F91C96">
          <w:rPr>
            <w:rStyle w:val="a4"/>
            <w:rFonts w:ascii="Times New Roman" w:hAnsi="Times New Roman" w:cs="Times New Roman"/>
            <w:sz w:val="24"/>
            <w:szCs w:val="24"/>
          </w:rPr>
          <w:t>https://www.nalog.ru/rn25/taxation/taxes/patent/</w:t>
        </w:r>
      </w:hyperlink>
      <w:r w:rsidR="00797EEE">
        <w:rPr>
          <w:rFonts w:ascii="Times New Roman" w:hAnsi="Times New Roman" w:cs="Times New Roman"/>
          <w:sz w:val="24"/>
          <w:szCs w:val="24"/>
        </w:rPr>
        <w:t>.</w:t>
      </w:r>
    </w:p>
    <w:p w:rsidR="00D752E2" w:rsidRDefault="00D752E2" w:rsidP="002E4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2E2" w:rsidRDefault="00D752E2" w:rsidP="002E4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2E2" w:rsidRDefault="00D752E2" w:rsidP="002E4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2E2" w:rsidRDefault="00D752E2" w:rsidP="00D752E2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регистрации, учета и работы с налогоплательщиками,</w:t>
      </w:r>
    </w:p>
    <w:p w:rsidR="00E5598C" w:rsidRPr="00E5598C" w:rsidRDefault="00D752E2" w:rsidP="00F5542C">
      <w:pPr>
        <w:autoSpaceDE w:val="0"/>
        <w:autoSpaceDN w:val="0"/>
        <w:adjustRightInd w:val="0"/>
        <w:spacing w:after="0" w:line="240" w:lineRule="auto"/>
        <w:ind w:left="3686"/>
        <w:jc w:val="both"/>
        <w:rPr>
          <w:rStyle w:val="FontStyle12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МИ ФНС России №1 по Приморскому краю</w:t>
      </w:r>
      <w:bookmarkStart w:id="0" w:name="_GoBack"/>
      <w:bookmarkEnd w:id="0"/>
    </w:p>
    <w:sectPr w:rsidR="00E5598C" w:rsidRPr="00E5598C" w:rsidSect="007E06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00B"/>
    <w:multiLevelType w:val="hybridMultilevel"/>
    <w:tmpl w:val="1F48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B40F2"/>
    <w:multiLevelType w:val="hybridMultilevel"/>
    <w:tmpl w:val="A0A8D6B0"/>
    <w:lvl w:ilvl="0" w:tplc="EC203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8C"/>
    <w:rsid w:val="0004574F"/>
    <w:rsid w:val="00055DAD"/>
    <w:rsid w:val="00092586"/>
    <w:rsid w:val="0009457B"/>
    <w:rsid w:val="000D0C93"/>
    <w:rsid w:val="000D14DC"/>
    <w:rsid w:val="001103FC"/>
    <w:rsid w:val="0015474F"/>
    <w:rsid w:val="00174FB1"/>
    <w:rsid w:val="001D4711"/>
    <w:rsid w:val="00291E89"/>
    <w:rsid w:val="002D560B"/>
    <w:rsid w:val="002E45C5"/>
    <w:rsid w:val="003B0C04"/>
    <w:rsid w:val="004401E9"/>
    <w:rsid w:val="004C5C08"/>
    <w:rsid w:val="0077095B"/>
    <w:rsid w:val="00797EEE"/>
    <w:rsid w:val="007E06B5"/>
    <w:rsid w:val="00904983"/>
    <w:rsid w:val="0090706E"/>
    <w:rsid w:val="009348FF"/>
    <w:rsid w:val="00A10DD6"/>
    <w:rsid w:val="00B420DE"/>
    <w:rsid w:val="00BF49ED"/>
    <w:rsid w:val="00C22B3C"/>
    <w:rsid w:val="00D130F1"/>
    <w:rsid w:val="00D752E2"/>
    <w:rsid w:val="00E55761"/>
    <w:rsid w:val="00E5598C"/>
    <w:rsid w:val="00EC5B92"/>
    <w:rsid w:val="00F5542C"/>
    <w:rsid w:val="00F73E7A"/>
    <w:rsid w:val="00F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5598C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90498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75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5598C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90498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75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5/taxation/taxes/pate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4FD74C21A3255EC6C764971E2D25BE37567E8225FD36A228791D18BE088FC6B1224119F207EAr4h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tent.nalog.ru/in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2503-00-073</dc:creator>
  <cp:lastModifiedBy>2503-00-073</cp:lastModifiedBy>
  <cp:revision>2</cp:revision>
  <dcterms:created xsi:type="dcterms:W3CDTF">2017-03-03T03:53:00Z</dcterms:created>
  <dcterms:modified xsi:type="dcterms:W3CDTF">2017-03-03T03:53:00Z</dcterms:modified>
</cp:coreProperties>
</file>