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0D9A" w:rsidRPr="00867E5A" w:rsidRDefault="00D50132" w:rsidP="001D4A7F">
      <w:pPr>
        <w:pStyle w:val="03"/>
      </w:pPr>
      <w:r w:rsidRPr="00867E5A">
        <w:rPr>
          <w:noProof/>
          <w:lang w:eastAsia="ru-RU"/>
        </w:rPr>
        <w:drawing>
          <wp:inline distT="0" distB="0" distL="0" distR="0">
            <wp:extent cx="1565983" cy="1487606"/>
            <wp:effectExtent l="0" t="0" r="0" b="0"/>
            <wp:docPr id="7" name="Рисунок 7" descr="https://upload.wikimedia.org/wikipedia/commons/4/46/Coat_of_Arms_of_Fokino_%28Primorsky_kray%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4/46/Coat_of_Arms_of_Fokino_%28Primorsky_kray%2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096" cy="1538061"/>
                    </a:xfrm>
                    <a:prstGeom prst="rect">
                      <a:avLst/>
                    </a:prstGeom>
                    <a:noFill/>
                    <a:ln>
                      <a:noFill/>
                    </a:ln>
                  </pic:spPr>
                </pic:pic>
              </a:graphicData>
            </a:graphic>
          </wp:inline>
        </w:drawing>
      </w:r>
      <w:r w:rsidRPr="00867E5A">
        <w:rPr>
          <w:noProof/>
          <w:lang w:eastAsia="ru-RU"/>
        </w:rPr>
        <w:t xml:space="preserve"> </w:t>
      </w:r>
    </w:p>
    <w:tbl>
      <w:tblPr>
        <w:tblW w:w="5079" w:type="pct"/>
        <w:tblInd w:w="-147" w:type="dxa"/>
        <w:tblLook w:val="04A0" w:firstRow="1" w:lastRow="0" w:firstColumn="1" w:lastColumn="0" w:noHBand="0" w:noVBand="1"/>
      </w:tblPr>
      <w:tblGrid>
        <w:gridCol w:w="4115"/>
        <w:gridCol w:w="5674"/>
      </w:tblGrid>
      <w:tr w:rsidR="00F50D9A" w:rsidRPr="00867E5A" w:rsidTr="00824F2B">
        <w:tc>
          <w:tcPr>
            <w:tcW w:w="5000" w:type="pct"/>
            <w:gridSpan w:val="2"/>
            <w:tcBorders>
              <w:bottom w:val="single" w:sz="12" w:space="0" w:color="auto"/>
            </w:tcBorders>
            <w:shd w:val="clear" w:color="auto" w:fill="auto"/>
          </w:tcPr>
          <w:p w:rsidR="00F50D9A" w:rsidRPr="00867E5A" w:rsidRDefault="00D50132" w:rsidP="00D50132">
            <w:pPr>
              <w:pStyle w:val="03"/>
              <w:rPr>
                <w:sz w:val="24"/>
                <w:szCs w:val="24"/>
              </w:rPr>
            </w:pPr>
            <w:r w:rsidRPr="00867E5A">
              <w:rPr>
                <w:sz w:val="24"/>
                <w:szCs w:val="24"/>
              </w:rPr>
              <w:t>Городской округ закрытое административно-территориальное образование г. Фокино</w:t>
            </w:r>
            <w:r w:rsidR="00F50D9A" w:rsidRPr="00867E5A">
              <w:rPr>
                <w:sz w:val="24"/>
                <w:szCs w:val="24"/>
              </w:rPr>
              <w:t xml:space="preserve"> </w:t>
            </w:r>
            <w:r w:rsidRPr="00867E5A">
              <w:rPr>
                <w:sz w:val="24"/>
                <w:szCs w:val="24"/>
              </w:rPr>
              <w:t>Приморского края</w:t>
            </w:r>
          </w:p>
        </w:tc>
      </w:tr>
      <w:tr w:rsidR="00F50D9A" w:rsidRPr="00867E5A" w:rsidTr="005D3CDA">
        <w:tc>
          <w:tcPr>
            <w:tcW w:w="5000" w:type="pct"/>
            <w:gridSpan w:val="2"/>
            <w:tcBorders>
              <w:top w:val="single" w:sz="12" w:space="0" w:color="auto"/>
            </w:tcBorders>
            <w:shd w:val="clear" w:color="auto" w:fill="auto"/>
          </w:tcPr>
          <w:p w:rsidR="00F50D9A" w:rsidRPr="00867E5A" w:rsidRDefault="00F50D9A" w:rsidP="00867E5A">
            <w:pPr>
              <w:pStyle w:val="03"/>
              <w:jc w:val="left"/>
            </w:pPr>
          </w:p>
        </w:tc>
      </w:tr>
      <w:tr w:rsidR="00F50D9A" w:rsidRPr="00867E5A" w:rsidTr="005D3CDA">
        <w:tc>
          <w:tcPr>
            <w:tcW w:w="2102" w:type="pct"/>
            <w:shd w:val="clear" w:color="auto" w:fill="auto"/>
            <w:vAlign w:val="center"/>
          </w:tcPr>
          <w:p w:rsidR="00F50D9A" w:rsidRPr="00867E5A" w:rsidRDefault="00F50D9A" w:rsidP="000B5A4E">
            <w:pPr>
              <w:pStyle w:val="260"/>
            </w:pPr>
          </w:p>
        </w:tc>
        <w:tc>
          <w:tcPr>
            <w:tcW w:w="2898" w:type="pct"/>
            <w:shd w:val="clear" w:color="auto" w:fill="auto"/>
            <w:vAlign w:val="center"/>
          </w:tcPr>
          <w:p w:rsidR="0010271F" w:rsidRPr="00867E5A" w:rsidRDefault="0010271F" w:rsidP="0010271F">
            <w:pPr>
              <w:spacing w:after="0" w:line="240" w:lineRule="auto"/>
              <w:jc w:val="right"/>
            </w:pPr>
            <w:r w:rsidRPr="00867E5A">
              <w:t>Утверждено</w:t>
            </w:r>
          </w:p>
          <w:p w:rsidR="0010271F" w:rsidRPr="00867E5A" w:rsidRDefault="0010271F" w:rsidP="0010271F">
            <w:pPr>
              <w:spacing w:after="0" w:line="240" w:lineRule="auto"/>
              <w:jc w:val="right"/>
            </w:pPr>
            <w:r w:rsidRPr="00867E5A">
              <w:t>Постановлением администрации</w:t>
            </w:r>
          </w:p>
          <w:p w:rsidR="0010271F" w:rsidRPr="00867E5A" w:rsidRDefault="0010271F" w:rsidP="0010271F">
            <w:pPr>
              <w:spacing w:after="0" w:line="240" w:lineRule="auto"/>
              <w:jc w:val="right"/>
            </w:pPr>
            <w:r w:rsidRPr="00867E5A">
              <w:t xml:space="preserve">Городского </w:t>
            </w:r>
            <w:r w:rsidR="00D50132" w:rsidRPr="00867E5A">
              <w:t>округа</w:t>
            </w:r>
            <w:r w:rsidR="00000E3B" w:rsidRPr="00867E5A">
              <w:t xml:space="preserve"> </w:t>
            </w:r>
            <w:r w:rsidR="005D3CDA">
              <w:t>закрытого                                    административно-территориального образования</w:t>
            </w:r>
          </w:p>
          <w:p w:rsidR="00000E3B" w:rsidRPr="00867E5A" w:rsidRDefault="00D50132" w:rsidP="0010271F">
            <w:pPr>
              <w:spacing w:after="0" w:line="240" w:lineRule="auto"/>
              <w:jc w:val="right"/>
            </w:pPr>
            <w:r w:rsidRPr="00867E5A">
              <w:t>г</w:t>
            </w:r>
            <w:r w:rsidR="005D3CDA">
              <w:t>ород</w:t>
            </w:r>
            <w:r w:rsidRPr="00867E5A">
              <w:t xml:space="preserve"> Фокино</w:t>
            </w:r>
          </w:p>
          <w:p w:rsidR="0010271F" w:rsidRPr="00867E5A" w:rsidRDefault="00D50132" w:rsidP="0010271F">
            <w:pPr>
              <w:spacing w:after="0" w:line="240" w:lineRule="auto"/>
              <w:jc w:val="right"/>
            </w:pPr>
            <w:r w:rsidRPr="00867E5A">
              <w:t>Приморского края</w:t>
            </w:r>
          </w:p>
          <w:p w:rsidR="0010271F" w:rsidRPr="00867E5A" w:rsidRDefault="0010271F" w:rsidP="0010271F">
            <w:pPr>
              <w:spacing w:after="0" w:line="240" w:lineRule="auto"/>
              <w:jc w:val="right"/>
            </w:pPr>
            <w:r w:rsidRPr="00867E5A">
              <w:t>от «___» _____ 201_ г.   №_____</w:t>
            </w:r>
          </w:p>
          <w:p w:rsidR="00F50D9A" w:rsidRPr="00867E5A" w:rsidRDefault="00F50D9A" w:rsidP="0010271F">
            <w:pPr>
              <w:pStyle w:val="020"/>
              <w:spacing w:line="240" w:lineRule="auto"/>
              <w:jc w:val="right"/>
            </w:pPr>
          </w:p>
        </w:tc>
      </w:tr>
    </w:tbl>
    <w:p w:rsidR="006F6BAA" w:rsidRPr="00867E5A" w:rsidRDefault="006F6BAA" w:rsidP="006F6BAA">
      <w:pPr>
        <w:pStyle w:val="214"/>
        <w:spacing w:line="240" w:lineRule="auto"/>
        <w:ind w:left="0" w:right="0"/>
        <w:rPr>
          <w:bCs/>
          <w:caps w:val="0"/>
          <w:sz w:val="28"/>
          <w:szCs w:val="20"/>
        </w:rPr>
      </w:pPr>
      <w:r w:rsidRPr="00867E5A">
        <w:rPr>
          <w:bCs/>
          <w:caps w:val="0"/>
          <w:sz w:val="28"/>
          <w:szCs w:val="20"/>
        </w:rPr>
        <w:t>СХЕМА</w:t>
      </w:r>
      <w:r w:rsidR="00F50D9A" w:rsidRPr="00867E5A">
        <w:rPr>
          <w:bCs/>
          <w:caps w:val="0"/>
          <w:sz w:val="28"/>
          <w:szCs w:val="20"/>
        </w:rPr>
        <w:t xml:space="preserve"> </w:t>
      </w:r>
    </w:p>
    <w:p w:rsidR="00F50D9A" w:rsidRPr="00867E5A" w:rsidRDefault="00F50D9A" w:rsidP="006F6BAA">
      <w:pPr>
        <w:pStyle w:val="214"/>
        <w:spacing w:line="240" w:lineRule="auto"/>
        <w:ind w:left="0" w:right="0"/>
        <w:rPr>
          <w:bCs/>
          <w:caps w:val="0"/>
          <w:sz w:val="28"/>
          <w:szCs w:val="20"/>
        </w:rPr>
      </w:pPr>
      <w:r w:rsidRPr="00867E5A">
        <w:rPr>
          <w:bCs/>
          <w:caps w:val="0"/>
          <w:sz w:val="28"/>
          <w:szCs w:val="20"/>
        </w:rPr>
        <w:t>ВОДОСНАБЖЕНИЯ И ВОДООТВЕДЕНИЯ</w:t>
      </w:r>
    </w:p>
    <w:p w:rsidR="006F6BAA" w:rsidRPr="00867E5A" w:rsidRDefault="006F6BAA" w:rsidP="006F6BAA">
      <w:pPr>
        <w:pStyle w:val="230"/>
        <w:spacing w:line="240" w:lineRule="auto"/>
      </w:pPr>
      <w:r w:rsidRPr="00867E5A">
        <w:t xml:space="preserve">ГОРОДСКОГО </w:t>
      </w:r>
      <w:r w:rsidR="00D50132" w:rsidRPr="00867E5A">
        <w:t>ОКРУГА</w:t>
      </w:r>
      <w:r w:rsidRPr="00867E5A">
        <w:t xml:space="preserve"> </w:t>
      </w:r>
      <w:r w:rsidR="00D50132" w:rsidRPr="00867E5A">
        <w:t>ЗАТО</w:t>
      </w:r>
      <w:r w:rsidRPr="00867E5A">
        <w:t xml:space="preserve"> </w:t>
      </w:r>
    </w:p>
    <w:p w:rsidR="006F6BAA" w:rsidRPr="00867E5A" w:rsidRDefault="00D50132" w:rsidP="00D50132">
      <w:pPr>
        <w:pStyle w:val="230"/>
        <w:spacing w:line="240" w:lineRule="auto"/>
      </w:pPr>
      <w:r w:rsidRPr="00867E5A">
        <w:t>Г. ФОКИНО</w:t>
      </w:r>
      <w:r w:rsidR="006F6BAA" w:rsidRPr="00867E5A">
        <w:t xml:space="preserve"> </w:t>
      </w:r>
      <w:r w:rsidRPr="00867E5A">
        <w:t>ПРИМОРСКОГО КРАЯ</w:t>
      </w:r>
      <w:r w:rsidR="006F6BAA" w:rsidRPr="00867E5A">
        <w:t xml:space="preserve"> </w:t>
      </w:r>
    </w:p>
    <w:p w:rsidR="00F50D9A" w:rsidRPr="00867E5A" w:rsidRDefault="006F6BAA" w:rsidP="006F6BAA">
      <w:pPr>
        <w:pStyle w:val="230"/>
        <w:spacing w:line="240" w:lineRule="auto"/>
      </w:pPr>
      <w:r w:rsidRPr="00867E5A">
        <w:t xml:space="preserve">НА ПЕРИОД </w:t>
      </w:r>
      <w:r w:rsidR="00545EED">
        <w:t>Д</w:t>
      </w:r>
      <w:r w:rsidRPr="00867E5A">
        <w:t>О 202</w:t>
      </w:r>
      <w:r w:rsidR="00D50132" w:rsidRPr="00867E5A">
        <w:t>9</w:t>
      </w:r>
      <w:r w:rsidRPr="00867E5A">
        <w:t xml:space="preserve"> </w:t>
      </w:r>
      <w:r w:rsidR="005D3CDA">
        <w:t>Г</w:t>
      </w:r>
      <w:r w:rsidR="005D3CDA" w:rsidRPr="00867E5A">
        <w:t>.</w:t>
      </w:r>
    </w:p>
    <w:p w:rsidR="00D85F98" w:rsidRPr="00867E5A" w:rsidRDefault="00D85F98" w:rsidP="00D85F98">
      <w:pPr>
        <w:spacing w:after="0"/>
        <w:jc w:val="center"/>
        <w:rPr>
          <w:b/>
        </w:rPr>
      </w:pPr>
      <w:bookmarkStart w:id="0" w:name="_Toc513845833"/>
      <w:bookmarkStart w:id="1" w:name="_Toc517387998"/>
      <w:bookmarkStart w:id="2" w:name="_Toc520992444"/>
      <w:bookmarkStart w:id="3" w:name="_Toc521037624"/>
    </w:p>
    <w:bookmarkEnd w:id="0"/>
    <w:bookmarkEnd w:id="1"/>
    <w:bookmarkEnd w:id="2"/>
    <w:bookmarkEnd w:id="3"/>
    <w:p w:rsidR="00F50D9A" w:rsidRDefault="00F50D9A" w:rsidP="00F50D9A">
      <w:pPr>
        <w:pStyle w:val="340"/>
      </w:pPr>
    </w:p>
    <w:p w:rsidR="00545EED" w:rsidRDefault="00545EED" w:rsidP="00F50D9A">
      <w:pPr>
        <w:pStyle w:val="340"/>
      </w:pPr>
    </w:p>
    <w:p w:rsidR="0010271F" w:rsidRDefault="0010271F" w:rsidP="00D85F98">
      <w:pPr>
        <w:pStyle w:val="a6"/>
        <w:spacing w:after="120"/>
        <w:ind w:firstLine="567"/>
      </w:pPr>
      <w:r w:rsidRPr="00867E5A">
        <w:t>Сведений, составляющих государственную тайну в соответ</w:t>
      </w:r>
      <w:bookmarkStart w:id="4" w:name="_GoBack"/>
      <w:bookmarkEnd w:id="4"/>
      <w:r w:rsidRPr="00867E5A">
        <w:t>ствии с Указом Президента Российской Федерации от 30.11.1995 № 1203 «Об утверждении перечня сведений, отнесенных к государственной тайне», не содержится.</w:t>
      </w:r>
    </w:p>
    <w:p w:rsidR="00545EED" w:rsidRPr="00867E5A" w:rsidRDefault="00545EED" w:rsidP="00D85F98">
      <w:pPr>
        <w:pStyle w:val="a6"/>
        <w:spacing w:after="120"/>
        <w:ind w:firstLine="567"/>
      </w:pPr>
    </w:p>
    <w:p w:rsidR="00545EED" w:rsidRPr="009E0997" w:rsidRDefault="00545EED" w:rsidP="00545EED">
      <w:pPr>
        <w:tabs>
          <w:tab w:val="left" w:pos="6315"/>
        </w:tabs>
        <w:spacing w:after="0" w:line="240" w:lineRule="auto"/>
        <w:rPr>
          <w:szCs w:val="24"/>
        </w:rPr>
      </w:pPr>
      <w:r>
        <w:rPr>
          <w:szCs w:val="24"/>
        </w:rPr>
        <w:t xml:space="preserve">Заместитель Главы Администрации              </w:t>
      </w:r>
      <w:r w:rsidRPr="009E0997">
        <w:rPr>
          <w:szCs w:val="24"/>
        </w:rPr>
        <w:t xml:space="preserve">           </w:t>
      </w:r>
      <w:r>
        <w:rPr>
          <w:szCs w:val="24"/>
        </w:rPr>
        <w:t xml:space="preserve">        </w:t>
      </w:r>
      <w:r w:rsidRPr="009E0997">
        <w:rPr>
          <w:szCs w:val="24"/>
        </w:rPr>
        <w:t xml:space="preserve">_____________  </w:t>
      </w:r>
      <w:r>
        <w:rPr>
          <w:szCs w:val="24"/>
        </w:rPr>
        <w:t>/</w:t>
      </w:r>
      <w:r w:rsidRPr="006E3789">
        <w:rPr>
          <w:szCs w:val="24"/>
        </w:rPr>
        <w:t xml:space="preserve"> </w:t>
      </w:r>
      <w:r>
        <w:rPr>
          <w:szCs w:val="24"/>
        </w:rPr>
        <w:t>_______________/</w:t>
      </w:r>
    </w:p>
    <w:p w:rsidR="00545EED" w:rsidRDefault="00545EED" w:rsidP="00545EED">
      <w:pPr>
        <w:tabs>
          <w:tab w:val="left" w:pos="6315"/>
        </w:tabs>
        <w:spacing w:after="0" w:line="240" w:lineRule="auto"/>
        <w:jc w:val="center"/>
        <w:rPr>
          <w:sz w:val="20"/>
          <w:szCs w:val="20"/>
        </w:rPr>
      </w:pPr>
      <w:r>
        <w:rPr>
          <w:sz w:val="20"/>
          <w:szCs w:val="20"/>
        </w:rPr>
        <w:t xml:space="preserve">                                                   подпись</w:t>
      </w:r>
    </w:p>
    <w:p w:rsidR="00545EED" w:rsidRDefault="00545EED" w:rsidP="00545EED">
      <w:pPr>
        <w:tabs>
          <w:tab w:val="left" w:pos="6315"/>
        </w:tabs>
        <w:spacing w:after="0" w:line="240" w:lineRule="auto"/>
        <w:rPr>
          <w:sz w:val="28"/>
          <w:szCs w:val="28"/>
        </w:rPr>
      </w:pPr>
    </w:p>
    <w:p w:rsidR="00545EED" w:rsidRPr="004B5CD8" w:rsidRDefault="00545EED" w:rsidP="00545EED">
      <w:pPr>
        <w:autoSpaceDE w:val="0"/>
        <w:autoSpaceDN w:val="0"/>
        <w:adjustRightInd w:val="0"/>
        <w:spacing w:after="0" w:line="240" w:lineRule="auto"/>
        <w:rPr>
          <w:rFonts w:eastAsia="TimesNewRomanPSMT"/>
          <w:szCs w:val="24"/>
        </w:rPr>
      </w:pPr>
      <w:r>
        <w:rPr>
          <w:noProof/>
          <w:lang w:eastAsia="ru-RU"/>
        </w:rPr>
        <w:drawing>
          <wp:anchor distT="0" distB="0" distL="114300" distR="114300" simplePos="0" relativeHeight="251659264" behindDoc="1" locked="0" layoutInCell="1" allowOverlap="1" wp14:anchorId="30C0EECC" wp14:editId="7495D403">
            <wp:simplePos x="0" y="0"/>
            <wp:positionH relativeFrom="margin">
              <wp:posOffset>28575</wp:posOffset>
            </wp:positionH>
            <wp:positionV relativeFrom="paragraph">
              <wp:posOffset>116840</wp:posOffset>
            </wp:positionV>
            <wp:extent cx="1165840" cy="1038225"/>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jpg"/>
                    <pic:cNvPicPr/>
                  </pic:nvPicPr>
                  <pic:blipFill rotWithShape="1">
                    <a:blip r:embed="rId9" cstate="print">
                      <a:extLst>
                        <a:ext uri="{28A0092B-C50C-407E-A947-70E740481C1C}">
                          <a14:useLocalDpi xmlns:a14="http://schemas.microsoft.com/office/drawing/2010/main" val="0"/>
                        </a:ext>
                      </a:extLst>
                    </a:blip>
                    <a:srcRect l="5683" t="2966" r="69301" b="81318"/>
                    <a:stretch/>
                  </pic:blipFill>
                  <pic:spPr bwMode="auto">
                    <a:xfrm>
                      <a:off x="0" y="0"/>
                      <a:ext cx="1165840"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5CD8">
        <w:rPr>
          <w:rFonts w:eastAsia="TimesNewRomanPSMT"/>
          <w:szCs w:val="24"/>
        </w:rPr>
        <w:t>Разработчик:</w:t>
      </w:r>
    </w:p>
    <w:p w:rsidR="00545EED" w:rsidRDefault="00545EED" w:rsidP="00545EED">
      <w:pPr>
        <w:tabs>
          <w:tab w:val="left" w:pos="6315"/>
        </w:tabs>
        <w:spacing w:after="0" w:line="240" w:lineRule="auto"/>
        <w:rPr>
          <w:szCs w:val="24"/>
          <w:highlight w:val="yellow"/>
        </w:rPr>
      </w:pPr>
    </w:p>
    <w:p w:rsidR="00545EED" w:rsidRDefault="00545EED" w:rsidP="00545EED">
      <w:pPr>
        <w:tabs>
          <w:tab w:val="left" w:pos="6315"/>
        </w:tabs>
        <w:spacing w:after="0" w:line="240" w:lineRule="auto"/>
        <w:rPr>
          <w:szCs w:val="24"/>
          <w:highlight w:val="yellow"/>
        </w:rPr>
      </w:pPr>
    </w:p>
    <w:p w:rsidR="00545EED" w:rsidRDefault="00545EED" w:rsidP="00545EED">
      <w:pPr>
        <w:tabs>
          <w:tab w:val="left" w:pos="6315"/>
        </w:tabs>
        <w:spacing w:after="0" w:line="240" w:lineRule="auto"/>
        <w:rPr>
          <w:szCs w:val="24"/>
          <w:highlight w:val="yellow"/>
        </w:rPr>
      </w:pPr>
    </w:p>
    <w:p w:rsidR="00545EED" w:rsidRDefault="00545EED" w:rsidP="00545EED">
      <w:pPr>
        <w:tabs>
          <w:tab w:val="left" w:pos="6315"/>
        </w:tabs>
        <w:spacing w:after="0" w:line="240" w:lineRule="auto"/>
        <w:rPr>
          <w:szCs w:val="24"/>
          <w:highlight w:val="yellow"/>
        </w:rPr>
      </w:pPr>
    </w:p>
    <w:p w:rsidR="00545EED" w:rsidRPr="00FE4272" w:rsidRDefault="00545EED" w:rsidP="00545EED">
      <w:pPr>
        <w:tabs>
          <w:tab w:val="left" w:pos="6315"/>
        </w:tabs>
        <w:spacing w:after="0" w:line="240" w:lineRule="auto"/>
        <w:rPr>
          <w:szCs w:val="24"/>
          <w:highlight w:val="yellow"/>
        </w:rPr>
      </w:pPr>
    </w:p>
    <w:p w:rsidR="00545EED" w:rsidRPr="004B5CD8" w:rsidRDefault="00545EED" w:rsidP="00545EED">
      <w:pPr>
        <w:tabs>
          <w:tab w:val="left" w:pos="6315"/>
        </w:tabs>
        <w:spacing w:after="0" w:line="240" w:lineRule="auto"/>
        <w:rPr>
          <w:szCs w:val="24"/>
        </w:rPr>
      </w:pPr>
      <w:r w:rsidRPr="004B5CD8">
        <w:rPr>
          <w:szCs w:val="24"/>
        </w:rPr>
        <w:t xml:space="preserve">Генеральный директор                   </w:t>
      </w:r>
      <w:r>
        <w:rPr>
          <w:szCs w:val="24"/>
        </w:rPr>
        <w:t xml:space="preserve">                                 </w:t>
      </w:r>
      <w:r w:rsidRPr="004B5CD8">
        <w:rPr>
          <w:szCs w:val="24"/>
        </w:rPr>
        <w:t xml:space="preserve"> _____________  </w:t>
      </w:r>
      <w:r>
        <w:rPr>
          <w:szCs w:val="24"/>
        </w:rPr>
        <w:t>/</w:t>
      </w:r>
      <w:r>
        <w:rPr>
          <w:rFonts w:eastAsia="TimesNewRomanPSMT"/>
          <w:szCs w:val="24"/>
        </w:rPr>
        <w:t>_______________/</w:t>
      </w:r>
    </w:p>
    <w:p w:rsidR="00545EED" w:rsidRDefault="00545EED" w:rsidP="00545EED">
      <w:pPr>
        <w:tabs>
          <w:tab w:val="left" w:pos="6315"/>
        </w:tabs>
        <w:spacing w:after="0" w:line="240" w:lineRule="auto"/>
        <w:rPr>
          <w:sz w:val="20"/>
          <w:szCs w:val="20"/>
        </w:rPr>
      </w:pPr>
      <w:r w:rsidRPr="004B5CD8">
        <w:rPr>
          <w:sz w:val="20"/>
          <w:szCs w:val="20"/>
        </w:rPr>
        <w:t xml:space="preserve">                                                                                                                        подпись</w:t>
      </w:r>
    </w:p>
    <w:p w:rsidR="00545EED" w:rsidRDefault="00545EED" w:rsidP="00000E3B">
      <w:pPr>
        <w:pStyle w:val="03"/>
        <w:rPr>
          <w:sz w:val="24"/>
        </w:rPr>
      </w:pPr>
    </w:p>
    <w:p w:rsidR="00545EED" w:rsidRDefault="00545EED" w:rsidP="00000E3B">
      <w:pPr>
        <w:pStyle w:val="03"/>
        <w:rPr>
          <w:sz w:val="24"/>
        </w:rPr>
      </w:pPr>
    </w:p>
    <w:p w:rsidR="006F6BAA" w:rsidRPr="00867E5A" w:rsidRDefault="0010271F" w:rsidP="00000E3B">
      <w:pPr>
        <w:pStyle w:val="03"/>
        <w:rPr>
          <w:sz w:val="24"/>
        </w:rPr>
      </w:pPr>
      <w:r w:rsidRPr="00867E5A">
        <w:rPr>
          <w:sz w:val="24"/>
        </w:rPr>
        <w:t>201</w:t>
      </w:r>
      <w:r w:rsidR="001D4A7F" w:rsidRPr="00867E5A">
        <w:rPr>
          <w:sz w:val="24"/>
        </w:rPr>
        <w:t>9</w:t>
      </w:r>
      <w:r w:rsidRPr="00867E5A">
        <w:rPr>
          <w:sz w:val="24"/>
        </w:rPr>
        <w:t xml:space="preserve"> г.</w:t>
      </w:r>
    </w:p>
    <w:p w:rsidR="00F50D9A" w:rsidRPr="00867E5A" w:rsidRDefault="0010271F" w:rsidP="00000E3B">
      <w:pPr>
        <w:pStyle w:val="03"/>
        <w:rPr>
          <w:sz w:val="24"/>
        </w:rPr>
      </w:pPr>
      <w:r w:rsidRPr="00867E5A">
        <w:rPr>
          <w:sz w:val="24"/>
        </w:rPr>
        <w:t>Москва</w:t>
      </w:r>
    </w:p>
    <w:p w:rsidR="007B3451" w:rsidRPr="00867E5A" w:rsidRDefault="007B3451" w:rsidP="008D7294">
      <w:pPr>
        <w:jc w:val="center"/>
        <w:rPr>
          <w:highlight w:val="yellow"/>
        </w:rPr>
        <w:sectPr w:rsidR="007B3451" w:rsidRPr="00867E5A" w:rsidSect="000544AA">
          <w:headerReference w:type="default" r:id="rId10"/>
          <w:footerReference w:type="default" r:id="rId11"/>
          <w:pgSz w:w="11906" w:h="16838"/>
          <w:pgMar w:top="1134" w:right="851" w:bottom="1134" w:left="1418" w:header="426" w:footer="75" w:gutter="0"/>
          <w:cols w:space="708"/>
          <w:titlePg/>
          <w:docGrid w:linePitch="360"/>
        </w:sectPr>
      </w:pPr>
    </w:p>
    <w:p w:rsidR="00ED45B4" w:rsidRPr="005D3CDA" w:rsidRDefault="00ED45B4" w:rsidP="0010271F">
      <w:pPr>
        <w:pStyle w:val="af1"/>
        <w:jc w:val="center"/>
        <w:rPr>
          <w:rFonts w:ascii="Times New Roman" w:hAnsi="Times New Roman"/>
          <w:sz w:val="24"/>
          <w:szCs w:val="24"/>
        </w:rPr>
      </w:pPr>
      <w:r w:rsidRPr="005D3CDA">
        <w:rPr>
          <w:rFonts w:ascii="Times New Roman" w:hAnsi="Times New Roman"/>
          <w:sz w:val="24"/>
          <w:szCs w:val="24"/>
        </w:rPr>
        <w:lastRenderedPageBreak/>
        <w:t>О</w:t>
      </w:r>
      <w:r w:rsidR="002F60DB" w:rsidRPr="005D3CDA">
        <w:rPr>
          <w:rFonts w:ascii="Times New Roman" w:hAnsi="Times New Roman"/>
          <w:sz w:val="24"/>
          <w:szCs w:val="24"/>
        </w:rPr>
        <w:t>ГЛАВЛЕНИЕ</w:t>
      </w:r>
    </w:p>
    <w:p w:rsidR="006D485D" w:rsidRDefault="00B10DD0">
      <w:pPr>
        <w:pStyle w:val="13"/>
        <w:tabs>
          <w:tab w:val="right" w:leader="dot" w:pos="9627"/>
        </w:tabs>
        <w:rPr>
          <w:rFonts w:asciiTheme="minorHAnsi" w:eastAsiaTheme="minorEastAsia" w:hAnsiTheme="minorHAnsi" w:cstheme="minorBidi"/>
          <w:caps w:val="0"/>
          <w:noProof/>
          <w:sz w:val="22"/>
          <w:lang w:eastAsia="ru-RU"/>
        </w:rPr>
      </w:pPr>
      <w:r w:rsidRPr="00867E5A">
        <w:rPr>
          <w:highlight w:val="yellow"/>
        </w:rPr>
        <w:fldChar w:fldCharType="begin"/>
      </w:r>
      <w:r w:rsidR="00ED45B4" w:rsidRPr="00867E5A">
        <w:rPr>
          <w:highlight w:val="yellow"/>
        </w:rPr>
        <w:instrText xml:space="preserve"> TOC \o "1-3" \h \z \u </w:instrText>
      </w:r>
      <w:r w:rsidRPr="00867E5A">
        <w:rPr>
          <w:highlight w:val="yellow"/>
        </w:rPr>
        <w:fldChar w:fldCharType="separate"/>
      </w:r>
      <w:hyperlink w:anchor="_Toc14680683" w:history="1">
        <w:r w:rsidR="006D485D" w:rsidRPr="00777871">
          <w:rPr>
            <w:rStyle w:val="af2"/>
            <w:noProof/>
          </w:rPr>
          <w:t>ВВЕДЕНИЕ</w:t>
        </w:r>
        <w:r w:rsidR="006D485D">
          <w:rPr>
            <w:noProof/>
            <w:webHidden/>
          </w:rPr>
          <w:tab/>
        </w:r>
        <w:r w:rsidR="006D485D">
          <w:rPr>
            <w:noProof/>
            <w:webHidden/>
          </w:rPr>
          <w:fldChar w:fldCharType="begin"/>
        </w:r>
        <w:r w:rsidR="006D485D">
          <w:rPr>
            <w:noProof/>
            <w:webHidden/>
          </w:rPr>
          <w:instrText xml:space="preserve"> PAGEREF _Toc14680683 \h </w:instrText>
        </w:r>
        <w:r w:rsidR="006D485D">
          <w:rPr>
            <w:noProof/>
            <w:webHidden/>
          </w:rPr>
        </w:r>
        <w:r w:rsidR="006D485D">
          <w:rPr>
            <w:noProof/>
            <w:webHidden/>
          </w:rPr>
          <w:fldChar w:fldCharType="separate"/>
        </w:r>
        <w:r w:rsidR="00E5513A">
          <w:rPr>
            <w:noProof/>
            <w:webHidden/>
          </w:rPr>
          <w:t>16</w:t>
        </w:r>
        <w:r w:rsidR="006D485D">
          <w:rPr>
            <w:noProof/>
            <w:webHidden/>
          </w:rPr>
          <w:fldChar w:fldCharType="end"/>
        </w:r>
      </w:hyperlink>
    </w:p>
    <w:p w:rsidR="006D485D" w:rsidRDefault="00E5513A">
      <w:pPr>
        <w:pStyle w:val="13"/>
        <w:tabs>
          <w:tab w:val="right" w:leader="dot" w:pos="9627"/>
        </w:tabs>
        <w:rPr>
          <w:rFonts w:asciiTheme="minorHAnsi" w:eastAsiaTheme="minorEastAsia" w:hAnsiTheme="minorHAnsi" w:cstheme="minorBidi"/>
          <w:caps w:val="0"/>
          <w:noProof/>
          <w:sz w:val="22"/>
          <w:lang w:eastAsia="ru-RU"/>
        </w:rPr>
      </w:pPr>
      <w:hyperlink w:anchor="_Toc14680684" w:history="1">
        <w:r w:rsidR="006D485D" w:rsidRPr="00777871">
          <w:rPr>
            <w:rStyle w:val="af2"/>
            <w:noProof/>
          </w:rPr>
          <w:t>ГЛАВА 1. СХЕМА ВОДОСНАБЖЕНИЯ</w:t>
        </w:r>
        <w:r w:rsidR="006D485D">
          <w:rPr>
            <w:noProof/>
            <w:webHidden/>
          </w:rPr>
          <w:tab/>
        </w:r>
        <w:r w:rsidR="006D485D">
          <w:rPr>
            <w:noProof/>
            <w:webHidden/>
          </w:rPr>
          <w:fldChar w:fldCharType="begin"/>
        </w:r>
        <w:r w:rsidR="006D485D">
          <w:rPr>
            <w:noProof/>
            <w:webHidden/>
          </w:rPr>
          <w:instrText xml:space="preserve"> PAGEREF _Toc14680684 \h </w:instrText>
        </w:r>
        <w:r w:rsidR="006D485D">
          <w:rPr>
            <w:noProof/>
            <w:webHidden/>
          </w:rPr>
        </w:r>
        <w:r w:rsidR="006D485D">
          <w:rPr>
            <w:noProof/>
            <w:webHidden/>
          </w:rPr>
          <w:fldChar w:fldCharType="separate"/>
        </w:r>
        <w:r>
          <w:rPr>
            <w:noProof/>
            <w:webHidden/>
          </w:rPr>
          <w:t>20</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685" w:history="1">
        <w:r w:rsidR="006D485D" w:rsidRPr="00777871">
          <w:rPr>
            <w:rStyle w:val="af2"/>
            <w:noProof/>
          </w:rPr>
          <w:t>1.1</w:t>
        </w:r>
        <w:r w:rsidR="006D485D">
          <w:rPr>
            <w:rFonts w:asciiTheme="minorHAnsi" w:eastAsiaTheme="minorEastAsia" w:hAnsiTheme="minorHAnsi" w:cstheme="minorBidi"/>
            <w:noProof/>
            <w:sz w:val="22"/>
            <w:lang w:eastAsia="ru-RU"/>
          </w:rPr>
          <w:tab/>
        </w:r>
        <w:r w:rsidR="006D485D" w:rsidRPr="00777871">
          <w:rPr>
            <w:rStyle w:val="af2"/>
            <w:noProof/>
          </w:rPr>
          <w:t>ТЕХНИКО-ЭКОНОМИЧЕСКОЕ СОСТОЯНИЕ ЦЕНТРАЛИЗОВАННЫХ СИСТЕМ ВОДОСНАБЖЕНИЯ ПОСЕЛЕНИЯ</w:t>
        </w:r>
        <w:r w:rsidR="006D485D">
          <w:rPr>
            <w:noProof/>
            <w:webHidden/>
          </w:rPr>
          <w:tab/>
        </w:r>
        <w:r w:rsidR="006D485D">
          <w:rPr>
            <w:noProof/>
            <w:webHidden/>
          </w:rPr>
          <w:fldChar w:fldCharType="begin"/>
        </w:r>
        <w:r w:rsidR="006D485D">
          <w:rPr>
            <w:noProof/>
            <w:webHidden/>
          </w:rPr>
          <w:instrText xml:space="preserve"> PAGEREF _Toc14680685 \h </w:instrText>
        </w:r>
        <w:r w:rsidR="006D485D">
          <w:rPr>
            <w:noProof/>
            <w:webHidden/>
          </w:rPr>
        </w:r>
        <w:r w:rsidR="006D485D">
          <w:rPr>
            <w:noProof/>
            <w:webHidden/>
          </w:rPr>
          <w:fldChar w:fldCharType="separate"/>
        </w:r>
        <w:r>
          <w:rPr>
            <w:noProof/>
            <w:webHidden/>
          </w:rPr>
          <w:t>20</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686" w:history="1">
        <w:r w:rsidR="006D485D" w:rsidRPr="00777871">
          <w:rPr>
            <w:rStyle w:val="af2"/>
            <w:noProof/>
          </w:rPr>
          <w:t>1.1.1</w:t>
        </w:r>
        <w:r w:rsidR="006D485D">
          <w:rPr>
            <w:rFonts w:asciiTheme="minorHAnsi" w:eastAsiaTheme="minorEastAsia" w:hAnsiTheme="minorHAnsi" w:cstheme="minorBidi"/>
            <w:noProof/>
            <w:sz w:val="22"/>
            <w:lang w:eastAsia="ru-RU"/>
          </w:rPr>
          <w:tab/>
        </w:r>
        <w:r w:rsidR="006D485D" w:rsidRPr="00777871">
          <w:rPr>
            <w:rStyle w:val="af2"/>
            <w:noProof/>
          </w:rPr>
          <w:t>Перечень лиц, владеющих на праве собственности или другом законном основании объектами централизованной системы водоснабжения, с указанием объектов, принадлежащих этим лицам</w:t>
        </w:r>
        <w:r w:rsidR="006D485D">
          <w:rPr>
            <w:noProof/>
            <w:webHidden/>
          </w:rPr>
          <w:tab/>
        </w:r>
        <w:r w:rsidR="006D485D">
          <w:rPr>
            <w:noProof/>
            <w:webHidden/>
          </w:rPr>
          <w:fldChar w:fldCharType="begin"/>
        </w:r>
        <w:r w:rsidR="006D485D">
          <w:rPr>
            <w:noProof/>
            <w:webHidden/>
          </w:rPr>
          <w:instrText xml:space="preserve"> PAGEREF _Toc14680686 \h </w:instrText>
        </w:r>
        <w:r w:rsidR="006D485D">
          <w:rPr>
            <w:noProof/>
            <w:webHidden/>
          </w:rPr>
        </w:r>
        <w:r w:rsidR="006D485D">
          <w:rPr>
            <w:noProof/>
            <w:webHidden/>
          </w:rPr>
          <w:fldChar w:fldCharType="separate"/>
        </w:r>
        <w:r>
          <w:rPr>
            <w:noProof/>
            <w:webHidden/>
          </w:rPr>
          <w:t>20</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687" w:history="1">
        <w:r w:rsidR="006D485D" w:rsidRPr="00777871">
          <w:rPr>
            <w:rStyle w:val="af2"/>
            <w:noProof/>
          </w:rPr>
          <w:t>1.1.2</w:t>
        </w:r>
        <w:r w:rsidR="006D485D">
          <w:rPr>
            <w:rFonts w:asciiTheme="minorHAnsi" w:eastAsiaTheme="minorEastAsia" w:hAnsiTheme="minorHAnsi" w:cstheme="minorBidi"/>
            <w:noProof/>
            <w:sz w:val="22"/>
            <w:lang w:eastAsia="ru-RU"/>
          </w:rPr>
          <w:tab/>
        </w:r>
        <w:r w:rsidR="006D485D" w:rsidRPr="00777871">
          <w:rPr>
            <w:rStyle w:val="af2"/>
            <w:noProof/>
          </w:rPr>
          <w:t>Описание системы и структуры водоснабжения городского поселения и деление территории городского поселения на эксплуатационные зоны.</w:t>
        </w:r>
        <w:r w:rsidR="006D485D">
          <w:rPr>
            <w:noProof/>
            <w:webHidden/>
          </w:rPr>
          <w:tab/>
        </w:r>
        <w:r w:rsidR="006D485D">
          <w:rPr>
            <w:noProof/>
            <w:webHidden/>
          </w:rPr>
          <w:fldChar w:fldCharType="begin"/>
        </w:r>
        <w:r w:rsidR="006D485D">
          <w:rPr>
            <w:noProof/>
            <w:webHidden/>
          </w:rPr>
          <w:instrText xml:space="preserve"> PAGEREF _Toc14680687 \h </w:instrText>
        </w:r>
        <w:r w:rsidR="006D485D">
          <w:rPr>
            <w:noProof/>
            <w:webHidden/>
          </w:rPr>
        </w:r>
        <w:r w:rsidR="006D485D">
          <w:rPr>
            <w:noProof/>
            <w:webHidden/>
          </w:rPr>
          <w:fldChar w:fldCharType="separate"/>
        </w:r>
        <w:r>
          <w:rPr>
            <w:noProof/>
            <w:webHidden/>
          </w:rPr>
          <w:t>21</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688" w:history="1">
        <w:r w:rsidR="006D485D" w:rsidRPr="00777871">
          <w:rPr>
            <w:rStyle w:val="af2"/>
            <w:noProof/>
          </w:rPr>
          <w:t>1.1.3</w:t>
        </w:r>
        <w:r w:rsidR="006D485D">
          <w:rPr>
            <w:rFonts w:asciiTheme="minorHAnsi" w:eastAsiaTheme="minorEastAsia" w:hAnsiTheme="minorHAnsi" w:cstheme="minorBidi"/>
            <w:noProof/>
            <w:sz w:val="22"/>
            <w:lang w:eastAsia="ru-RU"/>
          </w:rPr>
          <w:tab/>
        </w:r>
        <w:r w:rsidR="006D485D" w:rsidRPr="00777871">
          <w:rPr>
            <w:rStyle w:val="af2"/>
            <w:noProof/>
          </w:rPr>
          <w:t>Описание территорий поселения, не охваченных централизованными системами водоснабжения</w:t>
        </w:r>
        <w:r w:rsidR="006D485D">
          <w:rPr>
            <w:noProof/>
            <w:webHidden/>
          </w:rPr>
          <w:tab/>
        </w:r>
        <w:r w:rsidR="006D485D">
          <w:rPr>
            <w:noProof/>
            <w:webHidden/>
          </w:rPr>
          <w:fldChar w:fldCharType="begin"/>
        </w:r>
        <w:r w:rsidR="006D485D">
          <w:rPr>
            <w:noProof/>
            <w:webHidden/>
          </w:rPr>
          <w:instrText xml:space="preserve"> PAGEREF _Toc14680688 \h </w:instrText>
        </w:r>
        <w:r w:rsidR="006D485D">
          <w:rPr>
            <w:noProof/>
            <w:webHidden/>
          </w:rPr>
        </w:r>
        <w:r w:rsidR="006D485D">
          <w:rPr>
            <w:noProof/>
            <w:webHidden/>
          </w:rPr>
          <w:fldChar w:fldCharType="separate"/>
        </w:r>
        <w:r>
          <w:rPr>
            <w:noProof/>
            <w:webHidden/>
          </w:rPr>
          <w:t>31</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689" w:history="1">
        <w:r w:rsidR="006D485D" w:rsidRPr="00777871">
          <w:rPr>
            <w:rStyle w:val="af2"/>
            <w:noProof/>
          </w:rPr>
          <w:t>1.1.4</w:t>
        </w:r>
        <w:r w:rsidR="006D485D">
          <w:rPr>
            <w:rFonts w:asciiTheme="minorHAnsi" w:eastAsiaTheme="minorEastAsia" w:hAnsiTheme="minorHAnsi" w:cstheme="minorBidi"/>
            <w:noProof/>
            <w:sz w:val="22"/>
            <w:lang w:eastAsia="ru-RU"/>
          </w:rPr>
          <w:tab/>
        </w:r>
        <w:r w:rsidR="006D485D" w:rsidRPr="00777871">
          <w:rPr>
            <w:rStyle w:val="af2"/>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6D485D">
          <w:rPr>
            <w:noProof/>
            <w:webHidden/>
          </w:rPr>
          <w:tab/>
        </w:r>
        <w:r w:rsidR="006D485D">
          <w:rPr>
            <w:noProof/>
            <w:webHidden/>
          </w:rPr>
          <w:fldChar w:fldCharType="begin"/>
        </w:r>
        <w:r w:rsidR="006D485D">
          <w:rPr>
            <w:noProof/>
            <w:webHidden/>
          </w:rPr>
          <w:instrText xml:space="preserve"> PAGEREF _Toc14680689 \h </w:instrText>
        </w:r>
        <w:r w:rsidR="006D485D">
          <w:rPr>
            <w:noProof/>
            <w:webHidden/>
          </w:rPr>
        </w:r>
        <w:r w:rsidR="006D485D">
          <w:rPr>
            <w:noProof/>
            <w:webHidden/>
          </w:rPr>
          <w:fldChar w:fldCharType="separate"/>
        </w:r>
        <w:r>
          <w:rPr>
            <w:noProof/>
            <w:webHidden/>
          </w:rPr>
          <w:t>33</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690" w:history="1">
        <w:r w:rsidR="006D485D" w:rsidRPr="00777871">
          <w:rPr>
            <w:rStyle w:val="af2"/>
            <w:noProof/>
          </w:rPr>
          <w:t>1.1.5</w:t>
        </w:r>
        <w:r w:rsidR="006D485D">
          <w:rPr>
            <w:rFonts w:asciiTheme="minorHAnsi" w:eastAsiaTheme="minorEastAsia" w:hAnsiTheme="minorHAnsi" w:cstheme="minorBidi"/>
            <w:noProof/>
            <w:sz w:val="22"/>
            <w:lang w:eastAsia="ru-RU"/>
          </w:rPr>
          <w:tab/>
        </w:r>
        <w:r w:rsidR="006D485D" w:rsidRPr="00777871">
          <w:rPr>
            <w:rStyle w:val="af2"/>
            <w:noProof/>
          </w:rPr>
          <w:t>Описание результатов технического обследования централизованных систем водоснабжения. Описание состояния существующих источников водоснабжения и водозаборных сооружений</w:t>
        </w:r>
        <w:r w:rsidR="006D485D">
          <w:rPr>
            <w:noProof/>
            <w:webHidden/>
          </w:rPr>
          <w:tab/>
        </w:r>
        <w:r w:rsidR="006D485D">
          <w:rPr>
            <w:noProof/>
            <w:webHidden/>
          </w:rPr>
          <w:fldChar w:fldCharType="begin"/>
        </w:r>
        <w:r w:rsidR="006D485D">
          <w:rPr>
            <w:noProof/>
            <w:webHidden/>
          </w:rPr>
          <w:instrText xml:space="preserve"> PAGEREF _Toc14680690 \h </w:instrText>
        </w:r>
        <w:r w:rsidR="006D485D">
          <w:rPr>
            <w:noProof/>
            <w:webHidden/>
          </w:rPr>
        </w:r>
        <w:r w:rsidR="006D485D">
          <w:rPr>
            <w:noProof/>
            <w:webHidden/>
          </w:rPr>
          <w:fldChar w:fldCharType="separate"/>
        </w:r>
        <w:r>
          <w:rPr>
            <w:noProof/>
            <w:webHidden/>
          </w:rPr>
          <w:t>38</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691" w:history="1">
        <w:r w:rsidR="006D485D" w:rsidRPr="00777871">
          <w:rPr>
            <w:rStyle w:val="af2"/>
            <w:noProof/>
          </w:rPr>
          <w:t>1.1.6</w:t>
        </w:r>
        <w:r w:rsidR="006D485D">
          <w:rPr>
            <w:rFonts w:asciiTheme="minorHAnsi" w:eastAsiaTheme="minorEastAsia" w:hAnsiTheme="minorHAnsi" w:cstheme="minorBidi"/>
            <w:noProof/>
            <w:sz w:val="22"/>
            <w:lang w:eastAsia="ru-RU"/>
          </w:rPr>
          <w:tab/>
        </w:r>
        <w:r w:rsidR="006D485D" w:rsidRPr="00777871">
          <w:rPr>
            <w:rStyle w:val="af2"/>
            <w:noProof/>
          </w:rPr>
          <w:t>Описание результатов технического обследования централизованных систем водоснабжения</w:t>
        </w:r>
        <w:r w:rsidR="006D485D">
          <w:rPr>
            <w:noProof/>
            <w:webHidden/>
          </w:rPr>
          <w:tab/>
        </w:r>
        <w:r w:rsidR="006D485D">
          <w:rPr>
            <w:noProof/>
            <w:webHidden/>
          </w:rPr>
          <w:fldChar w:fldCharType="begin"/>
        </w:r>
        <w:r w:rsidR="006D485D">
          <w:rPr>
            <w:noProof/>
            <w:webHidden/>
          </w:rPr>
          <w:instrText xml:space="preserve"> PAGEREF _Toc14680691 \h </w:instrText>
        </w:r>
        <w:r w:rsidR="006D485D">
          <w:rPr>
            <w:noProof/>
            <w:webHidden/>
          </w:rPr>
        </w:r>
        <w:r w:rsidR="006D485D">
          <w:rPr>
            <w:noProof/>
            <w:webHidden/>
          </w:rPr>
          <w:fldChar w:fldCharType="separate"/>
        </w:r>
        <w:r>
          <w:rPr>
            <w:noProof/>
            <w:webHidden/>
          </w:rPr>
          <w:t>39</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692" w:history="1">
        <w:r w:rsidR="006D485D" w:rsidRPr="00777871">
          <w:rPr>
            <w:rStyle w:val="af2"/>
            <w:noProof/>
          </w:rPr>
          <w:t>1.1.6.1</w:t>
        </w:r>
        <w:r w:rsidR="006D485D">
          <w:rPr>
            <w:rFonts w:asciiTheme="minorHAnsi" w:eastAsiaTheme="minorEastAsia" w:hAnsiTheme="minorHAnsi" w:cstheme="minorBidi"/>
            <w:noProof/>
            <w:sz w:val="22"/>
            <w:lang w:eastAsia="ru-RU"/>
          </w:rPr>
          <w:tab/>
        </w:r>
        <w:r w:rsidR="006D485D" w:rsidRPr="00777871">
          <w:rPr>
            <w:rStyle w:val="af2"/>
            <w:noProof/>
          </w:rPr>
          <w:t>Описание состояния существующих источников водоснабжения и водозаборных сооружений</w:t>
        </w:r>
        <w:r w:rsidR="006D485D">
          <w:rPr>
            <w:noProof/>
            <w:webHidden/>
          </w:rPr>
          <w:tab/>
        </w:r>
        <w:r w:rsidR="006D485D">
          <w:rPr>
            <w:noProof/>
            <w:webHidden/>
          </w:rPr>
          <w:fldChar w:fldCharType="begin"/>
        </w:r>
        <w:r w:rsidR="006D485D">
          <w:rPr>
            <w:noProof/>
            <w:webHidden/>
          </w:rPr>
          <w:instrText xml:space="preserve"> PAGEREF _Toc14680692 \h </w:instrText>
        </w:r>
        <w:r w:rsidR="006D485D">
          <w:rPr>
            <w:noProof/>
            <w:webHidden/>
          </w:rPr>
        </w:r>
        <w:r w:rsidR="006D485D">
          <w:rPr>
            <w:noProof/>
            <w:webHidden/>
          </w:rPr>
          <w:fldChar w:fldCharType="separate"/>
        </w:r>
        <w:r>
          <w:rPr>
            <w:noProof/>
            <w:webHidden/>
          </w:rPr>
          <w:t>39</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693" w:history="1">
        <w:r w:rsidR="006D485D" w:rsidRPr="00777871">
          <w:rPr>
            <w:rStyle w:val="af2"/>
            <w:noProof/>
          </w:rPr>
          <w:t>1.1.6.2</w:t>
        </w:r>
        <w:r w:rsidR="006D485D">
          <w:rPr>
            <w:rFonts w:asciiTheme="minorHAnsi" w:eastAsiaTheme="minorEastAsia" w:hAnsiTheme="minorHAnsi" w:cstheme="minorBidi"/>
            <w:noProof/>
            <w:sz w:val="22"/>
            <w:lang w:eastAsia="ru-RU"/>
          </w:rPr>
          <w:tab/>
        </w:r>
        <w:r w:rsidR="006D485D" w:rsidRPr="00777871">
          <w:rPr>
            <w:rStyle w:val="af2"/>
            <w:noProof/>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6D485D">
          <w:rPr>
            <w:noProof/>
            <w:webHidden/>
          </w:rPr>
          <w:tab/>
        </w:r>
        <w:r w:rsidR="006D485D">
          <w:rPr>
            <w:noProof/>
            <w:webHidden/>
          </w:rPr>
          <w:fldChar w:fldCharType="begin"/>
        </w:r>
        <w:r w:rsidR="006D485D">
          <w:rPr>
            <w:noProof/>
            <w:webHidden/>
          </w:rPr>
          <w:instrText xml:space="preserve"> PAGEREF _Toc14680693 \h </w:instrText>
        </w:r>
        <w:r w:rsidR="006D485D">
          <w:rPr>
            <w:noProof/>
            <w:webHidden/>
          </w:rPr>
        </w:r>
        <w:r w:rsidR="006D485D">
          <w:rPr>
            <w:noProof/>
            <w:webHidden/>
          </w:rPr>
          <w:fldChar w:fldCharType="separate"/>
        </w:r>
        <w:r>
          <w:rPr>
            <w:noProof/>
            <w:webHidden/>
          </w:rPr>
          <w:t>42</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694" w:history="1">
        <w:r w:rsidR="006D485D" w:rsidRPr="00777871">
          <w:rPr>
            <w:rStyle w:val="af2"/>
            <w:noProof/>
          </w:rPr>
          <w:t>1.1.6.3</w:t>
        </w:r>
        <w:r w:rsidR="006D485D">
          <w:rPr>
            <w:rFonts w:asciiTheme="minorHAnsi" w:eastAsiaTheme="minorEastAsia" w:hAnsiTheme="minorHAnsi" w:cstheme="minorBidi"/>
            <w:noProof/>
            <w:sz w:val="22"/>
            <w:lang w:eastAsia="ru-RU"/>
          </w:rPr>
          <w:tab/>
        </w:r>
        <w:r w:rsidR="006D485D" w:rsidRPr="00777871">
          <w:rPr>
            <w:rStyle w:val="af2"/>
            <w:noProof/>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6D485D">
          <w:rPr>
            <w:noProof/>
            <w:webHidden/>
          </w:rPr>
          <w:tab/>
        </w:r>
        <w:r w:rsidR="006D485D">
          <w:rPr>
            <w:noProof/>
            <w:webHidden/>
          </w:rPr>
          <w:fldChar w:fldCharType="begin"/>
        </w:r>
        <w:r w:rsidR="006D485D">
          <w:rPr>
            <w:noProof/>
            <w:webHidden/>
          </w:rPr>
          <w:instrText xml:space="preserve"> PAGEREF _Toc14680694 \h </w:instrText>
        </w:r>
        <w:r w:rsidR="006D485D">
          <w:rPr>
            <w:noProof/>
            <w:webHidden/>
          </w:rPr>
        </w:r>
        <w:r w:rsidR="006D485D">
          <w:rPr>
            <w:noProof/>
            <w:webHidden/>
          </w:rPr>
          <w:fldChar w:fldCharType="separate"/>
        </w:r>
        <w:r>
          <w:rPr>
            <w:noProof/>
            <w:webHidden/>
          </w:rPr>
          <w:t>42</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695" w:history="1">
        <w:r w:rsidR="006D485D" w:rsidRPr="00777871">
          <w:rPr>
            <w:rStyle w:val="af2"/>
            <w:noProof/>
          </w:rPr>
          <w:t>1.1.6.4</w:t>
        </w:r>
        <w:r w:rsidR="006D485D">
          <w:rPr>
            <w:rFonts w:asciiTheme="minorHAnsi" w:eastAsiaTheme="minorEastAsia" w:hAnsiTheme="minorHAnsi" w:cstheme="minorBidi"/>
            <w:noProof/>
            <w:sz w:val="22"/>
            <w:lang w:eastAsia="ru-RU"/>
          </w:rPr>
          <w:tab/>
        </w:r>
        <w:r w:rsidR="006D485D" w:rsidRPr="00777871">
          <w:rPr>
            <w:rStyle w:val="af2"/>
            <w:noProof/>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6D485D">
          <w:rPr>
            <w:noProof/>
            <w:webHidden/>
          </w:rPr>
          <w:tab/>
        </w:r>
        <w:r w:rsidR="006D485D">
          <w:rPr>
            <w:noProof/>
            <w:webHidden/>
          </w:rPr>
          <w:fldChar w:fldCharType="begin"/>
        </w:r>
        <w:r w:rsidR="006D485D">
          <w:rPr>
            <w:noProof/>
            <w:webHidden/>
          </w:rPr>
          <w:instrText xml:space="preserve"> PAGEREF _Toc14680695 \h </w:instrText>
        </w:r>
        <w:r w:rsidR="006D485D">
          <w:rPr>
            <w:noProof/>
            <w:webHidden/>
          </w:rPr>
        </w:r>
        <w:r w:rsidR="006D485D">
          <w:rPr>
            <w:noProof/>
            <w:webHidden/>
          </w:rPr>
          <w:fldChar w:fldCharType="separate"/>
        </w:r>
        <w:r>
          <w:rPr>
            <w:noProof/>
            <w:webHidden/>
          </w:rPr>
          <w:t>43</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696" w:history="1">
        <w:r w:rsidR="006D485D" w:rsidRPr="00777871">
          <w:rPr>
            <w:rStyle w:val="af2"/>
            <w:noProof/>
          </w:rPr>
          <w:t>1.1.6.5</w:t>
        </w:r>
        <w:r w:rsidR="006D485D">
          <w:rPr>
            <w:rFonts w:asciiTheme="minorHAnsi" w:eastAsiaTheme="minorEastAsia" w:hAnsiTheme="minorHAnsi" w:cstheme="minorBidi"/>
            <w:noProof/>
            <w:sz w:val="22"/>
            <w:lang w:eastAsia="ru-RU"/>
          </w:rPr>
          <w:tab/>
        </w:r>
        <w:r w:rsidR="006D485D" w:rsidRPr="00777871">
          <w:rPr>
            <w:rStyle w:val="af2"/>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6D485D">
          <w:rPr>
            <w:noProof/>
            <w:webHidden/>
          </w:rPr>
          <w:tab/>
        </w:r>
        <w:r w:rsidR="006D485D">
          <w:rPr>
            <w:noProof/>
            <w:webHidden/>
          </w:rPr>
          <w:fldChar w:fldCharType="begin"/>
        </w:r>
        <w:r w:rsidR="006D485D">
          <w:rPr>
            <w:noProof/>
            <w:webHidden/>
          </w:rPr>
          <w:instrText xml:space="preserve"> PAGEREF _Toc14680696 \h </w:instrText>
        </w:r>
        <w:r w:rsidR="006D485D">
          <w:rPr>
            <w:noProof/>
            <w:webHidden/>
          </w:rPr>
        </w:r>
        <w:r w:rsidR="006D485D">
          <w:rPr>
            <w:noProof/>
            <w:webHidden/>
          </w:rPr>
          <w:fldChar w:fldCharType="separate"/>
        </w:r>
        <w:r>
          <w:rPr>
            <w:noProof/>
            <w:webHidden/>
          </w:rPr>
          <w:t>45</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697" w:history="1">
        <w:r w:rsidR="006D485D" w:rsidRPr="00777871">
          <w:rPr>
            <w:rStyle w:val="af2"/>
            <w:noProof/>
          </w:rPr>
          <w:t>1.2</w:t>
        </w:r>
        <w:r w:rsidR="006D485D">
          <w:rPr>
            <w:rFonts w:asciiTheme="minorHAnsi" w:eastAsiaTheme="minorEastAsia" w:hAnsiTheme="minorHAnsi" w:cstheme="minorBidi"/>
            <w:noProof/>
            <w:sz w:val="22"/>
            <w:lang w:eastAsia="ru-RU"/>
          </w:rPr>
          <w:tab/>
        </w:r>
        <w:r w:rsidR="006D485D" w:rsidRPr="00777871">
          <w:rPr>
            <w:rStyle w:val="af2"/>
            <w:noProof/>
          </w:rPr>
          <w:t>НАПРАВЛЕНИЯ РАЗВИТИЯ ЦЕНТРАЛИЗОВАННЫХ СИСТЕМ ВОДОСНАБЖЕНИЯ</w:t>
        </w:r>
        <w:r w:rsidR="006D485D">
          <w:rPr>
            <w:noProof/>
            <w:webHidden/>
          </w:rPr>
          <w:tab/>
        </w:r>
        <w:r w:rsidR="006D485D">
          <w:rPr>
            <w:noProof/>
            <w:webHidden/>
          </w:rPr>
          <w:fldChar w:fldCharType="begin"/>
        </w:r>
        <w:r w:rsidR="006D485D">
          <w:rPr>
            <w:noProof/>
            <w:webHidden/>
          </w:rPr>
          <w:instrText xml:space="preserve"> PAGEREF _Toc14680697 \h </w:instrText>
        </w:r>
        <w:r w:rsidR="006D485D">
          <w:rPr>
            <w:noProof/>
            <w:webHidden/>
          </w:rPr>
        </w:r>
        <w:r w:rsidR="006D485D">
          <w:rPr>
            <w:noProof/>
            <w:webHidden/>
          </w:rPr>
          <w:fldChar w:fldCharType="separate"/>
        </w:r>
        <w:r>
          <w:rPr>
            <w:noProof/>
            <w:webHidden/>
          </w:rPr>
          <w:t>46</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698" w:history="1">
        <w:r w:rsidR="006D485D" w:rsidRPr="00777871">
          <w:rPr>
            <w:rStyle w:val="af2"/>
            <w:noProof/>
          </w:rPr>
          <w:t>1.2.1</w:t>
        </w:r>
        <w:r w:rsidR="006D485D">
          <w:rPr>
            <w:rFonts w:asciiTheme="minorHAnsi" w:eastAsiaTheme="minorEastAsia" w:hAnsiTheme="minorHAnsi" w:cstheme="minorBidi"/>
            <w:noProof/>
            <w:sz w:val="22"/>
            <w:lang w:eastAsia="ru-RU"/>
          </w:rPr>
          <w:tab/>
        </w:r>
        <w:r w:rsidR="006D485D" w:rsidRPr="00777871">
          <w:rPr>
            <w:rStyle w:val="af2"/>
            <w:noProof/>
          </w:rPr>
          <w:t>Основные направления, принципы, задачи и плановые значения показателей развития централизованных систем водоснабжения</w:t>
        </w:r>
        <w:r w:rsidR="006D485D">
          <w:rPr>
            <w:noProof/>
            <w:webHidden/>
          </w:rPr>
          <w:tab/>
        </w:r>
        <w:r w:rsidR="006D485D">
          <w:rPr>
            <w:noProof/>
            <w:webHidden/>
          </w:rPr>
          <w:fldChar w:fldCharType="begin"/>
        </w:r>
        <w:r w:rsidR="006D485D">
          <w:rPr>
            <w:noProof/>
            <w:webHidden/>
          </w:rPr>
          <w:instrText xml:space="preserve"> PAGEREF _Toc14680698 \h </w:instrText>
        </w:r>
        <w:r w:rsidR="006D485D">
          <w:rPr>
            <w:noProof/>
            <w:webHidden/>
          </w:rPr>
        </w:r>
        <w:r w:rsidR="006D485D">
          <w:rPr>
            <w:noProof/>
            <w:webHidden/>
          </w:rPr>
          <w:fldChar w:fldCharType="separate"/>
        </w:r>
        <w:r>
          <w:rPr>
            <w:noProof/>
            <w:webHidden/>
          </w:rPr>
          <w:t>46</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699" w:history="1">
        <w:r w:rsidR="006D485D" w:rsidRPr="00777871">
          <w:rPr>
            <w:rStyle w:val="af2"/>
            <w:noProof/>
          </w:rPr>
          <w:t>1.2.2</w:t>
        </w:r>
        <w:r w:rsidR="006D485D">
          <w:rPr>
            <w:rFonts w:asciiTheme="minorHAnsi" w:eastAsiaTheme="minorEastAsia" w:hAnsiTheme="minorHAnsi" w:cstheme="minorBidi"/>
            <w:noProof/>
            <w:sz w:val="22"/>
            <w:lang w:eastAsia="ru-RU"/>
          </w:rPr>
          <w:tab/>
        </w:r>
        <w:r w:rsidR="006D485D" w:rsidRPr="00777871">
          <w:rPr>
            <w:rStyle w:val="af2"/>
            <w:noProof/>
          </w:rPr>
          <w:t>Различные сценарии развития централизованных систем водоснабжения в зависимости от различных сценариев развития поселения</w:t>
        </w:r>
        <w:r w:rsidR="006D485D">
          <w:rPr>
            <w:noProof/>
            <w:webHidden/>
          </w:rPr>
          <w:tab/>
        </w:r>
        <w:r w:rsidR="006D485D">
          <w:rPr>
            <w:noProof/>
            <w:webHidden/>
          </w:rPr>
          <w:fldChar w:fldCharType="begin"/>
        </w:r>
        <w:r w:rsidR="006D485D">
          <w:rPr>
            <w:noProof/>
            <w:webHidden/>
          </w:rPr>
          <w:instrText xml:space="preserve"> PAGEREF _Toc14680699 \h </w:instrText>
        </w:r>
        <w:r w:rsidR="006D485D">
          <w:rPr>
            <w:noProof/>
            <w:webHidden/>
          </w:rPr>
        </w:r>
        <w:r w:rsidR="006D485D">
          <w:rPr>
            <w:noProof/>
            <w:webHidden/>
          </w:rPr>
          <w:fldChar w:fldCharType="separate"/>
        </w:r>
        <w:r>
          <w:rPr>
            <w:noProof/>
            <w:webHidden/>
          </w:rPr>
          <w:t>49</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00" w:history="1">
        <w:r w:rsidR="006D485D" w:rsidRPr="00777871">
          <w:rPr>
            <w:rStyle w:val="af2"/>
            <w:noProof/>
          </w:rPr>
          <w:t>1.3</w:t>
        </w:r>
        <w:r w:rsidR="006D485D">
          <w:rPr>
            <w:rFonts w:asciiTheme="minorHAnsi" w:eastAsiaTheme="minorEastAsia" w:hAnsiTheme="minorHAnsi" w:cstheme="minorBidi"/>
            <w:noProof/>
            <w:sz w:val="22"/>
            <w:lang w:eastAsia="ru-RU"/>
          </w:rPr>
          <w:tab/>
        </w:r>
        <w:r w:rsidR="006D485D" w:rsidRPr="00777871">
          <w:rPr>
            <w:rStyle w:val="af2"/>
            <w:noProof/>
          </w:rPr>
          <w:t>БАЛАНС ВОДОСНАБЖЕНИЯ И ПОТРЕБЛЕНИЯ ГОРЯЧЕЙ, ПИТЬЕВОЙ, ТЕХНИЧЕСКОЙ ВОДЫ</w:t>
        </w:r>
        <w:r w:rsidR="006D485D">
          <w:rPr>
            <w:noProof/>
            <w:webHidden/>
          </w:rPr>
          <w:tab/>
        </w:r>
        <w:r w:rsidR="006D485D">
          <w:rPr>
            <w:noProof/>
            <w:webHidden/>
          </w:rPr>
          <w:fldChar w:fldCharType="begin"/>
        </w:r>
        <w:r w:rsidR="006D485D">
          <w:rPr>
            <w:noProof/>
            <w:webHidden/>
          </w:rPr>
          <w:instrText xml:space="preserve"> PAGEREF _Toc14680700 \h </w:instrText>
        </w:r>
        <w:r w:rsidR="006D485D">
          <w:rPr>
            <w:noProof/>
            <w:webHidden/>
          </w:rPr>
        </w:r>
        <w:r w:rsidR="006D485D">
          <w:rPr>
            <w:noProof/>
            <w:webHidden/>
          </w:rPr>
          <w:fldChar w:fldCharType="separate"/>
        </w:r>
        <w:r>
          <w:rPr>
            <w:noProof/>
            <w:webHidden/>
          </w:rPr>
          <w:t>51</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01" w:history="1">
        <w:r w:rsidR="006D485D" w:rsidRPr="00777871">
          <w:rPr>
            <w:rStyle w:val="af2"/>
            <w:noProof/>
          </w:rPr>
          <w:t>1.3.1</w:t>
        </w:r>
        <w:r w:rsidR="006D485D">
          <w:rPr>
            <w:rFonts w:asciiTheme="minorHAnsi" w:eastAsiaTheme="minorEastAsia" w:hAnsiTheme="minorHAnsi" w:cstheme="minorBidi"/>
            <w:noProof/>
            <w:sz w:val="22"/>
            <w:lang w:eastAsia="ru-RU"/>
          </w:rPr>
          <w:tab/>
        </w:r>
        <w:r w:rsidR="006D485D" w:rsidRPr="00777871">
          <w:rPr>
            <w:rStyle w:val="af2"/>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6D485D">
          <w:rPr>
            <w:noProof/>
            <w:webHidden/>
          </w:rPr>
          <w:tab/>
        </w:r>
        <w:r w:rsidR="006D485D">
          <w:rPr>
            <w:noProof/>
            <w:webHidden/>
          </w:rPr>
          <w:fldChar w:fldCharType="begin"/>
        </w:r>
        <w:r w:rsidR="006D485D">
          <w:rPr>
            <w:noProof/>
            <w:webHidden/>
          </w:rPr>
          <w:instrText xml:space="preserve"> PAGEREF _Toc14680701 \h </w:instrText>
        </w:r>
        <w:r w:rsidR="006D485D">
          <w:rPr>
            <w:noProof/>
            <w:webHidden/>
          </w:rPr>
        </w:r>
        <w:r w:rsidR="006D485D">
          <w:rPr>
            <w:noProof/>
            <w:webHidden/>
          </w:rPr>
          <w:fldChar w:fldCharType="separate"/>
        </w:r>
        <w:r>
          <w:rPr>
            <w:noProof/>
            <w:webHidden/>
          </w:rPr>
          <w:t>51</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02" w:history="1">
        <w:r w:rsidR="006D485D" w:rsidRPr="00777871">
          <w:rPr>
            <w:rStyle w:val="af2"/>
            <w:noProof/>
          </w:rPr>
          <w:t>1.3.2</w:t>
        </w:r>
        <w:r w:rsidR="006D485D">
          <w:rPr>
            <w:rFonts w:asciiTheme="minorHAnsi" w:eastAsiaTheme="minorEastAsia" w:hAnsiTheme="minorHAnsi" w:cstheme="minorBidi"/>
            <w:noProof/>
            <w:sz w:val="22"/>
            <w:lang w:eastAsia="ru-RU"/>
          </w:rPr>
          <w:tab/>
        </w:r>
        <w:r w:rsidR="006D485D" w:rsidRPr="00777871">
          <w:rPr>
            <w:rStyle w:val="af2"/>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6D485D">
          <w:rPr>
            <w:noProof/>
            <w:webHidden/>
          </w:rPr>
          <w:tab/>
        </w:r>
        <w:r w:rsidR="006D485D">
          <w:rPr>
            <w:noProof/>
            <w:webHidden/>
          </w:rPr>
          <w:fldChar w:fldCharType="begin"/>
        </w:r>
        <w:r w:rsidR="006D485D">
          <w:rPr>
            <w:noProof/>
            <w:webHidden/>
          </w:rPr>
          <w:instrText xml:space="preserve"> PAGEREF _Toc14680702 \h </w:instrText>
        </w:r>
        <w:r w:rsidR="006D485D">
          <w:rPr>
            <w:noProof/>
            <w:webHidden/>
          </w:rPr>
        </w:r>
        <w:r w:rsidR="006D485D">
          <w:rPr>
            <w:noProof/>
            <w:webHidden/>
          </w:rPr>
          <w:fldChar w:fldCharType="separate"/>
        </w:r>
        <w:r>
          <w:rPr>
            <w:noProof/>
            <w:webHidden/>
          </w:rPr>
          <w:t>52</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03" w:history="1">
        <w:r w:rsidR="006D485D" w:rsidRPr="00777871">
          <w:rPr>
            <w:rStyle w:val="af2"/>
            <w:noProof/>
          </w:rPr>
          <w:t>1.3.3</w:t>
        </w:r>
        <w:r w:rsidR="006D485D">
          <w:rPr>
            <w:rFonts w:asciiTheme="minorHAnsi" w:eastAsiaTheme="minorEastAsia" w:hAnsiTheme="minorHAnsi" w:cstheme="minorBidi"/>
            <w:noProof/>
            <w:sz w:val="22"/>
            <w:lang w:eastAsia="ru-RU"/>
          </w:rPr>
          <w:tab/>
        </w:r>
        <w:r w:rsidR="006D485D" w:rsidRPr="00777871">
          <w:rPr>
            <w:rStyle w:val="af2"/>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 (пожаротушение, полив и др.)</w:t>
        </w:r>
        <w:r w:rsidR="006D485D">
          <w:rPr>
            <w:noProof/>
            <w:webHidden/>
          </w:rPr>
          <w:tab/>
        </w:r>
        <w:r w:rsidR="006D485D">
          <w:rPr>
            <w:noProof/>
            <w:webHidden/>
          </w:rPr>
          <w:fldChar w:fldCharType="begin"/>
        </w:r>
        <w:r w:rsidR="006D485D">
          <w:rPr>
            <w:noProof/>
            <w:webHidden/>
          </w:rPr>
          <w:instrText xml:space="preserve"> PAGEREF _Toc14680703 \h </w:instrText>
        </w:r>
        <w:r w:rsidR="006D485D">
          <w:rPr>
            <w:noProof/>
            <w:webHidden/>
          </w:rPr>
        </w:r>
        <w:r w:rsidR="006D485D">
          <w:rPr>
            <w:noProof/>
            <w:webHidden/>
          </w:rPr>
          <w:fldChar w:fldCharType="separate"/>
        </w:r>
        <w:r>
          <w:rPr>
            <w:noProof/>
            <w:webHidden/>
          </w:rPr>
          <w:t>53</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04" w:history="1">
        <w:r w:rsidR="006D485D" w:rsidRPr="00777871">
          <w:rPr>
            <w:rStyle w:val="af2"/>
            <w:noProof/>
          </w:rPr>
          <w:t>1.3.4</w:t>
        </w:r>
        <w:r w:rsidR="006D485D">
          <w:rPr>
            <w:rFonts w:asciiTheme="minorHAnsi" w:eastAsiaTheme="minorEastAsia" w:hAnsiTheme="minorHAnsi" w:cstheme="minorBidi"/>
            <w:noProof/>
            <w:sz w:val="22"/>
            <w:lang w:eastAsia="ru-RU"/>
          </w:rPr>
          <w:tab/>
        </w:r>
        <w:r w:rsidR="006D485D" w:rsidRPr="00777871">
          <w:rPr>
            <w:rStyle w:val="af2"/>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6D485D">
          <w:rPr>
            <w:noProof/>
            <w:webHidden/>
          </w:rPr>
          <w:tab/>
        </w:r>
        <w:r w:rsidR="006D485D">
          <w:rPr>
            <w:noProof/>
            <w:webHidden/>
          </w:rPr>
          <w:fldChar w:fldCharType="begin"/>
        </w:r>
        <w:r w:rsidR="006D485D">
          <w:rPr>
            <w:noProof/>
            <w:webHidden/>
          </w:rPr>
          <w:instrText xml:space="preserve"> PAGEREF _Toc14680704 \h </w:instrText>
        </w:r>
        <w:r w:rsidR="006D485D">
          <w:rPr>
            <w:noProof/>
            <w:webHidden/>
          </w:rPr>
        </w:r>
        <w:r w:rsidR="006D485D">
          <w:rPr>
            <w:noProof/>
            <w:webHidden/>
          </w:rPr>
          <w:fldChar w:fldCharType="separate"/>
        </w:r>
        <w:r>
          <w:rPr>
            <w:noProof/>
            <w:webHidden/>
          </w:rPr>
          <w:t>55</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05" w:history="1">
        <w:r w:rsidR="006D485D" w:rsidRPr="00777871">
          <w:rPr>
            <w:rStyle w:val="af2"/>
            <w:noProof/>
          </w:rPr>
          <w:t>1.3.5</w:t>
        </w:r>
        <w:r w:rsidR="006D485D">
          <w:rPr>
            <w:rFonts w:asciiTheme="minorHAnsi" w:eastAsiaTheme="minorEastAsia" w:hAnsiTheme="minorHAnsi" w:cstheme="minorBidi"/>
            <w:noProof/>
            <w:sz w:val="22"/>
            <w:lang w:eastAsia="ru-RU"/>
          </w:rPr>
          <w:tab/>
        </w:r>
        <w:r w:rsidR="006D485D" w:rsidRPr="00777871">
          <w:rPr>
            <w:rStyle w:val="af2"/>
            <w:noProof/>
          </w:rPr>
          <w:t>Описание существующей системы коммерческого учета горячей, питьевой, технической воды и планов по установке приборов учета</w:t>
        </w:r>
        <w:r w:rsidR="006D485D">
          <w:rPr>
            <w:noProof/>
            <w:webHidden/>
          </w:rPr>
          <w:tab/>
        </w:r>
        <w:r w:rsidR="006D485D">
          <w:rPr>
            <w:noProof/>
            <w:webHidden/>
          </w:rPr>
          <w:fldChar w:fldCharType="begin"/>
        </w:r>
        <w:r w:rsidR="006D485D">
          <w:rPr>
            <w:noProof/>
            <w:webHidden/>
          </w:rPr>
          <w:instrText xml:space="preserve"> PAGEREF _Toc14680705 \h </w:instrText>
        </w:r>
        <w:r w:rsidR="006D485D">
          <w:rPr>
            <w:noProof/>
            <w:webHidden/>
          </w:rPr>
        </w:r>
        <w:r w:rsidR="006D485D">
          <w:rPr>
            <w:noProof/>
            <w:webHidden/>
          </w:rPr>
          <w:fldChar w:fldCharType="separate"/>
        </w:r>
        <w:r>
          <w:rPr>
            <w:noProof/>
            <w:webHidden/>
          </w:rPr>
          <w:t>65</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06" w:history="1">
        <w:r w:rsidR="006D485D" w:rsidRPr="00777871">
          <w:rPr>
            <w:rStyle w:val="af2"/>
            <w:noProof/>
          </w:rPr>
          <w:t>1.3.6</w:t>
        </w:r>
        <w:r w:rsidR="006D485D">
          <w:rPr>
            <w:rFonts w:asciiTheme="minorHAnsi" w:eastAsiaTheme="minorEastAsia" w:hAnsiTheme="minorHAnsi" w:cstheme="minorBidi"/>
            <w:noProof/>
            <w:sz w:val="22"/>
            <w:lang w:eastAsia="ru-RU"/>
          </w:rPr>
          <w:tab/>
        </w:r>
        <w:r w:rsidR="006D485D" w:rsidRPr="00777871">
          <w:rPr>
            <w:rStyle w:val="af2"/>
            <w:noProof/>
          </w:rPr>
          <w:t>Анализ резервов и дефицитов производственных мощностей системы водоснабжения поселения</w:t>
        </w:r>
        <w:r w:rsidR="006D485D">
          <w:rPr>
            <w:noProof/>
            <w:webHidden/>
          </w:rPr>
          <w:tab/>
        </w:r>
        <w:r w:rsidR="006D485D">
          <w:rPr>
            <w:noProof/>
            <w:webHidden/>
          </w:rPr>
          <w:fldChar w:fldCharType="begin"/>
        </w:r>
        <w:r w:rsidR="006D485D">
          <w:rPr>
            <w:noProof/>
            <w:webHidden/>
          </w:rPr>
          <w:instrText xml:space="preserve"> PAGEREF _Toc14680706 \h </w:instrText>
        </w:r>
        <w:r w:rsidR="006D485D">
          <w:rPr>
            <w:noProof/>
            <w:webHidden/>
          </w:rPr>
        </w:r>
        <w:r w:rsidR="006D485D">
          <w:rPr>
            <w:noProof/>
            <w:webHidden/>
          </w:rPr>
          <w:fldChar w:fldCharType="separate"/>
        </w:r>
        <w:r>
          <w:rPr>
            <w:noProof/>
            <w:webHidden/>
          </w:rPr>
          <w:t>65</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07" w:history="1">
        <w:r w:rsidR="006D485D" w:rsidRPr="00777871">
          <w:rPr>
            <w:rStyle w:val="af2"/>
            <w:noProof/>
          </w:rPr>
          <w:t>1.3.7</w:t>
        </w:r>
        <w:r w:rsidR="006D485D">
          <w:rPr>
            <w:rFonts w:asciiTheme="minorHAnsi" w:eastAsiaTheme="minorEastAsia" w:hAnsiTheme="minorHAnsi" w:cstheme="minorBidi"/>
            <w:noProof/>
            <w:sz w:val="22"/>
            <w:lang w:eastAsia="ru-RU"/>
          </w:rPr>
          <w:tab/>
        </w:r>
        <w:r w:rsidR="006D485D" w:rsidRPr="00777871">
          <w:rPr>
            <w:rStyle w:val="af2"/>
            <w:noProof/>
          </w:rPr>
          <w:t>Прогнозные балансы потребления горячей, питьевой, технической воды на срок не менее 10 лет с учетом различных сценариев развития поселения,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6D485D">
          <w:rPr>
            <w:noProof/>
            <w:webHidden/>
          </w:rPr>
          <w:tab/>
        </w:r>
        <w:r w:rsidR="006D485D">
          <w:rPr>
            <w:noProof/>
            <w:webHidden/>
          </w:rPr>
          <w:fldChar w:fldCharType="begin"/>
        </w:r>
        <w:r w:rsidR="006D485D">
          <w:rPr>
            <w:noProof/>
            <w:webHidden/>
          </w:rPr>
          <w:instrText xml:space="preserve"> PAGEREF _Toc14680707 \h </w:instrText>
        </w:r>
        <w:r w:rsidR="006D485D">
          <w:rPr>
            <w:noProof/>
            <w:webHidden/>
          </w:rPr>
        </w:r>
        <w:r w:rsidR="006D485D">
          <w:rPr>
            <w:noProof/>
            <w:webHidden/>
          </w:rPr>
          <w:fldChar w:fldCharType="separate"/>
        </w:r>
        <w:r>
          <w:rPr>
            <w:noProof/>
            <w:webHidden/>
          </w:rPr>
          <w:t>66</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08" w:history="1">
        <w:r w:rsidR="006D485D" w:rsidRPr="00777871">
          <w:rPr>
            <w:rStyle w:val="af2"/>
            <w:noProof/>
          </w:rPr>
          <w:t>1.3.8</w:t>
        </w:r>
        <w:r w:rsidR="006D485D">
          <w:rPr>
            <w:rFonts w:asciiTheme="minorHAnsi" w:eastAsiaTheme="minorEastAsia" w:hAnsiTheme="minorHAnsi" w:cstheme="minorBidi"/>
            <w:noProof/>
            <w:sz w:val="22"/>
            <w:lang w:eastAsia="ru-RU"/>
          </w:rPr>
          <w:tab/>
        </w:r>
        <w:r w:rsidR="006D485D" w:rsidRPr="00777871">
          <w:rPr>
            <w:rStyle w:val="af2"/>
            <w:noProof/>
            <w:lang w:val="en-US"/>
          </w:rPr>
          <w:t>C</w:t>
        </w:r>
        <w:r w:rsidR="006D485D" w:rsidRPr="00777871">
          <w:rPr>
            <w:rStyle w:val="af2"/>
            <w:noProof/>
          </w:rPr>
          <w:t>ведения о фактическом и ожидаемом потреблении горячей, питьевой, технической воды (годовое, среднесуточное, максимальное суточное)</w:t>
        </w:r>
        <w:r w:rsidR="006D485D">
          <w:rPr>
            <w:noProof/>
            <w:webHidden/>
          </w:rPr>
          <w:tab/>
        </w:r>
        <w:r w:rsidR="006D485D">
          <w:rPr>
            <w:noProof/>
            <w:webHidden/>
          </w:rPr>
          <w:fldChar w:fldCharType="begin"/>
        </w:r>
        <w:r w:rsidR="006D485D">
          <w:rPr>
            <w:noProof/>
            <w:webHidden/>
          </w:rPr>
          <w:instrText xml:space="preserve"> PAGEREF _Toc14680708 \h </w:instrText>
        </w:r>
        <w:r w:rsidR="006D485D">
          <w:rPr>
            <w:noProof/>
            <w:webHidden/>
          </w:rPr>
        </w:r>
        <w:r w:rsidR="006D485D">
          <w:rPr>
            <w:noProof/>
            <w:webHidden/>
          </w:rPr>
          <w:fldChar w:fldCharType="separate"/>
        </w:r>
        <w:r>
          <w:rPr>
            <w:noProof/>
            <w:webHidden/>
          </w:rPr>
          <w:t>72</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09" w:history="1">
        <w:r w:rsidR="006D485D" w:rsidRPr="00777871">
          <w:rPr>
            <w:rStyle w:val="af2"/>
            <w:noProof/>
          </w:rPr>
          <w:t>1.3.9</w:t>
        </w:r>
        <w:r w:rsidR="006D485D">
          <w:rPr>
            <w:rFonts w:asciiTheme="minorHAnsi" w:eastAsiaTheme="minorEastAsia" w:hAnsiTheme="minorHAnsi" w:cstheme="minorBidi"/>
            <w:noProof/>
            <w:sz w:val="22"/>
            <w:lang w:eastAsia="ru-RU"/>
          </w:rPr>
          <w:tab/>
        </w:r>
        <w:r w:rsidR="006D485D" w:rsidRPr="00777871">
          <w:rPr>
            <w:rStyle w:val="af2"/>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6D485D">
          <w:rPr>
            <w:noProof/>
            <w:webHidden/>
          </w:rPr>
          <w:tab/>
        </w:r>
        <w:r w:rsidR="006D485D">
          <w:rPr>
            <w:noProof/>
            <w:webHidden/>
          </w:rPr>
          <w:fldChar w:fldCharType="begin"/>
        </w:r>
        <w:r w:rsidR="006D485D">
          <w:rPr>
            <w:noProof/>
            <w:webHidden/>
          </w:rPr>
          <w:instrText xml:space="preserve"> PAGEREF _Toc14680709 \h </w:instrText>
        </w:r>
        <w:r w:rsidR="006D485D">
          <w:rPr>
            <w:noProof/>
            <w:webHidden/>
          </w:rPr>
        </w:r>
        <w:r w:rsidR="006D485D">
          <w:rPr>
            <w:noProof/>
            <w:webHidden/>
          </w:rPr>
          <w:fldChar w:fldCharType="separate"/>
        </w:r>
        <w:r>
          <w:rPr>
            <w:noProof/>
            <w:webHidden/>
          </w:rPr>
          <w:t>76</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10" w:history="1">
        <w:r w:rsidR="006D485D" w:rsidRPr="00777871">
          <w:rPr>
            <w:rStyle w:val="af2"/>
            <w:noProof/>
          </w:rPr>
          <w:t>1.3.10</w:t>
        </w:r>
        <w:r w:rsidR="006D485D">
          <w:rPr>
            <w:rFonts w:asciiTheme="minorHAnsi" w:eastAsiaTheme="minorEastAsia" w:hAnsiTheme="minorHAnsi" w:cstheme="minorBidi"/>
            <w:noProof/>
            <w:sz w:val="22"/>
            <w:lang w:eastAsia="ru-RU"/>
          </w:rPr>
          <w:tab/>
        </w:r>
        <w:r w:rsidR="006D485D" w:rsidRPr="00777871">
          <w:rPr>
            <w:rStyle w:val="af2"/>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6D485D">
          <w:rPr>
            <w:noProof/>
            <w:webHidden/>
          </w:rPr>
          <w:tab/>
        </w:r>
        <w:r w:rsidR="006D485D">
          <w:rPr>
            <w:noProof/>
            <w:webHidden/>
          </w:rPr>
          <w:fldChar w:fldCharType="begin"/>
        </w:r>
        <w:r w:rsidR="006D485D">
          <w:rPr>
            <w:noProof/>
            <w:webHidden/>
          </w:rPr>
          <w:instrText xml:space="preserve"> PAGEREF _Toc14680710 \h </w:instrText>
        </w:r>
        <w:r w:rsidR="006D485D">
          <w:rPr>
            <w:noProof/>
            <w:webHidden/>
          </w:rPr>
        </w:r>
        <w:r w:rsidR="006D485D">
          <w:rPr>
            <w:noProof/>
            <w:webHidden/>
          </w:rPr>
          <w:fldChar w:fldCharType="separate"/>
        </w:r>
        <w:r>
          <w:rPr>
            <w:noProof/>
            <w:webHidden/>
          </w:rPr>
          <w:t>76</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11" w:history="1">
        <w:r w:rsidR="006D485D" w:rsidRPr="00777871">
          <w:rPr>
            <w:rStyle w:val="af2"/>
            <w:noProof/>
          </w:rPr>
          <w:t>1.3.11</w:t>
        </w:r>
        <w:r w:rsidR="006D485D">
          <w:rPr>
            <w:rFonts w:asciiTheme="minorHAnsi" w:eastAsiaTheme="minorEastAsia" w:hAnsiTheme="minorHAnsi" w:cstheme="minorBidi"/>
            <w:noProof/>
            <w:sz w:val="22"/>
            <w:lang w:eastAsia="ru-RU"/>
          </w:rPr>
          <w:tab/>
        </w:r>
        <w:r w:rsidR="006D485D" w:rsidRPr="00777871">
          <w:rPr>
            <w:rStyle w:val="af2"/>
            <w:noProof/>
          </w:rPr>
          <w:t>Сведения о фактических и планируемых потерях горячей, питьевой, технической воды при ее транспортировке (годовые, среднесуточные значения)</w:t>
        </w:r>
        <w:r w:rsidR="006D485D">
          <w:rPr>
            <w:noProof/>
            <w:webHidden/>
          </w:rPr>
          <w:tab/>
        </w:r>
        <w:r w:rsidR="006D485D">
          <w:rPr>
            <w:noProof/>
            <w:webHidden/>
          </w:rPr>
          <w:fldChar w:fldCharType="begin"/>
        </w:r>
        <w:r w:rsidR="006D485D">
          <w:rPr>
            <w:noProof/>
            <w:webHidden/>
          </w:rPr>
          <w:instrText xml:space="preserve"> PAGEREF _Toc14680711 \h </w:instrText>
        </w:r>
        <w:r w:rsidR="006D485D">
          <w:rPr>
            <w:noProof/>
            <w:webHidden/>
          </w:rPr>
        </w:r>
        <w:r w:rsidR="006D485D">
          <w:rPr>
            <w:noProof/>
            <w:webHidden/>
          </w:rPr>
          <w:fldChar w:fldCharType="separate"/>
        </w:r>
        <w:r>
          <w:rPr>
            <w:noProof/>
            <w:webHidden/>
          </w:rPr>
          <w:t>79</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12" w:history="1">
        <w:r w:rsidR="006D485D" w:rsidRPr="00777871">
          <w:rPr>
            <w:rStyle w:val="af2"/>
            <w:noProof/>
          </w:rPr>
          <w:t>1.3.12</w:t>
        </w:r>
        <w:r w:rsidR="006D485D">
          <w:rPr>
            <w:rFonts w:asciiTheme="minorHAnsi" w:eastAsiaTheme="minorEastAsia" w:hAnsiTheme="minorHAnsi" w:cstheme="minorBidi"/>
            <w:noProof/>
            <w:sz w:val="22"/>
            <w:lang w:eastAsia="ru-RU"/>
          </w:rPr>
          <w:tab/>
        </w:r>
        <w:r w:rsidR="006D485D" w:rsidRPr="00777871">
          <w:rPr>
            <w:rStyle w:val="af2"/>
            <w:noProof/>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6D485D">
          <w:rPr>
            <w:noProof/>
            <w:webHidden/>
          </w:rPr>
          <w:tab/>
        </w:r>
        <w:r w:rsidR="006D485D">
          <w:rPr>
            <w:noProof/>
            <w:webHidden/>
          </w:rPr>
          <w:fldChar w:fldCharType="begin"/>
        </w:r>
        <w:r w:rsidR="006D485D">
          <w:rPr>
            <w:noProof/>
            <w:webHidden/>
          </w:rPr>
          <w:instrText xml:space="preserve"> PAGEREF _Toc14680712 \h </w:instrText>
        </w:r>
        <w:r w:rsidR="006D485D">
          <w:rPr>
            <w:noProof/>
            <w:webHidden/>
          </w:rPr>
        </w:r>
        <w:r w:rsidR="006D485D">
          <w:rPr>
            <w:noProof/>
            <w:webHidden/>
          </w:rPr>
          <w:fldChar w:fldCharType="separate"/>
        </w:r>
        <w:r>
          <w:rPr>
            <w:noProof/>
            <w:webHidden/>
          </w:rPr>
          <w:t>80</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13" w:history="1">
        <w:r w:rsidR="006D485D" w:rsidRPr="00777871">
          <w:rPr>
            <w:rStyle w:val="af2"/>
            <w:noProof/>
          </w:rPr>
          <w:t>1.3.13</w:t>
        </w:r>
        <w:r w:rsidR="006D485D">
          <w:rPr>
            <w:rFonts w:asciiTheme="minorHAnsi" w:eastAsiaTheme="minorEastAsia" w:hAnsiTheme="minorHAnsi" w:cstheme="minorBidi"/>
            <w:noProof/>
            <w:sz w:val="22"/>
            <w:lang w:eastAsia="ru-RU"/>
          </w:rPr>
          <w:tab/>
        </w:r>
        <w:r w:rsidR="006D485D" w:rsidRPr="00777871">
          <w:rPr>
            <w:rStyle w:val="af2"/>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6D485D">
          <w:rPr>
            <w:noProof/>
            <w:webHidden/>
          </w:rPr>
          <w:tab/>
        </w:r>
        <w:r w:rsidR="006D485D">
          <w:rPr>
            <w:noProof/>
            <w:webHidden/>
          </w:rPr>
          <w:fldChar w:fldCharType="begin"/>
        </w:r>
        <w:r w:rsidR="006D485D">
          <w:rPr>
            <w:noProof/>
            <w:webHidden/>
          </w:rPr>
          <w:instrText xml:space="preserve"> PAGEREF _Toc14680713 \h </w:instrText>
        </w:r>
        <w:r w:rsidR="006D485D">
          <w:rPr>
            <w:noProof/>
            <w:webHidden/>
          </w:rPr>
        </w:r>
        <w:r w:rsidR="006D485D">
          <w:rPr>
            <w:noProof/>
            <w:webHidden/>
          </w:rPr>
          <w:fldChar w:fldCharType="separate"/>
        </w:r>
        <w:r>
          <w:rPr>
            <w:noProof/>
            <w:webHidden/>
          </w:rPr>
          <w:t>84</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14" w:history="1">
        <w:r w:rsidR="006D485D" w:rsidRPr="00777871">
          <w:rPr>
            <w:rStyle w:val="af2"/>
            <w:noProof/>
          </w:rPr>
          <w:t>1.3.14</w:t>
        </w:r>
        <w:r w:rsidR="006D485D">
          <w:rPr>
            <w:rFonts w:asciiTheme="minorHAnsi" w:eastAsiaTheme="minorEastAsia" w:hAnsiTheme="minorHAnsi" w:cstheme="minorBidi"/>
            <w:noProof/>
            <w:sz w:val="22"/>
            <w:lang w:eastAsia="ru-RU"/>
          </w:rPr>
          <w:tab/>
        </w:r>
        <w:r w:rsidR="006D485D" w:rsidRPr="00777871">
          <w:rPr>
            <w:rStyle w:val="af2"/>
            <w:noProof/>
          </w:rPr>
          <w:t>Наименование организации, которая наделена статусом гарантирующей организации</w:t>
        </w:r>
        <w:r w:rsidR="006D485D">
          <w:rPr>
            <w:noProof/>
            <w:webHidden/>
          </w:rPr>
          <w:tab/>
        </w:r>
        <w:r w:rsidR="006D485D">
          <w:rPr>
            <w:noProof/>
            <w:webHidden/>
          </w:rPr>
          <w:fldChar w:fldCharType="begin"/>
        </w:r>
        <w:r w:rsidR="006D485D">
          <w:rPr>
            <w:noProof/>
            <w:webHidden/>
          </w:rPr>
          <w:instrText xml:space="preserve"> PAGEREF _Toc14680714 \h </w:instrText>
        </w:r>
        <w:r w:rsidR="006D485D">
          <w:rPr>
            <w:noProof/>
            <w:webHidden/>
          </w:rPr>
        </w:r>
        <w:r w:rsidR="006D485D">
          <w:rPr>
            <w:noProof/>
            <w:webHidden/>
          </w:rPr>
          <w:fldChar w:fldCharType="separate"/>
        </w:r>
        <w:r>
          <w:rPr>
            <w:noProof/>
            <w:webHidden/>
          </w:rPr>
          <w:t>87</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15" w:history="1">
        <w:r w:rsidR="006D485D" w:rsidRPr="00777871">
          <w:rPr>
            <w:rStyle w:val="af2"/>
            <w:noProof/>
          </w:rPr>
          <w:t>1.4</w:t>
        </w:r>
        <w:r w:rsidR="006D485D">
          <w:rPr>
            <w:rFonts w:asciiTheme="minorHAnsi" w:eastAsiaTheme="minorEastAsia" w:hAnsiTheme="minorHAnsi" w:cstheme="minorBidi"/>
            <w:noProof/>
            <w:sz w:val="22"/>
            <w:lang w:eastAsia="ru-RU"/>
          </w:rPr>
          <w:tab/>
        </w:r>
        <w:r w:rsidR="006D485D" w:rsidRPr="00777871">
          <w:rPr>
            <w:rStyle w:val="af2"/>
            <w:noProof/>
          </w:rPr>
          <w:t>ПРЕДЛОЖЕНИЯ ПО СТРОИТЕЛЬСТВУ, РЕКОНСТРУКЦИИ И МОДЕРНИЗАЦИИ ОБЪЕКТОВ ЦЕНТРАЛИЗОВАННЫХ СИСТЕМ ВОДОСНАБЖЕНИЯ</w:t>
        </w:r>
        <w:r w:rsidR="006D485D">
          <w:rPr>
            <w:noProof/>
            <w:webHidden/>
          </w:rPr>
          <w:tab/>
        </w:r>
        <w:r w:rsidR="006D485D">
          <w:rPr>
            <w:noProof/>
            <w:webHidden/>
          </w:rPr>
          <w:fldChar w:fldCharType="begin"/>
        </w:r>
        <w:r w:rsidR="006D485D">
          <w:rPr>
            <w:noProof/>
            <w:webHidden/>
          </w:rPr>
          <w:instrText xml:space="preserve"> PAGEREF _Toc14680715 \h </w:instrText>
        </w:r>
        <w:r w:rsidR="006D485D">
          <w:rPr>
            <w:noProof/>
            <w:webHidden/>
          </w:rPr>
        </w:r>
        <w:r w:rsidR="006D485D">
          <w:rPr>
            <w:noProof/>
            <w:webHidden/>
          </w:rPr>
          <w:fldChar w:fldCharType="separate"/>
        </w:r>
        <w:r>
          <w:rPr>
            <w:noProof/>
            <w:webHidden/>
          </w:rPr>
          <w:t>88</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17" w:history="1">
        <w:r w:rsidR="006D485D" w:rsidRPr="00777871">
          <w:rPr>
            <w:rStyle w:val="af2"/>
            <w:noProof/>
          </w:rPr>
          <w:t>1.4.1</w:t>
        </w:r>
        <w:r w:rsidR="006D485D">
          <w:rPr>
            <w:rFonts w:asciiTheme="minorHAnsi" w:eastAsiaTheme="minorEastAsia" w:hAnsiTheme="minorHAnsi" w:cstheme="minorBidi"/>
            <w:noProof/>
            <w:sz w:val="22"/>
            <w:lang w:eastAsia="ru-RU"/>
          </w:rPr>
          <w:tab/>
        </w:r>
        <w:r w:rsidR="006D485D" w:rsidRPr="00777871">
          <w:rPr>
            <w:rStyle w:val="af2"/>
            <w:noProof/>
          </w:rPr>
          <w:t xml:space="preserve">Перечень основных мероприятий по реализации </w:t>
        </w:r>
        <w:r w:rsidR="006D485D" w:rsidRPr="00777871">
          <w:rPr>
            <w:rStyle w:val="af2"/>
            <w:iCs/>
            <w:noProof/>
          </w:rPr>
          <w:t>схем</w:t>
        </w:r>
        <w:r w:rsidR="006D485D" w:rsidRPr="00777871">
          <w:rPr>
            <w:rStyle w:val="af2"/>
            <w:i/>
            <w:noProof/>
          </w:rPr>
          <w:t xml:space="preserve"> </w:t>
        </w:r>
        <w:r w:rsidR="006D485D" w:rsidRPr="00777871">
          <w:rPr>
            <w:rStyle w:val="af2"/>
            <w:iCs/>
            <w:noProof/>
          </w:rPr>
          <w:t>водоснабжения</w:t>
        </w:r>
        <w:r w:rsidR="006D485D" w:rsidRPr="00777871">
          <w:rPr>
            <w:rStyle w:val="af2"/>
            <w:noProof/>
          </w:rPr>
          <w:t xml:space="preserve"> с разбивкой по годам</w:t>
        </w:r>
        <w:r w:rsidR="006D485D">
          <w:rPr>
            <w:noProof/>
            <w:webHidden/>
          </w:rPr>
          <w:tab/>
        </w:r>
        <w:r w:rsidR="006D485D">
          <w:rPr>
            <w:noProof/>
            <w:webHidden/>
          </w:rPr>
          <w:fldChar w:fldCharType="begin"/>
        </w:r>
        <w:r w:rsidR="006D485D">
          <w:rPr>
            <w:noProof/>
            <w:webHidden/>
          </w:rPr>
          <w:instrText xml:space="preserve"> PAGEREF _Toc14680717 \h </w:instrText>
        </w:r>
        <w:r w:rsidR="006D485D">
          <w:rPr>
            <w:noProof/>
            <w:webHidden/>
          </w:rPr>
        </w:r>
        <w:r w:rsidR="006D485D">
          <w:rPr>
            <w:noProof/>
            <w:webHidden/>
          </w:rPr>
          <w:fldChar w:fldCharType="separate"/>
        </w:r>
        <w:r>
          <w:rPr>
            <w:noProof/>
            <w:webHidden/>
          </w:rPr>
          <w:t>88</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18" w:history="1">
        <w:r w:rsidR="006D485D" w:rsidRPr="00777871">
          <w:rPr>
            <w:rStyle w:val="af2"/>
            <w:noProof/>
          </w:rPr>
          <w:t>1.4.2</w:t>
        </w:r>
        <w:r w:rsidR="006D485D">
          <w:rPr>
            <w:rFonts w:asciiTheme="minorHAnsi" w:eastAsiaTheme="minorEastAsia" w:hAnsiTheme="minorHAnsi" w:cstheme="minorBidi"/>
            <w:noProof/>
            <w:sz w:val="22"/>
            <w:lang w:eastAsia="ru-RU"/>
          </w:rPr>
          <w:tab/>
        </w:r>
        <w:r w:rsidR="006D485D" w:rsidRPr="00777871">
          <w:rPr>
            <w:rStyle w:val="af2"/>
            <w:noProof/>
          </w:rPr>
          <w:t xml:space="preserve">Технические обоснования основных мероприятий по реализации </w:t>
        </w:r>
        <w:r w:rsidR="006D485D" w:rsidRPr="00777871">
          <w:rPr>
            <w:rStyle w:val="af2"/>
            <w:iCs/>
            <w:noProof/>
          </w:rPr>
          <w:t>схем</w:t>
        </w:r>
        <w:r w:rsidR="006D485D" w:rsidRPr="00777871">
          <w:rPr>
            <w:rStyle w:val="af2"/>
            <w:i/>
            <w:noProof/>
          </w:rPr>
          <w:t xml:space="preserve"> </w:t>
        </w:r>
        <w:r w:rsidR="006D485D" w:rsidRPr="00777871">
          <w:rPr>
            <w:rStyle w:val="af2"/>
            <w:iCs/>
            <w:noProof/>
          </w:rPr>
          <w:t>водоснабжения</w:t>
        </w:r>
        <w:r w:rsidR="006D485D" w:rsidRPr="00777871">
          <w:rPr>
            <w:rStyle w:val="af2"/>
            <w:noProof/>
          </w:rPr>
          <w:t xml:space="preserve">,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w:t>
        </w:r>
        <w:r w:rsidR="006D485D" w:rsidRPr="00777871">
          <w:rPr>
            <w:rStyle w:val="af2"/>
            <w:iCs/>
            <w:noProof/>
          </w:rPr>
          <w:t>схемами</w:t>
        </w:r>
        <w:r w:rsidR="006D485D" w:rsidRPr="00777871">
          <w:rPr>
            <w:rStyle w:val="af2"/>
            <w:i/>
            <w:noProof/>
          </w:rPr>
          <w:t xml:space="preserve"> </w:t>
        </w:r>
        <w:r w:rsidR="006D485D" w:rsidRPr="00777871">
          <w:rPr>
            <w:rStyle w:val="af2"/>
            <w:iCs/>
            <w:noProof/>
          </w:rPr>
          <w:t>водоснабжения</w:t>
        </w:r>
        <w:r w:rsidR="006D485D" w:rsidRPr="00777871">
          <w:rPr>
            <w:rStyle w:val="af2"/>
            <w:noProof/>
          </w:rPr>
          <w:t xml:space="preserve"> и </w:t>
        </w:r>
        <w:r w:rsidR="006D485D" w:rsidRPr="00777871">
          <w:rPr>
            <w:rStyle w:val="af2"/>
            <w:iCs/>
            <w:noProof/>
          </w:rPr>
          <w:t>водоотведения</w:t>
        </w:r>
        <w:r w:rsidR="006D485D">
          <w:rPr>
            <w:noProof/>
            <w:webHidden/>
          </w:rPr>
          <w:tab/>
        </w:r>
        <w:r w:rsidR="006D485D">
          <w:rPr>
            <w:noProof/>
            <w:webHidden/>
          </w:rPr>
          <w:fldChar w:fldCharType="begin"/>
        </w:r>
        <w:r w:rsidR="006D485D">
          <w:rPr>
            <w:noProof/>
            <w:webHidden/>
          </w:rPr>
          <w:instrText xml:space="preserve"> PAGEREF _Toc14680718 \h </w:instrText>
        </w:r>
        <w:r w:rsidR="006D485D">
          <w:rPr>
            <w:noProof/>
            <w:webHidden/>
          </w:rPr>
        </w:r>
        <w:r w:rsidR="006D485D">
          <w:rPr>
            <w:noProof/>
            <w:webHidden/>
          </w:rPr>
          <w:fldChar w:fldCharType="separate"/>
        </w:r>
        <w:r>
          <w:rPr>
            <w:noProof/>
            <w:webHidden/>
          </w:rPr>
          <w:t>98</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19" w:history="1">
        <w:r w:rsidR="006D485D" w:rsidRPr="00777871">
          <w:rPr>
            <w:rStyle w:val="af2"/>
            <w:noProof/>
          </w:rPr>
          <w:t>1.4.3</w:t>
        </w:r>
        <w:r w:rsidR="006D485D">
          <w:rPr>
            <w:rFonts w:asciiTheme="minorHAnsi" w:eastAsiaTheme="minorEastAsia" w:hAnsiTheme="minorHAnsi" w:cstheme="minorBidi"/>
            <w:noProof/>
            <w:sz w:val="22"/>
            <w:lang w:eastAsia="ru-RU"/>
          </w:rPr>
          <w:tab/>
        </w:r>
        <w:r w:rsidR="006D485D" w:rsidRPr="00777871">
          <w:rPr>
            <w:rStyle w:val="af2"/>
            <w:noProof/>
          </w:rPr>
          <w:t>Сведения о вновь строящихся, реконструируемых и предлагаемых к выводу из эксплуатации объектах системы водоснабжения</w:t>
        </w:r>
        <w:r w:rsidR="006D485D">
          <w:rPr>
            <w:noProof/>
            <w:webHidden/>
          </w:rPr>
          <w:tab/>
        </w:r>
        <w:r w:rsidR="006D485D">
          <w:rPr>
            <w:noProof/>
            <w:webHidden/>
          </w:rPr>
          <w:fldChar w:fldCharType="begin"/>
        </w:r>
        <w:r w:rsidR="006D485D">
          <w:rPr>
            <w:noProof/>
            <w:webHidden/>
          </w:rPr>
          <w:instrText xml:space="preserve"> PAGEREF _Toc14680719 \h </w:instrText>
        </w:r>
        <w:r w:rsidR="006D485D">
          <w:rPr>
            <w:noProof/>
            <w:webHidden/>
          </w:rPr>
        </w:r>
        <w:r w:rsidR="006D485D">
          <w:rPr>
            <w:noProof/>
            <w:webHidden/>
          </w:rPr>
          <w:fldChar w:fldCharType="separate"/>
        </w:r>
        <w:r>
          <w:rPr>
            <w:noProof/>
            <w:webHidden/>
          </w:rPr>
          <w:t>104</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20" w:history="1">
        <w:r w:rsidR="006D485D" w:rsidRPr="00777871">
          <w:rPr>
            <w:rStyle w:val="af2"/>
            <w:noProof/>
          </w:rPr>
          <w:t>1.4.4</w:t>
        </w:r>
        <w:r w:rsidR="006D485D">
          <w:rPr>
            <w:rFonts w:asciiTheme="minorHAnsi" w:eastAsiaTheme="minorEastAsia" w:hAnsiTheme="minorHAnsi" w:cstheme="minorBidi"/>
            <w:noProof/>
            <w:sz w:val="22"/>
            <w:lang w:eastAsia="ru-RU"/>
          </w:rPr>
          <w:tab/>
        </w:r>
        <w:r w:rsidR="006D485D" w:rsidRPr="00777871">
          <w:rPr>
            <w:rStyle w:val="af2"/>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6D485D">
          <w:rPr>
            <w:noProof/>
            <w:webHidden/>
          </w:rPr>
          <w:tab/>
        </w:r>
        <w:r w:rsidR="006D485D">
          <w:rPr>
            <w:noProof/>
            <w:webHidden/>
          </w:rPr>
          <w:fldChar w:fldCharType="begin"/>
        </w:r>
        <w:r w:rsidR="006D485D">
          <w:rPr>
            <w:noProof/>
            <w:webHidden/>
          </w:rPr>
          <w:instrText xml:space="preserve"> PAGEREF _Toc14680720 \h </w:instrText>
        </w:r>
        <w:r w:rsidR="006D485D">
          <w:rPr>
            <w:noProof/>
            <w:webHidden/>
          </w:rPr>
        </w:r>
        <w:r w:rsidR="006D485D">
          <w:rPr>
            <w:noProof/>
            <w:webHidden/>
          </w:rPr>
          <w:fldChar w:fldCharType="separate"/>
        </w:r>
        <w:r>
          <w:rPr>
            <w:noProof/>
            <w:webHidden/>
          </w:rPr>
          <w:t>114</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21" w:history="1">
        <w:r w:rsidR="006D485D" w:rsidRPr="00777871">
          <w:rPr>
            <w:rStyle w:val="af2"/>
            <w:noProof/>
          </w:rPr>
          <w:t>1.4.5</w:t>
        </w:r>
        <w:r w:rsidR="006D485D">
          <w:rPr>
            <w:rFonts w:asciiTheme="minorHAnsi" w:eastAsiaTheme="minorEastAsia" w:hAnsiTheme="minorHAnsi" w:cstheme="minorBidi"/>
            <w:noProof/>
            <w:sz w:val="22"/>
            <w:lang w:eastAsia="ru-RU"/>
          </w:rPr>
          <w:tab/>
        </w:r>
        <w:r w:rsidR="006D485D" w:rsidRPr="00777871">
          <w:rPr>
            <w:rStyle w:val="af2"/>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6D485D">
          <w:rPr>
            <w:noProof/>
            <w:webHidden/>
          </w:rPr>
          <w:tab/>
        </w:r>
        <w:r w:rsidR="006D485D">
          <w:rPr>
            <w:noProof/>
            <w:webHidden/>
          </w:rPr>
          <w:fldChar w:fldCharType="begin"/>
        </w:r>
        <w:r w:rsidR="006D485D">
          <w:rPr>
            <w:noProof/>
            <w:webHidden/>
          </w:rPr>
          <w:instrText xml:space="preserve"> PAGEREF _Toc14680721 \h </w:instrText>
        </w:r>
        <w:r w:rsidR="006D485D">
          <w:rPr>
            <w:noProof/>
            <w:webHidden/>
          </w:rPr>
        </w:r>
        <w:r w:rsidR="006D485D">
          <w:rPr>
            <w:noProof/>
            <w:webHidden/>
          </w:rPr>
          <w:fldChar w:fldCharType="separate"/>
        </w:r>
        <w:r>
          <w:rPr>
            <w:noProof/>
            <w:webHidden/>
          </w:rPr>
          <w:t>117</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22" w:history="1">
        <w:r w:rsidR="006D485D" w:rsidRPr="00777871">
          <w:rPr>
            <w:rStyle w:val="af2"/>
            <w:noProof/>
          </w:rPr>
          <w:t>1.4.6</w:t>
        </w:r>
        <w:r w:rsidR="006D485D">
          <w:rPr>
            <w:rFonts w:asciiTheme="minorHAnsi" w:eastAsiaTheme="minorEastAsia" w:hAnsiTheme="minorHAnsi" w:cstheme="minorBidi"/>
            <w:noProof/>
            <w:sz w:val="22"/>
            <w:lang w:eastAsia="ru-RU"/>
          </w:rPr>
          <w:tab/>
        </w:r>
        <w:r w:rsidR="006D485D" w:rsidRPr="00777871">
          <w:rPr>
            <w:rStyle w:val="af2"/>
            <w:noProof/>
          </w:rPr>
          <w:t>Описание вариантов маршрутов прохождения трубопроводов (трасс) по территории поселения и их обоснование</w:t>
        </w:r>
        <w:r w:rsidR="006D485D">
          <w:rPr>
            <w:noProof/>
            <w:webHidden/>
          </w:rPr>
          <w:tab/>
        </w:r>
        <w:r w:rsidR="006D485D">
          <w:rPr>
            <w:noProof/>
            <w:webHidden/>
          </w:rPr>
          <w:fldChar w:fldCharType="begin"/>
        </w:r>
        <w:r w:rsidR="006D485D">
          <w:rPr>
            <w:noProof/>
            <w:webHidden/>
          </w:rPr>
          <w:instrText xml:space="preserve"> PAGEREF _Toc14680722 \h </w:instrText>
        </w:r>
        <w:r w:rsidR="006D485D">
          <w:rPr>
            <w:noProof/>
            <w:webHidden/>
          </w:rPr>
        </w:r>
        <w:r w:rsidR="006D485D">
          <w:rPr>
            <w:noProof/>
            <w:webHidden/>
          </w:rPr>
          <w:fldChar w:fldCharType="separate"/>
        </w:r>
        <w:r>
          <w:rPr>
            <w:noProof/>
            <w:webHidden/>
          </w:rPr>
          <w:t>117</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23" w:history="1">
        <w:r w:rsidR="006D485D" w:rsidRPr="00777871">
          <w:rPr>
            <w:rStyle w:val="af2"/>
            <w:noProof/>
          </w:rPr>
          <w:t>1.4.7</w:t>
        </w:r>
        <w:r w:rsidR="006D485D">
          <w:rPr>
            <w:rFonts w:asciiTheme="minorHAnsi" w:eastAsiaTheme="minorEastAsia" w:hAnsiTheme="minorHAnsi" w:cstheme="minorBidi"/>
            <w:noProof/>
            <w:sz w:val="22"/>
            <w:lang w:eastAsia="ru-RU"/>
          </w:rPr>
          <w:tab/>
        </w:r>
        <w:r w:rsidR="006D485D" w:rsidRPr="00777871">
          <w:rPr>
            <w:rStyle w:val="af2"/>
            <w:noProof/>
          </w:rPr>
          <w:t>Рекомендации о месте размещения насосных станций, резервуаров, водонапорных башен</w:t>
        </w:r>
        <w:r w:rsidR="006D485D">
          <w:rPr>
            <w:noProof/>
            <w:webHidden/>
          </w:rPr>
          <w:tab/>
        </w:r>
        <w:r w:rsidR="006D485D">
          <w:rPr>
            <w:noProof/>
            <w:webHidden/>
          </w:rPr>
          <w:fldChar w:fldCharType="begin"/>
        </w:r>
        <w:r w:rsidR="006D485D">
          <w:rPr>
            <w:noProof/>
            <w:webHidden/>
          </w:rPr>
          <w:instrText xml:space="preserve"> PAGEREF _Toc14680723 \h </w:instrText>
        </w:r>
        <w:r w:rsidR="006D485D">
          <w:rPr>
            <w:noProof/>
            <w:webHidden/>
          </w:rPr>
        </w:r>
        <w:r w:rsidR="006D485D">
          <w:rPr>
            <w:noProof/>
            <w:webHidden/>
          </w:rPr>
          <w:fldChar w:fldCharType="separate"/>
        </w:r>
        <w:r>
          <w:rPr>
            <w:noProof/>
            <w:webHidden/>
          </w:rPr>
          <w:t>118</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24" w:history="1">
        <w:r w:rsidR="006D485D" w:rsidRPr="00777871">
          <w:rPr>
            <w:rStyle w:val="af2"/>
            <w:noProof/>
          </w:rPr>
          <w:t>1.4.8</w:t>
        </w:r>
        <w:r w:rsidR="006D485D">
          <w:rPr>
            <w:rFonts w:asciiTheme="minorHAnsi" w:eastAsiaTheme="minorEastAsia" w:hAnsiTheme="minorHAnsi" w:cstheme="minorBidi"/>
            <w:noProof/>
            <w:sz w:val="22"/>
            <w:lang w:eastAsia="ru-RU"/>
          </w:rPr>
          <w:tab/>
        </w:r>
        <w:r w:rsidR="006D485D" w:rsidRPr="00777871">
          <w:rPr>
            <w:rStyle w:val="af2"/>
            <w:noProof/>
          </w:rPr>
          <w:t>Границы планируемых зон размещения объектов централизованных систем горячего водоснабжения, холодного водоснабжения</w:t>
        </w:r>
        <w:r w:rsidR="006D485D">
          <w:rPr>
            <w:noProof/>
            <w:webHidden/>
          </w:rPr>
          <w:tab/>
        </w:r>
        <w:r w:rsidR="006D485D">
          <w:rPr>
            <w:noProof/>
            <w:webHidden/>
          </w:rPr>
          <w:fldChar w:fldCharType="begin"/>
        </w:r>
        <w:r w:rsidR="006D485D">
          <w:rPr>
            <w:noProof/>
            <w:webHidden/>
          </w:rPr>
          <w:instrText xml:space="preserve"> PAGEREF _Toc14680724 \h </w:instrText>
        </w:r>
        <w:r w:rsidR="006D485D">
          <w:rPr>
            <w:noProof/>
            <w:webHidden/>
          </w:rPr>
        </w:r>
        <w:r w:rsidR="006D485D">
          <w:rPr>
            <w:noProof/>
            <w:webHidden/>
          </w:rPr>
          <w:fldChar w:fldCharType="separate"/>
        </w:r>
        <w:r>
          <w:rPr>
            <w:noProof/>
            <w:webHidden/>
          </w:rPr>
          <w:t>118</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25" w:history="1">
        <w:r w:rsidR="006D485D" w:rsidRPr="00777871">
          <w:rPr>
            <w:rStyle w:val="af2"/>
            <w:noProof/>
          </w:rPr>
          <w:t>1.4.9</w:t>
        </w:r>
        <w:r w:rsidR="006D485D">
          <w:rPr>
            <w:rFonts w:asciiTheme="minorHAnsi" w:eastAsiaTheme="minorEastAsia" w:hAnsiTheme="minorHAnsi" w:cstheme="minorBidi"/>
            <w:noProof/>
            <w:sz w:val="22"/>
            <w:lang w:eastAsia="ru-RU"/>
          </w:rPr>
          <w:tab/>
        </w:r>
        <w:r w:rsidR="006D485D" w:rsidRPr="00777871">
          <w:rPr>
            <w:rStyle w:val="af2"/>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6D485D">
          <w:rPr>
            <w:noProof/>
            <w:webHidden/>
          </w:rPr>
          <w:tab/>
        </w:r>
        <w:r w:rsidR="006D485D">
          <w:rPr>
            <w:noProof/>
            <w:webHidden/>
          </w:rPr>
          <w:fldChar w:fldCharType="begin"/>
        </w:r>
        <w:r w:rsidR="006D485D">
          <w:rPr>
            <w:noProof/>
            <w:webHidden/>
          </w:rPr>
          <w:instrText xml:space="preserve"> PAGEREF _Toc14680725 \h </w:instrText>
        </w:r>
        <w:r w:rsidR="006D485D">
          <w:rPr>
            <w:noProof/>
            <w:webHidden/>
          </w:rPr>
        </w:r>
        <w:r w:rsidR="006D485D">
          <w:rPr>
            <w:noProof/>
            <w:webHidden/>
          </w:rPr>
          <w:fldChar w:fldCharType="separate"/>
        </w:r>
        <w:r>
          <w:rPr>
            <w:noProof/>
            <w:webHidden/>
          </w:rPr>
          <w:t>118</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26" w:history="1">
        <w:r w:rsidR="006D485D" w:rsidRPr="00777871">
          <w:rPr>
            <w:rStyle w:val="af2"/>
            <w:noProof/>
          </w:rPr>
          <w:t>1.4.10</w:t>
        </w:r>
        <w:r w:rsidR="006D485D">
          <w:rPr>
            <w:rFonts w:asciiTheme="minorHAnsi" w:eastAsiaTheme="minorEastAsia" w:hAnsiTheme="minorHAnsi" w:cstheme="minorBidi"/>
            <w:noProof/>
            <w:sz w:val="22"/>
            <w:lang w:eastAsia="ru-RU"/>
          </w:rPr>
          <w:tab/>
        </w:r>
        <w:r w:rsidR="006D485D" w:rsidRPr="00777871">
          <w:rPr>
            <w:rStyle w:val="af2"/>
            <w:noProof/>
          </w:rPr>
          <w:t>Обеспечение подачи абонентам определенного объема горячей, питьевой воды установленного качества</w:t>
        </w:r>
        <w:r w:rsidR="006D485D">
          <w:rPr>
            <w:noProof/>
            <w:webHidden/>
          </w:rPr>
          <w:tab/>
        </w:r>
        <w:r w:rsidR="006D485D">
          <w:rPr>
            <w:noProof/>
            <w:webHidden/>
          </w:rPr>
          <w:fldChar w:fldCharType="begin"/>
        </w:r>
        <w:r w:rsidR="006D485D">
          <w:rPr>
            <w:noProof/>
            <w:webHidden/>
          </w:rPr>
          <w:instrText xml:space="preserve"> PAGEREF _Toc14680726 \h </w:instrText>
        </w:r>
        <w:r w:rsidR="006D485D">
          <w:rPr>
            <w:noProof/>
            <w:webHidden/>
          </w:rPr>
        </w:r>
        <w:r w:rsidR="006D485D">
          <w:rPr>
            <w:noProof/>
            <w:webHidden/>
          </w:rPr>
          <w:fldChar w:fldCharType="separate"/>
        </w:r>
        <w:r>
          <w:rPr>
            <w:noProof/>
            <w:webHidden/>
          </w:rPr>
          <w:t>119</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27" w:history="1">
        <w:r w:rsidR="006D485D" w:rsidRPr="00777871">
          <w:rPr>
            <w:rStyle w:val="af2"/>
            <w:noProof/>
          </w:rPr>
          <w:t>1.4.11</w:t>
        </w:r>
        <w:r w:rsidR="006D485D">
          <w:rPr>
            <w:rFonts w:asciiTheme="minorHAnsi" w:eastAsiaTheme="minorEastAsia" w:hAnsiTheme="minorHAnsi" w:cstheme="minorBidi"/>
            <w:noProof/>
            <w:sz w:val="22"/>
            <w:lang w:eastAsia="ru-RU"/>
          </w:rPr>
          <w:tab/>
        </w:r>
        <w:r w:rsidR="006D485D" w:rsidRPr="00777871">
          <w:rPr>
            <w:rStyle w:val="af2"/>
            <w:noProof/>
          </w:rPr>
          <w:t>Организация и обеспечение централизованного водоснабжения на территориях, где оно отсутствует</w:t>
        </w:r>
        <w:r w:rsidR="006D485D">
          <w:rPr>
            <w:noProof/>
            <w:webHidden/>
          </w:rPr>
          <w:tab/>
        </w:r>
        <w:r w:rsidR="006D485D">
          <w:rPr>
            <w:noProof/>
            <w:webHidden/>
          </w:rPr>
          <w:fldChar w:fldCharType="begin"/>
        </w:r>
        <w:r w:rsidR="006D485D">
          <w:rPr>
            <w:noProof/>
            <w:webHidden/>
          </w:rPr>
          <w:instrText xml:space="preserve"> PAGEREF _Toc14680727 \h </w:instrText>
        </w:r>
        <w:r w:rsidR="006D485D">
          <w:rPr>
            <w:noProof/>
            <w:webHidden/>
          </w:rPr>
        </w:r>
        <w:r w:rsidR="006D485D">
          <w:rPr>
            <w:noProof/>
            <w:webHidden/>
          </w:rPr>
          <w:fldChar w:fldCharType="separate"/>
        </w:r>
        <w:r>
          <w:rPr>
            <w:noProof/>
            <w:webHidden/>
          </w:rPr>
          <w:t>119</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28" w:history="1">
        <w:r w:rsidR="006D485D" w:rsidRPr="00777871">
          <w:rPr>
            <w:rStyle w:val="af2"/>
            <w:noProof/>
          </w:rPr>
          <w:t>1.4.12</w:t>
        </w:r>
        <w:r w:rsidR="006D485D">
          <w:rPr>
            <w:rFonts w:asciiTheme="minorHAnsi" w:eastAsiaTheme="minorEastAsia" w:hAnsiTheme="minorHAnsi" w:cstheme="minorBidi"/>
            <w:noProof/>
            <w:sz w:val="22"/>
            <w:lang w:eastAsia="ru-RU"/>
          </w:rPr>
          <w:tab/>
        </w:r>
        <w:r w:rsidR="006D485D" w:rsidRPr="00777871">
          <w:rPr>
            <w:rStyle w:val="af2"/>
            <w:noProof/>
          </w:rPr>
          <w:t>Обеспечение водоснабжения объектов перспективной застройки населенного пункта</w:t>
        </w:r>
        <w:r w:rsidR="006D485D">
          <w:rPr>
            <w:noProof/>
            <w:webHidden/>
          </w:rPr>
          <w:tab/>
        </w:r>
        <w:r w:rsidR="006D485D">
          <w:rPr>
            <w:noProof/>
            <w:webHidden/>
          </w:rPr>
          <w:fldChar w:fldCharType="begin"/>
        </w:r>
        <w:r w:rsidR="006D485D">
          <w:rPr>
            <w:noProof/>
            <w:webHidden/>
          </w:rPr>
          <w:instrText xml:space="preserve"> PAGEREF _Toc14680728 \h </w:instrText>
        </w:r>
        <w:r w:rsidR="006D485D">
          <w:rPr>
            <w:noProof/>
            <w:webHidden/>
          </w:rPr>
        </w:r>
        <w:r w:rsidR="006D485D">
          <w:rPr>
            <w:noProof/>
            <w:webHidden/>
          </w:rPr>
          <w:fldChar w:fldCharType="separate"/>
        </w:r>
        <w:r>
          <w:rPr>
            <w:noProof/>
            <w:webHidden/>
          </w:rPr>
          <w:t>120</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29" w:history="1">
        <w:r w:rsidR="006D485D" w:rsidRPr="00777871">
          <w:rPr>
            <w:rStyle w:val="af2"/>
            <w:noProof/>
          </w:rPr>
          <w:t>1.4.13</w:t>
        </w:r>
        <w:r w:rsidR="006D485D">
          <w:rPr>
            <w:rFonts w:asciiTheme="minorHAnsi" w:eastAsiaTheme="minorEastAsia" w:hAnsiTheme="minorHAnsi" w:cstheme="minorBidi"/>
            <w:noProof/>
            <w:sz w:val="22"/>
            <w:lang w:eastAsia="ru-RU"/>
          </w:rPr>
          <w:tab/>
        </w:r>
        <w:r w:rsidR="006D485D" w:rsidRPr="00777871">
          <w:rPr>
            <w:rStyle w:val="af2"/>
            <w:noProof/>
          </w:rPr>
          <w:t>Сокращение потерь воды при ее транспортировке</w:t>
        </w:r>
        <w:r w:rsidR="006D485D">
          <w:rPr>
            <w:noProof/>
            <w:webHidden/>
          </w:rPr>
          <w:tab/>
        </w:r>
        <w:r w:rsidR="006D485D">
          <w:rPr>
            <w:noProof/>
            <w:webHidden/>
          </w:rPr>
          <w:fldChar w:fldCharType="begin"/>
        </w:r>
        <w:r w:rsidR="006D485D">
          <w:rPr>
            <w:noProof/>
            <w:webHidden/>
          </w:rPr>
          <w:instrText xml:space="preserve"> PAGEREF _Toc14680729 \h </w:instrText>
        </w:r>
        <w:r w:rsidR="006D485D">
          <w:rPr>
            <w:noProof/>
            <w:webHidden/>
          </w:rPr>
        </w:r>
        <w:r w:rsidR="006D485D">
          <w:rPr>
            <w:noProof/>
            <w:webHidden/>
          </w:rPr>
          <w:fldChar w:fldCharType="separate"/>
        </w:r>
        <w:r>
          <w:rPr>
            <w:noProof/>
            <w:webHidden/>
          </w:rPr>
          <w:t>120</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30" w:history="1">
        <w:r w:rsidR="006D485D" w:rsidRPr="00777871">
          <w:rPr>
            <w:rStyle w:val="af2"/>
            <w:noProof/>
          </w:rPr>
          <w:t>1.4.14</w:t>
        </w:r>
        <w:r w:rsidR="006D485D">
          <w:rPr>
            <w:rFonts w:asciiTheme="minorHAnsi" w:eastAsiaTheme="minorEastAsia" w:hAnsiTheme="minorHAnsi" w:cstheme="minorBidi"/>
            <w:noProof/>
            <w:sz w:val="22"/>
            <w:lang w:eastAsia="ru-RU"/>
          </w:rPr>
          <w:tab/>
        </w:r>
        <w:r w:rsidR="006D485D" w:rsidRPr="00777871">
          <w:rPr>
            <w:rStyle w:val="af2"/>
            <w:noProof/>
          </w:rPr>
          <w:t>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r w:rsidR="006D485D">
          <w:rPr>
            <w:noProof/>
            <w:webHidden/>
          </w:rPr>
          <w:tab/>
        </w:r>
        <w:r w:rsidR="006D485D">
          <w:rPr>
            <w:noProof/>
            <w:webHidden/>
          </w:rPr>
          <w:fldChar w:fldCharType="begin"/>
        </w:r>
        <w:r w:rsidR="006D485D">
          <w:rPr>
            <w:noProof/>
            <w:webHidden/>
          </w:rPr>
          <w:instrText xml:space="preserve"> PAGEREF _Toc14680730 \h </w:instrText>
        </w:r>
        <w:r w:rsidR="006D485D">
          <w:rPr>
            <w:noProof/>
            <w:webHidden/>
          </w:rPr>
        </w:r>
        <w:r w:rsidR="006D485D">
          <w:rPr>
            <w:noProof/>
            <w:webHidden/>
          </w:rPr>
          <w:fldChar w:fldCharType="separate"/>
        </w:r>
        <w:r>
          <w:rPr>
            <w:noProof/>
            <w:webHidden/>
          </w:rPr>
          <w:t>120</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31" w:history="1">
        <w:r w:rsidR="006D485D" w:rsidRPr="00777871">
          <w:rPr>
            <w:rStyle w:val="af2"/>
            <w:noProof/>
          </w:rPr>
          <w:t>1.5</w:t>
        </w:r>
        <w:r w:rsidR="006D485D">
          <w:rPr>
            <w:rFonts w:asciiTheme="minorHAnsi" w:eastAsiaTheme="minorEastAsia" w:hAnsiTheme="minorHAnsi" w:cstheme="minorBidi"/>
            <w:noProof/>
            <w:sz w:val="22"/>
            <w:lang w:eastAsia="ru-RU"/>
          </w:rPr>
          <w:tab/>
        </w:r>
        <w:r w:rsidR="006D485D" w:rsidRPr="00777871">
          <w:rPr>
            <w:rStyle w:val="af2"/>
            <w:noProof/>
          </w:rPr>
          <w:t>ЭКОЛОГИЧЕСКИЕ АСПЕКТЫ МЕРОПРИЯТИЙ ПО СТРОИТЕЛЬСТВУ, РЕКОНСТРУКЦИИ И МОДЕРНИЗАЦИИ ОБЪЕКТОВ ЦЕНТРАЛИЗОВАННЫХ СИСТЕМ ВОДОСНАБЖЕНИЯ</w:t>
        </w:r>
        <w:r w:rsidR="006D485D">
          <w:rPr>
            <w:noProof/>
            <w:webHidden/>
          </w:rPr>
          <w:tab/>
        </w:r>
        <w:r w:rsidR="006D485D">
          <w:rPr>
            <w:noProof/>
            <w:webHidden/>
          </w:rPr>
          <w:fldChar w:fldCharType="begin"/>
        </w:r>
        <w:r w:rsidR="006D485D">
          <w:rPr>
            <w:noProof/>
            <w:webHidden/>
          </w:rPr>
          <w:instrText xml:space="preserve"> PAGEREF _Toc14680731 \h </w:instrText>
        </w:r>
        <w:r w:rsidR="006D485D">
          <w:rPr>
            <w:noProof/>
            <w:webHidden/>
          </w:rPr>
        </w:r>
        <w:r w:rsidR="006D485D">
          <w:rPr>
            <w:noProof/>
            <w:webHidden/>
          </w:rPr>
          <w:fldChar w:fldCharType="separate"/>
        </w:r>
        <w:r>
          <w:rPr>
            <w:noProof/>
            <w:webHidden/>
          </w:rPr>
          <w:t>121</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33" w:history="1">
        <w:r w:rsidR="006D485D" w:rsidRPr="00777871">
          <w:rPr>
            <w:rStyle w:val="af2"/>
            <w:noProof/>
          </w:rPr>
          <w:t>1.5.1</w:t>
        </w:r>
        <w:r w:rsidR="006D485D">
          <w:rPr>
            <w:rFonts w:asciiTheme="minorHAnsi" w:eastAsiaTheme="minorEastAsia" w:hAnsiTheme="minorHAnsi" w:cstheme="minorBidi"/>
            <w:noProof/>
            <w:sz w:val="22"/>
            <w:lang w:eastAsia="ru-RU"/>
          </w:rPr>
          <w:tab/>
        </w:r>
        <w:r w:rsidR="006D485D" w:rsidRPr="00777871">
          <w:rPr>
            <w:rStyle w:val="af2"/>
            <w:noProof/>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6D485D">
          <w:rPr>
            <w:noProof/>
            <w:webHidden/>
          </w:rPr>
          <w:tab/>
        </w:r>
        <w:r w:rsidR="006D485D">
          <w:rPr>
            <w:noProof/>
            <w:webHidden/>
          </w:rPr>
          <w:fldChar w:fldCharType="begin"/>
        </w:r>
        <w:r w:rsidR="006D485D">
          <w:rPr>
            <w:noProof/>
            <w:webHidden/>
          </w:rPr>
          <w:instrText xml:space="preserve"> PAGEREF _Toc14680733 \h </w:instrText>
        </w:r>
        <w:r w:rsidR="006D485D">
          <w:rPr>
            <w:noProof/>
            <w:webHidden/>
          </w:rPr>
        </w:r>
        <w:r w:rsidR="006D485D">
          <w:rPr>
            <w:noProof/>
            <w:webHidden/>
          </w:rPr>
          <w:fldChar w:fldCharType="separate"/>
        </w:r>
        <w:r>
          <w:rPr>
            <w:noProof/>
            <w:webHidden/>
          </w:rPr>
          <w:t>121</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34" w:history="1">
        <w:r w:rsidR="006D485D" w:rsidRPr="00777871">
          <w:rPr>
            <w:rStyle w:val="af2"/>
            <w:noProof/>
          </w:rPr>
          <w:t>1.5.2</w:t>
        </w:r>
        <w:r w:rsidR="006D485D">
          <w:rPr>
            <w:rFonts w:asciiTheme="minorHAnsi" w:eastAsiaTheme="minorEastAsia" w:hAnsiTheme="minorHAnsi" w:cstheme="minorBidi"/>
            <w:noProof/>
            <w:sz w:val="22"/>
            <w:lang w:eastAsia="ru-RU"/>
          </w:rPr>
          <w:tab/>
        </w:r>
        <w:r w:rsidR="006D485D" w:rsidRPr="00777871">
          <w:rPr>
            <w:rStyle w:val="af2"/>
            <w:noProof/>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6D485D">
          <w:rPr>
            <w:noProof/>
            <w:webHidden/>
          </w:rPr>
          <w:tab/>
        </w:r>
        <w:r w:rsidR="006D485D">
          <w:rPr>
            <w:noProof/>
            <w:webHidden/>
          </w:rPr>
          <w:fldChar w:fldCharType="begin"/>
        </w:r>
        <w:r w:rsidR="006D485D">
          <w:rPr>
            <w:noProof/>
            <w:webHidden/>
          </w:rPr>
          <w:instrText xml:space="preserve"> PAGEREF _Toc14680734 \h </w:instrText>
        </w:r>
        <w:r w:rsidR="006D485D">
          <w:rPr>
            <w:noProof/>
            <w:webHidden/>
          </w:rPr>
        </w:r>
        <w:r w:rsidR="006D485D">
          <w:rPr>
            <w:noProof/>
            <w:webHidden/>
          </w:rPr>
          <w:fldChar w:fldCharType="separate"/>
        </w:r>
        <w:r>
          <w:rPr>
            <w:noProof/>
            <w:webHidden/>
          </w:rPr>
          <w:t>122</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35" w:history="1">
        <w:r w:rsidR="006D485D" w:rsidRPr="00777871">
          <w:rPr>
            <w:rStyle w:val="af2"/>
            <w:noProof/>
          </w:rPr>
          <w:t>1.6</w:t>
        </w:r>
        <w:r w:rsidR="006D485D">
          <w:rPr>
            <w:rFonts w:asciiTheme="minorHAnsi" w:eastAsiaTheme="minorEastAsia" w:hAnsiTheme="minorHAnsi" w:cstheme="minorBidi"/>
            <w:noProof/>
            <w:sz w:val="22"/>
            <w:lang w:eastAsia="ru-RU"/>
          </w:rPr>
          <w:tab/>
        </w:r>
        <w:r w:rsidR="006D485D" w:rsidRPr="00777871">
          <w:rPr>
            <w:rStyle w:val="af2"/>
            <w:noProof/>
          </w:rPr>
          <w:t>ЦЕНЫ (ТАРИФЫ) В СФЕРЕ ВОДОСНАБЖЕНИЯ</w:t>
        </w:r>
        <w:r w:rsidR="006D485D">
          <w:rPr>
            <w:noProof/>
            <w:webHidden/>
          </w:rPr>
          <w:tab/>
        </w:r>
        <w:r w:rsidR="006D485D">
          <w:rPr>
            <w:noProof/>
            <w:webHidden/>
          </w:rPr>
          <w:fldChar w:fldCharType="begin"/>
        </w:r>
        <w:r w:rsidR="006D485D">
          <w:rPr>
            <w:noProof/>
            <w:webHidden/>
          </w:rPr>
          <w:instrText xml:space="preserve"> PAGEREF _Toc14680735 \h </w:instrText>
        </w:r>
        <w:r w:rsidR="006D485D">
          <w:rPr>
            <w:noProof/>
            <w:webHidden/>
          </w:rPr>
        </w:r>
        <w:r w:rsidR="006D485D">
          <w:rPr>
            <w:noProof/>
            <w:webHidden/>
          </w:rPr>
          <w:fldChar w:fldCharType="separate"/>
        </w:r>
        <w:r>
          <w:rPr>
            <w:noProof/>
            <w:webHidden/>
          </w:rPr>
          <w:t>124</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36" w:history="1">
        <w:r w:rsidR="006D485D" w:rsidRPr="00777871">
          <w:rPr>
            <w:rStyle w:val="af2"/>
            <w:noProof/>
          </w:rPr>
          <w:t>1.6.1</w:t>
        </w:r>
        <w:r w:rsidR="006D485D">
          <w:rPr>
            <w:rFonts w:asciiTheme="minorHAnsi" w:eastAsiaTheme="minorEastAsia" w:hAnsiTheme="minorHAnsi" w:cstheme="minorBidi"/>
            <w:noProof/>
            <w:sz w:val="22"/>
            <w:lang w:eastAsia="ru-RU"/>
          </w:rPr>
          <w:tab/>
        </w:r>
        <w:r w:rsidR="006D485D" w:rsidRPr="00777871">
          <w:rPr>
            <w:rStyle w:val="af2"/>
            <w:noProof/>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организации водоснабжения с учетом последних 3 лет</w:t>
        </w:r>
        <w:r w:rsidR="006D485D">
          <w:rPr>
            <w:noProof/>
            <w:webHidden/>
          </w:rPr>
          <w:tab/>
        </w:r>
        <w:r w:rsidR="006D485D">
          <w:rPr>
            <w:noProof/>
            <w:webHidden/>
          </w:rPr>
          <w:fldChar w:fldCharType="begin"/>
        </w:r>
        <w:r w:rsidR="006D485D">
          <w:rPr>
            <w:noProof/>
            <w:webHidden/>
          </w:rPr>
          <w:instrText xml:space="preserve"> PAGEREF _Toc14680736 \h </w:instrText>
        </w:r>
        <w:r w:rsidR="006D485D">
          <w:rPr>
            <w:noProof/>
            <w:webHidden/>
          </w:rPr>
        </w:r>
        <w:r w:rsidR="006D485D">
          <w:rPr>
            <w:noProof/>
            <w:webHidden/>
          </w:rPr>
          <w:fldChar w:fldCharType="separate"/>
        </w:r>
        <w:r>
          <w:rPr>
            <w:noProof/>
            <w:webHidden/>
          </w:rPr>
          <w:t>124</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37" w:history="1">
        <w:r w:rsidR="006D485D" w:rsidRPr="00777871">
          <w:rPr>
            <w:rStyle w:val="af2"/>
            <w:noProof/>
          </w:rPr>
          <w:t>1.6.2</w:t>
        </w:r>
        <w:r w:rsidR="006D485D">
          <w:rPr>
            <w:rFonts w:asciiTheme="minorHAnsi" w:eastAsiaTheme="minorEastAsia" w:hAnsiTheme="minorHAnsi" w:cstheme="minorBidi"/>
            <w:noProof/>
            <w:sz w:val="22"/>
            <w:lang w:eastAsia="ru-RU"/>
          </w:rPr>
          <w:tab/>
        </w:r>
        <w:r w:rsidR="006D485D" w:rsidRPr="00777871">
          <w:rPr>
            <w:rStyle w:val="af2"/>
            <w:noProof/>
          </w:rPr>
          <w:t>Структура цен (тарифов), установленных на момент разработки схемы водоснабжения</w:t>
        </w:r>
        <w:r w:rsidR="006D485D">
          <w:rPr>
            <w:noProof/>
            <w:webHidden/>
          </w:rPr>
          <w:tab/>
        </w:r>
        <w:r w:rsidR="006D485D">
          <w:rPr>
            <w:noProof/>
            <w:webHidden/>
          </w:rPr>
          <w:fldChar w:fldCharType="begin"/>
        </w:r>
        <w:r w:rsidR="006D485D">
          <w:rPr>
            <w:noProof/>
            <w:webHidden/>
          </w:rPr>
          <w:instrText xml:space="preserve"> PAGEREF _Toc14680737 \h </w:instrText>
        </w:r>
        <w:r w:rsidR="006D485D">
          <w:rPr>
            <w:noProof/>
            <w:webHidden/>
          </w:rPr>
        </w:r>
        <w:r w:rsidR="006D485D">
          <w:rPr>
            <w:noProof/>
            <w:webHidden/>
          </w:rPr>
          <w:fldChar w:fldCharType="separate"/>
        </w:r>
        <w:r>
          <w:rPr>
            <w:noProof/>
            <w:webHidden/>
          </w:rPr>
          <w:t>126</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38" w:history="1">
        <w:r w:rsidR="006D485D" w:rsidRPr="00777871">
          <w:rPr>
            <w:rStyle w:val="af2"/>
            <w:noProof/>
          </w:rPr>
          <w:t>1.6.3</w:t>
        </w:r>
        <w:r w:rsidR="006D485D">
          <w:rPr>
            <w:rFonts w:asciiTheme="minorHAnsi" w:eastAsiaTheme="minorEastAsia" w:hAnsiTheme="minorHAnsi" w:cstheme="minorBidi"/>
            <w:noProof/>
            <w:sz w:val="22"/>
            <w:lang w:eastAsia="ru-RU"/>
          </w:rPr>
          <w:tab/>
        </w:r>
        <w:r w:rsidR="006D485D" w:rsidRPr="00777871">
          <w:rPr>
            <w:rStyle w:val="af2"/>
            <w:noProof/>
          </w:rPr>
          <w:t>Плата за подключение к системе водоснабжения и поступлений денежных средств от осуществления указанной деятельности</w:t>
        </w:r>
        <w:r w:rsidR="006D485D">
          <w:rPr>
            <w:noProof/>
            <w:webHidden/>
          </w:rPr>
          <w:tab/>
        </w:r>
        <w:r w:rsidR="006D485D">
          <w:rPr>
            <w:noProof/>
            <w:webHidden/>
          </w:rPr>
          <w:fldChar w:fldCharType="begin"/>
        </w:r>
        <w:r w:rsidR="006D485D">
          <w:rPr>
            <w:noProof/>
            <w:webHidden/>
          </w:rPr>
          <w:instrText xml:space="preserve"> PAGEREF _Toc14680738 \h </w:instrText>
        </w:r>
        <w:r w:rsidR="006D485D">
          <w:rPr>
            <w:noProof/>
            <w:webHidden/>
          </w:rPr>
        </w:r>
        <w:r w:rsidR="006D485D">
          <w:rPr>
            <w:noProof/>
            <w:webHidden/>
          </w:rPr>
          <w:fldChar w:fldCharType="separate"/>
        </w:r>
        <w:r>
          <w:rPr>
            <w:noProof/>
            <w:webHidden/>
          </w:rPr>
          <w:t>129</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40" w:history="1">
        <w:r w:rsidR="006D485D" w:rsidRPr="00777871">
          <w:rPr>
            <w:rStyle w:val="af2"/>
            <w:noProof/>
          </w:rPr>
          <w:t>1.7</w:t>
        </w:r>
        <w:r w:rsidR="006D485D">
          <w:rPr>
            <w:rFonts w:asciiTheme="minorHAnsi" w:eastAsiaTheme="minorEastAsia" w:hAnsiTheme="minorHAnsi" w:cstheme="minorBidi"/>
            <w:noProof/>
            <w:sz w:val="22"/>
            <w:lang w:eastAsia="ru-RU"/>
          </w:rPr>
          <w:tab/>
        </w:r>
        <w:r w:rsidR="006D485D" w:rsidRPr="00777871">
          <w:rPr>
            <w:rStyle w:val="af2"/>
            <w:noProof/>
          </w:rPr>
          <w:t>ОЦЕНКА ОБЪЕМОВ КАПИТАЛЬНЫХ ВЛОЖЕНИЙ В СТРОИТЕЛЬСТВО, РЕКОНСТРУКЦИЮ И МОДЕРНИЗАЦИЮ ОБЪЕКТОВ ЦЕНТРАЛИЗОВАННЫХ СИСТЕМ ВОДОСНАБЖЕНИЯ</w:t>
        </w:r>
        <w:r w:rsidR="006D485D">
          <w:rPr>
            <w:noProof/>
            <w:webHidden/>
          </w:rPr>
          <w:tab/>
        </w:r>
        <w:r w:rsidR="006D485D">
          <w:rPr>
            <w:noProof/>
            <w:webHidden/>
          </w:rPr>
          <w:fldChar w:fldCharType="begin"/>
        </w:r>
        <w:r w:rsidR="006D485D">
          <w:rPr>
            <w:noProof/>
            <w:webHidden/>
          </w:rPr>
          <w:instrText xml:space="preserve"> PAGEREF _Toc14680740 \h </w:instrText>
        </w:r>
        <w:r w:rsidR="006D485D">
          <w:rPr>
            <w:noProof/>
            <w:webHidden/>
          </w:rPr>
        </w:r>
        <w:r w:rsidR="006D485D">
          <w:rPr>
            <w:noProof/>
            <w:webHidden/>
          </w:rPr>
          <w:fldChar w:fldCharType="separate"/>
        </w:r>
        <w:r>
          <w:rPr>
            <w:noProof/>
            <w:webHidden/>
          </w:rPr>
          <w:t>131</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42" w:history="1">
        <w:r w:rsidR="006D485D" w:rsidRPr="00777871">
          <w:rPr>
            <w:rStyle w:val="af2"/>
            <w:noProof/>
          </w:rPr>
          <w:t>1.7.1</w:t>
        </w:r>
        <w:r w:rsidR="006D485D">
          <w:rPr>
            <w:rFonts w:asciiTheme="minorHAnsi" w:eastAsiaTheme="minorEastAsia" w:hAnsiTheme="minorHAnsi" w:cstheme="minorBidi"/>
            <w:noProof/>
            <w:sz w:val="22"/>
            <w:lang w:eastAsia="ru-RU"/>
          </w:rPr>
          <w:tab/>
        </w:r>
        <w:r w:rsidR="006D485D" w:rsidRPr="00777871">
          <w:rPr>
            <w:rStyle w:val="af2"/>
            <w:noProof/>
          </w:rPr>
          <w:t>Предложения по источникам инвестиций, обеспечивающих финансовые потребности строительства и реконструкции систем водоснабжения.</w:t>
        </w:r>
        <w:r w:rsidR="006D485D">
          <w:rPr>
            <w:noProof/>
            <w:webHidden/>
          </w:rPr>
          <w:tab/>
        </w:r>
        <w:r w:rsidR="006D485D">
          <w:rPr>
            <w:noProof/>
            <w:webHidden/>
          </w:rPr>
          <w:fldChar w:fldCharType="begin"/>
        </w:r>
        <w:r w:rsidR="006D485D">
          <w:rPr>
            <w:noProof/>
            <w:webHidden/>
          </w:rPr>
          <w:instrText xml:space="preserve"> PAGEREF _Toc14680742 \h </w:instrText>
        </w:r>
        <w:r w:rsidR="006D485D">
          <w:rPr>
            <w:noProof/>
            <w:webHidden/>
          </w:rPr>
        </w:r>
        <w:r w:rsidR="006D485D">
          <w:rPr>
            <w:noProof/>
            <w:webHidden/>
          </w:rPr>
          <w:fldChar w:fldCharType="separate"/>
        </w:r>
        <w:r>
          <w:rPr>
            <w:noProof/>
            <w:webHidden/>
          </w:rPr>
          <w:t>147</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43" w:history="1">
        <w:r w:rsidR="006D485D" w:rsidRPr="00777871">
          <w:rPr>
            <w:rStyle w:val="af2"/>
            <w:noProof/>
          </w:rPr>
          <w:t>1.7.2</w:t>
        </w:r>
        <w:r w:rsidR="006D485D">
          <w:rPr>
            <w:rFonts w:asciiTheme="minorHAnsi" w:eastAsiaTheme="minorEastAsia" w:hAnsiTheme="minorHAnsi" w:cstheme="minorBidi"/>
            <w:noProof/>
            <w:sz w:val="22"/>
            <w:lang w:eastAsia="ru-RU"/>
          </w:rPr>
          <w:tab/>
        </w:r>
        <w:r w:rsidR="006D485D" w:rsidRPr="00777871">
          <w:rPr>
            <w:rStyle w:val="af2"/>
            <w:noProof/>
          </w:rPr>
          <w:t>Расчет и обоснование тарифных последствий, принимаемых для каждого сценария.</w:t>
        </w:r>
        <w:r w:rsidR="006D485D">
          <w:rPr>
            <w:noProof/>
            <w:webHidden/>
          </w:rPr>
          <w:tab/>
        </w:r>
        <w:r w:rsidR="006D485D">
          <w:rPr>
            <w:noProof/>
            <w:webHidden/>
          </w:rPr>
          <w:fldChar w:fldCharType="begin"/>
        </w:r>
        <w:r w:rsidR="006D485D">
          <w:rPr>
            <w:noProof/>
            <w:webHidden/>
          </w:rPr>
          <w:instrText xml:space="preserve"> PAGEREF _Toc14680743 \h </w:instrText>
        </w:r>
        <w:r w:rsidR="006D485D">
          <w:rPr>
            <w:noProof/>
            <w:webHidden/>
          </w:rPr>
        </w:r>
        <w:r w:rsidR="006D485D">
          <w:rPr>
            <w:noProof/>
            <w:webHidden/>
          </w:rPr>
          <w:fldChar w:fldCharType="separate"/>
        </w:r>
        <w:r>
          <w:rPr>
            <w:noProof/>
            <w:webHidden/>
          </w:rPr>
          <w:t>149</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44" w:history="1">
        <w:r w:rsidR="006D485D" w:rsidRPr="00777871">
          <w:rPr>
            <w:rStyle w:val="af2"/>
            <w:noProof/>
          </w:rPr>
          <w:t>1.7.3</w:t>
        </w:r>
        <w:r w:rsidR="006D485D">
          <w:rPr>
            <w:rFonts w:asciiTheme="minorHAnsi" w:eastAsiaTheme="minorEastAsia" w:hAnsiTheme="minorHAnsi" w:cstheme="minorBidi"/>
            <w:noProof/>
            <w:sz w:val="22"/>
            <w:lang w:eastAsia="ru-RU"/>
          </w:rPr>
          <w:tab/>
        </w:r>
        <w:r w:rsidR="006D485D" w:rsidRPr="00777871">
          <w:rPr>
            <w:rStyle w:val="af2"/>
            <w:noProof/>
          </w:rPr>
          <w:t>Расчеты эффективности инвестиций в строительство и реконструкцию систем водоснабжения каждого сценария для разных вариантов финансирования.</w:t>
        </w:r>
        <w:r w:rsidR="006D485D">
          <w:rPr>
            <w:noProof/>
            <w:webHidden/>
          </w:rPr>
          <w:tab/>
        </w:r>
        <w:r w:rsidR="006D485D">
          <w:rPr>
            <w:noProof/>
            <w:webHidden/>
          </w:rPr>
          <w:fldChar w:fldCharType="begin"/>
        </w:r>
        <w:r w:rsidR="006D485D">
          <w:rPr>
            <w:noProof/>
            <w:webHidden/>
          </w:rPr>
          <w:instrText xml:space="preserve"> PAGEREF _Toc14680744 \h </w:instrText>
        </w:r>
        <w:r w:rsidR="006D485D">
          <w:rPr>
            <w:noProof/>
            <w:webHidden/>
          </w:rPr>
        </w:r>
        <w:r w:rsidR="006D485D">
          <w:rPr>
            <w:noProof/>
            <w:webHidden/>
          </w:rPr>
          <w:fldChar w:fldCharType="separate"/>
        </w:r>
        <w:r>
          <w:rPr>
            <w:noProof/>
            <w:webHidden/>
          </w:rPr>
          <w:t>150</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45" w:history="1">
        <w:r w:rsidR="006D485D" w:rsidRPr="00777871">
          <w:rPr>
            <w:rStyle w:val="af2"/>
            <w:noProof/>
          </w:rPr>
          <w:t>1.7.4</w:t>
        </w:r>
        <w:r w:rsidR="006D485D">
          <w:rPr>
            <w:rFonts w:asciiTheme="minorHAnsi" w:eastAsiaTheme="minorEastAsia" w:hAnsiTheme="minorHAnsi" w:cstheme="minorBidi"/>
            <w:noProof/>
            <w:sz w:val="22"/>
            <w:lang w:eastAsia="ru-RU"/>
          </w:rPr>
          <w:tab/>
        </w:r>
        <w:r w:rsidR="006D485D" w:rsidRPr="00777871">
          <w:rPr>
            <w:rStyle w:val="af2"/>
            <w:noProof/>
          </w:rPr>
          <w:t>Анализ экономической эффективности предлагаемых сценариев и вариантов финансирования.</w:t>
        </w:r>
        <w:r w:rsidR="006D485D">
          <w:rPr>
            <w:noProof/>
            <w:webHidden/>
          </w:rPr>
          <w:tab/>
        </w:r>
        <w:r w:rsidR="006D485D">
          <w:rPr>
            <w:noProof/>
            <w:webHidden/>
          </w:rPr>
          <w:fldChar w:fldCharType="begin"/>
        </w:r>
        <w:r w:rsidR="006D485D">
          <w:rPr>
            <w:noProof/>
            <w:webHidden/>
          </w:rPr>
          <w:instrText xml:space="preserve"> PAGEREF _Toc14680745 \h </w:instrText>
        </w:r>
        <w:r w:rsidR="006D485D">
          <w:rPr>
            <w:noProof/>
            <w:webHidden/>
          </w:rPr>
        </w:r>
        <w:r w:rsidR="006D485D">
          <w:rPr>
            <w:noProof/>
            <w:webHidden/>
          </w:rPr>
          <w:fldChar w:fldCharType="separate"/>
        </w:r>
        <w:r>
          <w:rPr>
            <w:noProof/>
            <w:webHidden/>
          </w:rPr>
          <w:t>150</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46" w:history="1">
        <w:r w:rsidR="006D485D" w:rsidRPr="00777871">
          <w:rPr>
            <w:rStyle w:val="af2"/>
            <w:noProof/>
          </w:rPr>
          <w:t>1.7.5</w:t>
        </w:r>
        <w:r w:rsidR="006D485D">
          <w:rPr>
            <w:rFonts w:asciiTheme="minorHAnsi" w:eastAsiaTheme="minorEastAsia" w:hAnsiTheme="minorHAnsi" w:cstheme="minorBidi"/>
            <w:noProof/>
            <w:sz w:val="22"/>
            <w:lang w:eastAsia="ru-RU"/>
          </w:rPr>
          <w:tab/>
        </w:r>
        <w:r w:rsidR="006D485D" w:rsidRPr="00777871">
          <w:rPr>
            <w:rStyle w:val="af2"/>
            <w:noProof/>
          </w:rPr>
          <w:t>Обоснование сценария развития водоснабжения поселения, городского округа, рекомендуемого к реализации.</w:t>
        </w:r>
        <w:r w:rsidR="006D485D">
          <w:rPr>
            <w:noProof/>
            <w:webHidden/>
          </w:rPr>
          <w:tab/>
        </w:r>
        <w:r w:rsidR="006D485D">
          <w:rPr>
            <w:noProof/>
            <w:webHidden/>
          </w:rPr>
          <w:fldChar w:fldCharType="begin"/>
        </w:r>
        <w:r w:rsidR="006D485D">
          <w:rPr>
            <w:noProof/>
            <w:webHidden/>
          </w:rPr>
          <w:instrText xml:space="preserve"> PAGEREF _Toc14680746 \h </w:instrText>
        </w:r>
        <w:r w:rsidR="006D485D">
          <w:rPr>
            <w:noProof/>
            <w:webHidden/>
          </w:rPr>
        </w:r>
        <w:r w:rsidR="006D485D">
          <w:rPr>
            <w:noProof/>
            <w:webHidden/>
          </w:rPr>
          <w:fldChar w:fldCharType="separate"/>
        </w:r>
        <w:r>
          <w:rPr>
            <w:noProof/>
            <w:webHidden/>
          </w:rPr>
          <w:t>151</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47" w:history="1">
        <w:r w:rsidR="006D485D" w:rsidRPr="00777871">
          <w:rPr>
            <w:rStyle w:val="af2"/>
            <w:noProof/>
          </w:rPr>
          <w:t>1.8</w:t>
        </w:r>
        <w:r w:rsidR="006D485D">
          <w:rPr>
            <w:rFonts w:asciiTheme="minorHAnsi" w:eastAsiaTheme="minorEastAsia" w:hAnsiTheme="minorHAnsi" w:cstheme="minorBidi"/>
            <w:noProof/>
            <w:sz w:val="22"/>
            <w:lang w:eastAsia="ru-RU"/>
          </w:rPr>
          <w:tab/>
        </w:r>
        <w:r w:rsidR="006D485D" w:rsidRPr="00777871">
          <w:rPr>
            <w:rStyle w:val="af2"/>
            <w:noProof/>
          </w:rPr>
          <w:t>ПЛАНОВЫЕ ЗНАЧЕНИЯ ПОКАЗАТЕЛЕЙ РАЗВИТИЯ ЦЕНТРАЛИЗОВАННЫХ СИСТЕМ ВОДОСНАБЖЕНИЯ</w:t>
        </w:r>
        <w:r w:rsidR="006D485D">
          <w:rPr>
            <w:noProof/>
            <w:webHidden/>
          </w:rPr>
          <w:tab/>
        </w:r>
        <w:r w:rsidR="006D485D">
          <w:rPr>
            <w:noProof/>
            <w:webHidden/>
          </w:rPr>
          <w:fldChar w:fldCharType="begin"/>
        </w:r>
        <w:r w:rsidR="006D485D">
          <w:rPr>
            <w:noProof/>
            <w:webHidden/>
          </w:rPr>
          <w:instrText xml:space="preserve"> PAGEREF _Toc14680747 \h </w:instrText>
        </w:r>
        <w:r w:rsidR="006D485D">
          <w:rPr>
            <w:noProof/>
            <w:webHidden/>
          </w:rPr>
        </w:r>
        <w:r w:rsidR="006D485D">
          <w:rPr>
            <w:noProof/>
            <w:webHidden/>
          </w:rPr>
          <w:fldChar w:fldCharType="separate"/>
        </w:r>
        <w:r>
          <w:rPr>
            <w:noProof/>
            <w:webHidden/>
          </w:rPr>
          <w:t>152</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49" w:history="1">
        <w:r w:rsidR="006D485D" w:rsidRPr="00777871">
          <w:rPr>
            <w:rStyle w:val="af2"/>
            <w:noProof/>
          </w:rPr>
          <w:t>1.8.1</w:t>
        </w:r>
        <w:r w:rsidR="006D485D">
          <w:rPr>
            <w:rFonts w:asciiTheme="minorHAnsi" w:eastAsiaTheme="minorEastAsia" w:hAnsiTheme="minorHAnsi" w:cstheme="minorBidi"/>
            <w:noProof/>
            <w:sz w:val="22"/>
            <w:lang w:eastAsia="ru-RU"/>
          </w:rPr>
          <w:tab/>
        </w:r>
        <w:r w:rsidR="006D485D" w:rsidRPr="00777871">
          <w:rPr>
            <w:rStyle w:val="af2"/>
            <w:noProof/>
          </w:rPr>
          <w:t>Показатели качества воды</w:t>
        </w:r>
        <w:r w:rsidR="006D485D">
          <w:rPr>
            <w:noProof/>
            <w:webHidden/>
          </w:rPr>
          <w:tab/>
        </w:r>
        <w:r w:rsidR="006D485D">
          <w:rPr>
            <w:noProof/>
            <w:webHidden/>
          </w:rPr>
          <w:fldChar w:fldCharType="begin"/>
        </w:r>
        <w:r w:rsidR="006D485D">
          <w:rPr>
            <w:noProof/>
            <w:webHidden/>
          </w:rPr>
          <w:instrText xml:space="preserve"> PAGEREF _Toc14680749 \h </w:instrText>
        </w:r>
        <w:r w:rsidR="006D485D">
          <w:rPr>
            <w:noProof/>
            <w:webHidden/>
          </w:rPr>
        </w:r>
        <w:r w:rsidR="006D485D">
          <w:rPr>
            <w:noProof/>
            <w:webHidden/>
          </w:rPr>
          <w:fldChar w:fldCharType="separate"/>
        </w:r>
        <w:r>
          <w:rPr>
            <w:noProof/>
            <w:webHidden/>
          </w:rPr>
          <w:t>153</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50" w:history="1">
        <w:r w:rsidR="006D485D" w:rsidRPr="00777871">
          <w:rPr>
            <w:rStyle w:val="af2"/>
            <w:noProof/>
          </w:rPr>
          <w:t>1.8.2</w:t>
        </w:r>
        <w:r w:rsidR="006D485D">
          <w:rPr>
            <w:rFonts w:asciiTheme="minorHAnsi" w:eastAsiaTheme="minorEastAsia" w:hAnsiTheme="minorHAnsi" w:cstheme="minorBidi"/>
            <w:noProof/>
            <w:sz w:val="22"/>
            <w:lang w:eastAsia="ru-RU"/>
          </w:rPr>
          <w:tab/>
        </w:r>
        <w:r w:rsidR="006D485D" w:rsidRPr="00777871">
          <w:rPr>
            <w:rStyle w:val="af2"/>
            <w:noProof/>
          </w:rPr>
          <w:t>Показатели надежности и бесперебойности водоснабжения</w:t>
        </w:r>
        <w:r w:rsidR="006D485D">
          <w:rPr>
            <w:noProof/>
            <w:webHidden/>
          </w:rPr>
          <w:tab/>
        </w:r>
        <w:r w:rsidR="006D485D">
          <w:rPr>
            <w:noProof/>
            <w:webHidden/>
          </w:rPr>
          <w:fldChar w:fldCharType="begin"/>
        </w:r>
        <w:r w:rsidR="006D485D">
          <w:rPr>
            <w:noProof/>
            <w:webHidden/>
          </w:rPr>
          <w:instrText xml:space="preserve"> PAGEREF _Toc14680750 \h </w:instrText>
        </w:r>
        <w:r w:rsidR="006D485D">
          <w:rPr>
            <w:noProof/>
            <w:webHidden/>
          </w:rPr>
        </w:r>
        <w:r w:rsidR="006D485D">
          <w:rPr>
            <w:noProof/>
            <w:webHidden/>
          </w:rPr>
          <w:fldChar w:fldCharType="separate"/>
        </w:r>
        <w:r>
          <w:rPr>
            <w:noProof/>
            <w:webHidden/>
          </w:rPr>
          <w:t>153</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51" w:history="1">
        <w:r w:rsidR="006D485D" w:rsidRPr="00777871">
          <w:rPr>
            <w:rStyle w:val="af2"/>
            <w:noProof/>
          </w:rPr>
          <w:t>1.8.3</w:t>
        </w:r>
        <w:r w:rsidR="006D485D">
          <w:rPr>
            <w:rFonts w:asciiTheme="minorHAnsi" w:eastAsiaTheme="minorEastAsia" w:hAnsiTheme="minorHAnsi" w:cstheme="minorBidi"/>
            <w:noProof/>
            <w:sz w:val="22"/>
            <w:lang w:eastAsia="ru-RU"/>
          </w:rPr>
          <w:tab/>
        </w:r>
        <w:r w:rsidR="006D485D" w:rsidRPr="00777871">
          <w:rPr>
            <w:rStyle w:val="af2"/>
            <w:noProof/>
          </w:rPr>
          <w:t>Показатели эффективности использования ресурсов</w:t>
        </w:r>
        <w:r w:rsidR="006D485D">
          <w:rPr>
            <w:noProof/>
            <w:webHidden/>
          </w:rPr>
          <w:tab/>
        </w:r>
        <w:r w:rsidR="006D485D">
          <w:rPr>
            <w:noProof/>
            <w:webHidden/>
          </w:rPr>
          <w:fldChar w:fldCharType="begin"/>
        </w:r>
        <w:r w:rsidR="006D485D">
          <w:rPr>
            <w:noProof/>
            <w:webHidden/>
          </w:rPr>
          <w:instrText xml:space="preserve"> PAGEREF _Toc14680751 \h </w:instrText>
        </w:r>
        <w:r w:rsidR="006D485D">
          <w:rPr>
            <w:noProof/>
            <w:webHidden/>
          </w:rPr>
        </w:r>
        <w:r w:rsidR="006D485D">
          <w:rPr>
            <w:noProof/>
            <w:webHidden/>
          </w:rPr>
          <w:fldChar w:fldCharType="separate"/>
        </w:r>
        <w:r>
          <w:rPr>
            <w:noProof/>
            <w:webHidden/>
          </w:rPr>
          <w:t>154</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52" w:history="1">
        <w:r w:rsidR="006D485D" w:rsidRPr="00777871">
          <w:rPr>
            <w:rStyle w:val="af2"/>
            <w:noProof/>
          </w:rPr>
          <w:t>1.8.4</w:t>
        </w:r>
        <w:r w:rsidR="006D485D">
          <w:rPr>
            <w:rFonts w:asciiTheme="minorHAnsi" w:eastAsiaTheme="minorEastAsia" w:hAnsiTheme="minorHAnsi" w:cstheme="minorBidi"/>
            <w:noProof/>
            <w:sz w:val="22"/>
            <w:lang w:eastAsia="ru-RU"/>
          </w:rPr>
          <w:tab/>
        </w:r>
        <w:r w:rsidR="006D485D" w:rsidRPr="00777871">
          <w:rPr>
            <w:rStyle w:val="af2"/>
            <w:noProof/>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6D485D">
          <w:rPr>
            <w:noProof/>
            <w:webHidden/>
          </w:rPr>
          <w:tab/>
        </w:r>
        <w:r w:rsidR="006D485D">
          <w:rPr>
            <w:noProof/>
            <w:webHidden/>
          </w:rPr>
          <w:fldChar w:fldCharType="begin"/>
        </w:r>
        <w:r w:rsidR="006D485D">
          <w:rPr>
            <w:noProof/>
            <w:webHidden/>
          </w:rPr>
          <w:instrText xml:space="preserve"> PAGEREF _Toc14680752 \h </w:instrText>
        </w:r>
        <w:r w:rsidR="006D485D">
          <w:rPr>
            <w:noProof/>
            <w:webHidden/>
          </w:rPr>
        </w:r>
        <w:r w:rsidR="006D485D">
          <w:rPr>
            <w:noProof/>
            <w:webHidden/>
          </w:rPr>
          <w:fldChar w:fldCharType="separate"/>
        </w:r>
        <w:r>
          <w:rPr>
            <w:noProof/>
            <w:webHidden/>
          </w:rPr>
          <w:t>154</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53" w:history="1">
        <w:r w:rsidR="006D485D" w:rsidRPr="00777871">
          <w:rPr>
            <w:rStyle w:val="af2"/>
            <w:noProof/>
          </w:rPr>
          <w:t>1.9</w:t>
        </w:r>
        <w:r w:rsidR="006D485D">
          <w:rPr>
            <w:rFonts w:asciiTheme="minorHAnsi" w:eastAsiaTheme="minorEastAsia" w:hAnsiTheme="minorHAnsi" w:cstheme="minorBidi"/>
            <w:noProof/>
            <w:sz w:val="22"/>
            <w:lang w:eastAsia="ru-RU"/>
          </w:rPr>
          <w:tab/>
        </w:r>
        <w:r w:rsidR="006D485D" w:rsidRPr="00777871">
          <w:rPr>
            <w:rStyle w:val="af2"/>
            <w:noProof/>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6D485D">
          <w:rPr>
            <w:noProof/>
            <w:webHidden/>
          </w:rPr>
          <w:tab/>
        </w:r>
        <w:r w:rsidR="006D485D">
          <w:rPr>
            <w:noProof/>
            <w:webHidden/>
          </w:rPr>
          <w:fldChar w:fldCharType="begin"/>
        </w:r>
        <w:r w:rsidR="006D485D">
          <w:rPr>
            <w:noProof/>
            <w:webHidden/>
          </w:rPr>
          <w:instrText xml:space="preserve"> PAGEREF _Toc14680753 \h </w:instrText>
        </w:r>
        <w:r w:rsidR="006D485D">
          <w:rPr>
            <w:noProof/>
            <w:webHidden/>
          </w:rPr>
        </w:r>
        <w:r w:rsidR="006D485D">
          <w:rPr>
            <w:noProof/>
            <w:webHidden/>
          </w:rPr>
          <w:fldChar w:fldCharType="separate"/>
        </w:r>
        <w:r>
          <w:rPr>
            <w:noProof/>
            <w:webHidden/>
          </w:rPr>
          <w:t>155</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55" w:history="1">
        <w:r w:rsidR="006D485D" w:rsidRPr="00777871">
          <w:rPr>
            <w:rStyle w:val="af2"/>
            <w:noProof/>
          </w:rPr>
          <w:t>1.9.1</w:t>
        </w:r>
        <w:r w:rsidR="006D485D">
          <w:rPr>
            <w:rFonts w:asciiTheme="minorHAnsi" w:eastAsiaTheme="minorEastAsia" w:hAnsiTheme="minorHAnsi" w:cstheme="minorBidi"/>
            <w:noProof/>
            <w:sz w:val="22"/>
            <w:lang w:eastAsia="ru-RU"/>
          </w:rPr>
          <w:tab/>
        </w:r>
        <w:r w:rsidR="006D485D" w:rsidRPr="00777871">
          <w:rPr>
            <w:rStyle w:val="af2"/>
            <w:noProof/>
          </w:rPr>
          <w:t>Перечень выявленных бесхозяйных объектов централизованных систем водоснабжения и перечень организаций, уполномоченных на их эксплуатацию</w:t>
        </w:r>
        <w:r w:rsidR="006D485D">
          <w:rPr>
            <w:noProof/>
            <w:webHidden/>
          </w:rPr>
          <w:tab/>
        </w:r>
        <w:r w:rsidR="006D485D">
          <w:rPr>
            <w:noProof/>
            <w:webHidden/>
          </w:rPr>
          <w:fldChar w:fldCharType="begin"/>
        </w:r>
        <w:r w:rsidR="006D485D">
          <w:rPr>
            <w:noProof/>
            <w:webHidden/>
          </w:rPr>
          <w:instrText xml:space="preserve"> PAGEREF _Toc14680755 \h </w:instrText>
        </w:r>
        <w:r w:rsidR="006D485D">
          <w:rPr>
            <w:noProof/>
            <w:webHidden/>
          </w:rPr>
        </w:r>
        <w:r w:rsidR="006D485D">
          <w:rPr>
            <w:noProof/>
            <w:webHidden/>
          </w:rPr>
          <w:fldChar w:fldCharType="separate"/>
        </w:r>
        <w:r>
          <w:rPr>
            <w:noProof/>
            <w:webHidden/>
          </w:rPr>
          <w:t>155</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56" w:history="1">
        <w:r w:rsidR="006D485D" w:rsidRPr="00777871">
          <w:rPr>
            <w:rStyle w:val="af2"/>
            <w:noProof/>
          </w:rPr>
          <w:t>1.9.2</w:t>
        </w:r>
        <w:r w:rsidR="006D485D">
          <w:rPr>
            <w:rFonts w:asciiTheme="minorHAnsi" w:eastAsiaTheme="minorEastAsia" w:hAnsiTheme="minorHAnsi" w:cstheme="minorBidi"/>
            <w:noProof/>
            <w:sz w:val="22"/>
            <w:lang w:eastAsia="ru-RU"/>
          </w:rPr>
          <w:tab/>
        </w:r>
        <w:r w:rsidR="006D485D" w:rsidRPr="00777871">
          <w:rPr>
            <w:rStyle w:val="af2"/>
            <w:noProof/>
          </w:rPr>
          <w:t>Перечень выявленных бесхозяйственных водозаборных скважин и перечень собственников земли (территории), на которой эти скважины расположены</w:t>
        </w:r>
        <w:r w:rsidR="006D485D">
          <w:rPr>
            <w:noProof/>
            <w:webHidden/>
          </w:rPr>
          <w:tab/>
        </w:r>
        <w:r w:rsidR="006D485D">
          <w:rPr>
            <w:noProof/>
            <w:webHidden/>
          </w:rPr>
          <w:fldChar w:fldCharType="begin"/>
        </w:r>
        <w:r w:rsidR="006D485D">
          <w:rPr>
            <w:noProof/>
            <w:webHidden/>
          </w:rPr>
          <w:instrText xml:space="preserve"> PAGEREF _Toc14680756 \h </w:instrText>
        </w:r>
        <w:r w:rsidR="006D485D">
          <w:rPr>
            <w:noProof/>
            <w:webHidden/>
          </w:rPr>
        </w:r>
        <w:r w:rsidR="006D485D">
          <w:rPr>
            <w:noProof/>
            <w:webHidden/>
          </w:rPr>
          <w:fldChar w:fldCharType="separate"/>
        </w:r>
        <w:r>
          <w:rPr>
            <w:noProof/>
            <w:webHidden/>
          </w:rPr>
          <w:t>155</w:t>
        </w:r>
        <w:r w:rsidR="006D485D">
          <w:rPr>
            <w:noProof/>
            <w:webHidden/>
          </w:rPr>
          <w:fldChar w:fldCharType="end"/>
        </w:r>
      </w:hyperlink>
    </w:p>
    <w:p w:rsidR="006D485D" w:rsidRDefault="00E5513A">
      <w:pPr>
        <w:pStyle w:val="13"/>
        <w:tabs>
          <w:tab w:val="right" w:leader="dot" w:pos="9627"/>
        </w:tabs>
        <w:rPr>
          <w:rFonts w:asciiTheme="minorHAnsi" w:eastAsiaTheme="minorEastAsia" w:hAnsiTheme="minorHAnsi" w:cstheme="minorBidi"/>
          <w:caps w:val="0"/>
          <w:noProof/>
          <w:sz w:val="22"/>
          <w:lang w:eastAsia="ru-RU"/>
        </w:rPr>
      </w:pPr>
      <w:hyperlink w:anchor="_Toc14680757" w:history="1">
        <w:r w:rsidR="006D485D" w:rsidRPr="00777871">
          <w:rPr>
            <w:rStyle w:val="af2"/>
            <w:noProof/>
          </w:rPr>
          <w:t>ГЛАВА 2. СХЕМА ВОДООТВЕДЕНИЯ</w:t>
        </w:r>
        <w:r w:rsidR="006D485D">
          <w:rPr>
            <w:noProof/>
            <w:webHidden/>
          </w:rPr>
          <w:tab/>
        </w:r>
        <w:r w:rsidR="006D485D">
          <w:rPr>
            <w:noProof/>
            <w:webHidden/>
          </w:rPr>
          <w:fldChar w:fldCharType="begin"/>
        </w:r>
        <w:r w:rsidR="006D485D">
          <w:rPr>
            <w:noProof/>
            <w:webHidden/>
          </w:rPr>
          <w:instrText xml:space="preserve"> PAGEREF _Toc14680757 \h </w:instrText>
        </w:r>
        <w:r w:rsidR="006D485D">
          <w:rPr>
            <w:noProof/>
            <w:webHidden/>
          </w:rPr>
        </w:r>
        <w:r w:rsidR="006D485D">
          <w:rPr>
            <w:noProof/>
            <w:webHidden/>
          </w:rPr>
          <w:fldChar w:fldCharType="separate"/>
        </w:r>
        <w:r>
          <w:rPr>
            <w:noProof/>
            <w:webHidden/>
          </w:rPr>
          <w:t>156</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62" w:history="1">
        <w:r w:rsidR="006D485D" w:rsidRPr="00777871">
          <w:rPr>
            <w:rStyle w:val="af2"/>
            <w:noProof/>
          </w:rPr>
          <w:t>2.1</w:t>
        </w:r>
        <w:r w:rsidR="006D485D">
          <w:rPr>
            <w:rFonts w:asciiTheme="minorHAnsi" w:eastAsiaTheme="minorEastAsia" w:hAnsiTheme="minorHAnsi" w:cstheme="minorBidi"/>
            <w:noProof/>
            <w:sz w:val="22"/>
            <w:lang w:eastAsia="ru-RU"/>
          </w:rPr>
          <w:tab/>
        </w:r>
        <w:r w:rsidR="006D485D" w:rsidRPr="00777871">
          <w:rPr>
            <w:rStyle w:val="af2"/>
            <w:noProof/>
          </w:rPr>
          <w:t>СУЩЕСТВУЮЩЕЕ ПОЛОЖЕНИЕ В СФЕРЕ ВОДООТВЕДЕНИЯ ПОСЕЛЕНИЯ, ГОРОДСКОГО ОКРУГА</w:t>
        </w:r>
        <w:r w:rsidR="006D485D">
          <w:rPr>
            <w:noProof/>
            <w:webHidden/>
          </w:rPr>
          <w:tab/>
        </w:r>
        <w:r w:rsidR="006D485D">
          <w:rPr>
            <w:noProof/>
            <w:webHidden/>
          </w:rPr>
          <w:fldChar w:fldCharType="begin"/>
        </w:r>
        <w:r w:rsidR="006D485D">
          <w:rPr>
            <w:noProof/>
            <w:webHidden/>
          </w:rPr>
          <w:instrText xml:space="preserve"> PAGEREF _Toc14680762 \h </w:instrText>
        </w:r>
        <w:r w:rsidR="006D485D">
          <w:rPr>
            <w:noProof/>
            <w:webHidden/>
          </w:rPr>
        </w:r>
        <w:r w:rsidR="006D485D">
          <w:rPr>
            <w:noProof/>
            <w:webHidden/>
          </w:rPr>
          <w:fldChar w:fldCharType="separate"/>
        </w:r>
        <w:r>
          <w:rPr>
            <w:noProof/>
            <w:webHidden/>
          </w:rPr>
          <w:t>156</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63" w:history="1">
        <w:r w:rsidR="006D485D" w:rsidRPr="00777871">
          <w:rPr>
            <w:rStyle w:val="af2"/>
            <w:noProof/>
          </w:rPr>
          <w:t>2.1.1</w:t>
        </w:r>
        <w:r w:rsidR="006D485D">
          <w:rPr>
            <w:rFonts w:asciiTheme="minorHAnsi" w:eastAsiaTheme="minorEastAsia" w:hAnsiTheme="minorHAnsi" w:cstheme="minorBidi"/>
            <w:noProof/>
            <w:sz w:val="22"/>
            <w:lang w:eastAsia="ru-RU"/>
          </w:rPr>
          <w:tab/>
        </w:r>
        <w:r w:rsidR="006D485D" w:rsidRPr="00777871">
          <w:rPr>
            <w:rStyle w:val="af2"/>
            <w:noProof/>
          </w:rPr>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r w:rsidR="006D485D">
          <w:rPr>
            <w:noProof/>
            <w:webHidden/>
          </w:rPr>
          <w:tab/>
        </w:r>
        <w:r w:rsidR="006D485D">
          <w:rPr>
            <w:noProof/>
            <w:webHidden/>
          </w:rPr>
          <w:fldChar w:fldCharType="begin"/>
        </w:r>
        <w:r w:rsidR="006D485D">
          <w:rPr>
            <w:noProof/>
            <w:webHidden/>
          </w:rPr>
          <w:instrText xml:space="preserve"> PAGEREF _Toc14680763 \h </w:instrText>
        </w:r>
        <w:r w:rsidR="006D485D">
          <w:rPr>
            <w:noProof/>
            <w:webHidden/>
          </w:rPr>
        </w:r>
        <w:r w:rsidR="006D485D">
          <w:rPr>
            <w:noProof/>
            <w:webHidden/>
          </w:rPr>
          <w:fldChar w:fldCharType="separate"/>
        </w:r>
        <w:r>
          <w:rPr>
            <w:noProof/>
            <w:webHidden/>
          </w:rPr>
          <w:t>156</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64" w:history="1">
        <w:r w:rsidR="006D485D" w:rsidRPr="00777871">
          <w:rPr>
            <w:rStyle w:val="af2"/>
            <w:noProof/>
          </w:rPr>
          <w:t>2.1.2</w:t>
        </w:r>
        <w:r w:rsidR="006D485D">
          <w:rPr>
            <w:rFonts w:asciiTheme="minorHAnsi" w:eastAsiaTheme="minorEastAsia" w:hAnsiTheme="minorHAnsi" w:cstheme="minorBidi"/>
            <w:noProof/>
            <w:sz w:val="22"/>
            <w:lang w:eastAsia="ru-RU"/>
          </w:rPr>
          <w:tab/>
        </w:r>
        <w:r w:rsidR="006D485D" w:rsidRPr="00777871">
          <w:rPr>
            <w:rStyle w:val="af2"/>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6D485D">
          <w:rPr>
            <w:noProof/>
            <w:webHidden/>
          </w:rPr>
          <w:tab/>
        </w:r>
        <w:r w:rsidR="006D485D">
          <w:rPr>
            <w:noProof/>
            <w:webHidden/>
          </w:rPr>
          <w:fldChar w:fldCharType="begin"/>
        </w:r>
        <w:r w:rsidR="006D485D">
          <w:rPr>
            <w:noProof/>
            <w:webHidden/>
          </w:rPr>
          <w:instrText xml:space="preserve"> PAGEREF _Toc14680764 \h </w:instrText>
        </w:r>
        <w:r w:rsidR="006D485D">
          <w:rPr>
            <w:noProof/>
            <w:webHidden/>
          </w:rPr>
        </w:r>
        <w:r w:rsidR="006D485D">
          <w:rPr>
            <w:noProof/>
            <w:webHidden/>
          </w:rPr>
          <w:fldChar w:fldCharType="separate"/>
        </w:r>
        <w:r>
          <w:rPr>
            <w:noProof/>
            <w:webHidden/>
          </w:rPr>
          <w:t>163</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65" w:history="1">
        <w:r w:rsidR="006D485D" w:rsidRPr="00777871">
          <w:rPr>
            <w:rStyle w:val="af2"/>
            <w:noProof/>
          </w:rPr>
          <w:t>2.1.3</w:t>
        </w:r>
        <w:r w:rsidR="006D485D">
          <w:rPr>
            <w:rFonts w:asciiTheme="minorHAnsi" w:eastAsiaTheme="minorEastAsia" w:hAnsiTheme="minorHAnsi" w:cstheme="minorBidi"/>
            <w:noProof/>
            <w:sz w:val="22"/>
            <w:lang w:eastAsia="ru-RU"/>
          </w:rPr>
          <w:tab/>
        </w:r>
        <w:r w:rsidR="006D485D" w:rsidRPr="00777871">
          <w:rPr>
            <w:rStyle w:val="af2"/>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6D485D">
          <w:rPr>
            <w:noProof/>
            <w:webHidden/>
          </w:rPr>
          <w:tab/>
        </w:r>
        <w:r w:rsidR="006D485D">
          <w:rPr>
            <w:noProof/>
            <w:webHidden/>
          </w:rPr>
          <w:fldChar w:fldCharType="begin"/>
        </w:r>
        <w:r w:rsidR="006D485D">
          <w:rPr>
            <w:noProof/>
            <w:webHidden/>
          </w:rPr>
          <w:instrText xml:space="preserve"> PAGEREF _Toc14680765 \h </w:instrText>
        </w:r>
        <w:r w:rsidR="006D485D">
          <w:rPr>
            <w:noProof/>
            <w:webHidden/>
          </w:rPr>
        </w:r>
        <w:r w:rsidR="006D485D">
          <w:rPr>
            <w:noProof/>
            <w:webHidden/>
          </w:rPr>
          <w:fldChar w:fldCharType="separate"/>
        </w:r>
        <w:r>
          <w:rPr>
            <w:noProof/>
            <w:webHidden/>
          </w:rPr>
          <w:t>166</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66" w:history="1">
        <w:r w:rsidR="006D485D" w:rsidRPr="00777871">
          <w:rPr>
            <w:rStyle w:val="af2"/>
            <w:noProof/>
          </w:rPr>
          <w:t>2.1.4</w:t>
        </w:r>
        <w:r w:rsidR="006D485D">
          <w:rPr>
            <w:rFonts w:asciiTheme="minorHAnsi" w:eastAsiaTheme="minorEastAsia" w:hAnsiTheme="minorHAnsi" w:cstheme="minorBidi"/>
            <w:noProof/>
            <w:sz w:val="22"/>
            <w:lang w:eastAsia="ru-RU"/>
          </w:rPr>
          <w:tab/>
        </w:r>
        <w:r w:rsidR="006D485D" w:rsidRPr="00777871">
          <w:rPr>
            <w:rStyle w:val="af2"/>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6D485D">
          <w:rPr>
            <w:noProof/>
            <w:webHidden/>
          </w:rPr>
          <w:tab/>
        </w:r>
        <w:r w:rsidR="006D485D">
          <w:rPr>
            <w:noProof/>
            <w:webHidden/>
          </w:rPr>
          <w:fldChar w:fldCharType="begin"/>
        </w:r>
        <w:r w:rsidR="006D485D">
          <w:rPr>
            <w:noProof/>
            <w:webHidden/>
          </w:rPr>
          <w:instrText xml:space="preserve"> PAGEREF _Toc14680766 \h </w:instrText>
        </w:r>
        <w:r w:rsidR="006D485D">
          <w:rPr>
            <w:noProof/>
            <w:webHidden/>
          </w:rPr>
        </w:r>
        <w:r w:rsidR="006D485D">
          <w:rPr>
            <w:noProof/>
            <w:webHidden/>
          </w:rPr>
          <w:fldChar w:fldCharType="separate"/>
        </w:r>
        <w:r>
          <w:rPr>
            <w:noProof/>
            <w:webHidden/>
          </w:rPr>
          <w:t>168</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767" w:history="1">
        <w:r w:rsidR="006D485D" w:rsidRPr="00777871">
          <w:rPr>
            <w:rStyle w:val="af2"/>
            <w:noProof/>
          </w:rPr>
          <w:t>2.1.5</w:t>
        </w:r>
        <w:r w:rsidR="006D485D">
          <w:rPr>
            <w:rFonts w:asciiTheme="minorHAnsi" w:eastAsiaTheme="minorEastAsia" w:hAnsiTheme="minorHAnsi" w:cstheme="minorBidi"/>
            <w:noProof/>
            <w:sz w:val="22"/>
            <w:lang w:eastAsia="ru-RU"/>
          </w:rPr>
          <w:tab/>
        </w:r>
        <w:r w:rsidR="006D485D" w:rsidRPr="00777871">
          <w:rPr>
            <w:rStyle w:val="af2"/>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6D485D">
          <w:rPr>
            <w:noProof/>
            <w:webHidden/>
          </w:rPr>
          <w:tab/>
        </w:r>
        <w:r w:rsidR="006D485D">
          <w:rPr>
            <w:noProof/>
            <w:webHidden/>
          </w:rPr>
          <w:fldChar w:fldCharType="begin"/>
        </w:r>
        <w:r w:rsidR="006D485D">
          <w:rPr>
            <w:noProof/>
            <w:webHidden/>
          </w:rPr>
          <w:instrText xml:space="preserve"> PAGEREF _Toc14680767 \h </w:instrText>
        </w:r>
        <w:r w:rsidR="006D485D">
          <w:rPr>
            <w:noProof/>
            <w:webHidden/>
          </w:rPr>
        </w:r>
        <w:r w:rsidR="006D485D">
          <w:rPr>
            <w:noProof/>
            <w:webHidden/>
          </w:rPr>
          <w:fldChar w:fldCharType="separate"/>
        </w:r>
        <w:r>
          <w:rPr>
            <w:noProof/>
            <w:webHidden/>
          </w:rPr>
          <w:t>168</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27" w:history="1">
        <w:r w:rsidR="006D485D" w:rsidRPr="00777871">
          <w:rPr>
            <w:rStyle w:val="af2"/>
            <w:noProof/>
          </w:rPr>
          <w:t>2.1.6</w:t>
        </w:r>
        <w:r w:rsidR="006D485D">
          <w:rPr>
            <w:rFonts w:asciiTheme="minorHAnsi" w:eastAsiaTheme="minorEastAsia" w:hAnsiTheme="minorHAnsi" w:cstheme="minorBidi"/>
            <w:noProof/>
            <w:sz w:val="22"/>
            <w:lang w:eastAsia="ru-RU"/>
          </w:rPr>
          <w:tab/>
        </w:r>
        <w:r w:rsidR="006D485D" w:rsidRPr="00777871">
          <w:rPr>
            <w:rStyle w:val="af2"/>
            <w:noProof/>
          </w:rPr>
          <w:t>Оценка безопасности и надежности объектов централизованной системы водоотведения и их управляемости</w:t>
        </w:r>
        <w:r w:rsidR="006D485D">
          <w:rPr>
            <w:noProof/>
            <w:webHidden/>
          </w:rPr>
          <w:tab/>
        </w:r>
        <w:r w:rsidR="006D485D">
          <w:rPr>
            <w:noProof/>
            <w:webHidden/>
          </w:rPr>
          <w:fldChar w:fldCharType="begin"/>
        </w:r>
        <w:r w:rsidR="006D485D">
          <w:rPr>
            <w:noProof/>
            <w:webHidden/>
          </w:rPr>
          <w:instrText xml:space="preserve"> PAGEREF _Toc14680827 \h </w:instrText>
        </w:r>
        <w:r w:rsidR="006D485D">
          <w:rPr>
            <w:noProof/>
            <w:webHidden/>
          </w:rPr>
        </w:r>
        <w:r w:rsidR="006D485D">
          <w:rPr>
            <w:noProof/>
            <w:webHidden/>
          </w:rPr>
          <w:fldChar w:fldCharType="separate"/>
        </w:r>
        <w:r>
          <w:rPr>
            <w:noProof/>
            <w:webHidden/>
          </w:rPr>
          <w:t>176</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28" w:history="1">
        <w:r w:rsidR="006D485D" w:rsidRPr="00777871">
          <w:rPr>
            <w:rStyle w:val="af2"/>
            <w:noProof/>
          </w:rPr>
          <w:t>2.1.7</w:t>
        </w:r>
        <w:r w:rsidR="006D485D">
          <w:rPr>
            <w:rFonts w:asciiTheme="minorHAnsi" w:eastAsiaTheme="minorEastAsia" w:hAnsiTheme="minorHAnsi" w:cstheme="minorBidi"/>
            <w:noProof/>
            <w:sz w:val="22"/>
            <w:lang w:eastAsia="ru-RU"/>
          </w:rPr>
          <w:tab/>
        </w:r>
        <w:r w:rsidR="006D485D" w:rsidRPr="00777871">
          <w:rPr>
            <w:rStyle w:val="af2"/>
            <w:noProof/>
          </w:rPr>
          <w:t>Оценка воздействия сбросов сточных вод через централизованную систему водоотведения на окружающую среду</w:t>
        </w:r>
        <w:r w:rsidR="006D485D">
          <w:rPr>
            <w:noProof/>
            <w:webHidden/>
          </w:rPr>
          <w:tab/>
        </w:r>
        <w:r w:rsidR="006D485D">
          <w:rPr>
            <w:noProof/>
            <w:webHidden/>
          </w:rPr>
          <w:fldChar w:fldCharType="begin"/>
        </w:r>
        <w:r w:rsidR="006D485D">
          <w:rPr>
            <w:noProof/>
            <w:webHidden/>
          </w:rPr>
          <w:instrText xml:space="preserve"> PAGEREF _Toc14680828 \h </w:instrText>
        </w:r>
        <w:r w:rsidR="006D485D">
          <w:rPr>
            <w:noProof/>
            <w:webHidden/>
          </w:rPr>
        </w:r>
        <w:r w:rsidR="006D485D">
          <w:rPr>
            <w:noProof/>
            <w:webHidden/>
          </w:rPr>
          <w:fldChar w:fldCharType="separate"/>
        </w:r>
        <w:r>
          <w:rPr>
            <w:noProof/>
            <w:webHidden/>
          </w:rPr>
          <w:t>177</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29" w:history="1">
        <w:r w:rsidR="006D485D" w:rsidRPr="00777871">
          <w:rPr>
            <w:rStyle w:val="af2"/>
            <w:noProof/>
          </w:rPr>
          <w:t>2.1.8</w:t>
        </w:r>
        <w:r w:rsidR="006D485D">
          <w:rPr>
            <w:rFonts w:asciiTheme="minorHAnsi" w:eastAsiaTheme="minorEastAsia" w:hAnsiTheme="minorHAnsi" w:cstheme="minorBidi"/>
            <w:noProof/>
            <w:sz w:val="22"/>
            <w:lang w:eastAsia="ru-RU"/>
          </w:rPr>
          <w:tab/>
        </w:r>
        <w:r w:rsidR="006D485D" w:rsidRPr="00777871">
          <w:rPr>
            <w:rStyle w:val="af2"/>
            <w:noProof/>
          </w:rPr>
          <w:t>Описание территорий поселения, не охваченных централизованной системой водоотведения</w:t>
        </w:r>
        <w:r w:rsidR="006D485D">
          <w:rPr>
            <w:noProof/>
            <w:webHidden/>
          </w:rPr>
          <w:tab/>
        </w:r>
        <w:r w:rsidR="006D485D">
          <w:rPr>
            <w:noProof/>
            <w:webHidden/>
          </w:rPr>
          <w:fldChar w:fldCharType="begin"/>
        </w:r>
        <w:r w:rsidR="006D485D">
          <w:rPr>
            <w:noProof/>
            <w:webHidden/>
          </w:rPr>
          <w:instrText xml:space="preserve"> PAGEREF _Toc14680829 \h </w:instrText>
        </w:r>
        <w:r w:rsidR="006D485D">
          <w:rPr>
            <w:noProof/>
            <w:webHidden/>
          </w:rPr>
        </w:r>
        <w:r w:rsidR="006D485D">
          <w:rPr>
            <w:noProof/>
            <w:webHidden/>
          </w:rPr>
          <w:fldChar w:fldCharType="separate"/>
        </w:r>
        <w:r>
          <w:rPr>
            <w:noProof/>
            <w:webHidden/>
          </w:rPr>
          <w:t>177</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30" w:history="1">
        <w:r w:rsidR="006D485D" w:rsidRPr="00777871">
          <w:rPr>
            <w:rStyle w:val="af2"/>
            <w:noProof/>
          </w:rPr>
          <w:t>2.1.9</w:t>
        </w:r>
        <w:r w:rsidR="006D485D">
          <w:rPr>
            <w:rFonts w:asciiTheme="minorHAnsi" w:eastAsiaTheme="minorEastAsia" w:hAnsiTheme="minorHAnsi" w:cstheme="minorBidi"/>
            <w:noProof/>
            <w:sz w:val="22"/>
            <w:lang w:eastAsia="ru-RU"/>
          </w:rPr>
          <w:tab/>
        </w:r>
        <w:r w:rsidR="006D485D" w:rsidRPr="00777871">
          <w:rPr>
            <w:rStyle w:val="af2"/>
            <w:noProof/>
          </w:rPr>
          <w:t>Описание существующих технических и технологических проблем системы водоотведения городского округа</w:t>
        </w:r>
        <w:r w:rsidR="006D485D">
          <w:rPr>
            <w:noProof/>
            <w:webHidden/>
          </w:rPr>
          <w:tab/>
        </w:r>
        <w:r w:rsidR="006D485D">
          <w:rPr>
            <w:noProof/>
            <w:webHidden/>
          </w:rPr>
          <w:fldChar w:fldCharType="begin"/>
        </w:r>
        <w:r w:rsidR="006D485D">
          <w:rPr>
            <w:noProof/>
            <w:webHidden/>
          </w:rPr>
          <w:instrText xml:space="preserve"> PAGEREF _Toc14680830 \h </w:instrText>
        </w:r>
        <w:r w:rsidR="006D485D">
          <w:rPr>
            <w:noProof/>
            <w:webHidden/>
          </w:rPr>
        </w:r>
        <w:r w:rsidR="006D485D">
          <w:rPr>
            <w:noProof/>
            <w:webHidden/>
          </w:rPr>
          <w:fldChar w:fldCharType="separate"/>
        </w:r>
        <w:r>
          <w:rPr>
            <w:noProof/>
            <w:webHidden/>
          </w:rPr>
          <w:t>178</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31" w:history="1">
        <w:r w:rsidR="006D485D" w:rsidRPr="00777871">
          <w:rPr>
            <w:rStyle w:val="af2"/>
            <w:noProof/>
          </w:rPr>
          <w:t>2.2</w:t>
        </w:r>
        <w:r w:rsidR="006D485D">
          <w:rPr>
            <w:rFonts w:asciiTheme="minorHAnsi" w:eastAsiaTheme="minorEastAsia" w:hAnsiTheme="minorHAnsi" w:cstheme="minorBidi"/>
            <w:noProof/>
            <w:sz w:val="22"/>
            <w:lang w:eastAsia="ru-RU"/>
          </w:rPr>
          <w:tab/>
        </w:r>
        <w:r w:rsidR="006D485D" w:rsidRPr="00777871">
          <w:rPr>
            <w:rStyle w:val="af2"/>
            <w:noProof/>
          </w:rPr>
          <w:t>БАЛАНСЫ СТОЧНЫХ ВОД В СИСТЕМЕ ВОДООТВЕДЕНИЯ</w:t>
        </w:r>
        <w:r w:rsidR="006D485D">
          <w:rPr>
            <w:noProof/>
            <w:webHidden/>
          </w:rPr>
          <w:tab/>
        </w:r>
        <w:r w:rsidR="006D485D">
          <w:rPr>
            <w:noProof/>
            <w:webHidden/>
          </w:rPr>
          <w:fldChar w:fldCharType="begin"/>
        </w:r>
        <w:r w:rsidR="006D485D">
          <w:rPr>
            <w:noProof/>
            <w:webHidden/>
          </w:rPr>
          <w:instrText xml:space="preserve"> PAGEREF _Toc14680831 \h </w:instrText>
        </w:r>
        <w:r w:rsidR="006D485D">
          <w:rPr>
            <w:noProof/>
            <w:webHidden/>
          </w:rPr>
        </w:r>
        <w:r w:rsidR="006D485D">
          <w:rPr>
            <w:noProof/>
            <w:webHidden/>
          </w:rPr>
          <w:fldChar w:fldCharType="separate"/>
        </w:r>
        <w:r>
          <w:rPr>
            <w:noProof/>
            <w:webHidden/>
          </w:rPr>
          <w:t>180</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33" w:history="1">
        <w:r w:rsidR="006D485D" w:rsidRPr="00777871">
          <w:rPr>
            <w:rStyle w:val="af2"/>
            <w:noProof/>
          </w:rPr>
          <w:t>2.2.1</w:t>
        </w:r>
        <w:r w:rsidR="006D485D">
          <w:rPr>
            <w:rFonts w:asciiTheme="minorHAnsi" w:eastAsiaTheme="minorEastAsia" w:hAnsiTheme="minorHAnsi" w:cstheme="minorBidi"/>
            <w:noProof/>
            <w:sz w:val="22"/>
            <w:lang w:eastAsia="ru-RU"/>
          </w:rPr>
          <w:tab/>
        </w:r>
        <w:r w:rsidR="006D485D" w:rsidRPr="00777871">
          <w:rPr>
            <w:rStyle w:val="af2"/>
            <w:noProof/>
          </w:rPr>
          <w:t>Баланс поступления сточных вод в централизованную систему водоотведения и отведения стоков по технологическим зонам водоотведения</w:t>
        </w:r>
        <w:r w:rsidR="006D485D">
          <w:rPr>
            <w:noProof/>
            <w:webHidden/>
          </w:rPr>
          <w:tab/>
        </w:r>
        <w:r w:rsidR="006D485D">
          <w:rPr>
            <w:noProof/>
            <w:webHidden/>
          </w:rPr>
          <w:fldChar w:fldCharType="begin"/>
        </w:r>
        <w:r w:rsidR="006D485D">
          <w:rPr>
            <w:noProof/>
            <w:webHidden/>
          </w:rPr>
          <w:instrText xml:space="preserve"> PAGEREF _Toc14680833 \h </w:instrText>
        </w:r>
        <w:r w:rsidR="006D485D">
          <w:rPr>
            <w:noProof/>
            <w:webHidden/>
          </w:rPr>
        </w:r>
        <w:r w:rsidR="006D485D">
          <w:rPr>
            <w:noProof/>
            <w:webHidden/>
          </w:rPr>
          <w:fldChar w:fldCharType="separate"/>
        </w:r>
        <w:r>
          <w:rPr>
            <w:noProof/>
            <w:webHidden/>
          </w:rPr>
          <w:t>180</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34" w:history="1">
        <w:r w:rsidR="006D485D" w:rsidRPr="00777871">
          <w:rPr>
            <w:rStyle w:val="af2"/>
            <w:noProof/>
          </w:rPr>
          <w:t>2.2.2</w:t>
        </w:r>
        <w:r w:rsidR="006D485D">
          <w:rPr>
            <w:rFonts w:asciiTheme="minorHAnsi" w:eastAsiaTheme="minorEastAsia" w:hAnsiTheme="minorHAnsi" w:cstheme="minorBidi"/>
            <w:noProof/>
            <w:sz w:val="22"/>
            <w:lang w:eastAsia="ru-RU"/>
          </w:rPr>
          <w:tab/>
        </w:r>
        <w:r w:rsidR="006D485D" w:rsidRPr="00777871">
          <w:rPr>
            <w:rStyle w:val="af2"/>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6D485D">
          <w:rPr>
            <w:noProof/>
            <w:webHidden/>
          </w:rPr>
          <w:tab/>
        </w:r>
        <w:r w:rsidR="006D485D">
          <w:rPr>
            <w:noProof/>
            <w:webHidden/>
          </w:rPr>
          <w:fldChar w:fldCharType="begin"/>
        </w:r>
        <w:r w:rsidR="006D485D">
          <w:rPr>
            <w:noProof/>
            <w:webHidden/>
          </w:rPr>
          <w:instrText xml:space="preserve"> PAGEREF _Toc14680834 \h </w:instrText>
        </w:r>
        <w:r w:rsidR="006D485D">
          <w:rPr>
            <w:noProof/>
            <w:webHidden/>
          </w:rPr>
        </w:r>
        <w:r w:rsidR="006D485D">
          <w:rPr>
            <w:noProof/>
            <w:webHidden/>
          </w:rPr>
          <w:fldChar w:fldCharType="separate"/>
        </w:r>
        <w:r>
          <w:rPr>
            <w:noProof/>
            <w:webHidden/>
          </w:rPr>
          <w:t>181</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35" w:history="1">
        <w:r w:rsidR="006D485D" w:rsidRPr="00777871">
          <w:rPr>
            <w:rStyle w:val="af2"/>
            <w:noProof/>
          </w:rPr>
          <w:t>2.2.3</w:t>
        </w:r>
        <w:r w:rsidR="006D485D">
          <w:rPr>
            <w:rFonts w:asciiTheme="minorHAnsi" w:eastAsiaTheme="minorEastAsia" w:hAnsiTheme="minorHAnsi" w:cstheme="minorBidi"/>
            <w:noProof/>
            <w:sz w:val="22"/>
            <w:lang w:eastAsia="ru-RU"/>
          </w:rPr>
          <w:tab/>
        </w:r>
        <w:r w:rsidR="006D485D" w:rsidRPr="00777871">
          <w:rPr>
            <w:rStyle w:val="af2"/>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6D485D">
          <w:rPr>
            <w:noProof/>
            <w:webHidden/>
          </w:rPr>
          <w:tab/>
        </w:r>
        <w:r w:rsidR="006D485D">
          <w:rPr>
            <w:noProof/>
            <w:webHidden/>
          </w:rPr>
          <w:fldChar w:fldCharType="begin"/>
        </w:r>
        <w:r w:rsidR="006D485D">
          <w:rPr>
            <w:noProof/>
            <w:webHidden/>
          </w:rPr>
          <w:instrText xml:space="preserve"> PAGEREF _Toc14680835 \h </w:instrText>
        </w:r>
        <w:r w:rsidR="006D485D">
          <w:rPr>
            <w:noProof/>
            <w:webHidden/>
          </w:rPr>
        </w:r>
        <w:r w:rsidR="006D485D">
          <w:rPr>
            <w:noProof/>
            <w:webHidden/>
          </w:rPr>
          <w:fldChar w:fldCharType="separate"/>
        </w:r>
        <w:r>
          <w:rPr>
            <w:noProof/>
            <w:webHidden/>
          </w:rPr>
          <w:t>182</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36" w:history="1">
        <w:r w:rsidR="006D485D" w:rsidRPr="00777871">
          <w:rPr>
            <w:rStyle w:val="af2"/>
            <w:noProof/>
          </w:rPr>
          <w:t>2.2.4</w:t>
        </w:r>
        <w:r w:rsidR="006D485D">
          <w:rPr>
            <w:rFonts w:asciiTheme="minorHAnsi" w:eastAsiaTheme="minorEastAsia" w:hAnsiTheme="minorHAnsi" w:cstheme="minorBidi"/>
            <w:noProof/>
            <w:sz w:val="22"/>
            <w:lang w:eastAsia="ru-RU"/>
          </w:rPr>
          <w:tab/>
        </w:r>
        <w:r w:rsidR="006D485D" w:rsidRPr="00777871">
          <w:rPr>
            <w:rStyle w:val="af2"/>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r w:rsidR="006D485D">
          <w:rPr>
            <w:noProof/>
            <w:webHidden/>
          </w:rPr>
          <w:tab/>
        </w:r>
        <w:r w:rsidR="006D485D">
          <w:rPr>
            <w:noProof/>
            <w:webHidden/>
          </w:rPr>
          <w:fldChar w:fldCharType="begin"/>
        </w:r>
        <w:r w:rsidR="006D485D">
          <w:rPr>
            <w:noProof/>
            <w:webHidden/>
          </w:rPr>
          <w:instrText xml:space="preserve"> PAGEREF _Toc14680836 \h </w:instrText>
        </w:r>
        <w:r w:rsidR="006D485D">
          <w:rPr>
            <w:noProof/>
            <w:webHidden/>
          </w:rPr>
        </w:r>
        <w:r w:rsidR="006D485D">
          <w:rPr>
            <w:noProof/>
            <w:webHidden/>
          </w:rPr>
          <w:fldChar w:fldCharType="separate"/>
        </w:r>
        <w:r>
          <w:rPr>
            <w:noProof/>
            <w:webHidden/>
          </w:rPr>
          <w:t>182</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37" w:history="1">
        <w:r w:rsidR="006D485D" w:rsidRPr="00777871">
          <w:rPr>
            <w:rStyle w:val="af2"/>
            <w:noProof/>
          </w:rPr>
          <w:t>2.3</w:t>
        </w:r>
        <w:r w:rsidR="006D485D">
          <w:rPr>
            <w:rFonts w:asciiTheme="minorHAnsi" w:eastAsiaTheme="minorEastAsia" w:hAnsiTheme="minorHAnsi" w:cstheme="minorBidi"/>
            <w:noProof/>
            <w:sz w:val="22"/>
            <w:lang w:eastAsia="ru-RU"/>
          </w:rPr>
          <w:tab/>
        </w:r>
        <w:r w:rsidR="006D485D" w:rsidRPr="00777871">
          <w:rPr>
            <w:rStyle w:val="af2"/>
            <w:noProof/>
          </w:rPr>
          <w:t>ПРОГНОЗ ОБЪЕМА СТОЧНЫХ ВОД</w:t>
        </w:r>
        <w:r w:rsidR="006D485D">
          <w:rPr>
            <w:noProof/>
            <w:webHidden/>
          </w:rPr>
          <w:tab/>
        </w:r>
        <w:r w:rsidR="006D485D">
          <w:rPr>
            <w:noProof/>
            <w:webHidden/>
          </w:rPr>
          <w:fldChar w:fldCharType="begin"/>
        </w:r>
        <w:r w:rsidR="006D485D">
          <w:rPr>
            <w:noProof/>
            <w:webHidden/>
          </w:rPr>
          <w:instrText xml:space="preserve"> PAGEREF _Toc14680837 \h </w:instrText>
        </w:r>
        <w:r w:rsidR="006D485D">
          <w:rPr>
            <w:noProof/>
            <w:webHidden/>
          </w:rPr>
        </w:r>
        <w:r w:rsidR="006D485D">
          <w:rPr>
            <w:noProof/>
            <w:webHidden/>
          </w:rPr>
          <w:fldChar w:fldCharType="separate"/>
        </w:r>
        <w:r>
          <w:rPr>
            <w:noProof/>
            <w:webHidden/>
          </w:rPr>
          <w:t>185</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39" w:history="1">
        <w:r w:rsidR="006D485D" w:rsidRPr="00777871">
          <w:rPr>
            <w:rStyle w:val="af2"/>
            <w:noProof/>
          </w:rPr>
          <w:t>2.3.1</w:t>
        </w:r>
        <w:r w:rsidR="006D485D">
          <w:rPr>
            <w:rFonts w:asciiTheme="minorHAnsi" w:eastAsiaTheme="minorEastAsia" w:hAnsiTheme="minorHAnsi" w:cstheme="minorBidi"/>
            <w:noProof/>
            <w:sz w:val="22"/>
            <w:lang w:eastAsia="ru-RU"/>
          </w:rPr>
          <w:tab/>
        </w:r>
        <w:r w:rsidR="006D485D" w:rsidRPr="00777871">
          <w:rPr>
            <w:rStyle w:val="af2"/>
            <w:noProof/>
          </w:rPr>
          <w:t>Сведения о фактическом и ожидаемом поступлении сточных вод в централизованную систему водоотведения</w:t>
        </w:r>
        <w:r w:rsidR="006D485D">
          <w:rPr>
            <w:noProof/>
            <w:webHidden/>
          </w:rPr>
          <w:tab/>
        </w:r>
        <w:r w:rsidR="006D485D">
          <w:rPr>
            <w:noProof/>
            <w:webHidden/>
          </w:rPr>
          <w:fldChar w:fldCharType="begin"/>
        </w:r>
        <w:r w:rsidR="006D485D">
          <w:rPr>
            <w:noProof/>
            <w:webHidden/>
          </w:rPr>
          <w:instrText xml:space="preserve"> PAGEREF _Toc14680839 \h </w:instrText>
        </w:r>
        <w:r w:rsidR="006D485D">
          <w:rPr>
            <w:noProof/>
            <w:webHidden/>
          </w:rPr>
        </w:r>
        <w:r w:rsidR="006D485D">
          <w:rPr>
            <w:noProof/>
            <w:webHidden/>
          </w:rPr>
          <w:fldChar w:fldCharType="separate"/>
        </w:r>
        <w:r>
          <w:rPr>
            <w:noProof/>
            <w:webHidden/>
          </w:rPr>
          <w:t>185</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40" w:history="1">
        <w:r w:rsidR="006D485D" w:rsidRPr="00777871">
          <w:rPr>
            <w:rStyle w:val="af2"/>
            <w:noProof/>
          </w:rPr>
          <w:t>2.3.2</w:t>
        </w:r>
        <w:r w:rsidR="006D485D">
          <w:rPr>
            <w:rFonts w:asciiTheme="minorHAnsi" w:eastAsiaTheme="minorEastAsia" w:hAnsiTheme="minorHAnsi" w:cstheme="minorBidi"/>
            <w:noProof/>
            <w:sz w:val="22"/>
            <w:lang w:eastAsia="ru-RU"/>
          </w:rPr>
          <w:tab/>
        </w:r>
        <w:r w:rsidR="006D485D" w:rsidRPr="00777871">
          <w:rPr>
            <w:rStyle w:val="af2"/>
            <w:noProof/>
          </w:rPr>
          <w:t>Описание структуры централизованной системы водоотведения (эксплуатационные и технологические зоны)</w:t>
        </w:r>
        <w:r w:rsidR="006D485D">
          <w:rPr>
            <w:noProof/>
            <w:webHidden/>
          </w:rPr>
          <w:tab/>
        </w:r>
        <w:r w:rsidR="006D485D">
          <w:rPr>
            <w:noProof/>
            <w:webHidden/>
          </w:rPr>
          <w:fldChar w:fldCharType="begin"/>
        </w:r>
        <w:r w:rsidR="006D485D">
          <w:rPr>
            <w:noProof/>
            <w:webHidden/>
          </w:rPr>
          <w:instrText xml:space="preserve"> PAGEREF _Toc14680840 \h </w:instrText>
        </w:r>
        <w:r w:rsidR="006D485D">
          <w:rPr>
            <w:noProof/>
            <w:webHidden/>
          </w:rPr>
        </w:r>
        <w:r w:rsidR="006D485D">
          <w:rPr>
            <w:noProof/>
            <w:webHidden/>
          </w:rPr>
          <w:fldChar w:fldCharType="separate"/>
        </w:r>
        <w:r>
          <w:rPr>
            <w:noProof/>
            <w:webHidden/>
          </w:rPr>
          <w:t>187</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41" w:history="1">
        <w:r w:rsidR="006D485D" w:rsidRPr="00777871">
          <w:rPr>
            <w:rStyle w:val="af2"/>
            <w:noProof/>
          </w:rPr>
          <w:t>2.3.3</w:t>
        </w:r>
        <w:r w:rsidR="006D485D">
          <w:rPr>
            <w:rFonts w:asciiTheme="minorHAnsi" w:eastAsiaTheme="minorEastAsia" w:hAnsiTheme="minorHAnsi" w:cstheme="minorBidi"/>
            <w:noProof/>
            <w:sz w:val="22"/>
            <w:lang w:eastAsia="ru-RU"/>
          </w:rPr>
          <w:tab/>
        </w:r>
        <w:r w:rsidR="006D485D" w:rsidRPr="00777871">
          <w:rPr>
            <w:rStyle w:val="af2"/>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6D485D">
          <w:rPr>
            <w:noProof/>
            <w:webHidden/>
          </w:rPr>
          <w:tab/>
        </w:r>
        <w:r w:rsidR="006D485D">
          <w:rPr>
            <w:noProof/>
            <w:webHidden/>
          </w:rPr>
          <w:fldChar w:fldCharType="begin"/>
        </w:r>
        <w:r w:rsidR="006D485D">
          <w:rPr>
            <w:noProof/>
            <w:webHidden/>
          </w:rPr>
          <w:instrText xml:space="preserve"> PAGEREF _Toc14680841 \h </w:instrText>
        </w:r>
        <w:r w:rsidR="006D485D">
          <w:rPr>
            <w:noProof/>
            <w:webHidden/>
          </w:rPr>
        </w:r>
        <w:r w:rsidR="006D485D">
          <w:rPr>
            <w:noProof/>
            <w:webHidden/>
          </w:rPr>
          <w:fldChar w:fldCharType="separate"/>
        </w:r>
        <w:r>
          <w:rPr>
            <w:noProof/>
            <w:webHidden/>
          </w:rPr>
          <w:t>190</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42" w:history="1">
        <w:r w:rsidR="006D485D" w:rsidRPr="00777871">
          <w:rPr>
            <w:rStyle w:val="af2"/>
            <w:noProof/>
          </w:rPr>
          <w:t>2.3.4</w:t>
        </w:r>
        <w:r w:rsidR="006D485D">
          <w:rPr>
            <w:rFonts w:asciiTheme="minorHAnsi" w:eastAsiaTheme="minorEastAsia" w:hAnsiTheme="minorHAnsi" w:cstheme="minorBidi"/>
            <w:noProof/>
            <w:sz w:val="22"/>
            <w:lang w:eastAsia="ru-RU"/>
          </w:rPr>
          <w:tab/>
        </w:r>
        <w:r w:rsidR="006D485D" w:rsidRPr="00777871">
          <w:rPr>
            <w:rStyle w:val="af2"/>
            <w:noProof/>
          </w:rPr>
          <w:t>Результаты анализа гидравлических режимов и режимов работы элементов централизованной системы водоотведения</w:t>
        </w:r>
        <w:r w:rsidR="006D485D">
          <w:rPr>
            <w:noProof/>
            <w:webHidden/>
          </w:rPr>
          <w:tab/>
        </w:r>
        <w:r w:rsidR="006D485D">
          <w:rPr>
            <w:noProof/>
            <w:webHidden/>
          </w:rPr>
          <w:fldChar w:fldCharType="begin"/>
        </w:r>
        <w:r w:rsidR="006D485D">
          <w:rPr>
            <w:noProof/>
            <w:webHidden/>
          </w:rPr>
          <w:instrText xml:space="preserve"> PAGEREF _Toc14680842 \h </w:instrText>
        </w:r>
        <w:r w:rsidR="006D485D">
          <w:rPr>
            <w:noProof/>
            <w:webHidden/>
          </w:rPr>
        </w:r>
        <w:r w:rsidR="006D485D">
          <w:rPr>
            <w:noProof/>
            <w:webHidden/>
          </w:rPr>
          <w:fldChar w:fldCharType="separate"/>
        </w:r>
        <w:r>
          <w:rPr>
            <w:noProof/>
            <w:webHidden/>
          </w:rPr>
          <w:t>191</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43" w:history="1">
        <w:r w:rsidR="006D485D" w:rsidRPr="00777871">
          <w:rPr>
            <w:rStyle w:val="af2"/>
            <w:noProof/>
          </w:rPr>
          <w:t>2.3.5</w:t>
        </w:r>
        <w:r w:rsidR="006D485D">
          <w:rPr>
            <w:rFonts w:asciiTheme="minorHAnsi" w:eastAsiaTheme="minorEastAsia" w:hAnsiTheme="minorHAnsi" w:cstheme="minorBidi"/>
            <w:noProof/>
            <w:sz w:val="22"/>
            <w:lang w:eastAsia="ru-RU"/>
          </w:rPr>
          <w:tab/>
        </w:r>
        <w:r w:rsidR="006D485D" w:rsidRPr="00777871">
          <w:rPr>
            <w:rStyle w:val="af2"/>
            <w:noProof/>
          </w:rPr>
          <w:t>Анализ резервов производственных мощностей очистных сооружений системы водоотведения и возможности расширения зоны их действия</w:t>
        </w:r>
        <w:r w:rsidR="006D485D">
          <w:rPr>
            <w:noProof/>
            <w:webHidden/>
          </w:rPr>
          <w:tab/>
        </w:r>
        <w:r w:rsidR="006D485D">
          <w:rPr>
            <w:noProof/>
            <w:webHidden/>
          </w:rPr>
          <w:fldChar w:fldCharType="begin"/>
        </w:r>
        <w:r w:rsidR="006D485D">
          <w:rPr>
            <w:noProof/>
            <w:webHidden/>
          </w:rPr>
          <w:instrText xml:space="preserve"> PAGEREF _Toc14680843 \h </w:instrText>
        </w:r>
        <w:r w:rsidR="006D485D">
          <w:rPr>
            <w:noProof/>
            <w:webHidden/>
          </w:rPr>
        </w:r>
        <w:r w:rsidR="006D485D">
          <w:rPr>
            <w:noProof/>
            <w:webHidden/>
          </w:rPr>
          <w:fldChar w:fldCharType="separate"/>
        </w:r>
        <w:r>
          <w:rPr>
            <w:noProof/>
            <w:webHidden/>
          </w:rPr>
          <w:t>192</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44" w:history="1">
        <w:r w:rsidR="006D485D" w:rsidRPr="00777871">
          <w:rPr>
            <w:rStyle w:val="af2"/>
            <w:noProof/>
          </w:rPr>
          <w:t>2.4</w:t>
        </w:r>
        <w:r w:rsidR="006D485D">
          <w:rPr>
            <w:rFonts w:asciiTheme="minorHAnsi" w:eastAsiaTheme="minorEastAsia" w:hAnsiTheme="minorHAnsi" w:cstheme="minorBidi"/>
            <w:noProof/>
            <w:sz w:val="22"/>
            <w:lang w:eastAsia="ru-RU"/>
          </w:rPr>
          <w:tab/>
        </w:r>
        <w:r w:rsidR="006D485D" w:rsidRPr="00777871">
          <w:rPr>
            <w:rStyle w:val="af2"/>
            <w:noProof/>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6D485D">
          <w:rPr>
            <w:noProof/>
            <w:webHidden/>
          </w:rPr>
          <w:tab/>
        </w:r>
        <w:r w:rsidR="006D485D">
          <w:rPr>
            <w:noProof/>
            <w:webHidden/>
          </w:rPr>
          <w:fldChar w:fldCharType="begin"/>
        </w:r>
        <w:r w:rsidR="006D485D">
          <w:rPr>
            <w:noProof/>
            <w:webHidden/>
          </w:rPr>
          <w:instrText xml:space="preserve"> PAGEREF _Toc14680844 \h </w:instrText>
        </w:r>
        <w:r w:rsidR="006D485D">
          <w:rPr>
            <w:noProof/>
            <w:webHidden/>
          </w:rPr>
        </w:r>
        <w:r w:rsidR="006D485D">
          <w:rPr>
            <w:noProof/>
            <w:webHidden/>
          </w:rPr>
          <w:fldChar w:fldCharType="separate"/>
        </w:r>
        <w:r>
          <w:rPr>
            <w:noProof/>
            <w:webHidden/>
          </w:rPr>
          <w:t>193</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49" w:history="1">
        <w:r w:rsidR="006D485D" w:rsidRPr="00777871">
          <w:rPr>
            <w:rStyle w:val="af2"/>
            <w:noProof/>
          </w:rPr>
          <w:t>2.4.1</w:t>
        </w:r>
        <w:r w:rsidR="006D485D">
          <w:rPr>
            <w:rFonts w:asciiTheme="minorHAnsi" w:eastAsiaTheme="minorEastAsia" w:hAnsiTheme="minorHAnsi" w:cstheme="minorBidi"/>
            <w:noProof/>
            <w:sz w:val="22"/>
            <w:lang w:eastAsia="ru-RU"/>
          </w:rPr>
          <w:tab/>
        </w:r>
        <w:r w:rsidR="006D485D" w:rsidRPr="00777871">
          <w:rPr>
            <w:rStyle w:val="af2"/>
            <w:noProof/>
          </w:rPr>
          <w:t>Основные направления, принципы, задачи и плановые значения показателей развития централизованной системы водоотведения</w:t>
        </w:r>
        <w:r w:rsidR="006D485D">
          <w:rPr>
            <w:noProof/>
            <w:webHidden/>
          </w:rPr>
          <w:tab/>
        </w:r>
        <w:r w:rsidR="006D485D">
          <w:rPr>
            <w:noProof/>
            <w:webHidden/>
          </w:rPr>
          <w:fldChar w:fldCharType="begin"/>
        </w:r>
        <w:r w:rsidR="006D485D">
          <w:rPr>
            <w:noProof/>
            <w:webHidden/>
          </w:rPr>
          <w:instrText xml:space="preserve"> PAGEREF _Toc14680849 \h </w:instrText>
        </w:r>
        <w:r w:rsidR="006D485D">
          <w:rPr>
            <w:noProof/>
            <w:webHidden/>
          </w:rPr>
        </w:r>
        <w:r w:rsidR="006D485D">
          <w:rPr>
            <w:noProof/>
            <w:webHidden/>
          </w:rPr>
          <w:fldChar w:fldCharType="separate"/>
        </w:r>
        <w:r>
          <w:rPr>
            <w:noProof/>
            <w:webHidden/>
          </w:rPr>
          <w:t>193</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50" w:history="1">
        <w:r w:rsidR="006D485D" w:rsidRPr="00777871">
          <w:rPr>
            <w:rStyle w:val="af2"/>
            <w:noProof/>
          </w:rPr>
          <w:t>2.4.1.1</w:t>
        </w:r>
        <w:r w:rsidR="006D485D">
          <w:rPr>
            <w:rFonts w:asciiTheme="minorHAnsi" w:eastAsiaTheme="minorEastAsia" w:hAnsiTheme="minorHAnsi" w:cstheme="minorBidi"/>
            <w:noProof/>
            <w:sz w:val="22"/>
            <w:lang w:eastAsia="ru-RU"/>
          </w:rPr>
          <w:tab/>
        </w:r>
        <w:r w:rsidR="006D485D" w:rsidRPr="00777871">
          <w:rPr>
            <w:rStyle w:val="af2"/>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6D485D">
          <w:rPr>
            <w:noProof/>
            <w:webHidden/>
          </w:rPr>
          <w:tab/>
        </w:r>
        <w:r w:rsidR="006D485D">
          <w:rPr>
            <w:noProof/>
            <w:webHidden/>
          </w:rPr>
          <w:fldChar w:fldCharType="begin"/>
        </w:r>
        <w:r w:rsidR="006D485D">
          <w:rPr>
            <w:noProof/>
            <w:webHidden/>
          </w:rPr>
          <w:instrText xml:space="preserve"> PAGEREF _Toc14680850 \h </w:instrText>
        </w:r>
        <w:r w:rsidR="006D485D">
          <w:rPr>
            <w:noProof/>
            <w:webHidden/>
          </w:rPr>
        </w:r>
        <w:r w:rsidR="006D485D">
          <w:rPr>
            <w:noProof/>
            <w:webHidden/>
          </w:rPr>
          <w:fldChar w:fldCharType="separate"/>
        </w:r>
        <w:r>
          <w:rPr>
            <w:noProof/>
            <w:webHidden/>
          </w:rPr>
          <w:t>194</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51" w:history="1">
        <w:r w:rsidR="006D485D" w:rsidRPr="00777871">
          <w:rPr>
            <w:rStyle w:val="af2"/>
            <w:noProof/>
          </w:rPr>
          <w:t>2.4.2</w:t>
        </w:r>
        <w:r w:rsidR="006D485D">
          <w:rPr>
            <w:rFonts w:asciiTheme="minorHAnsi" w:eastAsiaTheme="minorEastAsia" w:hAnsiTheme="minorHAnsi" w:cstheme="minorBidi"/>
            <w:noProof/>
            <w:sz w:val="22"/>
            <w:lang w:eastAsia="ru-RU"/>
          </w:rPr>
          <w:tab/>
        </w:r>
        <w:r w:rsidR="006D485D" w:rsidRPr="00777871">
          <w:rPr>
            <w:rStyle w:val="af2"/>
            <w:noProof/>
          </w:rPr>
          <w:t>Технические обоснования основных мероприятий по реализации схем водоотведения</w:t>
        </w:r>
        <w:r w:rsidR="006D485D">
          <w:rPr>
            <w:noProof/>
            <w:webHidden/>
          </w:rPr>
          <w:tab/>
        </w:r>
        <w:r w:rsidR="006D485D">
          <w:rPr>
            <w:noProof/>
            <w:webHidden/>
          </w:rPr>
          <w:fldChar w:fldCharType="begin"/>
        </w:r>
        <w:r w:rsidR="006D485D">
          <w:rPr>
            <w:noProof/>
            <w:webHidden/>
          </w:rPr>
          <w:instrText xml:space="preserve"> PAGEREF _Toc14680851 \h </w:instrText>
        </w:r>
        <w:r w:rsidR="006D485D">
          <w:rPr>
            <w:noProof/>
            <w:webHidden/>
          </w:rPr>
        </w:r>
        <w:r w:rsidR="006D485D">
          <w:rPr>
            <w:noProof/>
            <w:webHidden/>
          </w:rPr>
          <w:fldChar w:fldCharType="separate"/>
        </w:r>
        <w:r>
          <w:rPr>
            <w:noProof/>
            <w:webHidden/>
          </w:rPr>
          <w:t>200</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52" w:history="1">
        <w:r w:rsidR="006D485D" w:rsidRPr="00777871">
          <w:rPr>
            <w:rStyle w:val="af2"/>
            <w:noProof/>
          </w:rPr>
          <w:t>2.4.3</w:t>
        </w:r>
        <w:r w:rsidR="006D485D">
          <w:rPr>
            <w:rFonts w:asciiTheme="minorHAnsi" w:eastAsiaTheme="minorEastAsia" w:hAnsiTheme="minorHAnsi" w:cstheme="minorBidi"/>
            <w:noProof/>
            <w:sz w:val="22"/>
            <w:lang w:eastAsia="ru-RU"/>
          </w:rPr>
          <w:tab/>
        </w:r>
        <w:r w:rsidR="006D485D" w:rsidRPr="00777871">
          <w:rPr>
            <w:rStyle w:val="af2"/>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6D485D">
          <w:rPr>
            <w:noProof/>
            <w:webHidden/>
          </w:rPr>
          <w:tab/>
        </w:r>
        <w:r w:rsidR="006D485D">
          <w:rPr>
            <w:noProof/>
            <w:webHidden/>
          </w:rPr>
          <w:fldChar w:fldCharType="begin"/>
        </w:r>
        <w:r w:rsidR="006D485D">
          <w:rPr>
            <w:noProof/>
            <w:webHidden/>
          </w:rPr>
          <w:instrText xml:space="preserve"> PAGEREF _Toc14680852 \h </w:instrText>
        </w:r>
        <w:r w:rsidR="006D485D">
          <w:rPr>
            <w:noProof/>
            <w:webHidden/>
          </w:rPr>
        </w:r>
        <w:r w:rsidR="006D485D">
          <w:rPr>
            <w:noProof/>
            <w:webHidden/>
          </w:rPr>
          <w:fldChar w:fldCharType="separate"/>
        </w:r>
        <w:r>
          <w:rPr>
            <w:noProof/>
            <w:webHidden/>
          </w:rPr>
          <w:t>206</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53" w:history="1">
        <w:r w:rsidR="006D485D" w:rsidRPr="00777871">
          <w:rPr>
            <w:rStyle w:val="af2"/>
            <w:noProof/>
          </w:rPr>
          <w:t>2.4.4</w:t>
        </w:r>
        <w:r w:rsidR="006D485D">
          <w:rPr>
            <w:rFonts w:asciiTheme="minorHAnsi" w:eastAsiaTheme="minorEastAsia" w:hAnsiTheme="minorHAnsi" w:cstheme="minorBidi"/>
            <w:noProof/>
            <w:sz w:val="22"/>
            <w:lang w:eastAsia="ru-RU"/>
          </w:rPr>
          <w:tab/>
        </w:r>
        <w:r w:rsidR="006D485D" w:rsidRPr="00777871">
          <w:rPr>
            <w:rStyle w:val="af2"/>
            <w:noProof/>
          </w:rPr>
          <w:t>Сведения о развитии систем, учета, диспетчеризации, телемеханизации и систем управления режимами водоснабжения на объектах организаций, осуществляющих водоотведение</w:t>
        </w:r>
        <w:r w:rsidR="006D485D">
          <w:rPr>
            <w:noProof/>
            <w:webHidden/>
          </w:rPr>
          <w:tab/>
        </w:r>
        <w:r w:rsidR="006D485D">
          <w:rPr>
            <w:noProof/>
            <w:webHidden/>
          </w:rPr>
          <w:fldChar w:fldCharType="begin"/>
        </w:r>
        <w:r w:rsidR="006D485D">
          <w:rPr>
            <w:noProof/>
            <w:webHidden/>
          </w:rPr>
          <w:instrText xml:space="preserve"> PAGEREF _Toc14680853 \h </w:instrText>
        </w:r>
        <w:r w:rsidR="006D485D">
          <w:rPr>
            <w:noProof/>
            <w:webHidden/>
          </w:rPr>
        </w:r>
        <w:r w:rsidR="006D485D">
          <w:rPr>
            <w:noProof/>
            <w:webHidden/>
          </w:rPr>
          <w:fldChar w:fldCharType="separate"/>
        </w:r>
        <w:r>
          <w:rPr>
            <w:noProof/>
            <w:webHidden/>
          </w:rPr>
          <w:t>211</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54" w:history="1">
        <w:r w:rsidR="006D485D" w:rsidRPr="00777871">
          <w:rPr>
            <w:rStyle w:val="af2"/>
            <w:noProof/>
          </w:rPr>
          <w:t>2.4.5</w:t>
        </w:r>
        <w:r w:rsidR="006D485D">
          <w:rPr>
            <w:rFonts w:asciiTheme="minorHAnsi" w:eastAsiaTheme="minorEastAsia" w:hAnsiTheme="minorHAnsi" w:cstheme="minorBidi"/>
            <w:noProof/>
            <w:sz w:val="22"/>
            <w:lang w:eastAsia="ru-RU"/>
          </w:rPr>
          <w:tab/>
        </w:r>
        <w:r w:rsidR="006D485D" w:rsidRPr="00777871">
          <w:rPr>
            <w:rStyle w:val="af2"/>
            <w:noProof/>
          </w:rPr>
          <w:t>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r w:rsidR="006D485D">
          <w:rPr>
            <w:noProof/>
            <w:webHidden/>
          </w:rPr>
          <w:tab/>
        </w:r>
        <w:r w:rsidR="006D485D">
          <w:rPr>
            <w:noProof/>
            <w:webHidden/>
          </w:rPr>
          <w:fldChar w:fldCharType="begin"/>
        </w:r>
        <w:r w:rsidR="006D485D">
          <w:rPr>
            <w:noProof/>
            <w:webHidden/>
          </w:rPr>
          <w:instrText xml:space="preserve"> PAGEREF _Toc14680854 \h </w:instrText>
        </w:r>
        <w:r w:rsidR="006D485D">
          <w:rPr>
            <w:noProof/>
            <w:webHidden/>
          </w:rPr>
        </w:r>
        <w:r w:rsidR="006D485D">
          <w:rPr>
            <w:noProof/>
            <w:webHidden/>
          </w:rPr>
          <w:fldChar w:fldCharType="separate"/>
        </w:r>
        <w:r>
          <w:rPr>
            <w:noProof/>
            <w:webHidden/>
          </w:rPr>
          <w:t>215</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55" w:history="1">
        <w:r w:rsidR="006D485D" w:rsidRPr="00777871">
          <w:rPr>
            <w:rStyle w:val="af2"/>
            <w:noProof/>
          </w:rPr>
          <w:t>2.4.6</w:t>
        </w:r>
        <w:r w:rsidR="006D485D">
          <w:rPr>
            <w:rFonts w:asciiTheme="minorHAnsi" w:eastAsiaTheme="minorEastAsia" w:hAnsiTheme="minorHAnsi" w:cstheme="minorBidi"/>
            <w:noProof/>
            <w:sz w:val="22"/>
            <w:lang w:eastAsia="ru-RU"/>
          </w:rPr>
          <w:tab/>
        </w:r>
        <w:r w:rsidR="006D485D" w:rsidRPr="00777871">
          <w:rPr>
            <w:rStyle w:val="af2"/>
            <w:noProof/>
          </w:rPr>
          <w:t>Границы и характеристики охранных зон сетей и сооружений централизованной системы водоотведения</w:t>
        </w:r>
        <w:r w:rsidR="006D485D">
          <w:rPr>
            <w:noProof/>
            <w:webHidden/>
          </w:rPr>
          <w:tab/>
        </w:r>
        <w:r w:rsidR="006D485D">
          <w:rPr>
            <w:noProof/>
            <w:webHidden/>
          </w:rPr>
          <w:fldChar w:fldCharType="begin"/>
        </w:r>
        <w:r w:rsidR="006D485D">
          <w:rPr>
            <w:noProof/>
            <w:webHidden/>
          </w:rPr>
          <w:instrText xml:space="preserve"> PAGEREF _Toc14680855 \h </w:instrText>
        </w:r>
        <w:r w:rsidR="006D485D">
          <w:rPr>
            <w:noProof/>
            <w:webHidden/>
          </w:rPr>
        </w:r>
        <w:r w:rsidR="006D485D">
          <w:rPr>
            <w:noProof/>
            <w:webHidden/>
          </w:rPr>
          <w:fldChar w:fldCharType="separate"/>
        </w:r>
        <w:r>
          <w:rPr>
            <w:noProof/>
            <w:webHidden/>
          </w:rPr>
          <w:t>215</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56" w:history="1">
        <w:r w:rsidR="006D485D" w:rsidRPr="00777871">
          <w:rPr>
            <w:rStyle w:val="af2"/>
            <w:noProof/>
          </w:rPr>
          <w:t>2.4.7</w:t>
        </w:r>
        <w:r w:rsidR="006D485D">
          <w:rPr>
            <w:rFonts w:asciiTheme="minorHAnsi" w:eastAsiaTheme="minorEastAsia" w:hAnsiTheme="minorHAnsi" w:cstheme="minorBidi"/>
            <w:noProof/>
            <w:sz w:val="22"/>
            <w:lang w:eastAsia="ru-RU"/>
          </w:rPr>
          <w:tab/>
        </w:r>
        <w:r w:rsidR="006D485D" w:rsidRPr="00777871">
          <w:rPr>
            <w:rStyle w:val="af2"/>
            <w:noProof/>
          </w:rPr>
          <w:t>Границы планируемых зон размещения объектов централизованной системы водоотведения</w:t>
        </w:r>
        <w:r w:rsidR="006D485D">
          <w:rPr>
            <w:noProof/>
            <w:webHidden/>
          </w:rPr>
          <w:tab/>
        </w:r>
        <w:r w:rsidR="006D485D">
          <w:rPr>
            <w:noProof/>
            <w:webHidden/>
          </w:rPr>
          <w:fldChar w:fldCharType="begin"/>
        </w:r>
        <w:r w:rsidR="006D485D">
          <w:rPr>
            <w:noProof/>
            <w:webHidden/>
          </w:rPr>
          <w:instrText xml:space="preserve"> PAGEREF _Toc14680856 \h </w:instrText>
        </w:r>
        <w:r w:rsidR="006D485D">
          <w:rPr>
            <w:noProof/>
            <w:webHidden/>
          </w:rPr>
        </w:r>
        <w:r w:rsidR="006D485D">
          <w:rPr>
            <w:noProof/>
            <w:webHidden/>
          </w:rPr>
          <w:fldChar w:fldCharType="separate"/>
        </w:r>
        <w:r>
          <w:rPr>
            <w:noProof/>
            <w:webHidden/>
          </w:rPr>
          <w:t>215</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57" w:history="1">
        <w:r w:rsidR="006D485D" w:rsidRPr="00777871">
          <w:rPr>
            <w:rStyle w:val="af2"/>
            <w:noProof/>
          </w:rPr>
          <w:t>2.4.8</w:t>
        </w:r>
        <w:r w:rsidR="006D485D">
          <w:rPr>
            <w:rFonts w:asciiTheme="minorHAnsi" w:eastAsiaTheme="minorEastAsia" w:hAnsiTheme="minorHAnsi" w:cstheme="minorBidi"/>
            <w:noProof/>
            <w:sz w:val="22"/>
            <w:lang w:eastAsia="ru-RU"/>
          </w:rPr>
          <w:tab/>
        </w:r>
        <w:r w:rsidR="006D485D" w:rsidRPr="00777871">
          <w:rPr>
            <w:rStyle w:val="af2"/>
            <w:noProof/>
          </w:rPr>
          <w:t>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r w:rsidR="006D485D">
          <w:rPr>
            <w:noProof/>
            <w:webHidden/>
          </w:rPr>
          <w:tab/>
        </w:r>
        <w:r w:rsidR="006D485D">
          <w:rPr>
            <w:noProof/>
            <w:webHidden/>
          </w:rPr>
          <w:fldChar w:fldCharType="begin"/>
        </w:r>
        <w:r w:rsidR="006D485D">
          <w:rPr>
            <w:noProof/>
            <w:webHidden/>
          </w:rPr>
          <w:instrText xml:space="preserve"> PAGEREF _Toc14680857 \h </w:instrText>
        </w:r>
        <w:r w:rsidR="006D485D">
          <w:rPr>
            <w:noProof/>
            <w:webHidden/>
          </w:rPr>
        </w:r>
        <w:r w:rsidR="006D485D">
          <w:rPr>
            <w:noProof/>
            <w:webHidden/>
          </w:rPr>
          <w:fldChar w:fldCharType="separate"/>
        </w:r>
        <w:r>
          <w:rPr>
            <w:noProof/>
            <w:webHidden/>
          </w:rPr>
          <w:t>215</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58" w:history="1">
        <w:r w:rsidR="006D485D" w:rsidRPr="00777871">
          <w:rPr>
            <w:rStyle w:val="af2"/>
            <w:noProof/>
          </w:rPr>
          <w:t>2.4.9</w:t>
        </w:r>
        <w:r w:rsidR="006D485D">
          <w:rPr>
            <w:rFonts w:asciiTheme="minorHAnsi" w:eastAsiaTheme="minorEastAsia" w:hAnsiTheme="minorHAnsi" w:cstheme="minorBidi"/>
            <w:noProof/>
            <w:sz w:val="22"/>
            <w:lang w:eastAsia="ru-RU"/>
          </w:rPr>
          <w:tab/>
        </w:r>
        <w:r w:rsidR="006D485D" w:rsidRPr="00777871">
          <w:rPr>
            <w:rStyle w:val="af2"/>
            <w:noProof/>
          </w:rPr>
          <w:t>Организация централизованного водоотведения на территориях поселения, где оно отсутствует</w:t>
        </w:r>
        <w:r w:rsidR="006D485D">
          <w:rPr>
            <w:noProof/>
            <w:webHidden/>
          </w:rPr>
          <w:tab/>
        </w:r>
        <w:r w:rsidR="006D485D">
          <w:rPr>
            <w:noProof/>
            <w:webHidden/>
          </w:rPr>
          <w:fldChar w:fldCharType="begin"/>
        </w:r>
        <w:r w:rsidR="006D485D">
          <w:rPr>
            <w:noProof/>
            <w:webHidden/>
          </w:rPr>
          <w:instrText xml:space="preserve"> PAGEREF _Toc14680858 \h </w:instrText>
        </w:r>
        <w:r w:rsidR="006D485D">
          <w:rPr>
            <w:noProof/>
            <w:webHidden/>
          </w:rPr>
        </w:r>
        <w:r w:rsidR="006D485D">
          <w:rPr>
            <w:noProof/>
            <w:webHidden/>
          </w:rPr>
          <w:fldChar w:fldCharType="separate"/>
        </w:r>
        <w:r>
          <w:rPr>
            <w:noProof/>
            <w:webHidden/>
          </w:rPr>
          <w:t>215</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59" w:history="1">
        <w:r w:rsidR="006D485D" w:rsidRPr="00777871">
          <w:rPr>
            <w:rStyle w:val="af2"/>
            <w:noProof/>
          </w:rPr>
          <w:t>2.4.10</w:t>
        </w:r>
        <w:r w:rsidR="006D485D">
          <w:rPr>
            <w:rFonts w:asciiTheme="minorHAnsi" w:eastAsiaTheme="minorEastAsia" w:hAnsiTheme="minorHAnsi" w:cstheme="minorBidi"/>
            <w:noProof/>
            <w:sz w:val="22"/>
            <w:lang w:eastAsia="ru-RU"/>
          </w:rPr>
          <w:tab/>
        </w:r>
        <w:r w:rsidR="006D485D" w:rsidRPr="00777871">
          <w:rPr>
            <w:rStyle w:val="af2"/>
            <w:noProof/>
          </w:rPr>
          <w:t>Сокращение сбросов и организация возврата очищенных сточных вод на технические нужды</w:t>
        </w:r>
        <w:r w:rsidR="006D485D">
          <w:rPr>
            <w:noProof/>
            <w:webHidden/>
          </w:rPr>
          <w:tab/>
        </w:r>
        <w:r w:rsidR="006D485D">
          <w:rPr>
            <w:noProof/>
            <w:webHidden/>
          </w:rPr>
          <w:fldChar w:fldCharType="begin"/>
        </w:r>
        <w:r w:rsidR="006D485D">
          <w:rPr>
            <w:noProof/>
            <w:webHidden/>
          </w:rPr>
          <w:instrText xml:space="preserve"> PAGEREF _Toc14680859 \h </w:instrText>
        </w:r>
        <w:r w:rsidR="006D485D">
          <w:rPr>
            <w:noProof/>
            <w:webHidden/>
          </w:rPr>
        </w:r>
        <w:r w:rsidR="006D485D">
          <w:rPr>
            <w:noProof/>
            <w:webHidden/>
          </w:rPr>
          <w:fldChar w:fldCharType="separate"/>
        </w:r>
        <w:r>
          <w:rPr>
            <w:noProof/>
            <w:webHidden/>
          </w:rPr>
          <w:t>215</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60" w:history="1">
        <w:r w:rsidR="006D485D" w:rsidRPr="00777871">
          <w:rPr>
            <w:rStyle w:val="af2"/>
            <w:noProof/>
          </w:rPr>
          <w:t>2.5</w:t>
        </w:r>
        <w:r w:rsidR="006D485D">
          <w:rPr>
            <w:rFonts w:asciiTheme="minorHAnsi" w:eastAsiaTheme="minorEastAsia" w:hAnsiTheme="minorHAnsi" w:cstheme="minorBidi"/>
            <w:noProof/>
            <w:sz w:val="22"/>
            <w:lang w:eastAsia="ru-RU"/>
          </w:rPr>
          <w:tab/>
        </w:r>
        <w:r w:rsidR="006D485D" w:rsidRPr="00777871">
          <w:rPr>
            <w:rStyle w:val="af2"/>
            <w:noProof/>
          </w:rPr>
          <w:t>ЭКОЛОГИЧЕСКИЕ АСПЕКТЫ МЕРОПРИЯТИЙ ПО СТРОИТЕЛЬСТВУ И РЕКОНСТРУКЦИИ ОБЪЕКТОВ ЦЕНТРАЛИЗОВАННОЙ СИСТЕМЫ ВОДООТВЕДЕНИЯ</w:t>
        </w:r>
        <w:r w:rsidR="006D485D">
          <w:rPr>
            <w:noProof/>
            <w:webHidden/>
          </w:rPr>
          <w:tab/>
        </w:r>
        <w:r w:rsidR="006D485D">
          <w:rPr>
            <w:noProof/>
            <w:webHidden/>
          </w:rPr>
          <w:fldChar w:fldCharType="begin"/>
        </w:r>
        <w:r w:rsidR="006D485D">
          <w:rPr>
            <w:noProof/>
            <w:webHidden/>
          </w:rPr>
          <w:instrText xml:space="preserve"> PAGEREF _Toc14680860 \h </w:instrText>
        </w:r>
        <w:r w:rsidR="006D485D">
          <w:rPr>
            <w:noProof/>
            <w:webHidden/>
          </w:rPr>
        </w:r>
        <w:r w:rsidR="006D485D">
          <w:rPr>
            <w:noProof/>
            <w:webHidden/>
          </w:rPr>
          <w:fldChar w:fldCharType="separate"/>
        </w:r>
        <w:r>
          <w:rPr>
            <w:noProof/>
            <w:webHidden/>
          </w:rPr>
          <w:t>217</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61" w:history="1">
        <w:r w:rsidR="006D485D" w:rsidRPr="00777871">
          <w:rPr>
            <w:rStyle w:val="af2"/>
            <w:noProof/>
          </w:rPr>
          <w:t>2.5.1</w:t>
        </w:r>
        <w:r w:rsidR="006D485D">
          <w:rPr>
            <w:rFonts w:asciiTheme="minorHAnsi" w:eastAsiaTheme="minorEastAsia" w:hAnsiTheme="minorHAnsi" w:cstheme="minorBidi"/>
            <w:noProof/>
            <w:sz w:val="22"/>
            <w:lang w:eastAsia="ru-RU"/>
          </w:rPr>
          <w:tab/>
        </w:r>
        <w:r w:rsidR="006D485D" w:rsidRPr="00777871">
          <w:rPr>
            <w:rStyle w:val="af2"/>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6D485D">
          <w:rPr>
            <w:noProof/>
            <w:webHidden/>
          </w:rPr>
          <w:tab/>
        </w:r>
        <w:r w:rsidR="006D485D">
          <w:rPr>
            <w:noProof/>
            <w:webHidden/>
          </w:rPr>
          <w:fldChar w:fldCharType="begin"/>
        </w:r>
        <w:r w:rsidR="006D485D">
          <w:rPr>
            <w:noProof/>
            <w:webHidden/>
          </w:rPr>
          <w:instrText xml:space="preserve"> PAGEREF _Toc14680861 \h </w:instrText>
        </w:r>
        <w:r w:rsidR="006D485D">
          <w:rPr>
            <w:noProof/>
            <w:webHidden/>
          </w:rPr>
        </w:r>
        <w:r w:rsidR="006D485D">
          <w:rPr>
            <w:noProof/>
            <w:webHidden/>
          </w:rPr>
          <w:fldChar w:fldCharType="separate"/>
        </w:r>
        <w:r>
          <w:rPr>
            <w:noProof/>
            <w:webHidden/>
          </w:rPr>
          <w:t>217</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62" w:history="1">
        <w:r w:rsidR="006D485D" w:rsidRPr="00777871">
          <w:rPr>
            <w:rStyle w:val="af2"/>
            <w:noProof/>
          </w:rPr>
          <w:t>2.5.2</w:t>
        </w:r>
        <w:r w:rsidR="006D485D">
          <w:rPr>
            <w:rFonts w:asciiTheme="minorHAnsi" w:eastAsiaTheme="minorEastAsia" w:hAnsiTheme="minorHAnsi" w:cstheme="minorBidi"/>
            <w:noProof/>
            <w:sz w:val="22"/>
            <w:lang w:eastAsia="ru-RU"/>
          </w:rPr>
          <w:tab/>
        </w:r>
        <w:r w:rsidR="006D485D" w:rsidRPr="00777871">
          <w:rPr>
            <w:rStyle w:val="af2"/>
            <w:noProof/>
          </w:rPr>
          <w:t>Сведения о применении методов, безопасных для окружающей среды, при утилизации осадков сточных вод</w:t>
        </w:r>
        <w:r w:rsidR="006D485D">
          <w:rPr>
            <w:noProof/>
            <w:webHidden/>
          </w:rPr>
          <w:tab/>
        </w:r>
        <w:r w:rsidR="006D485D">
          <w:rPr>
            <w:noProof/>
            <w:webHidden/>
          </w:rPr>
          <w:fldChar w:fldCharType="begin"/>
        </w:r>
        <w:r w:rsidR="006D485D">
          <w:rPr>
            <w:noProof/>
            <w:webHidden/>
          </w:rPr>
          <w:instrText xml:space="preserve"> PAGEREF _Toc14680862 \h </w:instrText>
        </w:r>
        <w:r w:rsidR="006D485D">
          <w:rPr>
            <w:noProof/>
            <w:webHidden/>
          </w:rPr>
        </w:r>
        <w:r w:rsidR="006D485D">
          <w:rPr>
            <w:noProof/>
            <w:webHidden/>
          </w:rPr>
          <w:fldChar w:fldCharType="separate"/>
        </w:r>
        <w:r>
          <w:rPr>
            <w:noProof/>
            <w:webHidden/>
          </w:rPr>
          <w:t>218</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63" w:history="1">
        <w:r w:rsidR="006D485D" w:rsidRPr="00777871">
          <w:rPr>
            <w:rStyle w:val="af2"/>
            <w:noProof/>
          </w:rPr>
          <w:t>2.6</w:t>
        </w:r>
        <w:r w:rsidR="006D485D">
          <w:rPr>
            <w:rFonts w:asciiTheme="minorHAnsi" w:eastAsiaTheme="minorEastAsia" w:hAnsiTheme="minorHAnsi" w:cstheme="minorBidi"/>
            <w:noProof/>
            <w:sz w:val="22"/>
            <w:lang w:eastAsia="ru-RU"/>
          </w:rPr>
          <w:tab/>
        </w:r>
        <w:r w:rsidR="006D485D" w:rsidRPr="00777871">
          <w:rPr>
            <w:rStyle w:val="af2"/>
            <w:noProof/>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6D485D">
          <w:rPr>
            <w:noProof/>
            <w:webHidden/>
          </w:rPr>
          <w:tab/>
        </w:r>
        <w:r w:rsidR="006D485D">
          <w:rPr>
            <w:noProof/>
            <w:webHidden/>
          </w:rPr>
          <w:fldChar w:fldCharType="begin"/>
        </w:r>
        <w:r w:rsidR="006D485D">
          <w:rPr>
            <w:noProof/>
            <w:webHidden/>
          </w:rPr>
          <w:instrText xml:space="preserve"> PAGEREF _Toc14680863 \h </w:instrText>
        </w:r>
        <w:r w:rsidR="006D485D">
          <w:rPr>
            <w:noProof/>
            <w:webHidden/>
          </w:rPr>
        </w:r>
        <w:r w:rsidR="006D485D">
          <w:rPr>
            <w:noProof/>
            <w:webHidden/>
          </w:rPr>
          <w:fldChar w:fldCharType="separate"/>
        </w:r>
        <w:r>
          <w:rPr>
            <w:noProof/>
            <w:webHidden/>
          </w:rPr>
          <w:t>219</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64" w:history="1">
        <w:r w:rsidR="006D485D" w:rsidRPr="00777871">
          <w:rPr>
            <w:rStyle w:val="af2"/>
            <w:noProof/>
          </w:rPr>
          <w:t>2.6.1</w:t>
        </w:r>
        <w:r w:rsidR="006D485D">
          <w:rPr>
            <w:rFonts w:asciiTheme="minorHAnsi" w:eastAsiaTheme="minorEastAsia" w:hAnsiTheme="minorHAnsi" w:cstheme="minorBidi"/>
            <w:noProof/>
            <w:sz w:val="22"/>
            <w:lang w:eastAsia="ru-RU"/>
          </w:rPr>
          <w:tab/>
        </w:r>
        <w:r w:rsidR="006D485D" w:rsidRPr="00777871">
          <w:rPr>
            <w:rStyle w:val="af2"/>
            <w:noProof/>
          </w:rPr>
          <w:t>Предложения по источникам инвестиций, обеспечивающих финансовые потребности строительства и реконструкции систем водоотведения</w:t>
        </w:r>
        <w:r w:rsidR="006D485D">
          <w:rPr>
            <w:noProof/>
            <w:webHidden/>
          </w:rPr>
          <w:tab/>
        </w:r>
        <w:r w:rsidR="006D485D">
          <w:rPr>
            <w:noProof/>
            <w:webHidden/>
          </w:rPr>
          <w:fldChar w:fldCharType="begin"/>
        </w:r>
        <w:r w:rsidR="006D485D">
          <w:rPr>
            <w:noProof/>
            <w:webHidden/>
          </w:rPr>
          <w:instrText xml:space="preserve"> PAGEREF _Toc14680864 \h </w:instrText>
        </w:r>
        <w:r w:rsidR="006D485D">
          <w:rPr>
            <w:noProof/>
            <w:webHidden/>
          </w:rPr>
        </w:r>
        <w:r w:rsidR="006D485D">
          <w:rPr>
            <w:noProof/>
            <w:webHidden/>
          </w:rPr>
          <w:fldChar w:fldCharType="separate"/>
        </w:r>
        <w:r>
          <w:rPr>
            <w:noProof/>
            <w:webHidden/>
          </w:rPr>
          <w:t>234</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65" w:history="1">
        <w:r w:rsidR="006D485D" w:rsidRPr="00777871">
          <w:rPr>
            <w:rStyle w:val="af2"/>
            <w:noProof/>
          </w:rPr>
          <w:t>2.6.2</w:t>
        </w:r>
        <w:r w:rsidR="006D485D">
          <w:rPr>
            <w:rFonts w:asciiTheme="minorHAnsi" w:eastAsiaTheme="minorEastAsia" w:hAnsiTheme="minorHAnsi" w:cstheme="minorBidi"/>
            <w:noProof/>
            <w:sz w:val="22"/>
            <w:lang w:eastAsia="ru-RU"/>
          </w:rPr>
          <w:tab/>
        </w:r>
        <w:r w:rsidR="006D485D" w:rsidRPr="00777871">
          <w:rPr>
            <w:rStyle w:val="af2"/>
            <w:noProof/>
          </w:rPr>
          <w:t>Расчет и обоснование тарифных последствий, принимаемых для каждого сценария.</w:t>
        </w:r>
        <w:r w:rsidR="006D485D">
          <w:rPr>
            <w:noProof/>
            <w:webHidden/>
          </w:rPr>
          <w:tab/>
        </w:r>
        <w:r w:rsidR="006D485D">
          <w:rPr>
            <w:noProof/>
            <w:webHidden/>
          </w:rPr>
          <w:fldChar w:fldCharType="begin"/>
        </w:r>
        <w:r w:rsidR="006D485D">
          <w:rPr>
            <w:noProof/>
            <w:webHidden/>
          </w:rPr>
          <w:instrText xml:space="preserve"> PAGEREF _Toc14680865 \h </w:instrText>
        </w:r>
        <w:r w:rsidR="006D485D">
          <w:rPr>
            <w:noProof/>
            <w:webHidden/>
          </w:rPr>
        </w:r>
        <w:r w:rsidR="006D485D">
          <w:rPr>
            <w:noProof/>
            <w:webHidden/>
          </w:rPr>
          <w:fldChar w:fldCharType="separate"/>
        </w:r>
        <w:r>
          <w:rPr>
            <w:noProof/>
            <w:webHidden/>
          </w:rPr>
          <w:t>237</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66" w:history="1">
        <w:r w:rsidR="006D485D" w:rsidRPr="00777871">
          <w:rPr>
            <w:rStyle w:val="af2"/>
            <w:noProof/>
          </w:rPr>
          <w:t>2.6.3</w:t>
        </w:r>
        <w:r w:rsidR="006D485D">
          <w:rPr>
            <w:rFonts w:asciiTheme="minorHAnsi" w:eastAsiaTheme="minorEastAsia" w:hAnsiTheme="minorHAnsi" w:cstheme="minorBidi"/>
            <w:noProof/>
            <w:sz w:val="22"/>
            <w:lang w:eastAsia="ru-RU"/>
          </w:rPr>
          <w:tab/>
        </w:r>
        <w:r w:rsidR="006D485D" w:rsidRPr="00777871">
          <w:rPr>
            <w:rStyle w:val="af2"/>
            <w:noProof/>
          </w:rPr>
          <w:t>Расчеты эффективности инвестиций в строительство и реконструкцию систем водоотведения каждого сценария для разных вариантов финансирования.</w:t>
        </w:r>
        <w:r w:rsidR="006D485D">
          <w:rPr>
            <w:noProof/>
            <w:webHidden/>
          </w:rPr>
          <w:tab/>
        </w:r>
        <w:r w:rsidR="006D485D">
          <w:rPr>
            <w:noProof/>
            <w:webHidden/>
          </w:rPr>
          <w:fldChar w:fldCharType="begin"/>
        </w:r>
        <w:r w:rsidR="006D485D">
          <w:rPr>
            <w:noProof/>
            <w:webHidden/>
          </w:rPr>
          <w:instrText xml:space="preserve"> PAGEREF _Toc14680866 \h </w:instrText>
        </w:r>
        <w:r w:rsidR="006D485D">
          <w:rPr>
            <w:noProof/>
            <w:webHidden/>
          </w:rPr>
        </w:r>
        <w:r w:rsidR="006D485D">
          <w:rPr>
            <w:noProof/>
            <w:webHidden/>
          </w:rPr>
          <w:fldChar w:fldCharType="separate"/>
        </w:r>
        <w:r>
          <w:rPr>
            <w:noProof/>
            <w:webHidden/>
          </w:rPr>
          <w:t>239</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67" w:history="1">
        <w:r w:rsidR="006D485D" w:rsidRPr="00777871">
          <w:rPr>
            <w:rStyle w:val="af2"/>
            <w:noProof/>
          </w:rPr>
          <w:t>2.6.4</w:t>
        </w:r>
        <w:r w:rsidR="006D485D">
          <w:rPr>
            <w:rFonts w:asciiTheme="minorHAnsi" w:eastAsiaTheme="minorEastAsia" w:hAnsiTheme="minorHAnsi" w:cstheme="minorBidi"/>
            <w:noProof/>
            <w:sz w:val="22"/>
            <w:lang w:eastAsia="ru-RU"/>
          </w:rPr>
          <w:tab/>
        </w:r>
        <w:r w:rsidR="006D485D" w:rsidRPr="00777871">
          <w:rPr>
            <w:rStyle w:val="af2"/>
            <w:noProof/>
          </w:rPr>
          <w:t>Анализ экономической эффективности предлагаемых сценариев и вариантов финансирования.</w:t>
        </w:r>
        <w:r w:rsidR="006D485D">
          <w:rPr>
            <w:noProof/>
            <w:webHidden/>
          </w:rPr>
          <w:tab/>
        </w:r>
        <w:r w:rsidR="006D485D">
          <w:rPr>
            <w:noProof/>
            <w:webHidden/>
          </w:rPr>
          <w:fldChar w:fldCharType="begin"/>
        </w:r>
        <w:r w:rsidR="006D485D">
          <w:rPr>
            <w:noProof/>
            <w:webHidden/>
          </w:rPr>
          <w:instrText xml:space="preserve"> PAGEREF _Toc14680867 \h </w:instrText>
        </w:r>
        <w:r w:rsidR="006D485D">
          <w:rPr>
            <w:noProof/>
            <w:webHidden/>
          </w:rPr>
        </w:r>
        <w:r w:rsidR="006D485D">
          <w:rPr>
            <w:noProof/>
            <w:webHidden/>
          </w:rPr>
          <w:fldChar w:fldCharType="separate"/>
        </w:r>
        <w:r>
          <w:rPr>
            <w:noProof/>
            <w:webHidden/>
          </w:rPr>
          <w:t>239</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68" w:history="1">
        <w:r w:rsidR="006D485D" w:rsidRPr="00777871">
          <w:rPr>
            <w:rStyle w:val="af2"/>
            <w:noProof/>
          </w:rPr>
          <w:t>2.6.5</w:t>
        </w:r>
        <w:r w:rsidR="006D485D">
          <w:rPr>
            <w:rFonts w:asciiTheme="minorHAnsi" w:eastAsiaTheme="minorEastAsia" w:hAnsiTheme="minorHAnsi" w:cstheme="minorBidi"/>
            <w:noProof/>
            <w:sz w:val="22"/>
            <w:lang w:eastAsia="ru-RU"/>
          </w:rPr>
          <w:tab/>
        </w:r>
        <w:r w:rsidR="006D485D" w:rsidRPr="00777871">
          <w:rPr>
            <w:rStyle w:val="af2"/>
            <w:noProof/>
          </w:rPr>
          <w:t>Обоснование сценария развития водоотведения поселения, городского округа, рекомендуемого к реализации.</w:t>
        </w:r>
        <w:r w:rsidR="006D485D">
          <w:rPr>
            <w:noProof/>
            <w:webHidden/>
          </w:rPr>
          <w:tab/>
        </w:r>
        <w:r w:rsidR="006D485D">
          <w:rPr>
            <w:noProof/>
            <w:webHidden/>
          </w:rPr>
          <w:fldChar w:fldCharType="begin"/>
        </w:r>
        <w:r w:rsidR="006D485D">
          <w:rPr>
            <w:noProof/>
            <w:webHidden/>
          </w:rPr>
          <w:instrText xml:space="preserve"> PAGEREF _Toc14680868 \h </w:instrText>
        </w:r>
        <w:r w:rsidR="006D485D">
          <w:rPr>
            <w:noProof/>
            <w:webHidden/>
          </w:rPr>
        </w:r>
        <w:r w:rsidR="006D485D">
          <w:rPr>
            <w:noProof/>
            <w:webHidden/>
          </w:rPr>
          <w:fldChar w:fldCharType="separate"/>
        </w:r>
        <w:r>
          <w:rPr>
            <w:noProof/>
            <w:webHidden/>
          </w:rPr>
          <w:t>240</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69" w:history="1">
        <w:r w:rsidR="006D485D" w:rsidRPr="00777871">
          <w:rPr>
            <w:rStyle w:val="af2"/>
            <w:noProof/>
          </w:rPr>
          <w:t>2.7</w:t>
        </w:r>
        <w:r w:rsidR="006D485D">
          <w:rPr>
            <w:rFonts w:asciiTheme="minorHAnsi" w:eastAsiaTheme="minorEastAsia" w:hAnsiTheme="minorHAnsi" w:cstheme="minorBidi"/>
            <w:noProof/>
            <w:sz w:val="22"/>
            <w:lang w:eastAsia="ru-RU"/>
          </w:rPr>
          <w:tab/>
        </w:r>
        <w:r w:rsidR="006D485D" w:rsidRPr="00777871">
          <w:rPr>
            <w:rStyle w:val="af2"/>
            <w:noProof/>
          </w:rPr>
          <w:t>ПЛАНОВЫЕ ЗНАЧЕНИЯ ПОКАЗАТЕЛЕЙ РАЗВИТИЯ ЦЕНТРАЛИЗОВАННЫХ СИСТЕМ ВОДООТВЕДЕНИЯ</w:t>
        </w:r>
        <w:r w:rsidR="006D485D">
          <w:rPr>
            <w:noProof/>
            <w:webHidden/>
          </w:rPr>
          <w:tab/>
        </w:r>
        <w:r w:rsidR="006D485D">
          <w:rPr>
            <w:noProof/>
            <w:webHidden/>
          </w:rPr>
          <w:fldChar w:fldCharType="begin"/>
        </w:r>
        <w:r w:rsidR="006D485D">
          <w:rPr>
            <w:noProof/>
            <w:webHidden/>
          </w:rPr>
          <w:instrText xml:space="preserve"> PAGEREF _Toc14680869 \h </w:instrText>
        </w:r>
        <w:r w:rsidR="006D485D">
          <w:rPr>
            <w:noProof/>
            <w:webHidden/>
          </w:rPr>
        </w:r>
        <w:r w:rsidR="006D485D">
          <w:rPr>
            <w:noProof/>
            <w:webHidden/>
          </w:rPr>
          <w:fldChar w:fldCharType="separate"/>
        </w:r>
        <w:r>
          <w:rPr>
            <w:noProof/>
            <w:webHidden/>
          </w:rPr>
          <w:t>241</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70" w:history="1">
        <w:r w:rsidR="006D485D" w:rsidRPr="00777871">
          <w:rPr>
            <w:rStyle w:val="af2"/>
            <w:noProof/>
          </w:rPr>
          <w:t>2.7.1</w:t>
        </w:r>
        <w:r w:rsidR="006D485D">
          <w:rPr>
            <w:rFonts w:asciiTheme="minorHAnsi" w:eastAsiaTheme="minorEastAsia" w:hAnsiTheme="minorHAnsi" w:cstheme="minorBidi"/>
            <w:noProof/>
            <w:sz w:val="22"/>
            <w:lang w:eastAsia="ru-RU"/>
          </w:rPr>
          <w:tab/>
        </w:r>
        <w:r w:rsidR="006D485D" w:rsidRPr="00777871">
          <w:rPr>
            <w:rStyle w:val="af2"/>
            <w:noProof/>
          </w:rPr>
          <w:t>Показатели надежности и бесперебойности водоотведения</w:t>
        </w:r>
        <w:r w:rsidR="006D485D">
          <w:rPr>
            <w:noProof/>
            <w:webHidden/>
          </w:rPr>
          <w:tab/>
        </w:r>
        <w:r w:rsidR="006D485D">
          <w:rPr>
            <w:noProof/>
            <w:webHidden/>
          </w:rPr>
          <w:fldChar w:fldCharType="begin"/>
        </w:r>
        <w:r w:rsidR="006D485D">
          <w:rPr>
            <w:noProof/>
            <w:webHidden/>
          </w:rPr>
          <w:instrText xml:space="preserve"> PAGEREF _Toc14680870 \h </w:instrText>
        </w:r>
        <w:r w:rsidR="006D485D">
          <w:rPr>
            <w:noProof/>
            <w:webHidden/>
          </w:rPr>
        </w:r>
        <w:r w:rsidR="006D485D">
          <w:rPr>
            <w:noProof/>
            <w:webHidden/>
          </w:rPr>
          <w:fldChar w:fldCharType="separate"/>
        </w:r>
        <w:r>
          <w:rPr>
            <w:noProof/>
            <w:webHidden/>
          </w:rPr>
          <w:t>242</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71" w:history="1">
        <w:r w:rsidR="006D485D" w:rsidRPr="00777871">
          <w:rPr>
            <w:rStyle w:val="af2"/>
            <w:noProof/>
          </w:rPr>
          <w:t>2.7.2</w:t>
        </w:r>
        <w:r w:rsidR="006D485D">
          <w:rPr>
            <w:rFonts w:asciiTheme="minorHAnsi" w:eastAsiaTheme="minorEastAsia" w:hAnsiTheme="minorHAnsi" w:cstheme="minorBidi"/>
            <w:noProof/>
            <w:sz w:val="22"/>
            <w:lang w:eastAsia="ru-RU"/>
          </w:rPr>
          <w:tab/>
        </w:r>
        <w:r w:rsidR="006D485D" w:rsidRPr="00777871">
          <w:rPr>
            <w:rStyle w:val="af2"/>
            <w:noProof/>
          </w:rPr>
          <w:t>Показатели очистки сточных вод</w:t>
        </w:r>
        <w:r w:rsidR="006D485D">
          <w:rPr>
            <w:noProof/>
            <w:webHidden/>
          </w:rPr>
          <w:tab/>
        </w:r>
        <w:r w:rsidR="006D485D">
          <w:rPr>
            <w:noProof/>
            <w:webHidden/>
          </w:rPr>
          <w:fldChar w:fldCharType="begin"/>
        </w:r>
        <w:r w:rsidR="006D485D">
          <w:rPr>
            <w:noProof/>
            <w:webHidden/>
          </w:rPr>
          <w:instrText xml:space="preserve"> PAGEREF _Toc14680871 \h </w:instrText>
        </w:r>
        <w:r w:rsidR="006D485D">
          <w:rPr>
            <w:noProof/>
            <w:webHidden/>
          </w:rPr>
        </w:r>
        <w:r w:rsidR="006D485D">
          <w:rPr>
            <w:noProof/>
            <w:webHidden/>
          </w:rPr>
          <w:fldChar w:fldCharType="separate"/>
        </w:r>
        <w:r>
          <w:rPr>
            <w:noProof/>
            <w:webHidden/>
          </w:rPr>
          <w:t>243</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72" w:history="1">
        <w:r w:rsidR="006D485D" w:rsidRPr="00777871">
          <w:rPr>
            <w:rStyle w:val="af2"/>
            <w:noProof/>
          </w:rPr>
          <w:t>2.7.3</w:t>
        </w:r>
        <w:r w:rsidR="006D485D">
          <w:rPr>
            <w:rFonts w:asciiTheme="minorHAnsi" w:eastAsiaTheme="minorEastAsia" w:hAnsiTheme="minorHAnsi" w:cstheme="minorBidi"/>
            <w:noProof/>
            <w:sz w:val="22"/>
            <w:lang w:eastAsia="ru-RU"/>
          </w:rPr>
          <w:tab/>
        </w:r>
        <w:r w:rsidR="006D485D" w:rsidRPr="00777871">
          <w:rPr>
            <w:rStyle w:val="af2"/>
            <w:noProof/>
          </w:rPr>
          <w:t>Показатели эффективности использования ресурсов при транспортировке сточных вод</w:t>
        </w:r>
        <w:r w:rsidR="006D485D">
          <w:rPr>
            <w:noProof/>
            <w:webHidden/>
          </w:rPr>
          <w:tab/>
        </w:r>
        <w:r w:rsidR="006D485D">
          <w:rPr>
            <w:noProof/>
            <w:webHidden/>
          </w:rPr>
          <w:fldChar w:fldCharType="begin"/>
        </w:r>
        <w:r w:rsidR="006D485D">
          <w:rPr>
            <w:noProof/>
            <w:webHidden/>
          </w:rPr>
          <w:instrText xml:space="preserve"> PAGEREF _Toc14680872 \h </w:instrText>
        </w:r>
        <w:r w:rsidR="006D485D">
          <w:rPr>
            <w:noProof/>
            <w:webHidden/>
          </w:rPr>
        </w:r>
        <w:r w:rsidR="006D485D">
          <w:rPr>
            <w:noProof/>
            <w:webHidden/>
          </w:rPr>
          <w:fldChar w:fldCharType="separate"/>
        </w:r>
        <w:r>
          <w:rPr>
            <w:noProof/>
            <w:webHidden/>
          </w:rPr>
          <w:t>243</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73" w:history="1">
        <w:r w:rsidR="006D485D" w:rsidRPr="00777871">
          <w:rPr>
            <w:rStyle w:val="af2"/>
            <w:noProof/>
          </w:rPr>
          <w:t>2.7.4</w:t>
        </w:r>
        <w:r w:rsidR="006D485D">
          <w:rPr>
            <w:rFonts w:asciiTheme="minorHAnsi" w:eastAsiaTheme="minorEastAsia" w:hAnsiTheme="minorHAnsi" w:cstheme="minorBidi"/>
            <w:noProof/>
            <w:sz w:val="22"/>
            <w:lang w:eastAsia="ru-RU"/>
          </w:rPr>
          <w:tab/>
        </w:r>
        <w:r w:rsidR="006D485D" w:rsidRPr="00777871">
          <w:rPr>
            <w:rStyle w:val="af2"/>
            <w:noProof/>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6D485D">
          <w:rPr>
            <w:noProof/>
            <w:webHidden/>
          </w:rPr>
          <w:tab/>
        </w:r>
        <w:r w:rsidR="006D485D">
          <w:rPr>
            <w:noProof/>
            <w:webHidden/>
          </w:rPr>
          <w:fldChar w:fldCharType="begin"/>
        </w:r>
        <w:r w:rsidR="006D485D">
          <w:rPr>
            <w:noProof/>
            <w:webHidden/>
          </w:rPr>
          <w:instrText xml:space="preserve"> PAGEREF _Toc14680873 \h </w:instrText>
        </w:r>
        <w:r w:rsidR="006D485D">
          <w:rPr>
            <w:noProof/>
            <w:webHidden/>
          </w:rPr>
        </w:r>
        <w:r w:rsidR="006D485D">
          <w:rPr>
            <w:noProof/>
            <w:webHidden/>
          </w:rPr>
          <w:fldChar w:fldCharType="separate"/>
        </w:r>
        <w:r>
          <w:rPr>
            <w:noProof/>
            <w:webHidden/>
          </w:rPr>
          <w:t>244</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74" w:history="1">
        <w:r w:rsidR="006D485D" w:rsidRPr="00777871">
          <w:rPr>
            <w:rStyle w:val="af2"/>
            <w:noProof/>
          </w:rPr>
          <w:t>2.8</w:t>
        </w:r>
        <w:r w:rsidR="006D485D">
          <w:rPr>
            <w:rFonts w:asciiTheme="minorHAnsi" w:eastAsiaTheme="minorEastAsia" w:hAnsiTheme="minorHAnsi" w:cstheme="minorBidi"/>
            <w:noProof/>
            <w:sz w:val="22"/>
            <w:lang w:eastAsia="ru-RU"/>
          </w:rPr>
          <w:tab/>
        </w:r>
        <w:r w:rsidR="006D485D" w:rsidRPr="00777871">
          <w:rPr>
            <w:rStyle w:val="af2"/>
            <w:noProof/>
          </w:rPr>
          <w:t>ПЕРЕЧЕНЬ ВЫЯВЛЕННЫХ БЕСХОЗЯЙНЫХ ОБЪЕКТОВ ЦЕНТРАЛИЗОВАННОЙ СИСТЕМЫ ВОДООТВЕДЕНИЯ И ПЕРЕЧЕНЬ ОРГАНИЗАЦИЙ, УПОЛНОМОЧЕННЫХ НА ИХ ЭКСПЛУАТАЦИЮ</w:t>
        </w:r>
        <w:r w:rsidR="006D485D">
          <w:rPr>
            <w:noProof/>
            <w:webHidden/>
          </w:rPr>
          <w:tab/>
        </w:r>
        <w:r w:rsidR="006D485D">
          <w:rPr>
            <w:noProof/>
            <w:webHidden/>
          </w:rPr>
          <w:fldChar w:fldCharType="begin"/>
        </w:r>
        <w:r w:rsidR="006D485D">
          <w:rPr>
            <w:noProof/>
            <w:webHidden/>
          </w:rPr>
          <w:instrText xml:space="preserve"> PAGEREF _Toc14680874 \h </w:instrText>
        </w:r>
        <w:r w:rsidR="006D485D">
          <w:rPr>
            <w:noProof/>
            <w:webHidden/>
          </w:rPr>
        </w:r>
        <w:r w:rsidR="006D485D">
          <w:rPr>
            <w:noProof/>
            <w:webHidden/>
          </w:rPr>
          <w:fldChar w:fldCharType="separate"/>
        </w:r>
        <w:r>
          <w:rPr>
            <w:noProof/>
            <w:webHidden/>
          </w:rPr>
          <w:t>245</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76" w:history="1">
        <w:r w:rsidR="006D485D" w:rsidRPr="00777871">
          <w:rPr>
            <w:rStyle w:val="af2"/>
            <w:noProof/>
          </w:rPr>
          <w:t>2.9.1</w:t>
        </w:r>
        <w:r w:rsidR="006D485D">
          <w:rPr>
            <w:rFonts w:asciiTheme="minorHAnsi" w:eastAsiaTheme="minorEastAsia" w:hAnsiTheme="minorHAnsi" w:cstheme="minorBidi"/>
            <w:noProof/>
            <w:sz w:val="22"/>
            <w:lang w:eastAsia="ru-RU"/>
          </w:rPr>
          <w:tab/>
        </w:r>
        <w:r w:rsidR="006D485D" w:rsidRPr="00777871">
          <w:rPr>
            <w:rStyle w:val="af2"/>
            <w:noProof/>
          </w:rPr>
          <w:t>Перечень выявленных бесхозяйных объектов очистки фекальных стоков и перечень организаций, уполномоченных на их эксплуатацию</w:t>
        </w:r>
        <w:r w:rsidR="006D485D">
          <w:rPr>
            <w:noProof/>
            <w:webHidden/>
          </w:rPr>
          <w:tab/>
        </w:r>
        <w:r w:rsidR="006D485D">
          <w:rPr>
            <w:noProof/>
            <w:webHidden/>
          </w:rPr>
          <w:fldChar w:fldCharType="begin"/>
        </w:r>
        <w:r w:rsidR="006D485D">
          <w:rPr>
            <w:noProof/>
            <w:webHidden/>
          </w:rPr>
          <w:instrText xml:space="preserve"> PAGEREF _Toc14680876 \h </w:instrText>
        </w:r>
        <w:r w:rsidR="006D485D">
          <w:rPr>
            <w:noProof/>
            <w:webHidden/>
          </w:rPr>
        </w:r>
        <w:r w:rsidR="006D485D">
          <w:rPr>
            <w:noProof/>
            <w:webHidden/>
          </w:rPr>
          <w:fldChar w:fldCharType="separate"/>
        </w:r>
        <w:r>
          <w:rPr>
            <w:noProof/>
            <w:webHidden/>
          </w:rPr>
          <w:t>245</w:t>
        </w:r>
        <w:r w:rsidR="006D485D">
          <w:rPr>
            <w:noProof/>
            <w:webHidden/>
          </w:rPr>
          <w:fldChar w:fldCharType="end"/>
        </w:r>
      </w:hyperlink>
    </w:p>
    <w:p w:rsidR="006D485D" w:rsidRDefault="00E5513A">
      <w:pPr>
        <w:pStyle w:val="23"/>
        <w:tabs>
          <w:tab w:val="right" w:leader="dot" w:pos="9627"/>
        </w:tabs>
        <w:rPr>
          <w:rFonts w:asciiTheme="minorHAnsi" w:eastAsiaTheme="minorEastAsia" w:hAnsiTheme="minorHAnsi" w:cstheme="minorBidi"/>
          <w:noProof/>
          <w:sz w:val="22"/>
          <w:lang w:eastAsia="ru-RU"/>
        </w:rPr>
      </w:pPr>
      <w:hyperlink w:anchor="_Toc14680877" w:history="1">
        <w:r w:rsidR="006D485D" w:rsidRPr="00777871">
          <w:rPr>
            <w:rStyle w:val="af2"/>
            <w:noProof/>
          </w:rPr>
          <w:t>2.9.2</w:t>
        </w:r>
        <w:r w:rsidR="006D485D">
          <w:rPr>
            <w:rFonts w:asciiTheme="minorHAnsi" w:eastAsiaTheme="minorEastAsia" w:hAnsiTheme="minorHAnsi" w:cstheme="minorBidi"/>
            <w:noProof/>
            <w:sz w:val="22"/>
            <w:lang w:eastAsia="ru-RU"/>
          </w:rPr>
          <w:tab/>
        </w:r>
        <w:r w:rsidR="006D485D" w:rsidRPr="00777871">
          <w:rPr>
            <w:rStyle w:val="af2"/>
            <w:noProof/>
          </w:rPr>
          <w:t>Перечень выявленных бесхозяйственных канализационных насосных станций, колодцев, коллекторов и перечень собственников земли (территорий), на которой эти объекты расположены</w:t>
        </w:r>
        <w:r w:rsidR="006D485D">
          <w:rPr>
            <w:noProof/>
            <w:webHidden/>
          </w:rPr>
          <w:tab/>
        </w:r>
        <w:r w:rsidR="006D485D">
          <w:rPr>
            <w:noProof/>
            <w:webHidden/>
          </w:rPr>
          <w:fldChar w:fldCharType="begin"/>
        </w:r>
        <w:r w:rsidR="006D485D">
          <w:rPr>
            <w:noProof/>
            <w:webHidden/>
          </w:rPr>
          <w:instrText xml:space="preserve"> PAGEREF _Toc14680877 \h </w:instrText>
        </w:r>
        <w:r w:rsidR="006D485D">
          <w:rPr>
            <w:noProof/>
            <w:webHidden/>
          </w:rPr>
        </w:r>
        <w:r w:rsidR="006D485D">
          <w:rPr>
            <w:noProof/>
            <w:webHidden/>
          </w:rPr>
          <w:fldChar w:fldCharType="separate"/>
        </w:r>
        <w:r>
          <w:rPr>
            <w:noProof/>
            <w:webHidden/>
          </w:rPr>
          <w:t>245</w:t>
        </w:r>
        <w:r w:rsidR="006D485D">
          <w:rPr>
            <w:noProof/>
            <w:webHidden/>
          </w:rPr>
          <w:fldChar w:fldCharType="end"/>
        </w:r>
      </w:hyperlink>
    </w:p>
    <w:p w:rsidR="006D485D" w:rsidRDefault="00E5513A">
      <w:pPr>
        <w:pStyle w:val="13"/>
        <w:tabs>
          <w:tab w:val="right" w:leader="dot" w:pos="9627"/>
        </w:tabs>
        <w:rPr>
          <w:rFonts w:asciiTheme="minorHAnsi" w:eastAsiaTheme="minorEastAsia" w:hAnsiTheme="minorHAnsi" w:cstheme="minorBidi"/>
          <w:caps w:val="0"/>
          <w:noProof/>
          <w:sz w:val="22"/>
          <w:lang w:eastAsia="ru-RU"/>
        </w:rPr>
      </w:pPr>
      <w:hyperlink w:anchor="_Toc14680878" w:history="1">
        <w:r w:rsidR="006D485D" w:rsidRPr="00777871">
          <w:rPr>
            <w:rStyle w:val="af2"/>
            <w:b/>
            <w:noProof/>
          </w:rPr>
          <w:t>Заключение</w:t>
        </w:r>
        <w:r w:rsidR="006D485D">
          <w:rPr>
            <w:noProof/>
            <w:webHidden/>
          </w:rPr>
          <w:tab/>
        </w:r>
        <w:r w:rsidR="006D485D">
          <w:rPr>
            <w:noProof/>
            <w:webHidden/>
          </w:rPr>
          <w:fldChar w:fldCharType="begin"/>
        </w:r>
        <w:r w:rsidR="006D485D">
          <w:rPr>
            <w:noProof/>
            <w:webHidden/>
          </w:rPr>
          <w:instrText xml:space="preserve"> PAGEREF _Toc14680878 \h </w:instrText>
        </w:r>
        <w:r w:rsidR="006D485D">
          <w:rPr>
            <w:noProof/>
            <w:webHidden/>
          </w:rPr>
        </w:r>
        <w:r w:rsidR="006D485D">
          <w:rPr>
            <w:noProof/>
            <w:webHidden/>
          </w:rPr>
          <w:fldChar w:fldCharType="separate"/>
        </w:r>
        <w:r>
          <w:rPr>
            <w:noProof/>
            <w:webHidden/>
          </w:rPr>
          <w:t>246</w:t>
        </w:r>
        <w:r w:rsidR="006D485D">
          <w:rPr>
            <w:noProof/>
            <w:webHidden/>
          </w:rPr>
          <w:fldChar w:fldCharType="end"/>
        </w:r>
      </w:hyperlink>
    </w:p>
    <w:p w:rsidR="0010271F" w:rsidRPr="0039132F" w:rsidRDefault="00B10DD0" w:rsidP="00B85A08">
      <w:pPr>
        <w:spacing w:after="120"/>
        <w:jc w:val="center"/>
        <w:rPr>
          <w:b/>
          <w:sz w:val="28"/>
        </w:rPr>
      </w:pPr>
      <w:r w:rsidRPr="00867E5A">
        <w:rPr>
          <w:b/>
          <w:bCs/>
          <w:highlight w:val="yellow"/>
        </w:rPr>
        <w:fldChar w:fldCharType="end"/>
      </w:r>
      <w:r w:rsidR="0010271F" w:rsidRPr="0039132F">
        <w:rPr>
          <w:b/>
          <w:sz w:val="28"/>
        </w:rPr>
        <w:t>Список таблиц</w:t>
      </w:r>
    </w:p>
    <w:p w:rsidR="005F5B3C" w:rsidRDefault="0010271F">
      <w:pPr>
        <w:pStyle w:val="affb"/>
        <w:tabs>
          <w:tab w:val="right" w:leader="dot" w:pos="9627"/>
        </w:tabs>
        <w:rPr>
          <w:rFonts w:asciiTheme="minorHAnsi" w:eastAsiaTheme="minorEastAsia" w:hAnsiTheme="minorHAnsi" w:cstheme="minorBidi"/>
          <w:noProof/>
          <w:sz w:val="22"/>
          <w:lang w:eastAsia="ru-RU"/>
        </w:rPr>
      </w:pPr>
      <w:r w:rsidRPr="00867E5A">
        <w:rPr>
          <w:b/>
          <w:sz w:val="28"/>
          <w:highlight w:val="yellow"/>
        </w:rPr>
        <w:fldChar w:fldCharType="begin"/>
      </w:r>
      <w:r w:rsidRPr="00867E5A">
        <w:rPr>
          <w:b/>
          <w:sz w:val="28"/>
          <w:highlight w:val="yellow"/>
        </w:rPr>
        <w:instrText xml:space="preserve"> TOC \h \z \c "Таблица" </w:instrText>
      </w:r>
      <w:r w:rsidRPr="00867E5A">
        <w:rPr>
          <w:b/>
          <w:sz w:val="28"/>
          <w:highlight w:val="yellow"/>
        </w:rPr>
        <w:fldChar w:fldCharType="separate"/>
      </w:r>
      <w:hyperlink w:anchor="_Toc15917142" w:history="1">
        <w:r w:rsidR="005F5B3C" w:rsidRPr="00A0162A">
          <w:rPr>
            <w:rStyle w:val="af2"/>
            <w:b/>
            <w:noProof/>
            <w:lang w:bidi="ru-RU"/>
          </w:rPr>
          <w:t>Таблица 1</w:t>
        </w:r>
        <w:r w:rsidR="005F5B3C" w:rsidRPr="00A0162A">
          <w:rPr>
            <w:rStyle w:val="af2"/>
            <w:noProof/>
            <w:lang w:bidi="ru-RU"/>
          </w:rPr>
          <w:t xml:space="preserve"> – Анализ социально-экономического развития ГО ЗАТО город Фокино</w:t>
        </w:r>
        <w:r w:rsidR="005F5B3C">
          <w:rPr>
            <w:noProof/>
            <w:webHidden/>
          </w:rPr>
          <w:tab/>
        </w:r>
        <w:r w:rsidR="005F5B3C">
          <w:rPr>
            <w:noProof/>
            <w:webHidden/>
          </w:rPr>
          <w:fldChar w:fldCharType="begin"/>
        </w:r>
        <w:r w:rsidR="005F5B3C">
          <w:rPr>
            <w:noProof/>
            <w:webHidden/>
          </w:rPr>
          <w:instrText xml:space="preserve"> PAGEREF _Toc15917142 \h </w:instrText>
        </w:r>
        <w:r w:rsidR="005F5B3C">
          <w:rPr>
            <w:noProof/>
            <w:webHidden/>
          </w:rPr>
        </w:r>
        <w:r w:rsidR="005F5B3C">
          <w:rPr>
            <w:noProof/>
            <w:webHidden/>
          </w:rPr>
          <w:fldChar w:fldCharType="separate"/>
        </w:r>
        <w:r w:rsidR="00E5513A">
          <w:rPr>
            <w:noProof/>
            <w:webHidden/>
          </w:rPr>
          <w:t>18</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43" w:history="1">
        <w:r w:rsidR="005F5B3C" w:rsidRPr="00A0162A">
          <w:rPr>
            <w:rStyle w:val="af2"/>
            <w:b/>
            <w:noProof/>
          </w:rPr>
          <w:t>Таблица 2</w:t>
        </w:r>
        <w:r w:rsidR="005F5B3C" w:rsidRPr="00A0162A">
          <w:rPr>
            <w:rStyle w:val="af2"/>
            <w:noProof/>
          </w:rPr>
          <w:t xml:space="preserve"> – Перечень лиц, владеющих на праве собственности или другом законном основании объектами централизованных систем питьевого водоснабжения</w:t>
        </w:r>
        <w:r w:rsidR="005F5B3C">
          <w:rPr>
            <w:noProof/>
            <w:webHidden/>
          </w:rPr>
          <w:tab/>
        </w:r>
        <w:r w:rsidR="005F5B3C">
          <w:rPr>
            <w:noProof/>
            <w:webHidden/>
          </w:rPr>
          <w:fldChar w:fldCharType="begin"/>
        </w:r>
        <w:r w:rsidR="005F5B3C">
          <w:rPr>
            <w:noProof/>
            <w:webHidden/>
          </w:rPr>
          <w:instrText xml:space="preserve"> PAGEREF _Toc15917143 \h </w:instrText>
        </w:r>
        <w:r w:rsidR="005F5B3C">
          <w:rPr>
            <w:noProof/>
            <w:webHidden/>
          </w:rPr>
        </w:r>
        <w:r w:rsidR="005F5B3C">
          <w:rPr>
            <w:noProof/>
            <w:webHidden/>
          </w:rPr>
          <w:fldChar w:fldCharType="separate"/>
        </w:r>
        <w:r>
          <w:rPr>
            <w:noProof/>
            <w:webHidden/>
          </w:rPr>
          <w:t>20</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44" w:history="1">
        <w:r w:rsidR="005F5B3C" w:rsidRPr="00A0162A">
          <w:rPr>
            <w:rStyle w:val="af2"/>
            <w:b/>
            <w:noProof/>
            <w:lang w:bidi="ru-RU"/>
          </w:rPr>
          <w:t>Таблица 3</w:t>
        </w:r>
        <w:r w:rsidR="005F5B3C" w:rsidRPr="00A0162A">
          <w:rPr>
            <w:rStyle w:val="af2"/>
            <w:noProof/>
            <w:lang w:bidi="ru-RU"/>
          </w:rPr>
          <w:t xml:space="preserve"> – Характеристики эксплуатационных зон ГО ЗАТО г. Фокино</w:t>
        </w:r>
        <w:r w:rsidR="005F5B3C">
          <w:rPr>
            <w:noProof/>
            <w:webHidden/>
          </w:rPr>
          <w:tab/>
        </w:r>
        <w:r w:rsidR="005F5B3C">
          <w:rPr>
            <w:noProof/>
            <w:webHidden/>
          </w:rPr>
          <w:fldChar w:fldCharType="begin"/>
        </w:r>
        <w:r w:rsidR="005F5B3C">
          <w:rPr>
            <w:noProof/>
            <w:webHidden/>
          </w:rPr>
          <w:instrText xml:space="preserve"> PAGEREF _Toc15917144 \h </w:instrText>
        </w:r>
        <w:r w:rsidR="005F5B3C">
          <w:rPr>
            <w:noProof/>
            <w:webHidden/>
          </w:rPr>
        </w:r>
        <w:r w:rsidR="005F5B3C">
          <w:rPr>
            <w:noProof/>
            <w:webHidden/>
          </w:rPr>
          <w:fldChar w:fldCharType="separate"/>
        </w:r>
        <w:r>
          <w:rPr>
            <w:noProof/>
            <w:webHidden/>
          </w:rPr>
          <w:t>31</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45" w:history="1">
        <w:r w:rsidR="005F5B3C" w:rsidRPr="00A0162A">
          <w:rPr>
            <w:rStyle w:val="af2"/>
            <w:b/>
            <w:noProof/>
            <w:lang w:bidi="ru-RU"/>
          </w:rPr>
          <w:t xml:space="preserve">Таблица 4 – </w:t>
        </w:r>
        <w:r w:rsidR="005F5B3C" w:rsidRPr="00A0162A">
          <w:rPr>
            <w:rStyle w:val="af2"/>
            <w:noProof/>
            <w:lang w:bidi="ru-RU"/>
          </w:rPr>
          <w:t>Технологические схемы ИЦВ ГО ЗАТО г. Фокино</w:t>
        </w:r>
        <w:r w:rsidR="005F5B3C">
          <w:rPr>
            <w:noProof/>
            <w:webHidden/>
          </w:rPr>
          <w:tab/>
        </w:r>
        <w:r w:rsidR="005F5B3C">
          <w:rPr>
            <w:noProof/>
            <w:webHidden/>
          </w:rPr>
          <w:fldChar w:fldCharType="begin"/>
        </w:r>
        <w:r w:rsidR="005F5B3C">
          <w:rPr>
            <w:noProof/>
            <w:webHidden/>
          </w:rPr>
          <w:instrText xml:space="preserve"> PAGEREF _Toc15917145 \h </w:instrText>
        </w:r>
        <w:r w:rsidR="005F5B3C">
          <w:rPr>
            <w:noProof/>
            <w:webHidden/>
          </w:rPr>
        </w:r>
        <w:r w:rsidR="005F5B3C">
          <w:rPr>
            <w:noProof/>
            <w:webHidden/>
          </w:rPr>
          <w:fldChar w:fldCharType="separate"/>
        </w:r>
        <w:r>
          <w:rPr>
            <w:noProof/>
            <w:webHidden/>
          </w:rPr>
          <w:t>33</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46" w:history="1">
        <w:r w:rsidR="005F5B3C" w:rsidRPr="00A0162A">
          <w:rPr>
            <w:rStyle w:val="af2"/>
            <w:b/>
            <w:noProof/>
            <w:lang w:bidi="ru-RU"/>
          </w:rPr>
          <w:t xml:space="preserve">Таблица 5 – </w:t>
        </w:r>
        <w:r w:rsidR="005F5B3C" w:rsidRPr="00A0162A">
          <w:rPr>
            <w:rStyle w:val="af2"/>
            <w:noProof/>
            <w:lang w:bidi="ru-RU"/>
          </w:rPr>
          <w:t>Оборудования и технические характеристики ИЦВ ГО ЗАТО г. Фокино</w:t>
        </w:r>
        <w:r w:rsidR="005F5B3C">
          <w:rPr>
            <w:noProof/>
            <w:webHidden/>
          </w:rPr>
          <w:tab/>
        </w:r>
        <w:r w:rsidR="005F5B3C">
          <w:rPr>
            <w:noProof/>
            <w:webHidden/>
          </w:rPr>
          <w:fldChar w:fldCharType="begin"/>
        </w:r>
        <w:r w:rsidR="005F5B3C">
          <w:rPr>
            <w:noProof/>
            <w:webHidden/>
          </w:rPr>
          <w:instrText xml:space="preserve"> PAGEREF _Toc15917146 \h </w:instrText>
        </w:r>
        <w:r w:rsidR="005F5B3C">
          <w:rPr>
            <w:noProof/>
            <w:webHidden/>
          </w:rPr>
        </w:r>
        <w:r w:rsidR="005F5B3C">
          <w:rPr>
            <w:noProof/>
            <w:webHidden/>
          </w:rPr>
          <w:fldChar w:fldCharType="separate"/>
        </w:r>
        <w:r>
          <w:rPr>
            <w:noProof/>
            <w:webHidden/>
          </w:rPr>
          <w:t>38</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47" w:history="1">
        <w:r w:rsidR="005F5B3C" w:rsidRPr="00A0162A">
          <w:rPr>
            <w:rStyle w:val="af2"/>
            <w:b/>
            <w:noProof/>
          </w:rPr>
          <w:t>Таблица 6</w:t>
        </w:r>
        <w:r w:rsidR="005F5B3C" w:rsidRPr="00A0162A">
          <w:rPr>
            <w:rStyle w:val="af2"/>
            <w:noProof/>
          </w:rPr>
          <w:t xml:space="preserve"> – Общая характеристика водопроводных сетей ГО ЗАТО г. Фокино</w:t>
        </w:r>
        <w:r w:rsidR="005F5B3C">
          <w:rPr>
            <w:noProof/>
            <w:webHidden/>
          </w:rPr>
          <w:tab/>
        </w:r>
        <w:r w:rsidR="005F5B3C">
          <w:rPr>
            <w:noProof/>
            <w:webHidden/>
          </w:rPr>
          <w:fldChar w:fldCharType="begin"/>
        </w:r>
        <w:r w:rsidR="005F5B3C">
          <w:rPr>
            <w:noProof/>
            <w:webHidden/>
          </w:rPr>
          <w:instrText xml:space="preserve"> PAGEREF _Toc15917147 \h </w:instrText>
        </w:r>
        <w:r w:rsidR="005F5B3C">
          <w:rPr>
            <w:noProof/>
            <w:webHidden/>
          </w:rPr>
        </w:r>
        <w:r w:rsidR="005F5B3C">
          <w:rPr>
            <w:noProof/>
            <w:webHidden/>
          </w:rPr>
          <w:fldChar w:fldCharType="separate"/>
        </w:r>
        <w:r>
          <w:rPr>
            <w:noProof/>
            <w:webHidden/>
          </w:rPr>
          <w:t>40</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48" w:history="1">
        <w:r w:rsidR="005F5B3C" w:rsidRPr="00A0162A">
          <w:rPr>
            <w:rStyle w:val="af2"/>
            <w:b/>
            <w:noProof/>
          </w:rPr>
          <w:t>Таблица 7</w:t>
        </w:r>
        <w:r w:rsidR="005F5B3C" w:rsidRPr="00A0162A">
          <w:rPr>
            <w:rStyle w:val="af2"/>
            <w:noProof/>
          </w:rPr>
          <w:t xml:space="preserve"> –Перечень насосных станций и технических характеристик технологического оборудования ВЗУ ГО ЗАТО г. Фокино</w:t>
        </w:r>
        <w:r w:rsidR="005F5B3C">
          <w:rPr>
            <w:noProof/>
            <w:webHidden/>
          </w:rPr>
          <w:tab/>
        </w:r>
        <w:r w:rsidR="005F5B3C">
          <w:rPr>
            <w:noProof/>
            <w:webHidden/>
          </w:rPr>
          <w:fldChar w:fldCharType="begin"/>
        </w:r>
        <w:r w:rsidR="005F5B3C">
          <w:rPr>
            <w:noProof/>
            <w:webHidden/>
          </w:rPr>
          <w:instrText xml:space="preserve"> PAGEREF _Toc15917148 \h </w:instrText>
        </w:r>
        <w:r w:rsidR="005F5B3C">
          <w:rPr>
            <w:noProof/>
            <w:webHidden/>
          </w:rPr>
        </w:r>
        <w:r w:rsidR="005F5B3C">
          <w:rPr>
            <w:noProof/>
            <w:webHidden/>
          </w:rPr>
          <w:fldChar w:fldCharType="separate"/>
        </w:r>
        <w:r>
          <w:rPr>
            <w:noProof/>
            <w:webHidden/>
          </w:rPr>
          <w:t>41</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49" w:history="1">
        <w:r w:rsidR="005F5B3C" w:rsidRPr="00A0162A">
          <w:rPr>
            <w:rStyle w:val="af2"/>
            <w:b/>
            <w:noProof/>
          </w:rPr>
          <w:t>Таблица 8</w:t>
        </w:r>
        <w:r w:rsidR="005F5B3C" w:rsidRPr="00A0162A">
          <w:rPr>
            <w:rStyle w:val="af2"/>
            <w:noProof/>
          </w:rPr>
          <w:t xml:space="preserve"> – Удельный расход электрической энергии, потребляемой в технологическом процессе подъема и подготовки питьевой воды, на единицу объема воды, отпускаемой в сеть</w:t>
        </w:r>
        <w:r w:rsidR="005F5B3C">
          <w:rPr>
            <w:noProof/>
            <w:webHidden/>
          </w:rPr>
          <w:tab/>
        </w:r>
        <w:r w:rsidR="005F5B3C">
          <w:rPr>
            <w:noProof/>
            <w:webHidden/>
          </w:rPr>
          <w:fldChar w:fldCharType="begin"/>
        </w:r>
        <w:r w:rsidR="005F5B3C">
          <w:rPr>
            <w:noProof/>
            <w:webHidden/>
          </w:rPr>
          <w:instrText xml:space="preserve"> PAGEREF _Toc15917149 \h </w:instrText>
        </w:r>
        <w:r w:rsidR="005F5B3C">
          <w:rPr>
            <w:noProof/>
            <w:webHidden/>
          </w:rPr>
        </w:r>
        <w:r w:rsidR="005F5B3C">
          <w:rPr>
            <w:noProof/>
            <w:webHidden/>
          </w:rPr>
          <w:fldChar w:fldCharType="separate"/>
        </w:r>
        <w:r>
          <w:rPr>
            <w:noProof/>
            <w:webHidden/>
          </w:rPr>
          <w:t>43</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50" w:history="1">
        <w:r w:rsidR="005F5B3C" w:rsidRPr="00A0162A">
          <w:rPr>
            <w:rStyle w:val="af2"/>
            <w:b/>
            <w:noProof/>
          </w:rPr>
          <w:t xml:space="preserve">Таблица 9 – </w:t>
        </w:r>
        <w:r w:rsidR="005F5B3C" w:rsidRPr="00A0162A">
          <w:rPr>
            <w:rStyle w:val="af2"/>
            <w:noProof/>
          </w:rPr>
          <w:t>Результаты технического обследования водопровода системы водоснабжения ГО ЗАТО г. Фокино</w:t>
        </w:r>
        <w:r w:rsidR="005F5B3C">
          <w:rPr>
            <w:noProof/>
            <w:webHidden/>
          </w:rPr>
          <w:tab/>
        </w:r>
        <w:r w:rsidR="005F5B3C">
          <w:rPr>
            <w:noProof/>
            <w:webHidden/>
          </w:rPr>
          <w:fldChar w:fldCharType="begin"/>
        </w:r>
        <w:r w:rsidR="005F5B3C">
          <w:rPr>
            <w:noProof/>
            <w:webHidden/>
          </w:rPr>
          <w:instrText xml:space="preserve"> PAGEREF _Toc15917150 \h </w:instrText>
        </w:r>
        <w:r w:rsidR="005F5B3C">
          <w:rPr>
            <w:noProof/>
            <w:webHidden/>
          </w:rPr>
        </w:r>
        <w:r w:rsidR="005F5B3C">
          <w:rPr>
            <w:noProof/>
            <w:webHidden/>
          </w:rPr>
          <w:fldChar w:fldCharType="separate"/>
        </w:r>
        <w:r>
          <w:rPr>
            <w:noProof/>
            <w:webHidden/>
          </w:rPr>
          <w:t>43</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51" w:history="1">
        <w:r w:rsidR="005F5B3C" w:rsidRPr="00A0162A">
          <w:rPr>
            <w:rStyle w:val="af2"/>
            <w:b/>
            <w:noProof/>
          </w:rPr>
          <w:t xml:space="preserve">Таблица 10 </w:t>
        </w:r>
        <w:r w:rsidR="005F5B3C" w:rsidRPr="00A0162A">
          <w:rPr>
            <w:rStyle w:val="af2"/>
            <w:noProof/>
          </w:rPr>
          <w:t>– Структурный баланс поднятой питьевой воды по ИЦВ ГО ЗАТО г. Фокино (годовой, среднесуточный, максимальный суточный, в час максимального потребления)</w:t>
        </w:r>
        <w:r w:rsidR="005F5B3C">
          <w:rPr>
            <w:noProof/>
            <w:webHidden/>
          </w:rPr>
          <w:tab/>
        </w:r>
        <w:r w:rsidR="005F5B3C">
          <w:rPr>
            <w:noProof/>
            <w:webHidden/>
          </w:rPr>
          <w:fldChar w:fldCharType="begin"/>
        </w:r>
        <w:r w:rsidR="005F5B3C">
          <w:rPr>
            <w:noProof/>
            <w:webHidden/>
          </w:rPr>
          <w:instrText xml:space="preserve"> PAGEREF _Toc15917151 \h </w:instrText>
        </w:r>
        <w:r w:rsidR="005F5B3C">
          <w:rPr>
            <w:noProof/>
            <w:webHidden/>
          </w:rPr>
        </w:r>
        <w:r w:rsidR="005F5B3C">
          <w:rPr>
            <w:noProof/>
            <w:webHidden/>
          </w:rPr>
          <w:fldChar w:fldCharType="separate"/>
        </w:r>
        <w:r>
          <w:rPr>
            <w:noProof/>
            <w:webHidden/>
          </w:rPr>
          <w:t>51</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52" w:history="1">
        <w:r w:rsidR="005F5B3C" w:rsidRPr="00A0162A">
          <w:rPr>
            <w:rStyle w:val="af2"/>
            <w:b/>
            <w:noProof/>
          </w:rPr>
          <w:t xml:space="preserve">Таблица 11 </w:t>
        </w:r>
        <w:r w:rsidR="005F5B3C" w:rsidRPr="00A0162A">
          <w:rPr>
            <w:rStyle w:val="af2"/>
            <w:noProof/>
          </w:rPr>
          <w:t>– Структурный баланс поднятой питьевой воды по технологическим зонам ГО ЗАТО г. Фокино (годовой, среднесуточный, максимальный суточный, в час максимального потребления)</w:t>
        </w:r>
        <w:r w:rsidR="005F5B3C">
          <w:rPr>
            <w:noProof/>
            <w:webHidden/>
          </w:rPr>
          <w:tab/>
        </w:r>
        <w:r w:rsidR="005F5B3C">
          <w:rPr>
            <w:noProof/>
            <w:webHidden/>
          </w:rPr>
          <w:fldChar w:fldCharType="begin"/>
        </w:r>
        <w:r w:rsidR="005F5B3C">
          <w:rPr>
            <w:noProof/>
            <w:webHidden/>
          </w:rPr>
          <w:instrText xml:space="preserve"> PAGEREF _Toc15917152 \h </w:instrText>
        </w:r>
        <w:r w:rsidR="005F5B3C">
          <w:rPr>
            <w:noProof/>
            <w:webHidden/>
          </w:rPr>
        </w:r>
        <w:r w:rsidR="005F5B3C">
          <w:rPr>
            <w:noProof/>
            <w:webHidden/>
          </w:rPr>
          <w:fldChar w:fldCharType="separate"/>
        </w:r>
        <w:r>
          <w:rPr>
            <w:noProof/>
            <w:webHidden/>
          </w:rPr>
          <w:t>51</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53" w:history="1">
        <w:r w:rsidR="005F5B3C" w:rsidRPr="00A0162A">
          <w:rPr>
            <w:rStyle w:val="af2"/>
            <w:b/>
            <w:noProof/>
          </w:rPr>
          <w:t>Таблица 12</w:t>
        </w:r>
        <w:r w:rsidR="005F5B3C" w:rsidRPr="00A0162A">
          <w:rPr>
            <w:rStyle w:val="af2"/>
            <w:noProof/>
          </w:rPr>
          <w:t xml:space="preserve"> - Значение средней доли потерь питьевой воды при транспорте за 2018г. в ГО ЗАТО г. Фокино</w:t>
        </w:r>
        <w:r w:rsidR="005F5B3C">
          <w:rPr>
            <w:noProof/>
            <w:webHidden/>
          </w:rPr>
          <w:tab/>
        </w:r>
        <w:r w:rsidR="005F5B3C">
          <w:rPr>
            <w:noProof/>
            <w:webHidden/>
          </w:rPr>
          <w:fldChar w:fldCharType="begin"/>
        </w:r>
        <w:r w:rsidR="005F5B3C">
          <w:rPr>
            <w:noProof/>
            <w:webHidden/>
          </w:rPr>
          <w:instrText xml:space="preserve"> PAGEREF _Toc15917153 \h </w:instrText>
        </w:r>
        <w:r w:rsidR="005F5B3C">
          <w:rPr>
            <w:noProof/>
            <w:webHidden/>
          </w:rPr>
        </w:r>
        <w:r w:rsidR="005F5B3C">
          <w:rPr>
            <w:noProof/>
            <w:webHidden/>
          </w:rPr>
          <w:fldChar w:fldCharType="separate"/>
        </w:r>
        <w:r>
          <w:rPr>
            <w:noProof/>
            <w:webHidden/>
          </w:rPr>
          <w:t>52</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54" w:history="1">
        <w:r w:rsidR="005F5B3C" w:rsidRPr="00A0162A">
          <w:rPr>
            <w:rStyle w:val="af2"/>
            <w:b/>
            <w:noProof/>
          </w:rPr>
          <w:t xml:space="preserve">Таблица 13 </w:t>
        </w:r>
        <w:r w:rsidR="005F5B3C" w:rsidRPr="00A0162A">
          <w:rPr>
            <w:rStyle w:val="af2"/>
            <w:noProof/>
          </w:rPr>
          <w:t>- Сведения о фактических потерях горячей воды при ее транспортировке (годовых, среднесуточных, максимальных суточных) по ГО ЗАТО г. Фокино</w:t>
        </w:r>
        <w:r w:rsidR="005F5B3C">
          <w:rPr>
            <w:noProof/>
            <w:webHidden/>
          </w:rPr>
          <w:tab/>
        </w:r>
        <w:r w:rsidR="005F5B3C">
          <w:rPr>
            <w:noProof/>
            <w:webHidden/>
          </w:rPr>
          <w:fldChar w:fldCharType="begin"/>
        </w:r>
        <w:r w:rsidR="005F5B3C">
          <w:rPr>
            <w:noProof/>
            <w:webHidden/>
          </w:rPr>
          <w:instrText xml:space="preserve"> PAGEREF _Toc15917154 \h </w:instrText>
        </w:r>
        <w:r w:rsidR="005F5B3C">
          <w:rPr>
            <w:noProof/>
            <w:webHidden/>
          </w:rPr>
        </w:r>
        <w:r w:rsidR="005F5B3C">
          <w:rPr>
            <w:noProof/>
            <w:webHidden/>
          </w:rPr>
          <w:fldChar w:fldCharType="separate"/>
        </w:r>
        <w:r>
          <w:rPr>
            <w:noProof/>
            <w:webHidden/>
          </w:rPr>
          <w:t>52</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55" w:history="1">
        <w:r w:rsidR="005F5B3C" w:rsidRPr="00A0162A">
          <w:rPr>
            <w:rStyle w:val="af2"/>
            <w:b/>
            <w:noProof/>
          </w:rPr>
          <w:t xml:space="preserve">Таблица 14 </w:t>
        </w:r>
        <w:r w:rsidR="005F5B3C" w:rsidRPr="00A0162A">
          <w:rPr>
            <w:rStyle w:val="af2"/>
            <w:noProof/>
          </w:rPr>
          <w:t>– Территориальный баланс подачи питьевой воды по технологическим зонам ГО ЗАТО г. Фокино (годовой, среднесуточный, максимальный суточный, в час максимального потребления)</w:t>
        </w:r>
        <w:r w:rsidR="005F5B3C">
          <w:rPr>
            <w:noProof/>
            <w:webHidden/>
          </w:rPr>
          <w:tab/>
        </w:r>
        <w:r w:rsidR="005F5B3C">
          <w:rPr>
            <w:noProof/>
            <w:webHidden/>
          </w:rPr>
          <w:fldChar w:fldCharType="begin"/>
        </w:r>
        <w:r w:rsidR="005F5B3C">
          <w:rPr>
            <w:noProof/>
            <w:webHidden/>
          </w:rPr>
          <w:instrText xml:space="preserve"> PAGEREF _Toc15917155 \h </w:instrText>
        </w:r>
        <w:r w:rsidR="005F5B3C">
          <w:rPr>
            <w:noProof/>
            <w:webHidden/>
          </w:rPr>
        </w:r>
        <w:r w:rsidR="005F5B3C">
          <w:rPr>
            <w:noProof/>
            <w:webHidden/>
          </w:rPr>
          <w:fldChar w:fldCharType="separate"/>
        </w:r>
        <w:r>
          <w:rPr>
            <w:noProof/>
            <w:webHidden/>
          </w:rPr>
          <w:t>52</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56" w:history="1">
        <w:r w:rsidR="005F5B3C" w:rsidRPr="00A0162A">
          <w:rPr>
            <w:rStyle w:val="af2"/>
            <w:b/>
            <w:noProof/>
          </w:rPr>
          <w:t xml:space="preserve">Таблица 15 </w:t>
        </w:r>
        <w:r w:rsidR="005F5B3C" w:rsidRPr="00A0162A">
          <w:rPr>
            <w:rStyle w:val="af2"/>
            <w:noProof/>
          </w:rPr>
          <w:t>– Территориальный баланс подачи горячей воды в ГО ЗАТО г. Фокино</w:t>
        </w:r>
        <w:r w:rsidR="005F5B3C">
          <w:rPr>
            <w:noProof/>
            <w:webHidden/>
          </w:rPr>
          <w:tab/>
        </w:r>
        <w:r w:rsidR="005F5B3C">
          <w:rPr>
            <w:noProof/>
            <w:webHidden/>
          </w:rPr>
          <w:fldChar w:fldCharType="begin"/>
        </w:r>
        <w:r w:rsidR="005F5B3C">
          <w:rPr>
            <w:noProof/>
            <w:webHidden/>
          </w:rPr>
          <w:instrText xml:space="preserve"> PAGEREF _Toc15917156 \h </w:instrText>
        </w:r>
        <w:r w:rsidR="005F5B3C">
          <w:rPr>
            <w:noProof/>
            <w:webHidden/>
          </w:rPr>
        </w:r>
        <w:r w:rsidR="005F5B3C">
          <w:rPr>
            <w:noProof/>
            <w:webHidden/>
          </w:rPr>
          <w:fldChar w:fldCharType="separate"/>
        </w:r>
        <w:r>
          <w:rPr>
            <w:noProof/>
            <w:webHidden/>
          </w:rPr>
          <w:t>52</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57" w:history="1">
        <w:r w:rsidR="005F5B3C" w:rsidRPr="00A0162A">
          <w:rPr>
            <w:rStyle w:val="af2"/>
            <w:b/>
            <w:noProof/>
          </w:rPr>
          <w:t xml:space="preserve">Таблица 16 </w:t>
        </w:r>
        <w:r w:rsidR="005F5B3C" w:rsidRPr="00A0162A">
          <w:rPr>
            <w:rStyle w:val="af2"/>
            <w:noProof/>
          </w:rPr>
          <w:t>– Структурный баланс реализации питьевой воды по ИЦВ ГО ЗАТО г. Фокино по группам абонентов</w:t>
        </w:r>
        <w:r w:rsidR="005F5B3C">
          <w:rPr>
            <w:noProof/>
            <w:webHidden/>
          </w:rPr>
          <w:tab/>
        </w:r>
        <w:r w:rsidR="005F5B3C">
          <w:rPr>
            <w:noProof/>
            <w:webHidden/>
          </w:rPr>
          <w:fldChar w:fldCharType="begin"/>
        </w:r>
        <w:r w:rsidR="005F5B3C">
          <w:rPr>
            <w:noProof/>
            <w:webHidden/>
          </w:rPr>
          <w:instrText xml:space="preserve"> PAGEREF _Toc15917157 \h </w:instrText>
        </w:r>
        <w:r w:rsidR="005F5B3C">
          <w:rPr>
            <w:noProof/>
            <w:webHidden/>
          </w:rPr>
        </w:r>
        <w:r w:rsidR="005F5B3C">
          <w:rPr>
            <w:noProof/>
            <w:webHidden/>
          </w:rPr>
          <w:fldChar w:fldCharType="separate"/>
        </w:r>
        <w:r>
          <w:rPr>
            <w:noProof/>
            <w:webHidden/>
          </w:rPr>
          <w:t>54</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58" w:history="1">
        <w:r w:rsidR="005F5B3C" w:rsidRPr="00A0162A">
          <w:rPr>
            <w:rStyle w:val="af2"/>
            <w:b/>
            <w:noProof/>
          </w:rPr>
          <w:t xml:space="preserve">Таблица 17 </w:t>
        </w:r>
        <w:r w:rsidR="005F5B3C" w:rsidRPr="00A0162A">
          <w:rPr>
            <w:rStyle w:val="af2"/>
            <w:noProof/>
          </w:rPr>
          <w:t>– Структурный баланс реализации питьевой воды по технологическим зонам ГО ЗАТО г. Фокино по группам абонентов</w:t>
        </w:r>
        <w:r w:rsidR="005F5B3C">
          <w:rPr>
            <w:noProof/>
            <w:webHidden/>
          </w:rPr>
          <w:tab/>
        </w:r>
        <w:r w:rsidR="005F5B3C">
          <w:rPr>
            <w:noProof/>
            <w:webHidden/>
          </w:rPr>
          <w:fldChar w:fldCharType="begin"/>
        </w:r>
        <w:r w:rsidR="005F5B3C">
          <w:rPr>
            <w:noProof/>
            <w:webHidden/>
          </w:rPr>
          <w:instrText xml:space="preserve"> PAGEREF _Toc15917158 \h </w:instrText>
        </w:r>
        <w:r w:rsidR="005F5B3C">
          <w:rPr>
            <w:noProof/>
            <w:webHidden/>
          </w:rPr>
        </w:r>
        <w:r w:rsidR="005F5B3C">
          <w:rPr>
            <w:noProof/>
            <w:webHidden/>
          </w:rPr>
          <w:fldChar w:fldCharType="separate"/>
        </w:r>
        <w:r>
          <w:rPr>
            <w:noProof/>
            <w:webHidden/>
          </w:rPr>
          <w:t>54</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59" w:history="1">
        <w:r w:rsidR="005F5B3C" w:rsidRPr="00A0162A">
          <w:rPr>
            <w:rStyle w:val="af2"/>
            <w:b/>
            <w:noProof/>
          </w:rPr>
          <w:t xml:space="preserve">Таблица 18 </w:t>
        </w:r>
        <w:r w:rsidR="005F5B3C" w:rsidRPr="00A0162A">
          <w:rPr>
            <w:rStyle w:val="af2"/>
            <w:noProof/>
          </w:rPr>
          <w:t>– Структурный баланс реализации горячей воды по источникам тепловой энергии ГО ЗАТО г. Фокино по группам абонентов</w:t>
        </w:r>
        <w:r w:rsidR="005F5B3C">
          <w:rPr>
            <w:noProof/>
            <w:webHidden/>
          </w:rPr>
          <w:tab/>
        </w:r>
        <w:r w:rsidR="005F5B3C">
          <w:rPr>
            <w:noProof/>
            <w:webHidden/>
          </w:rPr>
          <w:fldChar w:fldCharType="begin"/>
        </w:r>
        <w:r w:rsidR="005F5B3C">
          <w:rPr>
            <w:noProof/>
            <w:webHidden/>
          </w:rPr>
          <w:instrText xml:space="preserve"> PAGEREF _Toc15917159 \h </w:instrText>
        </w:r>
        <w:r w:rsidR="005F5B3C">
          <w:rPr>
            <w:noProof/>
            <w:webHidden/>
          </w:rPr>
        </w:r>
        <w:r w:rsidR="005F5B3C">
          <w:rPr>
            <w:noProof/>
            <w:webHidden/>
          </w:rPr>
          <w:fldChar w:fldCharType="separate"/>
        </w:r>
        <w:r>
          <w:rPr>
            <w:noProof/>
            <w:webHidden/>
          </w:rPr>
          <w:t>54</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60" w:history="1">
        <w:r w:rsidR="005F5B3C" w:rsidRPr="00A0162A">
          <w:rPr>
            <w:rStyle w:val="af2"/>
            <w:b/>
            <w:noProof/>
          </w:rPr>
          <w:t xml:space="preserve">Таблица 19 </w:t>
        </w:r>
        <w:r w:rsidR="005F5B3C" w:rsidRPr="00A0162A">
          <w:rPr>
            <w:rStyle w:val="af2"/>
            <w:noProof/>
          </w:rPr>
          <w:t>– Действующие нормативы потребления коммунальных услуг в ГО ЗАТО г. Фокино</w:t>
        </w:r>
        <w:r w:rsidR="005F5B3C">
          <w:rPr>
            <w:noProof/>
            <w:webHidden/>
          </w:rPr>
          <w:tab/>
        </w:r>
        <w:r w:rsidR="005F5B3C">
          <w:rPr>
            <w:noProof/>
            <w:webHidden/>
          </w:rPr>
          <w:fldChar w:fldCharType="begin"/>
        </w:r>
        <w:r w:rsidR="005F5B3C">
          <w:rPr>
            <w:noProof/>
            <w:webHidden/>
          </w:rPr>
          <w:instrText xml:space="preserve"> PAGEREF _Toc15917160 \h </w:instrText>
        </w:r>
        <w:r w:rsidR="005F5B3C">
          <w:rPr>
            <w:noProof/>
            <w:webHidden/>
          </w:rPr>
        </w:r>
        <w:r w:rsidR="005F5B3C">
          <w:rPr>
            <w:noProof/>
            <w:webHidden/>
          </w:rPr>
          <w:fldChar w:fldCharType="separate"/>
        </w:r>
        <w:r>
          <w:rPr>
            <w:noProof/>
            <w:webHidden/>
          </w:rPr>
          <w:t>55</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61" w:history="1">
        <w:r w:rsidR="005F5B3C" w:rsidRPr="00A0162A">
          <w:rPr>
            <w:rStyle w:val="af2"/>
            <w:b/>
            <w:noProof/>
          </w:rPr>
          <w:t xml:space="preserve">Таблица 20 </w:t>
        </w:r>
        <w:r w:rsidR="005F5B3C" w:rsidRPr="00A0162A">
          <w:rPr>
            <w:rStyle w:val="af2"/>
            <w:noProof/>
          </w:rPr>
          <w:t>– Сведения о фактическом потреблении горячей воды в ГО ЗАТО г. Фокино</w:t>
        </w:r>
        <w:r w:rsidR="005F5B3C">
          <w:rPr>
            <w:noProof/>
            <w:webHidden/>
          </w:rPr>
          <w:tab/>
        </w:r>
        <w:r w:rsidR="005F5B3C">
          <w:rPr>
            <w:noProof/>
            <w:webHidden/>
          </w:rPr>
          <w:fldChar w:fldCharType="begin"/>
        </w:r>
        <w:r w:rsidR="005F5B3C">
          <w:rPr>
            <w:noProof/>
            <w:webHidden/>
          </w:rPr>
          <w:instrText xml:space="preserve"> PAGEREF _Toc15917161 \h </w:instrText>
        </w:r>
        <w:r w:rsidR="005F5B3C">
          <w:rPr>
            <w:noProof/>
            <w:webHidden/>
          </w:rPr>
        </w:r>
        <w:r w:rsidR="005F5B3C">
          <w:rPr>
            <w:noProof/>
            <w:webHidden/>
          </w:rPr>
          <w:fldChar w:fldCharType="separate"/>
        </w:r>
        <w:r>
          <w:rPr>
            <w:noProof/>
            <w:webHidden/>
          </w:rPr>
          <w:t>64</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62" w:history="1">
        <w:r w:rsidR="005F5B3C" w:rsidRPr="00A0162A">
          <w:rPr>
            <w:rStyle w:val="af2"/>
            <w:b/>
            <w:noProof/>
          </w:rPr>
          <w:t xml:space="preserve">Таблица 21 </w:t>
        </w:r>
        <w:r w:rsidR="005F5B3C" w:rsidRPr="00A0162A">
          <w:rPr>
            <w:rStyle w:val="af2"/>
            <w:noProof/>
          </w:rPr>
          <w:t>– Сведения о фактическом потреблении питьевой воды по ИЦВ в ГО ЗАТО г. Фокино</w:t>
        </w:r>
        <w:r w:rsidR="005F5B3C">
          <w:rPr>
            <w:noProof/>
            <w:webHidden/>
          </w:rPr>
          <w:tab/>
        </w:r>
        <w:r w:rsidR="005F5B3C">
          <w:rPr>
            <w:noProof/>
            <w:webHidden/>
          </w:rPr>
          <w:fldChar w:fldCharType="begin"/>
        </w:r>
        <w:r w:rsidR="005F5B3C">
          <w:rPr>
            <w:noProof/>
            <w:webHidden/>
          </w:rPr>
          <w:instrText xml:space="preserve"> PAGEREF _Toc15917162 \h </w:instrText>
        </w:r>
        <w:r w:rsidR="005F5B3C">
          <w:rPr>
            <w:noProof/>
            <w:webHidden/>
          </w:rPr>
        </w:r>
        <w:r w:rsidR="005F5B3C">
          <w:rPr>
            <w:noProof/>
            <w:webHidden/>
          </w:rPr>
          <w:fldChar w:fldCharType="separate"/>
        </w:r>
        <w:r>
          <w:rPr>
            <w:noProof/>
            <w:webHidden/>
          </w:rPr>
          <w:t>64</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63" w:history="1">
        <w:r w:rsidR="005F5B3C" w:rsidRPr="00A0162A">
          <w:rPr>
            <w:rStyle w:val="af2"/>
            <w:b/>
            <w:noProof/>
          </w:rPr>
          <w:t xml:space="preserve">Таблица 22 </w:t>
        </w:r>
        <w:r w:rsidR="005F5B3C" w:rsidRPr="00A0162A">
          <w:rPr>
            <w:rStyle w:val="af2"/>
            <w:noProof/>
          </w:rPr>
          <w:t>– Сведения о фактическом потреблении питьевой воды по технологическим зонам ГО ЗАТО г. Фокино по группам абонентов</w:t>
        </w:r>
        <w:r w:rsidR="005F5B3C">
          <w:rPr>
            <w:noProof/>
            <w:webHidden/>
          </w:rPr>
          <w:tab/>
        </w:r>
        <w:r w:rsidR="005F5B3C">
          <w:rPr>
            <w:noProof/>
            <w:webHidden/>
          </w:rPr>
          <w:fldChar w:fldCharType="begin"/>
        </w:r>
        <w:r w:rsidR="005F5B3C">
          <w:rPr>
            <w:noProof/>
            <w:webHidden/>
          </w:rPr>
          <w:instrText xml:space="preserve"> PAGEREF _Toc15917163 \h </w:instrText>
        </w:r>
        <w:r w:rsidR="005F5B3C">
          <w:rPr>
            <w:noProof/>
            <w:webHidden/>
          </w:rPr>
        </w:r>
        <w:r w:rsidR="005F5B3C">
          <w:rPr>
            <w:noProof/>
            <w:webHidden/>
          </w:rPr>
          <w:fldChar w:fldCharType="separate"/>
        </w:r>
        <w:r>
          <w:rPr>
            <w:noProof/>
            <w:webHidden/>
          </w:rPr>
          <w:t>64</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64" w:history="1">
        <w:r w:rsidR="005F5B3C" w:rsidRPr="00A0162A">
          <w:rPr>
            <w:rStyle w:val="af2"/>
            <w:b/>
            <w:noProof/>
          </w:rPr>
          <w:t>Таблица 23</w:t>
        </w:r>
        <w:r w:rsidR="005F5B3C" w:rsidRPr="00A0162A">
          <w:rPr>
            <w:rStyle w:val="af2"/>
            <w:noProof/>
          </w:rPr>
          <w:t xml:space="preserve"> – Структурный баланс реализации питьевой воды в ГО ЗАТО г. Фокино (годовой, среднесуточный, максимальный суточный, в час максимального потребления)</w:t>
        </w:r>
        <w:r w:rsidR="005F5B3C">
          <w:rPr>
            <w:noProof/>
            <w:webHidden/>
          </w:rPr>
          <w:tab/>
        </w:r>
        <w:r w:rsidR="005F5B3C">
          <w:rPr>
            <w:noProof/>
            <w:webHidden/>
          </w:rPr>
          <w:fldChar w:fldCharType="begin"/>
        </w:r>
        <w:r w:rsidR="005F5B3C">
          <w:rPr>
            <w:noProof/>
            <w:webHidden/>
          </w:rPr>
          <w:instrText xml:space="preserve"> PAGEREF _Toc15917164 \h </w:instrText>
        </w:r>
        <w:r w:rsidR="005F5B3C">
          <w:rPr>
            <w:noProof/>
            <w:webHidden/>
          </w:rPr>
        </w:r>
        <w:r w:rsidR="005F5B3C">
          <w:rPr>
            <w:noProof/>
            <w:webHidden/>
          </w:rPr>
          <w:fldChar w:fldCharType="separate"/>
        </w:r>
        <w:r>
          <w:rPr>
            <w:noProof/>
            <w:webHidden/>
          </w:rPr>
          <w:t>65</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65" w:history="1">
        <w:r w:rsidR="005F5B3C" w:rsidRPr="00A0162A">
          <w:rPr>
            <w:rStyle w:val="af2"/>
            <w:b/>
            <w:noProof/>
          </w:rPr>
          <w:t xml:space="preserve">Таблица 24 </w:t>
        </w:r>
        <w:r w:rsidR="005F5B3C" w:rsidRPr="00A0162A">
          <w:rPr>
            <w:rStyle w:val="af2"/>
            <w:noProof/>
          </w:rPr>
          <w:t xml:space="preserve">– </w:t>
        </w:r>
        <w:r w:rsidR="005F5B3C" w:rsidRPr="00A0162A">
          <w:rPr>
            <w:rStyle w:val="af2"/>
            <w:iCs/>
            <w:noProof/>
          </w:rPr>
          <w:t>Значения резервов и дефицитов производственных мощностей системы питьевого водоснабжения в зонах действия ИЦВ питьевой воды ГО ЗАТО г. Фокино за 2018г.</w:t>
        </w:r>
        <w:r w:rsidR="005F5B3C">
          <w:rPr>
            <w:noProof/>
            <w:webHidden/>
          </w:rPr>
          <w:tab/>
        </w:r>
        <w:r w:rsidR="005F5B3C">
          <w:rPr>
            <w:noProof/>
            <w:webHidden/>
          </w:rPr>
          <w:fldChar w:fldCharType="begin"/>
        </w:r>
        <w:r w:rsidR="005F5B3C">
          <w:rPr>
            <w:noProof/>
            <w:webHidden/>
          </w:rPr>
          <w:instrText xml:space="preserve"> PAGEREF _Toc15917165 \h </w:instrText>
        </w:r>
        <w:r w:rsidR="005F5B3C">
          <w:rPr>
            <w:noProof/>
            <w:webHidden/>
          </w:rPr>
        </w:r>
        <w:r w:rsidR="005F5B3C">
          <w:rPr>
            <w:noProof/>
            <w:webHidden/>
          </w:rPr>
          <w:fldChar w:fldCharType="separate"/>
        </w:r>
        <w:r>
          <w:rPr>
            <w:noProof/>
            <w:webHidden/>
          </w:rPr>
          <w:t>66</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66" w:history="1">
        <w:r w:rsidR="005F5B3C" w:rsidRPr="00A0162A">
          <w:rPr>
            <w:rStyle w:val="af2"/>
            <w:b/>
            <w:noProof/>
          </w:rPr>
          <w:t xml:space="preserve">Таблица 25 </w:t>
        </w:r>
        <w:r w:rsidR="005F5B3C" w:rsidRPr="00A0162A">
          <w:rPr>
            <w:rStyle w:val="af2"/>
            <w:noProof/>
          </w:rPr>
          <w:t xml:space="preserve">– </w:t>
        </w:r>
        <w:r w:rsidR="005F5B3C" w:rsidRPr="00A0162A">
          <w:rPr>
            <w:rStyle w:val="af2"/>
            <w:iCs/>
            <w:noProof/>
          </w:rPr>
          <w:t>Значения резервов и дефицитов производственных мощностей системы питьевого водоснабжения в зонах действия ИЦВ питьевой воды ГО ЗАТО г. Фокино за 2018г.</w:t>
        </w:r>
        <w:r w:rsidR="005F5B3C">
          <w:rPr>
            <w:noProof/>
            <w:webHidden/>
          </w:rPr>
          <w:tab/>
        </w:r>
        <w:r w:rsidR="005F5B3C">
          <w:rPr>
            <w:noProof/>
            <w:webHidden/>
          </w:rPr>
          <w:fldChar w:fldCharType="begin"/>
        </w:r>
        <w:r w:rsidR="005F5B3C">
          <w:rPr>
            <w:noProof/>
            <w:webHidden/>
          </w:rPr>
          <w:instrText xml:space="preserve"> PAGEREF _Toc15917166 \h </w:instrText>
        </w:r>
        <w:r w:rsidR="005F5B3C">
          <w:rPr>
            <w:noProof/>
            <w:webHidden/>
          </w:rPr>
        </w:r>
        <w:r w:rsidR="005F5B3C">
          <w:rPr>
            <w:noProof/>
            <w:webHidden/>
          </w:rPr>
          <w:fldChar w:fldCharType="separate"/>
        </w:r>
        <w:r>
          <w:rPr>
            <w:noProof/>
            <w:webHidden/>
          </w:rPr>
          <w:t>66</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67" w:history="1">
        <w:r w:rsidR="005F5B3C" w:rsidRPr="00A0162A">
          <w:rPr>
            <w:rStyle w:val="af2"/>
            <w:b/>
            <w:noProof/>
          </w:rPr>
          <w:t xml:space="preserve">Таблица 26 </w:t>
        </w:r>
        <w:r w:rsidR="005F5B3C" w:rsidRPr="00A0162A">
          <w:rPr>
            <w:rStyle w:val="af2"/>
            <w:noProof/>
          </w:rPr>
          <w:t>– Наименование потребителей и структура перспективных нагрузок потребителей питьевой воды в ГО ЗАТО г. Фокино</w:t>
        </w:r>
        <w:r w:rsidR="005F5B3C">
          <w:rPr>
            <w:noProof/>
            <w:webHidden/>
          </w:rPr>
          <w:tab/>
        </w:r>
        <w:r w:rsidR="005F5B3C">
          <w:rPr>
            <w:noProof/>
            <w:webHidden/>
          </w:rPr>
          <w:fldChar w:fldCharType="begin"/>
        </w:r>
        <w:r w:rsidR="005F5B3C">
          <w:rPr>
            <w:noProof/>
            <w:webHidden/>
          </w:rPr>
          <w:instrText xml:space="preserve"> PAGEREF _Toc15917167 \h </w:instrText>
        </w:r>
        <w:r w:rsidR="005F5B3C">
          <w:rPr>
            <w:noProof/>
            <w:webHidden/>
          </w:rPr>
        </w:r>
        <w:r w:rsidR="005F5B3C">
          <w:rPr>
            <w:noProof/>
            <w:webHidden/>
          </w:rPr>
          <w:fldChar w:fldCharType="separate"/>
        </w:r>
        <w:r>
          <w:rPr>
            <w:noProof/>
            <w:webHidden/>
          </w:rPr>
          <w:t>67</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68" w:history="1">
        <w:r w:rsidR="005F5B3C" w:rsidRPr="00A0162A">
          <w:rPr>
            <w:rStyle w:val="af2"/>
            <w:b/>
            <w:noProof/>
          </w:rPr>
          <w:t xml:space="preserve">Таблица 27 </w:t>
        </w:r>
        <w:r w:rsidR="005F5B3C" w:rsidRPr="00A0162A">
          <w:rPr>
            <w:rStyle w:val="af2"/>
            <w:noProof/>
          </w:rPr>
          <w:t>– Перспективный баланс отпуска в сеть горячей воды по ИЦВ ГО ЗАТО г. Фокино (начало)</w:t>
        </w:r>
        <w:r w:rsidR="005F5B3C">
          <w:rPr>
            <w:noProof/>
            <w:webHidden/>
          </w:rPr>
          <w:tab/>
        </w:r>
        <w:r w:rsidR="005F5B3C">
          <w:rPr>
            <w:noProof/>
            <w:webHidden/>
          </w:rPr>
          <w:fldChar w:fldCharType="begin"/>
        </w:r>
        <w:r w:rsidR="005F5B3C">
          <w:rPr>
            <w:noProof/>
            <w:webHidden/>
          </w:rPr>
          <w:instrText xml:space="preserve"> PAGEREF _Toc15917168 \h </w:instrText>
        </w:r>
        <w:r w:rsidR="005F5B3C">
          <w:rPr>
            <w:noProof/>
            <w:webHidden/>
          </w:rPr>
        </w:r>
        <w:r w:rsidR="005F5B3C">
          <w:rPr>
            <w:noProof/>
            <w:webHidden/>
          </w:rPr>
          <w:fldChar w:fldCharType="separate"/>
        </w:r>
        <w:r>
          <w:rPr>
            <w:noProof/>
            <w:webHidden/>
          </w:rPr>
          <w:t>68</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69" w:history="1">
        <w:r w:rsidR="005F5B3C" w:rsidRPr="00A0162A">
          <w:rPr>
            <w:rStyle w:val="af2"/>
            <w:b/>
            <w:noProof/>
          </w:rPr>
          <w:t xml:space="preserve">Таблица 28 </w:t>
        </w:r>
        <w:r w:rsidR="005F5B3C" w:rsidRPr="00A0162A">
          <w:rPr>
            <w:rStyle w:val="af2"/>
            <w:noProof/>
          </w:rPr>
          <w:t>– Перспективный баланс отпуска в сеть горячей воды по ИЦВ ГО ЗАТО г. Фокино (окончание)</w:t>
        </w:r>
        <w:r w:rsidR="005F5B3C">
          <w:rPr>
            <w:noProof/>
            <w:webHidden/>
          </w:rPr>
          <w:tab/>
        </w:r>
        <w:r w:rsidR="005F5B3C">
          <w:rPr>
            <w:noProof/>
            <w:webHidden/>
          </w:rPr>
          <w:fldChar w:fldCharType="begin"/>
        </w:r>
        <w:r w:rsidR="005F5B3C">
          <w:rPr>
            <w:noProof/>
            <w:webHidden/>
          </w:rPr>
          <w:instrText xml:space="preserve"> PAGEREF _Toc15917169 \h </w:instrText>
        </w:r>
        <w:r w:rsidR="005F5B3C">
          <w:rPr>
            <w:noProof/>
            <w:webHidden/>
          </w:rPr>
        </w:r>
        <w:r w:rsidR="005F5B3C">
          <w:rPr>
            <w:noProof/>
            <w:webHidden/>
          </w:rPr>
          <w:fldChar w:fldCharType="separate"/>
        </w:r>
        <w:r>
          <w:rPr>
            <w:noProof/>
            <w:webHidden/>
          </w:rPr>
          <w:t>68</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70" w:history="1">
        <w:r w:rsidR="005F5B3C" w:rsidRPr="00A0162A">
          <w:rPr>
            <w:rStyle w:val="af2"/>
            <w:b/>
            <w:noProof/>
          </w:rPr>
          <w:t xml:space="preserve">Таблица 29 </w:t>
        </w:r>
        <w:r w:rsidR="005F5B3C" w:rsidRPr="00A0162A">
          <w:rPr>
            <w:rStyle w:val="af2"/>
            <w:noProof/>
          </w:rPr>
          <w:t>– Перспективный баланс реализации горячей воды по ИЦВ ГО ЗАТО г. Фокино (начало)</w:t>
        </w:r>
        <w:r w:rsidR="005F5B3C">
          <w:rPr>
            <w:noProof/>
            <w:webHidden/>
          </w:rPr>
          <w:tab/>
        </w:r>
        <w:r w:rsidR="005F5B3C">
          <w:rPr>
            <w:noProof/>
            <w:webHidden/>
          </w:rPr>
          <w:fldChar w:fldCharType="begin"/>
        </w:r>
        <w:r w:rsidR="005F5B3C">
          <w:rPr>
            <w:noProof/>
            <w:webHidden/>
          </w:rPr>
          <w:instrText xml:space="preserve"> PAGEREF _Toc15917170 \h </w:instrText>
        </w:r>
        <w:r w:rsidR="005F5B3C">
          <w:rPr>
            <w:noProof/>
            <w:webHidden/>
          </w:rPr>
        </w:r>
        <w:r w:rsidR="005F5B3C">
          <w:rPr>
            <w:noProof/>
            <w:webHidden/>
          </w:rPr>
          <w:fldChar w:fldCharType="separate"/>
        </w:r>
        <w:r>
          <w:rPr>
            <w:noProof/>
            <w:webHidden/>
          </w:rPr>
          <w:t>68</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71" w:history="1">
        <w:r w:rsidR="005F5B3C" w:rsidRPr="00A0162A">
          <w:rPr>
            <w:rStyle w:val="af2"/>
            <w:b/>
            <w:noProof/>
          </w:rPr>
          <w:t xml:space="preserve">Таблица 30 </w:t>
        </w:r>
        <w:r w:rsidR="005F5B3C" w:rsidRPr="00A0162A">
          <w:rPr>
            <w:rStyle w:val="af2"/>
            <w:noProof/>
          </w:rPr>
          <w:t>– Перспективный баланс реализации горячей воды по ИЦВ ГО ЗАТО г. Фокино (окончание)</w:t>
        </w:r>
        <w:r w:rsidR="005F5B3C">
          <w:rPr>
            <w:noProof/>
            <w:webHidden/>
          </w:rPr>
          <w:tab/>
        </w:r>
        <w:r w:rsidR="005F5B3C">
          <w:rPr>
            <w:noProof/>
            <w:webHidden/>
          </w:rPr>
          <w:fldChar w:fldCharType="begin"/>
        </w:r>
        <w:r w:rsidR="005F5B3C">
          <w:rPr>
            <w:noProof/>
            <w:webHidden/>
          </w:rPr>
          <w:instrText xml:space="preserve"> PAGEREF _Toc15917171 \h </w:instrText>
        </w:r>
        <w:r w:rsidR="005F5B3C">
          <w:rPr>
            <w:noProof/>
            <w:webHidden/>
          </w:rPr>
        </w:r>
        <w:r w:rsidR="005F5B3C">
          <w:rPr>
            <w:noProof/>
            <w:webHidden/>
          </w:rPr>
          <w:fldChar w:fldCharType="separate"/>
        </w:r>
        <w:r>
          <w:rPr>
            <w:noProof/>
            <w:webHidden/>
          </w:rPr>
          <w:t>69</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72" w:history="1">
        <w:r w:rsidR="005F5B3C" w:rsidRPr="00A0162A">
          <w:rPr>
            <w:rStyle w:val="af2"/>
            <w:b/>
            <w:noProof/>
          </w:rPr>
          <w:t xml:space="preserve">Таблица 31 </w:t>
        </w:r>
        <w:r w:rsidR="005F5B3C" w:rsidRPr="00A0162A">
          <w:rPr>
            <w:rStyle w:val="af2"/>
            <w:noProof/>
          </w:rPr>
          <w:t>– Перспективный баланс поднятой и реализованной питьевой воды по ИЦВ ГО ЗАТО г. Фокино</w:t>
        </w:r>
        <w:r w:rsidR="005F5B3C">
          <w:rPr>
            <w:noProof/>
            <w:webHidden/>
          </w:rPr>
          <w:tab/>
        </w:r>
        <w:r w:rsidR="005F5B3C">
          <w:rPr>
            <w:noProof/>
            <w:webHidden/>
          </w:rPr>
          <w:fldChar w:fldCharType="begin"/>
        </w:r>
        <w:r w:rsidR="005F5B3C">
          <w:rPr>
            <w:noProof/>
            <w:webHidden/>
          </w:rPr>
          <w:instrText xml:space="preserve"> PAGEREF _Toc15917172 \h </w:instrText>
        </w:r>
        <w:r w:rsidR="005F5B3C">
          <w:rPr>
            <w:noProof/>
            <w:webHidden/>
          </w:rPr>
        </w:r>
        <w:r w:rsidR="005F5B3C">
          <w:rPr>
            <w:noProof/>
            <w:webHidden/>
          </w:rPr>
          <w:fldChar w:fldCharType="separate"/>
        </w:r>
        <w:r>
          <w:rPr>
            <w:noProof/>
            <w:webHidden/>
          </w:rPr>
          <w:t>69</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73" w:history="1">
        <w:r w:rsidR="005F5B3C" w:rsidRPr="00A0162A">
          <w:rPr>
            <w:rStyle w:val="af2"/>
            <w:b/>
            <w:noProof/>
          </w:rPr>
          <w:t xml:space="preserve">Таблица 32 </w:t>
        </w:r>
        <w:r w:rsidR="005F5B3C" w:rsidRPr="00A0162A">
          <w:rPr>
            <w:rStyle w:val="af2"/>
            <w:noProof/>
          </w:rPr>
          <w:t>– Перспективный баланс поднятой и реализованной питьевой воды по ИЦВ ГО ЗАТО г. Фокино по группам абонентов (начало)</w:t>
        </w:r>
        <w:r w:rsidR="005F5B3C">
          <w:rPr>
            <w:noProof/>
            <w:webHidden/>
          </w:rPr>
          <w:tab/>
        </w:r>
        <w:r w:rsidR="005F5B3C">
          <w:rPr>
            <w:noProof/>
            <w:webHidden/>
          </w:rPr>
          <w:fldChar w:fldCharType="begin"/>
        </w:r>
        <w:r w:rsidR="005F5B3C">
          <w:rPr>
            <w:noProof/>
            <w:webHidden/>
          </w:rPr>
          <w:instrText xml:space="preserve"> PAGEREF _Toc15917173 \h </w:instrText>
        </w:r>
        <w:r w:rsidR="005F5B3C">
          <w:rPr>
            <w:noProof/>
            <w:webHidden/>
          </w:rPr>
        </w:r>
        <w:r w:rsidR="005F5B3C">
          <w:rPr>
            <w:noProof/>
            <w:webHidden/>
          </w:rPr>
          <w:fldChar w:fldCharType="separate"/>
        </w:r>
        <w:r>
          <w:rPr>
            <w:noProof/>
            <w:webHidden/>
          </w:rPr>
          <w:t>69</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74" w:history="1">
        <w:r w:rsidR="005F5B3C" w:rsidRPr="00A0162A">
          <w:rPr>
            <w:rStyle w:val="af2"/>
            <w:b/>
            <w:noProof/>
          </w:rPr>
          <w:t xml:space="preserve">Таблица 33 </w:t>
        </w:r>
        <w:r w:rsidR="005F5B3C" w:rsidRPr="00A0162A">
          <w:rPr>
            <w:rStyle w:val="af2"/>
            <w:noProof/>
          </w:rPr>
          <w:t>– Перспективный баланс поднятой и реализованной питьевой воды по ИЦВ ГО ЗАТО г. Фокино по группам абонентов (окончание)</w:t>
        </w:r>
        <w:r w:rsidR="005F5B3C">
          <w:rPr>
            <w:noProof/>
            <w:webHidden/>
          </w:rPr>
          <w:tab/>
        </w:r>
        <w:r w:rsidR="005F5B3C">
          <w:rPr>
            <w:noProof/>
            <w:webHidden/>
          </w:rPr>
          <w:fldChar w:fldCharType="begin"/>
        </w:r>
        <w:r w:rsidR="005F5B3C">
          <w:rPr>
            <w:noProof/>
            <w:webHidden/>
          </w:rPr>
          <w:instrText xml:space="preserve"> PAGEREF _Toc15917174 \h </w:instrText>
        </w:r>
        <w:r w:rsidR="005F5B3C">
          <w:rPr>
            <w:noProof/>
            <w:webHidden/>
          </w:rPr>
        </w:r>
        <w:r w:rsidR="005F5B3C">
          <w:rPr>
            <w:noProof/>
            <w:webHidden/>
          </w:rPr>
          <w:fldChar w:fldCharType="separate"/>
        </w:r>
        <w:r>
          <w:rPr>
            <w:noProof/>
            <w:webHidden/>
          </w:rPr>
          <w:t>69</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75" w:history="1">
        <w:r w:rsidR="005F5B3C" w:rsidRPr="00A0162A">
          <w:rPr>
            <w:rStyle w:val="af2"/>
            <w:b/>
            <w:noProof/>
          </w:rPr>
          <w:t xml:space="preserve">Таблица 34 </w:t>
        </w:r>
        <w:r w:rsidR="005F5B3C" w:rsidRPr="00A0162A">
          <w:rPr>
            <w:rStyle w:val="af2"/>
            <w:noProof/>
          </w:rPr>
          <w:t>– Перспективный баланс поднятой питьевой воды по ИЦВ ГО ЗАТО г. Фокино (начало)</w:t>
        </w:r>
        <w:r w:rsidR="005F5B3C">
          <w:rPr>
            <w:noProof/>
            <w:webHidden/>
          </w:rPr>
          <w:tab/>
        </w:r>
        <w:r w:rsidR="005F5B3C">
          <w:rPr>
            <w:noProof/>
            <w:webHidden/>
          </w:rPr>
          <w:fldChar w:fldCharType="begin"/>
        </w:r>
        <w:r w:rsidR="005F5B3C">
          <w:rPr>
            <w:noProof/>
            <w:webHidden/>
          </w:rPr>
          <w:instrText xml:space="preserve"> PAGEREF _Toc15917175 \h </w:instrText>
        </w:r>
        <w:r w:rsidR="005F5B3C">
          <w:rPr>
            <w:noProof/>
            <w:webHidden/>
          </w:rPr>
        </w:r>
        <w:r w:rsidR="005F5B3C">
          <w:rPr>
            <w:noProof/>
            <w:webHidden/>
          </w:rPr>
          <w:fldChar w:fldCharType="separate"/>
        </w:r>
        <w:r>
          <w:rPr>
            <w:noProof/>
            <w:webHidden/>
          </w:rPr>
          <w:t>70</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76" w:history="1">
        <w:r w:rsidR="005F5B3C" w:rsidRPr="00A0162A">
          <w:rPr>
            <w:rStyle w:val="af2"/>
            <w:b/>
            <w:noProof/>
          </w:rPr>
          <w:t xml:space="preserve">Таблица 35 </w:t>
        </w:r>
        <w:r w:rsidR="005F5B3C" w:rsidRPr="00A0162A">
          <w:rPr>
            <w:rStyle w:val="af2"/>
            <w:noProof/>
          </w:rPr>
          <w:t>– Перспективный баланс поднятой питьевой воды по ИЦВ ГО ЗАТО г. Фокино (окончание)</w:t>
        </w:r>
        <w:r w:rsidR="005F5B3C">
          <w:rPr>
            <w:noProof/>
            <w:webHidden/>
          </w:rPr>
          <w:tab/>
        </w:r>
        <w:r w:rsidR="005F5B3C">
          <w:rPr>
            <w:noProof/>
            <w:webHidden/>
          </w:rPr>
          <w:fldChar w:fldCharType="begin"/>
        </w:r>
        <w:r w:rsidR="005F5B3C">
          <w:rPr>
            <w:noProof/>
            <w:webHidden/>
          </w:rPr>
          <w:instrText xml:space="preserve"> PAGEREF _Toc15917176 \h </w:instrText>
        </w:r>
        <w:r w:rsidR="005F5B3C">
          <w:rPr>
            <w:noProof/>
            <w:webHidden/>
          </w:rPr>
        </w:r>
        <w:r w:rsidR="005F5B3C">
          <w:rPr>
            <w:noProof/>
            <w:webHidden/>
          </w:rPr>
          <w:fldChar w:fldCharType="separate"/>
        </w:r>
        <w:r>
          <w:rPr>
            <w:noProof/>
            <w:webHidden/>
          </w:rPr>
          <w:t>70</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77" w:history="1">
        <w:r w:rsidR="005F5B3C" w:rsidRPr="00A0162A">
          <w:rPr>
            <w:rStyle w:val="af2"/>
            <w:b/>
            <w:noProof/>
          </w:rPr>
          <w:t xml:space="preserve">Таблица 36 </w:t>
        </w:r>
        <w:r w:rsidR="005F5B3C" w:rsidRPr="00A0162A">
          <w:rPr>
            <w:rStyle w:val="af2"/>
            <w:noProof/>
          </w:rPr>
          <w:t>– Перспективный баланс реализации питьевой воды по ИЦВ ГО ЗАТО г. Фокино (начало)</w:t>
        </w:r>
        <w:r w:rsidR="005F5B3C">
          <w:rPr>
            <w:noProof/>
            <w:webHidden/>
          </w:rPr>
          <w:tab/>
        </w:r>
        <w:r w:rsidR="005F5B3C">
          <w:rPr>
            <w:noProof/>
            <w:webHidden/>
          </w:rPr>
          <w:fldChar w:fldCharType="begin"/>
        </w:r>
        <w:r w:rsidR="005F5B3C">
          <w:rPr>
            <w:noProof/>
            <w:webHidden/>
          </w:rPr>
          <w:instrText xml:space="preserve"> PAGEREF _Toc15917177 \h </w:instrText>
        </w:r>
        <w:r w:rsidR="005F5B3C">
          <w:rPr>
            <w:noProof/>
            <w:webHidden/>
          </w:rPr>
        </w:r>
        <w:r w:rsidR="005F5B3C">
          <w:rPr>
            <w:noProof/>
            <w:webHidden/>
          </w:rPr>
          <w:fldChar w:fldCharType="separate"/>
        </w:r>
        <w:r>
          <w:rPr>
            <w:noProof/>
            <w:webHidden/>
          </w:rPr>
          <w:t>71</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78" w:history="1">
        <w:r w:rsidR="005F5B3C" w:rsidRPr="00A0162A">
          <w:rPr>
            <w:rStyle w:val="af2"/>
            <w:b/>
            <w:noProof/>
          </w:rPr>
          <w:t xml:space="preserve">Таблица 37 </w:t>
        </w:r>
        <w:r w:rsidR="005F5B3C" w:rsidRPr="00A0162A">
          <w:rPr>
            <w:rStyle w:val="af2"/>
            <w:noProof/>
          </w:rPr>
          <w:t>– Перспективный баланс реализации питьевой воды по ИЦВ ГО ЗАТО г. Фокино (окончание)</w:t>
        </w:r>
        <w:r w:rsidR="005F5B3C">
          <w:rPr>
            <w:noProof/>
            <w:webHidden/>
          </w:rPr>
          <w:tab/>
        </w:r>
        <w:r w:rsidR="005F5B3C">
          <w:rPr>
            <w:noProof/>
            <w:webHidden/>
          </w:rPr>
          <w:fldChar w:fldCharType="begin"/>
        </w:r>
        <w:r w:rsidR="005F5B3C">
          <w:rPr>
            <w:noProof/>
            <w:webHidden/>
          </w:rPr>
          <w:instrText xml:space="preserve"> PAGEREF _Toc15917178 \h </w:instrText>
        </w:r>
        <w:r w:rsidR="005F5B3C">
          <w:rPr>
            <w:noProof/>
            <w:webHidden/>
          </w:rPr>
        </w:r>
        <w:r w:rsidR="005F5B3C">
          <w:rPr>
            <w:noProof/>
            <w:webHidden/>
          </w:rPr>
          <w:fldChar w:fldCharType="separate"/>
        </w:r>
        <w:r>
          <w:rPr>
            <w:noProof/>
            <w:webHidden/>
          </w:rPr>
          <w:t>71</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79" w:history="1">
        <w:r w:rsidR="005F5B3C" w:rsidRPr="00A0162A">
          <w:rPr>
            <w:rStyle w:val="af2"/>
            <w:b/>
            <w:noProof/>
          </w:rPr>
          <w:t xml:space="preserve">Таблица 38 </w:t>
        </w:r>
        <w:r w:rsidR="005F5B3C" w:rsidRPr="00A0162A">
          <w:rPr>
            <w:rStyle w:val="af2"/>
            <w:noProof/>
          </w:rPr>
          <w:t>– Перспективный баланс отпуска в сеть горячей воды по ИЦВ ГО ЗАТО г. Фокино (начало)</w:t>
        </w:r>
        <w:r w:rsidR="005F5B3C">
          <w:rPr>
            <w:noProof/>
            <w:webHidden/>
          </w:rPr>
          <w:tab/>
        </w:r>
        <w:r w:rsidR="005F5B3C">
          <w:rPr>
            <w:noProof/>
            <w:webHidden/>
          </w:rPr>
          <w:fldChar w:fldCharType="begin"/>
        </w:r>
        <w:r w:rsidR="005F5B3C">
          <w:rPr>
            <w:noProof/>
            <w:webHidden/>
          </w:rPr>
          <w:instrText xml:space="preserve"> PAGEREF _Toc15917179 \h </w:instrText>
        </w:r>
        <w:r w:rsidR="005F5B3C">
          <w:rPr>
            <w:noProof/>
            <w:webHidden/>
          </w:rPr>
        </w:r>
        <w:r w:rsidR="005F5B3C">
          <w:rPr>
            <w:noProof/>
            <w:webHidden/>
          </w:rPr>
          <w:fldChar w:fldCharType="separate"/>
        </w:r>
        <w:r>
          <w:rPr>
            <w:noProof/>
            <w:webHidden/>
          </w:rPr>
          <w:t>73</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80" w:history="1">
        <w:r w:rsidR="005F5B3C" w:rsidRPr="00A0162A">
          <w:rPr>
            <w:rStyle w:val="af2"/>
            <w:b/>
            <w:noProof/>
          </w:rPr>
          <w:t xml:space="preserve">Таблица 39 </w:t>
        </w:r>
        <w:r w:rsidR="005F5B3C" w:rsidRPr="00A0162A">
          <w:rPr>
            <w:rStyle w:val="af2"/>
            <w:noProof/>
          </w:rPr>
          <w:t>– Перспективный баланс отпуска в сеть горячей воды по ИЦВ ГО ЗАТО г. Фокино (окончание)</w:t>
        </w:r>
        <w:r w:rsidR="005F5B3C">
          <w:rPr>
            <w:noProof/>
            <w:webHidden/>
          </w:rPr>
          <w:tab/>
        </w:r>
        <w:r w:rsidR="005F5B3C">
          <w:rPr>
            <w:noProof/>
            <w:webHidden/>
          </w:rPr>
          <w:fldChar w:fldCharType="begin"/>
        </w:r>
        <w:r w:rsidR="005F5B3C">
          <w:rPr>
            <w:noProof/>
            <w:webHidden/>
          </w:rPr>
          <w:instrText xml:space="preserve"> PAGEREF _Toc15917180 \h </w:instrText>
        </w:r>
        <w:r w:rsidR="005F5B3C">
          <w:rPr>
            <w:noProof/>
            <w:webHidden/>
          </w:rPr>
        </w:r>
        <w:r w:rsidR="005F5B3C">
          <w:rPr>
            <w:noProof/>
            <w:webHidden/>
          </w:rPr>
          <w:fldChar w:fldCharType="separate"/>
        </w:r>
        <w:r>
          <w:rPr>
            <w:noProof/>
            <w:webHidden/>
          </w:rPr>
          <w:t>73</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81" w:history="1">
        <w:r w:rsidR="005F5B3C" w:rsidRPr="00A0162A">
          <w:rPr>
            <w:rStyle w:val="af2"/>
            <w:b/>
            <w:noProof/>
          </w:rPr>
          <w:t xml:space="preserve">Таблица 40 </w:t>
        </w:r>
        <w:r w:rsidR="005F5B3C" w:rsidRPr="00A0162A">
          <w:rPr>
            <w:rStyle w:val="af2"/>
            <w:noProof/>
          </w:rPr>
          <w:t>– Перспективный баланс реализации горячей воды по ИЦВ ГО ЗАТО г. Фокино (начало)</w:t>
        </w:r>
        <w:r w:rsidR="005F5B3C">
          <w:rPr>
            <w:noProof/>
            <w:webHidden/>
          </w:rPr>
          <w:tab/>
        </w:r>
        <w:r w:rsidR="005F5B3C">
          <w:rPr>
            <w:noProof/>
            <w:webHidden/>
          </w:rPr>
          <w:fldChar w:fldCharType="begin"/>
        </w:r>
        <w:r w:rsidR="005F5B3C">
          <w:rPr>
            <w:noProof/>
            <w:webHidden/>
          </w:rPr>
          <w:instrText xml:space="preserve"> PAGEREF _Toc15917181 \h </w:instrText>
        </w:r>
        <w:r w:rsidR="005F5B3C">
          <w:rPr>
            <w:noProof/>
            <w:webHidden/>
          </w:rPr>
        </w:r>
        <w:r w:rsidR="005F5B3C">
          <w:rPr>
            <w:noProof/>
            <w:webHidden/>
          </w:rPr>
          <w:fldChar w:fldCharType="separate"/>
        </w:r>
        <w:r>
          <w:rPr>
            <w:noProof/>
            <w:webHidden/>
          </w:rPr>
          <w:t>73</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82" w:history="1">
        <w:r w:rsidR="005F5B3C" w:rsidRPr="00A0162A">
          <w:rPr>
            <w:rStyle w:val="af2"/>
            <w:b/>
            <w:noProof/>
          </w:rPr>
          <w:t xml:space="preserve">Таблица 41 </w:t>
        </w:r>
        <w:r w:rsidR="005F5B3C" w:rsidRPr="00A0162A">
          <w:rPr>
            <w:rStyle w:val="af2"/>
            <w:noProof/>
          </w:rPr>
          <w:t>– Перспективный баланс реализации горячей воды по ИЦВ ГО ЗАТО г. Фокино (окончание)</w:t>
        </w:r>
        <w:r w:rsidR="005F5B3C">
          <w:rPr>
            <w:noProof/>
            <w:webHidden/>
          </w:rPr>
          <w:tab/>
        </w:r>
        <w:r w:rsidR="005F5B3C">
          <w:rPr>
            <w:noProof/>
            <w:webHidden/>
          </w:rPr>
          <w:fldChar w:fldCharType="begin"/>
        </w:r>
        <w:r w:rsidR="005F5B3C">
          <w:rPr>
            <w:noProof/>
            <w:webHidden/>
          </w:rPr>
          <w:instrText xml:space="preserve"> PAGEREF _Toc15917182 \h </w:instrText>
        </w:r>
        <w:r w:rsidR="005F5B3C">
          <w:rPr>
            <w:noProof/>
            <w:webHidden/>
          </w:rPr>
        </w:r>
        <w:r w:rsidR="005F5B3C">
          <w:rPr>
            <w:noProof/>
            <w:webHidden/>
          </w:rPr>
          <w:fldChar w:fldCharType="separate"/>
        </w:r>
        <w:r>
          <w:rPr>
            <w:noProof/>
            <w:webHidden/>
          </w:rPr>
          <w:t>73</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83" w:history="1">
        <w:r w:rsidR="005F5B3C" w:rsidRPr="00A0162A">
          <w:rPr>
            <w:rStyle w:val="af2"/>
            <w:b/>
            <w:noProof/>
          </w:rPr>
          <w:t xml:space="preserve">Таблица 42 </w:t>
        </w:r>
        <w:r w:rsidR="005F5B3C" w:rsidRPr="00A0162A">
          <w:rPr>
            <w:rStyle w:val="af2"/>
            <w:noProof/>
          </w:rPr>
          <w:t>– Перспективный баланс поднятой и реализованной питьевой воды по ИЦВ ГО ЗАТО г. Фокино</w:t>
        </w:r>
        <w:r w:rsidR="005F5B3C">
          <w:rPr>
            <w:noProof/>
            <w:webHidden/>
          </w:rPr>
          <w:tab/>
        </w:r>
        <w:r w:rsidR="005F5B3C">
          <w:rPr>
            <w:noProof/>
            <w:webHidden/>
          </w:rPr>
          <w:fldChar w:fldCharType="begin"/>
        </w:r>
        <w:r w:rsidR="005F5B3C">
          <w:rPr>
            <w:noProof/>
            <w:webHidden/>
          </w:rPr>
          <w:instrText xml:space="preserve"> PAGEREF _Toc15917183 \h </w:instrText>
        </w:r>
        <w:r w:rsidR="005F5B3C">
          <w:rPr>
            <w:noProof/>
            <w:webHidden/>
          </w:rPr>
        </w:r>
        <w:r w:rsidR="005F5B3C">
          <w:rPr>
            <w:noProof/>
            <w:webHidden/>
          </w:rPr>
          <w:fldChar w:fldCharType="separate"/>
        </w:r>
        <w:r>
          <w:rPr>
            <w:noProof/>
            <w:webHidden/>
          </w:rPr>
          <w:t>74</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84" w:history="1">
        <w:r w:rsidR="005F5B3C" w:rsidRPr="00A0162A">
          <w:rPr>
            <w:rStyle w:val="af2"/>
            <w:b/>
            <w:noProof/>
          </w:rPr>
          <w:t xml:space="preserve">Таблица 43 </w:t>
        </w:r>
        <w:r w:rsidR="005F5B3C" w:rsidRPr="00A0162A">
          <w:rPr>
            <w:rStyle w:val="af2"/>
            <w:noProof/>
          </w:rPr>
          <w:t>– Перспективный баланс поднятой и реализованной питьевой воды по ИЦВ ГО ЗАТО г. Фокино по группам абонентов (начало)</w:t>
        </w:r>
        <w:r w:rsidR="005F5B3C">
          <w:rPr>
            <w:noProof/>
            <w:webHidden/>
          </w:rPr>
          <w:tab/>
        </w:r>
        <w:r w:rsidR="005F5B3C">
          <w:rPr>
            <w:noProof/>
            <w:webHidden/>
          </w:rPr>
          <w:fldChar w:fldCharType="begin"/>
        </w:r>
        <w:r w:rsidR="005F5B3C">
          <w:rPr>
            <w:noProof/>
            <w:webHidden/>
          </w:rPr>
          <w:instrText xml:space="preserve"> PAGEREF _Toc15917184 \h </w:instrText>
        </w:r>
        <w:r w:rsidR="005F5B3C">
          <w:rPr>
            <w:noProof/>
            <w:webHidden/>
          </w:rPr>
        </w:r>
        <w:r w:rsidR="005F5B3C">
          <w:rPr>
            <w:noProof/>
            <w:webHidden/>
          </w:rPr>
          <w:fldChar w:fldCharType="separate"/>
        </w:r>
        <w:r>
          <w:rPr>
            <w:noProof/>
            <w:webHidden/>
          </w:rPr>
          <w:t>74</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85" w:history="1">
        <w:r w:rsidR="005F5B3C" w:rsidRPr="00A0162A">
          <w:rPr>
            <w:rStyle w:val="af2"/>
            <w:b/>
            <w:noProof/>
          </w:rPr>
          <w:t xml:space="preserve">Таблица 44 </w:t>
        </w:r>
        <w:r w:rsidR="005F5B3C" w:rsidRPr="00A0162A">
          <w:rPr>
            <w:rStyle w:val="af2"/>
            <w:noProof/>
          </w:rPr>
          <w:t>– Перспективный баланс поднятой и реализованной питьевой воды по ИЦВ ГО ЗАТО г. Фокино по группам абонентов (окончание)</w:t>
        </w:r>
        <w:r w:rsidR="005F5B3C">
          <w:rPr>
            <w:noProof/>
            <w:webHidden/>
          </w:rPr>
          <w:tab/>
        </w:r>
        <w:r w:rsidR="005F5B3C">
          <w:rPr>
            <w:noProof/>
            <w:webHidden/>
          </w:rPr>
          <w:fldChar w:fldCharType="begin"/>
        </w:r>
        <w:r w:rsidR="005F5B3C">
          <w:rPr>
            <w:noProof/>
            <w:webHidden/>
          </w:rPr>
          <w:instrText xml:space="preserve"> PAGEREF _Toc15917185 \h </w:instrText>
        </w:r>
        <w:r w:rsidR="005F5B3C">
          <w:rPr>
            <w:noProof/>
            <w:webHidden/>
          </w:rPr>
        </w:r>
        <w:r w:rsidR="005F5B3C">
          <w:rPr>
            <w:noProof/>
            <w:webHidden/>
          </w:rPr>
          <w:fldChar w:fldCharType="separate"/>
        </w:r>
        <w:r>
          <w:rPr>
            <w:noProof/>
            <w:webHidden/>
          </w:rPr>
          <w:t>74</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86" w:history="1">
        <w:r w:rsidR="005F5B3C" w:rsidRPr="00A0162A">
          <w:rPr>
            <w:rStyle w:val="af2"/>
            <w:b/>
            <w:noProof/>
          </w:rPr>
          <w:t xml:space="preserve">Таблица 45 </w:t>
        </w:r>
        <w:r w:rsidR="005F5B3C" w:rsidRPr="00A0162A">
          <w:rPr>
            <w:rStyle w:val="af2"/>
            <w:noProof/>
          </w:rPr>
          <w:t>– Перспективный баланс поднятой питьевой воды по ИЦВ ГО ЗАТО г. Фокино (начало)</w:t>
        </w:r>
        <w:r w:rsidR="005F5B3C">
          <w:rPr>
            <w:noProof/>
            <w:webHidden/>
          </w:rPr>
          <w:tab/>
        </w:r>
        <w:r w:rsidR="005F5B3C">
          <w:rPr>
            <w:noProof/>
            <w:webHidden/>
          </w:rPr>
          <w:fldChar w:fldCharType="begin"/>
        </w:r>
        <w:r w:rsidR="005F5B3C">
          <w:rPr>
            <w:noProof/>
            <w:webHidden/>
          </w:rPr>
          <w:instrText xml:space="preserve"> PAGEREF _Toc15917186 \h </w:instrText>
        </w:r>
        <w:r w:rsidR="005F5B3C">
          <w:rPr>
            <w:noProof/>
            <w:webHidden/>
          </w:rPr>
        </w:r>
        <w:r w:rsidR="005F5B3C">
          <w:rPr>
            <w:noProof/>
            <w:webHidden/>
          </w:rPr>
          <w:fldChar w:fldCharType="separate"/>
        </w:r>
        <w:r>
          <w:rPr>
            <w:noProof/>
            <w:webHidden/>
          </w:rPr>
          <w:t>74</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87" w:history="1">
        <w:r w:rsidR="005F5B3C" w:rsidRPr="00A0162A">
          <w:rPr>
            <w:rStyle w:val="af2"/>
            <w:b/>
            <w:noProof/>
          </w:rPr>
          <w:t xml:space="preserve">Таблица 46 </w:t>
        </w:r>
        <w:r w:rsidR="005F5B3C" w:rsidRPr="00A0162A">
          <w:rPr>
            <w:rStyle w:val="af2"/>
            <w:noProof/>
          </w:rPr>
          <w:t>– Перспективный баланс поднятой питьевой воды по ИЦВ ГО ЗАТО г. Фокино (окончание)</w:t>
        </w:r>
        <w:r w:rsidR="005F5B3C">
          <w:rPr>
            <w:noProof/>
            <w:webHidden/>
          </w:rPr>
          <w:tab/>
        </w:r>
        <w:r w:rsidR="005F5B3C">
          <w:rPr>
            <w:noProof/>
            <w:webHidden/>
          </w:rPr>
          <w:fldChar w:fldCharType="begin"/>
        </w:r>
        <w:r w:rsidR="005F5B3C">
          <w:rPr>
            <w:noProof/>
            <w:webHidden/>
          </w:rPr>
          <w:instrText xml:space="preserve"> PAGEREF _Toc15917187 \h </w:instrText>
        </w:r>
        <w:r w:rsidR="005F5B3C">
          <w:rPr>
            <w:noProof/>
            <w:webHidden/>
          </w:rPr>
        </w:r>
        <w:r w:rsidR="005F5B3C">
          <w:rPr>
            <w:noProof/>
            <w:webHidden/>
          </w:rPr>
          <w:fldChar w:fldCharType="separate"/>
        </w:r>
        <w:r>
          <w:rPr>
            <w:noProof/>
            <w:webHidden/>
          </w:rPr>
          <w:t>75</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88" w:history="1">
        <w:r w:rsidR="005F5B3C" w:rsidRPr="00A0162A">
          <w:rPr>
            <w:rStyle w:val="af2"/>
            <w:b/>
            <w:noProof/>
          </w:rPr>
          <w:t xml:space="preserve">Таблица 47 </w:t>
        </w:r>
        <w:r w:rsidR="005F5B3C" w:rsidRPr="00A0162A">
          <w:rPr>
            <w:rStyle w:val="af2"/>
            <w:noProof/>
          </w:rPr>
          <w:t>– Перспективный баланс реализации питьевой воды по ИЦВ ГО ЗАТО г. Фокино (начало)</w:t>
        </w:r>
        <w:r w:rsidR="005F5B3C">
          <w:rPr>
            <w:noProof/>
            <w:webHidden/>
          </w:rPr>
          <w:tab/>
        </w:r>
        <w:r w:rsidR="005F5B3C">
          <w:rPr>
            <w:noProof/>
            <w:webHidden/>
          </w:rPr>
          <w:fldChar w:fldCharType="begin"/>
        </w:r>
        <w:r w:rsidR="005F5B3C">
          <w:rPr>
            <w:noProof/>
            <w:webHidden/>
          </w:rPr>
          <w:instrText xml:space="preserve"> PAGEREF _Toc15917188 \h </w:instrText>
        </w:r>
        <w:r w:rsidR="005F5B3C">
          <w:rPr>
            <w:noProof/>
            <w:webHidden/>
          </w:rPr>
        </w:r>
        <w:r w:rsidR="005F5B3C">
          <w:rPr>
            <w:noProof/>
            <w:webHidden/>
          </w:rPr>
          <w:fldChar w:fldCharType="separate"/>
        </w:r>
        <w:r>
          <w:rPr>
            <w:noProof/>
            <w:webHidden/>
          </w:rPr>
          <w:t>75</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89" w:history="1">
        <w:r w:rsidR="005F5B3C" w:rsidRPr="00A0162A">
          <w:rPr>
            <w:rStyle w:val="af2"/>
            <w:b/>
            <w:noProof/>
          </w:rPr>
          <w:t xml:space="preserve">Таблица 48 </w:t>
        </w:r>
        <w:r w:rsidR="005F5B3C" w:rsidRPr="00A0162A">
          <w:rPr>
            <w:rStyle w:val="af2"/>
            <w:noProof/>
          </w:rPr>
          <w:t>– Перспективный баланс реализации питьевой воды по ИЦВ ГО ЗАТО г. Фокино (окончание)</w:t>
        </w:r>
        <w:r w:rsidR="005F5B3C">
          <w:rPr>
            <w:noProof/>
            <w:webHidden/>
          </w:rPr>
          <w:tab/>
        </w:r>
        <w:r w:rsidR="005F5B3C">
          <w:rPr>
            <w:noProof/>
            <w:webHidden/>
          </w:rPr>
          <w:fldChar w:fldCharType="begin"/>
        </w:r>
        <w:r w:rsidR="005F5B3C">
          <w:rPr>
            <w:noProof/>
            <w:webHidden/>
          </w:rPr>
          <w:instrText xml:space="preserve"> PAGEREF _Toc15917189 \h </w:instrText>
        </w:r>
        <w:r w:rsidR="005F5B3C">
          <w:rPr>
            <w:noProof/>
            <w:webHidden/>
          </w:rPr>
        </w:r>
        <w:r w:rsidR="005F5B3C">
          <w:rPr>
            <w:noProof/>
            <w:webHidden/>
          </w:rPr>
          <w:fldChar w:fldCharType="separate"/>
        </w:r>
        <w:r>
          <w:rPr>
            <w:noProof/>
            <w:webHidden/>
          </w:rPr>
          <w:t>75</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90" w:history="1">
        <w:r w:rsidR="005F5B3C" w:rsidRPr="00A0162A">
          <w:rPr>
            <w:rStyle w:val="af2"/>
            <w:b/>
            <w:noProof/>
          </w:rPr>
          <w:t xml:space="preserve">Таблица 49 </w:t>
        </w:r>
        <w:r w:rsidR="005F5B3C" w:rsidRPr="00A0162A">
          <w:rPr>
            <w:rStyle w:val="af2"/>
            <w:noProof/>
          </w:rPr>
          <w:t>– Перспективный баланс поднятой и реализованной питьевой воды по ИЦВ ГО ЗАТО г. Фокино</w:t>
        </w:r>
        <w:r w:rsidR="005F5B3C">
          <w:rPr>
            <w:noProof/>
            <w:webHidden/>
          </w:rPr>
          <w:tab/>
        </w:r>
        <w:r w:rsidR="005F5B3C">
          <w:rPr>
            <w:noProof/>
            <w:webHidden/>
          </w:rPr>
          <w:fldChar w:fldCharType="begin"/>
        </w:r>
        <w:r w:rsidR="005F5B3C">
          <w:rPr>
            <w:noProof/>
            <w:webHidden/>
          </w:rPr>
          <w:instrText xml:space="preserve"> PAGEREF _Toc15917190 \h </w:instrText>
        </w:r>
        <w:r w:rsidR="005F5B3C">
          <w:rPr>
            <w:noProof/>
            <w:webHidden/>
          </w:rPr>
        </w:r>
        <w:r w:rsidR="005F5B3C">
          <w:rPr>
            <w:noProof/>
            <w:webHidden/>
          </w:rPr>
          <w:fldChar w:fldCharType="separate"/>
        </w:r>
        <w:r>
          <w:rPr>
            <w:noProof/>
            <w:webHidden/>
          </w:rPr>
          <w:t>77</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91" w:history="1">
        <w:r w:rsidR="005F5B3C" w:rsidRPr="00A0162A">
          <w:rPr>
            <w:rStyle w:val="af2"/>
            <w:b/>
            <w:noProof/>
          </w:rPr>
          <w:t xml:space="preserve">Таблица 50 </w:t>
        </w:r>
        <w:r w:rsidR="005F5B3C" w:rsidRPr="00A0162A">
          <w:rPr>
            <w:rStyle w:val="af2"/>
            <w:noProof/>
          </w:rPr>
          <w:t>– Перспективный баланс поднятой и реализованной питьевой воды по ИЦВ ГО ЗАТО г. Фокино по группам абонентов (начало)</w:t>
        </w:r>
        <w:r w:rsidR="005F5B3C">
          <w:rPr>
            <w:noProof/>
            <w:webHidden/>
          </w:rPr>
          <w:tab/>
        </w:r>
        <w:r w:rsidR="005F5B3C">
          <w:rPr>
            <w:noProof/>
            <w:webHidden/>
          </w:rPr>
          <w:fldChar w:fldCharType="begin"/>
        </w:r>
        <w:r w:rsidR="005F5B3C">
          <w:rPr>
            <w:noProof/>
            <w:webHidden/>
          </w:rPr>
          <w:instrText xml:space="preserve"> PAGEREF _Toc15917191 \h </w:instrText>
        </w:r>
        <w:r w:rsidR="005F5B3C">
          <w:rPr>
            <w:noProof/>
            <w:webHidden/>
          </w:rPr>
        </w:r>
        <w:r w:rsidR="005F5B3C">
          <w:rPr>
            <w:noProof/>
            <w:webHidden/>
          </w:rPr>
          <w:fldChar w:fldCharType="separate"/>
        </w:r>
        <w:r>
          <w:rPr>
            <w:noProof/>
            <w:webHidden/>
          </w:rPr>
          <w:t>77</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92" w:history="1">
        <w:r w:rsidR="005F5B3C" w:rsidRPr="00A0162A">
          <w:rPr>
            <w:rStyle w:val="af2"/>
            <w:b/>
            <w:noProof/>
          </w:rPr>
          <w:t xml:space="preserve">Таблица 51 </w:t>
        </w:r>
        <w:r w:rsidR="005F5B3C" w:rsidRPr="00A0162A">
          <w:rPr>
            <w:rStyle w:val="af2"/>
            <w:noProof/>
          </w:rPr>
          <w:t>– Перспективный баланс поднятой и реализованной питьевой воды по ИЦВ ГО ЗАТО г. Фокино по группам абонентов (окончание)</w:t>
        </w:r>
        <w:r w:rsidR="005F5B3C">
          <w:rPr>
            <w:noProof/>
            <w:webHidden/>
          </w:rPr>
          <w:tab/>
        </w:r>
        <w:r w:rsidR="005F5B3C">
          <w:rPr>
            <w:noProof/>
            <w:webHidden/>
          </w:rPr>
          <w:fldChar w:fldCharType="begin"/>
        </w:r>
        <w:r w:rsidR="005F5B3C">
          <w:rPr>
            <w:noProof/>
            <w:webHidden/>
          </w:rPr>
          <w:instrText xml:space="preserve"> PAGEREF _Toc15917192 \h </w:instrText>
        </w:r>
        <w:r w:rsidR="005F5B3C">
          <w:rPr>
            <w:noProof/>
            <w:webHidden/>
          </w:rPr>
        </w:r>
        <w:r w:rsidR="005F5B3C">
          <w:rPr>
            <w:noProof/>
            <w:webHidden/>
          </w:rPr>
          <w:fldChar w:fldCharType="separate"/>
        </w:r>
        <w:r>
          <w:rPr>
            <w:noProof/>
            <w:webHidden/>
          </w:rPr>
          <w:t>77</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93" w:history="1">
        <w:r w:rsidR="005F5B3C" w:rsidRPr="00A0162A">
          <w:rPr>
            <w:rStyle w:val="af2"/>
            <w:b/>
            <w:noProof/>
          </w:rPr>
          <w:t xml:space="preserve">Таблица 52 </w:t>
        </w:r>
        <w:r w:rsidR="005F5B3C" w:rsidRPr="00A0162A">
          <w:rPr>
            <w:rStyle w:val="af2"/>
            <w:noProof/>
          </w:rPr>
          <w:t>– Перспективный баланс отпуска в сеть и реализации горячей воды по ГО ЗАТО г. Фокино по группам абонентов (начало)</w:t>
        </w:r>
        <w:r w:rsidR="005F5B3C">
          <w:rPr>
            <w:noProof/>
            <w:webHidden/>
          </w:rPr>
          <w:tab/>
        </w:r>
        <w:r w:rsidR="005F5B3C">
          <w:rPr>
            <w:noProof/>
            <w:webHidden/>
          </w:rPr>
          <w:fldChar w:fldCharType="begin"/>
        </w:r>
        <w:r w:rsidR="005F5B3C">
          <w:rPr>
            <w:noProof/>
            <w:webHidden/>
          </w:rPr>
          <w:instrText xml:space="preserve"> PAGEREF _Toc15917193 \h </w:instrText>
        </w:r>
        <w:r w:rsidR="005F5B3C">
          <w:rPr>
            <w:noProof/>
            <w:webHidden/>
          </w:rPr>
        </w:r>
        <w:r w:rsidR="005F5B3C">
          <w:rPr>
            <w:noProof/>
            <w:webHidden/>
          </w:rPr>
          <w:fldChar w:fldCharType="separate"/>
        </w:r>
        <w:r>
          <w:rPr>
            <w:noProof/>
            <w:webHidden/>
          </w:rPr>
          <w:t>77</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94" w:history="1">
        <w:r w:rsidR="005F5B3C" w:rsidRPr="00A0162A">
          <w:rPr>
            <w:rStyle w:val="af2"/>
            <w:b/>
            <w:noProof/>
          </w:rPr>
          <w:t xml:space="preserve">Таблица 53 </w:t>
        </w:r>
        <w:r w:rsidR="005F5B3C" w:rsidRPr="00A0162A">
          <w:rPr>
            <w:rStyle w:val="af2"/>
            <w:noProof/>
          </w:rPr>
          <w:t>– Перспективный баланс отпуска в сеть и реализации горячей воды по ГО ЗАТО г. Фокино по группам абонентов (окончание)</w:t>
        </w:r>
        <w:r w:rsidR="005F5B3C">
          <w:rPr>
            <w:noProof/>
            <w:webHidden/>
          </w:rPr>
          <w:tab/>
        </w:r>
        <w:r w:rsidR="005F5B3C">
          <w:rPr>
            <w:noProof/>
            <w:webHidden/>
          </w:rPr>
          <w:fldChar w:fldCharType="begin"/>
        </w:r>
        <w:r w:rsidR="005F5B3C">
          <w:rPr>
            <w:noProof/>
            <w:webHidden/>
          </w:rPr>
          <w:instrText xml:space="preserve"> PAGEREF _Toc15917194 \h </w:instrText>
        </w:r>
        <w:r w:rsidR="005F5B3C">
          <w:rPr>
            <w:noProof/>
            <w:webHidden/>
          </w:rPr>
        </w:r>
        <w:r w:rsidR="005F5B3C">
          <w:rPr>
            <w:noProof/>
            <w:webHidden/>
          </w:rPr>
          <w:fldChar w:fldCharType="separate"/>
        </w:r>
        <w:r>
          <w:rPr>
            <w:noProof/>
            <w:webHidden/>
          </w:rPr>
          <w:t>78</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95" w:history="1">
        <w:r w:rsidR="005F5B3C" w:rsidRPr="00A0162A">
          <w:rPr>
            <w:rStyle w:val="af2"/>
            <w:b/>
            <w:noProof/>
          </w:rPr>
          <w:t>Таблица 54</w:t>
        </w:r>
        <w:r w:rsidR="005F5B3C" w:rsidRPr="00A0162A">
          <w:rPr>
            <w:rStyle w:val="af2"/>
            <w:noProof/>
          </w:rPr>
          <w:t xml:space="preserve"> – Сведения о перспективных потерях при транспорте горячей воды по технологическим зонам ИЦВ в ГО ЗАТО г. Фокино</w:t>
        </w:r>
        <w:r w:rsidR="005F5B3C">
          <w:rPr>
            <w:noProof/>
            <w:webHidden/>
          </w:rPr>
          <w:tab/>
        </w:r>
        <w:r w:rsidR="005F5B3C">
          <w:rPr>
            <w:noProof/>
            <w:webHidden/>
          </w:rPr>
          <w:fldChar w:fldCharType="begin"/>
        </w:r>
        <w:r w:rsidR="005F5B3C">
          <w:rPr>
            <w:noProof/>
            <w:webHidden/>
          </w:rPr>
          <w:instrText xml:space="preserve"> PAGEREF _Toc15917195 \h </w:instrText>
        </w:r>
        <w:r w:rsidR="005F5B3C">
          <w:rPr>
            <w:noProof/>
            <w:webHidden/>
          </w:rPr>
        </w:r>
        <w:r w:rsidR="005F5B3C">
          <w:rPr>
            <w:noProof/>
            <w:webHidden/>
          </w:rPr>
          <w:fldChar w:fldCharType="separate"/>
        </w:r>
        <w:r>
          <w:rPr>
            <w:noProof/>
            <w:webHidden/>
          </w:rPr>
          <w:t>79</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96" w:history="1">
        <w:r w:rsidR="005F5B3C" w:rsidRPr="00A0162A">
          <w:rPr>
            <w:rStyle w:val="af2"/>
            <w:b/>
            <w:noProof/>
          </w:rPr>
          <w:t>Таблица 55</w:t>
        </w:r>
        <w:r w:rsidR="005F5B3C" w:rsidRPr="00A0162A">
          <w:rPr>
            <w:rStyle w:val="af2"/>
            <w:noProof/>
          </w:rPr>
          <w:t xml:space="preserve"> – Сведения о перспективных потерях при транспорте питьевой воды по ИЦВ ГО ЗАТО г. Фокино</w:t>
        </w:r>
        <w:r w:rsidR="005F5B3C">
          <w:rPr>
            <w:noProof/>
            <w:webHidden/>
          </w:rPr>
          <w:tab/>
        </w:r>
        <w:r w:rsidR="005F5B3C">
          <w:rPr>
            <w:noProof/>
            <w:webHidden/>
          </w:rPr>
          <w:fldChar w:fldCharType="begin"/>
        </w:r>
        <w:r w:rsidR="005F5B3C">
          <w:rPr>
            <w:noProof/>
            <w:webHidden/>
          </w:rPr>
          <w:instrText xml:space="preserve"> PAGEREF _Toc15917196 \h </w:instrText>
        </w:r>
        <w:r w:rsidR="005F5B3C">
          <w:rPr>
            <w:noProof/>
            <w:webHidden/>
          </w:rPr>
        </w:r>
        <w:r w:rsidR="005F5B3C">
          <w:rPr>
            <w:noProof/>
            <w:webHidden/>
          </w:rPr>
          <w:fldChar w:fldCharType="separate"/>
        </w:r>
        <w:r>
          <w:rPr>
            <w:noProof/>
            <w:webHidden/>
          </w:rPr>
          <w:t>79</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97" w:history="1">
        <w:r w:rsidR="005F5B3C" w:rsidRPr="00A0162A">
          <w:rPr>
            <w:rStyle w:val="af2"/>
            <w:b/>
            <w:noProof/>
          </w:rPr>
          <w:t xml:space="preserve">Таблица 56 </w:t>
        </w:r>
        <w:r w:rsidR="005F5B3C" w:rsidRPr="00A0162A">
          <w:rPr>
            <w:rStyle w:val="af2"/>
            <w:noProof/>
          </w:rPr>
          <w:t>– Перспективный баланс отпуска в сеть горячей воды по ИЦВ ГО ЗАТО г. Фокино (начало)</w:t>
        </w:r>
        <w:r w:rsidR="005F5B3C">
          <w:rPr>
            <w:noProof/>
            <w:webHidden/>
          </w:rPr>
          <w:tab/>
        </w:r>
        <w:r w:rsidR="005F5B3C">
          <w:rPr>
            <w:noProof/>
            <w:webHidden/>
          </w:rPr>
          <w:fldChar w:fldCharType="begin"/>
        </w:r>
        <w:r w:rsidR="005F5B3C">
          <w:rPr>
            <w:noProof/>
            <w:webHidden/>
          </w:rPr>
          <w:instrText xml:space="preserve"> PAGEREF _Toc15917197 \h </w:instrText>
        </w:r>
        <w:r w:rsidR="005F5B3C">
          <w:rPr>
            <w:noProof/>
            <w:webHidden/>
          </w:rPr>
        </w:r>
        <w:r w:rsidR="005F5B3C">
          <w:rPr>
            <w:noProof/>
            <w:webHidden/>
          </w:rPr>
          <w:fldChar w:fldCharType="separate"/>
        </w:r>
        <w:r>
          <w:rPr>
            <w:noProof/>
            <w:webHidden/>
          </w:rPr>
          <w:t>81</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98" w:history="1">
        <w:r w:rsidR="005F5B3C" w:rsidRPr="00A0162A">
          <w:rPr>
            <w:rStyle w:val="af2"/>
            <w:b/>
            <w:noProof/>
          </w:rPr>
          <w:t xml:space="preserve">Таблица 57 </w:t>
        </w:r>
        <w:r w:rsidR="005F5B3C" w:rsidRPr="00A0162A">
          <w:rPr>
            <w:rStyle w:val="af2"/>
            <w:noProof/>
          </w:rPr>
          <w:t>– Перспективный баланс отпуска в сеть горячей воды по ИЦВ ГО ЗАТО г. Фокино (окончание)</w:t>
        </w:r>
        <w:r w:rsidR="005F5B3C">
          <w:rPr>
            <w:noProof/>
            <w:webHidden/>
          </w:rPr>
          <w:tab/>
        </w:r>
        <w:r w:rsidR="005F5B3C">
          <w:rPr>
            <w:noProof/>
            <w:webHidden/>
          </w:rPr>
          <w:fldChar w:fldCharType="begin"/>
        </w:r>
        <w:r w:rsidR="005F5B3C">
          <w:rPr>
            <w:noProof/>
            <w:webHidden/>
          </w:rPr>
          <w:instrText xml:space="preserve"> PAGEREF _Toc15917198 \h </w:instrText>
        </w:r>
        <w:r w:rsidR="005F5B3C">
          <w:rPr>
            <w:noProof/>
            <w:webHidden/>
          </w:rPr>
        </w:r>
        <w:r w:rsidR="005F5B3C">
          <w:rPr>
            <w:noProof/>
            <w:webHidden/>
          </w:rPr>
          <w:fldChar w:fldCharType="separate"/>
        </w:r>
        <w:r>
          <w:rPr>
            <w:noProof/>
            <w:webHidden/>
          </w:rPr>
          <w:t>81</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199" w:history="1">
        <w:r w:rsidR="005F5B3C" w:rsidRPr="00A0162A">
          <w:rPr>
            <w:rStyle w:val="af2"/>
            <w:b/>
            <w:noProof/>
          </w:rPr>
          <w:t xml:space="preserve">Таблица 58 </w:t>
        </w:r>
        <w:r w:rsidR="005F5B3C" w:rsidRPr="00A0162A">
          <w:rPr>
            <w:rStyle w:val="af2"/>
            <w:noProof/>
          </w:rPr>
          <w:t>– Перспективный баланс реализации горячей воды по ИЦВ ГО ЗАТО г. Фокино (начало)</w:t>
        </w:r>
        <w:r w:rsidR="005F5B3C">
          <w:rPr>
            <w:noProof/>
            <w:webHidden/>
          </w:rPr>
          <w:tab/>
        </w:r>
        <w:r w:rsidR="005F5B3C">
          <w:rPr>
            <w:noProof/>
            <w:webHidden/>
          </w:rPr>
          <w:fldChar w:fldCharType="begin"/>
        </w:r>
        <w:r w:rsidR="005F5B3C">
          <w:rPr>
            <w:noProof/>
            <w:webHidden/>
          </w:rPr>
          <w:instrText xml:space="preserve"> PAGEREF _Toc15917199 \h </w:instrText>
        </w:r>
        <w:r w:rsidR="005F5B3C">
          <w:rPr>
            <w:noProof/>
            <w:webHidden/>
          </w:rPr>
        </w:r>
        <w:r w:rsidR="005F5B3C">
          <w:rPr>
            <w:noProof/>
            <w:webHidden/>
          </w:rPr>
          <w:fldChar w:fldCharType="separate"/>
        </w:r>
        <w:r>
          <w:rPr>
            <w:noProof/>
            <w:webHidden/>
          </w:rPr>
          <w:t>81</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00" w:history="1">
        <w:r w:rsidR="005F5B3C" w:rsidRPr="00A0162A">
          <w:rPr>
            <w:rStyle w:val="af2"/>
            <w:b/>
            <w:noProof/>
          </w:rPr>
          <w:t xml:space="preserve">Таблица 59 </w:t>
        </w:r>
        <w:r w:rsidR="005F5B3C" w:rsidRPr="00A0162A">
          <w:rPr>
            <w:rStyle w:val="af2"/>
            <w:noProof/>
          </w:rPr>
          <w:t>– Перспективный баланс реализации горячей воды по ИЦВ ГО ЗАТО г. Фокино (окончание)</w:t>
        </w:r>
        <w:r w:rsidR="005F5B3C">
          <w:rPr>
            <w:noProof/>
            <w:webHidden/>
          </w:rPr>
          <w:tab/>
        </w:r>
        <w:r w:rsidR="005F5B3C">
          <w:rPr>
            <w:noProof/>
            <w:webHidden/>
          </w:rPr>
          <w:fldChar w:fldCharType="begin"/>
        </w:r>
        <w:r w:rsidR="005F5B3C">
          <w:rPr>
            <w:noProof/>
            <w:webHidden/>
          </w:rPr>
          <w:instrText xml:space="preserve"> PAGEREF _Toc15917200 \h </w:instrText>
        </w:r>
        <w:r w:rsidR="005F5B3C">
          <w:rPr>
            <w:noProof/>
            <w:webHidden/>
          </w:rPr>
        </w:r>
        <w:r w:rsidR="005F5B3C">
          <w:rPr>
            <w:noProof/>
            <w:webHidden/>
          </w:rPr>
          <w:fldChar w:fldCharType="separate"/>
        </w:r>
        <w:r>
          <w:rPr>
            <w:noProof/>
            <w:webHidden/>
          </w:rPr>
          <w:t>82</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01" w:history="1">
        <w:r w:rsidR="005F5B3C" w:rsidRPr="00A0162A">
          <w:rPr>
            <w:rStyle w:val="af2"/>
            <w:b/>
            <w:noProof/>
          </w:rPr>
          <w:t xml:space="preserve">Таблица 60 </w:t>
        </w:r>
        <w:r w:rsidR="005F5B3C" w:rsidRPr="00A0162A">
          <w:rPr>
            <w:rStyle w:val="af2"/>
            <w:noProof/>
          </w:rPr>
          <w:t>– Перспективный баланс поднятой и реализованной питьевой воды по ИЦВ ГО ЗАТО г. Фокино</w:t>
        </w:r>
        <w:r w:rsidR="005F5B3C">
          <w:rPr>
            <w:noProof/>
            <w:webHidden/>
          </w:rPr>
          <w:tab/>
        </w:r>
        <w:r w:rsidR="005F5B3C">
          <w:rPr>
            <w:noProof/>
            <w:webHidden/>
          </w:rPr>
          <w:fldChar w:fldCharType="begin"/>
        </w:r>
        <w:r w:rsidR="005F5B3C">
          <w:rPr>
            <w:noProof/>
            <w:webHidden/>
          </w:rPr>
          <w:instrText xml:space="preserve"> PAGEREF _Toc15917201 \h </w:instrText>
        </w:r>
        <w:r w:rsidR="005F5B3C">
          <w:rPr>
            <w:noProof/>
            <w:webHidden/>
          </w:rPr>
        </w:r>
        <w:r w:rsidR="005F5B3C">
          <w:rPr>
            <w:noProof/>
            <w:webHidden/>
          </w:rPr>
          <w:fldChar w:fldCharType="separate"/>
        </w:r>
        <w:r>
          <w:rPr>
            <w:noProof/>
            <w:webHidden/>
          </w:rPr>
          <w:t>82</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02" w:history="1">
        <w:r w:rsidR="005F5B3C" w:rsidRPr="00A0162A">
          <w:rPr>
            <w:rStyle w:val="af2"/>
            <w:b/>
            <w:noProof/>
          </w:rPr>
          <w:t xml:space="preserve">Таблица 61 </w:t>
        </w:r>
        <w:r w:rsidR="005F5B3C" w:rsidRPr="00A0162A">
          <w:rPr>
            <w:rStyle w:val="af2"/>
            <w:noProof/>
          </w:rPr>
          <w:t>– Перспективный баланс поднятой и реализованной питьевой воды по ИЦВ ГО ЗАТО г. Фокино по группам абонентов (начало)</w:t>
        </w:r>
        <w:r w:rsidR="005F5B3C">
          <w:rPr>
            <w:noProof/>
            <w:webHidden/>
          </w:rPr>
          <w:tab/>
        </w:r>
        <w:r w:rsidR="005F5B3C">
          <w:rPr>
            <w:noProof/>
            <w:webHidden/>
          </w:rPr>
          <w:fldChar w:fldCharType="begin"/>
        </w:r>
        <w:r w:rsidR="005F5B3C">
          <w:rPr>
            <w:noProof/>
            <w:webHidden/>
          </w:rPr>
          <w:instrText xml:space="preserve"> PAGEREF _Toc15917202 \h </w:instrText>
        </w:r>
        <w:r w:rsidR="005F5B3C">
          <w:rPr>
            <w:noProof/>
            <w:webHidden/>
          </w:rPr>
        </w:r>
        <w:r w:rsidR="005F5B3C">
          <w:rPr>
            <w:noProof/>
            <w:webHidden/>
          </w:rPr>
          <w:fldChar w:fldCharType="separate"/>
        </w:r>
        <w:r>
          <w:rPr>
            <w:noProof/>
            <w:webHidden/>
          </w:rPr>
          <w:t>82</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03" w:history="1">
        <w:r w:rsidR="005F5B3C" w:rsidRPr="00A0162A">
          <w:rPr>
            <w:rStyle w:val="af2"/>
            <w:b/>
            <w:noProof/>
          </w:rPr>
          <w:t xml:space="preserve">Таблица 62 </w:t>
        </w:r>
        <w:r w:rsidR="005F5B3C" w:rsidRPr="00A0162A">
          <w:rPr>
            <w:rStyle w:val="af2"/>
            <w:noProof/>
          </w:rPr>
          <w:t>– Перспективный баланс поднятой и реализованной питьевой воды по ИЦВ ГО ЗАТО г. Фокино по группам абонентов (окончание)</w:t>
        </w:r>
        <w:r w:rsidR="005F5B3C">
          <w:rPr>
            <w:noProof/>
            <w:webHidden/>
          </w:rPr>
          <w:tab/>
        </w:r>
        <w:r w:rsidR="005F5B3C">
          <w:rPr>
            <w:noProof/>
            <w:webHidden/>
          </w:rPr>
          <w:fldChar w:fldCharType="begin"/>
        </w:r>
        <w:r w:rsidR="005F5B3C">
          <w:rPr>
            <w:noProof/>
            <w:webHidden/>
          </w:rPr>
          <w:instrText xml:space="preserve"> PAGEREF _Toc15917203 \h </w:instrText>
        </w:r>
        <w:r w:rsidR="005F5B3C">
          <w:rPr>
            <w:noProof/>
            <w:webHidden/>
          </w:rPr>
        </w:r>
        <w:r w:rsidR="005F5B3C">
          <w:rPr>
            <w:noProof/>
            <w:webHidden/>
          </w:rPr>
          <w:fldChar w:fldCharType="separate"/>
        </w:r>
        <w:r>
          <w:rPr>
            <w:noProof/>
            <w:webHidden/>
          </w:rPr>
          <w:t>82</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04" w:history="1">
        <w:r w:rsidR="005F5B3C" w:rsidRPr="00A0162A">
          <w:rPr>
            <w:rStyle w:val="af2"/>
            <w:b/>
            <w:noProof/>
          </w:rPr>
          <w:t xml:space="preserve">Таблица 63 </w:t>
        </w:r>
        <w:r w:rsidR="005F5B3C" w:rsidRPr="00A0162A">
          <w:rPr>
            <w:rStyle w:val="af2"/>
            <w:noProof/>
          </w:rPr>
          <w:t>– Перспективный баланс поднятой питьевой воды по ИЦВ ГО ЗАТО г. Фокино (начало)</w:t>
        </w:r>
        <w:r w:rsidR="005F5B3C">
          <w:rPr>
            <w:noProof/>
            <w:webHidden/>
          </w:rPr>
          <w:tab/>
        </w:r>
        <w:r w:rsidR="005F5B3C">
          <w:rPr>
            <w:noProof/>
            <w:webHidden/>
          </w:rPr>
          <w:fldChar w:fldCharType="begin"/>
        </w:r>
        <w:r w:rsidR="005F5B3C">
          <w:rPr>
            <w:noProof/>
            <w:webHidden/>
          </w:rPr>
          <w:instrText xml:space="preserve"> PAGEREF _Toc15917204 \h </w:instrText>
        </w:r>
        <w:r w:rsidR="005F5B3C">
          <w:rPr>
            <w:noProof/>
            <w:webHidden/>
          </w:rPr>
        </w:r>
        <w:r w:rsidR="005F5B3C">
          <w:rPr>
            <w:noProof/>
            <w:webHidden/>
          </w:rPr>
          <w:fldChar w:fldCharType="separate"/>
        </w:r>
        <w:r>
          <w:rPr>
            <w:noProof/>
            <w:webHidden/>
          </w:rPr>
          <w:t>83</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05" w:history="1">
        <w:r w:rsidR="005F5B3C" w:rsidRPr="00A0162A">
          <w:rPr>
            <w:rStyle w:val="af2"/>
            <w:b/>
            <w:noProof/>
          </w:rPr>
          <w:t xml:space="preserve">Таблица 64 </w:t>
        </w:r>
        <w:r w:rsidR="005F5B3C" w:rsidRPr="00A0162A">
          <w:rPr>
            <w:rStyle w:val="af2"/>
            <w:noProof/>
          </w:rPr>
          <w:t>– Перспективный баланс поднятой питьевой воды по ИЦВ ГО ЗАТО г. Фокино (окончание)</w:t>
        </w:r>
        <w:r w:rsidR="005F5B3C">
          <w:rPr>
            <w:noProof/>
            <w:webHidden/>
          </w:rPr>
          <w:tab/>
        </w:r>
        <w:r w:rsidR="005F5B3C">
          <w:rPr>
            <w:noProof/>
            <w:webHidden/>
          </w:rPr>
          <w:fldChar w:fldCharType="begin"/>
        </w:r>
        <w:r w:rsidR="005F5B3C">
          <w:rPr>
            <w:noProof/>
            <w:webHidden/>
          </w:rPr>
          <w:instrText xml:space="preserve"> PAGEREF _Toc15917205 \h </w:instrText>
        </w:r>
        <w:r w:rsidR="005F5B3C">
          <w:rPr>
            <w:noProof/>
            <w:webHidden/>
          </w:rPr>
        </w:r>
        <w:r w:rsidR="005F5B3C">
          <w:rPr>
            <w:noProof/>
            <w:webHidden/>
          </w:rPr>
          <w:fldChar w:fldCharType="separate"/>
        </w:r>
        <w:r>
          <w:rPr>
            <w:noProof/>
            <w:webHidden/>
          </w:rPr>
          <w:t>83</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06" w:history="1">
        <w:r w:rsidR="005F5B3C" w:rsidRPr="00A0162A">
          <w:rPr>
            <w:rStyle w:val="af2"/>
            <w:b/>
            <w:noProof/>
          </w:rPr>
          <w:t xml:space="preserve">Таблица 65 </w:t>
        </w:r>
        <w:r w:rsidR="005F5B3C" w:rsidRPr="00A0162A">
          <w:rPr>
            <w:rStyle w:val="af2"/>
            <w:noProof/>
          </w:rPr>
          <w:t>– Перспективный баланс реализации питьевой воды по ИЦВ ГО ЗАТО г. Фокино (начало)</w:t>
        </w:r>
        <w:r w:rsidR="005F5B3C">
          <w:rPr>
            <w:noProof/>
            <w:webHidden/>
          </w:rPr>
          <w:tab/>
        </w:r>
        <w:r w:rsidR="005F5B3C">
          <w:rPr>
            <w:noProof/>
            <w:webHidden/>
          </w:rPr>
          <w:fldChar w:fldCharType="begin"/>
        </w:r>
        <w:r w:rsidR="005F5B3C">
          <w:rPr>
            <w:noProof/>
            <w:webHidden/>
          </w:rPr>
          <w:instrText xml:space="preserve"> PAGEREF _Toc15917206 \h </w:instrText>
        </w:r>
        <w:r w:rsidR="005F5B3C">
          <w:rPr>
            <w:noProof/>
            <w:webHidden/>
          </w:rPr>
        </w:r>
        <w:r w:rsidR="005F5B3C">
          <w:rPr>
            <w:noProof/>
            <w:webHidden/>
          </w:rPr>
          <w:fldChar w:fldCharType="separate"/>
        </w:r>
        <w:r>
          <w:rPr>
            <w:noProof/>
            <w:webHidden/>
          </w:rPr>
          <w:t>83</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07" w:history="1">
        <w:r w:rsidR="005F5B3C" w:rsidRPr="00A0162A">
          <w:rPr>
            <w:rStyle w:val="af2"/>
            <w:b/>
            <w:noProof/>
          </w:rPr>
          <w:t xml:space="preserve">Таблица 66 </w:t>
        </w:r>
        <w:r w:rsidR="005F5B3C" w:rsidRPr="00A0162A">
          <w:rPr>
            <w:rStyle w:val="af2"/>
            <w:noProof/>
          </w:rPr>
          <w:t>– Перспективный баланс реализации питьевой воды по ИЦВ ГО ЗАТО г. Фокино (окончание)</w:t>
        </w:r>
        <w:r w:rsidR="005F5B3C">
          <w:rPr>
            <w:noProof/>
            <w:webHidden/>
          </w:rPr>
          <w:tab/>
        </w:r>
        <w:r w:rsidR="005F5B3C">
          <w:rPr>
            <w:noProof/>
            <w:webHidden/>
          </w:rPr>
          <w:fldChar w:fldCharType="begin"/>
        </w:r>
        <w:r w:rsidR="005F5B3C">
          <w:rPr>
            <w:noProof/>
            <w:webHidden/>
          </w:rPr>
          <w:instrText xml:space="preserve"> PAGEREF _Toc15917207 \h </w:instrText>
        </w:r>
        <w:r w:rsidR="005F5B3C">
          <w:rPr>
            <w:noProof/>
            <w:webHidden/>
          </w:rPr>
        </w:r>
        <w:r w:rsidR="005F5B3C">
          <w:rPr>
            <w:noProof/>
            <w:webHidden/>
          </w:rPr>
          <w:fldChar w:fldCharType="separate"/>
        </w:r>
        <w:r>
          <w:rPr>
            <w:noProof/>
            <w:webHidden/>
          </w:rPr>
          <w:t>83</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08" w:history="1">
        <w:r w:rsidR="005F5B3C" w:rsidRPr="00A0162A">
          <w:rPr>
            <w:rStyle w:val="af2"/>
            <w:b/>
            <w:noProof/>
          </w:rPr>
          <w:t xml:space="preserve">Таблица 67 </w:t>
        </w:r>
        <w:r w:rsidR="005F5B3C" w:rsidRPr="00A0162A">
          <w:rPr>
            <w:rStyle w:val="af2"/>
            <w:noProof/>
          </w:rPr>
          <w:t>– Анализ резервов и дефицитов обеспечения горячей водой потребителей в зонах действия ИЦВ горячей воды ГО ЗАТО г. Фокино (начало)</w:t>
        </w:r>
        <w:r w:rsidR="005F5B3C">
          <w:rPr>
            <w:noProof/>
            <w:webHidden/>
          </w:rPr>
          <w:tab/>
        </w:r>
        <w:r w:rsidR="005F5B3C">
          <w:rPr>
            <w:noProof/>
            <w:webHidden/>
          </w:rPr>
          <w:fldChar w:fldCharType="begin"/>
        </w:r>
        <w:r w:rsidR="005F5B3C">
          <w:rPr>
            <w:noProof/>
            <w:webHidden/>
          </w:rPr>
          <w:instrText xml:space="preserve"> PAGEREF _Toc15917208 \h </w:instrText>
        </w:r>
        <w:r w:rsidR="005F5B3C">
          <w:rPr>
            <w:noProof/>
            <w:webHidden/>
          </w:rPr>
        </w:r>
        <w:r w:rsidR="005F5B3C">
          <w:rPr>
            <w:noProof/>
            <w:webHidden/>
          </w:rPr>
          <w:fldChar w:fldCharType="separate"/>
        </w:r>
        <w:r>
          <w:rPr>
            <w:noProof/>
            <w:webHidden/>
          </w:rPr>
          <w:t>85</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09" w:history="1">
        <w:r w:rsidR="005F5B3C" w:rsidRPr="00A0162A">
          <w:rPr>
            <w:rStyle w:val="af2"/>
            <w:b/>
            <w:noProof/>
          </w:rPr>
          <w:t xml:space="preserve">Таблица 68 </w:t>
        </w:r>
        <w:r w:rsidR="005F5B3C" w:rsidRPr="00A0162A">
          <w:rPr>
            <w:rStyle w:val="af2"/>
            <w:noProof/>
          </w:rPr>
          <w:t>– Анализ резервов и дефицитов обеспечения горячей водой потребителей в зонах действия ИЦВ горячей воды ГО ЗАТО г. Фокино (окончание)</w:t>
        </w:r>
        <w:r w:rsidR="005F5B3C">
          <w:rPr>
            <w:noProof/>
            <w:webHidden/>
          </w:rPr>
          <w:tab/>
        </w:r>
        <w:r w:rsidR="005F5B3C">
          <w:rPr>
            <w:noProof/>
            <w:webHidden/>
          </w:rPr>
          <w:fldChar w:fldCharType="begin"/>
        </w:r>
        <w:r w:rsidR="005F5B3C">
          <w:rPr>
            <w:noProof/>
            <w:webHidden/>
          </w:rPr>
          <w:instrText xml:space="preserve"> PAGEREF _Toc15917209 \h </w:instrText>
        </w:r>
        <w:r w:rsidR="005F5B3C">
          <w:rPr>
            <w:noProof/>
            <w:webHidden/>
          </w:rPr>
        </w:r>
        <w:r w:rsidR="005F5B3C">
          <w:rPr>
            <w:noProof/>
            <w:webHidden/>
          </w:rPr>
          <w:fldChar w:fldCharType="separate"/>
        </w:r>
        <w:r>
          <w:rPr>
            <w:noProof/>
            <w:webHidden/>
          </w:rPr>
          <w:t>85</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10" w:history="1">
        <w:r w:rsidR="005F5B3C" w:rsidRPr="00A0162A">
          <w:rPr>
            <w:rStyle w:val="af2"/>
            <w:b/>
            <w:noProof/>
          </w:rPr>
          <w:t xml:space="preserve">Таблица 69 </w:t>
        </w:r>
        <w:r w:rsidR="005F5B3C" w:rsidRPr="00A0162A">
          <w:rPr>
            <w:rStyle w:val="af2"/>
            <w:noProof/>
          </w:rPr>
          <w:t>– Анализ резервов и дефицитов обеспечения потребителей в зонах действия ИЦВ питьевой воды ГО ЗАТО г. Фокино (начало)</w:t>
        </w:r>
        <w:r w:rsidR="005F5B3C">
          <w:rPr>
            <w:noProof/>
            <w:webHidden/>
          </w:rPr>
          <w:tab/>
        </w:r>
        <w:r w:rsidR="005F5B3C">
          <w:rPr>
            <w:noProof/>
            <w:webHidden/>
          </w:rPr>
          <w:fldChar w:fldCharType="begin"/>
        </w:r>
        <w:r w:rsidR="005F5B3C">
          <w:rPr>
            <w:noProof/>
            <w:webHidden/>
          </w:rPr>
          <w:instrText xml:space="preserve"> PAGEREF _Toc15917210 \h </w:instrText>
        </w:r>
        <w:r w:rsidR="005F5B3C">
          <w:rPr>
            <w:noProof/>
            <w:webHidden/>
          </w:rPr>
        </w:r>
        <w:r w:rsidR="005F5B3C">
          <w:rPr>
            <w:noProof/>
            <w:webHidden/>
          </w:rPr>
          <w:fldChar w:fldCharType="separate"/>
        </w:r>
        <w:r>
          <w:rPr>
            <w:noProof/>
            <w:webHidden/>
          </w:rPr>
          <w:t>85</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11" w:history="1">
        <w:r w:rsidR="005F5B3C" w:rsidRPr="00A0162A">
          <w:rPr>
            <w:rStyle w:val="af2"/>
            <w:b/>
            <w:noProof/>
          </w:rPr>
          <w:t xml:space="preserve">Таблица 70 </w:t>
        </w:r>
        <w:r w:rsidR="005F5B3C" w:rsidRPr="00A0162A">
          <w:rPr>
            <w:rStyle w:val="af2"/>
            <w:noProof/>
          </w:rPr>
          <w:t>– Анализ резервов и дефицитов обеспечения потребителей в зонах действия ИЦВ питьевой воды ГО ЗАТО г. Фокино (окончание)</w:t>
        </w:r>
        <w:r w:rsidR="005F5B3C">
          <w:rPr>
            <w:noProof/>
            <w:webHidden/>
          </w:rPr>
          <w:tab/>
        </w:r>
        <w:r w:rsidR="005F5B3C">
          <w:rPr>
            <w:noProof/>
            <w:webHidden/>
          </w:rPr>
          <w:fldChar w:fldCharType="begin"/>
        </w:r>
        <w:r w:rsidR="005F5B3C">
          <w:rPr>
            <w:noProof/>
            <w:webHidden/>
          </w:rPr>
          <w:instrText xml:space="preserve"> PAGEREF _Toc15917211 \h </w:instrText>
        </w:r>
        <w:r w:rsidR="005F5B3C">
          <w:rPr>
            <w:noProof/>
            <w:webHidden/>
          </w:rPr>
        </w:r>
        <w:r w:rsidR="005F5B3C">
          <w:rPr>
            <w:noProof/>
            <w:webHidden/>
          </w:rPr>
          <w:fldChar w:fldCharType="separate"/>
        </w:r>
        <w:r>
          <w:rPr>
            <w:noProof/>
            <w:webHidden/>
          </w:rPr>
          <w:t>86</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12" w:history="1">
        <w:r w:rsidR="005F5B3C" w:rsidRPr="00A0162A">
          <w:rPr>
            <w:rStyle w:val="af2"/>
            <w:b/>
            <w:noProof/>
          </w:rPr>
          <w:t>Таблица 71</w:t>
        </w:r>
        <w:r w:rsidR="005F5B3C" w:rsidRPr="00A0162A">
          <w:rPr>
            <w:rStyle w:val="af2"/>
            <w:noProof/>
          </w:rPr>
          <w:t xml:space="preserve"> – Перечень основных мероприятий по сценарию №1 с разбивкой по годам и технических обоснований  предлагаемых мероприятий по реализации схемы водоснабжения ГО ЗАТО г. Фокино</w:t>
        </w:r>
        <w:r w:rsidR="005F5B3C">
          <w:rPr>
            <w:noProof/>
            <w:webHidden/>
          </w:rPr>
          <w:tab/>
        </w:r>
        <w:r w:rsidR="005F5B3C">
          <w:rPr>
            <w:noProof/>
            <w:webHidden/>
          </w:rPr>
          <w:fldChar w:fldCharType="begin"/>
        </w:r>
        <w:r w:rsidR="005F5B3C">
          <w:rPr>
            <w:noProof/>
            <w:webHidden/>
          </w:rPr>
          <w:instrText xml:space="preserve"> PAGEREF _Toc15917212 \h </w:instrText>
        </w:r>
        <w:r w:rsidR="005F5B3C">
          <w:rPr>
            <w:noProof/>
            <w:webHidden/>
          </w:rPr>
        </w:r>
        <w:r w:rsidR="005F5B3C">
          <w:rPr>
            <w:noProof/>
            <w:webHidden/>
          </w:rPr>
          <w:fldChar w:fldCharType="separate"/>
        </w:r>
        <w:r>
          <w:rPr>
            <w:noProof/>
            <w:webHidden/>
          </w:rPr>
          <w:t>88</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13" w:history="1">
        <w:r w:rsidR="005F5B3C" w:rsidRPr="00A0162A">
          <w:rPr>
            <w:rStyle w:val="af2"/>
            <w:b/>
            <w:noProof/>
          </w:rPr>
          <w:t>Таблица 72</w:t>
        </w:r>
        <w:r w:rsidR="005F5B3C" w:rsidRPr="00A0162A">
          <w:rPr>
            <w:rStyle w:val="af2"/>
            <w:noProof/>
          </w:rPr>
          <w:t xml:space="preserve"> – Перечень основных мероприятий по сценарию №2 с разбивкой по годам и технических обоснований  предлагаемых мероприятий по реализации схемы водоснабжения ГО ЗАТО г. Фокино</w:t>
        </w:r>
        <w:r w:rsidR="005F5B3C">
          <w:rPr>
            <w:noProof/>
            <w:webHidden/>
          </w:rPr>
          <w:tab/>
        </w:r>
        <w:r w:rsidR="005F5B3C">
          <w:rPr>
            <w:noProof/>
            <w:webHidden/>
          </w:rPr>
          <w:fldChar w:fldCharType="begin"/>
        </w:r>
        <w:r w:rsidR="005F5B3C">
          <w:rPr>
            <w:noProof/>
            <w:webHidden/>
          </w:rPr>
          <w:instrText xml:space="preserve"> PAGEREF _Toc15917213 \h </w:instrText>
        </w:r>
        <w:r w:rsidR="005F5B3C">
          <w:rPr>
            <w:noProof/>
            <w:webHidden/>
          </w:rPr>
        </w:r>
        <w:r w:rsidR="005F5B3C">
          <w:rPr>
            <w:noProof/>
            <w:webHidden/>
          </w:rPr>
          <w:fldChar w:fldCharType="separate"/>
        </w:r>
        <w:r>
          <w:rPr>
            <w:noProof/>
            <w:webHidden/>
          </w:rPr>
          <w:t>93</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14" w:history="1">
        <w:r w:rsidR="005F5B3C" w:rsidRPr="00A0162A">
          <w:rPr>
            <w:rStyle w:val="af2"/>
            <w:b/>
            <w:noProof/>
          </w:rPr>
          <w:t>Таблица 73</w:t>
        </w:r>
        <w:r w:rsidR="005F5B3C" w:rsidRPr="00A0162A">
          <w:rPr>
            <w:rStyle w:val="af2"/>
            <w:noProof/>
          </w:rPr>
          <w:t xml:space="preserve"> – Технические обоснования предлагаемых основных мероприятий по сценарию №1 реализации схемы водоснабжения ГО ЗАТО г. Фокино</w:t>
        </w:r>
        <w:r w:rsidR="005F5B3C">
          <w:rPr>
            <w:noProof/>
            <w:webHidden/>
          </w:rPr>
          <w:tab/>
        </w:r>
        <w:r w:rsidR="005F5B3C">
          <w:rPr>
            <w:noProof/>
            <w:webHidden/>
          </w:rPr>
          <w:fldChar w:fldCharType="begin"/>
        </w:r>
        <w:r w:rsidR="005F5B3C">
          <w:rPr>
            <w:noProof/>
            <w:webHidden/>
          </w:rPr>
          <w:instrText xml:space="preserve"> PAGEREF _Toc15917214 \h </w:instrText>
        </w:r>
        <w:r w:rsidR="005F5B3C">
          <w:rPr>
            <w:noProof/>
            <w:webHidden/>
          </w:rPr>
        </w:r>
        <w:r w:rsidR="005F5B3C">
          <w:rPr>
            <w:noProof/>
            <w:webHidden/>
          </w:rPr>
          <w:fldChar w:fldCharType="separate"/>
        </w:r>
        <w:r>
          <w:rPr>
            <w:noProof/>
            <w:webHidden/>
          </w:rPr>
          <w:t>99</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15" w:history="1">
        <w:r w:rsidR="005F5B3C" w:rsidRPr="00A0162A">
          <w:rPr>
            <w:rStyle w:val="af2"/>
            <w:b/>
            <w:noProof/>
          </w:rPr>
          <w:t>Таблица 74</w:t>
        </w:r>
        <w:r w:rsidR="005F5B3C" w:rsidRPr="00A0162A">
          <w:rPr>
            <w:rStyle w:val="af2"/>
            <w:noProof/>
          </w:rPr>
          <w:t xml:space="preserve"> – Технические обоснования предлагаемых основных мероприятий по сценарию №2 реализации схемы водоснабжения ГО ЗАТО г. Фокино</w:t>
        </w:r>
        <w:r w:rsidR="005F5B3C">
          <w:rPr>
            <w:noProof/>
            <w:webHidden/>
          </w:rPr>
          <w:tab/>
        </w:r>
        <w:r w:rsidR="005F5B3C">
          <w:rPr>
            <w:noProof/>
            <w:webHidden/>
          </w:rPr>
          <w:fldChar w:fldCharType="begin"/>
        </w:r>
        <w:r w:rsidR="005F5B3C">
          <w:rPr>
            <w:noProof/>
            <w:webHidden/>
          </w:rPr>
          <w:instrText xml:space="preserve"> PAGEREF _Toc15917215 \h </w:instrText>
        </w:r>
        <w:r w:rsidR="005F5B3C">
          <w:rPr>
            <w:noProof/>
            <w:webHidden/>
          </w:rPr>
        </w:r>
        <w:r w:rsidR="005F5B3C">
          <w:rPr>
            <w:noProof/>
            <w:webHidden/>
          </w:rPr>
          <w:fldChar w:fldCharType="separate"/>
        </w:r>
        <w:r>
          <w:rPr>
            <w:noProof/>
            <w:webHidden/>
          </w:rPr>
          <w:t>102</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16" w:history="1">
        <w:r w:rsidR="005F5B3C" w:rsidRPr="00A0162A">
          <w:rPr>
            <w:rStyle w:val="af2"/>
            <w:b/>
            <w:noProof/>
          </w:rPr>
          <w:t xml:space="preserve">Таблица 75 </w:t>
        </w:r>
        <w:r w:rsidR="005F5B3C" w:rsidRPr="00A0162A">
          <w:rPr>
            <w:rStyle w:val="af2"/>
            <w:noProof/>
          </w:rPr>
          <w:t>– Сведения о вновь строящихся и реконструируемых объектах схемы водоснабжения ГО ЗАТО г. Фокино по сценарию №1</w:t>
        </w:r>
        <w:r w:rsidR="005F5B3C">
          <w:rPr>
            <w:noProof/>
            <w:webHidden/>
          </w:rPr>
          <w:tab/>
        </w:r>
        <w:r w:rsidR="005F5B3C">
          <w:rPr>
            <w:noProof/>
            <w:webHidden/>
          </w:rPr>
          <w:fldChar w:fldCharType="begin"/>
        </w:r>
        <w:r w:rsidR="005F5B3C">
          <w:rPr>
            <w:noProof/>
            <w:webHidden/>
          </w:rPr>
          <w:instrText xml:space="preserve"> PAGEREF _Toc15917216 \h </w:instrText>
        </w:r>
        <w:r w:rsidR="005F5B3C">
          <w:rPr>
            <w:noProof/>
            <w:webHidden/>
          </w:rPr>
        </w:r>
        <w:r w:rsidR="005F5B3C">
          <w:rPr>
            <w:noProof/>
            <w:webHidden/>
          </w:rPr>
          <w:fldChar w:fldCharType="separate"/>
        </w:r>
        <w:r>
          <w:rPr>
            <w:noProof/>
            <w:webHidden/>
          </w:rPr>
          <w:t>105</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17" w:history="1">
        <w:r w:rsidR="005F5B3C" w:rsidRPr="00A0162A">
          <w:rPr>
            <w:rStyle w:val="af2"/>
            <w:b/>
            <w:noProof/>
          </w:rPr>
          <w:t xml:space="preserve">Таблица 76 </w:t>
        </w:r>
        <w:r w:rsidR="005F5B3C" w:rsidRPr="00A0162A">
          <w:rPr>
            <w:rStyle w:val="af2"/>
            <w:noProof/>
          </w:rPr>
          <w:t>– Сведения о вновь строящихся и реконструируемых объектах схемы водоснабжения ГО ЗАТО г. Фокино по сценарию №2</w:t>
        </w:r>
        <w:r w:rsidR="005F5B3C">
          <w:rPr>
            <w:noProof/>
            <w:webHidden/>
          </w:rPr>
          <w:tab/>
        </w:r>
        <w:r w:rsidR="005F5B3C">
          <w:rPr>
            <w:noProof/>
            <w:webHidden/>
          </w:rPr>
          <w:fldChar w:fldCharType="begin"/>
        </w:r>
        <w:r w:rsidR="005F5B3C">
          <w:rPr>
            <w:noProof/>
            <w:webHidden/>
          </w:rPr>
          <w:instrText xml:space="preserve"> PAGEREF _Toc15917217 \h </w:instrText>
        </w:r>
        <w:r w:rsidR="005F5B3C">
          <w:rPr>
            <w:noProof/>
            <w:webHidden/>
          </w:rPr>
        </w:r>
        <w:r w:rsidR="005F5B3C">
          <w:rPr>
            <w:noProof/>
            <w:webHidden/>
          </w:rPr>
          <w:fldChar w:fldCharType="separate"/>
        </w:r>
        <w:r>
          <w:rPr>
            <w:noProof/>
            <w:webHidden/>
          </w:rPr>
          <w:t>110</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18" w:history="1">
        <w:r w:rsidR="005F5B3C" w:rsidRPr="00A0162A">
          <w:rPr>
            <w:rStyle w:val="af2"/>
            <w:b/>
            <w:noProof/>
          </w:rPr>
          <w:t xml:space="preserve">Таблица 77 </w:t>
        </w:r>
        <w:r w:rsidR="005F5B3C" w:rsidRPr="00A0162A">
          <w:rPr>
            <w:rStyle w:val="af2"/>
            <w:noProof/>
          </w:rPr>
          <w:t>–  Характеристики гипохлорита натрия</w:t>
        </w:r>
        <w:r w:rsidR="005F5B3C">
          <w:rPr>
            <w:noProof/>
            <w:webHidden/>
          </w:rPr>
          <w:tab/>
        </w:r>
        <w:r w:rsidR="005F5B3C">
          <w:rPr>
            <w:noProof/>
            <w:webHidden/>
          </w:rPr>
          <w:fldChar w:fldCharType="begin"/>
        </w:r>
        <w:r w:rsidR="005F5B3C">
          <w:rPr>
            <w:noProof/>
            <w:webHidden/>
          </w:rPr>
          <w:instrText xml:space="preserve"> PAGEREF _Toc15917218 \h </w:instrText>
        </w:r>
        <w:r w:rsidR="005F5B3C">
          <w:rPr>
            <w:noProof/>
            <w:webHidden/>
          </w:rPr>
        </w:r>
        <w:r w:rsidR="005F5B3C">
          <w:rPr>
            <w:noProof/>
            <w:webHidden/>
          </w:rPr>
          <w:fldChar w:fldCharType="separate"/>
        </w:r>
        <w:r>
          <w:rPr>
            <w:noProof/>
            <w:webHidden/>
          </w:rPr>
          <w:t>123</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19" w:history="1">
        <w:r w:rsidR="005F5B3C" w:rsidRPr="00A0162A">
          <w:rPr>
            <w:rStyle w:val="af2"/>
            <w:b/>
            <w:noProof/>
          </w:rPr>
          <w:t xml:space="preserve">Таблица 78 </w:t>
        </w:r>
        <w:r w:rsidR="005F5B3C" w:rsidRPr="00A0162A">
          <w:rPr>
            <w:rStyle w:val="af2"/>
            <w:noProof/>
          </w:rPr>
          <w:t>– Динамика утвержденных тарифов ГО ЗАТО г. Фокино</w:t>
        </w:r>
        <w:r w:rsidR="005F5B3C">
          <w:rPr>
            <w:noProof/>
            <w:webHidden/>
          </w:rPr>
          <w:tab/>
        </w:r>
        <w:r w:rsidR="005F5B3C">
          <w:rPr>
            <w:noProof/>
            <w:webHidden/>
          </w:rPr>
          <w:fldChar w:fldCharType="begin"/>
        </w:r>
        <w:r w:rsidR="005F5B3C">
          <w:rPr>
            <w:noProof/>
            <w:webHidden/>
          </w:rPr>
          <w:instrText xml:space="preserve"> PAGEREF _Toc15917219 \h </w:instrText>
        </w:r>
        <w:r w:rsidR="005F5B3C">
          <w:rPr>
            <w:noProof/>
            <w:webHidden/>
          </w:rPr>
        </w:r>
        <w:r w:rsidR="005F5B3C">
          <w:rPr>
            <w:noProof/>
            <w:webHidden/>
          </w:rPr>
          <w:fldChar w:fldCharType="separate"/>
        </w:r>
        <w:r>
          <w:rPr>
            <w:noProof/>
            <w:webHidden/>
          </w:rPr>
          <w:t>125</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20" w:history="1">
        <w:r w:rsidR="005F5B3C" w:rsidRPr="00A0162A">
          <w:rPr>
            <w:rStyle w:val="af2"/>
            <w:b/>
            <w:noProof/>
          </w:rPr>
          <w:t xml:space="preserve">Таблица 79 </w:t>
        </w:r>
        <w:r w:rsidR="005F5B3C" w:rsidRPr="00A0162A">
          <w:rPr>
            <w:rStyle w:val="af2"/>
            <w:noProof/>
          </w:rPr>
          <w:t>– Плата за подключение и поступление денежных средств от осуществления указанной деятельности по системе водоснабжения ГО ЗАТО г. Фокино</w:t>
        </w:r>
        <w:r w:rsidR="005F5B3C">
          <w:rPr>
            <w:noProof/>
            <w:webHidden/>
          </w:rPr>
          <w:tab/>
        </w:r>
        <w:r w:rsidR="005F5B3C">
          <w:rPr>
            <w:noProof/>
            <w:webHidden/>
          </w:rPr>
          <w:fldChar w:fldCharType="begin"/>
        </w:r>
        <w:r w:rsidR="005F5B3C">
          <w:rPr>
            <w:noProof/>
            <w:webHidden/>
          </w:rPr>
          <w:instrText xml:space="preserve"> PAGEREF _Toc15917220 \h </w:instrText>
        </w:r>
        <w:r w:rsidR="005F5B3C">
          <w:rPr>
            <w:noProof/>
            <w:webHidden/>
          </w:rPr>
        </w:r>
        <w:r w:rsidR="005F5B3C">
          <w:rPr>
            <w:noProof/>
            <w:webHidden/>
          </w:rPr>
          <w:fldChar w:fldCharType="separate"/>
        </w:r>
        <w:r>
          <w:rPr>
            <w:noProof/>
            <w:webHidden/>
          </w:rPr>
          <w:t>129</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21" w:history="1">
        <w:r w:rsidR="005F5B3C" w:rsidRPr="00A0162A">
          <w:rPr>
            <w:rStyle w:val="af2"/>
            <w:b/>
            <w:noProof/>
          </w:rPr>
          <w:t xml:space="preserve">Таблица 80 </w:t>
        </w:r>
        <w:r w:rsidR="005F5B3C" w:rsidRPr="00A0162A">
          <w:rPr>
            <w:rStyle w:val="af2"/>
            <w:noProof/>
          </w:rPr>
          <w:t>– Оценка величины необходимых капитальных вложений в строительство и реконструкцию объектов централизованных систем водоснабжения ГО ЗАТО г. Фокино по сценарию №1 (начало)</w:t>
        </w:r>
        <w:r w:rsidR="005F5B3C">
          <w:rPr>
            <w:noProof/>
            <w:webHidden/>
          </w:rPr>
          <w:tab/>
        </w:r>
        <w:r w:rsidR="005F5B3C">
          <w:rPr>
            <w:noProof/>
            <w:webHidden/>
          </w:rPr>
          <w:fldChar w:fldCharType="begin"/>
        </w:r>
        <w:r w:rsidR="005F5B3C">
          <w:rPr>
            <w:noProof/>
            <w:webHidden/>
          </w:rPr>
          <w:instrText xml:space="preserve"> PAGEREF _Toc15917221 \h </w:instrText>
        </w:r>
        <w:r w:rsidR="005F5B3C">
          <w:rPr>
            <w:noProof/>
            <w:webHidden/>
          </w:rPr>
        </w:r>
        <w:r w:rsidR="005F5B3C">
          <w:rPr>
            <w:noProof/>
            <w:webHidden/>
          </w:rPr>
          <w:fldChar w:fldCharType="separate"/>
        </w:r>
        <w:r>
          <w:rPr>
            <w:noProof/>
            <w:webHidden/>
          </w:rPr>
          <w:t>133</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22" w:history="1">
        <w:r w:rsidR="005F5B3C" w:rsidRPr="00A0162A">
          <w:rPr>
            <w:rStyle w:val="af2"/>
            <w:b/>
            <w:noProof/>
          </w:rPr>
          <w:t xml:space="preserve">Таблица 81 </w:t>
        </w:r>
        <w:r w:rsidR="005F5B3C" w:rsidRPr="00A0162A">
          <w:rPr>
            <w:rStyle w:val="af2"/>
            <w:noProof/>
          </w:rPr>
          <w:t>– Оценка величины необходимых капитальных вложений в строительство и реконструкцию объектов централизованных систем водоснабжения ГО ЗАТО г. Фокино по сценарию №1 (окончание)</w:t>
        </w:r>
        <w:r w:rsidR="005F5B3C">
          <w:rPr>
            <w:noProof/>
            <w:webHidden/>
          </w:rPr>
          <w:tab/>
        </w:r>
        <w:r w:rsidR="005F5B3C">
          <w:rPr>
            <w:noProof/>
            <w:webHidden/>
          </w:rPr>
          <w:fldChar w:fldCharType="begin"/>
        </w:r>
        <w:r w:rsidR="005F5B3C">
          <w:rPr>
            <w:noProof/>
            <w:webHidden/>
          </w:rPr>
          <w:instrText xml:space="preserve"> PAGEREF _Toc15917222 \h </w:instrText>
        </w:r>
        <w:r w:rsidR="005F5B3C">
          <w:rPr>
            <w:noProof/>
            <w:webHidden/>
          </w:rPr>
        </w:r>
        <w:r w:rsidR="005F5B3C">
          <w:rPr>
            <w:noProof/>
            <w:webHidden/>
          </w:rPr>
          <w:fldChar w:fldCharType="separate"/>
        </w:r>
        <w:r>
          <w:rPr>
            <w:noProof/>
            <w:webHidden/>
          </w:rPr>
          <w:t>135</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23" w:history="1">
        <w:r w:rsidR="005F5B3C" w:rsidRPr="00A0162A">
          <w:rPr>
            <w:rStyle w:val="af2"/>
            <w:b/>
            <w:noProof/>
          </w:rPr>
          <w:t xml:space="preserve">Таблица 82 </w:t>
        </w:r>
        <w:r w:rsidR="005F5B3C" w:rsidRPr="00A0162A">
          <w:rPr>
            <w:rStyle w:val="af2"/>
            <w:noProof/>
          </w:rPr>
          <w:t>– Оценка величины необходимых капитальных вложений в строительство и реконструкцию объектов централизованных систем водоснабжения ГО ЗАТО г. Фокино по сценарию №2 (начало)</w:t>
        </w:r>
        <w:r w:rsidR="005F5B3C">
          <w:rPr>
            <w:noProof/>
            <w:webHidden/>
          </w:rPr>
          <w:tab/>
        </w:r>
        <w:r w:rsidR="005F5B3C">
          <w:rPr>
            <w:noProof/>
            <w:webHidden/>
          </w:rPr>
          <w:fldChar w:fldCharType="begin"/>
        </w:r>
        <w:r w:rsidR="005F5B3C">
          <w:rPr>
            <w:noProof/>
            <w:webHidden/>
          </w:rPr>
          <w:instrText xml:space="preserve"> PAGEREF _Toc15917223 \h </w:instrText>
        </w:r>
        <w:r w:rsidR="005F5B3C">
          <w:rPr>
            <w:noProof/>
            <w:webHidden/>
          </w:rPr>
        </w:r>
        <w:r w:rsidR="005F5B3C">
          <w:rPr>
            <w:noProof/>
            <w:webHidden/>
          </w:rPr>
          <w:fldChar w:fldCharType="separate"/>
        </w:r>
        <w:r>
          <w:rPr>
            <w:noProof/>
            <w:webHidden/>
          </w:rPr>
          <w:t>139</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24" w:history="1">
        <w:r w:rsidR="005F5B3C" w:rsidRPr="00A0162A">
          <w:rPr>
            <w:rStyle w:val="af2"/>
            <w:b/>
            <w:noProof/>
          </w:rPr>
          <w:t xml:space="preserve">Таблица 83 </w:t>
        </w:r>
        <w:r w:rsidR="005F5B3C" w:rsidRPr="00A0162A">
          <w:rPr>
            <w:rStyle w:val="af2"/>
            <w:noProof/>
          </w:rPr>
          <w:t>– Оценка величины необходимых капитальных вложений в строительство и реконструкцию объектов централизованных систем водоснабжения ГО ЗАТО г. Фокино по сценарию №2 (окончание)</w:t>
        </w:r>
        <w:r w:rsidR="005F5B3C">
          <w:rPr>
            <w:noProof/>
            <w:webHidden/>
          </w:rPr>
          <w:tab/>
        </w:r>
        <w:r w:rsidR="005F5B3C">
          <w:rPr>
            <w:noProof/>
            <w:webHidden/>
          </w:rPr>
          <w:fldChar w:fldCharType="begin"/>
        </w:r>
        <w:r w:rsidR="005F5B3C">
          <w:rPr>
            <w:noProof/>
            <w:webHidden/>
          </w:rPr>
          <w:instrText xml:space="preserve"> PAGEREF _Toc15917224 \h </w:instrText>
        </w:r>
        <w:r w:rsidR="005F5B3C">
          <w:rPr>
            <w:noProof/>
            <w:webHidden/>
          </w:rPr>
        </w:r>
        <w:r w:rsidR="005F5B3C">
          <w:rPr>
            <w:noProof/>
            <w:webHidden/>
          </w:rPr>
          <w:fldChar w:fldCharType="separate"/>
        </w:r>
        <w:r>
          <w:rPr>
            <w:noProof/>
            <w:webHidden/>
          </w:rPr>
          <w:t>142</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25" w:history="1">
        <w:r w:rsidR="005F5B3C" w:rsidRPr="00A0162A">
          <w:rPr>
            <w:rStyle w:val="af2"/>
            <w:b/>
            <w:noProof/>
          </w:rPr>
          <w:t xml:space="preserve">Таблица 84 </w:t>
        </w:r>
        <w:r w:rsidR="005F5B3C" w:rsidRPr="00A0162A">
          <w:rPr>
            <w:rStyle w:val="af2"/>
            <w:noProof/>
          </w:rPr>
          <w:t>– Предложения по источникам инвестиций, обеспечивающих финансовые потребности строительства и реконструкции систем водоснабжения ГО ЗАТО г. Фокино по сценарию №1 (начало)</w:t>
        </w:r>
        <w:r w:rsidR="005F5B3C">
          <w:rPr>
            <w:noProof/>
            <w:webHidden/>
          </w:rPr>
          <w:tab/>
        </w:r>
        <w:r w:rsidR="005F5B3C">
          <w:rPr>
            <w:noProof/>
            <w:webHidden/>
          </w:rPr>
          <w:fldChar w:fldCharType="begin"/>
        </w:r>
        <w:r w:rsidR="005F5B3C">
          <w:rPr>
            <w:noProof/>
            <w:webHidden/>
          </w:rPr>
          <w:instrText xml:space="preserve"> PAGEREF _Toc15917225 \h </w:instrText>
        </w:r>
        <w:r w:rsidR="005F5B3C">
          <w:rPr>
            <w:noProof/>
            <w:webHidden/>
          </w:rPr>
        </w:r>
        <w:r w:rsidR="005F5B3C">
          <w:rPr>
            <w:noProof/>
            <w:webHidden/>
          </w:rPr>
          <w:fldChar w:fldCharType="separate"/>
        </w:r>
        <w:r>
          <w:rPr>
            <w:noProof/>
            <w:webHidden/>
          </w:rPr>
          <w:t>148</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26" w:history="1">
        <w:r w:rsidR="005F5B3C" w:rsidRPr="00A0162A">
          <w:rPr>
            <w:rStyle w:val="af2"/>
            <w:b/>
            <w:noProof/>
          </w:rPr>
          <w:t xml:space="preserve">Таблица 85 </w:t>
        </w:r>
        <w:r w:rsidR="005F5B3C" w:rsidRPr="00A0162A">
          <w:rPr>
            <w:rStyle w:val="af2"/>
            <w:noProof/>
          </w:rPr>
          <w:t>– Предложения по источникам инвестиций, обеспечивающих финансовые потребности строительства и реконструкции систем водоснабжения ГО ЗАТО г. Фокино по сценарию №1 (окончание)</w:t>
        </w:r>
        <w:r w:rsidR="005F5B3C">
          <w:rPr>
            <w:noProof/>
            <w:webHidden/>
          </w:rPr>
          <w:tab/>
        </w:r>
        <w:r w:rsidR="005F5B3C">
          <w:rPr>
            <w:noProof/>
            <w:webHidden/>
          </w:rPr>
          <w:fldChar w:fldCharType="begin"/>
        </w:r>
        <w:r w:rsidR="005F5B3C">
          <w:rPr>
            <w:noProof/>
            <w:webHidden/>
          </w:rPr>
          <w:instrText xml:space="preserve"> PAGEREF _Toc15917226 \h </w:instrText>
        </w:r>
        <w:r w:rsidR="005F5B3C">
          <w:rPr>
            <w:noProof/>
            <w:webHidden/>
          </w:rPr>
        </w:r>
        <w:r w:rsidR="005F5B3C">
          <w:rPr>
            <w:noProof/>
            <w:webHidden/>
          </w:rPr>
          <w:fldChar w:fldCharType="separate"/>
        </w:r>
        <w:r>
          <w:rPr>
            <w:noProof/>
            <w:webHidden/>
          </w:rPr>
          <w:t>148</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27" w:history="1">
        <w:r w:rsidR="005F5B3C" w:rsidRPr="00A0162A">
          <w:rPr>
            <w:rStyle w:val="af2"/>
            <w:b/>
            <w:noProof/>
          </w:rPr>
          <w:t xml:space="preserve">Таблица 86 </w:t>
        </w:r>
        <w:r w:rsidR="005F5B3C" w:rsidRPr="00A0162A">
          <w:rPr>
            <w:rStyle w:val="af2"/>
            <w:noProof/>
          </w:rPr>
          <w:t>- Прогнозируемый тариф (тарифные последствия) на водоснабжение для потребителей КГУП «Примтеплоэнерго» (начало)</w:t>
        </w:r>
        <w:r w:rsidR="005F5B3C">
          <w:rPr>
            <w:noProof/>
            <w:webHidden/>
          </w:rPr>
          <w:tab/>
        </w:r>
        <w:r w:rsidR="005F5B3C">
          <w:rPr>
            <w:noProof/>
            <w:webHidden/>
          </w:rPr>
          <w:fldChar w:fldCharType="begin"/>
        </w:r>
        <w:r w:rsidR="005F5B3C">
          <w:rPr>
            <w:noProof/>
            <w:webHidden/>
          </w:rPr>
          <w:instrText xml:space="preserve"> PAGEREF _Toc15917227 \h </w:instrText>
        </w:r>
        <w:r w:rsidR="005F5B3C">
          <w:rPr>
            <w:noProof/>
            <w:webHidden/>
          </w:rPr>
        </w:r>
        <w:r w:rsidR="005F5B3C">
          <w:rPr>
            <w:noProof/>
            <w:webHidden/>
          </w:rPr>
          <w:fldChar w:fldCharType="separate"/>
        </w:r>
        <w:r>
          <w:rPr>
            <w:noProof/>
            <w:webHidden/>
          </w:rPr>
          <w:t>149</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28" w:history="1">
        <w:r w:rsidR="005F5B3C" w:rsidRPr="00A0162A">
          <w:rPr>
            <w:rStyle w:val="af2"/>
            <w:b/>
            <w:noProof/>
          </w:rPr>
          <w:t xml:space="preserve">Таблица 87 </w:t>
        </w:r>
        <w:r w:rsidR="005F5B3C" w:rsidRPr="00A0162A">
          <w:rPr>
            <w:rStyle w:val="af2"/>
            <w:noProof/>
          </w:rPr>
          <w:t>- Прогнозируемый тариф (тарифные последствия) на водоснабжение для потребителей КГУП «Примтеплоэнерго» (окончание)</w:t>
        </w:r>
        <w:r w:rsidR="005F5B3C">
          <w:rPr>
            <w:noProof/>
            <w:webHidden/>
          </w:rPr>
          <w:tab/>
        </w:r>
        <w:r w:rsidR="005F5B3C">
          <w:rPr>
            <w:noProof/>
            <w:webHidden/>
          </w:rPr>
          <w:fldChar w:fldCharType="begin"/>
        </w:r>
        <w:r w:rsidR="005F5B3C">
          <w:rPr>
            <w:noProof/>
            <w:webHidden/>
          </w:rPr>
          <w:instrText xml:space="preserve"> PAGEREF _Toc15917228 \h </w:instrText>
        </w:r>
        <w:r w:rsidR="005F5B3C">
          <w:rPr>
            <w:noProof/>
            <w:webHidden/>
          </w:rPr>
        </w:r>
        <w:r w:rsidR="005F5B3C">
          <w:rPr>
            <w:noProof/>
            <w:webHidden/>
          </w:rPr>
          <w:fldChar w:fldCharType="separate"/>
        </w:r>
        <w:r>
          <w:rPr>
            <w:noProof/>
            <w:webHidden/>
          </w:rPr>
          <w:t>149</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29" w:history="1">
        <w:r w:rsidR="005F5B3C" w:rsidRPr="00A0162A">
          <w:rPr>
            <w:rStyle w:val="af2"/>
            <w:b/>
            <w:noProof/>
          </w:rPr>
          <w:t xml:space="preserve">Таблица 88 </w:t>
        </w:r>
        <w:r w:rsidR="005F5B3C" w:rsidRPr="00A0162A">
          <w:rPr>
            <w:rStyle w:val="af2"/>
            <w:noProof/>
          </w:rPr>
          <w:t>- Плановые показатели надежности и бесперебойности систем централизованного водоснабжения ГО ЗАТО г. Фокино</w:t>
        </w:r>
        <w:r w:rsidR="005F5B3C">
          <w:rPr>
            <w:noProof/>
            <w:webHidden/>
          </w:rPr>
          <w:tab/>
        </w:r>
        <w:r w:rsidR="005F5B3C">
          <w:rPr>
            <w:noProof/>
            <w:webHidden/>
          </w:rPr>
          <w:fldChar w:fldCharType="begin"/>
        </w:r>
        <w:r w:rsidR="005F5B3C">
          <w:rPr>
            <w:noProof/>
            <w:webHidden/>
          </w:rPr>
          <w:instrText xml:space="preserve"> PAGEREF _Toc15917229 \h </w:instrText>
        </w:r>
        <w:r w:rsidR="005F5B3C">
          <w:rPr>
            <w:noProof/>
            <w:webHidden/>
          </w:rPr>
        </w:r>
        <w:r w:rsidR="005F5B3C">
          <w:rPr>
            <w:noProof/>
            <w:webHidden/>
          </w:rPr>
          <w:fldChar w:fldCharType="separate"/>
        </w:r>
        <w:r>
          <w:rPr>
            <w:noProof/>
            <w:webHidden/>
          </w:rPr>
          <w:t>153</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30" w:history="1">
        <w:r w:rsidR="005F5B3C" w:rsidRPr="00A0162A">
          <w:rPr>
            <w:rStyle w:val="af2"/>
            <w:b/>
            <w:noProof/>
          </w:rPr>
          <w:t xml:space="preserve">Таблица 89 </w:t>
        </w:r>
        <w:r w:rsidR="005F5B3C" w:rsidRPr="00A0162A">
          <w:rPr>
            <w:rStyle w:val="af2"/>
            <w:noProof/>
          </w:rPr>
          <w:t>- Плановые показатели надежности и бесперебойности систем централизованного водоснабжения ГО ЗАТО г. Фокино</w:t>
        </w:r>
        <w:r w:rsidR="005F5B3C">
          <w:rPr>
            <w:noProof/>
            <w:webHidden/>
          </w:rPr>
          <w:tab/>
        </w:r>
        <w:r w:rsidR="005F5B3C">
          <w:rPr>
            <w:noProof/>
            <w:webHidden/>
          </w:rPr>
          <w:fldChar w:fldCharType="begin"/>
        </w:r>
        <w:r w:rsidR="005F5B3C">
          <w:rPr>
            <w:noProof/>
            <w:webHidden/>
          </w:rPr>
          <w:instrText xml:space="preserve"> PAGEREF _Toc15917230 \h </w:instrText>
        </w:r>
        <w:r w:rsidR="005F5B3C">
          <w:rPr>
            <w:noProof/>
            <w:webHidden/>
          </w:rPr>
        </w:r>
        <w:r w:rsidR="005F5B3C">
          <w:rPr>
            <w:noProof/>
            <w:webHidden/>
          </w:rPr>
          <w:fldChar w:fldCharType="separate"/>
        </w:r>
        <w:r>
          <w:rPr>
            <w:noProof/>
            <w:webHidden/>
          </w:rPr>
          <w:t>153</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31" w:history="1">
        <w:r w:rsidR="005F5B3C" w:rsidRPr="00A0162A">
          <w:rPr>
            <w:rStyle w:val="af2"/>
            <w:b/>
            <w:noProof/>
          </w:rPr>
          <w:t xml:space="preserve">Таблица 90 </w:t>
        </w:r>
        <w:r w:rsidR="005F5B3C" w:rsidRPr="00A0162A">
          <w:rPr>
            <w:rStyle w:val="af2"/>
            <w:noProof/>
          </w:rPr>
          <w:t>- Показатели эффективности использования ресурсов систем централизованного водоснабжения ГО ЗАТО г. Фокино</w:t>
        </w:r>
        <w:r w:rsidR="005F5B3C">
          <w:rPr>
            <w:noProof/>
            <w:webHidden/>
          </w:rPr>
          <w:tab/>
        </w:r>
        <w:r w:rsidR="005F5B3C">
          <w:rPr>
            <w:noProof/>
            <w:webHidden/>
          </w:rPr>
          <w:fldChar w:fldCharType="begin"/>
        </w:r>
        <w:r w:rsidR="005F5B3C">
          <w:rPr>
            <w:noProof/>
            <w:webHidden/>
          </w:rPr>
          <w:instrText xml:space="preserve"> PAGEREF _Toc15917231 \h </w:instrText>
        </w:r>
        <w:r w:rsidR="005F5B3C">
          <w:rPr>
            <w:noProof/>
            <w:webHidden/>
          </w:rPr>
        </w:r>
        <w:r w:rsidR="005F5B3C">
          <w:rPr>
            <w:noProof/>
            <w:webHidden/>
          </w:rPr>
          <w:fldChar w:fldCharType="separate"/>
        </w:r>
        <w:r>
          <w:rPr>
            <w:noProof/>
            <w:webHidden/>
          </w:rPr>
          <w:t>154</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32" w:history="1">
        <w:r w:rsidR="005F5B3C" w:rsidRPr="00A0162A">
          <w:rPr>
            <w:rStyle w:val="af2"/>
            <w:b/>
            <w:noProof/>
          </w:rPr>
          <w:t xml:space="preserve">Таблица 91 </w:t>
        </w:r>
        <w:r w:rsidR="005F5B3C" w:rsidRPr="00A0162A">
          <w:rPr>
            <w:rStyle w:val="af2"/>
            <w:noProof/>
          </w:rPr>
          <w:t>– Годовой структурный баланс поступления стоков в сеть по видам потребителей и производительности КОС по зонам территориального деления, м</w:t>
        </w:r>
        <w:r w:rsidR="005F5B3C" w:rsidRPr="00A0162A">
          <w:rPr>
            <w:rStyle w:val="af2"/>
            <w:noProof/>
            <w:vertAlign w:val="superscript"/>
          </w:rPr>
          <w:t>3</w:t>
        </w:r>
        <w:r w:rsidR="005F5B3C" w:rsidRPr="00A0162A">
          <w:rPr>
            <w:rStyle w:val="af2"/>
            <w:noProof/>
          </w:rPr>
          <w:t>/год</w:t>
        </w:r>
        <w:r w:rsidR="005F5B3C">
          <w:rPr>
            <w:noProof/>
            <w:webHidden/>
          </w:rPr>
          <w:tab/>
        </w:r>
        <w:r w:rsidR="005F5B3C">
          <w:rPr>
            <w:noProof/>
            <w:webHidden/>
          </w:rPr>
          <w:fldChar w:fldCharType="begin"/>
        </w:r>
        <w:r w:rsidR="005F5B3C">
          <w:rPr>
            <w:noProof/>
            <w:webHidden/>
          </w:rPr>
          <w:instrText xml:space="preserve"> PAGEREF _Toc15917232 \h </w:instrText>
        </w:r>
        <w:r w:rsidR="005F5B3C">
          <w:rPr>
            <w:noProof/>
            <w:webHidden/>
          </w:rPr>
        </w:r>
        <w:r w:rsidR="005F5B3C">
          <w:rPr>
            <w:noProof/>
            <w:webHidden/>
          </w:rPr>
          <w:fldChar w:fldCharType="separate"/>
        </w:r>
        <w:r>
          <w:rPr>
            <w:noProof/>
            <w:webHidden/>
          </w:rPr>
          <w:t>165</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33" w:history="1">
        <w:r w:rsidR="005F5B3C" w:rsidRPr="00A0162A">
          <w:rPr>
            <w:rStyle w:val="af2"/>
            <w:b/>
            <w:noProof/>
          </w:rPr>
          <w:t xml:space="preserve">Таблица 92 </w:t>
        </w:r>
        <w:r w:rsidR="005F5B3C" w:rsidRPr="00A0162A">
          <w:rPr>
            <w:rStyle w:val="af2"/>
            <w:noProof/>
          </w:rPr>
          <w:t>- Организации, владеющие на законных основаниях объектами централизованной системы водоотведения</w:t>
        </w:r>
        <w:r w:rsidR="005F5B3C">
          <w:rPr>
            <w:noProof/>
            <w:webHidden/>
          </w:rPr>
          <w:tab/>
        </w:r>
        <w:r w:rsidR="005F5B3C">
          <w:rPr>
            <w:noProof/>
            <w:webHidden/>
          </w:rPr>
          <w:fldChar w:fldCharType="begin"/>
        </w:r>
        <w:r w:rsidR="005F5B3C">
          <w:rPr>
            <w:noProof/>
            <w:webHidden/>
          </w:rPr>
          <w:instrText xml:space="preserve"> PAGEREF _Toc15917233 \h </w:instrText>
        </w:r>
        <w:r w:rsidR="005F5B3C">
          <w:rPr>
            <w:noProof/>
            <w:webHidden/>
          </w:rPr>
        </w:r>
        <w:r w:rsidR="005F5B3C">
          <w:rPr>
            <w:noProof/>
            <w:webHidden/>
          </w:rPr>
          <w:fldChar w:fldCharType="separate"/>
        </w:r>
        <w:r>
          <w:rPr>
            <w:noProof/>
            <w:webHidden/>
          </w:rPr>
          <w:t>166</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34" w:history="1">
        <w:r w:rsidR="005F5B3C" w:rsidRPr="00A0162A">
          <w:rPr>
            <w:rStyle w:val="af2"/>
            <w:b/>
            <w:noProof/>
          </w:rPr>
          <w:t xml:space="preserve">Таблица 93 </w:t>
        </w:r>
        <w:r w:rsidR="005F5B3C" w:rsidRPr="00A0162A">
          <w:rPr>
            <w:rStyle w:val="af2"/>
            <w:noProof/>
          </w:rPr>
          <w:t>– Технологические зоны водоотведения в ГО ЗАТО г. Фокино</w:t>
        </w:r>
        <w:r w:rsidR="005F5B3C">
          <w:rPr>
            <w:noProof/>
            <w:webHidden/>
          </w:rPr>
          <w:tab/>
        </w:r>
        <w:r w:rsidR="005F5B3C">
          <w:rPr>
            <w:noProof/>
            <w:webHidden/>
          </w:rPr>
          <w:fldChar w:fldCharType="begin"/>
        </w:r>
        <w:r w:rsidR="005F5B3C">
          <w:rPr>
            <w:noProof/>
            <w:webHidden/>
          </w:rPr>
          <w:instrText xml:space="preserve"> PAGEREF _Toc15917234 \h </w:instrText>
        </w:r>
        <w:r w:rsidR="005F5B3C">
          <w:rPr>
            <w:noProof/>
            <w:webHidden/>
          </w:rPr>
        </w:r>
        <w:r w:rsidR="005F5B3C">
          <w:rPr>
            <w:noProof/>
            <w:webHidden/>
          </w:rPr>
          <w:fldChar w:fldCharType="separate"/>
        </w:r>
        <w:r>
          <w:rPr>
            <w:noProof/>
            <w:webHidden/>
          </w:rPr>
          <w:t>167</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35" w:history="1">
        <w:r w:rsidR="005F5B3C" w:rsidRPr="00A0162A">
          <w:rPr>
            <w:rStyle w:val="af2"/>
            <w:b/>
            <w:noProof/>
          </w:rPr>
          <w:t>Таблица 94</w:t>
        </w:r>
        <w:r w:rsidR="005F5B3C" w:rsidRPr="00A0162A">
          <w:rPr>
            <w:rStyle w:val="af2"/>
            <w:noProof/>
          </w:rPr>
          <w:t xml:space="preserve"> – </w:t>
        </w:r>
        <w:r w:rsidR="005F5B3C" w:rsidRPr="00A0162A">
          <w:rPr>
            <w:rStyle w:val="af2"/>
            <w:rFonts w:eastAsia="Calibri"/>
            <w:noProof/>
          </w:rPr>
          <w:t>Характеристики канализационных насосных станций</w:t>
        </w:r>
        <w:r w:rsidR="005F5B3C">
          <w:rPr>
            <w:noProof/>
            <w:webHidden/>
          </w:rPr>
          <w:tab/>
        </w:r>
        <w:r w:rsidR="005F5B3C">
          <w:rPr>
            <w:noProof/>
            <w:webHidden/>
          </w:rPr>
          <w:fldChar w:fldCharType="begin"/>
        </w:r>
        <w:r w:rsidR="005F5B3C">
          <w:rPr>
            <w:noProof/>
            <w:webHidden/>
          </w:rPr>
          <w:instrText xml:space="preserve"> PAGEREF _Toc15917235 \h </w:instrText>
        </w:r>
        <w:r w:rsidR="005F5B3C">
          <w:rPr>
            <w:noProof/>
            <w:webHidden/>
          </w:rPr>
        </w:r>
        <w:r w:rsidR="005F5B3C">
          <w:rPr>
            <w:noProof/>
            <w:webHidden/>
          </w:rPr>
          <w:fldChar w:fldCharType="separate"/>
        </w:r>
        <w:r>
          <w:rPr>
            <w:noProof/>
            <w:webHidden/>
          </w:rPr>
          <w:t>169</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36" w:history="1">
        <w:r w:rsidR="005F5B3C" w:rsidRPr="00A0162A">
          <w:rPr>
            <w:rStyle w:val="af2"/>
            <w:b/>
            <w:noProof/>
          </w:rPr>
          <w:t>Таблица 95</w:t>
        </w:r>
        <w:r w:rsidR="005F5B3C" w:rsidRPr="00A0162A">
          <w:rPr>
            <w:rStyle w:val="af2"/>
            <w:noProof/>
          </w:rPr>
          <w:t xml:space="preserve"> – </w:t>
        </w:r>
        <w:r w:rsidR="005F5B3C" w:rsidRPr="00A0162A">
          <w:rPr>
            <w:rStyle w:val="af2"/>
            <w:rFonts w:eastAsia="Calibri"/>
            <w:noProof/>
          </w:rPr>
          <w:t>Характеристики канализационных сетей г. Фокино</w:t>
        </w:r>
        <w:r w:rsidR="005F5B3C">
          <w:rPr>
            <w:noProof/>
            <w:webHidden/>
          </w:rPr>
          <w:tab/>
        </w:r>
        <w:r w:rsidR="005F5B3C">
          <w:rPr>
            <w:noProof/>
            <w:webHidden/>
          </w:rPr>
          <w:fldChar w:fldCharType="begin"/>
        </w:r>
        <w:r w:rsidR="005F5B3C">
          <w:rPr>
            <w:noProof/>
            <w:webHidden/>
          </w:rPr>
          <w:instrText xml:space="preserve"> PAGEREF _Toc15917236 \h </w:instrText>
        </w:r>
        <w:r w:rsidR="005F5B3C">
          <w:rPr>
            <w:noProof/>
            <w:webHidden/>
          </w:rPr>
        </w:r>
        <w:r w:rsidR="005F5B3C">
          <w:rPr>
            <w:noProof/>
            <w:webHidden/>
          </w:rPr>
          <w:fldChar w:fldCharType="separate"/>
        </w:r>
        <w:r>
          <w:rPr>
            <w:noProof/>
            <w:webHidden/>
          </w:rPr>
          <w:t>170</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37" w:history="1">
        <w:r w:rsidR="005F5B3C" w:rsidRPr="00A0162A">
          <w:rPr>
            <w:rStyle w:val="af2"/>
            <w:b/>
            <w:noProof/>
          </w:rPr>
          <w:t>Таблица 96</w:t>
        </w:r>
        <w:r w:rsidR="005F5B3C" w:rsidRPr="00A0162A">
          <w:rPr>
            <w:rStyle w:val="af2"/>
            <w:noProof/>
          </w:rPr>
          <w:t xml:space="preserve"> – </w:t>
        </w:r>
        <w:r w:rsidR="005F5B3C" w:rsidRPr="00A0162A">
          <w:rPr>
            <w:rStyle w:val="af2"/>
            <w:rFonts w:eastAsia="Calibri"/>
            <w:noProof/>
          </w:rPr>
          <w:t>Характеристики канализационных сетей пгт. Дунай</w:t>
        </w:r>
        <w:r w:rsidR="005F5B3C">
          <w:rPr>
            <w:noProof/>
            <w:webHidden/>
          </w:rPr>
          <w:tab/>
        </w:r>
        <w:r w:rsidR="005F5B3C">
          <w:rPr>
            <w:noProof/>
            <w:webHidden/>
          </w:rPr>
          <w:fldChar w:fldCharType="begin"/>
        </w:r>
        <w:r w:rsidR="005F5B3C">
          <w:rPr>
            <w:noProof/>
            <w:webHidden/>
          </w:rPr>
          <w:instrText xml:space="preserve"> PAGEREF _Toc15917237 \h </w:instrText>
        </w:r>
        <w:r w:rsidR="005F5B3C">
          <w:rPr>
            <w:noProof/>
            <w:webHidden/>
          </w:rPr>
        </w:r>
        <w:r w:rsidR="005F5B3C">
          <w:rPr>
            <w:noProof/>
            <w:webHidden/>
          </w:rPr>
          <w:fldChar w:fldCharType="separate"/>
        </w:r>
        <w:r>
          <w:rPr>
            <w:noProof/>
            <w:webHidden/>
          </w:rPr>
          <w:t>174</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38" w:history="1">
        <w:r w:rsidR="005F5B3C" w:rsidRPr="00A0162A">
          <w:rPr>
            <w:rStyle w:val="af2"/>
            <w:b/>
            <w:noProof/>
          </w:rPr>
          <w:t xml:space="preserve">Таблица 97 </w:t>
        </w:r>
        <w:r w:rsidR="005F5B3C" w:rsidRPr="00A0162A">
          <w:rPr>
            <w:rStyle w:val="af2"/>
            <w:noProof/>
          </w:rPr>
          <w:t>– Сведения о хозяйственной деятельности КГУП «Примтеплоэнерго»</w:t>
        </w:r>
        <w:r w:rsidR="005F5B3C">
          <w:rPr>
            <w:noProof/>
            <w:webHidden/>
          </w:rPr>
          <w:tab/>
        </w:r>
        <w:r w:rsidR="005F5B3C">
          <w:rPr>
            <w:noProof/>
            <w:webHidden/>
          </w:rPr>
          <w:fldChar w:fldCharType="begin"/>
        </w:r>
        <w:r w:rsidR="005F5B3C">
          <w:rPr>
            <w:noProof/>
            <w:webHidden/>
          </w:rPr>
          <w:instrText xml:space="preserve"> PAGEREF _Toc15917238 \h </w:instrText>
        </w:r>
        <w:r w:rsidR="005F5B3C">
          <w:rPr>
            <w:noProof/>
            <w:webHidden/>
          </w:rPr>
        </w:r>
        <w:r w:rsidR="005F5B3C">
          <w:rPr>
            <w:noProof/>
            <w:webHidden/>
          </w:rPr>
          <w:fldChar w:fldCharType="separate"/>
        </w:r>
        <w:r>
          <w:rPr>
            <w:noProof/>
            <w:webHidden/>
          </w:rPr>
          <w:t>180</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39" w:history="1">
        <w:r w:rsidR="005F5B3C" w:rsidRPr="00A0162A">
          <w:rPr>
            <w:rStyle w:val="af2"/>
            <w:b/>
            <w:noProof/>
          </w:rPr>
          <w:t xml:space="preserve">Таблица 98 </w:t>
        </w:r>
        <w:r w:rsidR="005F5B3C" w:rsidRPr="00A0162A">
          <w:rPr>
            <w:rStyle w:val="af2"/>
            <w:noProof/>
          </w:rPr>
          <w:t>– Наименование потребителей и структура перспективных нагрузок потребителей питьевой воды в ГО ЗАТО г. Фокино</w:t>
        </w:r>
        <w:r w:rsidR="005F5B3C">
          <w:rPr>
            <w:noProof/>
            <w:webHidden/>
          </w:rPr>
          <w:tab/>
        </w:r>
        <w:r w:rsidR="005F5B3C">
          <w:rPr>
            <w:noProof/>
            <w:webHidden/>
          </w:rPr>
          <w:fldChar w:fldCharType="begin"/>
        </w:r>
        <w:r w:rsidR="005F5B3C">
          <w:rPr>
            <w:noProof/>
            <w:webHidden/>
          </w:rPr>
          <w:instrText xml:space="preserve"> PAGEREF _Toc15917239 \h </w:instrText>
        </w:r>
        <w:r w:rsidR="005F5B3C">
          <w:rPr>
            <w:noProof/>
            <w:webHidden/>
          </w:rPr>
        </w:r>
        <w:r w:rsidR="005F5B3C">
          <w:rPr>
            <w:noProof/>
            <w:webHidden/>
          </w:rPr>
          <w:fldChar w:fldCharType="separate"/>
        </w:r>
        <w:r>
          <w:rPr>
            <w:noProof/>
            <w:webHidden/>
          </w:rPr>
          <w:t>182</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40" w:history="1">
        <w:r w:rsidR="005F5B3C" w:rsidRPr="00A0162A">
          <w:rPr>
            <w:rStyle w:val="af2"/>
            <w:b/>
            <w:noProof/>
          </w:rPr>
          <w:t>Таблица 99</w:t>
        </w:r>
        <w:r w:rsidR="005F5B3C" w:rsidRPr="00A0162A">
          <w:rPr>
            <w:rStyle w:val="af2"/>
            <w:noProof/>
          </w:rPr>
          <w:t xml:space="preserve"> – Прогнозные балансы поступления сточных вод по ГО ЗАТО г. Фокино</w:t>
        </w:r>
        <w:r w:rsidR="005F5B3C">
          <w:rPr>
            <w:noProof/>
            <w:webHidden/>
          </w:rPr>
          <w:tab/>
        </w:r>
        <w:r w:rsidR="005F5B3C">
          <w:rPr>
            <w:noProof/>
            <w:webHidden/>
          </w:rPr>
          <w:fldChar w:fldCharType="begin"/>
        </w:r>
        <w:r w:rsidR="005F5B3C">
          <w:rPr>
            <w:noProof/>
            <w:webHidden/>
          </w:rPr>
          <w:instrText xml:space="preserve"> PAGEREF _Toc15917240 \h </w:instrText>
        </w:r>
        <w:r w:rsidR="005F5B3C">
          <w:rPr>
            <w:noProof/>
            <w:webHidden/>
          </w:rPr>
        </w:r>
        <w:r w:rsidR="005F5B3C">
          <w:rPr>
            <w:noProof/>
            <w:webHidden/>
          </w:rPr>
          <w:fldChar w:fldCharType="separate"/>
        </w:r>
        <w:r>
          <w:rPr>
            <w:noProof/>
            <w:webHidden/>
          </w:rPr>
          <w:t>183</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41" w:history="1">
        <w:r w:rsidR="005F5B3C" w:rsidRPr="00A0162A">
          <w:rPr>
            <w:rStyle w:val="af2"/>
            <w:b/>
            <w:noProof/>
          </w:rPr>
          <w:t>Таблица 100</w:t>
        </w:r>
        <w:r w:rsidR="005F5B3C" w:rsidRPr="00A0162A">
          <w:rPr>
            <w:rStyle w:val="af2"/>
            <w:noProof/>
          </w:rPr>
          <w:t xml:space="preserve"> – Прогнозные балансы поступления сточных вод по КОС ГО ЗАТО г. Фокино</w:t>
        </w:r>
        <w:r w:rsidR="005F5B3C">
          <w:rPr>
            <w:noProof/>
            <w:webHidden/>
          </w:rPr>
          <w:tab/>
        </w:r>
        <w:r w:rsidR="005F5B3C">
          <w:rPr>
            <w:noProof/>
            <w:webHidden/>
          </w:rPr>
          <w:fldChar w:fldCharType="begin"/>
        </w:r>
        <w:r w:rsidR="005F5B3C">
          <w:rPr>
            <w:noProof/>
            <w:webHidden/>
          </w:rPr>
          <w:instrText xml:space="preserve"> PAGEREF _Toc15917241 \h </w:instrText>
        </w:r>
        <w:r w:rsidR="005F5B3C">
          <w:rPr>
            <w:noProof/>
            <w:webHidden/>
          </w:rPr>
        </w:r>
        <w:r w:rsidR="005F5B3C">
          <w:rPr>
            <w:noProof/>
            <w:webHidden/>
          </w:rPr>
          <w:fldChar w:fldCharType="separate"/>
        </w:r>
        <w:r>
          <w:rPr>
            <w:noProof/>
            <w:webHidden/>
          </w:rPr>
          <w:t>184</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42" w:history="1">
        <w:r w:rsidR="005F5B3C" w:rsidRPr="00A0162A">
          <w:rPr>
            <w:rStyle w:val="af2"/>
            <w:b/>
            <w:noProof/>
          </w:rPr>
          <w:t xml:space="preserve">Таблица 101 </w:t>
        </w:r>
        <w:r w:rsidR="005F5B3C" w:rsidRPr="00A0162A">
          <w:rPr>
            <w:rStyle w:val="af2"/>
            <w:noProof/>
          </w:rPr>
          <w:t>– Сведения о фактическом поступлении сточных вод в централизованную систему водоотведения ГО ЗАТО г. Фокино</w:t>
        </w:r>
        <w:r w:rsidR="005F5B3C">
          <w:rPr>
            <w:noProof/>
            <w:webHidden/>
          </w:rPr>
          <w:tab/>
        </w:r>
        <w:r w:rsidR="005F5B3C">
          <w:rPr>
            <w:noProof/>
            <w:webHidden/>
          </w:rPr>
          <w:fldChar w:fldCharType="begin"/>
        </w:r>
        <w:r w:rsidR="005F5B3C">
          <w:rPr>
            <w:noProof/>
            <w:webHidden/>
          </w:rPr>
          <w:instrText xml:space="preserve"> PAGEREF _Toc15917242 \h </w:instrText>
        </w:r>
        <w:r w:rsidR="005F5B3C">
          <w:rPr>
            <w:noProof/>
            <w:webHidden/>
          </w:rPr>
        </w:r>
        <w:r w:rsidR="005F5B3C">
          <w:rPr>
            <w:noProof/>
            <w:webHidden/>
          </w:rPr>
          <w:fldChar w:fldCharType="separate"/>
        </w:r>
        <w:r>
          <w:rPr>
            <w:noProof/>
            <w:webHidden/>
          </w:rPr>
          <w:t>185</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43" w:history="1">
        <w:r w:rsidR="005F5B3C" w:rsidRPr="00A0162A">
          <w:rPr>
            <w:rStyle w:val="af2"/>
            <w:b/>
            <w:noProof/>
          </w:rPr>
          <w:t>Таблица 102</w:t>
        </w:r>
        <w:r w:rsidR="005F5B3C" w:rsidRPr="00A0162A">
          <w:rPr>
            <w:rStyle w:val="af2"/>
            <w:noProof/>
          </w:rPr>
          <w:t xml:space="preserve"> – Сведения о ожидаемом поступлении сточных вод в централизованную систему водоотведения ГО ЗАТО г. Фокино</w:t>
        </w:r>
        <w:r w:rsidR="005F5B3C">
          <w:rPr>
            <w:noProof/>
            <w:webHidden/>
          </w:rPr>
          <w:tab/>
        </w:r>
        <w:r w:rsidR="005F5B3C">
          <w:rPr>
            <w:noProof/>
            <w:webHidden/>
          </w:rPr>
          <w:fldChar w:fldCharType="begin"/>
        </w:r>
        <w:r w:rsidR="005F5B3C">
          <w:rPr>
            <w:noProof/>
            <w:webHidden/>
          </w:rPr>
          <w:instrText xml:space="preserve"> PAGEREF _Toc15917243 \h </w:instrText>
        </w:r>
        <w:r w:rsidR="005F5B3C">
          <w:rPr>
            <w:noProof/>
            <w:webHidden/>
          </w:rPr>
        </w:r>
        <w:r w:rsidR="005F5B3C">
          <w:rPr>
            <w:noProof/>
            <w:webHidden/>
          </w:rPr>
          <w:fldChar w:fldCharType="separate"/>
        </w:r>
        <w:r>
          <w:rPr>
            <w:noProof/>
            <w:webHidden/>
          </w:rPr>
          <w:t>185</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44" w:history="1">
        <w:r w:rsidR="005F5B3C" w:rsidRPr="00A0162A">
          <w:rPr>
            <w:rStyle w:val="af2"/>
            <w:b/>
            <w:noProof/>
          </w:rPr>
          <w:t xml:space="preserve">Таблица 103 </w:t>
        </w:r>
        <w:r w:rsidR="005F5B3C" w:rsidRPr="00A0162A">
          <w:rPr>
            <w:rStyle w:val="af2"/>
            <w:noProof/>
          </w:rPr>
          <w:t>- Организации, владеющие на законных основаниях объектами централизованной системы водоотведения</w:t>
        </w:r>
        <w:r w:rsidR="005F5B3C">
          <w:rPr>
            <w:noProof/>
            <w:webHidden/>
          </w:rPr>
          <w:tab/>
        </w:r>
        <w:r w:rsidR="005F5B3C">
          <w:rPr>
            <w:noProof/>
            <w:webHidden/>
          </w:rPr>
          <w:fldChar w:fldCharType="begin"/>
        </w:r>
        <w:r w:rsidR="005F5B3C">
          <w:rPr>
            <w:noProof/>
            <w:webHidden/>
          </w:rPr>
          <w:instrText xml:space="preserve"> PAGEREF _Toc15917244 \h </w:instrText>
        </w:r>
        <w:r w:rsidR="005F5B3C">
          <w:rPr>
            <w:noProof/>
            <w:webHidden/>
          </w:rPr>
        </w:r>
        <w:r w:rsidR="005F5B3C">
          <w:rPr>
            <w:noProof/>
            <w:webHidden/>
          </w:rPr>
          <w:fldChar w:fldCharType="separate"/>
        </w:r>
        <w:r>
          <w:rPr>
            <w:noProof/>
            <w:webHidden/>
          </w:rPr>
          <w:t>188</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45" w:history="1">
        <w:r w:rsidR="005F5B3C" w:rsidRPr="00A0162A">
          <w:rPr>
            <w:rStyle w:val="af2"/>
            <w:b/>
            <w:noProof/>
          </w:rPr>
          <w:t xml:space="preserve">Таблица 104 </w:t>
        </w:r>
        <w:r w:rsidR="005F5B3C" w:rsidRPr="00A0162A">
          <w:rPr>
            <w:rStyle w:val="af2"/>
            <w:noProof/>
          </w:rPr>
          <w:t>– Технологические зоны водоотведения в ГО ЗАТО г. Фокино</w:t>
        </w:r>
        <w:r w:rsidR="005F5B3C">
          <w:rPr>
            <w:noProof/>
            <w:webHidden/>
          </w:rPr>
          <w:tab/>
        </w:r>
        <w:r w:rsidR="005F5B3C">
          <w:rPr>
            <w:noProof/>
            <w:webHidden/>
          </w:rPr>
          <w:fldChar w:fldCharType="begin"/>
        </w:r>
        <w:r w:rsidR="005F5B3C">
          <w:rPr>
            <w:noProof/>
            <w:webHidden/>
          </w:rPr>
          <w:instrText xml:space="preserve"> PAGEREF _Toc15917245 \h </w:instrText>
        </w:r>
        <w:r w:rsidR="005F5B3C">
          <w:rPr>
            <w:noProof/>
            <w:webHidden/>
          </w:rPr>
        </w:r>
        <w:r w:rsidR="005F5B3C">
          <w:rPr>
            <w:noProof/>
            <w:webHidden/>
          </w:rPr>
          <w:fldChar w:fldCharType="separate"/>
        </w:r>
        <w:r>
          <w:rPr>
            <w:noProof/>
            <w:webHidden/>
          </w:rPr>
          <w:t>188</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46" w:history="1">
        <w:r w:rsidR="005F5B3C" w:rsidRPr="00A0162A">
          <w:rPr>
            <w:rStyle w:val="af2"/>
            <w:b/>
            <w:noProof/>
          </w:rPr>
          <w:t>Таблица 105</w:t>
        </w:r>
        <w:r w:rsidR="005F5B3C" w:rsidRPr="00A0162A">
          <w:rPr>
            <w:rStyle w:val="af2"/>
            <w:noProof/>
          </w:rPr>
          <w:t xml:space="preserve"> – Расчет требуемой мощности очистных сооружений исходя из данных о расчетном расходе сточных вод, дефицита (резерва) мощностей</w:t>
        </w:r>
        <w:r w:rsidR="005F5B3C">
          <w:rPr>
            <w:noProof/>
            <w:webHidden/>
          </w:rPr>
          <w:tab/>
        </w:r>
        <w:r w:rsidR="005F5B3C">
          <w:rPr>
            <w:noProof/>
            <w:webHidden/>
          </w:rPr>
          <w:fldChar w:fldCharType="begin"/>
        </w:r>
        <w:r w:rsidR="005F5B3C">
          <w:rPr>
            <w:noProof/>
            <w:webHidden/>
          </w:rPr>
          <w:instrText xml:space="preserve"> PAGEREF _Toc15917246 \h </w:instrText>
        </w:r>
        <w:r w:rsidR="005F5B3C">
          <w:rPr>
            <w:noProof/>
            <w:webHidden/>
          </w:rPr>
        </w:r>
        <w:r w:rsidR="005F5B3C">
          <w:rPr>
            <w:noProof/>
            <w:webHidden/>
          </w:rPr>
          <w:fldChar w:fldCharType="separate"/>
        </w:r>
        <w:r>
          <w:rPr>
            <w:noProof/>
            <w:webHidden/>
          </w:rPr>
          <w:t>190</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47" w:history="1">
        <w:r w:rsidR="005F5B3C" w:rsidRPr="00A0162A">
          <w:rPr>
            <w:rStyle w:val="af2"/>
            <w:b/>
            <w:noProof/>
          </w:rPr>
          <w:t>Таблица 106</w:t>
        </w:r>
        <w:r w:rsidR="005F5B3C" w:rsidRPr="00A0162A">
          <w:rPr>
            <w:rStyle w:val="af2"/>
            <w:noProof/>
          </w:rPr>
          <w:t xml:space="preserve"> – Анализ резервов производственных мощностей очистных сооружений системы водоотведения ГО ЗАТО г. Фокино</w:t>
        </w:r>
        <w:r w:rsidR="005F5B3C">
          <w:rPr>
            <w:noProof/>
            <w:webHidden/>
          </w:rPr>
          <w:tab/>
        </w:r>
        <w:r w:rsidR="005F5B3C">
          <w:rPr>
            <w:noProof/>
            <w:webHidden/>
          </w:rPr>
          <w:fldChar w:fldCharType="begin"/>
        </w:r>
        <w:r w:rsidR="005F5B3C">
          <w:rPr>
            <w:noProof/>
            <w:webHidden/>
          </w:rPr>
          <w:instrText xml:space="preserve"> PAGEREF _Toc15917247 \h </w:instrText>
        </w:r>
        <w:r w:rsidR="005F5B3C">
          <w:rPr>
            <w:noProof/>
            <w:webHidden/>
          </w:rPr>
        </w:r>
        <w:r w:rsidR="005F5B3C">
          <w:rPr>
            <w:noProof/>
            <w:webHidden/>
          </w:rPr>
          <w:fldChar w:fldCharType="separate"/>
        </w:r>
        <w:r>
          <w:rPr>
            <w:noProof/>
            <w:webHidden/>
          </w:rPr>
          <w:t>192</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48" w:history="1">
        <w:r w:rsidR="005F5B3C" w:rsidRPr="00A0162A">
          <w:rPr>
            <w:rStyle w:val="af2"/>
            <w:b/>
            <w:noProof/>
          </w:rPr>
          <w:t>Таблица 107</w:t>
        </w:r>
        <w:r w:rsidR="005F5B3C" w:rsidRPr="00A0162A">
          <w:rPr>
            <w:rStyle w:val="af2"/>
            <w:noProof/>
          </w:rPr>
          <w:t xml:space="preserve"> – Перечень основных мероприятий по сценарию №1 с разбивкой по годам и технических обоснований  предлагаемых мероприятий по реализации схемы водоотведения ГО ЗАТО г. Фокино</w:t>
        </w:r>
        <w:r w:rsidR="005F5B3C">
          <w:rPr>
            <w:noProof/>
            <w:webHidden/>
          </w:rPr>
          <w:tab/>
        </w:r>
        <w:r w:rsidR="005F5B3C">
          <w:rPr>
            <w:noProof/>
            <w:webHidden/>
          </w:rPr>
          <w:fldChar w:fldCharType="begin"/>
        </w:r>
        <w:r w:rsidR="005F5B3C">
          <w:rPr>
            <w:noProof/>
            <w:webHidden/>
          </w:rPr>
          <w:instrText xml:space="preserve"> PAGEREF _Toc15917248 \h </w:instrText>
        </w:r>
        <w:r w:rsidR="005F5B3C">
          <w:rPr>
            <w:noProof/>
            <w:webHidden/>
          </w:rPr>
        </w:r>
        <w:r w:rsidR="005F5B3C">
          <w:rPr>
            <w:noProof/>
            <w:webHidden/>
          </w:rPr>
          <w:fldChar w:fldCharType="separate"/>
        </w:r>
        <w:r>
          <w:rPr>
            <w:noProof/>
            <w:webHidden/>
          </w:rPr>
          <w:t>195</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49" w:history="1">
        <w:r w:rsidR="005F5B3C" w:rsidRPr="00A0162A">
          <w:rPr>
            <w:rStyle w:val="af2"/>
            <w:b/>
            <w:noProof/>
          </w:rPr>
          <w:t>Таблица 108</w:t>
        </w:r>
        <w:r w:rsidR="005F5B3C" w:rsidRPr="00A0162A">
          <w:rPr>
            <w:rStyle w:val="af2"/>
            <w:noProof/>
          </w:rPr>
          <w:t xml:space="preserve"> – Перечень основных мероприятий по сценарию №2 с разбивкой по годам и технических обоснований  предлагаемых мероприятий по реализации схемы водоотведения ГО ЗАТО г. Фокино</w:t>
        </w:r>
        <w:r w:rsidR="005F5B3C">
          <w:rPr>
            <w:noProof/>
            <w:webHidden/>
          </w:rPr>
          <w:tab/>
        </w:r>
        <w:r w:rsidR="005F5B3C">
          <w:rPr>
            <w:noProof/>
            <w:webHidden/>
          </w:rPr>
          <w:fldChar w:fldCharType="begin"/>
        </w:r>
        <w:r w:rsidR="005F5B3C">
          <w:rPr>
            <w:noProof/>
            <w:webHidden/>
          </w:rPr>
          <w:instrText xml:space="preserve"> PAGEREF _Toc15917249 \h </w:instrText>
        </w:r>
        <w:r w:rsidR="005F5B3C">
          <w:rPr>
            <w:noProof/>
            <w:webHidden/>
          </w:rPr>
        </w:r>
        <w:r w:rsidR="005F5B3C">
          <w:rPr>
            <w:noProof/>
            <w:webHidden/>
          </w:rPr>
          <w:fldChar w:fldCharType="separate"/>
        </w:r>
        <w:r>
          <w:rPr>
            <w:noProof/>
            <w:webHidden/>
          </w:rPr>
          <w:t>198</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50" w:history="1">
        <w:r w:rsidR="005F5B3C" w:rsidRPr="00A0162A">
          <w:rPr>
            <w:rStyle w:val="af2"/>
            <w:b/>
            <w:noProof/>
          </w:rPr>
          <w:t>Таблица 109</w:t>
        </w:r>
        <w:r w:rsidR="005F5B3C" w:rsidRPr="00A0162A">
          <w:rPr>
            <w:rStyle w:val="af2"/>
            <w:noProof/>
          </w:rPr>
          <w:t xml:space="preserve"> – Технические обоснования предлагаемых основных мероприятий по сценарию №1 реализации схемы водоотведения ГО ЗАТО г. Фокино</w:t>
        </w:r>
        <w:r w:rsidR="005F5B3C">
          <w:rPr>
            <w:noProof/>
            <w:webHidden/>
          </w:rPr>
          <w:tab/>
        </w:r>
        <w:r w:rsidR="005F5B3C">
          <w:rPr>
            <w:noProof/>
            <w:webHidden/>
          </w:rPr>
          <w:fldChar w:fldCharType="begin"/>
        </w:r>
        <w:r w:rsidR="005F5B3C">
          <w:rPr>
            <w:noProof/>
            <w:webHidden/>
          </w:rPr>
          <w:instrText xml:space="preserve"> PAGEREF _Toc15917250 \h </w:instrText>
        </w:r>
        <w:r w:rsidR="005F5B3C">
          <w:rPr>
            <w:noProof/>
            <w:webHidden/>
          </w:rPr>
        </w:r>
        <w:r w:rsidR="005F5B3C">
          <w:rPr>
            <w:noProof/>
            <w:webHidden/>
          </w:rPr>
          <w:fldChar w:fldCharType="separate"/>
        </w:r>
        <w:r>
          <w:rPr>
            <w:noProof/>
            <w:webHidden/>
          </w:rPr>
          <w:t>201</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51" w:history="1">
        <w:r w:rsidR="005F5B3C" w:rsidRPr="00A0162A">
          <w:rPr>
            <w:rStyle w:val="af2"/>
            <w:b/>
            <w:noProof/>
          </w:rPr>
          <w:t>Таблица 110</w:t>
        </w:r>
        <w:r w:rsidR="005F5B3C" w:rsidRPr="00A0162A">
          <w:rPr>
            <w:rStyle w:val="af2"/>
            <w:noProof/>
          </w:rPr>
          <w:t xml:space="preserve"> – Технические обоснования предлагаемых основных мероприятий по сценарию №2 реализации схемы водоотведения ГО ЗАТО г. Фокино</w:t>
        </w:r>
        <w:r w:rsidR="005F5B3C">
          <w:rPr>
            <w:noProof/>
            <w:webHidden/>
          </w:rPr>
          <w:tab/>
        </w:r>
        <w:r w:rsidR="005F5B3C">
          <w:rPr>
            <w:noProof/>
            <w:webHidden/>
          </w:rPr>
          <w:fldChar w:fldCharType="begin"/>
        </w:r>
        <w:r w:rsidR="005F5B3C">
          <w:rPr>
            <w:noProof/>
            <w:webHidden/>
          </w:rPr>
          <w:instrText xml:space="preserve"> PAGEREF _Toc15917251 \h </w:instrText>
        </w:r>
        <w:r w:rsidR="005F5B3C">
          <w:rPr>
            <w:noProof/>
            <w:webHidden/>
          </w:rPr>
        </w:r>
        <w:r w:rsidR="005F5B3C">
          <w:rPr>
            <w:noProof/>
            <w:webHidden/>
          </w:rPr>
          <w:fldChar w:fldCharType="separate"/>
        </w:r>
        <w:r>
          <w:rPr>
            <w:noProof/>
            <w:webHidden/>
          </w:rPr>
          <w:t>204</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52" w:history="1">
        <w:r w:rsidR="005F5B3C" w:rsidRPr="00A0162A">
          <w:rPr>
            <w:rStyle w:val="af2"/>
            <w:b/>
            <w:noProof/>
          </w:rPr>
          <w:t xml:space="preserve">Таблица 111 </w:t>
        </w:r>
        <w:r w:rsidR="005F5B3C" w:rsidRPr="00A0162A">
          <w:rPr>
            <w:rStyle w:val="af2"/>
            <w:noProof/>
          </w:rPr>
          <w:t>– Сведения о вновь строящихся и реконструируемых объектах схемы водоотведения ГО ЗАТО г. Фокино по сценарию №1</w:t>
        </w:r>
        <w:r w:rsidR="005F5B3C">
          <w:rPr>
            <w:noProof/>
            <w:webHidden/>
          </w:rPr>
          <w:tab/>
        </w:r>
        <w:r w:rsidR="005F5B3C">
          <w:rPr>
            <w:noProof/>
            <w:webHidden/>
          </w:rPr>
          <w:fldChar w:fldCharType="begin"/>
        </w:r>
        <w:r w:rsidR="005F5B3C">
          <w:rPr>
            <w:noProof/>
            <w:webHidden/>
          </w:rPr>
          <w:instrText xml:space="preserve"> PAGEREF _Toc15917252 \h </w:instrText>
        </w:r>
        <w:r w:rsidR="005F5B3C">
          <w:rPr>
            <w:noProof/>
            <w:webHidden/>
          </w:rPr>
        </w:r>
        <w:r w:rsidR="005F5B3C">
          <w:rPr>
            <w:noProof/>
            <w:webHidden/>
          </w:rPr>
          <w:fldChar w:fldCharType="separate"/>
        </w:r>
        <w:r>
          <w:rPr>
            <w:noProof/>
            <w:webHidden/>
          </w:rPr>
          <w:t>206</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53" w:history="1">
        <w:r w:rsidR="005F5B3C" w:rsidRPr="00A0162A">
          <w:rPr>
            <w:rStyle w:val="af2"/>
            <w:b/>
            <w:noProof/>
          </w:rPr>
          <w:t xml:space="preserve">Таблица 112 </w:t>
        </w:r>
        <w:r w:rsidR="005F5B3C" w:rsidRPr="00A0162A">
          <w:rPr>
            <w:rStyle w:val="af2"/>
            <w:noProof/>
          </w:rPr>
          <w:t>– Сведения о вновь строящихся и реконструируемых объектах схемы водоотведения ГО ЗАТО г. Фокино по сценарию №2</w:t>
        </w:r>
        <w:r w:rsidR="005F5B3C">
          <w:rPr>
            <w:noProof/>
            <w:webHidden/>
          </w:rPr>
          <w:tab/>
        </w:r>
        <w:r w:rsidR="005F5B3C">
          <w:rPr>
            <w:noProof/>
            <w:webHidden/>
          </w:rPr>
          <w:fldChar w:fldCharType="begin"/>
        </w:r>
        <w:r w:rsidR="005F5B3C">
          <w:rPr>
            <w:noProof/>
            <w:webHidden/>
          </w:rPr>
          <w:instrText xml:space="preserve"> PAGEREF _Toc15917253 \h </w:instrText>
        </w:r>
        <w:r w:rsidR="005F5B3C">
          <w:rPr>
            <w:noProof/>
            <w:webHidden/>
          </w:rPr>
        </w:r>
        <w:r w:rsidR="005F5B3C">
          <w:rPr>
            <w:noProof/>
            <w:webHidden/>
          </w:rPr>
          <w:fldChar w:fldCharType="separate"/>
        </w:r>
        <w:r>
          <w:rPr>
            <w:noProof/>
            <w:webHidden/>
          </w:rPr>
          <w:t>209</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54" w:history="1">
        <w:r w:rsidR="005F5B3C" w:rsidRPr="00A0162A">
          <w:rPr>
            <w:rStyle w:val="af2"/>
            <w:b/>
            <w:noProof/>
          </w:rPr>
          <w:t xml:space="preserve">Таблица 113 </w:t>
        </w:r>
        <w:r w:rsidR="005F5B3C" w:rsidRPr="00A0162A">
          <w:rPr>
            <w:rStyle w:val="af2"/>
            <w:noProof/>
          </w:rPr>
          <w:t>- Функции систем автоматического управления КНС</w:t>
        </w:r>
        <w:r w:rsidR="005F5B3C">
          <w:rPr>
            <w:noProof/>
            <w:webHidden/>
          </w:rPr>
          <w:tab/>
        </w:r>
        <w:r w:rsidR="005F5B3C">
          <w:rPr>
            <w:noProof/>
            <w:webHidden/>
          </w:rPr>
          <w:fldChar w:fldCharType="begin"/>
        </w:r>
        <w:r w:rsidR="005F5B3C">
          <w:rPr>
            <w:noProof/>
            <w:webHidden/>
          </w:rPr>
          <w:instrText xml:space="preserve"> PAGEREF _Toc15917254 \h </w:instrText>
        </w:r>
        <w:r w:rsidR="005F5B3C">
          <w:rPr>
            <w:noProof/>
            <w:webHidden/>
          </w:rPr>
        </w:r>
        <w:r w:rsidR="005F5B3C">
          <w:rPr>
            <w:noProof/>
            <w:webHidden/>
          </w:rPr>
          <w:fldChar w:fldCharType="separate"/>
        </w:r>
        <w:r>
          <w:rPr>
            <w:noProof/>
            <w:webHidden/>
          </w:rPr>
          <w:t>214</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55" w:history="1">
        <w:r w:rsidR="005F5B3C" w:rsidRPr="00A0162A">
          <w:rPr>
            <w:rStyle w:val="af2"/>
            <w:b/>
            <w:noProof/>
          </w:rPr>
          <w:t xml:space="preserve">Таблица 114 </w:t>
        </w:r>
        <w:r w:rsidR="005F5B3C" w:rsidRPr="00A0162A">
          <w:rPr>
            <w:rStyle w:val="af2"/>
            <w:noProof/>
          </w:rPr>
          <w:t>- Контролируемые технологические параметры на КНС</w:t>
        </w:r>
        <w:r w:rsidR="005F5B3C">
          <w:rPr>
            <w:noProof/>
            <w:webHidden/>
          </w:rPr>
          <w:tab/>
        </w:r>
        <w:r w:rsidR="005F5B3C">
          <w:rPr>
            <w:noProof/>
            <w:webHidden/>
          </w:rPr>
          <w:fldChar w:fldCharType="begin"/>
        </w:r>
        <w:r w:rsidR="005F5B3C">
          <w:rPr>
            <w:noProof/>
            <w:webHidden/>
          </w:rPr>
          <w:instrText xml:space="preserve"> PAGEREF _Toc15917255 \h </w:instrText>
        </w:r>
        <w:r w:rsidR="005F5B3C">
          <w:rPr>
            <w:noProof/>
            <w:webHidden/>
          </w:rPr>
        </w:r>
        <w:r w:rsidR="005F5B3C">
          <w:rPr>
            <w:noProof/>
            <w:webHidden/>
          </w:rPr>
          <w:fldChar w:fldCharType="separate"/>
        </w:r>
        <w:r>
          <w:rPr>
            <w:noProof/>
            <w:webHidden/>
          </w:rPr>
          <w:t>214</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56" w:history="1">
        <w:r w:rsidR="005F5B3C" w:rsidRPr="00A0162A">
          <w:rPr>
            <w:rStyle w:val="af2"/>
            <w:b/>
            <w:noProof/>
          </w:rPr>
          <w:t xml:space="preserve">Таблица 115 </w:t>
        </w:r>
        <w:r w:rsidR="005F5B3C" w:rsidRPr="00A0162A">
          <w:rPr>
            <w:rStyle w:val="af2"/>
            <w:noProof/>
          </w:rPr>
          <w:t>- Оценка потребности в капитальных вложениях в строительство и реконструкцию объектов централизованных систем водоотведения по сценарию №1 в ГО ЗАТО г. Фокино (начало)</w:t>
        </w:r>
        <w:r w:rsidR="005F5B3C">
          <w:rPr>
            <w:noProof/>
            <w:webHidden/>
          </w:rPr>
          <w:tab/>
        </w:r>
        <w:r w:rsidR="005F5B3C">
          <w:rPr>
            <w:noProof/>
            <w:webHidden/>
          </w:rPr>
          <w:fldChar w:fldCharType="begin"/>
        </w:r>
        <w:r w:rsidR="005F5B3C">
          <w:rPr>
            <w:noProof/>
            <w:webHidden/>
          </w:rPr>
          <w:instrText xml:space="preserve"> PAGEREF _Toc15917256 \h </w:instrText>
        </w:r>
        <w:r w:rsidR="005F5B3C">
          <w:rPr>
            <w:noProof/>
            <w:webHidden/>
          </w:rPr>
        </w:r>
        <w:r w:rsidR="005F5B3C">
          <w:rPr>
            <w:noProof/>
            <w:webHidden/>
          </w:rPr>
          <w:fldChar w:fldCharType="separate"/>
        </w:r>
        <w:r>
          <w:rPr>
            <w:noProof/>
            <w:webHidden/>
          </w:rPr>
          <w:t>221</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57" w:history="1">
        <w:r w:rsidR="005F5B3C" w:rsidRPr="00A0162A">
          <w:rPr>
            <w:rStyle w:val="af2"/>
            <w:b/>
            <w:noProof/>
          </w:rPr>
          <w:t xml:space="preserve">Таблица 116 </w:t>
        </w:r>
        <w:r w:rsidR="005F5B3C" w:rsidRPr="00A0162A">
          <w:rPr>
            <w:rStyle w:val="af2"/>
            <w:noProof/>
          </w:rPr>
          <w:t>- Оценка потребности в капитальных вложениях в строительство и реконструкцию объектов централизованных систем водоотведения по сценарию №1 в ГО ЗАТО г. Фокино (окончание)</w:t>
        </w:r>
        <w:r w:rsidR="005F5B3C">
          <w:rPr>
            <w:noProof/>
            <w:webHidden/>
          </w:rPr>
          <w:tab/>
        </w:r>
        <w:r w:rsidR="005F5B3C">
          <w:rPr>
            <w:noProof/>
            <w:webHidden/>
          </w:rPr>
          <w:fldChar w:fldCharType="begin"/>
        </w:r>
        <w:r w:rsidR="005F5B3C">
          <w:rPr>
            <w:noProof/>
            <w:webHidden/>
          </w:rPr>
          <w:instrText xml:space="preserve"> PAGEREF _Toc15917257 \h </w:instrText>
        </w:r>
        <w:r w:rsidR="005F5B3C">
          <w:rPr>
            <w:noProof/>
            <w:webHidden/>
          </w:rPr>
        </w:r>
        <w:r w:rsidR="005F5B3C">
          <w:rPr>
            <w:noProof/>
            <w:webHidden/>
          </w:rPr>
          <w:fldChar w:fldCharType="separate"/>
        </w:r>
        <w:r>
          <w:rPr>
            <w:noProof/>
            <w:webHidden/>
          </w:rPr>
          <w:t>224</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58" w:history="1">
        <w:r w:rsidR="005F5B3C" w:rsidRPr="00A0162A">
          <w:rPr>
            <w:rStyle w:val="af2"/>
            <w:b/>
            <w:noProof/>
          </w:rPr>
          <w:t xml:space="preserve">Таблица 117 </w:t>
        </w:r>
        <w:r w:rsidR="005F5B3C" w:rsidRPr="00A0162A">
          <w:rPr>
            <w:rStyle w:val="af2"/>
            <w:noProof/>
          </w:rPr>
          <w:t>- Оценка потребности в капитальных вложениях в строительство и реконструкцию объектов централизованных систем водоотведения по сценарию №2 в ГО ЗАТО г. Фокино (начало)</w:t>
        </w:r>
        <w:r w:rsidR="005F5B3C">
          <w:rPr>
            <w:noProof/>
            <w:webHidden/>
          </w:rPr>
          <w:tab/>
        </w:r>
        <w:r w:rsidR="005F5B3C">
          <w:rPr>
            <w:noProof/>
            <w:webHidden/>
          </w:rPr>
          <w:fldChar w:fldCharType="begin"/>
        </w:r>
        <w:r w:rsidR="005F5B3C">
          <w:rPr>
            <w:noProof/>
            <w:webHidden/>
          </w:rPr>
          <w:instrText xml:space="preserve"> PAGEREF _Toc15917258 \h </w:instrText>
        </w:r>
        <w:r w:rsidR="005F5B3C">
          <w:rPr>
            <w:noProof/>
            <w:webHidden/>
          </w:rPr>
        </w:r>
        <w:r w:rsidR="005F5B3C">
          <w:rPr>
            <w:noProof/>
            <w:webHidden/>
          </w:rPr>
          <w:fldChar w:fldCharType="separate"/>
        </w:r>
        <w:r>
          <w:rPr>
            <w:noProof/>
            <w:webHidden/>
          </w:rPr>
          <w:t>229</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59" w:history="1">
        <w:r w:rsidR="005F5B3C" w:rsidRPr="00A0162A">
          <w:rPr>
            <w:rStyle w:val="af2"/>
            <w:b/>
            <w:noProof/>
          </w:rPr>
          <w:t xml:space="preserve">Таблица 118 </w:t>
        </w:r>
        <w:r w:rsidR="005F5B3C" w:rsidRPr="00A0162A">
          <w:rPr>
            <w:rStyle w:val="af2"/>
            <w:noProof/>
          </w:rPr>
          <w:t>- Оценка потребности в капитальных вложениях в строительство и реконструкцию объектов централизованных систем водоотведения по сценарию №2 в ГО ЗАТО г. Фокино (окончание)</w:t>
        </w:r>
        <w:r w:rsidR="005F5B3C">
          <w:rPr>
            <w:noProof/>
            <w:webHidden/>
          </w:rPr>
          <w:tab/>
        </w:r>
        <w:r w:rsidR="005F5B3C">
          <w:rPr>
            <w:noProof/>
            <w:webHidden/>
          </w:rPr>
          <w:fldChar w:fldCharType="begin"/>
        </w:r>
        <w:r w:rsidR="005F5B3C">
          <w:rPr>
            <w:noProof/>
            <w:webHidden/>
          </w:rPr>
          <w:instrText xml:space="preserve"> PAGEREF _Toc15917259 \h </w:instrText>
        </w:r>
        <w:r w:rsidR="005F5B3C">
          <w:rPr>
            <w:noProof/>
            <w:webHidden/>
          </w:rPr>
        </w:r>
        <w:r w:rsidR="005F5B3C">
          <w:rPr>
            <w:noProof/>
            <w:webHidden/>
          </w:rPr>
          <w:fldChar w:fldCharType="separate"/>
        </w:r>
        <w:r>
          <w:rPr>
            <w:noProof/>
            <w:webHidden/>
          </w:rPr>
          <w:t>231</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60" w:history="1">
        <w:r w:rsidR="005F5B3C" w:rsidRPr="00A0162A">
          <w:rPr>
            <w:rStyle w:val="af2"/>
            <w:b/>
            <w:noProof/>
          </w:rPr>
          <w:t xml:space="preserve">Таблица 119 </w:t>
        </w:r>
        <w:r w:rsidR="005F5B3C" w:rsidRPr="00A0162A">
          <w:rPr>
            <w:rStyle w:val="af2"/>
            <w:noProof/>
          </w:rPr>
          <w:t>– Предложения по источникам инвестиций, обеспечивающих финансовые потребности строительства и реконструкции систем водоотведения по сценарию №1</w:t>
        </w:r>
        <w:r w:rsidR="005F5B3C" w:rsidRPr="00A0162A">
          <w:rPr>
            <w:rStyle w:val="af2"/>
            <w:noProof/>
            <w:lang w:val="en-US"/>
          </w:rPr>
          <w:t xml:space="preserve"> (</w:t>
        </w:r>
        <w:r w:rsidR="005F5B3C" w:rsidRPr="00A0162A">
          <w:rPr>
            <w:rStyle w:val="af2"/>
            <w:noProof/>
          </w:rPr>
          <w:t>Начало)</w:t>
        </w:r>
        <w:r w:rsidR="005F5B3C">
          <w:rPr>
            <w:noProof/>
            <w:webHidden/>
          </w:rPr>
          <w:tab/>
        </w:r>
        <w:r w:rsidR="005F5B3C">
          <w:rPr>
            <w:noProof/>
            <w:webHidden/>
          </w:rPr>
          <w:fldChar w:fldCharType="begin"/>
        </w:r>
        <w:r w:rsidR="005F5B3C">
          <w:rPr>
            <w:noProof/>
            <w:webHidden/>
          </w:rPr>
          <w:instrText xml:space="preserve"> PAGEREF _Toc15917260 \h </w:instrText>
        </w:r>
        <w:r w:rsidR="005F5B3C">
          <w:rPr>
            <w:noProof/>
            <w:webHidden/>
          </w:rPr>
        </w:r>
        <w:r w:rsidR="005F5B3C">
          <w:rPr>
            <w:noProof/>
            <w:webHidden/>
          </w:rPr>
          <w:fldChar w:fldCharType="separate"/>
        </w:r>
        <w:r>
          <w:rPr>
            <w:noProof/>
            <w:webHidden/>
          </w:rPr>
          <w:t>235</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61" w:history="1">
        <w:r w:rsidR="005F5B3C" w:rsidRPr="00A0162A">
          <w:rPr>
            <w:rStyle w:val="af2"/>
            <w:b/>
            <w:noProof/>
          </w:rPr>
          <w:t xml:space="preserve">Таблица 120 </w:t>
        </w:r>
        <w:r w:rsidR="005F5B3C" w:rsidRPr="00A0162A">
          <w:rPr>
            <w:rStyle w:val="af2"/>
            <w:noProof/>
          </w:rPr>
          <w:t>– Предложения по источникам инвестиций, обеспечивающих финансовые потребности строительства и реконструкции систем водоотведения по сценарию №1</w:t>
        </w:r>
        <w:r w:rsidR="005F5B3C" w:rsidRPr="00A0162A">
          <w:rPr>
            <w:rStyle w:val="af2"/>
            <w:noProof/>
            <w:lang w:val="en-US"/>
          </w:rPr>
          <w:t xml:space="preserve"> (</w:t>
        </w:r>
        <w:r w:rsidR="005F5B3C" w:rsidRPr="00A0162A">
          <w:rPr>
            <w:rStyle w:val="af2"/>
            <w:noProof/>
          </w:rPr>
          <w:t>окончание)</w:t>
        </w:r>
        <w:r w:rsidR="005F5B3C">
          <w:rPr>
            <w:noProof/>
            <w:webHidden/>
          </w:rPr>
          <w:tab/>
        </w:r>
        <w:r w:rsidR="005F5B3C">
          <w:rPr>
            <w:noProof/>
            <w:webHidden/>
          </w:rPr>
          <w:fldChar w:fldCharType="begin"/>
        </w:r>
        <w:r w:rsidR="005F5B3C">
          <w:rPr>
            <w:noProof/>
            <w:webHidden/>
          </w:rPr>
          <w:instrText xml:space="preserve"> PAGEREF _Toc15917261 \h </w:instrText>
        </w:r>
        <w:r w:rsidR="005F5B3C">
          <w:rPr>
            <w:noProof/>
            <w:webHidden/>
          </w:rPr>
        </w:r>
        <w:r w:rsidR="005F5B3C">
          <w:rPr>
            <w:noProof/>
            <w:webHidden/>
          </w:rPr>
          <w:fldChar w:fldCharType="separate"/>
        </w:r>
        <w:r>
          <w:rPr>
            <w:noProof/>
            <w:webHidden/>
          </w:rPr>
          <w:t>235</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62" w:history="1">
        <w:r w:rsidR="005F5B3C" w:rsidRPr="00A0162A">
          <w:rPr>
            <w:rStyle w:val="af2"/>
            <w:b/>
            <w:noProof/>
          </w:rPr>
          <w:t xml:space="preserve">Таблица 121 </w:t>
        </w:r>
        <w:r w:rsidR="005F5B3C" w:rsidRPr="00A0162A">
          <w:rPr>
            <w:rStyle w:val="af2"/>
            <w:noProof/>
          </w:rPr>
          <w:t>– Предложения по источникам инвестиций, обеспечивающих финансовые потребности строительства и реконструкции систем водоотведения по сценарию №2 (Начало)</w:t>
        </w:r>
        <w:r w:rsidR="005F5B3C">
          <w:rPr>
            <w:noProof/>
            <w:webHidden/>
          </w:rPr>
          <w:tab/>
        </w:r>
        <w:r w:rsidR="005F5B3C">
          <w:rPr>
            <w:noProof/>
            <w:webHidden/>
          </w:rPr>
          <w:fldChar w:fldCharType="begin"/>
        </w:r>
        <w:r w:rsidR="005F5B3C">
          <w:rPr>
            <w:noProof/>
            <w:webHidden/>
          </w:rPr>
          <w:instrText xml:space="preserve"> PAGEREF _Toc15917262 \h </w:instrText>
        </w:r>
        <w:r w:rsidR="005F5B3C">
          <w:rPr>
            <w:noProof/>
            <w:webHidden/>
          </w:rPr>
        </w:r>
        <w:r w:rsidR="005F5B3C">
          <w:rPr>
            <w:noProof/>
            <w:webHidden/>
          </w:rPr>
          <w:fldChar w:fldCharType="separate"/>
        </w:r>
        <w:r>
          <w:rPr>
            <w:noProof/>
            <w:webHidden/>
          </w:rPr>
          <w:t>236</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63" w:history="1">
        <w:r w:rsidR="005F5B3C" w:rsidRPr="00A0162A">
          <w:rPr>
            <w:rStyle w:val="af2"/>
            <w:b/>
            <w:noProof/>
          </w:rPr>
          <w:t xml:space="preserve">Таблица 122 </w:t>
        </w:r>
        <w:r w:rsidR="005F5B3C" w:rsidRPr="00A0162A">
          <w:rPr>
            <w:rStyle w:val="af2"/>
            <w:noProof/>
          </w:rPr>
          <w:t>– Предложения по источникам инвестиций, обеспечивающих финансовые потребности строительства и реконструкции систем водоотведения по сценарию №2 (окончание)</w:t>
        </w:r>
        <w:r w:rsidR="005F5B3C">
          <w:rPr>
            <w:noProof/>
            <w:webHidden/>
          </w:rPr>
          <w:tab/>
        </w:r>
        <w:r w:rsidR="005F5B3C">
          <w:rPr>
            <w:noProof/>
            <w:webHidden/>
          </w:rPr>
          <w:fldChar w:fldCharType="begin"/>
        </w:r>
        <w:r w:rsidR="005F5B3C">
          <w:rPr>
            <w:noProof/>
            <w:webHidden/>
          </w:rPr>
          <w:instrText xml:space="preserve"> PAGEREF _Toc15917263 \h </w:instrText>
        </w:r>
        <w:r w:rsidR="005F5B3C">
          <w:rPr>
            <w:noProof/>
            <w:webHidden/>
          </w:rPr>
        </w:r>
        <w:r w:rsidR="005F5B3C">
          <w:rPr>
            <w:noProof/>
            <w:webHidden/>
          </w:rPr>
          <w:fldChar w:fldCharType="separate"/>
        </w:r>
        <w:r>
          <w:rPr>
            <w:noProof/>
            <w:webHidden/>
          </w:rPr>
          <w:t>236</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64" w:history="1">
        <w:r w:rsidR="005F5B3C" w:rsidRPr="00A0162A">
          <w:rPr>
            <w:rStyle w:val="af2"/>
            <w:b/>
            <w:noProof/>
          </w:rPr>
          <w:t xml:space="preserve">Таблица 123 </w:t>
        </w:r>
        <w:r w:rsidR="005F5B3C" w:rsidRPr="00A0162A">
          <w:rPr>
            <w:rStyle w:val="af2"/>
            <w:noProof/>
          </w:rPr>
          <w:t>- Прогнозируемый тариф (тарифные последствия) на водоотведение для потребителей КГУП «Примтеплоэнерго»</w:t>
        </w:r>
        <w:r w:rsidR="005F5B3C">
          <w:rPr>
            <w:noProof/>
            <w:webHidden/>
          </w:rPr>
          <w:tab/>
        </w:r>
        <w:r w:rsidR="005F5B3C">
          <w:rPr>
            <w:noProof/>
            <w:webHidden/>
          </w:rPr>
          <w:fldChar w:fldCharType="begin"/>
        </w:r>
        <w:r w:rsidR="005F5B3C">
          <w:rPr>
            <w:noProof/>
            <w:webHidden/>
          </w:rPr>
          <w:instrText xml:space="preserve"> PAGEREF _Toc15917264 \h </w:instrText>
        </w:r>
        <w:r w:rsidR="005F5B3C">
          <w:rPr>
            <w:noProof/>
            <w:webHidden/>
          </w:rPr>
        </w:r>
        <w:r w:rsidR="005F5B3C">
          <w:rPr>
            <w:noProof/>
            <w:webHidden/>
          </w:rPr>
          <w:fldChar w:fldCharType="separate"/>
        </w:r>
        <w:r>
          <w:rPr>
            <w:noProof/>
            <w:webHidden/>
          </w:rPr>
          <w:t>238</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65" w:history="1">
        <w:r w:rsidR="005F5B3C" w:rsidRPr="00A0162A">
          <w:rPr>
            <w:rStyle w:val="af2"/>
            <w:b/>
            <w:noProof/>
          </w:rPr>
          <w:t>Таблица 124</w:t>
        </w:r>
        <w:r w:rsidR="005F5B3C" w:rsidRPr="00A0162A">
          <w:rPr>
            <w:rStyle w:val="af2"/>
            <w:noProof/>
          </w:rPr>
          <w:t>– Целевые показатели развития систем централизованного водоотведения ГО ЗАТО г. Фокино (надежность)</w:t>
        </w:r>
        <w:r w:rsidR="005F5B3C">
          <w:rPr>
            <w:noProof/>
            <w:webHidden/>
          </w:rPr>
          <w:tab/>
        </w:r>
        <w:r w:rsidR="005F5B3C">
          <w:rPr>
            <w:noProof/>
            <w:webHidden/>
          </w:rPr>
          <w:fldChar w:fldCharType="begin"/>
        </w:r>
        <w:r w:rsidR="005F5B3C">
          <w:rPr>
            <w:noProof/>
            <w:webHidden/>
          </w:rPr>
          <w:instrText xml:space="preserve"> PAGEREF _Toc15917265 \h </w:instrText>
        </w:r>
        <w:r w:rsidR="005F5B3C">
          <w:rPr>
            <w:noProof/>
            <w:webHidden/>
          </w:rPr>
        </w:r>
        <w:r w:rsidR="005F5B3C">
          <w:rPr>
            <w:noProof/>
            <w:webHidden/>
          </w:rPr>
          <w:fldChar w:fldCharType="separate"/>
        </w:r>
        <w:r>
          <w:rPr>
            <w:noProof/>
            <w:webHidden/>
          </w:rPr>
          <w:t>243</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66" w:history="1">
        <w:r w:rsidR="005F5B3C" w:rsidRPr="00A0162A">
          <w:rPr>
            <w:rStyle w:val="af2"/>
            <w:b/>
            <w:noProof/>
          </w:rPr>
          <w:t>Таблица 125</w:t>
        </w:r>
        <w:r w:rsidR="005F5B3C" w:rsidRPr="00A0162A">
          <w:rPr>
            <w:rStyle w:val="af2"/>
            <w:noProof/>
          </w:rPr>
          <w:t>– Целевые показатели развития систем централизованного водоотведения ГО ЗАТО г. Фокино (показатели очистки)</w:t>
        </w:r>
        <w:r w:rsidR="005F5B3C">
          <w:rPr>
            <w:noProof/>
            <w:webHidden/>
          </w:rPr>
          <w:tab/>
        </w:r>
        <w:r w:rsidR="005F5B3C">
          <w:rPr>
            <w:noProof/>
            <w:webHidden/>
          </w:rPr>
          <w:fldChar w:fldCharType="begin"/>
        </w:r>
        <w:r w:rsidR="005F5B3C">
          <w:rPr>
            <w:noProof/>
            <w:webHidden/>
          </w:rPr>
          <w:instrText xml:space="preserve"> PAGEREF _Toc15917266 \h </w:instrText>
        </w:r>
        <w:r w:rsidR="005F5B3C">
          <w:rPr>
            <w:noProof/>
            <w:webHidden/>
          </w:rPr>
        </w:r>
        <w:r w:rsidR="005F5B3C">
          <w:rPr>
            <w:noProof/>
            <w:webHidden/>
          </w:rPr>
          <w:fldChar w:fldCharType="separate"/>
        </w:r>
        <w:r>
          <w:rPr>
            <w:noProof/>
            <w:webHidden/>
          </w:rPr>
          <w:t>243</w:t>
        </w:r>
        <w:r w:rsidR="005F5B3C">
          <w:rPr>
            <w:noProof/>
            <w:webHidden/>
          </w:rPr>
          <w:fldChar w:fldCharType="end"/>
        </w:r>
      </w:hyperlink>
    </w:p>
    <w:p w:rsidR="005F5B3C" w:rsidRDefault="00E5513A">
      <w:pPr>
        <w:pStyle w:val="affb"/>
        <w:tabs>
          <w:tab w:val="right" w:leader="dot" w:pos="9627"/>
        </w:tabs>
        <w:rPr>
          <w:rFonts w:asciiTheme="minorHAnsi" w:eastAsiaTheme="minorEastAsia" w:hAnsiTheme="minorHAnsi" w:cstheme="minorBidi"/>
          <w:noProof/>
          <w:sz w:val="22"/>
          <w:lang w:eastAsia="ru-RU"/>
        </w:rPr>
      </w:pPr>
      <w:hyperlink w:anchor="_Toc15917267" w:history="1">
        <w:r w:rsidR="005F5B3C" w:rsidRPr="00A0162A">
          <w:rPr>
            <w:rStyle w:val="af2"/>
            <w:b/>
            <w:noProof/>
          </w:rPr>
          <w:t>Таблица 126</w:t>
        </w:r>
        <w:r w:rsidR="005F5B3C" w:rsidRPr="00A0162A">
          <w:rPr>
            <w:rStyle w:val="af2"/>
            <w:noProof/>
          </w:rPr>
          <w:t>– Целевые показатели развития систем централизованного водоотведения ГО ЗАТО г. Фокино (эффективность использования ресурсов)</w:t>
        </w:r>
        <w:r w:rsidR="005F5B3C">
          <w:rPr>
            <w:noProof/>
            <w:webHidden/>
          </w:rPr>
          <w:tab/>
        </w:r>
        <w:r w:rsidR="005F5B3C">
          <w:rPr>
            <w:noProof/>
            <w:webHidden/>
          </w:rPr>
          <w:fldChar w:fldCharType="begin"/>
        </w:r>
        <w:r w:rsidR="005F5B3C">
          <w:rPr>
            <w:noProof/>
            <w:webHidden/>
          </w:rPr>
          <w:instrText xml:space="preserve"> PAGEREF _Toc15917267 \h </w:instrText>
        </w:r>
        <w:r w:rsidR="005F5B3C">
          <w:rPr>
            <w:noProof/>
            <w:webHidden/>
          </w:rPr>
        </w:r>
        <w:r w:rsidR="005F5B3C">
          <w:rPr>
            <w:noProof/>
            <w:webHidden/>
          </w:rPr>
          <w:fldChar w:fldCharType="separate"/>
        </w:r>
        <w:r>
          <w:rPr>
            <w:noProof/>
            <w:webHidden/>
          </w:rPr>
          <w:t>244</w:t>
        </w:r>
        <w:r w:rsidR="005F5B3C">
          <w:rPr>
            <w:noProof/>
            <w:webHidden/>
          </w:rPr>
          <w:fldChar w:fldCharType="end"/>
        </w:r>
      </w:hyperlink>
    </w:p>
    <w:p w:rsidR="00A3201C" w:rsidRDefault="0010271F" w:rsidP="005F5B3C">
      <w:pPr>
        <w:spacing w:after="0"/>
        <w:jc w:val="center"/>
        <w:rPr>
          <w:noProof/>
        </w:rPr>
      </w:pPr>
      <w:r w:rsidRPr="00867E5A">
        <w:rPr>
          <w:b/>
          <w:sz w:val="28"/>
          <w:highlight w:val="yellow"/>
        </w:rPr>
        <w:fldChar w:fldCharType="end"/>
      </w:r>
      <w:r w:rsidRPr="0039132F">
        <w:rPr>
          <w:b/>
          <w:sz w:val="28"/>
        </w:rPr>
        <w:t>Список рисунков</w:t>
      </w:r>
      <w:r w:rsidRPr="00867E5A">
        <w:fldChar w:fldCharType="begin"/>
      </w:r>
      <w:r w:rsidRPr="0039132F">
        <w:instrText xml:space="preserve"> TOC \h \z \c "Рисунок" </w:instrText>
      </w:r>
      <w:r w:rsidRPr="00867E5A">
        <w:fldChar w:fldCharType="separate"/>
      </w:r>
    </w:p>
    <w:p w:rsidR="00A3201C" w:rsidRDefault="00E5513A">
      <w:pPr>
        <w:pStyle w:val="affb"/>
        <w:tabs>
          <w:tab w:val="right" w:leader="dot" w:pos="9627"/>
        </w:tabs>
        <w:rPr>
          <w:rFonts w:asciiTheme="minorHAnsi" w:eastAsiaTheme="minorEastAsia" w:hAnsiTheme="minorHAnsi" w:cstheme="minorBidi"/>
          <w:noProof/>
          <w:sz w:val="22"/>
          <w:lang w:eastAsia="ru-RU"/>
        </w:rPr>
      </w:pPr>
      <w:hyperlink w:anchor="_Toc14679580" w:history="1">
        <w:r w:rsidR="00A3201C" w:rsidRPr="004029F2">
          <w:rPr>
            <w:rStyle w:val="af2"/>
            <w:b/>
            <w:noProof/>
          </w:rPr>
          <w:t>Рисунок 1</w:t>
        </w:r>
        <w:r w:rsidR="00A3201C" w:rsidRPr="004029F2">
          <w:rPr>
            <w:rStyle w:val="af2"/>
            <w:noProof/>
          </w:rPr>
          <w:t xml:space="preserve"> – Технологическая схема ВЗУ «Волчанка»</w:t>
        </w:r>
        <w:r w:rsidR="00A3201C">
          <w:rPr>
            <w:noProof/>
            <w:webHidden/>
          </w:rPr>
          <w:tab/>
        </w:r>
        <w:r w:rsidR="00A3201C">
          <w:rPr>
            <w:noProof/>
            <w:webHidden/>
          </w:rPr>
          <w:fldChar w:fldCharType="begin"/>
        </w:r>
        <w:r w:rsidR="00A3201C">
          <w:rPr>
            <w:noProof/>
            <w:webHidden/>
          </w:rPr>
          <w:instrText xml:space="preserve"> PAGEREF _Toc14679580 \h </w:instrText>
        </w:r>
        <w:r w:rsidR="00A3201C">
          <w:rPr>
            <w:noProof/>
            <w:webHidden/>
          </w:rPr>
        </w:r>
        <w:r w:rsidR="00A3201C">
          <w:rPr>
            <w:noProof/>
            <w:webHidden/>
          </w:rPr>
          <w:fldChar w:fldCharType="separate"/>
        </w:r>
        <w:r>
          <w:rPr>
            <w:noProof/>
            <w:webHidden/>
          </w:rPr>
          <w:t>24</w:t>
        </w:r>
        <w:r w:rsidR="00A3201C">
          <w:rPr>
            <w:noProof/>
            <w:webHidden/>
          </w:rPr>
          <w:fldChar w:fldCharType="end"/>
        </w:r>
      </w:hyperlink>
    </w:p>
    <w:p w:rsidR="00A3201C" w:rsidRDefault="00E5513A">
      <w:pPr>
        <w:pStyle w:val="affb"/>
        <w:tabs>
          <w:tab w:val="right" w:leader="dot" w:pos="9627"/>
        </w:tabs>
        <w:rPr>
          <w:rFonts w:asciiTheme="minorHAnsi" w:eastAsiaTheme="minorEastAsia" w:hAnsiTheme="minorHAnsi" w:cstheme="minorBidi"/>
          <w:noProof/>
          <w:sz w:val="22"/>
          <w:lang w:eastAsia="ru-RU"/>
        </w:rPr>
      </w:pPr>
      <w:hyperlink w:anchor="_Toc14679581" w:history="1">
        <w:r w:rsidR="00A3201C" w:rsidRPr="004029F2">
          <w:rPr>
            <w:rStyle w:val="af2"/>
            <w:b/>
            <w:noProof/>
          </w:rPr>
          <w:t>Рисунок 2</w:t>
        </w:r>
        <w:r w:rsidR="00A3201C" w:rsidRPr="004029F2">
          <w:rPr>
            <w:rStyle w:val="af2"/>
            <w:noProof/>
          </w:rPr>
          <w:t xml:space="preserve"> – Технологическая схема ВОС на ВЗУ «Волчанка»</w:t>
        </w:r>
        <w:r w:rsidR="00A3201C">
          <w:rPr>
            <w:noProof/>
            <w:webHidden/>
          </w:rPr>
          <w:tab/>
        </w:r>
        <w:r w:rsidR="00A3201C">
          <w:rPr>
            <w:noProof/>
            <w:webHidden/>
          </w:rPr>
          <w:fldChar w:fldCharType="begin"/>
        </w:r>
        <w:r w:rsidR="00A3201C">
          <w:rPr>
            <w:noProof/>
            <w:webHidden/>
          </w:rPr>
          <w:instrText xml:space="preserve"> PAGEREF _Toc14679581 \h </w:instrText>
        </w:r>
        <w:r w:rsidR="00A3201C">
          <w:rPr>
            <w:noProof/>
            <w:webHidden/>
          </w:rPr>
        </w:r>
        <w:r w:rsidR="00A3201C">
          <w:rPr>
            <w:noProof/>
            <w:webHidden/>
          </w:rPr>
          <w:fldChar w:fldCharType="separate"/>
        </w:r>
        <w:r>
          <w:rPr>
            <w:noProof/>
            <w:webHidden/>
          </w:rPr>
          <w:t>24</w:t>
        </w:r>
        <w:r w:rsidR="00A3201C">
          <w:rPr>
            <w:noProof/>
            <w:webHidden/>
          </w:rPr>
          <w:fldChar w:fldCharType="end"/>
        </w:r>
      </w:hyperlink>
    </w:p>
    <w:p w:rsidR="00A3201C" w:rsidRDefault="00E5513A">
      <w:pPr>
        <w:pStyle w:val="affb"/>
        <w:tabs>
          <w:tab w:val="right" w:leader="dot" w:pos="9627"/>
        </w:tabs>
        <w:rPr>
          <w:rFonts w:asciiTheme="minorHAnsi" w:eastAsiaTheme="minorEastAsia" w:hAnsiTheme="minorHAnsi" w:cstheme="minorBidi"/>
          <w:noProof/>
          <w:sz w:val="22"/>
          <w:lang w:eastAsia="ru-RU"/>
        </w:rPr>
      </w:pPr>
      <w:hyperlink w:anchor="_Toc14679582" w:history="1">
        <w:r w:rsidR="00A3201C" w:rsidRPr="004029F2">
          <w:rPr>
            <w:rStyle w:val="af2"/>
            <w:b/>
            <w:noProof/>
          </w:rPr>
          <w:t>Рисунок 3</w:t>
        </w:r>
        <w:r w:rsidR="00A3201C" w:rsidRPr="004029F2">
          <w:rPr>
            <w:rStyle w:val="af2"/>
            <w:noProof/>
          </w:rPr>
          <w:t xml:space="preserve"> – Технологическая схема ВНС №1 на ВЗУ «Волчанка»</w:t>
        </w:r>
        <w:r w:rsidR="00A3201C">
          <w:rPr>
            <w:noProof/>
            <w:webHidden/>
          </w:rPr>
          <w:tab/>
        </w:r>
        <w:r w:rsidR="00A3201C">
          <w:rPr>
            <w:noProof/>
            <w:webHidden/>
          </w:rPr>
          <w:fldChar w:fldCharType="begin"/>
        </w:r>
        <w:r w:rsidR="00A3201C">
          <w:rPr>
            <w:noProof/>
            <w:webHidden/>
          </w:rPr>
          <w:instrText xml:space="preserve"> PAGEREF _Toc14679582 \h </w:instrText>
        </w:r>
        <w:r w:rsidR="00A3201C">
          <w:rPr>
            <w:noProof/>
            <w:webHidden/>
          </w:rPr>
        </w:r>
        <w:r w:rsidR="00A3201C">
          <w:rPr>
            <w:noProof/>
            <w:webHidden/>
          </w:rPr>
          <w:fldChar w:fldCharType="separate"/>
        </w:r>
        <w:r>
          <w:rPr>
            <w:noProof/>
            <w:webHidden/>
          </w:rPr>
          <w:t>25</w:t>
        </w:r>
        <w:r w:rsidR="00A3201C">
          <w:rPr>
            <w:noProof/>
            <w:webHidden/>
          </w:rPr>
          <w:fldChar w:fldCharType="end"/>
        </w:r>
      </w:hyperlink>
    </w:p>
    <w:p w:rsidR="00A3201C" w:rsidRDefault="00E5513A">
      <w:pPr>
        <w:pStyle w:val="affb"/>
        <w:tabs>
          <w:tab w:val="right" w:leader="dot" w:pos="9627"/>
        </w:tabs>
        <w:rPr>
          <w:rFonts w:asciiTheme="minorHAnsi" w:eastAsiaTheme="minorEastAsia" w:hAnsiTheme="minorHAnsi" w:cstheme="minorBidi"/>
          <w:noProof/>
          <w:sz w:val="22"/>
          <w:lang w:eastAsia="ru-RU"/>
        </w:rPr>
      </w:pPr>
      <w:hyperlink w:anchor="_Toc14679583" w:history="1">
        <w:r w:rsidR="00A3201C" w:rsidRPr="004029F2">
          <w:rPr>
            <w:rStyle w:val="af2"/>
            <w:b/>
            <w:noProof/>
          </w:rPr>
          <w:t>Рисунок 4</w:t>
        </w:r>
        <w:r w:rsidR="00A3201C" w:rsidRPr="004029F2">
          <w:rPr>
            <w:rStyle w:val="af2"/>
            <w:noProof/>
          </w:rPr>
          <w:t xml:space="preserve"> – Технологическая схема ВНС №3</w:t>
        </w:r>
        <w:r w:rsidR="00A3201C">
          <w:rPr>
            <w:noProof/>
            <w:webHidden/>
          </w:rPr>
          <w:tab/>
        </w:r>
        <w:r w:rsidR="00A3201C">
          <w:rPr>
            <w:noProof/>
            <w:webHidden/>
          </w:rPr>
          <w:fldChar w:fldCharType="begin"/>
        </w:r>
        <w:r w:rsidR="00A3201C">
          <w:rPr>
            <w:noProof/>
            <w:webHidden/>
          </w:rPr>
          <w:instrText xml:space="preserve"> PAGEREF _Toc14679583 \h </w:instrText>
        </w:r>
        <w:r w:rsidR="00A3201C">
          <w:rPr>
            <w:noProof/>
            <w:webHidden/>
          </w:rPr>
        </w:r>
        <w:r w:rsidR="00A3201C">
          <w:rPr>
            <w:noProof/>
            <w:webHidden/>
          </w:rPr>
          <w:fldChar w:fldCharType="separate"/>
        </w:r>
        <w:r>
          <w:rPr>
            <w:noProof/>
            <w:webHidden/>
          </w:rPr>
          <w:t>26</w:t>
        </w:r>
        <w:r w:rsidR="00A3201C">
          <w:rPr>
            <w:noProof/>
            <w:webHidden/>
          </w:rPr>
          <w:fldChar w:fldCharType="end"/>
        </w:r>
      </w:hyperlink>
    </w:p>
    <w:p w:rsidR="00A3201C" w:rsidRDefault="00E5513A">
      <w:pPr>
        <w:pStyle w:val="affb"/>
        <w:tabs>
          <w:tab w:val="right" w:leader="dot" w:pos="9627"/>
        </w:tabs>
        <w:rPr>
          <w:rFonts w:asciiTheme="minorHAnsi" w:eastAsiaTheme="minorEastAsia" w:hAnsiTheme="minorHAnsi" w:cstheme="minorBidi"/>
          <w:noProof/>
          <w:sz w:val="22"/>
          <w:lang w:eastAsia="ru-RU"/>
        </w:rPr>
      </w:pPr>
      <w:hyperlink w:anchor="_Toc14679584" w:history="1">
        <w:r w:rsidR="00A3201C" w:rsidRPr="004029F2">
          <w:rPr>
            <w:rStyle w:val="af2"/>
            <w:b/>
            <w:noProof/>
          </w:rPr>
          <w:t>Рисунок 5</w:t>
        </w:r>
        <w:r w:rsidR="00A3201C" w:rsidRPr="004029F2">
          <w:rPr>
            <w:rStyle w:val="af2"/>
            <w:noProof/>
          </w:rPr>
          <w:t xml:space="preserve"> – Технологическая схема ВНС №6</w:t>
        </w:r>
        <w:r w:rsidR="00A3201C">
          <w:rPr>
            <w:noProof/>
            <w:webHidden/>
          </w:rPr>
          <w:tab/>
        </w:r>
        <w:r w:rsidR="00A3201C">
          <w:rPr>
            <w:noProof/>
            <w:webHidden/>
          </w:rPr>
          <w:fldChar w:fldCharType="begin"/>
        </w:r>
        <w:r w:rsidR="00A3201C">
          <w:rPr>
            <w:noProof/>
            <w:webHidden/>
          </w:rPr>
          <w:instrText xml:space="preserve"> PAGEREF _Toc14679584 \h </w:instrText>
        </w:r>
        <w:r w:rsidR="00A3201C">
          <w:rPr>
            <w:noProof/>
            <w:webHidden/>
          </w:rPr>
        </w:r>
        <w:r w:rsidR="00A3201C">
          <w:rPr>
            <w:noProof/>
            <w:webHidden/>
          </w:rPr>
          <w:fldChar w:fldCharType="separate"/>
        </w:r>
        <w:r>
          <w:rPr>
            <w:noProof/>
            <w:webHidden/>
          </w:rPr>
          <w:t>26</w:t>
        </w:r>
        <w:r w:rsidR="00A3201C">
          <w:rPr>
            <w:noProof/>
            <w:webHidden/>
          </w:rPr>
          <w:fldChar w:fldCharType="end"/>
        </w:r>
      </w:hyperlink>
    </w:p>
    <w:p w:rsidR="00A3201C" w:rsidRDefault="00E5513A">
      <w:pPr>
        <w:pStyle w:val="affb"/>
        <w:tabs>
          <w:tab w:val="right" w:leader="dot" w:pos="9627"/>
        </w:tabs>
        <w:rPr>
          <w:rFonts w:asciiTheme="minorHAnsi" w:eastAsiaTheme="minorEastAsia" w:hAnsiTheme="minorHAnsi" w:cstheme="minorBidi"/>
          <w:noProof/>
          <w:sz w:val="22"/>
          <w:lang w:eastAsia="ru-RU"/>
        </w:rPr>
      </w:pPr>
      <w:hyperlink w:anchor="_Toc14679585" w:history="1">
        <w:r w:rsidR="00A3201C" w:rsidRPr="004029F2">
          <w:rPr>
            <w:rStyle w:val="af2"/>
            <w:b/>
            <w:noProof/>
          </w:rPr>
          <w:t>Рисунок 6</w:t>
        </w:r>
        <w:r w:rsidR="00A3201C" w:rsidRPr="004029F2">
          <w:rPr>
            <w:rStyle w:val="af2"/>
            <w:noProof/>
          </w:rPr>
          <w:t xml:space="preserve"> – Технологическая схема ВНС №7</w:t>
        </w:r>
        <w:r w:rsidR="00A3201C">
          <w:rPr>
            <w:noProof/>
            <w:webHidden/>
          </w:rPr>
          <w:tab/>
        </w:r>
        <w:r w:rsidR="00A3201C">
          <w:rPr>
            <w:noProof/>
            <w:webHidden/>
          </w:rPr>
          <w:fldChar w:fldCharType="begin"/>
        </w:r>
        <w:r w:rsidR="00A3201C">
          <w:rPr>
            <w:noProof/>
            <w:webHidden/>
          </w:rPr>
          <w:instrText xml:space="preserve"> PAGEREF _Toc14679585 \h </w:instrText>
        </w:r>
        <w:r w:rsidR="00A3201C">
          <w:rPr>
            <w:noProof/>
            <w:webHidden/>
          </w:rPr>
        </w:r>
        <w:r w:rsidR="00A3201C">
          <w:rPr>
            <w:noProof/>
            <w:webHidden/>
          </w:rPr>
          <w:fldChar w:fldCharType="separate"/>
        </w:r>
        <w:r>
          <w:rPr>
            <w:noProof/>
            <w:webHidden/>
          </w:rPr>
          <w:t>27</w:t>
        </w:r>
        <w:r w:rsidR="00A3201C">
          <w:rPr>
            <w:noProof/>
            <w:webHidden/>
          </w:rPr>
          <w:fldChar w:fldCharType="end"/>
        </w:r>
      </w:hyperlink>
    </w:p>
    <w:p w:rsidR="00A3201C" w:rsidRDefault="00E5513A">
      <w:pPr>
        <w:pStyle w:val="affb"/>
        <w:tabs>
          <w:tab w:val="right" w:leader="dot" w:pos="9627"/>
        </w:tabs>
        <w:rPr>
          <w:rFonts w:asciiTheme="minorHAnsi" w:eastAsiaTheme="minorEastAsia" w:hAnsiTheme="minorHAnsi" w:cstheme="minorBidi"/>
          <w:noProof/>
          <w:sz w:val="22"/>
          <w:lang w:eastAsia="ru-RU"/>
        </w:rPr>
      </w:pPr>
      <w:hyperlink w:anchor="_Toc14679586" w:history="1">
        <w:r w:rsidR="00A3201C" w:rsidRPr="004029F2">
          <w:rPr>
            <w:rStyle w:val="af2"/>
            <w:b/>
            <w:noProof/>
          </w:rPr>
          <w:t>Рисунок 7</w:t>
        </w:r>
        <w:r w:rsidR="00A3201C" w:rsidRPr="004029F2">
          <w:rPr>
            <w:rStyle w:val="af2"/>
            <w:noProof/>
          </w:rPr>
          <w:t xml:space="preserve"> – Технологическая схема ВНС №9</w:t>
        </w:r>
        <w:r w:rsidR="00A3201C">
          <w:rPr>
            <w:noProof/>
            <w:webHidden/>
          </w:rPr>
          <w:tab/>
        </w:r>
        <w:r w:rsidR="00A3201C">
          <w:rPr>
            <w:noProof/>
            <w:webHidden/>
          </w:rPr>
          <w:fldChar w:fldCharType="begin"/>
        </w:r>
        <w:r w:rsidR="00A3201C">
          <w:rPr>
            <w:noProof/>
            <w:webHidden/>
          </w:rPr>
          <w:instrText xml:space="preserve"> PAGEREF _Toc14679586 \h </w:instrText>
        </w:r>
        <w:r w:rsidR="00A3201C">
          <w:rPr>
            <w:noProof/>
            <w:webHidden/>
          </w:rPr>
        </w:r>
        <w:r w:rsidR="00A3201C">
          <w:rPr>
            <w:noProof/>
            <w:webHidden/>
          </w:rPr>
          <w:fldChar w:fldCharType="separate"/>
        </w:r>
        <w:r>
          <w:rPr>
            <w:noProof/>
            <w:webHidden/>
          </w:rPr>
          <w:t>27</w:t>
        </w:r>
        <w:r w:rsidR="00A3201C">
          <w:rPr>
            <w:noProof/>
            <w:webHidden/>
          </w:rPr>
          <w:fldChar w:fldCharType="end"/>
        </w:r>
      </w:hyperlink>
    </w:p>
    <w:p w:rsidR="00A3201C" w:rsidRDefault="00E5513A">
      <w:pPr>
        <w:pStyle w:val="affb"/>
        <w:tabs>
          <w:tab w:val="right" w:leader="dot" w:pos="9627"/>
        </w:tabs>
        <w:rPr>
          <w:rFonts w:asciiTheme="minorHAnsi" w:eastAsiaTheme="minorEastAsia" w:hAnsiTheme="minorHAnsi" w:cstheme="minorBidi"/>
          <w:noProof/>
          <w:sz w:val="22"/>
          <w:lang w:eastAsia="ru-RU"/>
        </w:rPr>
      </w:pPr>
      <w:hyperlink w:anchor="_Toc14679587" w:history="1">
        <w:r w:rsidR="00A3201C" w:rsidRPr="004029F2">
          <w:rPr>
            <w:rStyle w:val="af2"/>
            <w:b/>
            <w:noProof/>
          </w:rPr>
          <w:t>Рисунок 8</w:t>
        </w:r>
        <w:r w:rsidR="00A3201C" w:rsidRPr="004029F2">
          <w:rPr>
            <w:rStyle w:val="af2"/>
            <w:noProof/>
          </w:rPr>
          <w:t xml:space="preserve"> – Технологическая схема ВЗУ «Тихоокеанский»</w:t>
        </w:r>
        <w:r w:rsidR="00A3201C">
          <w:rPr>
            <w:noProof/>
            <w:webHidden/>
          </w:rPr>
          <w:tab/>
        </w:r>
        <w:r w:rsidR="00A3201C">
          <w:rPr>
            <w:noProof/>
            <w:webHidden/>
          </w:rPr>
          <w:fldChar w:fldCharType="begin"/>
        </w:r>
        <w:r w:rsidR="00A3201C">
          <w:rPr>
            <w:noProof/>
            <w:webHidden/>
          </w:rPr>
          <w:instrText xml:space="preserve"> PAGEREF _Toc14679587 \h </w:instrText>
        </w:r>
        <w:r w:rsidR="00A3201C">
          <w:rPr>
            <w:noProof/>
            <w:webHidden/>
          </w:rPr>
        </w:r>
        <w:r w:rsidR="00A3201C">
          <w:rPr>
            <w:noProof/>
            <w:webHidden/>
          </w:rPr>
          <w:fldChar w:fldCharType="separate"/>
        </w:r>
        <w:r>
          <w:rPr>
            <w:noProof/>
            <w:webHidden/>
          </w:rPr>
          <w:t>29</w:t>
        </w:r>
        <w:r w:rsidR="00A3201C">
          <w:rPr>
            <w:noProof/>
            <w:webHidden/>
          </w:rPr>
          <w:fldChar w:fldCharType="end"/>
        </w:r>
      </w:hyperlink>
    </w:p>
    <w:p w:rsidR="00A3201C" w:rsidRDefault="00E5513A">
      <w:pPr>
        <w:pStyle w:val="affb"/>
        <w:tabs>
          <w:tab w:val="right" w:leader="dot" w:pos="9627"/>
        </w:tabs>
        <w:rPr>
          <w:rFonts w:asciiTheme="minorHAnsi" w:eastAsiaTheme="minorEastAsia" w:hAnsiTheme="minorHAnsi" w:cstheme="minorBidi"/>
          <w:noProof/>
          <w:sz w:val="22"/>
          <w:lang w:eastAsia="ru-RU"/>
        </w:rPr>
      </w:pPr>
      <w:hyperlink w:anchor="_Toc14679588" w:history="1">
        <w:r w:rsidR="00A3201C" w:rsidRPr="004029F2">
          <w:rPr>
            <w:rStyle w:val="af2"/>
            <w:b/>
            <w:noProof/>
          </w:rPr>
          <w:t>Рисунок 9</w:t>
        </w:r>
        <w:r w:rsidR="00A3201C" w:rsidRPr="004029F2">
          <w:rPr>
            <w:rStyle w:val="af2"/>
            <w:noProof/>
          </w:rPr>
          <w:t xml:space="preserve"> – Технологическая схема ВНС №2 на ВЗУ «Тихоокеанский»</w:t>
        </w:r>
        <w:r w:rsidR="00A3201C">
          <w:rPr>
            <w:noProof/>
            <w:webHidden/>
          </w:rPr>
          <w:tab/>
        </w:r>
        <w:r w:rsidR="00A3201C">
          <w:rPr>
            <w:noProof/>
            <w:webHidden/>
          </w:rPr>
          <w:fldChar w:fldCharType="begin"/>
        </w:r>
        <w:r w:rsidR="00A3201C">
          <w:rPr>
            <w:noProof/>
            <w:webHidden/>
          </w:rPr>
          <w:instrText xml:space="preserve"> PAGEREF _Toc14679588 \h </w:instrText>
        </w:r>
        <w:r w:rsidR="00A3201C">
          <w:rPr>
            <w:noProof/>
            <w:webHidden/>
          </w:rPr>
        </w:r>
        <w:r w:rsidR="00A3201C">
          <w:rPr>
            <w:noProof/>
            <w:webHidden/>
          </w:rPr>
          <w:fldChar w:fldCharType="separate"/>
        </w:r>
        <w:r>
          <w:rPr>
            <w:noProof/>
            <w:webHidden/>
          </w:rPr>
          <w:t>29</w:t>
        </w:r>
        <w:r w:rsidR="00A3201C">
          <w:rPr>
            <w:noProof/>
            <w:webHidden/>
          </w:rPr>
          <w:fldChar w:fldCharType="end"/>
        </w:r>
      </w:hyperlink>
    </w:p>
    <w:p w:rsidR="00A3201C" w:rsidRDefault="00E5513A">
      <w:pPr>
        <w:pStyle w:val="affb"/>
        <w:tabs>
          <w:tab w:val="right" w:leader="dot" w:pos="9627"/>
        </w:tabs>
        <w:rPr>
          <w:rFonts w:asciiTheme="minorHAnsi" w:eastAsiaTheme="minorEastAsia" w:hAnsiTheme="minorHAnsi" w:cstheme="minorBidi"/>
          <w:noProof/>
          <w:sz w:val="22"/>
          <w:lang w:eastAsia="ru-RU"/>
        </w:rPr>
      </w:pPr>
      <w:hyperlink w:anchor="_Toc14679589" w:history="1">
        <w:r w:rsidR="00A3201C" w:rsidRPr="004029F2">
          <w:rPr>
            <w:rStyle w:val="af2"/>
            <w:b/>
            <w:noProof/>
          </w:rPr>
          <w:t>Рисунок 10</w:t>
        </w:r>
        <w:r w:rsidR="00A3201C" w:rsidRPr="004029F2">
          <w:rPr>
            <w:rStyle w:val="af2"/>
            <w:noProof/>
          </w:rPr>
          <w:t xml:space="preserve"> – Технологическая схема ВЗУ пгт. Путятин</w:t>
        </w:r>
        <w:r w:rsidR="00A3201C">
          <w:rPr>
            <w:noProof/>
            <w:webHidden/>
          </w:rPr>
          <w:tab/>
        </w:r>
        <w:r w:rsidR="00A3201C">
          <w:rPr>
            <w:noProof/>
            <w:webHidden/>
          </w:rPr>
          <w:fldChar w:fldCharType="begin"/>
        </w:r>
        <w:r w:rsidR="00A3201C">
          <w:rPr>
            <w:noProof/>
            <w:webHidden/>
          </w:rPr>
          <w:instrText xml:space="preserve"> PAGEREF _Toc14679589 \h </w:instrText>
        </w:r>
        <w:r w:rsidR="00A3201C">
          <w:rPr>
            <w:noProof/>
            <w:webHidden/>
          </w:rPr>
        </w:r>
        <w:r w:rsidR="00A3201C">
          <w:rPr>
            <w:noProof/>
            <w:webHidden/>
          </w:rPr>
          <w:fldChar w:fldCharType="separate"/>
        </w:r>
        <w:r>
          <w:rPr>
            <w:noProof/>
            <w:webHidden/>
          </w:rPr>
          <w:t>30</w:t>
        </w:r>
        <w:r w:rsidR="00A3201C">
          <w:rPr>
            <w:noProof/>
            <w:webHidden/>
          </w:rPr>
          <w:fldChar w:fldCharType="end"/>
        </w:r>
      </w:hyperlink>
    </w:p>
    <w:p w:rsidR="00A3201C" w:rsidRDefault="00E5513A">
      <w:pPr>
        <w:pStyle w:val="affb"/>
        <w:tabs>
          <w:tab w:val="right" w:leader="dot" w:pos="9627"/>
        </w:tabs>
        <w:rPr>
          <w:rFonts w:asciiTheme="minorHAnsi" w:eastAsiaTheme="minorEastAsia" w:hAnsiTheme="minorHAnsi" w:cstheme="minorBidi"/>
          <w:noProof/>
          <w:sz w:val="22"/>
          <w:lang w:eastAsia="ru-RU"/>
        </w:rPr>
      </w:pPr>
      <w:hyperlink w:anchor="_Toc14679590" w:history="1">
        <w:r w:rsidR="00A3201C" w:rsidRPr="004029F2">
          <w:rPr>
            <w:rStyle w:val="af2"/>
            <w:b/>
            <w:noProof/>
          </w:rPr>
          <w:t>Рисунок 11</w:t>
        </w:r>
        <w:r w:rsidR="00A3201C" w:rsidRPr="004029F2">
          <w:rPr>
            <w:rStyle w:val="af2"/>
            <w:noProof/>
          </w:rPr>
          <w:t xml:space="preserve"> - Территория, неохваченная централизованной системой водоснабжения(водоотведения) г. Фокино</w:t>
        </w:r>
        <w:r w:rsidR="00A3201C">
          <w:rPr>
            <w:noProof/>
            <w:webHidden/>
          </w:rPr>
          <w:tab/>
        </w:r>
        <w:r w:rsidR="00A3201C">
          <w:rPr>
            <w:noProof/>
            <w:webHidden/>
          </w:rPr>
          <w:fldChar w:fldCharType="begin"/>
        </w:r>
        <w:r w:rsidR="00A3201C">
          <w:rPr>
            <w:noProof/>
            <w:webHidden/>
          </w:rPr>
          <w:instrText xml:space="preserve"> PAGEREF _Toc14679590 \h </w:instrText>
        </w:r>
        <w:r w:rsidR="00A3201C">
          <w:rPr>
            <w:noProof/>
            <w:webHidden/>
          </w:rPr>
        </w:r>
        <w:r w:rsidR="00A3201C">
          <w:rPr>
            <w:noProof/>
            <w:webHidden/>
          </w:rPr>
          <w:fldChar w:fldCharType="separate"/>
        </w:r>
        <w:r>
          <w:rPr>
            <w:noProof/>
            <w:webHidden/>
          </w:rPr>
          <w:t>32</w:t>
        </w:r>
        <w:r w:rsidR="00A3201C">
          <w:rPr>
            <w:noProof/>
            <w:webHidden/>
          </w:rPr>
          <w:fldChar w:fldCharType="end"/>
        </w:r>
      </w:hyperlink>
    </w:p>
    <w:p w:rsidR="00A3201C" w:rsidRDefault="00E5513A">
      <w:pPr>
        <w:pStyle w:val="affb"/>
        <w:tabs>
          <w:tab w:val="right" w:leader="dot" w:pos="9627"/>
        </w:tabs>
        <w:rPr>
          <w:rFonts w:asciiTheme="minorHAnsi" w:eastAsiaTheme="minorEastAsia" w:hAnsiTheme="minorHAnsi" w:cstheme="minorBidi"/>
          <w:noProof/>
          <w:sz w:val="22"/>
          <w:lang w:eastAsia="ru-RU"/>
        </w:rPr>
      </w:pPr>
      <w:hyperlink w:anchor="_Toc14679591" w:history="1">
        <w:r w:rsidR="00A3201C" w:rsidRPr="004029F2">
          <w:rPr>
            <w:rStyle w:val="af2"/>
            <w:b/>
            <w:noProof/>
          </w:rPr>
          <w:t>Рисунок 12</w:t>
        </w:r>
        <w:r w:rsidR="00A3201C" w:rsidRPr="004029F2">
          <w:rPr>
            <w:rStyle w:val="af2"/>
            <w:noProof/>
          </w:rPr>
          <w:t xml:space="preserve"> - Схема зон действия ИЦВ питьевой воды на территории ГО ЗАТО г. Фокино</w:t>
        </w:r>
        <w:r w:rsidR="00A3201C">
          <w:rPr>
            <w:noProof/>
            <w:webHidden/>
          </w:rPr>
          <w:tab/>
        </w:r>
        <w:r w:rsidR="00A3201C">
          <w:rPr>
            <w:noProof/>
            <w:webHidden/>
          </w:rPr>
          <w:fldChar w:fldCharType="begin"/>
        </w:r>
        <w:r w:rsidR="00A3201C">
          <w:rPr>
            <w:noProof/>
            <w:webHidden/>
          </w:rPr>
          <w:instrText xml:space="preserve"> PAGEREF _Toc14679591 \h </w:instrText>
        </w:r>
        <w:r w:rsidR="00A3201C">
          <w:rPr>
            <w:noProof/>
            <w:webHidden/>
          </w:rPr>
        </w:r>
        <w:r w:rsidR="00A3201C">
          <w:rPr>
            <w:noProof/>
            <w:webHidden/>
          </w:rPr>
          <w:fldChar w:fldCharType="separate"/>
        </w:r>
        <w:r>
          <w:rPr>
            <w:noProof/>
            <w:webHidden/>
          </w:rPr>
          <w:t>34</w:t>
        </w:r>
        <w:r w:rsidR="00A3201C">
          <w:rPr>
            <w:noProof/>
            <w:webHidden/>
          </w:rPr>
          <w:fldChar w:fldCharType="end"/>
        </w:r>
      </w:hyperlink>
    </w:p>
    <w:p w:rsidR="00A3201C" w:rsidRDefault="00E5513A">
      <w:pPr>
        <w:pStyle w:val="affb"/>
        <w:tabs>
          <w:tab w:val="right" w:leader="dot" w:pos="9627"/>
        </w:tabs>
        <w:rPr>
          <w:rFonts w:asciiTheme="minorHAnsi" w:eastAsiaTheme="minorEastAsia" w:hAnsiTheme="minorHAnsi" w:cstheme="minorBidi"/>
          <w:noProof/>
          <w:sz w:val="22"/>
          <w:lang w:eastAsia="ru-RU"/>
        </w:rPr>
      </w:pPr>
      <w:hyperlink w:anchor="_Toc14679592" w:history="1">
        <w:r w:rsidR="00A3201C" w:rsidRPr="004029F2">
          <w:rPr>
            <w:rStyle w:val="af2"/>
            <w:b/>
            <w:noProof/>
          </w:rPr>
          <w:t>Рисунок 13</w:t>
        </w:r>
        <w:r w:rsidR="00A3201C" w:rsidRPr="004029F2">
          <w:rPr>
            <w:rStyle w:val="af2"/>
            <w:noProof/>
          </w:rPr>
          <w:t xml:space="preserve"> - Схема зон действия ИЦВ питьевой воды на территории ГО ЗАТО г. Фокино пгт. Путятин</w:t>
        </w:r>
        <w:r w:rsidR="00A3201C">
          <w:rPr>
            <w:noProof/>
            <w:webHidden/>
          </w:rPr>
          <w:tab/>
        </w:r>
        <w:r w:rsidR="00A3201C">
          <w:rPr>
            <w:noProof/>
            <w:webHidden/>
          </w:rPr>
          <w:fldChar w:fldCharType="begin"/>
        </w:r>
        <w:r w:rsidR="00A3201C">
          <w:rPr>
            <w:noProof/>
            <w:webHidden/>
          </w:rPr>
          <w:instrText xml:space="preserve"> PAGEREF _Toc14679592 \h </w:instrText>
        </w:r>
        <w:r w:rsidR="00A3201C">
          <w:rPr>
            <w:noProof/>
            <w:webHidden/>
          </w:rPr>
        </w:r>
        <w:r w:rsidR="00A3201C">
          <w:rPr>
            <w:noProof/>
            <w:webHidden/>
          </w:rPr>
          <w:fldChar w:fldCharType="separate"/>
        </w:r>
        <w:r>
          <w:rPr>
            <w:noProof/>
            <w:webHidden/>
          </w:rPr>
          <w:t>35</w:t>
        </w:r>
        <w:r w:rsidR="00A3201C">
          <w:rPr>
            <w:noProof/>
            <w:webHidden/>
          </w:rPr>
          <w:fldChar w:fldCharType="end"/>
        </w:r>
      </w:hyperlink>
    </w:p>
    <w:p w:rsidR="00A3201C" w:rsidRDefault="00E5513A">
      <w:pPr>
        <w:pStyle w:val="affb"/>
        <w:tabs>
          <w:tab w:val="right" w:leader="dot" w:pos="9627"/>
        </w:tabs>
        <w:rPr>
          <w:rFonts w:asciiTheme="minorHAnsi" w:eastAsiaTheme="minorEastAsia" w:hAnsiTheme="minorHAnsi" w:cstheme="minorBidi"/>
          <w:noProof/>
          <w:sz w:val="22"/>
          <w:lang w:eastAsia="ru-RU"/>
        </w:rPr>
      </w:pPr>
      <w:hyperlink w:anchor="_Toc14679593" w:history="1">
        <w:r w:rsidR="00A3201C" w:rsidRPr="004029F2">
          <w:rPr>
            <w:rStyle w:val="af2"/>
            <w:b/>
            <w:noProof/>
          </w:rPr>
          <w:t>Рисунок 14</w:t>
        </w:r>
        <w:r w:rsidR="00A3201C" w:rsidRPr="004029F2">
          <w:rPr>
            <w:rStyle w:val="af2"/>
            <w:noProof/>
          </w:rPr>
          <w:t xml:space="preserve"> - Схема зон действия ИЦВ питьевой воды на территории ГО ЗАТО г. Фокино пгт. Дунай</w:t>
        </w:r>
        <w:r w:rsidR="00A3201C">
          <w:rPr>
            <w:noProof/>
            <w:webHidden/>
          </w:rPr>
          <w:tab/>
        </w:r>
        <w:r w:rsidR="00A3201C">
          <w:rPr>
            <w:noProof/>
            <w:webHidden/>
          </w:rPr>
          <w:fldChar w:fldCharType="begin"/>
        </w:r>
        <w:r w:rsidR="00A3201C">
          <w:rPr>
            <w:noProof/>
            <w:webHidden/>
          </w:rPr>
          <w:instrText xml:space="preserve"> PAGEREF _Toc14679593 \h </w:instrText>
        </w:r>
        <w:r w:rsidR="00A3201C">
          <w:rPr>
            <w:noProof/>
            <w:webHidden/>
          </w:rPr>
        </w:r>
        <w:r w:rsidR="00A3201C">
          <w:rPr>
            <w:noProof/>
            <w:webHidden/>
          </w:rPr>
          <w:fldChar w:fldCharType="separate"/>
        </w:r>
        <w:r>
          <w:rPr>
            <w:noProof/>
            <w:webHidden/>
          </w:rPr>
          <w:t>36</w:t>
        </w:r>
        <w:r w:rsidR="00A3201C">
          <w:rPr>
            <w:noProof/>
            <w:webHidden/>
          </w:rPr>
          <w:fldChar w:fldCharType="end"/>
        </w:r>
      </w:hyperlink>
    </w:p>
    <w:p w:rsidR="00A3201C" w:rsidRDefault="00E5513A">
      <w:pPr>
        <w:pStyle w:val="affb"/>
        <w:tabs>
          <w:tab w:val="right" w:leader="dot" w:pos="9627"/>
        </w:tabs>
        <w:rPr>
          <w:rFonts w:asciiTheme="minorHAnsi" w:eastAsiaTheme="minorEastAsia" w:hAnsiTheme="minorHAnsi" w:cstheme="minorBidi"/>
          <w:noProof/>
          <w:sz w:val="22"/>
          <w:lang w:eastAsia="ru-RU"/>
        </w:rPr>
      </w:pPr>
      <w:hyperlink w:anchor="_Toc14679594" w:history="1">
        <w:r w:rsidR="00A3201C" w:rsidRPr="004029F2">
          <w:rPr>
            <w:rStyle w:val="af2"/>
            <w:b/>
            <w:noProof/>
          </w:rPr>
          <w:t>Рисунок 15</w:t>
        </w:r>
        <w:r w:rsidR="00A3201C" w:rsidRPr="004029F2">
          <w:rPr>
            <w:rStyle w:val="af2"/>
            <w:noProof/>
          </w:rPr>
          <w:t xml:space="preserve"> - Схема зон действия ИЦВ питьевой воды на территории ГО ЗАТО г. Фокино</w:t>
        </w:r>
        <w:r w:rsidR="00A3201C">
          <w:rPr>
            <w:noProof/>
            <w:webHidden/>
          </w:rPr>
          <w:tab/>
        </w:r>
        <w:r w:rsidR="00A3201C">
          <w:rPr>
            <w:noProof/>
            <w:webHidden/>
          </w:rPr>
          <w:fldChar w:fldCharType="begin"/>
        </w:r>
        <w:r w:rsidR="00A3201C">
          <w:rPr>
            <w:noProof/>
            <w:webHidden/>
          </w:rPr>
          <w:instrText xml:space="preserve"> PAGEREF _Toc14679594 \h </w:instrText>
        </w:r>
        <w:r w:rsidR="00A3201C">
          <w:rPr>
            <w:noProof/>
            <w:webHidden/>
          </w:rPr>
        </w:r>
        <w:r w:rsidR="00A3201C">
          <w:rPr>
            <w:noProof/>
            <w:webHidden/>
          </w:rPr>
          <w:fldChar w:fldCharType="separate"/>
        </w:r>
        <w:r>
          <w:rPr>
            <w:noProof/>
            <w:webHidden/>
          </w:rPr>
          <w:t>37</w:t>
        </w:r>
        <w:r w:rsidR="00A3201C">
          <w:rPr>
            <w:noProof/>
            <w:webHidden/>
          </w:rPr>
          <w:fldChar w:fldCharType="end"/>
        </w:r>
      </w:hyperlink>
    </w:p>
    <w:p w:rsidR="00A3201C" w:rsidRDefault="00E5513A">
      <w:pPr>
        <w:pStyle w:val="affb"/>
        <w:tabs>
          <w:tab w:val="right" w:leader="dot" w:pos="9627"/>
        </w:tabs>
        <w:rPr>
          <w:rFonts w:asciiTheme="minorHAnsi" w:eastAsiaTheme="minorEastAsia" w:hAnsiTheme="minorHAnsi" w:cstheme="minorBidi"/>
          <w:noProof/>
          <w:sz w:val="22"/>
          <w:lang w:eastAsia="ru-RU"/>
        </w:rPr>
      </w:pPr>
      <w:hyperlink w:anchor="_Toc14679595" w:history="1">
        <w:r w:rsidR="00A3201C" w:rsidRPr="004029F2">
          <w:rPr>
            <w:rStyle w:val="af2"/>
            <w:b/>
            <w:noProof/>
          </w:rPr>
          <w:t>Рисунок 16</w:t>
        </w:r>
        <w:r w:rsidR="00A3201C" w:rsidRPr="004029F2">
          <w:rPr>
            <w:rStyle w:val="af2"/>
            <w:noProof/>
          </w:rPr>
          <w:t xml:space="preserve"> - Схема существующего и планируемого размещения объектов централизованных систем горячего водоснабжения и холодного водоснабжения</w:t>
        </w:r>
        <w:r w:rsidR="00A3201C">
          <w:rPr>
            <w:noProof/>
            <w:webHidden/>
          </w:rPr>
          <w:tab/>
        </w:r>
        <w:r w:rsidR="00A3201C">
          <w:rPr>
            <w:noProof/>
            <w:webHidden/>
          </w:rPr>
          <w:fldChar w:fldCharType="begin"/>
        </w:r>
        <w:r w:rsidR="00A3201C">
          <w:rPr>
            <w:noProof/>
            <w:webHidden/>
          </w:rPr>
          <w:instrText xml:space="preserve"> PAGEREF _Toc14679595 \h </w:instrText>
        </w:r>
        <w:r w:rsidR="00A3201C">
          <w:rPr>
            <w:noProof/>
            <w:webHidden/>
          </w:rPr>
        </w:r>
        <w:r w:rsidR="00A3201C">
          <w:rPr>
            <w:noProof/>
            <w:webHidden/>
          </w:rPr>
          <w:fldChar w:fldCharType="separate"/>
        </w:r>
        <w:r>
          <w:rPr>
            <w:noProof/>
            <w:webHidden/>
          </w:rPr>
          <w:t>119</w:t>
        </w:r>
        <w:r w:rsidR="00A3201C">
          <w:rPr>
            <w:noProof/>
            <w:webHidden/>
          </w:rPr>
          <w:fldChar w:fldCharType="end"/>
        </w:r>
      </w:hyperlink>
    </w:p>
    <w:p w:rsidR="00A3201C" w:rsidRDefault="00E5513A">
      <w:pPr>
        <w:pStyle w:val="affb"/>
        <w:tabs>
          <w:tab w:val="right" w:leader="dot" w:pos="9627"/>
        </w:tabs>
        <w:rPr>
          <w:rFonts w:asciiTheme="minorHAnsi" w:eastAsiaTheme="minorEastAsia" w:hAnsiTheme="minorHAnsi" w:cstheme="minorBidi"/>
          <w:noProof/>
          <w:sz w:val="22"/>
          <w:lang w:eastAsia="ru-RU"/>
        </w:rPr>
      </w:pPr>
      <w:hyperlink w:anchor="_Toc14679596" w:history="1">
        <w:r w:rsidR="00A3201C" w:rsidRPr="004029F2">
          <w:rPr>
            <w:rStyle w:val="af2"/>
            <w:b/>
            <w:noProof/>
          </w:rPr>
          <w:t>Рисунок 17</w:t>
        </w:r>
        <w:r w:rsidR="00A3201C" w:rsidRPr="004029F2">
          <w:rPr>
            <w:rStyle w:val="af2"/>
            <w:noProof/>
          </w:rPr>
          <w:t xml:space="preserve"> – Структура цен (тарифов) установленных на момент разработки схемы водоснабжения на территории ГО ЗАТО г. Фокино</w:t>
        </w:r>
        <w:r w:rsidR="00A3201C">
          <w:rPr>
            <w:noProof/>
            <w:webHidden/>
          </w:rPr>
          <w:tab/>
        </w:r>
        <w:r w:rsidR="00A3201C">
          <w:rPr>
            <w:noProof/>
            <w:webHidden/>
          </w:rPr>
          <w:fldChar w:fldCharType="begin"/>
        </w:r>
        <w:r w:rsidR="00A3201C">
          <w:rPr>
            <w:noProof/>
            <w:webHidden/>
          </w:rPr>
          <w:instrText xml:space="preserve"> PAGEREF _Toc14679596 \h </w:instrText>
        </w:r>
        <w:r w:rsidR="00A3201C">
          <w:rPr>
            <w:noProof/>
            <w:webHidden/>
          </w:rPr>
        </w:r>
        <w:r w:rsidR="00A3201C">
          <w:rPr>
            <w:noProof/>
            <w:webHidden/>
          </w:rPr>
          <w:fldChar w:fldCharType="separate"/>
        </w:r>
        <w:r>
          <w:rPr>
            <w:noProof/>
            <w:webHidden/>
          </w:rPr>
          <w:t>126</w:t>
        </w:r>
        <w:r w:rsidR="00A3201C">
          <w:rPr>
            <w:noProof/>
            <w:webHidden/>
          </w:rPr>
          <w:fldChar w:fldCharType="end"/>
        </w:r>
      </w:hyperlink>
    </w:p>
    <w:p w:rsidR="00A3201C" w:rsidRDefault="00E5513A">
      <w:pPr>
        <w:pStyle w:val="affb"/>
        <w:tabs>
          <w:tab w:val="right" w:leader="dot" w:pos="9627"/>
        </w:tabs>
        <w:rPr>
          <w:rFonts w:asciiTheme="minorHAnsi" w:eastAsiaTheme="minorEastAsia" w:hAnsiTheme="minorHAnsi" w:cstheme="minorBidi"/>
          <w:noProof/>
          <w:sz w:val="22"/>
          <w:lang w:eastAsia="ru-RU"/>
        </w:rPr>
      </w:pPr>
      <w:hyperlink w:anchor="_Toc14679597" w:history="1">
        <w:r w:rsidR="00A3201C" w:rsidRPr="004029F2">
          <w:rPr>
            <w:rStyle w:val="af2"/>
            <w:b/>
            <w:noProof/>
          </w:rPr>
          <w:t>Рисунок 18</w:t>
        </w:r>
        <w:r w:rsidR="00A3201C" w:rsidRPr="004029F2">
          <w:rPr>
            <w:rStyle w:val="af2"/>
            <w:noProof/>
          </w:rPr>
          <w:t xml:space="preserve"> – Структура цен (тарифов) установленных на момент разработки схемы водоснабжения на территории ГО ЗАТО г. Фокино</w:t>
        </w:r>
        <w:r w:rsidR="00A3201C">
          <w:rPr>
            <w:noProof/>
            <w:webHidden/>
          </w:rPr>
          <w:tab/>
        </w:r>
        <w:r w:rsidR="00A3201C">
          <w:rPr>
            <w:noProof/>
            <w:webHidden/>
          </w:rPr>
          <w:fldChar w:fldCharType="begin"/>
        </w:r>
        <w:r w:rsidR="00A3201C">
          <w:rPr>
            <w:noProof/>
            <w:webHidden/>
          </w:rPr>
          <w:instrText xml:space="preserve"> PAGEREF _Toc14679597 \h </w:instrText>
        </w:r>
        <w:r w:rsidR="00A3201C">
          <w:rPr>
            <w:noProof/>
            <w:webHidden/>
          </w:rPr>
        </w:r>
        <w:r w:rsidR="00A3201C">
          <w:rPr>
            <w:noProof/>
            <w:webHidden/>
          </w:rPr>
          <w:fldChar w:fldCharType="separate"/>
        </w:r>
        <w:r>
          <w:rPr>
            <w:noProof/>
            <w:webHidden/>
          </w:rPr>
          <w:t>127</w:t>
        </w:r>
        <w:r w:rsidR="00A3201C">
          <w:rPr>
            <w:noProof/>
            <w:webHidden/>
          </w:rPr>
          <w:fldChar w:fldCharType="end"/>
        </w:r>
      </w:hyperlink>
    </w:p>
    <w:p w:rsidR="00A3201C" w:rsidRDefault="00E5513A">
      <w:pPr>
        <w:pStyle w:val="affb"/>
        <w:tabs>
          <w:tab w:val="right" w:leader="dot" w:pos="9627"/>
        </w:tabs>
        <w:rPr>
          <w:rFonts w:asciiTheme="minorHAnsi" w:eastAsiaTheme="minorEastAsia" w:hAnsiTheme="minorHAnsi" w:cstheme="minorBidi"/>
          <w:noProof/>
          <w:sz w:val="22"/>
          <w:lang w:eastAsia="ru-RU"/>
        </w:rPr>
      </w:pPr>
      <w:hyperlink w:anchor="_Toc14679598" w:history="1">
        <w:r w:rsidR="00A3201C" w:rsidRPr="004029F2">
          <w:rPr>
            <w:rStyle w:val="af2"/>
            <w:b/>
            <w:noProof/>
          </w:rPr>
          <w:t>Рисунок 19</w:t>
        </w:r>
        <w:r w:rsidR="00A3201C" w:rsidRPr="004029F2">
          <w:rPr>
            <w:rStyle w:val="af2"/>
            <w:noProof/>
          </w:rPr>
          <w:t xml:space="preserve"> – Структура цен (тарифов) установленных на момент разработки схемы водоснабжения на территории ГО ЗАТО г. Фокино</w:t>
        </w:r>
        <w:r w:rsidR="00A3201C">
          <w:rPr>
            <w:noProof/>
            <w:webHidden/>
          </w:rPr>
          <w:tab/>
        </w:r>
        <w:r w:rsidR="00A3201C">
          <w:rPr>
            <w:noProof/>
            <w:webHidden/>
          </w:rPr>
          <w:fldChar w:fldCharType="begin"/>
        </w:r>
        <w:r w:rsidR="00A3201C">
          <w:rPr>
            <w:noProof/>
            <w:webHidden/>
          </w:rPr>
          <w:instrText xml:space="preserve"> PAGEREF _Toc14679598 \h </w:instrText>
        </w:r>
        <w:r w:rsidR="00A3201C">
          <w:rPr>
            <w:noProof/>
            <w:webHidden/>
          </w:rPr>
        </w:r>
        <w:r w:rsidR="00A3201C">
          <w:rPr>
            <w:noProof/>
            <w:webHidden/>
          </w:rPr>
          <w:fldChar w:fldCharType="separate"/>
        </w:r>
        <w:r>
          <w:rPr>
            <w:noProof/>
            <w:webHidden/>
          </w:rPr>
          <w:t>128</w:t>
        </w:r>
        <w:r w:rsidR="00A3201C">
          <w:rPr>
            <w:noProof/>
            <w:webHidden/>
          </w:rPr>
          <w:fldChar w:fldCharType="end"/>
        </w:r>
      </w:hyperlink>
    </w:p>
    <w:p w:rsidR="00A3201C" w:rsidRDefault="00E5513A">
      <w:pPr>
        <w:pStyle w:val="affb"/>
        <w:tabs>
          <w:tab w:val="right" w:leader="dot" w:pos="9627"/>
        </w:tabs>
        <w:rPr>
          <w:rFonts w:asciiTheme="minorHAnsi" w:eastAsiaTheme="minorEastAsia" w:hAnsiTheme="minorHAnsi" w:cstheme="minorBidi"/>
          <w:noProof/>
          <w:sz w:val="22"/>
          <w:lang w:eastAsia="ru-RU"/>
        </w:rPr>
      </w:pPr>
      <w:hyperlink w:anchor="_Toc14679599" w:history="1">
        <w:r w:rsidR="00A3201C" w:rsidRPr="004029F2">
          <w:rPr>
            <w:rStyle w:val="af2"/>
            <w:b/>
            <w:noProof/>
          </w:rPr>
          <w:t>Рисунок 20</w:t>
        </w:r>
        <w:r w:rsidR="00A3201C" w:rsidRPr="004029F2">
          <w:rPr>
            <w:rStyle w:val="af2"/>
            <w:noProof/>
          </w:rPr>
          <w:t xml:space="preserve">  – Технологическая схема КНС г. Фокино</w:t>
        </w:r>
        <w:r w:rsidR="00A3201C">
          <w:rPr>
            <w:noProof/>
            <w:webHidden/>
          </w:rPr>
          <w:tab/>
        </w:r>
        <w:r w:rsidR="00A3201C">
          <w:rPr>
            <w:noProof/>
            <w:webHidden/>
          </w:rPr>
          <w:fldChar w:fldCharType="begin"/>
        </w:r>
        <w:r w:rsidR="00A3201C">
          <w:rPr>
            <w:noProof/>
            <w:webHidden/>
          </w:rPr>
          <w:instrText xml:space="preserve"> PAGEREF _Toc14679599 \h </w:instrText>
        </w:r>
        <w:r w:rsidR="00A3201C">
          <w:rPr>
            <w:noProof/>
            <w:webHidden/>
          </w:rPr>
        </w:r>
        <w:r w:rsidR="00A3201C">
          <w:rPr>
            <w:noProof/>
            <w:webHidden/>
          </w:rPr>
          <w:fldChar w:fldCharType="separate"/>
        </w:r>
        <w:r>
          <w:rPr>
            <w:noProof/>
            <w:webHidden/>
          </w:rPr>
          <w:t>157</w:t>
        </w:r>
        <w:r w:rsidR="00A3201C">
          <w:rPr>
            <w:noProof/>
            <w:webHidden/>
          </w:rPr>
          <w:fldChar w:fldCharType="end"/>
        </w:r>
      </w:hyperlink>
    </w:p>
    <w:p w:rsidR="00A3201C" w:rsidRDefault="00E5513A">
      <w:pPr>
        <w:pStyle w:val="affb"/>
        <w:tabs>
          <w:tab w:val="right" w:leader="dot" w:pos="9627"/>
        </w:tabs>
        <w:rPr>
          <w:rFonts w:asciiTheme="minorHAnsi" w:eastAsiaTheme="minorEastAsia" w:hAnsiTheme="minorHAnsi" w:cstheme="minorBidi"/>
          <w:noProof/>
          <w:sz w:val="22"/>
          <w:lang w:eastAsia="ru-RU"/>
        </w:rPr>
      </w:pPr>
      <w:hyperlink w:anchor="_Toc14679600" w:history="1">
        <w:r w:rsidR="00A3201C" w:rsidRPr="004029F2">
          <w:rPr>
            <w:rStyle w:val="af2"/>
            <w:b/>
            <w:noProof/>
          </w:rPr>
          <w:t>Рисунок 21</w:t>
        </w:r>
        <w:r w:rsidR="00A3201C" w:rsidRPr="004029F2">
          <w:rPr>
            <w:rStyle w:val="af2"/>
            <w:noProof/>
          </w:rPr>
          <w:t xml:space="preserve">  – Технологическая схема КНС-2 пгт. Дунай</w:t>
        </w:r>
        <w:r w:rsidR="00A3201C">
          <w:rPr>
            <w:noProof/>
            <w:webHidden/>
          </w:rPr>
          <w:tab/>
        </w:r>
        <w:r w:rsidR="00A3201C">
          <w:rPr>
            <w:noProof/>
            <w:webHidden/>
          </w:rPr>
          <w:fldChar w:fldCharType="begin"/>
        </w:r>
        <w:r w:rsidR="00A3201C">
          <w:rPr>
            <w:noProof/>
            <w:webHidden/>
          </w:rPr>
          <w:instrText xml:space="preserve"> PAGEREF _Toc14679600 \h </w:instrText>
        </w:r>
        <w:r w:rsidR="00A3201C">
          <w:rPr>
            <w:noProof/>
            <w:webHidden/>
          </w:rPr>
        </w:r>
        <w:r w:rsidR="00A3201C">
          <w:rPr>
            <w:noProof/>
            <w:webHidden/>
          </w:rPr>
          <w:fldChar w:fldCharType="separate"/>
        </w:r>
        <w:r>
          <w:rPr>
            <w:noProof/>
            <w:webHidden/>
          </w:rPr>
          <w:t>158</w:t>
        </w:r>
        <w:r w:rsidR="00A3201C">
          <w:rPr>
            <w:noProof/>
            <w:webHidden/>
          </w:rPr>
          <w:fldChar w:fldCharType="end"/>
        </w:r>
      </w:hyperlink>
    </w:p>
    <w:p w:rsidR="00A3201C" w:rsidRDefault="00E5513A">
      <w:pPr>
        <w:pStyle w:val="affb"/>
        <w:tabs>
          <w:tab w:val="right" w:leader="dot" w:pos="9627"/>
        </w:tabs>
        <w:rPr>
          <w:rFonts w:asciiTheme="minorHAnsi" w:eastAsiaTheme="minorEastAsia" w:hAnsiTheme="minorHAnsi" w:cstheme="minorBidi"/>
          <w:noProof/>
          <w:sz w:val="22"/>
          <w:lang w:eastAsia="ru-RU"/>
        </w:rPr>
      </w:pPr>
      <w:hyperlink w:anchor="_Toc14679601" w:history="1">
        <w:r w:rsidR="00A3201C" w:rsidRPr="004029F2">
          <w:rPr>
            <w:rStyle w:val="af2"/>
            <w:b/>
            <w:noProof/>
          </w:rPr>
          <w:t>Рисунок 22</w:t>
        </w:r>
        <w:r w:rsidR="00A3201C" w:rsidRPr="004029F2">
          <w:rPr>
            <w:rStyle w:val="af2"/>
            <w:noProof/>
          </w:rPr>
          <w:t xml:space="preserve">  – Технологическая схема КНС-1 пгт. Дунай</w:t>
        </w:r>
        <w:r w:rsidR="00A3201C">
          <w:rPr>
            <w:noProof/>
            <w:webHidden/>
          </w:rPr>
          <w:tab/>
        </w:r>
        <w:r w:rsidR="00A3201C">
          <w:rPr>
            <w:noProof/>
            <w:webHidden/>
          </w:rPr>
          <w:fldChar w:fldCharType="begin"/>
        </w:r>
        <w:r w:rsidR="00A3201C">
          <w:rPr>
            <w:noProof/>
            <w:webHidden/>
          </w:rPr>
          <w:instrText xml:space="preserve"> PAGEREF _Toc14679601 \h </w:instrText>
        </w:r>
        <w:r w:rsidR="00A3201C">
          <w:rPr>
            <w:noProof/>
            <w:webHidden/>
          </w:rPr>
        </w:r>
        <w:r w:rsidR="00A3201C">
          <w:rPr>
            <w:noProof/>
            <w:webHidden/>
          </w:rPr>
          <w:fldChar w:fldCharType="separate"/>
        </w:r>
        <w:r>
          <w:rPr>
            <w:noProof/>
            <w:webHidden/>
          </w:rPr>
          <w:t>158</w:t>
        </w:r>
        <w:r w:rsidR="00A3201C">
          <w:rPr>
            <w:noProof/>
            <w:webHidden/>
          </w:rPr>
          <w:fldChar w:fldCharType="end"/>
        </w:r>
      </w:hyperlink>
    </w:p>
    <w:p w:rsidR="00A3201C" w:rsidRDefault="00E5513A">
      <w:pPr>
        <w:pStyle w:val="affb"/>
        <w:tabs>
          <w:tab w:val="right" w:leader="dot" w:pos="9627"/>
        </w:tabs>
        <w:rPr>
          <w:rFonts w:asciiTheme="minorHAnsi" w:eastAsiaTheme="minorEastAsia" w:hAnsiTheme="minorHAnsi" w:cstheme="minorBidi"/>
          <w:noProof/>
          <w:sz w:val="22"/>
          <w:lang w:eastAsia="ru-RU"/>
        </w:rPr>
      </w:pPr>
      <w:hyperlink w:anchor="_Toc14679602" w:history="1">
        <w:r w:rsidR="00A3201C" w:rsidRPr="004029F2">
          <w:rPr>
            <w:rStyle w:val="af2"/>
            <w:b/>
            <w:noProof/>
          </w:rPr>
          <w:t>Рисунок 23</w:t>
        </w:r>
        <w:r w:rsidR="00A3201C" w:rsidRPr="004029F2">
          <w:rPr>
            <w:rStyle w:val="af2"/>
            <w:noProof/>
          </w:rPr>
          <w:t xml:space="preserve">  – Схема сетей водоотведения г. Фокино</w:t>
        </w:r>
        <w:r w:rsidR="00A3201C">
          <w:rPr>
            <w:noProof/>
            <w:webHidden/>
          </w:rPr>
          <w:tab/>
        </w:r>
        <w:r w:rsidR="00A3201C">
          <w:rPr>
            <w:noProof/>
            <w:webHidden/>
          </w:rPr>
          <w:fldChar w:fldCharType="begin"/>
        </w:r>
        <w:r w:rsidR="00A3201C">
          <w:rPr>
            <w:noProof/>
            <w:webHidden/>
          </w:rPr>
          <w:instrText xml:space="preserve"> PAGEREF _Toc14679602 \h </w:instrText>
        </w:r>
        <w:r w:rsidR="00A3201C">
          <w:rPr>
            <w:noProof/>
            <w:webHidden/>
          </w:rPr>
        </w:r>
        <w:r w:rsidR="00A3201C">
          <w:rPr>
            <w:noProof/>
            <w:webHidden/>
          </w:rPr>
          <w:fldChar w:fldCharType="separate"/>
        </w:r>
        <w:r>
          <w:rPr>
            <w:noProof/>
            <w:webHidden/>
          </w:rPr>
          <w:t>159</w:t>
        </w:r>
        <w:r w:rsidR="00A3201C">
          <w:rPr>
            <w:noProof/>
            <w:webHidden/>
          </w:rPr>
          <w:fldChar w:fldCharType="end"/>
        </w:r>
      </w:hyperlink>
    </w:p>
    <w:p w:rsidR="00A3201C" w:rsidRDefault="00E5513A">
      <w:pPr>
        <w:pStyle w:val="affb"/>
        <w:tabs>
          <w:tab w:val="right" w:leader="dot" w:pos="9627"/>
        </w:tabs>
        <w:rPr>
          <w:rFonts w:asciiTheme="minorHAnsi" w:eastAsiaTheme="minorEastAsia" w:hAnsiTheme="minorHAnsi" w:cstheme="minorBidi"/>
          <w:noProof/>
          <w:sz w:val="22"/>
          <w:lang w:eastAsia="ru-RU"/>
        </w:rPr>
      </w:pPr>
      <w:hyperlink w:anchor="_Toc14679603" w:history="1">
        <w:r w:rsidR="00A3201C" w:rsidRPr="004029F2">
          <w:rPr>
            <w:rStyle w:val="af2"/>
            <w:b/>
            <w:noProof/>
          </w:rPr>
          <w:t>Рисунок 24</w:t>
        </w:r>
        <w:r w:rsidR="00A3201C" w:rsidRPr="004029F2">
          <w:rPr>
            <w:rStyle w:val="af2"/>
            <w:noProof/>
          </w:rPr>
          <w:t xml:space="preserve">  – Схема сетей водоотведения пгт. Дунай</w:t>
        </w:r>
        <w:r w:rsidR="00A3201C">
          <w:rPr>
            <w:noProof/>
            <w:webHidden/>
          </w:rPr>
          <w:tab/>
        </w:r>
        <w:r w:rsidR="00A3201C">
          <w:rPr>
            <w:noProof/>
            <w:webHidden/>
          </w:rPr>
          <w:fldChar w:fldCharType="begin"/>
        </w:r>
        <w:r w:rsidR="00A3201C">
          <w:rPr>
            <w:noProof/>
            <w:webHidden/>
          </w:rPr>
          <w:instrText xml:space="preserve"> PAGEREF _Toc14679603 \h </w:instrText>
        </w:r>
        <w:r w:rsidR="00A3201C">
          <w:rPr>
            <w:noProof/>
            <w:webHidden/>
          </w:rPr>
        </w:r>
        <w:r w:rsidR="00A3201C">
          <w:rPr>
            <w:noProof/>
            <w:webHidden/>
          </w:rPr>
          <w:fldChar w:fldCharType="separate"/>
        </w:r>
        <w:r>
          <w:rPr>
            <w:noProof/>
            <w:webHidden/>
          </w:rPr>
          <w:t>160</w:t>
        </w:r>
        <w:r w:rsidR="00A3201C">
          <w:rPr>
            <w:noProof/>
            <w:webHidden/>
          </w:rPr>
          <w:fldChar w:fldCharType="end"/>
        </w:r>
      </w:hyperlink>
    </w:p>
    <w:p w:rsidR="00A3201C" w:rsidRDefault="00E5513A">
      <w:pPr>
        <w:pStyle w:val="affb"/>
        <w:tabs>
          <w:tab w:val="right" w:leader="dot" w:pos="9627"/>
        </w:tabs>
        <w:rPr>
          <w:rFonts w:asciiTheme="minorHAnsi" w:eastAsiaTheme="minorEastAsia" w:hAnsiTheme="minorHAnsi" w:cstheme="minorBidi"/>
          <w:noProof/>
          <w:sz w:val="22"/>
          <w:lang w:eastAsia="ru-RU"/>
        </w:rPr>
      </w:pPr>
      <w:hyperlink w:anchor="_Toc14679604" w:history="1">
        <w:r w:rsidR="00A3201C" w:rsidRPr="004029F2">
          <w:rPr>
            <w:rStyle w:val="af2"/>
            <w:b/>
            <w:noProof/>
          </w:rPr>
          <w:t>Рисунок 25</w:t>
        </w:r>
        <w:r w:rsidR="00A3201C" w:rsidRPr="004029F2">
          <w:rPr>
            <w:rStyle w:val="af2"/>
            <w:noProof/>
          </w:rPr>
          <w:t xml:space="preserve">  – Схема сетей водоотведения пгт. Путятин</w:t>
        </w:r>
        <w:r w:rsidR="00A3201C">
          <w:rPr>
            <w:noProof/>
            <w:webHidden/>
          </w:rPr>
          <w:tab/>
        </w:r>
        <w:r w:rsidR="00A3201C">
          <w:rPr>
            <w:noProof/>
            <w:webHidden/>
          </w:rPr>
          <w:fldChar w:fldCharType="begin"/>
        </w:r>
        <w:r w:rsidR="00A3201C">
          <w:rPr>
            <w:noProof/>
            <w:webHidden/>
          </w:rPr>
          <w:instrText xml:space="preserve"> PAGEREF _Toc14679604 \h </w:instrText>
        </w:r>
        <w:r w:rsidR="00A3201C">
          <w:rPr>
            <w:noProof/>
            <w:webHidden/>
          </w:rPr>
        </w:r>
        <w:r w:rsidR="00A3201C">
          <w:rPr>
            <w:noProof/>
            <w:webHidden/>
          </w:rPr>
          <w:fldChar w:fldCharType="separate"/>
        </w:r>
        <w:r>
          <w:rPr>
            <w:noProof/>
            <w:webHidden/>
          </w:rPr>
          <w:t>162</w:t>
        </w:r>
        <w:r w:rsidR="00A3201C">
          <w:rPr>
            <w:noProof/>
            <w:webHidden/>
          </w:rPr>
          <w:fldChar w:fldCharType="end"/>
        </w:r>
      </w:hyperlink>
    </w:p>
    <w:p w:rsidR="00A3201C" w:rsidRDefault="00E5513A">
      <w:pPr>
        <w:pStyle w:val="affb"/>
        <w:tabs>
          <w:tab w:val="right" w:leader="dot" w:pos="9627"/>
        </w:tabs>
        <w:rPr>
          <w:rFonts w:asciiTheme="minorHAnsi" w:eastAsiaTheme="minorEastAsia" w:hAnsiTheme="minorHAnsi" w:cstheme="minorBidi"/>
          <w:noProof/>
          <w:sz w:val="22"/>
          <w:lang w:eastAsia="ru-RU"/>
        </w:rPr>
      </w:pPr>
      <w:hyperlink w:anchor="_Toc14679605" w:history="1">
        <w:r w:rsidR="00A3201C" w:rsidRPr="004029F2">
          <w:rPr>
            <w:rStyle w:val="af2"/>
            <w:b/>
            <w:noProof/>
          </w:rPr>
          <w:t>Рисунок 26</w:t>
        </w:r>
        <w:r w:rsidR="00A3201C" w:rsidRPr="004029F2">
          <w:rPr>
            <w:rStyle w:val="af2"/>
            <w:noProof/>
          </w:rPr>
          <w:t xml:space="preserve">  – Зоны эксплуатационной ответственности КГУП «Примтеплоэнерго» ГО ЗАТО г. Фокино</w:t>
        </w:r>
        <w:r w:rsidR="00A3201C">
          <w:rPr>
            <w:noProof/>
            <w:webHidden/>
          </w:rPr>
          <w:tab/>
        </w:r>
        <w:r w:rsidR="00A3201C">
          <w:rPr>
            <w:noProof/>
            <w:webHidden/>
          </w:rPr>
          <w:fldChar w:fldCharType="begin"/>
        </w:r>
        <w:r w:rsidR="00A3201C">
          <w:rPr>
            <w:noProof/>
            <w:webHidden/>
          </w:rPr>
          <w:instrText xml:space="preserve"> PAGEREF _Toc14679605 \h </w:instrText>
        </w:r>
        <w:r w:rsidR="00A3201C">
          <w:rPr>
            <w:noProof/>
            <w:webHidden/>
          </w:rPr>
        </w:r>
        <w:r w:rsidR="00A3201C">
          <w:rPr>
            <w:noProof/>
            <w:webHidden/>
          </w:rPr>
          <w:fldChar w:fldCharType="separate"/>
        </w:r>
        <w:r>
          <w:rPr>
            <w:noProof/>
            <w:webHidden/>
          </w:rPr>
          <w:t>167</w:t>
        </w:r>
        <w:r w:rsidR="00A3201C">
          <w:rPr>
            <w:noProof/>
            <w:webHidden/>
          </w:rPr>
          <w:fldChar w:fldCharType="end"/>
        </w:r>
      </w:hyperlink>
    </w:p>
    <w:p w:rsidR="00A3201C" w:rsidRDefault="00E5513A">
      <w:pPr>
        <w:pStyle w:val="affb"/>
        <w:tabs>
          <w:tab w:val="right" w:leader="dot" w:pos="9627"/>
        </w:tabs>
        <w:rPr>
          <w:rFonts w:asciiTheme="minorHAnsi" w:eastAsiaTheme="minorEastAsia" w:hAnsiTheme="minorHAnsi" w:cstheme="minorBidi"/>
          <w:noProof/>
          <w:sz w:val="22"/>
          <w:lang w:eastAsia="ru-RU"/>
        </w:rPr>
      </w:pPr>
      <w:hyperlink w:anchor="_Toc14679606" w:history="1">
        <w:r w:rsidR="00A3201C" w:rsidRPr="004029F2">
          <w:rPr>
            <w:rStyle w:val="af2"/>
            <w:b/>
            <w:noProof/>
          </w:rPr>
          <w:t>Рисунок 27</w:t>
        </w:r>
        <w:r w:rsidR="00A3201C" w:rsidRPr="004029F2">
          <w:rPr>
            <w:rStyle w:val="af2"/>
            <w:noProof/>
          </w:rPr>
          <w:t xml:space="preserve">  – Зоны эксплуатационной ответственности КГУП «Примтеплоэнерго» ГО ЗАТО г. Фокино</w:t>
        </w:r>
        <w:r w:rsidR="00A3201C">
          <w:rPr>
            <w:noProof/>
            <w:webHidden/>
          </w:rPr>
          <w:tab/>
        </w:r>
        <w:r w:rsidR="00A3201C">
          <w:rPr>
            <w:noProof/>
            <w:webHidden/>
          </w:rPr>
          <w:fldChar w:fldCharType="begin"/>
        </w:r>
        <w:r w:rsidR="00A3201C">
          <w:rPr>
            <w:noProof/>
            <w:webHidden/>
          </w:rPr>
          <w:instrText xml:space="preserve"> PAGEREF _Toc14679606 \h </w:instrText>
        </w:r>
        <w:r w:rsidR="00A3201C">
          <w:rPr>
            <w:noProof/>
            <w:webHidden/>
          </w:rPr>
        </w:r>
        <w:r w:rsidR="00A3201C">
          <w:rPr>
            <w:noProof/>
            <w:webHidden/>
          </w:rPr>
          <w:fldChar w:fldCharType="separate"/>
        </w:r>
        <w:r>
          <w:rPr>
            <w:noProof/>
            <w:webHidden/>
          </w:rPr>
          <w:t>189</w:t>
        </w:r>
        <w:r w:rsidR="00A3201C">
          <w:rPr>
            <w:noProof/>
            <w:webHidden/>
          </w:rPr>
          <w:fldChar w:fldCharType="end"/>
        </w:r>
      </w:hyperlink>
    </w:p>
    <w:p w:rsidR="002F60DB" w:rsidRPr="005F5B3C" w:rsidRDefault="0010271F" w:rsidP="005F5B3C">
      <w:pPr>
        <w:pStyle w:val="10"/>
        <w:ind w:left="425" w:hanging="425"/>
        <w:jc w:val="center"/>
      </w:pPr>
      <w:r w:rsidRPr="00867E5A">
        <w:rPr>
          <w:highlight w:val="yellow"/>
        </w:rPr>
        <w:lastRenderedPageBreak/>
        <w:fldChar w:fldCharType="end"/>
      </w:r>
      <w:bookmarkStart w:id="5" w:name="_Toc14680683"/>
      <w:r w:rsidRPr="005F5B3C">
        <w:t>ВВЕДЕНИЕ</w:t>
      </w:r>
      <w:bookmarkEnd w:id="5"/>
    </w:p>
    <w:p w:rsidR="00B268E1" w:rsidRPr="00867E5A" w:rsidRDefault="00785506" w:rsidP="00621076">
      <w:pPr>
        <w:pStyle w:val="a6"/>
        <w:spacing w:before="120" w:after="120"/>
      </w:pPr>
      <w:bookmarkStart w:id="6" w:name="_Toc381148094"/>
      <w:r w:rsidRPr="00867E5A">
        <w:t>Актуализация</w:t>
      </w:r>
      <w:r w:rsidR="00B268E1" w:rsidRPr="00867E5A">
        <w:t xml:space="preserve"> систем водоснабжения и водоотведения</w:t>
      </w:r>
      <w:r w:rsidR="00867E5A" w:rsidRPr="00867E5A">
        <w:t xml:space="preserve"> городов,</w:t>
      </w:r>
      <w:r w:rsidR="00B268E1" w:rsidRPr="00867E5A">
        <w:t xml:space="preserve"> городских </w:t>
      </w:r>
      <w:r w:rsidR="00867E5A" w:rsidRPr="00867E5A">
        <w:t>округов, поселений</w:t>
      </w:r>
      <w:r w:rsidR="00B268E1" w:rsidRPr="00867E5A">
        <w:t xml:space="preserve">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услуги по водоснабжению основан на прогнозировании развития городского поселения, в первую очередь его градостроительной деятельности, определённой генеральным планом.</w:t>
      </w:r>
    </w:p>
    <w:p w:rsidR="00B268E1" w:rsidRPr="00867E5A" w:rsidRDefault="00B268E1" w:rsidP="00621076">
      <w:pPr>
        <w:pStyle w:val="a6"/>
        <w:spacing w:before="120" w:after="120"/>
      </w:pPr>
      <w:r w:rsidRPr="00867E5A">
        <w:t xml:space="preserve">Рассмотрение задачи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w:t>
      </w:r>
      <w:r w:rsidR="00621076" w:rsidRPr="00867E5A">
        <w:t>водозаборных и очистных</w:t>
      </w:r>
      <w:r w:rsidRPr="00867E5A">
        <w:t xml:space="preserve"> </w:t>
      </w:r>
      <w:r w:rsidR="00621076" w:rsidRPr="00867E5A">
        <w:t xml:space="preserve">сооружений водопровода, </w:t>
      </w:r>
      <w:r w:rsidRPr="00867E5A">
        <w:t xml:space="preserve">комплекса очистных сооружений канализации для покрытия имеющегося дефицита мощности и возрастающих нагрузок по водоснабжению и водоотведению на расчётный срок. При этом рассмотрение вопросов выбора основного оборудования </w:t>
      </w:r>
      <w:r w:rsidR="00621076" w:rsidRPr="00867E5A">
        <w:t>головных сооружений водопровода и канализации</w:t>
      </w:r>
      <w:r w:rsidRPr="00867E5A">
        <w:t>,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хозяйства городского поселения принята практика составления перспективной схемы водоснабжения городских поселений.</w:t>
      </w:r>
    </w:p>
    <w:p w:rsidR="00B268E1" w:rsidRPr="00867E5A" w:rsidRDefault="00B268E1" w:rsidP="000B1362">
      <w:pPr>
        <w:pStyle w:val="a6"/>
        <w:spacing w:before="120" w:after="120"/>
      </w:pPr>
      <w:r w:rsidRPr="00867E5A">
        <w:t>Схема разрабатывается на основе анализа фактических нагрузок потребителей по водоснабжению и водоотведению с учётом перспективного развития на 10 лет, структуры баланса водопотребления и водоотведения,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B268E1" w:rsidRPr="00867E5A" w:rsidRDefault="00B268E1" w:rsidP="000B1362">
      <w:pPr>
        <w:pStyle w:val="a6"/>
        <w:spacing w:before="120" w:after="120"/>
      </w:pPr>
      <w:r w:rsidRPr="00867E5A">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затрат.</w:t>
      </w:r>
    </w:p>
    <w:p w:rsidR="00621076" w:rsidRPr="00867E5A" w:rsidRDefault="00B268E1" w:rsidP="000B1362">
      <w:pPr>
        <w:pStyle w:val="a6"/>
        <w:spacing w:before="120" w:after="120"/>
        <w:ind w:firstLine="567"/>
        <w:rPr>
          <w:highlight w:val="yellow"/>
        </w:rPr>
      </w:pPr>
      <w:r w:rsidRPr="005D3CDA">
        <w:t xml:space="preserve">Основой для разработки и реализации Схемы водоснабжения и водоотведения </w:t>
      </w:r>
      <w:r w:rsidR="002C2C16" w:rsidRPr="005D3CDA">
        <w:t xml:space="preserve">муниципального образования </w:t>
      </w:r>
      <w:r w:rsidR="005D3CDA" w:rsidRPr="005D3CDA">
        <w:t>городского округа закрытого административно-территориального образования город Фокино</w:t>
      </w:r>
      <w:r w:rsidR="00D05476" w:rsidRPr="00867E5A">
        <w:t xml:space="preserve"> </w:t>
      </w:r>
      <w:r w:rsidR="002C2C16" w:rsidRPr="00867E5A">
        <w:t xml:space="preserve">(далее – </w:t>
      </w:r>
      <w:r w:rsidR="00867E5A" w:rsidRPr="00867E5A">
        <w:t>ГО ЗАТО г.</w:t>
      </w:r>
      <w:r w:rsidR="002C2C16" w:rsidRPr="00867E5A">
        <w:t xml:space="preserve"> </w:t>
      </w:r>
      <w:r w:rsidR="00867E5A" w:rsidRPr="00867E5A">
        <w:t>Фокино</w:t>
      </w:r>
      <w:r w:rsidR="00621076" w:rsidRPr="00867E5A">
        <w:t>) до</w:t>
      </w:r>
      <w:r w:rsidRPr="00867E5A">
        <w:t xml:space="preserve"> 202</w:t>
      </w:r>
      <w:r w:rsidR="00867E5A" w:rsidRPr="00867E5A">
        <w:t>9</w:t>
      </w:r>
      <w:r w:rsidRPr="00867E5A">
        <w:t xml:space="preserve"> г. явля</w:t>
      </w:r>
      <w:r w:rsidR="00621076" w:rsidRPr="00867E5A">
        <w:t>ю</w:t>
      </w:r>
      <w:r w:rsidRPr="00867E5A">
        <w:t>тся</w:t>
      </w:r>
      <w:r w:rsidR="00621076" w:rsidRPr="00867E5A">
        <w:t xml:space="preserve"> документы, регулирующие всю систему взаимоотношений в водоснабжении и водоотведении, направленные на обеспечение устойчивого и надёжного водоснабжения и водоотведения:</w:t>
      </w:r>
    </w:p>
    <w:p w:rsidR="00621076" w:rsidRPr="0004731A" w:rsidRDefault="00621076" w:rsidP="000B1362">
      <w:pPr>
        <w:pStyle w:val="a6"/>
        <w:spacing w:after="0"/>
        <w:ind w:firstLine="567"/>
      </w:pPr>
      <w:r w:rsidRPr="0004731A">
        <w:t xml:space="preserve">- </w:t>
      </w:r>
      <w:r w:rsidR="00B268E1" w:rsidRPr="0004731A">
        <w:t xml:space="preserve"> </w:t>
      </w:r>
      <w:r w:rsidRPr="0004731A">
        <w:t>Федеральный закон от 07.12.2011 № 416-ФЗ «О водоснабжении и водоотведении»;</w:t>
      </w:r>
    </w:p>
    <w:p w:rsidR="00621076" w:rsidRPr="0004731A" w:rsidRDefault="00621076" w:rsidP="000B1362">
      <w:pPr>
        <w:pStyle w:val="a6"/>
        <w:spacing w:after="0"/>
        <w:ind w:firstLine="567"/>
      </w:pPr>
      <w:r w:rsidRPr="0004731A">
        <w:t>- п</w:t>
      </w:r>
      <w:r w:rsidR="00B268E1" w:rsidRPr="0004731A">
        <w:t>остановлени</w:t>
      </w:r>
      <w:r w:rsidR="00D05476" w:rsidRPr="0004731A">
        <w:t xml:space="preserve">е Правительства </w:t>
      </w:r>
      <w:r w:rsidRPr="0004731A">
        <w:t xml:space="preserve">Российской Федерации </w:t>
      </w:r>
      <w:r w:rsidR="00D05476" w:rsidRPr="0004731A">
        <w:t>от 05.09.2013 №</w:t>
      </w:r>
      <w:r w:rsidR="00B268E1" w:rsidRPr="0004731A">
        <w:t>782 «О схемах водоснабжения и водоотведения»</w:t>
      </w:r>
      <w:r w:rsidRPr="0004731A">
        <w:t>;</w:t>
      </w:r>
    </w:p>
    <w:p w:rsidR="00B268E1" w:rsidRPr="0004731A" w:rsidRDefault="00621076" w:rsidP="000B1362">
      <w:pPr>
        <w:pStyle w:val="a6"/>
        <w:spacing w:after="0"/>
        <w:ind w:firstLine="567"/>
      </w:pPr>
      <w:r w:rsidRPr="0004731A">
        <w:t xml:space="preserve">- </w:t>
      </w:r>
      <w:r w:rsidR="00317504" w:rsidRPr="0004731A">
        <w:t>г</w:t>
      </w:r>
      <w:r w:rsidR="00B268E1" w:rsidRPr="0004731A">
        <w:t xml:space="preserve">енеральный план развития городского </w:t>
      </w:r>
      <w:r w:rsidR="0004731A" w:rsidRPr="0004731A">
        <w:t>округа</w:t>
      </w:r>
      <w:r w:rsidR="00785506" w:rsidRPr="0004731A">
        <w:t>.</w:t>
      </w:r>
    </w:p>
    <w:p w:rsidR="00B268E1" w:rsidRPr="0004731A" w:rsidRDefault="00B268E1" w:rsidP="000B1362">
      <w:pPr>
        <w:pStyle w:val="a6"/>
        <w:spacing w:after="0"/>
        <w:ind w:firstLine="567"/>
      </w:pPr>
      <w:r w:rsidRPr="0004731A">
        <w:t>Технической базой разработки являются:</w:t>
      </w:r>
    </w:p>
    <w:p w:rsidR="00B268E1" w:rsidRPr="0004731A" w:rsidRDefault="00621076" w:rsidP="000B1362">
      <w:pPr>
        <w:pStyle w:val="a6"/>
        <w:spacing w:after="0"/>
        <w:ind w:firstLine="567"/>
      </w:pPr>
      <w:r w:rsidRPr="0004731A">
        <w:t xml:space="preserve">- </w:t>
      </w:r>
      <w:r w:rsidR="00B268E1" w:rsidRPr="0004731A">
        <w:t xml:space="preserve">генеральный план </w:t>
      </w:r>
      <w:r w:rsidR="00822182" w:rsidRPr="0004731A">
        <w:t>ГО ЗАТО г.</w:t>
      </w:r>
      <w:r w:rsidR="00C625D6">
        <w:t xml:space="preserve"> </w:t>
      </w:r>
      <w:r w:rsidR="00822182" w:rsidRPr="0004731A">
        <w:t>Фокино</w:t>
      </w:r>
      <w:r w:rsidR="00B268E1" w:rsidRPr="0004731A">
        <w:t>;</w:t>
      </w:r>
    </w:p>
    <w:p w:rsidR="00B268E1" w:rsidRPr="0004731A" w:rsidRDefault="00621076" w:rsidP="000B1362">
      <w:pPr>
        <w:pStyle w:val="a6"/>
        <w:spacing w:after="0"/>
        <w:ind w:firstLine="567"/>
      </w:pPr>
      <w:r w:rsidRPr="0004731A">
        <w:t xml:space="preserve">- </w:t>
      </w:r>
      <w:r w:rsidR="00B268E1" w:rsidRPr="0004731A">
        <w:t xml:space="preserve">проектная и исполнительная документация по </w:t>
      </w:r>
      <w:r w:rsidRPr="0004731A">
        <w:t>сооружениям и сетям водопровода и канализации</w:t>
      </w:r>
      <w:r w:rsidR="00B268E1" w:rsidRPr="0004731A">
        <w:t>;</w:t>
      </w:r>
    </w:p>
    <w:p w:rsidR="00621076" w:rsidRDefault="00621076" w:rsidP="000B1362">
      <w:pPr>
        <w:pStyle w:val="a6"/>
        <w:spacing w:after="0"/>
        <w:ind w:firstLine="567"/>
      </w:pPr>
      <w:r w:rsidRPr="0004731A">
        <w:t xml:space="preserve">- </w:t>
      </w:r>
      <w:r w:rsidR="00B268E1" w:rsidRPr="0004731A">
        <w:t xml:space="preserve">данные </w:t>
      </w:r>
      <w:r w:rsidRPr="0004731A">
        <w:t>эксплуатирующих организаций водопроводно-канализационного хозяйства</w:t>
      </w:r>
      <w:r w:rsidR="00785506" w:rsidRPr="0004731A">
        <w:t>.</w:t>
      </w:r>
    </w:p>
    <w:p w:rsidR="0004731A" w:rsidRDefault="0004731A" w:rsidP="000B1362">
      <w:pPr>
        <w:pStyle w:val="a6"/>
        <w:spacing w:after="0"/>
        <w:ind w:firstLine="567"/>
      </w:pPr>
    </w:p>
    <w:p w:rsidR="0004731A" w:rsidRPr="0004731A" w:rsidRDefault="0004731A" w:rsidP="00501D07">
      <w:pPr>
        <w:autoSpaceDE w:val="0"/>
        <w:autoSpaceDN w:val="0"/>
        <w:adjustRightInd w:val="0"/>
        <w:spacing w:after="120"/>
        <w:ind w:firstLine="709"/>
        <w:rPr>
          <w:rFonts w:eastAsia="Calibri"/>
          <w:b/>
          <w:szCs w:val="24"/>
        </w:rPr>
      </w:pPr>
      <w:r w:rsidRPr="0004731A">
        <w:rPr>
          <w:rFonts w:eastAsia="Calibri"/>
          <w:b/>
          <w:szCs w:val="24"/>
        </w:rPr>
        <w:lastRenderedPageBreak/>
        <w:t>Характеристика ГО ЗАТО г. Фокино</w:t>
      </w:r>
    </w:p>
    <w:p w:rsidR="0004731A" w:rsidRPr="0004731A" w:rsidRDefault="0004731A" w:rsidP="0004731A">
      <w:pPr>
        <w:pStyle w:val="a6"/>
        <w:spacing w:before="120" w:after="120"/>
      </w:pPr>
      <w:r>
        <w:t xml:space="preserve">ГО </w:t>
      </w:r>
      <w:r w:rsidRPr="0004731A">
        <w:t xml:space="preserve">ЗАТО город Фокино расположен на юге Приморского края на берегу </w:t>
      </w:r>
      <w:hyperlink r:id="rId12" w:tooltip="Залив Петра Великого" w:history="1">
        <w:r w:rsidRPr="0004731A">
          <w:t>залива Петра Великого</w:t>
        </w:r>
      </w:hyperlink>
      <w:r w:rsidRPr="0004731A">
        <w:t xml:space="preserve">, и занимает побережье от мыса Острый, залива Стрелок, на востоке до мыса Открытый, залива Уссурийский, на западе. Территория поселения включает бухты: Павловского, Руднева, Абрек, Разбойник, Конюшкова, Назимова, Сысоева, острова: Путятина, Аскольд, Никольского. Город Фокино расположен в долине реки Промысловка в двух километрах от побережья. </w:t>
      </w:r>
    </w:p>
    <w:p w:rsidR="0004731A" w:rsidRPr="0004731A" w:rsidRDefault="0004731A" w:rsidP="0004731A">
      <w:pPr>
        <w:pStyle w:val="a6"/>
        <w:spacing w:before="120" w:after="120"/>
      </w:pPr>
      <w:r w:rsidRPr="0004731A">
        <w:t>В заливе Стрелок расположены многочисленные песчаные и каменистые пляжи, где проводят летний отдых местные жители и многочисленные приезжие из центральных районов края и соседних регионов.</w:t>
      </w:r>
      <w:r w:rsidR="00501D07">
        <w:t xml:space="preserve"> ГО</w:t>
      </w:r>
      <w:r w:rsidRPr="0004731A">
        <w:t xml:space="preserve"> ЗАТО город Фокино граничит с территорией:</w:t>
      </w:r>
    </w:p>
    <w:p w:rsidR="0004731A" w:rsidRPr="0004731A" w:rsidRDefault="0004731A" w:rsidP="0004731A">
      <w:pPr>
        <w:pStyle w:val="a6"/>
        <w:spacing w:before="120" w:after="120"/>
      </w:pPr>
      <w:r w:rsidRPr="0004731A">
        <w:t xml:space="preserve">- ЗАТО Большой Камень, </w:t>
      </w:r>
    </w:p>
    <w:p w:rsidR="0004731A" w:rsidRPr="0004731A" w:rsidRDefault="0004731A" w:rsidP="0004731A">
      <w:pPr>
        <w:pStyle w:val="a6"/>
        <w:spacing w:before="120" w:after="120"/>
      </w:pPr>
      <w:r w:rsidRPr="0004731A">
        <w:t xml:space="preserve">- муниципального района Шкотовский, </w:t>
      </w:r>
    </w:p>
    <w:p w:rsidR="0004731A" w:rsidRPr="0004731A" w:rsidRDefault="0004731A" w:rsidP="0004731A">
      <w:pPr>
        <w:pStyle w:val="a6"/>
        <w:spacing w:before="120" w:after="120"/>
      </w:pPr>
      <w:r w:rsidRPr="0004731A">
        <w:t xml:space="preserve">- муниципального района Партизанский, </w:t>
      </w:r>
    </w:p>
    <w:p w:rsidR="0004731A" w:rsidRPr="0004731A" w:rsidRDefault="0004731A" w:rsidP="0004731A">
      <w:pPr>
        <w:pStyle w:val="a6"/>
        <w:spacing w:before="120" w:after="120"/>
      </w:pPr>
      <w:r w:rsidRPr="0004731A">
        <w:t>- городского округа Находкинский.</w:t>
      </w:r>
    </w:p>
    <w:p w:rsidR="0004731A" w:rsidRPr="0004731A" w:rsidRDefault="0004731A" w:rsidP="0004731A">
      <w:pPr>
        <w:pStyle w:val="a6"/>
        <w:spacing w:before="120" w:after="120"/>
      </w:pPr>
      <w:r w:rsidRPr="0004731A">
        <w:t xml:space="preserve">Через территорию города проходит автодорога регионального значения Владивосток – Находка. Центр поселения расположен в </w:t>
      </w:r>
      <w:smartTag w:uri="urn:schemas-microsoft-com:office:smarttags" w:element="metricconverter">
        <w:smartTagPr>
          <w:attr w:name="ProductID" w:val="119 км"/>
        </w:smartTagPr>
        <w:r w:rsidRPr="0004731A">
          <w:t>119 км</w:t>
        </w:r>
      </w:smartTag>
      <w:r w:rsidRPr="0004731A">
        <w:t xml:space="preserve"> от краевого центра города </w:t>
      </w:r>
      <w:hyperlink r:id="rId13" w:tooltip="Владивосток" w:history="1">
        <w:r w:rsidRPr="0004731A">
          <w:t>Владивостока</w:t>
        </w:r>
      </w:hyperlink>
      <w:r w:rsidRPr="0004731A">
        <w:t xml:space="preserve">, в </w:t>
      </w:r>
      <w:smartTag w:uri="urn:schemas-microsoft-com:office:smarttags" w:element="metricconverter">
        <w:smartTagPr>
          <w:attr w:name="ProductID" w:val="52 км"/>
        </w:smartTagPr>
        <w:r w:rsidRPr="0004731A">
          <w:t>52 км</w:t>
        </w:r>
      </w:smartTag>
      <w:r w:rsidRPr="0004731A">
        <w:t xml:space="preserve"> от города Находка, в </w:t>
      </w:r>
      <w:smartTag w:uri="urn:schemas-microsoft-com:office:smarttags" w:element="metricconverter">
        <w:smartTagPr>
          <w:attr w:name="ProductID" w:val="7 км"/>
        </w:smartTagPr>
        <w:r w:rsidRPr="0004731A">
          <w:t>7 км</w:t>
        </w:r>
      </w:smartTag>
      <w:r w:rsidRPr="0004731A">
        <w:t xml:space="preserve"> от железнодорожной станции Стрелковая. </w:t>
      </w:r>
    </w:p>
    <w:p w:rsidR="0004731A" w:rsidRPr="0004731A" w:rsidRDefault="0004731A" w:rsidP="0004731A">
      <w:pPr>
        <w:pStyle w:val="a6"/>
        <w:spacing w:before="120" w:after="120"/>
      </w:pPr>
      <w:r w:rsidRPr="0004731A">
        <w:t>Указом Прези</w:t>
      </w:r>
      <w:r>
        <w:t>дента Российской Федерации №33</w:t>
      </w:r>
      <w:r w:rsidRPr="0004731A">
        <w:t xml:space="preserve"> от </w:t>
      </w:r>
      <w:r>
        <w:t>29</w:t>
      </w:r>
      <w:r w:rsidRPr="0004731A">
        <w:t xml:space="preserve"> </w:t>
      </w:r>
      <w:r>
        <w:t>января 2018</w:t>
      </w:r>
      <w:r w:rsidRPr="0004731A">
        <w:t xml:space="preserve"> г. утверждены границы закрытого административно-территориального образования город Фокино. В состав ЗАТО город Фокино включены: город Фокино, поселки Дунай и Путятин, которые имеют статус поселков городского типа.</w:t>
      </w:r>
    </w:p>
    <w:p w:rsidR="0004731A" w:rsidRPr="003174E8" w:rsidRDefault="0004731A" w:rsidP="003174E8">
      <w:pPr>
        <w:pStyle w:val="a6"/>
        <w:spacing w:before="120" w:after="120"/>
      </w:pPr>
      <w:r w:rsidRPr="003174E8">
        <w:t xml:space="preserve">Площадь территории поселения составляет 258,96 кв. км. Общая протяженность границ </w:t>
      </w:r>
      <w:r w:rsidR="00501D07">
        <w:t xml:space="preserve">ГО </w:t>
      </w:r>
      <w:r w:rsidRPr="003174E8">
        <w:t xml:space="preserve">ЗАТО город Фокино — </w:t>
      </w:r>
      <w:smartTag w:uri="urn:schemas-microsoft-com:office:smarttags" w:element="metricconverter">
        <w:smartTagPr>
          <w:attr w:name="ProductID" w:val="141,5 км"/>
        </w:smartTagPr>
        <w:r w:rsidRPr="003174E8">
          <w:t>141,5 км</w:t>
        </w:r>
      </w:smartTag>
      <w:r w:rsidRPr="003174E8">
        <w:t xml:space="preserve">., в том числе сухопутная часть — </w:t>
      </w:r>
      <w:smartTag w:uri="urn:schemas-microsoft-com:office:smarttags" w:element="metricconverter">
        <w:smartTagPr>
          <w:attr w:name="ProductID" w:val="54,2 км"/>
        </w:smartTagPr>
        <w:r w:rsidRPr="003174E8">
          <w:t>54,2 км</w:t>
        </w:r>
      </w:smartTag>
      <w:r w:rsidRPr="003174E8">
        <w:t xml:space="preserve">, водная часть — </w:t>
      </w:r>
      <w:smartTag w:uri="urn:schemas-microsoft-com:office:smarttags" w:element="metricconverter">
        <w:smartTagPr>
          <w:attr w:name="ProductID" w:val="87,3 км"/>
        </w:smartTagPr>
        <w:r w:rsidRPr="003174E8">
          <w:t>87,3 км</w:t>
        </w:r>
      </w:smartTag>
      <w:r w:rsidRPr="003174E8">
        <w:t>.</w:t>
      </w:r>
    </w:p>
    <w:p w:rsidR="0004731A" w:rsidRPr="003174E8" w:rsidRDefault="0004731A" w:rsidP="003174E8">
      <w:pPr>
        <w:pStyle w:val="a6"/>
        <w:spacing w:before="120" w:after="120"/>
      </w:pPr>
      <w:r w:rsidRPr="003174E8">
        <w:t>Географическими координатами</w:t>
      </w:r>
      <w:r w:rsidR="00501D07">
        <w:t xml:space="preserve"> ГО</w:t>
      </w:r>
      <w:r w:rsidRPr="003174E8">
        <w:t xml:space="preserve"> ЗАТО г. Фокино являются 43 градус 58 минуты северной широты и 132 градус 24 минуты восточной долготы. Территория поселения характеризуется типичным для Приморья горным рельефом и представляет собой систему невысоких гор, речных долин и межгорных котловин. </w:t>
      </w:r>
    </w:p>
    <w:p w:rsidR="0004731A" w:rsidRPr="00092D8F" w:rsidRDefault="0004731A" w:rsidP="00092D8F">
      <w:pPr>
        <w:pStyle w:val="a6"/>
        <w:spacing w:before="120" w:after="120"/>
      </w:pPr>
      <w:r w:rsidRPr="00092D8F">
        <w:t xml:space="preserve">Сопки, окружающие территорию города Фокино в большинстве случаев не превышают высоту </w:t>
      </w:r>
      <w:smartTag w:uri="urn:schemas-microsoft-com:office:smarttags" w:element="metricconverter">
        <w:smartTagPr>
          <w:attr w:name="ProductID" w:val="600 метров"/>
        </w:smartTagPr>
        <w:r w:rsidRPr="00092D8F">
          <w:t>600 метров</w:t>
        </w:r>
      </w:smartTag>
      <w:r w:rsidRPr="00092D8F">
        <w:t xml:space="preserve">, и только отдельные из них достигают </w:t>
      </w:r>
      <w:smartTag w:uri="urn:schemas-microsoft-com:office:smarttags" w:element="metricconverter">
        <w:smartTagPr>
          <w:attr w:name="ProductID" w:val="800 метров"/>
        </w:smartTagPr>
        <w:r w:rsidRPr="00092D8F">
          <w:t>800 метров</w:t>
        </w:r>
      </w:smartTag>
      <w:r w:rsidRPr="00092D8F">
        <w:t xml:space="preserve">. В непосредственной близости от города расположен горный хребет Ливадийский, высота отдельных вершин которого более </w:t>
      </w:r>
      <w:smartTag w:uri="urn:schemas-microsoft-com:office:smarttags" w:element="metricconverter">
        <w:smartTagPr>
          <w:attr w:name="ProductID" w:val="1000 метров"/>
        </w:smartTagPr>
        <w:r w:rsidRPr="00092D8F">
          <w:t>1000 метров</w:t>
        </w:r>
      </w:smartTag>
      <w:r w:rsidRPr="00092D8F">
        <w:t xml:space="preserve">. Пересечённый рельеф усложняет обеспечение городских потребителей коммунальными ресурсами, планирование и создание соответствующей инфраструктуры. </w:t>
      </w:r>
    </w:p>
    <w:p w:rsidR="0004731A" w:rsidRPr="00092D8F" w:rsidRDefault="0004731A" w:rsidP="00092D8F">
      <w:pPr>
        <w:pStyle w:val="a6"/>
        <w:spacing w:before="120" w:after="120"/>
      </w:pPr>
      <w:r w:rsidRPr="00092D8F">
        <w:t>Климат</w:t>
      </w:r>
      <w:r w:rsidR="00501D07">
        <w:t xml:space="preserve"> ГО</w:t>
      </w:r>
      <w:r w:rsidRPr="00092D8F">
        <w:t xml:space="preserve"> ЗАТО г. Фокино – муссонный, весна и осень сухие, лето жаркое, туманное и дождливое, зима морозная, солнечная и малоснежная. Снег ложится в ноябре, сходит в апреле. Снеговой покров не превышает </w:t>
      </w:r>
      <w:smartTag w:uri="urn:schemas-microsoft-com:office:smarttags" w:element="metricconverter">
        <w:smartTagPr>
          <w:attr w:name="ProductID" w:val="0,2 м"/>
        </w:smartTagPr>
        <w:r w:rsidRPr="00092D8F">
          <w:t>0,2 м</w:t>
        </w:r>
      </w:smartTag>
      <w:r w:rsidRPr="00092D8F">
        <w:t xml:space="preserve">, глубина промерзания грунта до 1,5 - </w:t>
      </w:r>
      <w:smartTag w:uri="urn:schemas-microsoft-com:office:smarttags" w:element="metricconverter">
        <w:smartTagPr>
          <w:attr w:name="ProductID" w:val="2,0 м"/>
        </w:smartTagPr>
        <w:r w:rsidRPr="00092D8F">
          <w:t>2,0 м</w:t>
        </w:r>
      </w:smartTag>
      <w:r w:rsidRPr="00092D8F">
        <w:t>. Самый холодный месяц – январь со среднемесячной температурой и минимальной температурой соответственно –9,3° и –32°. Самый теплый месяц – август. Среднемесячная температура в этот период составляет +20,6°, максимальная – +33°. Годовое количество осадков 560-</w:t>
      </w:r>
      <w:smartTag w:uri="urn:schemas-microsoft-com:office:smarttags" w:element="metricconverter">
        <w:smartTagPr>
          <w:attr w:name="ProductID" w:val="700 мм"/>
        </w:smartTagPr>
        <w:r w:rsidRPr="00092D8F">
          <w:t>700 мм</w:t>
        </w:r>
      </w:smartTag>
      <w:r w:rsidRPr="00092D8F">
        <w:t>, основная масса их (до 80 %) выпадает в летний период, когда дуют устойчивые южные и юго-</w:t>
      </w:r>
      <w:r w:rsidRPr="00092D8F">
        <w:lastRenderedPageBreak/>
        <w:t>восточные муссоны. Характерны резкие перепады температур наружного воздуха в осенний и весенний периоды года.</w:t>
      </w:r>
    </w:p>
    <w:p w:rsidR="0004731A" w:rsidRPr="00092D8F" w:rsidRDefault="0004731A" w:rsidP="00092D8F">
      <w:pPr>
        <w:pStyle w:val="a6"/>
        <w:spacing w:before="120" w:after="120"/>
      </w:pPr>
      <w:r w:rsidRPr="00092D8F">
        <w:t xml:space="preserve">Город Фокино – это моногород, который был создан для обслуживания предприятий Министерства Обороны на базе Приморской флотилии разнородных сил ТОФ. Будущее города, развитие его производительных сил связано с особенностями его географического положения. </w:t>
      </w:r>
    </w:p>
    <w:p w:rsidR="0004731A" w:rsidRPr="00092D8F" w:rsidRDefault="0004731A" w:rsidP="00092D8F">
      <w:pPr>
        <w:pStyle w:val="a6"/>
        <w:spacing w:before="120" w:after="120"/>
      </w:pPr>
      <w:r w:rsidRPr="00092D8F">
        <w:t xml:space="preserve">В </w:t>
      </w:r>
      <w:smartTag w:uri="urn:schemas-microsoft-com:office:smarttags" w:element="metricconverter">
        <w:smartTagPr>
          <w:attr w:name="ProductID" w:val="2012 г"/>
        </w:smartTagPr>
        <w:r w:rsidRPr="00092D8F">
          <w:t>2012 г</w:t>
        </w:r>
      </w:smartTag>
      <w:r w:rsidRPr="00092D8F">
        <w:t>. была разработана «Программа Социально-экономического развития</w:t>
      </w:r>
      <w:r w:rsidR="00501D07">
        <w:t xml:space="preserve"> ГО</w:t>
      </w:r>
      <w:r w:rsidRPr="00092D8F">
        <w:t xml:space="preserve"> ЗАТО город Фокино на период 2012-2014 годов». Проведенный в ней анализ ситуации во всех основных сферах жизни</w:t>
      </w:r>
      <w:r w:rsidR="00501D07">
        <w:t xml:space="preserve"> ГО</w:t>
      </w:r>
      <w:r w:rsidRPr="00092D8F">
        <w:t xml:space="preserve"> ЗАТО город Фокино позволил определить целый комплекс положительных и отрицательных факторов, которые смогут оказать влияние на дальнейшее развитие муниципального образования в целом, в том числе на развитие системы коммунальной инфраструктуры, включая водоснабжение и водоотведение.</w:t>
      </w:r>
    </w:p>
    <w:p w:rsidR="0004731A" w:rsidRPr="00092D8F" w:rsidRDefault="00092D8F" w:rsidP="00092D8F">
      <w:pPr>
        <w:pStyle w:val="2e"/>
        <w:shd w:val="clear" w:color="auto" w:fill="auto"/>
        <w:spacing w:line="240" w:lineRule="auto"/>
        <w:jc w:val="left"/>
        <w:rPr>
          <w:b/>
          <w:color w:val="auto"/>
          <w:sz w:val="24"/>
          <w:szCs w:val="24"/>
        </w:rPr>
      </w:pPr>
      <w:bookmarkStart w:id="7" w:name="_Toc15917142"/>
      <w:r w:rsidRPr="00092D8F">
        <w:rPr>
          <w:b/>
          <w:sz w:val="24"/>
          <w:szCs w:val="24"/>
        </w:rPr>
        <w:t xml:space="preserve">Таблица </w:t>
      </w:r>
      <w:r w:rsidRPr="00092D8F">
        <w:rPr>
          <w:b/>
          <w:sz w:val="24"/>
          <w:szCs w:val="24"/>
        </w:rPr>
        <w:fldChar w:fldCharType="begin"/>
      </w:r>
      <w:r w:rsidRPr="00092D8F">
        <w:rPr>
          <w:b/>
          <w:sz w:val="24"/>
          <w:szCs w:val="24"/>
        </w:rPr>
        <w:instrText xml:space="preserve"> SEQ Таблица \* ARABIC </w:instrText>
      </w:r>
      <w:r w:rsidRPr="00092D8F">
        <w:rPr>
          <w:b/>
          <w:sz w:val="24"/>
          <w:szCs w:val="24"/>
        </w:rPr>
        <w:fldChar w:fldCharType="separate"/>
      </w:r>
      <w:r w:rsidR="00E5513A">
        <w:rPr>
          <w:b/>
          <w:noProof/>
          <w:sz w:val="24"/>
          <w:szCs w:val="24"/>
        </w:rPr>
        <w:t>1</w:t>
      </w:r>
      <w:r w:rsidRPr="00092D8F">
        <w:rPr>
          <w:b/>
          <w:noProof/>
          <w:sz w:val="24"/>
          <w:szCs w:val="24"/>
        </w:rPr>
        <w:fldChar w:fldCharType="end"/>
      </w:r>
      <w:r w:rsidRPr="00092D8F">
        <w:rPr>
          <w:sz w:val="24"/>
          <w:szCs w:val="24"/>
        </w:rPr>
        <w:t xml:space="preserve"> – </w:t>
      </w:r>
      <w:r w:rsidR="0004731A" w:rsidRPr="00092D8F">
        <w:rPr>
          <w:sz w:val="24"/>
          <w:szCs w:val="24"/>
        </w:rPr>
        <w:t>Анализ социально-экономического развития</w:t>
      </w:r>
      <w:r w:rsidR="00501D07">
        <w:rPr>
          <w:sz w:val="24"/>
          <w:szCs w:val="24"/>
        </w:rPr>
        <w:t xml:space="preserve"> ГО</w:t>
      </w:r>
      <w:r w:rsidR="0004731A" w:rsidRPr="00092D8F">
        <w:rPr>
          <w:sz w:val="24"/>
          <w:szCs w:val="24"/>
        </w:rPr>
        <w:t xml:space="preserve"> ЗАТО город Фокино</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04731A" w:rsidRPr="00D8013C" w:rsidTr="00501D07">
        <w:tc>
          <w:tcPr>
            <w:tcW w:w="4785" w:type="dxa"/>
          </w:tcPr>
          <w:p w:rsidR="0004731A" w:rsidRPr="00092D8F" w:rsidRDefault="0004731A" w:rsidP="00092D8F">
            <w:pPr>
              <w:widowControl w:val="0"/>
              <w:overflowPunct w:val="0"/>
              <w:autoSpaceDE w:val="0"/>
              <w:autoSpaceDN w:val="0"/>
              <w:adjustRightInd w:val="0"/>
              <w:spacing w:after="0"/>
              <w:jc w:val="center"/>
              <w:textAlignment w:val="baseline"/>
              <w:rPr>
                <w:b/>
                <w:szCs w:val="24"/>
              </w:rPr>
            </w:pPr>
            <w:r w:rsidRPr="00092D8F">
              <w:rPr>
                <w:b/>
                <w:szCs w:val="24"/>
              </w:rPr>
              <w:t>Сильные стороны:</w:t>
            </w:r>
          </w:p>
          <w:p w:rsidR="0004731A" w:rsidRPr="00092D8F" w:rsidRDefault="0004731A" w:rsidP="00026DB5">
            <w:pPr>
              <w:pStyle w:val="a0"/>
              <w:widowControl w:val="0"/>
              <w:numPr>
                <w:ilvl w:val="0"/>
                <w:numId w:val="28"/>
              </w:numPr>
              <w:overflowPunct w:val="0"/>
              <w:autoSpaceDE w:val="0"/>
              <w:autoSpaceDN w:val="0"/>
              <w:adjustRightInd w:val="0"/>
              <w:spacing w:after="0" w:line="240" w:lineRule="auto"/>
              <w:ind w:left="306" w:hanging="284"/>
              <w:jc w:val="both"/>
              <w:textAlignment w:val="baseline"/>
            </w:pPr>
            <w:r w:rsidRPr="00092D8F">
              <w:t>желание и способность администрации городского округа к реформированию;</w:t>
            </w:r>
          </w:p>
          <w:p w:rsidR="0004731A" w:rsidRPr="00092D8F" w:rsidRDefault="0004731A" w:rsidP="00026DB5">
            <w:pPr>
              <w:pStyle w:val="a0"/>
              <w:widowControl w:val="0"/>
              <w:numPr>
                <w:ilvl w:val="0"/>
                <w:numId w:val="28"/>
              </w:numPr>
              <w:overflowPunct w:val="0"/>
              <w:autoSpaceDE w:val="0"/>
              <w:autoSpaceDN w:val="0"/>
              <w:adjustRightInd w:val="0"/>
              <w:spacing w:after="0" w:line="240" w:lineRule="auto"/>
              <w:ind w:left="306" w:hanging="284"/>
              <w:jc w:val="both"/>
              <w:textAlignment w:val="baseline"/>
            </w:pPr>
            <w:r w:rsidRPr="00092D8F">
              <w:t>наличие рекреационного потенциала;</w:t>
            </w:r>
          </w:p>
          <w:p w:rsidR="0004731A" w:rsidRPr="00092D8F" w:rsidRDefault="0004731A" w:rsidP="00026DB5">
            <w:pPr>
              <w:pStyle w:val="a0"/>
              <w:widowControl w:val="0"/>
              <w:numPr>
                <w:ilvl w:val="0"/>
                <w:numId w:val="28"/>
              </w:numPr>
              <w:overflowPunct w:val="0"/>
              <w:autoSpaceDE w:val="0"/>
              <w:autoSpaceDN w:val="0"/>
              <w:adjustRightInd w:val="0"/>
              <w:spacing w:after="0" w:line="240" w:lineRule="auto"/>
              <w:ind w:left="306" w:hanging="284"/>
              <w:jc w:val="both"/>
              <w:textAlignment w:val="baseline"/>
            </w:pPr>
            <w:r w:rsidRPr="00092D8F">
              <w:t>увеличение потока туристов;</w:t>
            </w:r>
          </w:p>
          <w:p w:rsidR="0004731A" w:rsidRPr="00092D8F" w:rsidRDefault="0004731A" w:rsidP="00026DB5">
            <w:pPr>
              <w:pStyle w:val="a0"/>
              <w:widowControl w:val="0"/>
              <w:numPr>
                <w:ilvl w:val="0"/>
                <w:numId w:val="28"/>
              </w:numPr>
              <w:overflowPunct w:val="0"/>
              <w:autoSpaceDE w:val="0"/>
              <w:autoSpaceDN w:val="0"/>
              <w:adjustRightInd w:val="0"/>
              <w:spacing w:after="0" w:line="240" w:lineRule="auto"/>
              <w:ind w:left="306" w:hanging="284"/>
              <w:jc w:val="both"/>
              <w:textAlignment w:val="baseline"/>
            </w:pPr>
            <w:r w:rsidRPr="00092D8F">
              <w:t>наличие трудовых ресурсов;</w:t>
            </w:r>
          </w:p>
          <w:p w:rsidR="0004731A" w:rsidRPr="00092D8F" w:rsidRDefault="0004731A" w:rsidP="00026DB5">
            <w:pPr>
              <w:pStyle w:val="a0"/>
              <w:widowControl w:val="0"/>
              <w:numPr>
                <w:ilvl w:val="0"/>
                <w:numId w:val="28"/>
              </w:numPr>
              <w:overflowPunct w:val="0"/>
              <w:autoSpaceDE w:val="0"/>
              <w:autoSpaceDN w:val="0"/>
              <w:adjustRightInd w:val="0"/>
              <w:spacing w:after="0" w:line="240" w:lineRule="auto"/>
              <w:ind w:left="306" w:hanging="284"/>
              <w:jc w:val="both"/>
              <w:textAlignment w:val="baseline"/>
            </w:pPr>
            <w:r w:rsidRPr="00092D8F">
              <w:t>развитие потребительского рынка;</w:t>
            </w:r>
          </w:p>
          <w:p w:rsidR="0004731A" w:rsidRPr="00092D8F" w:rsidRDefault="0004731A" w:rsidP="00026DB5">
            <w:pPr>
              <w:pStyle w:val="a0"/>
              <w:widowControl w:val="0"/>
              <w:numPr>
                <w:ilvl w:val="0"/>
                <w:numId w:val="28"/>
              </w:numPr>
              <w:overflowPunct w:val="0"/>
              <w:autoSpaceDE w:val="0"/>
              <w:autoSpaceDN w:val="0"/>
              <w:adjustRightInd w:val="0"/>
              <w:spacing w:after="0" w:line="240" w:lineRule="auto"/>
              <w:ind w:left="306" w:hanging="284"/>
              <w:jc w:val="both"/>
              <w:textAlignment w:val="baseline"/>
            </w:pPr>
            <w:r w:rsidRPr="00092D8F">
              <w:t>наличие неиспользованных мощностей;</w:t>
            </w:r>
          </w:p>
          <w:p w:rsidR="0004731A" w:rsidRPr="00092D8F" w:rsidRDefault="0004731A" w:rsidP="00026DB5">
            <w:pPr>
              <w:pStyle w:val="a0"/>
              <w:widowControl w:val="0"/>
              <w:numPr>
                <w:ilvl w:val="0"/>
                <w:numId w:val="28"/>
              </w:numPr>
              <w:overflowPunct w:val="0"/>
              <w:autoSpaceDE w:val="0"/>
              <w:autoSpaceDN w:val="0"/>
              <w:adjustRightInd w:val="0"/>
              <w:spacing w:after="0" w:line="240" w:lineRule="auto"/>
              <w:ind w:left="306" w:hanging="284"/>
              <w:jc w:val="both"/>
              <w:textAlignment w:val="baseline"/>
            </w:pPr>
            <w:r w:rsidRPr="00092D8F">
              <w:t>наличие собственности, обеспечивающей инвестиционную привлекательность городского округа;</w:t>
            </w:r>
          </w:p>
          <w:p w:rsidR="0004731A" w:rsidRPr="00092D8F" w:rsidRDefault="0004731A" w:rsidP="00026DB5">
            <w:pPr>
              <w:pStyle w:val="a0"/>
              <w:widowControl w:val="0"/>
              <w:numPr>
                <w:ilvl w:val="0"/>
                <w:numId w:val="28"/>
              </w:numPr>
              <w:overflowPunct w:val="0"/>
              <w:autoSpaceDE w:val="0"/>
              <w:autoSpaceDN w:val="0"/>
              <w:adjustRightInd w:val="0"/>
              <w:spacing w:after="0" w:line="240" w:lineRule="auto"/>
              <w:ind w:left="306" w:hanging="284"/>
              <w:jc w:val="both"/>
              <w:textAlignment w:val="baseline"/>
            </w:pPr>
            <w:r w:rsidRPr="00092D8F">
              <w:t>внимание администрации городского округа к малому бизнесу.</w:t>
            </w:r>
          </w:p>
        </w:tc>
        <w:tc>
          <w:tcPr>
            <w:tcW w:w="4785" w:type="dxa"/>
          </w:tcPr>
          <w:p w:rsidR="0004731A" w:rsidRPr="00092D8F" w:rsidRDefault="0004731A" w:rsidP="00092D8F">
            <w:pPr>
              <w:widowControl w:val="0"/>
              <w:overflowPunct w:val="0"/>
              <w:autoSpaceDE w:val="0"/>
              <w:autoSpaceDN w:val="0"/>
              <w:adjustRightInd w:val="0"/>
              <w:spacing w:after="0"/>
              <w:jc w:val="center"/>
              <w:textAlignment w:val="baseline"/>
              <w:rPr>
                <w:b/>
                <w:szCs w:val="24"/>
              </w:rPr>
            </w:pPr>
            <w:r w:rsidRPr="00092D8F">
              <w:rPr>
                <w:b/>
                <w:szCs w:val="24"/>
              </w:rPr>
              <w:t>Слабые стороны:</w:t>
            </w:r>
          </w:p>
          <w:p w:rsidR="0004731A" w:rsidRPr="00092D8F" w:rsidRDefault="0004731A" w:rsidP="00026DB5">
            <w:pPr>
              <w:pStyle w:val="a0"/>
              <w:widowControl w:val="0"/>
              <w:numPr>
                <w:ilvl w:val="0"/>
                <w:numId w:val="29"/>
              </w:numPr>
              <w:overflowPunct w:val="0"/>
              <w:autoSpaceDE w:val="0"/>
              <w:autoSpaceDN w:val="0"/>
              <w:adjustRightInd w:val="0"/>
              <w:spacing w:after="0" w:line="240" w:lineRule="auto"/>
              <w:ind w:left="345" w:hanging="283"/>
              <w:jc w:val="both"/>
              <w:textAlignment w:val="baseline"/>
            </w:pPr>
            <w:r w:rsidRPr="00092D8F">
              <w:t>низкая доля производства непродовольственных товаров для потребительского рынка;</w:t>
            </w:r>
          </w:p>
          <w:p w:rsidR="0004731A" w:rsidRPr="00092D8F" w:rsidRDefault="0004731A" w:rsidP="00026DB5">
            <w:pPr>
              <w:pStyle w:val="a0"/>
              <w:widowControl w:val="0"/>
              <w:numPr>
                <w:ilvl w:val="0"/>
                <w:numId w:val="29"/>
              </w:numPr>
              <w:overflowPunct w:val="0"/>
              <w:autoSpaceDE w:val="0"/>
              <w:autoSpaceDN w:val="0"/>
              <w:adjustRightInd w:val="0"/>
              <w:spacing w:after="0" w:line="240" w:lineRule="auto"/>
              <w:ind w:left="345" w:hanging="283"/>
              <w:jc w:val="both"/>
              <w:textAlignment w:val="baseline"/>
            </w:pPr>
            <w:r w:rsidRPr="00092D8F">
              <w:t>отсутствие на территории городского округа предприятий, реализующих инвестиционные проекты;</w:t>
            </w:r>
          </w:p>
          <w:p w:rsidR="0004731A" w:rsidRPr="00092D8F" w:rsidRDefault="0004731A" w:rsidP="00026DB5">
            <w:pPr>
              <w:pStyle w:val="a0"/>
              <w:widowControl w:val="0"/>
              <w:numPr>
                <w:ilvl w:val="0"/>
                <w:numId w:val="29"/>
              </w:numPr>
              <w:overflowPunct w:val="0"/>
              <w:autoSpaceDE w:val="0"/>
              <w:autoSpaceDN w:val="0"/>
              <w:adjustRightInd w:val="0"/>
              <w:spacing w:after="0" w:line="240" w:lineRule="auto"/>
              <w:ind w:left="345" w:hanging="283"/>
              <w:jc w:val="both"/>
              <w:textAlignment w:val="baseline"/>
            </w:pPr>
            <w:r w:rsidRPr="00092D8F">
              <w:t>низкий уровень качества предоставленных жилищно-коммунальных услуг;</w:t>
            </w:r>
          </w:p>
          <w:p w:rsidR="0004731A" w:rsidRPr="00092D8F" w:rsidRDefault="0004731A" w:rsidP="00026DB5">
            <w:pPr>
              <w:pStyle w:val="a0"/>
              <w:widowControl w:val="0"/>
              <w:numPr>
                <w:ilvl w:val="0"/>
                <w:numId w:val="29"/>
              </w:numPr>
              <w:overflowPunct w:val="0"/>
              <w:autoSpaceDE w:val="0"/>
              <w:autoSpaceDN w:val="0"/>
              <w:adjustRightInd w:val="0"/>
              <w:spacing w:after="0" w:line="240" w:lineRule="auto"/>
              <w:ind w:left="345" w:hanging="283"/>
              <w:jc w:val="both"/>
              <w:textAlignment w:val="baseline"/>
            </w:pPr>
            <w:r w:rsidRPr="00092D8F">
              <w:t>неразвитость предоставления рекреационных услуг;</w:t>
            </w:r>
          </w:p>
          <w:p w:rsidR="0004731A" w:rsidRPr="00092D8F" w:rsidRDefault="0004731A" w:rsidP="00026DB5">
            <w:pPr>
              <w:pStyle w:val="a0"/>
              <w:widowControl w:val="0"/>
              <w:numPr>
                <w:ilvl w:val="0"/>
                <w:numId w:val="29"/>
              </w:numPr>
              <w:overflowPunct w:val="0"/>
              <w:autoSpaceDE w:val="0"/>
              <w:autoSpaceDN w:val="0"/>
              <w:adjustRightInd w:val="0"/>
              <w:spacing w:after="0" w:line="240" w:lineRule="auto"/>
              <w:ind w:left="345" w:hanging="283"/>
              <w:jc w:val="both"/>
              <w:textAlignment w:val="baseline"/>
            </w:pPr>
            <w:r w:rsidRPr="00092D8F">
              <w:t>дотационность бюджета;</w:t>
            </w:r>
          </w:p>
          <w:p w:rsidR="0004731A" w:rsidRPr="00092D8F" w:rsidRDefault="0004731A" w:rsidP="00026DB5">
            <w:pPr>
              <w:pStyle w:val="a0"/>
              <w:widowControl w:val="0"/>
              <w:numPr>
                <w:ilvl w:val="0"/>
                <w:numId w:val="29"/>
              </w:numPr>
              <w:overflowPunct w:val="0"/>
              <w:autoSpaceDE w:val="0"/>
              <w:autoSpaceDN w:val="0"/>
              <w:adjustRightInd w:val="0"/>
              <w:spacing w:after="0" w:line="240" w:lineRule="auto"/>
              <w:ind w:left="345" w:hanging="283"/>
              <w:jc w:val="both"/>
              <w:textAlignment w:val="baseline"/>
            </w:pPr>
            <w:r w:rsidRPr="00092D8F">
              <w:t>низкий уровень жизни населения;</w:t>
            </w:r>
          </w:p>
          <w:p w:rsidR="0004731A" w:rsidRPr="00092D8F" w:rsidRDefault="0004731A" w:rsidP="00026DB5">
            <w:pPr>
              <w:pStyle w:val="a0"/>
              <w:widowControl w:val="0"/>
              <w:numPr>
                <w:ilvl w:val="0"/>
                <w:numId w:val="29"/>
              </w:numPr>
              <w:overflowPunct w:val="0"/>
              <w:autoSpaceDE w:val="0"/>
              <w:autoSpaceDN w:val="0"/>
              <w:adjustRightInd w:val="0"/>
              <w:spacing w:after="0" w:line="240" w:lineRule="auto"/>
              <w:ind w:left="345" w:hanging="283"/>
              <w:jc w:val="both"/>
              <w:textAlignment w:val="baseline"/>
            </w:pPr>
            <w:r w:rsidRPr="00092D8F">
              <w:t>отсутствие проработанных инвестиционных проектов;</w:t>
            </w:r>
          </w:p>
          <w:p w:rsidR="0004731A" w:rsidRPr="00092D8F" w:rsidRDefault="0004731A" w:rsidP="00026DB5">
            <w:pPr>
              <w:pStyle w:val="a0"/>
              <w:widowControl w:val="0"/>
              <w:numPr>
                <w:ilvl w:val="0"/>
                <w:numId w:val="29"/>
              </w:numPr>
              <w:overflowPunct w:val="0"/>
              <w:autoSpaceDE w:val="0"/>
              <w:autoSpaceDN w:val="0"/>
              <w:adjustRightInd w:val="0"/>
              <w:spacing w:after="0" w:line="240" w:lineRule="auto"/>
              <w:ind w:left="345" w:hanging="283"/>
              <w:jc w:val="both"/>
              <w:textAlignment w:val="baseline"/>
            </w:pPr>
            <w:r w:rsidRPr="00092D8F">
              <w:t xml:space="preserve">не активность со стороны инвесторов к возможностям городского округа. </w:t>
            </w:r>
          </w:p>
        </w:tc>
      </w:tr>
      <w:tr w:rsidR="0004731A" w:rsidRPr="00D8013C" w:rsidTr="00501D07">
        <w:tc>
          <w:tcPr>
            <w:tcW w:w="4785" w:type="dxa"/>
          </w:tcPr>
          <w:p w:rsidR="0004731A" w:rsidRPr="00092D8F" w:rsidRDefault="0004731A" w:rsidP="00092D8F">
            <w:pPr>
              <w:widowControl w:val="0"/>
              <w:overflowPunct w:val="0"/>
              <w:autoSpaceDE w:val="0"/>
              <w:autoSpaceDN w:val="0"/>
              <w:adjustRightInd w:val="0"/>
              <w:spacing w:after="0" w:line="240" w:lineRule="auto"/>
              <w:jc w:val="center"/>
              <w:textAlignment w:val="baseline"/>
              <w:rPr>
                <w:b/>
                <w:szCs w:val="24"/>
              </w:rPr>
            </w:pPr>
            <w:r w:rsidRPr="00092D8F">
              <w:rPr>
                <w:b/>
                <w:szCs w:val="24"/>
              </w:rPr>
              <w:t>Возможности:</w:t>
            </w:r>
          </w:p>
          <w:p w:rsidR="0004731A" w:rsidRPr="00092D8F" w:rsidRDefault="0004731A" w:rsidP="00026DB5">
            <w:pPr>
              <w:pStyle w:val="a0"/>
              <w:widowControl w:val="0"/>
              <w:numPr>
                <w:ilvl w:val="0"/>
                <w:numId w:val="30"/>
              </w:numPr>
              <w:overflowPunct w:val="0"/>
              <w:autoSpaceDE w:val="0"/>
              <w:autoSpaceDN w:val="0"/>
              <w:adjustRightInd w:val="0"/>
              <w:spacing w:after="0" w:line="240" w:lineRule="auto"/>
              <w:ind w:left="306" w:hanging="284"/>
              <w:jc w:val="both"/>
              <w:textAlignment w:val="baseline"/>
            </w:pPr>
            <w:r w:rsidRPr="00092D8F">
              <w:t>привлечение инвестиционных средств к развитию инфраструктуры;</w:t>
            </w:r>
          </w:p>
          <w:p w:rsidR="0004731A" w:rsidRPr="00092D8F" w:rsidRDefault="0004731A" w:rsidP="00026DB5">
            <w:pPr>
              <w:pStyle w:val="a0"/>
              <w:widowControl w:val="0"/>
              <w:numPr>
                <w:ilvl w:val="0"/>
                <w:numId w:val="30"/>
              </w:numPr>
              <w:overflowPunct w:val="0"/>
              <w:autoSpaceDE w:val="0"/>
              <w:autoSpaceDN w:val="0"/>
              <w:adjustRightInd w:val="0"/>
              <w:spacing w:after="0" w:line="240" w:lineRule="auto"/>
              <w:ind w:left="306" w:hanging="284"/>
              <w:jc w:val="both"/>
              <w:textAlignment w:val="baseline"/>
            </w:pPr>
            <w:r w:rsidRPr="00092D8F">
              <w:t>дальнейшее развитие и совершенствование потребительского рынка;</w:t>
            </w:r>
          </w:p>
          <w:p w:rsidR="0004731A" w:rsidRPr="00092D8F" w:rsidRDefault="0004731A" w:rsidP="00026DB5">
            <w:pPr>
              <w:pStyle w:val="a0"/>
              <w:widowControl w:val="0"/>
              <w:numPr>
                <w:ilvl w:val="0"/>
                <w:numId w:val="30"/>
              </w:numPr>
              <w:overflowPunct w:val="0"/>
              <w:autoSpaceDE w:val="0"/>
              <w:autoSpaceDN w:val="0"/>
              <w:adjustRightInd w:val="0"/>
              <w:spacing w:after="0" w:line="240" w:lineRule="auto"/>
              <w:ind w:left="306" w:hanging="284"/>
              <w:jc w:val="both"/>
              <w:textAlignment w:val="baseline"/>
            </w:pPr>
            <w:r w:rsidRPr="00092D8F">
              <w:t>развитие рыбодобывающей и перерабатывающей промышленности на базе ООО «Рыбокомбинат Путятин»;</w:t>
            </w:r>
          </w:p>
          <w:p w:rsidR="0004731A" w:rsidRPr="00092D8F" w:rsidRDefault="0004731A" w:rsidP="00026DB5">
            <w:pPr>
              <w:pStyle w:val="a0"/>
              <w:widowControl w:val="0"/>
              <w:numPr>
                <w:ilvl w:val="0"/>
                <w:numId w:val="30"/>
              </w:numPr>
              <w:overflowPunct w:val="0"/>
              <w:autoSpaceDE w:val="0"/>
              <w:autoSpaceDN w:val="0"/>
              <w:adjustRightInd w:val="0"/>
              <w:spacing w:after="0" w:line="240" w:lineRule="auto"/>
              <w:ind w:left="306" w:hanging="284"/>
              <w:jc w:val="both"/>
              <w:textAlignment w:val="baseline"/>
            </w:pPr>
            <w:r w:rsidRPr="00092D8F">
              <w:t xml:space="preserve">разведение </w:t>
            </w:r>
            <w:r w:rsidRPr="00092D8F">
              <w:rPr>
                <w:b/>
                <w:u w:val="single"/>
              </w:rPr>
              <w:t>марикультуры</w:t>
            </w:r>
            <w:r w:rsidRPr="00092D8F">
              <w:rPr>
                <w:u w:val="single"/>
              </w:rPr>
              <w:t>;</w:t>
            </w:r>
          </w:p>
          <w:p w:rsidR="0004731A" w:rsidRPr="00092D8F" w:rsidRDefault="0004731A" w:rsidP="00026DB5">
            <w:pPr>
              <w:pStyle w:val="a0"/>
              <w:widowControl w:val="0"/>
              <w:numPr>
                <w:ilvl w:val="0"/>
                <w:numId w:val="30"/>
              </w:numPr>
              <w:overflowPunct w:val="0"/>
              <w:autoSpaceDE w:val="0"/>
              <w:autoSpaceDN w:val="0"/>
              <w:adjustRightInd w:val="0"/>
              <w:spacing w:after="0" w:line="240" w:lineRule="auto"/>
              <w:ind w:left="306" w:hanging="284"/>
              <w:jc w:val="both"/>
              <w:textAlignment w:val="baseline"/>
            </w:pPr>
            <w:r w:rsidRPr="00092D8F">
              <w:t>трудоустройство молодежи в отраслях туризма;</w:t>
            </w:r>
          </w:p>
          <w:p w:rsidR="0004731A" w:rsidRPr="00092D8F" w:rsidRDefault="0004731A" w:rsidP="00026DB5">
            <w:pPr>
              <w:pStyle w:val="a0"/>
              <w:widowControl w:val="0"/>
              <w:numPr>
                <w:ilvl w:val="0"/>
                <w:numId w:val="30"/>
              </w:numPr>
              <w:overflowPunct w:val="0"/>
              <w:autoSpaceDE w:val="0"/>
              <w:autoSpaceDN w:val="0"/>
              <w:adjustRightInd w:val="0"/>
              <w:spacing w:after="0" w:line="240" w:lineRule="auto"/>
              <w:ind w:left="306" w:hanging="284"/>
              <w:jc w:val="both"/>
              <w:textAlignment w:val="baseline"/>
            </w:pPr>
            <w:r w:rsidRPr="00092D8F">
              <w:t>увеличение объемов добывающей промышленности (камень строительный) за счет капитального ремонта и реконструкции дорог и улиц.</w:t>
            </w:r>
          </w:p>
        </w:tc>
        <w:tc>
          <w:tcPr>
            <w:tcW w:w="4785" w:type="dxa"/>
          </w:tcPr>
          <w:p w:rsidR="0004731A" w:rsidRPr="00092D8F" w:rsidRDefault="0004731A" w:rsidP="00092D8F">
            <w:pPr>
              <w:widowControl w:val="0"/>
              <w:overflowPunct w:val="0"/>
              <w:autoSpaceDE w:val="0"/>
              <w:autoSpaceDN w:val="0"/>
              <w:adjustRightInd w:val="0"/>
              <w:spacing w:after="0" w:line="240" w:lineRule="auto"/>
              <w:jc w:val="center"/>
              <w:textAlignment w:val="baseline"/>
              <w:rPr>
                <w:b/>
                <w:szCs w:val="24"/>
              </w:rPr>
            </w:pPr>
            <w:r w:rsidRPr="00092D8F">
              <w:rPr>
                <w:b/>
                <w:szCs w:val="24"/>
              </w:rPr>
              <w:t>Угрозы:</w:t>
            </w:r>
          </w:p>
          <w:p w:rsidR="0004731A" w:rsidRPr="00092D8F" w:rsidRDefault="0004731A" w:rsidP="00026DB5">
            <w:pPr>
              <w:pStyle w:val="a0"/>
              <w:widowControl w:val="0"/>
              <w:numPr>
                <w:ilvl w:val="0"/>
                <w:numId w:val="31"/>
              </w:numPr>
              <w:overflowPunct w:val="0"/>
              <w:autoSpaceDE w:val="0"/>
              <w:autoSpaceDN w:val="0"/>
              <w:adjustRightInd w:val="0"/>
              <w:spacing w:after="0" w:line="240" w:lineRule="auto"/>
              <w:ind w:left="345" w:hanging="283"/>
              <w:jc w:val="both"/>
              <w:textAlignment w:val="baseline"/>
            </w:pPr>
            <w:r w:rsidRPr="00092D8F">
              <w:t>изменения межбюджетных отношений;</w:t>
            </w:r>
          </w:p>
          <w:p w:rsidR="0004731A" w:rsidRPr="00092D8F" w:rsidRDefault="0004731A" w:rsidP="00026DB5">
            <w:pPr>
              <w:pStyle w:val="a0"/>
              <w:widowControl w:val="0"/>
              <w:numPr>
                <w:ilvl w:val="0"/>
                <w:numId w:val="31"/>
              </w:numPr>
              <w:overflowPunct w:val="0"/>
              <w:autoSpaceDE w:val="0"/>
              <w:autoSpaceDN w:val="0"/>
              <w:adjustRightInd w:val="0"/>
              <w:spacing w:after="0" w:line="240" w:lineRule="auto"/>
              <w:ind w:left="345" w:hanging="283"/>
              <w:jc w:val="both"/>
              <w:textAlignment w:val="baseline"/>
            </w:pPr>
            <w:r w:rsidRPr="00092D8F">
              <w:t>отрицательное сальдо миграции;</w:t>
            </w:r>
          </w:p>
          <w:p w:rsidR="0004731A" w:rsidRPr="00092D8F" w:rsidRDefault="0004731A" w:rsidP="00026DB5">
            <w:pPr>
              <w:pStyle w:val="a0"/>
              <w:widowControl w:val="0"/>
              <w:numPr>
                <w:ilvl w:val="0"/>
                <w:numId w:val="31"/>
              </w:numPr>
              <w:overflowPunct w:val="0"/>
              <w:autoSpaceDE w:val="0"/>
              <w:autoSpaceDN w:val="0"/>
              <w:adjustRightInd w:val="0"/>
              <w:spacing w:after="0" w:line="240" w:lineRule="auto"/>
              <w:ind w:left="345" w:hanging="283"/>
              <w:jc w:val="both"/>
              <w:textAlignment w:val="baseline"/>
            </w:pPr>
            <w:r w:rsidRPr="00092D8F">
              <w:t>отток молодых кадров и специалистов в краевой центр и за пределы региона;</w:t>
            </w:r>
          </w:p>
          <w:p w:rsidR="0004731A" w:rsidRPr="00092D8F" w:rsidRDefault="0004731A" w:rsidP="00026DB5">
            <w:pPr>
              <w:pStyle w:val="a0"/>
              <w:widowControl w:val="0"/>
              <w:numPr>
                <w:ilvl w:val="0"/>
                <w:numId w:val="31"/>
              </w:numPr>
              <w:overflowPunct w:val="0"/>
              <w:autoSpaceDE w:val="0"/>
              <w:autoSpaceDN w:val="0"/>
              <w:adjustRightInd w:val="0"/>
              <w:spacing w:after="0" w:line="240" w:lineRule="auto"/>
              <w:ind w:left="345" w:hanging="283"/>
              <w:jc w:val="both"/>
              <w:textAlignment w:val="baseline"/>
            </w:pPr>
            <w:r w:rsidRPr="00092D8F">
              <w:t>туристическая отрасль не готова к реализации и предоставлению рекреационных услуг;</w:t>
            </w:r>
          </w:p>
          <w:p w:rsidR="0004731A" w:rsidRPr="00092D8F" w:rsidRDefault="0004731A" w:rsidP="00026DB5">
            <w:pPr>
              <w:pStyle w:val="a0"/>
              <w:widowControl w:val="0"/>
              <w:numPr>
                <w:ilvl w:val="0"/>
                <w:numId w:val="31"/>
              </w:numPr>
              <w:overflowPunct w:val="0"/>
              <w:autoSpaceDE w:val="0"/>
              <w:autoSpaceDN w:val="0"/>
              <w:adjustRightInd w:val="0"/>
              <w:spacing w:after="0" w:line="240" w:lineRule="auto"/>
              <w:ind w:left="345" w:hanging="283"/>
              <w:jc w:val="both"/>
              <w:textAlignment w:val="baseline"/>
            </w:pPr>
            <w:r w:rsidRPr="00092D8F">
              <w:t>равнодушное отношение населения к проводимым реформам в экономической среде.</w:t>
            </w:r>
          </w:p>
        </w:tc>
      </w:tr>
    </w:tbl>
    <w:p w:rsidR="0004731A" w:rsidRPr="00D8013C" w:rsidRDefault="0004731A" w:rsidP="0004731A">
      <w:pPr>
        <w:widowControl w:val="0"/>
        <w:spacing w:line="360" w:lineRule="auto"/>
        <w:ind w:firstLine="709"/>
        <w:jc w:val="both"/>
        <w:rPr>
          <w:sz w:val="28"/>
          <w:szCs w:val="28"/>
        </w:rPr>
      </w:pPr>
    </w:p>
    <w:p w:rsidR="0004731A" w:rsidRPr="009439E0" w:rsidRDefault="0004731A" w:rsidP="009439E0">
      <w:pPr>
        <w:pStyle w:val="a6"/>
        <w:spacing w:before="120" w:after="120"/>
      </w:pPr>
      <w:r w:rsidRPr="009439E0">
        <w:lastRenderedPageBreak/>
        <w:t>На основании проделанного анализа и представления сильных и слабых сторон, а также угроз и возможностей следует обозначить ряд основных проблем социально-экономического развития</w:t>
      </w:r>
      <w:r w:rsidR="00501D07">
        <w:t xml:space="preserve"> ГО</w:t>
      </w:r>
      <w:r w:rsidRPr="009439E0">
        <w:t xml:space="preserve"> ЗАТО город Фокино:</w:t>
      </w:r>
    </w:p>
    <w:p w:rsidR="0004731A" w:rsidRPr="009439E0" w:rsidRDefault="0004731A" w:rsidP="00026DB5">
      <w:pPr>
        <w:pStyle w:val="a6"/>
        <w:numPr>
          <w:ilvl w:val="0"/>
          <w:numId w:val="32"/>
        </w:numPr>
        <w:spacing w:before="120" w:after="120"/>
        <w:ind w:left="1134" w:hanging="283"/>
      </w:pPr>
      <w:r w:rsidRPr="009439E0">
        <w:t>слабое развитие производственной инфраструктуры;</w:t>
      </w:r>
    </w:p>
    <w:p w:rsidR="0004731A" w:rsidRPr="009439E0" w:rsidRDefault="0004731A" w:rsidP="00026DB5">
      <w:pPr>
        <w:pStyle w:val="a6"/>
        <w:numPr>
          <w:ilvl w:val="0"/>
          <w:numId w:val="32"/>
        </w:numPr>
        <w:spacing w:before="120" w:after="120"/>
        <w:ind w:left="1134" w:hanging="283"/>
      </w:pPr>
      <w:r w:rsidRPr="009439E0">
        <w:t>снижение численности населения;</w:t>
      </w:r>
    </w:p>
    <w:p w:rsidR="0004731A" w:rsidRPr="009439E0" w:rsidRDefault="0004731A" w:rsidP="00026DB5">
      <w:pPr>
        <w:pStyle w:val="a6"/>
        <w:numPr>
          <w:ilvl w:val="0"/>
          <w:numId w:val="32"/>
        </w:numPr>
        <w:spacing w:before="120" w:after="120"/>
        <w:ind w:left="1134" w:hanging="283"/>
      </w:pPr>
      <w:r w:rsidRPr="009439E0">
        <w:t>низкий уровень социального обеспечения населения;</w:t>
      </w:r>
    </w:p>
    <w:p w:rsidR="0004731A" w:rsidRPr="009439E0" w:rsidRDefault="0004731A" w:rsidP="00026DB5">
      <w:pPr>
        <w:pStyle w:val="a6"/>
        <w:numPr>
          <w:ilvl w:val="0"/>
          <w:numId w:val="32"/>
        </w:numPr>
        <w:spacing w:before="120" w:after="120"/>
        <w:ind w:left="1134" w:hanging="283"/>
      </w:pPr>
      <w:r w:rsidRPr="009439E0">
        <w:t>загрязнение окружающей среды;</w:t>
      </w:r>
    </w:p>
    <w:p w:rsidR="0004731A" w:rsidRPr="009439E0" w:rsidRDefault="0004731A" w:rsidP="00026DB5">
      <w:pPr>
        <w:pStyle w:val="a6"/>
        <w:numPr>
          <w:ilvl w:val="0"/>
          <w:numId w:val="32"/>
        </w:numPr>
        <w:spacing w:before="120" w:after="120"/>
        <w:ind w:left="1134" w:hanging="283"/>
      </w:pPr>
      <w:r w:rsidRPr="009439E0">
        <w:t>снижение государственных заказов на ОАО «30 СРЗ»;</w:t>
      </w:r>
    </w:p>
    <w:p w:rsidR="0004731A" w:rsidRPr="009439E0" w:rsidRDefault="0004731A" w:rsidP="00026DB5">
      <w:pPr>
        <w:pStyle w:val="a6"/>
        <w:numPr>
          <w:ilvl w:val="0"/>
          <w:numId w:val="32"/>
        </w:numPr>
        <w:spacing w:before="120" w:after="120"/>
        <w:ind w:left="1134" w:hanging="283"/>
      </w:pPr>
      <w:r w:rsidRPr="009439E0">
        <w:t>проблемы отрасли ЖКХ;</w:t>
      </w:r>
    </w:p>
    <w:p w:rsidR="0004731A" w:rsidRPr="009439E0" w:rsidRDefault="0004731A" w:rsidP="00026DB5">
      <w:pPr>
        <w:pStyle w:val="a6"/>
        <w:numPr>
          <w:ilvl w:val="0"/>
          <w:numId w:val="32"/>
        </w:numPr>
        <w:spacing w:before="120" w:after="120"/>
        <w:ind w:left="1134" w:hanging="283"/>
      </w:pPr>
      <w:r w:rsidRPr="009439E0">
        <w:t>неудовлетворительное состояние дорог и улиц;</w:t>
      </w:r>
    </w:p>
    <w:p w:rsidR="0004731A" w:rsidRPr="009439E0" w:rsidRDefault="0004731A" w:rsidP="00026DB5">
      <w:pPr>
        <w:pStyle w:val="a6"/>
        <w:numPr>
          <w:ilvl w:val="0"/>
          <w:numId w:val="32"/>
        </w:numPr>
        <w:spacing w:before="120" w:after="120"/>
        <w:ind w:left="1134" w:hanging="283"/>
      </w:pPr>
      <w:r w:rsidRPr="009439E0">
        <w:t>проблемы благоустройства территории.</w:t>
      </w:r>
    </w:p>
    <w:p w:rsidR="0004731A" w:rsidRPr="009439E0" w:rsidRDefault="0004731A" w:rsidP="009439E0">
      <w:pPr>
        <w:pStyle w:val="a6"/>
        <w:spacing w:before="120" w:after="120"/>
      </w:pPr>
      <w:r w:rsidRPr="009439E0">
        <w:t>Основные проблемы в сфере водоснабжения и водоотведения</w:t>
      </w:r>
      <w:r w:rsidR="00501D07">
        <w:t xml:space="preserve"> ГО</w:t>
      </w:r>
      <w:r w:rsidRPr="009439E0">
        <w:t xml:space="preserve"> ЗАТО город Фокино связаны с высоким уровнем износа сетей и оборудования, потерями воды, недостаточным количеством приборов учета, технологически устаревшим оборудование низким коэффициентом использования производственных мощностей. Необходима реконструкция и капитальный ремонт магистральных и внутриквартальных водоводов, реконструкция канализационных очистных сооружений г. Фокино и п. Дунай, необходим капитальный ремонт железобетонных резервуаров и установка приборов учета водопотребления.</w:t>
      </w:r>
    </w:p>
    <w:p w:rsidR="0004731A" w:rsidRPr="0004731A" w:rsidRDefault="0004731A" w:rsidP="0004731A">
      <w:pPr>
        <w:pStyle w:val="a6"/>
        <w:spacing w:after="0"/>
        <w:ind w:firstLine="567"/>
      </w:pPr>
      <w:r>
        <w:rPr>
          <w:b/>
          <w:sz w:val="28"/>
          <w:szCs w:val="28"/>
        </w:rPr>
        <w:br w:type="page"/>
      </w:r>
    </w:p>
    <w:p w:rsidR="00D7228B" w:rsidRPr="00822182" w:rsidRDefault="008721CE" w:rsidP="004071D7">
      <w:pPr>
        <w:pStyle w:val="10"/>
        <w:ind w:left="425" w:hanging="425"/>
        <w:jc w:val="center"/>
      </w:pPr>
      <w:bookmarkStart w:id="8" w:name="_Toc14680684"/>
      <w:bookmarkEnd w:id="6"/>
      <w:r w:rsidRPr="00822182">
        <w:lastRenderedPageBreak/>
        <w:t xml:space="preserve">ГЛАВА </w:t>
      </w:r>
      <w:r w:rsidR="00862309" w:rsidRPr="00822182">
        <w:t>1</w:t>
      </w:r>
      <w:r w:rsidRPr="00822182">
        <w:t>. СХЕМА ВОДОСНАБЖЕНИЯ</w:t>
      </w:r>
      <w:bookmarkEnd w:id="8"/>
    </w:p>
    <w:p w:rsidR="00D7228B" w:rsidRPr="00822182" w:rsidRDefault="000F4269" w:rsidP="00F937AA">
      <w:pPr>
        <w:pStyle w:val="21"/>
        <w:numPr>
          <w:ilvl w:val="1"/>
          <w:numId w:val="9"/>
        </w:numPr>
        <w:spacing w:before="0"/>
        <w:jc w:val="center"/>
      </w:pPr>
      <w:bookmarkStart w:id="9" w:name="_Toc14680685"/>
      <w:r w:rsidRPr="00822182">
        <w:t>ТЕХНИКО-ЭКОНОМИЧЕСКОЕ СОСТОЯНИЕ</w:t>
      </w:r>
      <w:r w:rsidR="00375F25" w:rsidRPr="00822182">
        <w:t xml:space="preserve"> ЦЕНТРАЛИЗОВАННЫХ</w:t>
      </w:r>
      <w:r w:rsidRPr="00822182">
        <w:t xml:space="preserve"> СИСТЕМ ВОДОСНАБЖЕНИЯ</w:t>
      </w:r>
      <w:r w:rsidR="00375F25" w:rsidRPr="00822182">
        <w:t xml:space="preserve"> ПОСЕЛЕНИЯ</w:t>
      </w:r>
      <w:bookmarkEnd w:id="9"/>
    </w:p>
    <w:p w:rsidR="00F5792C" w:rsidRPr="0004731A" w:rsidRDefault="00F5792C" w:rsidP="00C6449F">
      <w:pPr>
        <w:pStyle w:val="a6"/>
        <w:spacing w:after="120"/>
      </w:pPr>
      <w:r w:rsidRPr="0004731A">
        <w:t xml:space="preserve">Формирование единообразного подхода к трактовке положений схемы водоснабжения </w:t>
      </w:r>
      <w:r w:rsidR="00822182" w:rsidRPr="0004731A">
        <w:t>ГО ЗАТО г.</w:t>
      </w:r>
      <w:r w:rsidR="0004731A">
        <w:t xml:space="preserve"> </w:t>
      </w:r>
      <w:r w:rsidR="00822182" w:rsidRPr="0004731A">
        <w:t>Фокино</w:t>
      </w:r>
      <w:r w:rsidRPr="0004731A">
        <w:t xml:space="preserve"> необходимо в связи с тем, что предлагаемые в рамках указанной схемы технико-экономические решения должны относится исключительно к системе централизованного водоснабжения и определять, какие действия должны и готовы будут осуществлять ресурсоснабжающие организации и органы местного самоуправления.</w:t>
      </w:r>
    </w:p>
    <w:p w:rsidR="00F5792C" w:rsidRPr="0004731A" w:rsidRDefault="00F5792C" w:rsidP="00C6449F">
      <w:pPr>
        <w:pStyle w:val="a6"/>
        <w:spacing w:after="120"/>
      </w:pPr>
      <w:r w:rsidRPr="0004731A">
        <w:t>Пунктом 4 статьи 2 Федерального закона №416-ФЗ «О водоснабжении и водоотведении» установлено, что водоснабжение – это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F5792C" w:rsidRPr="009439E0" w:rsidRDefault="00F5792C" w:rsidP="00C6449F">
      <w:pPr>
        <w:pStyle w:val="a6"/>
        <w:spacing w:after="120"/>
      </w:pPr>
      <w:r w:rsidRPr="0004731A">
        <w:t xml:space="preserve">Под централизованной системой водоснабжения в терминах Федерального закона №416-ФЗ «О водоснабжении и водоотведении» понимается комплекс технологически связанных между собой инженерных сооружений, предназначенных для водоподготовки, транспортировки и </w:t>
      </w:r>
      <w:r w:rsidRPr="009439E0">
        <w:t>подачи питьевой и (или) технической воды абонентам.</w:t>
      </w:r>
    </w:p>
    <w:p w:rsidR="009439E0" w:rsidRPr="009439E0" w:rsidRDefault="009439E0" w:rsidP="009439E0">
      <w:pPr>
        <w:pStyle w:val="21"/>
        <w:numPr>
          <w:ilvl w:val="2"/>
          <w:numId w:val="9"/>
        </w:numPr>
        <w:spacing w:before="0"/>
      </w:pPr>
      <w:bookmarkStart w:id="10" w:name="_Toc14680686"/>
      <w:r w:rsidRPr="009439E0">
        <w:t>Перечень лиц, владеющих на праве собственности или другом законном основании объектами централизованной системы водоснабжения, с указанием объектов, принадлежащих этим лицам</w:t>
      </w:r>
      <w:bookmarkEnd w:id="10"/>
    </w:p>
    <w:p w:rsidR="009439E0" w:rsidRPr="003C73DF" w:rsidRDefault="009439E0" w:rsidP="00501D07">
      <w:pPr>
        <w:pStyle w:val="a6"/>
        <w:spacing w:after="120"/>
      </w:pPr>
      <w:r w:rsidRPr="003C73DF">
        <w:t>Перечень лиц, владеющих на праве собственности или другом законном основании объектами централизованных систем питьевого водоснабжения с указанием таких объектов представлен в таблице ниже.</w:t>
      </w:r>
    </w:p>
    <w:p w:rsidR="009439E0" w:rsidRPr="00501D07" w:rsidRDefault="009439E0" w:rsidP="009439E0">
      <w:pPr>
        <w:pStyle w:val="a6"/>
        <w:keepNext/>
        <w:spacing w:after="0"/>
        <w:ind w:firstLine="0"/>
      </w:pPr>
      <w:bookmarkStart w:id="11" w:name="_Toc15917143"/>
      <w:r w:rsidRPr="00501D07">
        <w:rPr>
          <w:b/>
        </w:rPr>
        <w:t xml:space="preserve">Таблица </w:t>
      </w:r>
      <w:r w:rsidRPr="00501D07">
        <w:rPr>
          <w:b/>
        </w:rPr>
        <w:fldChar w:fldCharType="begin"/>
      </w:r>
      <w:r w:rsidRPr="00501D07">
        <w:rPr>
          <w:b/>
        </w:rPr>
        <w:instrText xml:space="preserve"> SEQ Таблица \* ARABIC </w:instrText>
      </w:r>
      <w:r w:rsidRPr="00501D07">
        <w:rPr>
          <w:b/>
        </w:rPr>
        <w:fldChar w:fldCharType="separate"/>
      </w:r>
      <w:r w:rsidR="00E5513A">
        <w:rPr>
          <w:b/>
          <w:noProof/>
        </w:rPr>
        <w:t>2</w:t>
      </w:r>
      <w:r w:rsidRPr="00501D07">
        <w:rPr>
          <w:b/>
          <w:noProof/>
        </w:rPr>
        <w:fldChar w:fldCharType="end"/>
      </w:r>
      <w:r w:rsidRPr="00501D07">
        <w:t xml:space="preserve"> – Перечень лиц, владеющих на праве собственности или другом законном основании объектами централизованных систем питьевого водоснабжения</w:t>
      </w:r>
      <w:bookmarkEnd w:id="11"/>
      <w:r w:rsidRPr="00501D07">
        <w:t xml:space="preserve"> </w:t>
      </w:r>
    </w:p>
    <w:tbl>
      <w:tblPr>
        <w:tblW w:w="507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755"/>
        <w:gridCol w:w="2154"/>
        <w:gridCol w:w="1783"/>
        <w:gridCol w:w="1757"/>
        <w:gridCol w:w="1755"/>
      </w:tblGrid>
      <w:tr w:rsidR="003C73DF" w:rsidRPr="00867E5A" w:rsidTr="00FE7A54">
        <w:trPr>
          <w:trHeight w:val="960"/>
          <w:tblHeader/>
        </w:trPr>
        <w:tc>
          <w:tcPr>
            <w:tcW w:w="291" w:type="pct"/>
            <w:shd w:val="clear" w:color="auto" w:fill="D9D9D9"/>
            <w:vAlign w:val="center"/>
            <w:hideMark/>
          </w:tcPr>
          <w:p w:rsidR="003C73DF" w:rsidRPr="00244699" w:rsidRDefault="003C73DF" w:rsidP="00501D07">
            <w:pPr>
              <w:spacing w:after="0" w:line="240" w:lineRule="auto"/>
              <w:jc w:val="center"/>
              <w:rPr>
                <w:b/>
                <w:bCs/>
                <w:color w:val="000000"/>
                <w:szCs w:val="24"/>
                <w:lang w:eastAsia="ru-RU"/>
              </w:rPr>
            </w:pPr>
            <w:r w:rsidRPr="00244699">
              <w:rPr>
                <w:b/>
                <w:bCs/>
                <w:color w:val="000000"/>
                <w:szCs w:val="24"/>
                <w:lang w:eastAsia="ru-RU"/>
              </w:rPr>
              <w:t>№ п/п</w:t>
            </w:r>
          </w:p>
        </w:tc>
        <w:tc>
          <w:tcPr>
            <w:tcW w:w="898" w:type="pct"/>
            <w:shd w:val="clear" w:color="auto" w:fill="D9D9D9"/>
            <w:vAlign w:val="center"/>
            <w:hideMark/>
          </w:tcPr>
          <w:p w:rsidR="003C73DF" w:rsidRPr="00244699" w:rsidRDefault="00244699" w:rsidP="00501D07">
            <w:pPr>
              <w:spacing w:after="0" w:line="240" w:lineRule="auto"/>
              <w:jc w:val="center"/>
              <w:rPr>
                <w:b/>
                <w:bCs/>
                <w:color w:val="000000"/>
                <w:szCs w:val="24"/>
                <w:lang w:eastAsia="ru-RU"/>
              </w:rPr>
            </w:pPr>
            <w:r>
              <w:rPr>
                <w:b/>
                <w:bCs/>
                <w:color w:val="000000"/>
                <w:szCs w:val="24"/>
                <w:lang w:eastAsia="ru-RU"/>
              </w:rPr>
              <w:t>Объект ЦВС</w:t>
            </w:r>
          </w:p>
        </w:tc>
        <w:tc>
          <w:tcPr>
            <w:tcW w:w="1102" w:type="pct"/>
            <w:shd w:val="clear" w:color="auto" w:fill="D9D9D9"/>
            <w:vAlign w:val="center"/>
            <w:hideMark/>
          </w:tcPr>
          <w:p w:rsidR="003C73DF" w:rsidRPr="00244699" w:rsidRDefault="003C73DF" w:rsidP="00501D07">
            <w:pPr>
              <w:spacing w:after="0" w:line="240" w:lineRule="auto"/>
              <w:jc w:val="center"/>
              <w:rPr>
                <w:b/>
                <w:bCs/>
                <w:color w:val="000000"/>
                <w:szCs w:val="24"/>
                <w:lang w:eastAsia="ru-RU"/>
              </w:rPr>
            </w:pPr>
            <w:r w:rsidRPr="00244699">
              <w:rPr>
                <w:b/>
                <w:bCs/>
                <w:color w:val="000000"/>
                <w:szCs w:val="24"/>
                <w:lang w:eastAsia="ru-RU"/>
              </w:rPr>
              <w:t>Состав объектов централизованной системы водоснабжения</w:t>
            </w:r>
          </w:p>
        </w:tc>
        <w:tc>
          <w:tcPr>
            <w:tcW w:w="912" w:type="pct"/>
            <w:shd w:val="clear" w:color="auto" w:fill="D9D9D9"/>
            <w:vAlign w:val="center"/>
            <w:hideMark/>
          </w:tcPr>
          <w:p w:rsidR="003C73DF" w:rsidRPr="00244699" w:rsidRDefault="003C73DF" w:rsidP="00501D07">
            <w:pPr>
              <w:spacing w:after="0" w:line="240" w:lineRule="auto"/>
              <w:jc w:val="center"/>
              <w:rPr>
                <w:b/>
                <w:bCs/>
                <w:color w:val="000000"/>
                <w:szCs w:val="24"/>
                <w:lang w:eastAsia="ru-RU"/>
              </w:rPr>
            </w:pPr>
            <w:r w:rsidRPr="00244699">
              <w:rPr>
                <w:b/>
                <w:bCs/>
                <w:color w:val="000000"/>
                <w:szCs w:val="24"/>
                <w:lang w:eastAsia="ru-RU"/>
              </w:rPr>
              <w:t>Эксплуатирующая организация</w:t>
            </w:r>
          </w:p>
        </w:tc>
        <w:tc>
          <w:tcPr>
            <w:tcW w:w="899" w:type="pct"/>
            <w:shd w:val="clear" w:color="auto" w:fill="D9D9D9"/>
            <w:vAlign w:val="center"/>
            <w:hideMark/>
          </w:tcPr>
          <w:p w:rsidR="003C73DF" w:rsidRPr="00244699" w:rsidRDefault="003C73DF" w:rsidP="00501D07">
            <w:pPr>
              <w:spacing w:after="0" w:line="240" w:lineRule="auto"/>
              <w:jc w:val="center"/>
              <w:rPr>
                <w:b/>
                <w:bCs/>
                <w:color w:val="000000"/>
                <w:szCs w:val="24"/>
                <w:lang w:eastAsia="ru-RU"/>
              </w:rPr>
            </w:pPr>
            <w:r w:rsidRPr="00244699">
              <w:rPr>
                <w:b/>
                <w:bCs/>
                <w:color w:val="000000"/>
                <w:szCs w:val="24"/>
                <w:lang w:eastAsia="ru-RU"/>
              </w:rPr>
              <w:t>Ведомственная принадлежность</w:t>
            </w:r>
          </w:p>
        </w:tc>
        <w:tc>
          <w:tcPr>
            <w:tcW w:w="898" w:type="pct"/>
            <w:shd w:val="clear" w:color="auto" w:fill="D9D9D9"/>
            <w:vAlign w:val="center"/>
          </w:tcPr>
          <w:p w:rsidR="003C73DF" w:rsidRPr="00244699" w:rsidRDefault="003C73DF" w:rsidP="00501D07">
            <w:pPr>
              <w:spacing w:after="0" w:line="240" w:lineRule="auto"/>
              <w:jc w:val="center"/>
              <w:rPr>
                <w:b/>
                <w:bCs/>
                <w:color w:val="000000"/>
                <w:szCs w:val="24"/>
                <w:lang w:eastAsia="ru-RU"/>
              </w:rPr>
            </w:pPr>
            <w:r w:rsidRPr="00244699">
              <w:rPr>
                <w:b/>
                <w:bCs/>
                <w:color w:val="000000"/>
                <w:szCs w:val="24"/>
                <w:lang w:eastAsia="ru-RU"/>
              </w:rPr>
              <w:t xml:space="preserve">Основание </w:t>
            </w:r>
          </w:p>
        </w:tc>
      </w:tr>
      <w:tr w:rsidR="00F60248" w:rsidRPr="00867E5A" w:rsidTr="00FE7A54">
        <w:trPr>
          <w:trHeight w:val="1472"/>
        </w:trPr>
        <w:tc>
          <w:tcPr>
            <w:tcW w:w="291" w:type="pct"/>
            <w:shd w:val="clear" w:color="auto" w:fill="auto"/>
            <w:vAlign w:val="center"/>
            <w:hideMark/>
          </w:tcPr>
          <w:p w:rsidR="00F60248" w:rsidRPr="00244699" w:rsidRDefault="00F60248" w:rsidP="00F60248">
            <w:pPr>
              <w:spacing w:after="0" w:line="240" w:lineRule="auto"/>
              <w:jc w:val="center"/>
              <w:rPr>
                <w:color w:val="000000"/>
                <w:szCs w:val="24"/>
                <w:lang w:eastAsia="ru-RU"/>
              </w:rPr>
            </w:pPr>
            <w:r w:rsidRPr="00244699">
              <w:rPr>
                <w:color w:val="000000"/>
                <w:szCs w:val="24"/>
                <w:lang w:eastAsia="ru-RU"/>
              </w:rPr>
              <w:t>1</w:t>
            </w:r>
          </w:p>
        </w:tc>
        <w:tc>
          <w:tcPr>
            <w:tcW w:w="898" w:type="pct"/>
            <w:shd w:val="clear" w:color="auto" w:fill="auto"/>
            <w:vAlign w:val="center"/>
            <w:hideMark/>
          </w:tcPr>
          <w:p w:rsidR="00F60248" w:rsidRDefault="00F60248" w:rsidP="00F60248">
            <w:pPr>
              <w:spacing w:after="0" w:line="240" w:lineRule="auto"/>
              <w:jc w:val="center"/>
              <w:rPr>
                <w:color w:val="000000"/>
                <w:szCs w:val="24"/>
                <w:lang w:eastAsia="ru-RU"/>
              </w:rPr>
            </w:pPr>
            <w:r>
              <w:rPr>
                <w:color w:val="000000"/>
                <w:szCs w:val="24"/>
                <w:lang w:eastAsia="ru-RU"/>
              </w:rPr>
              <w:t>ВЗУ «Волчанский»</w:t>
            </w:r>
          </w:p>
          <w:p w:rsidR="00F60248" w:rsidRPr="00867E5A" w:rsidRDefault="00F60248" w:rsidP="00F60248">
            <w:pPr>
              <w:spacing w:after="0" w:line="240" w:lineRule="auto"/>
              <w:jc w:val="center"/>
              <w:rPr>
                <w:color w:val="000000"/>
                <w:szCs w:val="24"/>
                <w:highlight w:val="yellow"/>
                <w:lang w:eastAsia="ru-RU"/>
              </w:rPr>
            </w:pPr>
            <w:r w:rsidRPr="002D3027">
              <w:rPr>
                <w:color w:val="000000"/>
                <w:szCs w:val="24"/>
                <w:lang w:eastAsia="ru-RU"/>
              </w:rPr>
              <w:t>Водохран</w:t>
            </w:r>
            <w:r>
              <w:rPr>
                <w:color w:val="000000"/>
                <w:szCs w:val="24"/>
                <w:lang w:eastAsia="ru-RU"/>
              </w:rPr>
              <w:t xml:space="preserve">илище с гидроузлом на р.Волчанка </w:t>
            </w:r>
          </w:p>
        </w:tc>
        <w:tc>
          <w:tcPr>
            <w:tcW w:w="1102" w:type="pct"/>
            <w:shd w:val="clear" w:color="auto" w:fill="auto"/>
            <w:vAlign w:val="center"/>
            <w:hideMark/>
          </w:tcPr>
          <w:p w:rsidR="00F60248" w:rsidRPr="009A4FC4" w:rsidRDefault="00F60248" w:rsidP="00F60248">
            <w:pPr>
              <w:spacing w:after="0" w:line="240" w:lineRule="auto"/>
              <w:jc w:val="center"/>
              <w:rPr>
                <w:color w:val="000000"/>
                <w:szCs w:val="24"/>
                <w:lang w:eastAsia="ru-RU"/>
              </w:rPr>
            </w:pPr>
            <w:r w:rsidRPr="009A4FC4">
              <w:rPr>
                <w:color w:val="000000"/>
                <w:szCs w:val="24"/>
                <w:lang w:eastAsia="ru-RU"/>
              </w:rPr>
              <w:t>Насосная станция I-го подъёма (ВН</w:t>
            </w:r>
            <w:r w:rsidR="00730F12">
              <w:rPr>
                <w:color w:val="000000"/>
                <w:szCs w:val="24"/>
                <w:lang w:eastAsia="ru-RU"/>
              </w:rPr>
              <w:t>С</w:t>
            </w:r>
            <w:r w:rsidRPr="009A4FC4">
              <w:rPr>
                <w:color w:val="000000"/>
                <w:szCs w:val="24"/>
                <w:lang w:eastAsia="ru-RU"/>
              </w:rPr>
              <w:t xml:space="preserve"> №1),</w:t>
            </w:r>
          </w:p>
          <w:p w:rsidR="00F60248" w:rsidRPr="009A4FC4" w:rsidRDefault="00730F12" w:rsidP="00F60248">
            <w:pPr>
              <w:spacing w:after="0" w:line="240" w:lineRule="auto"/>
              <w:jc w:val="center"/>
              <w:rPr>
                <w:color w:val="000000"/>
                <w:szCs w:val="24"/>
                <w:lang w:eastAsia="ru-RU"/>
              </w:rPr>
            </w:pPr>
            <w:r>
              <w:rPr>
                <w:color w:val="000000"/>
                <w:szCs w:val="24"/>
                <w:lang w:eastAsia="ru-RU"/>
              </w:rPr>
              <w:t>1</w:t>
            </w:r>
            <w:r w:rsidR="00F60248" w:rsidRPr="009A4FC4">
              <w:rPr>
                <w:color w:val="000000"/>
                <w:szCs w:val="24"/>
                <w:lang w:eastAsia="ru-RU"/>
              </w:rPr>
              <w:t>Д-1250/125</w:t>
            </w:r>
            <w:r>
              <w:rPr>
                <w:color w:val="000000"/>
                <w:szCs w:val="24"/>
                <w:lang w:eastAsia="ru-RU"/>
              </w:rPr>
              <w:t>а</w:t>
            </w:r>
            <w:r w:rsidR="00F60248" w:rsidRPr="009A4FC4">
              <w:rPr>
                <w:color w:val="000000"/>
                <w:szCs w:val="24"/>
                <w:lang w:eastAsia="ru-RU"/>
              </w:rPr>
              <w:t xml:space="preserve"> – 3</w:t>
            </w:r>
            <w:r w:rsidR="00D62538">
              <w:rPr>
                <w:color w:val="000000"/>
                <w:szCs w:val="24"/>
                <w:lang w:eastAsia="ru-RU"/>
              </w:rPr>
              <w:t xml:space="preserve"> </w:t>
            </w:r>
            <w:r w:rsidR="00F60248" w:rsidRPr="009A4FC4">
              <w:rPr>
                <w:color w:val="000000"/>
                <w:szCs w:val="24"/>
                <w:lang w:eastAsia="ru-RU"/>
              </w:rPr>
              <w:t>шт;</w:t>
            </w:r>
          </w:p>
          <w:p w:rsidR="00F60248" w:rsidRPr="009A4FC4" w:rsidRDefault="00F60248" w:rsidP="00F60248">
            <w:pPr>
              <w:spacing w:after="0" w:line="240" w:lineRule="auto"/>
              <w:jc w:val="center"/>
              <w:rPr>
                <w:color w:val="000000"/>
                <w:szCs w:val="24"/>
                <w:lang w:eastAsia="ru-RU"/>
              </w:rPr>
            </w:pPr>
            <w:r>
              <w:rPr>
                <w:color w:val="000000"/>
                <w:szCs w:val="24"/>
                <w:lang w:eastAsia="ru-RU"/>
              </w:rPr>
              <w:t>15 тыс.м</w:t>
            </w:r>
            <w:r w:rsidRPr="00FE7A54">
              <w:rPr>
                <w:color w:val="000000"/>
                <w:szCs w:val="24"/>
                <w:vertAlign w:val="superscript"/>
                <w:lang w:eastAsia="ru-RU"/>
              </w:rPr>
              <w:t>3</w:t>
            </w:r>
            <w:r w:rsidRPr="009A4FC4">
              <w:rPr>
                <w:color w:val="000000"/>
                <w:szCs w:val="24"/>
                <w:lang w:eastAsia="ru-RU"/>
              </w:rPr>
              <w:t>/сут;</w:t>
            </w:r>
          </w:p>
          <w:p w:rsidR="00F60248" w:rsidRPr="009A4FC4" w:rsidRDefault="00F60248" w:rsidP="00F60248">
            <w:pPr>
              <w:spacing w:after="0" w:line="240" w:lineRule="auto"/>
              <w:jc w:val="center"/>
              <w:rPr>
                <w:color w:val="000000"/>
                <w:szCs w:val="24"/>
                <w:highlight w:val="yellow"/>
                <w:lang w:eastAsia="ru-RU"/>
              </w:rPr>
            </w:pPr>
            <w:r w:rsidRPr="009A4FC4">
              <w:rPr>
                <w:color w:val="000000"/>
                <w:szCs w:val="24"/>
                <w:lang w:eastAsia="ru-RU"/>
              </w:rPr>
              <w:t>ВОС.</w:t>
            </w:r>
          </w:p>
        </w:tc>
        <w:tc>
          <w:tcPr>
            <w:tcW w:w="912" w:type="pct"/>
            <w:shd w:val="clear" w:color="auto" w:fill="auto"/>
            <w:vAlign w:val="center"/>
            <w:hideMark/>
          </w:tcPr>
          <w:p w:rsidR="00F60248" w:rsidRPr="00244699" w:rsidRDefault="00F60248" w:rsidP="00F60248">
            <w:pPr>
              <w:spacing w:after="0" w:line="240" w:lineRule="auto"/>
              <w:jc w:val="center"/>
              <w:rPr>
                <w:color w:val="000000"/>
                <w:szCs w:val="24"/>
                <w:lang w:eastAsia="ru-RU"/>
              </w:rPr>
            </w:pPr>
            <w:r w:rsidRPr="00244699">
              <w:rPr>
                <w:color w:val="000000"/>
                <w:szCs w:val="24"/>
                <w:lang w:eastAsia="ru-RU"/>
              </w:rPr>
              <w:t>КГУП «Примтеплоэнерго»</w:t>
            </w:r>
          </w:p>
        </w:tc>
        <w:tc>
          <w:tcPr>
            <w:tcW w:w="899" w:type="pct"/>
            <w:shd w:val="clear" w:color="auto" w:fill="auto"/>
            <w:vAlign w:val="center"/>
            <w:hideMark/>
          </w:tcPr>
          <w:p w:rsidR="00F60248" w:rsidRPr="00244699" w:rsidRDefault="00F60248" w:rsidP="00F60248">
            <w:pPr>
              <w:spacing w:after="0" w:line="240" w:lineRule="auto"/>
              <w:jc w:val="center"/>
              <w:rPr>
                <w:color w:val="000000"/>
                <w:szCs w:val="24"/>
                <w:lang w:eastAsia="ru-RU"/>
              </w:rPr>
            </w:pPr>
            <w:r w:rsidRPr="00244699">
              <w:rPr>
                <w:color w:val="000000"/>
                <w:szCs w:val="24"/>
                <w:lang w:eastAsia="ru-RU"/>
              </w:rPr>
              <w:t>КГУП «Примтеплоэнерго»</w:t>
            </w:r>
          </w:p>
        </w:tc>
        <w:tc>
          <w:tcPr>
            <w:tcW w:w="898" w:type="pct"/>
            <w:vAlign w:val="center"/>
          </w:tcPr>
          <w:p w:rsidR="00F60248" w:rsidRPr="00244699" w:rsidRDefault="00F60248" w:rsidP="00F60248">
            <w:pPr>
              <w:spacing w:after="0" w:line="240" w:lineRule="auto"/>
              <w:jc w:val="center"/>
              <w:rPr>
                <w:bCs/>
                <w:color w:val="000000"/>
                <w:szCs w:val="24"/>
                <w:lang w:eastAsia="ru-RU"/>
              </w:rPr>
            </w:pPr>
            <w:r w:rsidRPr="00244699">
              <w:rPr>
                <w:bCs/>
                <w:color w:val="000000"/>
                <w:szCs w:val="24"/>
                <w:lang w:eastAsia="ru-RU"/>
              </w:rPr>
              <w:t>Договор водопользования №25-20.04.00.003-Х-ДХЗО-С-2016-02160/00</w:t>
            </w:r>
          </w:p>
        </w:tc>
      </w:tr>
      <w:tr w:rsidR="00F60248" w:rsidRPr="00867E5A" w:rsidTr="00FE7A54">
        <w:trPr>
          <w:trHeight w:val="444"/>
        </w:trPr>
        <w:tc>
          <w:tcPr>
            <w:tcW w:w="291" w:type="pct"/>
            <w:shd w:val="clear" w:color="auto" w:fill="auto"/>
            <w:vAlign w:val="center"/>
            <w:hideMark/>
          </w:tcPr>
          <w:p w:rsidR="00F60248" w:rsidRPr="00244699" w:rsidRDefault="00F60248" w:rsidP="00F60248">
            <w:pPr>
              <w:spacing w:after="0" w:line="240" w:lineRule="auto"/>
              <w:jc w:val="center"/>
              <w:rPr>
                <w:color w:val="000000"/>
                <w:szCs w:val="24"/>
                <w:lang w:eastAsia="ru-RU"/>
              </w:rPr>
            </w:pPr>
            <w:r w:rsidRPr="00244699">
              <w:rPr>
                <w:color w:val="000000"/>
                <w:szCs w:val="24"/>
                <w:lang w:eastAsia="ru-RU"/>
              </w:rPr>
              <w:t>2</w:t>
            </w:r>
          </w:p>
        </w:tc>
        <w:tc>
          <w:tcPr>
            <w:tcW w:w="898" w:type="pct"/>
            <w:shd w:val="clear" w:color="auto" w:fill="auto"/>
            <w:vAlign w:val="center"/>
            <w:hideMark/>
          </w:tcPr>
          <w:p w:rsidR="00F60248" w:rsidRDefault="00F60248" w:rsidP="00F60248">
            <w:pPr>
              <w:spacing w:after="0" w:line="240" w:lineRule="auto"/>
              <w:jc w:val="center"/>
              <w:rPr>
                <w:color w:val="000000"/>
                <w:szCs w:val="24"/>
                <w:lang w:eastAsia="ru-RU"/>
              </w:rPr>
            </w:pPr>
            <w:r>
              <w:rPr>
                <w:color w:val="000000"/>
                <w:szCs w:val="24"/>
                <w:lang w:eastAsia="ru-RU"/>
              </w:rPr>
              <w:t>ВЗУ «Тихоокеанский»</w:t>
            </w:r>
          </w:p>
          <w:p w:rsidR="00F60248" w:rsidRPr="00EC6851" w:rsidRDefault="00F60248" w:rsidP="00F60248">
            <w:pPr>
              <w:spacing w:after="0" w:line="240" w:lineRule="auto"/>
              <w:jc w:val="center"/>
              <w:rPr>
                <w:color w:val="000000"/>
                <w:szCs w:val="24"/>
                <w:lang w:eastAsia="ru-RU"/>
              </w:rPr>
            </w:pPr>
            <w:r>
              <w:rPr>
                <w:color w:val="000000"/>
                <w:szCs w:val="24"/>
                <w:lang w:eastAsia="ru-RU"/>
              </w:rPr>
              <w:t>(г</w:t>
            </w:r>
            <w:r w:rsidRPr="002D3027">
              <w:rPr>
                <w:color w:val="000000"/>
                <w:szCs w:val="24"/>
                <w:lang w:eastAsia="ru-RU"/>
              </w:rPr>
              <w:t>алерейный подрусловый водозабор на р. Промысловка</w:t>
            </w:r>
            <w:r>
              <w:rPr>
                <w:color w:val="000000"/>
                <w:szCs w:val="24"/>
                <w:lang w:eastAsia="ru-RU"/>
              </w:rPr>
              <w:t xml:space="preserve">) </w:t>
            </w:r>
          </w:p>
        </w:tc>
        <w:tc>
          <w:tcPr>
            <w:tcW w:w="1102" w:type="pct"/>
            <w:shd w:val="clear" w:color="auto" w:fill="auto"/>
            <w:vAlign w:val="center"/>
            <w:hideMark/>
          </w:tcPr>
          <w:p w:rsidR="00F60248" w:rsidRDefault="00F60248" w:rsidP="00F60248">
            <w:pPr>
              <w:spacing w:after="0" w:line="240" w:lineRule="auto"/>
              <w:jc w:val="center"/>
              <w:rPr>
                <w:color w:val="000000"/>
                <w:szCs w:val="24"/>
                <w:lang w:eastAsia="ru-RU"/>
              </w:rPr>
            </w:pPr>
            <w:r w:rsidRPr="00C31203">
              <w:rPr>
                <w:color w:val="000000"/>
                <w:szCs w:val="24"/>
                <w:lang w:eastAsia="ru-RU"/>
              </w:rPr>
              <w:t>Накопительный резервуар 1200 м</w:t>
            </w:r>
            <w:r w:rsidRPr="00C31203">
              <w:rPr>
                <w:color w:val="000000"/>
                <w:szCs w:val="24"/>
                <w:vertAlign w:val="superscript"/>
                <w:lang w:eastAsia="ru-RU"/>
              </w:rPr>
              <w:t>3</w:t>
            </w:r>
            <w:r w:rsidRPr="00C31203">
              <w:rPr>
                <w:color w:val="000000"/>
                <w:szCs w:val="24"/>
                <w:lang w:eastAsia="ru-RU"/>
              </w:rPr>
              <w:t>;</w:t>
            </w:r>
          </w:p>
          <w:p w:rsidR="00F60248" w:rsidRDefault="00730F12" w:rsidP="00F60248">
            <w:pPr>
              <w:spacing w:after="0" w:line="240" w:lineRule="auto"/>
              <w:jc w:val="center"/>
              <w:rPr>
                <w:color w:val="000000"/>
                <w:szCs w:val="24"/>
                <w:lang w:eastAsia="ru-RU"/>
              </w:rPr>
            </w:pPr>
            <w:r>
              <w:rPr>
                <w:color w:val="000000"/>
                <w:szCs w:val="24"/>
                <w:lang w:eastAsia="ru-RU"/>
              </w:rPr>
              <w:t>ВНС-2 с насосами 1Д315-50</w:t>
            </w:r>
            <w:r w:rsidR="00F60248" w:rsidRPr="00C31203">
              <w:rPr>
                <w:color w:val="000000"/>
                <w:szCs w:val="24"/>
                <w:lang w:eastAsia="ru-RU"/>
              </w:rPr>
              <w:t xml:space="preserve"> – 2шт</w:t>
            </w:r>
            <w:r w:rsidR="00F60248">
              <w:rPr>
                <w:color w:val="000000"/>
                <w:szCs w:val="24"/>
                <w:lang w:eastAsia="ru-RU"/>
              </w:rPr>
              <w:t>;</w:t>
            </w:r>
            <w:r>
              <w:rPr>
                <w:color w:val="000000"/>
                <w:szCs w:val="24"/>
                <w:lang w:eastAsia="ru-RU"/>
              </w:rPr>
              <w:t xml:space="preserve"> КМ 100-65-200 – 1шт;</w:t>
            </w:r>
          </w:p>
          <w:p w:rsidR="00F60248" w:rsidRPr="00867E5A" w:rsidRDefault="00F60248" w:rsidP="00F60248">
            <w:pPr>
              <w:spacing w:after="0" w:line="240" w:lineRule="auto"/>
              <w:jc w:val="center"/>
              <w:rPr>
                <w:szCs w:val="24"/>
                <w:highlight w:val="yellow"/>
              </w:rPr>
            </w:pPr>
            <w:r w:rsidRPr="00C31203">
              <w:rPr>
                <w:color w:val="000000"/>
                <w:szCs w:val="24"/>
                <w:lang w:eastAsia="ru-RU"/>
              </w:rPr>
              <w:t xml:space="preserve"> ВОС.</w:t>
            </w:r>
          </w:p>
        </w:tc>
        <w:tc>
          <w:tcPr>
            <w:tcW w:w="912" w:type="pct"/>
            <w:shd w:val="clear" w:color="auto" w:fill="auto"/>
            <w:vAlign w:val="center"/>
            <w:hideMark/>
          </w:tcPr>
          <w:p w:rsidR="00F60248" w:rsidRPr="00244699" w:rsidRDefault="00F60248" w:rsidP="00F60248">
            <w:pPr>
              <w:spacing w:after="0" w:line="240" w:lineRule="auto"/>
              <w:jc w:val="center"/>
              <w:rPr>
                <w:color w:val="000000"/>
                <w:szCs w:val="24"/>
                <w:lang w:eastAsia="ru-RU"/>
              </w:rPr>
            </w:pPr>
            <w:r w:rsidRPr="00244699">
              <w:rPr>
                <w:color w:val="000000"/>
                <w:szCs w:val="24"/>
                <w:lang w:eastAsia="ru-RU"/>
              </w:rPr>
              <w:t>КГУП «Примтеплоэнерго»</w:t>
            </w:r>
          </w:p>
        </w:tc>
        <w:tc>
          <w:tcPr>
            <w:tcW w:w="899" w:type="pct"/>
            <w:shd w:val="clear" w:color="auto" w:fill="auto"/>
            <w:vAlign w:val="center"/>
            <w:hideMark/>
          </w:tcPr>
          <w:p w:rsidR="00F60248" w:rsidRPr="00244699" w:rsidRDefault="00F60248" w:rsidP="00F60248">
            <w:pPr>
              <w:spacing w:after="0" w:line="240" w:lineRule="auto"/>
              <w:jc w:val="center"/>
              <w:rPr>
                <w:color w:val="000000"/>
                <w:szCs w:val="24"/>
                <w:lang w:eastAsia="ru-RU"/>
              </w:rPr>
            </w:pPr>
            <w:r w:rsidRPr="00244699">
              <w:rPr>
                <w:color w:val="000000"/>
                <w:szCs w:val="24"/>
                <w:lang w:eastAsia="ru-RU"/>
              </w:rPr>
              <w:t>КГУП «Примтеплоэнерго»</w:t>
            </w:r>
          </w:p>
        </w:tc>
        <w:tc>
          <w:tcPr>
            <w:tcW w:w="898" w:type="pct"/>
            <w:vAlign w:val="center"/>
          </w:tcPr>
          <w:p w:rsidR="00F60248" w:rsidRPr="00244699" w:rsidRDefault="00F60248" w:rsidP="00F60248">
            <w:pPr>
              <w:spacing w:after="0" w:line="240" w:lineRule="auto"/>
              <w:jc w:val="center"/>
              <w:rPr>
                <w:bCs/>
                <w:color w:val="000000"/>
                <w:szCs w:val="24"/>
                <w:lang w:eastAsia="ru-RU"/>
              </w:rPr>
            </w:pPr>
            <w:r w:rsidRPr="00244699">
              <w:rPr>
                <w:bCs/>
                <w:color w:val="000000"/>
                <w:szCs w:val="24"/>
                <w:lang w:eastAsia="ru-RU"/>
              </w:rPr>
              <w:t>Лицензия ВЛВ №02452 ВЭ от  20.01.2015г.</w:t>
            </w:r>
          </w:p>
        </w:tc>
      </w:tr>
      <w:tr w:rsidR="00244699" w:rsidRPr="00867E5A" w:rsidTr="00FE7A54">
        <w:trPr>
          <w:trHeight w:val="1258"/>
        </w:trPr>
        <w:tc>
          <w:tcPr>
            <w:tcW w:w="291" w:type="pct"/>
            <w:shd w:val="clear" w:color="auto" w:fill="auto"/>
            <w:vAlign w:val="center"/>
            <w:hideMark/>
          </w:tcPr>
          <w:p w:rsidR="00244699" w:rsidRPr="00244699" w:rsidRDefault="00244699" w:rsidP="00244699">
            <w:pPr>
              <w:spacing w:after="0" w:line="240" w:lineRule="auto"/>
              <w:jc w:val="center"/>
              <w:rPr>
                <w:color w:val="000000"/>
                <w:szCs w:val="24"/>
                <w:lang w:eastAsia="ru-RU"/>
              </w:rPr>
            </w:pPr>
            <w:r w:rsidRPr="00244699">
              <w:rPr>
                <w:color w:val="000000"/>
                <w:szCs w:val="24"/>
                <w:lang w:eastAsia="ru-RU"/>
              </w:rPr>
              <w:lastRenderedPageBreak/>
              <w:t>3</w:t>
            </w:r>
          </w:p>
        </w:tc>
        <w:tc>
          <w:tcPr>
            <w:tcW w:w="898" w:type="pct"/>
            <w:shd w:val="clear" w:color="auto" w:fill="auto"/>
            <w:vAlign w:val="center"/>
            <w:hideMark/>
          </w:tcPr>
          <w:p w:rsidR="00244699" w:rsidRPr="00867E5A" w:rsidRDefault="00244699" w:rsidP="00244699">
            <w:pPr>
              <w:spacing w:after="0" w:line="240" w:lineRule="auto"/>
              <w:jc w:val="center"/>
              <w:rPr>
                <w:color w:val="000000"/>
                <w:szCs w:val="24"/>
                <w:highlight w:val="yellow"/>
                <w:lang w:eastAsia="ru-RU"/>
              </w:rPr>
            </w:pPr>
            <w:r w:rsidRPr="00DB468C">
              <w:rPr>
                <w:color w:val="000000"/>
                <w:szCs w:val="24"/>
                <w:lang w:eastAsia="ru-RU"/>
              </w:rPr>
              <w:t xml:space="preserve">скв.№№18-79, </w:t>
            </w:r>
            <w:r w:rsidR="00FD0E72" w:rsidRPr="00DB468C">
              <w:rPr>
                <w:color w:val="000000"/>
                <w:szCs w:val="24"/>
                <w:lang w:eastAsia="ru-RU"/>
              </w:rPr>
              <w:t>П-1054, 6460(резервная) пгт.</w:t>
            </w:r>
            <w:r w:rsidR="00BC25B2">
              <w:rPr>
                <w:color w:val="000000"/>
                <w:szCs w:val="24"/>
                <w:lang w:eastAsia="ru-RU"/>
              </w:rPr>
              <w:t>Путятин</w:t>
            </w:r>
          </w:p>
        </w:tc>
        <w:tc>
          <w:tcPr>
            <w:tcW w:w="1102" w:type="pct"/>
            <w:shd w:val="clear" w:color="auto" w:fill="auto"/>
            <w:vAlign w:val="center"/>
          </w:tcPr>
          <w:p w:rsidR="00C31203" w:rsidRPr="00C31203" w:rsidRDefault="00244699" w:rsidP="00C31203">
            <w:pPr>
              <w:pStyle w:val="a0"/>
              <w:spacing w:after="0" w:line="240" w:lineRule="auto"/>
              <w:ind w:left="360"/>
              <w:rPr>
                <w:color w:val="000000"/>
                <w:lang w:eastAsia="ru-RU"/>
              </w:rPr>
            </w:pPr>
            <w:r w:rsidRPr="00C31203">
              <w:rPr>
                <w:color w:val="000000"/>
                <w:lang w:eastAsia="ru-RU"/>
              </w:rPr>
              <w:t>арт</w:t>
            </w:r>
            <w:r w:rsidR="00C31203" w:rsidRPr="00C31203">
              <w:rPr>
                <w:color w:val="000000"/>
                <w:lang w:eastAsia="ru-RU"/>
              </w:rPr>
              <w:t>.скважины</w:t>
            </w:r>
          </w:p>
          <w:p w:rsidR="00C31203" w:rsidRPr="00C31203" w:rsidRDefault="00C31203" w:rsidP="00C31203">
            <w:pPr>
              <w:pStyle w:val="a0"/>
              <w:spacing w:after="0" w:line="240" w:lineRule="auto"/>
              <w:ind w:left="360"/>
              <w:rPr>
                <w:color w:val="000000"/>
                <w:lang w:eastAsia="ru-RU"/>
              </w:rPr>
            </w:pPr>
            <w:r w:rsidRPr="00C31203">
              <w:rPr>
                <w:color w:val="000000"/>
                <w:lang w:eastAsia="ru-RU"/>
              </w:rPr>
              <w:t xml:space="preserve">– 3шт; </w:t>
            </w:r>
          </w:p>
          <w:p w:rsidR="00C31203" w:rsidRPr="00C31203" w:rsidRDefault="00C31203" w:rsidP="00C31203">
            <w:pPr>
              <w:pStyle w:val="a0"/>
              <w:spacing w:after="0" w:line="240" w:lineRule="auto"/>
              <w:ind w:left="360"/>
            </w:pPr>
            <w:r w:rsidRPr="00C31203">
              <w:t>ЭЦВ6-4-70;</w:t>
            </w:r>
          </w:p>
          <w:p w:rsidR="00C31203" w:rsidRPr="00C31203" w:rsidRDefault="00C31203" w:rsidP="00C31203">
            <w:pPr>
              <w:pStyle w:val="a0"/>
              <w:spacing w:after="0" w:line="240" w:lineRule="auto"/>
              <w:ind w:left="360"/>
            </w:pPr>
            <w:r w:rsidRPr="00C31203">
              <w:t>ЭЦВ6-6,5-125;</w:t>
            </w:r>
          </w:p>
          <w:p w:rsidR="00C31203" w:rsidRPr="00C31203" w:rsidRDefault="00C31203" w:rsidP="00C31203">
            <w:pPr>
              <w:pStyle w:val="a0"/>
              <w:spacing w:after="0" w:line="240" w:lineRule="auto"/>
              <w:ind w:left="360"/>
              <w:rPr>
                <w:color w:val="000000"/>
                <w:lang w:eastAsia="ru-RU"/>
              </w:rPr>
            </w:pPr>
            <w:r w:rsidRPr="00C31203">
              <w:t>ЭЦВ6-6,3-85;</w:t>
            </w:r>
          </w:p>
          <w:p w:rsidR="00244699" w:rsidRPr="00C31203" w:rsidRDefault="00C31203" w:rsidP="00C31203">
            <w:pPr>
              <w:pStyle w:val="a0"/>
              <w:spacing w:after="0" w:line="240" w:lineRule="auto"/>
              <w:ind w:left="360"/>
              <w:rPr>
                <w:color w:val="000000"/>
                <w:highlight w:val="yellow"/>
                <w:lang w:eastAsia="ru-RU"/>
              </w:rPr>
            </w:pPr>
            <w:r w:rsidRPr="00C31203">
              <w:rPr>
                <w:color w:val="000000"/>
                <w:lang w:eastAsia="ru-RU"/>
              </w:rPr>
              <w:t>РЧВ – 700 м</w:t>
            </w:r>
            <w:r w:rsidRPr="00C31203">
              <w:rPr>
                <w:color w:val="000000"/>
                <w:vertAlign w:val="superscript"/>
                <w:lang w:eastAsia="ru-RU"/>
              </w:rPr>
              <w:t>3</w:t>
            </w:r>
            <w:r w:rsidRPr="00C31203">
              <w:rPr>
                <w:color w:val="000000"/>
                <w:lang w:eastAsia="ru-RU"/>
              </w:rPr>
              <w:t>, 200м</w:t>
            </w:r>
            <w:r w:rsidRPr="00C31203">
              <w:rPr>
                <w:color w:val="000000"/>
                <w:vertAlign w:val="superscript"/>
                <w:lang w:eastAsia="ru-RU"/>
              </w:rPr>
              <w:t>3</w:t>
            </w:r>
            <w:r w:rsidRPr="00C31203">
              <w:rPr>
                <w:color w:val="000000"/>
                <w:lang w:eastAsia="ru-RU"/>
              </w:rPr>
              <w:t>;</w:t>
            </w:r>
          </w:p>
        </w:tc>
        <w:tc>
          <w:tcPr>
            <w:tcW w:w="912" w:type="pct"/>
            <w:shd w:val="clear" w:color="auto" w:fill="auto"/>
            <w:vAlign w:val="center"/>
            <w:hideMark/>
          </w:tcPr>
          <w:p w:rsidR="00244699" w:rsidRPr="00244699" w:rsidRDefault="00244699" w:rsidP="00244699">
            <w:pPr>
              <w:spacing w:after="0" w:line="240" w:lineRule="auto"/>
              <w:jc w:val="center"/>
              <w:rPr>
                <w:color w:val="000000"/>
                <w:szCs w:val="24"/>
                <w:lang w:eastAsia="ru-RU"/>
              </w:rPr>
            </w:pPr>
            <w:r w:rsidRPr="00244699">
              <w:rPr>
                <w:color w:val="000000"/>
                <w:szCs w:val="24"/>
                <w:lang w:eastAsia="ru-RU"/>
              </w:rPr>
              <w:t>КГУП «Примтеплоэнерго»</w:t>
            </w:r>
          </w:p>
        </w:tc>
        <w:tc>
          <w:tcPr>
            <w:tcW w:w="899" w:type="pct"/>
            <w:shd w:val="clear" w:color="auto" w:fill="auto"/>
            <w:vAlign w:val="center"/>
            <w:hideMark/>
          </w:tcPr>
          <w:p w:rsidR="00244699" w:rsidRPr="00244699" w:rsidRDefault="00244699" w:rsidP="00244699">
            <w:pPr>
              <w:spacing w:after="0" w:line="240" w:lineRule="auto"/>
              <w:jc w:val="center"/>
              <w:rPr>
                <w:color w:val="000000"/>
                <w:szCs w:val="24"/>
                <w:lang w:eastAsia="ru-RU"/>
              </w:rPr>
            </w:pPr>
            <w:r w:rsidRPr="00244699">
              <w:rPr>
                <w:color w:val="000000"/>
                <w:szCs w:val="24"/>
                <w:lang w:eastAsia="ru-RU"/>
              </w:rPr>
              <w:t>КГУП «Примтеплоэнерго»</w:t>
            </w:r>
          </w:p>
        </w:tc>
        <w:tc>
          <w:tcPr>
            <w:tcW w:w="898" w:type="pct"/>
            <w:vAlign w:val="center"/>
          </w:tcPr>
          <w:p w:rsidR="00244699" w:rsidRPr="00244699" w:rsidRDefault="00244699" w:rsidP="00244699">
            <w:pPr>
              <w:spacing w:after="0" w:line="240" w:lineRule="auto"/>
              <w:jc w:val="center"/>
              <w:rPr>
                <w:bCs/>
                <w:color w:val="000000"/>
                <w:szCs w:val="24"/>
                <w:lang w:eastAsia="ru-RU"/>
              </w:rPr>
            </w:pPr>
            <w:r w:rsidRPr="00244699">
              <w:rPr>
                <w:bCs/>
                <w:color w:val="000000"/>
                <w:szCs w:val="24"/>
                <w:lang w:eastAsia="ru-RU"/>
              </w:rPr>
              <w:t>Лицензия ВЛВ №02456 ВЭ</w:t>
            </w:r>
          </w:p>
        </w:tc>
      </w:tr>
    </w:tbl>
    <w:p w:rsidR="003C73DF" w:rsidRDefault="003C73DF" w:rsidP="003C73DF">
      <w:pPr>
        <w:pStyle w:val="17"/>
      </w:pPr>
      <w:r>
        <w:t xml:space="preserve">Обслуживание всех систем и сетей ХВС осуществляет </w:t>
      </w:r>
      <w:r w:rsidR="00C31203" w:rsidRPr="00244699">
        <w:rPr>
          <w:color w:val="000000"/>
          <w:lang w:eastAsia="ru-RU"/>
        </w:rPr>
        <w:t>КГУП «Примтеплоэнерго»</w:t>
      </w:r>
      <w:r>
        <w:t>.</w:t>
      </w:r>
    </w:p>
    <w:p w:rsidR="009439E0" w:rsidRPr="0004731A" w:rsidRDefault="009439E0" w:rsidP="00F5792C">
      <w:pPr>
        <w:pStyle w:val="a6"/>
      </w:pPr>
    </w:p>
    <w:p w:rsidR="00375F25" w:rsidRPr="00C31203" w:rsidRDefault="00375F25" w:rsidP="009439E0">
      <w:pPr>
        <w:pStyle w:val="21"/>
        <w:numPr>
          <w:ilvl w:val="2"/>
          <w:numId w:val="9"/>
        </w:numPr>
        <w:spacing w:before="0"/>
      </w:pPr>
      <w:bookmarkStart w:id="12" w:name="bookmark8"/>
      <w:bookmarkStart w:id="13" w:name="_Toc14680687"/>
      <w:r w:rsidRPr="00C31203">
        <w:t>Описание системы и структуры водоснабжения городского поселения и деление территории городского поселения на эксплуатационные зоны.</w:t>
      </w:r>
      <w:bookmarkEnd w:id="12"/>
      <w:bookmarkEnd w:id="13"/>
    </w:p>
    <w:p w:rsidR="00D74831" w:rsidRPr="00C31203" w:rsidRDefault="00D74831" w:rsidP="00C6449F">
      <w:pPr>
        <w:pStyle w:val="a6"/>
        <w:spacing w:after="120"/>
      </w:pPr>
      <w:r w:rsidRPr="00C31203">
        <w:t xml:space="preserve">Система водоснабжения </w:t>
      </w:r>
      <w:r w:rsidR="00C31203" w:rsidRPr="00C31203">
        <w:t xml:space="preserve">ГО ЗАТО г. Фокино </w:t>
      </w:r>
      <w:r w:rsidRPr="00C31203">
        <w:t>представляет собой комплекс сооружений для обеспечения группы потребителей водой в требуемых количествах и требуемого качества. Кроме того, система водоснабжения обладает определенной степенью надежности, т. е. обеспечивает снабжение потребителей водой без недопустимого снижения установленных показателей своей работы в отношении количества или качества подаваемой воды (перерывы или снижение подачи воды или ухудшение ее качества в недопустимых пределах).</w:t>
      </w:r>
    </w:p>
    <w:p w:rsidR="00D74831" w:rsidRPr="00C31203" w:rsidRDefault="00D74831" w:rsidP="00C6449F">
      <w:pPr>
        <w:pStyle w:val="a6"/>
        <w:spacing w:after="120"/>
      </w:pPr>
      <w:r w:rsidRPr="00C31203">
        <w:t xml:space="preserve">Система водоснабжения </w:t>
      </w:r>
      <w:r w:rsidR="00C31203" w:rsidRPr="00C31203">
        <w:t>ГО ЗАТО г. Фокино</w:t>
      </w:r>
      <w:r w:rsidRPr="00C31203">
        <w:t xml:space="preserve"> обеспечивает получение воды из природных источников и подачу к местам потребления. Для выполнения этих задач служат следующие сооружения, входящие в состав системы водоснабжения:</w:t>
      </w:r>
    </w:p>
    <w:p w:rsidR="00D74831" w:rsidRPr="00C31203" w:rsidRDefault="00D74831" w:rsidP="00C6449F">
      <w:pPr>
        <w:pStyle w:val="a6"/>
        <w:spacing w:after="120"/>
      </w:pPr>
      <w:r w:rsidRPr="00C31203">
        <w:t>а) водоприемные сооружения, при помощи которых осуществляется прием воды из природных источников;</w:t>
      </w:r>
    </w:p>
    <w:p w:rsidR="00D74831" w:rsidRPr="00C31203" w:rsidRDefault="00D74831" w:rsidP="00C6449F">
      <w:pPr>
        <w:pStyle w:val="a6"/>
        <w:spacing w:after="120"/>
      </w:pPr>
      <w:r w:rsidRPr="00C31203">
        <w:t xml:space="preserve">б) </w:t>
      </w:r>
      <w:r w:rsidR="00C05955" w:rsidRPr="00C31203">
        <w:t>водоподъемные сооружения, т.</w:t>
      </w:r>
      <w:r w:rsidRPr="00C31203">
        <w:t>е. насосные станции, подающие воду к местам ее очистки, хранения или потребления;</w:t>
      </w:r>
    </w:p>
    <w:p w:rsidR="00D74831" w:rsidRPr="00C31203" w:rsidRDefault="00D74831" w:rsidP="00C6449F">
      <w:pPr>
        <w:pStyle w:val="a6"/>
        <w:spacing w:after="120"/>
      </w:pPr>
      <w:r w:rsidRPr="00C31203">
        <w:t>в) водоводы и водопроводные сети, служащие для транспортирования и подачи воды к местам ее потребления;</w:t>
      </w:r>
    </w:p>
    <w:p w:rsidR="00D74831" w:rsidRPr="00C31203" w:rsidRDefault="00D74831" w:rsidP="00C6449F">
      <w:pPr>
        <w:pStyle w:val="a6"/>
        <w:spacing w:after="120"/>
      </w:pPr>
      <w:r w:rsidRPr="00C31203">
        <w:t>г) башни и резервуары, играющие роль регулирующих и запасных емкостей в системе водоснабжения.</w:t>
      </w:r>
    </w:p>
    <w:p w:rsidR="00D74831" w:rsidRPr="00F60248" w:rsidRDefault="00D74831" w:rsidP="00C6449F">
      <w:pPr>
        <w:pStyle w:val="a6"/>
        <w:spacing w:after="120"/>
      </w:pPr>
      <w:r w:rsidRPr="00F60248">
        <w:t xml:space="preserve">По назначению в составе данного населенного пункта можно выделить следующие водопроводы: хозяйственно-питьевые, подающие воду питьевого качества населению; производственные водопроводы, подающие воду на промышленные предприятия для использования в технологических процессах, качество воды определяется технологическими требованиями и противопожарные водопроводы. При этом в </w:t>
      </w:r>
      <w:r w:rsidR="00F60248" w:rsidRPr="00F60248">
        <w:t>ГО ЗАТО г. Фокино</w:t>
      </w:r>
      <w:r w:rsidRPr="00F60248">
        <w:t xml:space="preserve"> они объединены в единый водопровод, удовлетворяющий нужды всех потребителей.</w:t>
      </w:r>
    </w:p>
    <w:p w:rsidR="00D74831" w:rsidRPr="00F60248" w:rsidRDefault="00D74831" w:rsidP="00C6449F">
      <w:pPr>
        <w:pStyle w:val="a6"/>
        <w:spacing w:after="120"/>
      </w:pPr>
      <w:r w:rsidRPr="00F60248">
        <w:t>Схема взаимного расположения основных сооружений системы водоснабжения характеризуется следующим: Вода забирается из источника при помощи водоприемного сооружения и подается глубинными насосами на станции второго подъема откуда</w:t>
      </w:r>
      <w:r w:rsidR="00D37432" w:rsidRPr="00F60248">
        <w:t xml:space="preserve"> перекачивается</w:t>
      </w:r>
      <w:r w:rsidRPr="00F60248">
        <w:t xml:space="preserve"> в </w:t>
      </w:r>
      <w:r w:rsidRPr="00F60248">
        <w:lastRenderedPageBreak/>
        <w:t>сеть труб</w:t>
      </w:r>
      <w:r w:rsidR="00D37432" w:rsidRPr="00F60248">
        <w:t>опроводов</w:t>
      </w:r>
      <w:r w:rsidRPr="00F60248">
        <w:t>, разводящих воду к местам потребления. Контррезервуар расположен в начале сети.</w:t>
      </w:r>
    </w:p>
    <w:p w:rsidR="00571C5B" w:rsidRPr="00F60248" w:rsidRDefault="00D74831" w:rsidP="00C6449F">
      <w:pPr>
        <w:pStyle w:val="a6"/>
        <w:spacing w:after="120"/>
      </w:pPr>
      <w:r w:rsidRPr="00F60248">
        <w:t xml:space="preserve">Территория населенного пункта относится к </w:t>
      </w:r>
      <w:r w:rsidR="00D76BE8">
        <w:t>одной эксплуатационной</w:t>
      </w:r>
      <w:r w:rsidRPr="00F60248">
        <w:t xml:space="preserve"> зон</w:t>
      </w:r>
      <w:r w:rsidR="00D76BE8">
        <w:t>е</w:t>
      </w:r>
      <w:r w:rsidRPr="00F60248">
        <w:t>, котор</w:t>
      </w:r>
      <w:r w:rsidR="00D76BE8">
        <w:t>ая обслуживае</w:t>
      </w:r>
      <w:r w:rsidRPr="00F60248">
        <w:t>тся</w:t>
      </w:r>
      <w:r w:rsidR="00D76BE8">
        <w:t xml:space="preserve"> - </w:t>
      </w:r>
      <w:r w:rsidR="00F60248" w:rsidRPr="00F60248">
        <w:rPr>
          <w:color w:val="000000"/>
          <w:lang w:eastAsia="ru-RU"/>
        </w:rPr>
        <w:t>КГУП «Примтеплоэнерго»</w:t>
      </w:r>
      <w:r w:rsidRPr="00F60248">
        <w:t xml:space="preserve">. </w:t>
      </w:r>
    </w:p>
    <w:p w:rsidR="00571C5B" w:rsidRPr="00F60248" w:rsidRDefault="00571C5B" w:rsidP="00C6449F">
      <w:pPr>
        <w:pStyle w:val="a6"/>
        <w:spacing w:after="120"/>
      </w:pPr>
      <w:r w:rsidRPr="00F60248">
        <w:t xml:space="preserve">Основными видами деятельности </w:t>
      </w:r>
      <w:r w:rsidR="00F60248" w:rsidRPr="00F60248">
        <w:rPr>
          <w:color w:val="000000"/>
          <w:lang w:eastAsia="ru-RU"/>
        </w:rPr>
        <w:t>Краевого государственного унитарного предприятия «Примтеплоэнерго»</w:t>
      </w:r>
      <w:r w:rsidRPr="00F60248">
        <w:t xml:space="preserve"> (</w:t>
      </w:r>
      <w:r w:rsidR="00F60248" w:rsidRPr="00F60248">
        <w:rPr>
          <w:color w:val="000000"/>
          <w:lang w:eastAsia="ru-RU"/>
        </w:rPr>
        <w:t>КГУП «Примтеплоэнерго»</w:t>
      </w:r>
      <w:r w:rsidRPr="00F60248">
        <w:t>) являются подъем воды из скважин, перекачка насосными станциями 2-го и 3-го подъемов и передача холодной воды для дальнейшего распределения по разводящим сетям и сбыта абонентам.</w:t>
      </w:r>
    </w:p>
    <w:p w:rsidR="00571C5B" w:rsidRPr="00F60248" w:rsidRDefault="00571C5B" w:rsidP="00C6449F">
      <w:pPr>
        <w:pStyle w:val="a6"/>
        <w:spacing w:after="120"/>
      </w:pPr>
      <w:r w:rsidRPr="00F60248">
        <w:t xml:space="preserve">Водоснабжение населения, предприятий и организаций </w:t>
      </w:r>
      <w:r w:rsidR="00822182" w:rsidRPr="00F60248">
        <w:t xml:space="preserve">ГО ЗАТО </w:t>
      </w:r>
      <w:r w:rsidR="00216D31">
        <w:t>г. Фокино</w:t>
      </w:r>
      <w:r w:rsidR="00822182" w:rsidRPr="00F60248">
        <w:t xml:space="preserve"> </w:t>
      </w:r>
      <w:r w:rsidRPr="00F60248">
        <w:t>осуществляется из подземных</w:t>
      </w:r>
      <w:r w:rsidR="00F60248" w:rsidRPr="00F60248">
        <w:t xml:space="preserve"> и поверхностных</w:t>
      </w:r>
      <w:r w:rsidRPr="00F60248">
        <w:t xml:space="preserve"> источников. Объекты водопроводного хозяйства являются собственностью </w:t>
      </w:r>
      <w:r w:rsidR="00F60248" w:rsidRPr="00F60248">
        <w:rPr>
          <w:color w:val="000000"/>
          <w:lang w:eastAsia="ru-RU"/>
        </w:rPr>
        <w:t>КГУП «Примтеплоэнерго»</w:t>
      </w:r>
      <w:r w:rsidRPr="00F60248">
        <w:t>. Водоснабжение города осуществляется из следующих водозаборов:</w:t>
      </w:r>
    </w:p>
    <w:p w:rsidR="00571C5B" w:rsidRPr="0098269A" w:rsidRDefault="00F60248" w:rsidP="00C6449F">
      <w:pPr>
        <w:numPr>
          <w:ilvl w:val="0"/>
          <w:numId w:val="10"/>
        </w:numPr>
        <w:tabs>
          <w:tab w:val="left" w:pos="1138"/>
        </w:tabs>
        <w:suppressAutoHyphens/>
        <w:spacing w:after="120" w:line="360" w:lineRule="auto"/>
        <w:ind w:left="1134"/>
        <w:jc w:val="both"/>
        <w:rPr>
          <w:szCs w:val="24"/>
          <w:lang w:eastAsia="ar-SA"/>
        </w:rPr>
      </w:pPr>
      <w:r w:rsidRPr="0098269A">
        <w:rPr>
          <w:szCs w:val="24"/>
          <w:lang w:eastAsia="ar-SA"/>
        </w:rPr>
        <w:t>ВЗУ «Волчанский» (введён в эксплуатацию с 1982</w:t>
      </w:r>
      <w:r w:rsidR="00571C5B" w:rsidRPr="0098269A">
        <w:rPr>
          <w:szCs w:val="24"/>
          <w:lang w:eastAsia="ar-SA"/>
        </w:rPr>
        <w:t xml:space="preserve"> года);</w:t>
      </w:r>
    </w:p>
    <w:p w:rsidR="00571C5B" w:rsidRPr="0098269A" w:rsidRDefault="00F60248" w:rsidP="00C6449F">
      <w:pPr>
        <w:numPr>
          <w:ilvl w:val="0"/>
          <w:numId w:val="10"/>
        </w:numPr>
        <w:tabs>
          <w:tab w:val="left" w:pos="1138"/>
        </w:tabs>
        <w:suppressAutoHyphens/>
        <w:spacing w:after="120" w:line="360" w:lineRule="auto"/>
        <w:ind w:left="1191"/>
        <w:jc w:val="both"/>
        <w:rPr>
          <w:szCs w:val="24"/>
          <w:lang w:eastAsia="ar-SA"/>
        </w:rPr>
      </w:pPr>
      <w:r w:rsidRPr="0098269A">
        <w:rPr>
          <w:szCs w:val="24"/>
          <w:lang w:eastAsia="ar-SA"/>
        </w:rPr>
        <w:t>ВЗУ «Тихоокеанский» (введён в эксплуатацию с 1967 года);</w:t>
      </w:r>
    </w:p>
    <w:p w:rsidR="00F60248" w:rsidRPr="0098269A" w:rsidRDefault="00BC25B2" w:rsidP="00C6449F">
      <w:pPr>
        <w:numPr>
          <w:ilvl w:val="0"/>
          <w:numId w:val="10"/>
        </w:numPr>
        <w:tabs>
          <w:tab w:val="left" w:pos="1138"/>
        </w:tabs>
        <w:suppressAutoHyphens/>
        <w:spacing w:after="120" w:line="360" w:lineRule="auto"/>
        <w:ind w:left="1191"/>
        <w:jc w:val="both"/>
        <w:rPr>
          <w:szCs w:val="24"/>
          <w:lang w:eastAsia="ar-SA"/>
        </w:rPr>
      </w:pPr>
      <w:r>
        <w:rPr>
          <w:szCs w:val="24"/>
          <w:lang w:eastAsia="ar-SA"/>
        </w:rPr>
        <w:t>ВЗУ пгт.Путят</w:t>
      </w:r>
      <w:r w:rsidR="0098269A" w:rsidRPr="0098269A">
        <w:rPr>
          <w:szCs w:val="24"/>
          <w:lang w:eastAsia="ar-SA"/>
        </w:rPr>
        <w:t>ин.</w:t>
      </w:r>
    </w:p>
    <w:p w:rsidR="00571C5B" w:rsidRDefault="00571C5B" w:rsidP="00C6449F">
      <w:pPr>
        <w:pStyle w:val="a6"/>
        <w:spacing w:after="120"/>
      </w:pPr>
      <w:r w:rsidRPr="00D76BE8">
        <w:t xml:space="preserve">Водоснабжение </w:t>
      </w:r>
      <w:r w:rsidR="00822182" w:rsidRPr="00D76BE8">
        <w:t>ГО ЗАТО г.</w:t>
      </w:r>
      <w:r w:rsidR="0098269A" w:rsidRPr="00D76BE8">
        <w:t xml:space="preserve"> </w:t>
      </w:r>
      <w:r w:rsidR="00822182" w:rsidRPr="00D76BE8">
        <w:t>Фокино</w:t>
      </w:r>
      <w:r w:rsidRPr="00D76BE8">
        <w:t xml:space="preserve"> осуществляется от </w:t>
      </w:r>
      <w:r w:rsidR="0098269A" w:rsidRPr="00D76BE8">
        <w:t>трех</w:t>
      </w:r>
      <w:r w:rsidRPr="00D76BE8">
        <w:t xml:space="preserve"> водозаборов: </w:t>
      </w:r>
      <w:r w:rsidR="0098269A" w:rsidRPr="00D76BE8">
        <w:t xml:space="preserve">ВЗУ «Волчанский», ВЗУ </w:t>
      </w:r>
      <w:r w:rsidR="00BC25B2">
        <w:t>«Тихоокеанский» и ВЗУ пгт. Путят</w:t>
      </w:r>
      <w:r w:rsidR="0098269A" w:rsidRPr="00D76BE8">
        <w:t>ин</w:t>
      </w:r>
      <w:r w:rsidRPr="00D76BE8">
        <w:t>. Все артезианские скважины оборудованы погружными центробежными насосами ЭЦВ, выполняя функцию насосных станций 1-го подъема, осуществляя подачу артезианской воды в резервуары чистой воды на насосные станции 2-го</w:t>
      </w:r>
      <w:r w:rsidR="0098269A" w:rsidRPr="00D76BE8">
        <w:t xml:space="preserve"> и 3-го</w:t>
      </w:r>
      <w:r w:rsidRPr="00D76BE8">
        <w:t xml:space="preserve"> подъёма,</w:t>
      </w:r>
      <w:r w:rsidR="0098269A" w:rsidRPr="00D76BE8">
        <w:t xml:space="preserve"> а также</w:t>
      </w:r>
      <w:r w:rsidR="00D76BE8">
        <w:t>,</w:t>
      </w:r>
      <w:r w:rsidR="0098269A" w:rsidRPr="00D76BE8">
        <w:t xml:space="preserve"> накопительные резервуары чистой воды расположенные в пгт. Дунай – 3 шт. (2 резервуара - 2000 м</w:t>
      </w:r>
      <w:r w:rsidR="0098269A" w:rsidRPr="00D76BE8">
        <w:rPr>
          <w:vertAlign w:val="superscript"/>
        </w:rPr>
        <w:t>3</w:t>
      </w:r>
      <w:r w:rsidR="0098269A" w:rsidRPr="00D76BE8">
        <w:t xml:space="preserve"> и 1 резервуар – 1000 м</w:t>
      </w:r>
      <w:r w:rsidR="0098269A" w:rsidRPr="00D76BE8">
        <w:rPr>
          <w:vertAlign w:val="superscript"/>
        </w:rPr>
        <w:t>3</w:t>
      </w:r>
      <w:r w:rsidR="0098269A" w:rsidRPr="00D76BE8">
        <w:t>), в г. Фокино – 6 шт. (2 резервуара - 2000 м</w:t>
      </w:r>
      <w:r w:rsidR="0098269A" w:rsidRPr="00D76BE8">
        <w:rPr>
          <w:vertAlign w:val="superscript"/>
        </w:rPr>
        <w:t>3</w:t>
      </w:r>
      <w:r w:rsidR="0098269A" w:rsidRPr="00D76BE8">
        <w:t>, 2 резервуара – 1000 м</w:t>
      </w:r>
      <w:r w:rsidR="0098269A" w:rsidRPr="00D76BE8">
        <w:rPr>
          <w:vertAlign w:val="superscript"/>
        </w:rPr>
        <w:t>3</w:t>
      </w:r>
      <w:r w:rsidR="0098269A" w:rsidRPr="00D76BE8">
        <w:t>, 1 резервуар - 3000 м</w:t>
      </w:r>
      <w:r w:rsidR="0098269A" w:rsidRPr="00D76BE8">
        <w:rPr>
          <w:vertAlign w:val="superscript"/>
        </w:rPr>
        <w:t>3</w:t>
      </w:r>
      <w:r w:rsidR="0098269A" w:rsidRPr="00D76BE8">
        <w:t>, 1 резервуар - 240 м</w:t>
      </w:r>
      <w:r w:rsidR="0098269A" w:rsidRPr="00D76BE8">
        <w:rPr>
          <w:vertAlign w:val="superscript"/>
        </w:rPr>
        <w:t>3</w:t>
      </w:r>
      <w:r w:rsidR="0098269A" w:rsidRPr="00D76BE8">
        <w:t xml:space="preserve">), в пгт. </w:t>
      </w:r>
      <w:r w:rsidR="00BC25B2">
        <w:t>Путятин</w:t>
      </w:r>
      <w:r w:rsidR="0098269A" w:rsidRPr="00D76BE8">
        <w:t xml:space="preserve"> – 2 шт. (1 резервуар - 250 </w:t>
      </w:r>
      <w:r w:rsidR="00D76BE8" w:rsidRPr="00D76BE8">
        <w:t>м</w:t>
      </w:r>
      <w:r w:rsidR="00D76BE8" w:rsidRPr="00D76BE8">
        <w:rPr>
          <w:vertAlign w:val="superscript"/>
        </w:rPr>
        <w:t>3</w:t>
      </w:r>
      <w:r w:rsidR="0098269A" w:rsidRPr="00D76BE8">
        <w:t xml:space="preserve">, 1 резервуар – 200 </w:t>
      </w:r>
      <w:r w:rsidR="00D76BE8" w:rsidRPr="00D76BE8">
        <w:t>м</w:t>
      </w:r>
      <w:r w:rsidR="00D76BE8" w:rsidRPr="00D76BE8">
        <w:rPr>
          <w:vertAlign w:val="superscript"/>
        </w:rPr>
        <w:t>3</w:t>
      </w:r>
      <w:r w:rsidR="0098269A" w:rsidRPr="00D76BE8">
        <w:t xml:space="preserve">). </w:t>
      </w:r>
      <w:r w:rsidRPr="00D76BE8">
        <w:t>Резервуары являются аккумулирующими емкостями, обеспечивающими надежную и бесперебойную работу насосов.</w:t>
      </w:r>
    </w:p>
    <w:p w:rsidR="00F0304E" w:rsidRPr="00F0304E" w:rsidRDefault="00F0304E" w:rsidP="00C6449F">
      <w:pPr>
        <w:pStyle w:val="a6"/>
        <w:spacing w:after="120"/>
      </w:pPr>
      <w:r w:rsidRPr="00F0304E">
        <w:t>Забор питьевой воды для водоснабжения ЗАТО город Фокино (г. Фокино, п</w:t>
      </w:r>
      <w:r>
        <w:t>гт</w:t>
      </w:r>
      <w:r w:rsidRPr="00F0304E">
        <w:t>. Дунай) осуществляется из водохранилища на р. Волчанка объемом 5,8 млн. куб. м, подрусловых галерей на р. Промысловка производительностью до 4 тыс. куб.м./сутки и артезианских скважин (п</w:t>
      </w:r>
      <w:r>
        <w:t>гт</w:t>
      </w:r>
      <w:r w:rsidRPr="00F0304E">
        <w:t>. Путятин).</w:t>
      </w:r>
    </w:p>
    <w:p w:rsidR="00F0304E" w:rsidRPr="00F0304E" w:rsidRDefault="00F0304E" w:rsidP="00C6449F">
      <w:pPr>
        <w:pStyle w:val="a6"/>
        <w:spacing w:after="120"/>
        <w:jc w:val="center"/>
        <w:rPr>
          <w:b/>
        </w:rPr>
      </w:pPr>
      <w:r w:rsidRPr="00F0304E">
        <w:rPr>
          <w:b/>
        </w:rPr>
        <w:t>Водоснабжение</w:t>
      </w:r>
      <w:r w:rsidR="00C625D6">
        <w:rPr>
          <w:b/>
        </w:rPr>
        <w:t xml:space="preserve"> ГО</w:t>
      </w:r>
      <w:r w:rsidRPr="00F0304E">
        <w:rPr>
          <w:b/>
        </w:rPr>
        <w:t xml:space="preserve"> ЗАТО город Фокино</w:t>
      </w:r>
    </w:p>
    <w:p w:rsidR="00F0304E" w:rsidRDefault="00F0304E" w:rsidP="00C6449F">
      <w:pPr>
        <w:pStyle w:val="a6"/>
        <w:spacing w:after="120"/>
      </w:pPr>
      <w:r w:rsidRPr="00F0304E">
        <w:t>Водоснабжение</w:t>
      </w:r>
      <w:r w:rsidR="00C625D6">
        <w:t xml:space="preserve"> ГО</w:t>
      </w:r>
      <w:r>
        <w:t xml:space="preserve"> </w:t>
      </w:r>
      <w:r w:rsidRPr="00F0304E">
        <w:t>ЗАТО город Фокино осуществляется от двух водозаборов:</w:t>
      </w:r>
      <w:r w:rsidR="00682AA6">
        <w:t xml:space="preserve"> ВЗУ «Волчанка» и ВЗУ «Тихоокеанский».</w:t>
      </w:r>
    </w:p>
    <w:p w:rsidR="00682AA6" w:rsidRPr="00F0304E" w:rsidRDefault="00682AA6" w:rsidP="00682AA6">
      <w:pPr>
        <w:pStyle w:val="a6"/>
        <w:spacing w:after="120"/>
        <w:jc w:val="center"/>
        <w:rPr>
          <w:b/>
        </w:rPr>
      </w:pPr>
      <w:r>
        <w:rPr>
          <w:b/>
        </w:rPr>
        <w:t>ВЗУ «Волчанка»</w:t>
      </w:r>
    </w:p>
    <w:p w:rsidR="00F0304E" w:rsidRPr="00F0304E" w:rsidRDefault="00F0304E" w:rsidP="00C6449F">
      <w:pPr>
        <w:pStyle w:val="a6"/>
        <w:spacing w:after="120"/>
      </w:pPr>
      <w:r w:rsidRPr="00F0304E">
        <w:t xml:space="preserve">Водохранилище с гидроузлом на р.Волчанке расположено на </w:t>
      </w:r>
      <w:smartTag w:uri="urn:schemas-microsoft-com:office:smarttags" w:element="metricconverter">
        <w:smartTagPr>
          <w:attr w:name="ProductID" w:val="300 м"/>
        </w:smartTagPr>
        <w:r w:rsidRPr="00F0304E">
          <w:t>300 м</w:t>
        </w:r>
      </w:smartTag>
      <w:r w:rsidRPr="00F0304E">
        <w:t xml:space="preserve"> севернее </w:t>
      </w:r>
      <w:smartTag w:uri="urn:schemas-microsoft-com:office:smarttags" w:element="metricconverter">
        <w:smartTagPr>
          <w:attr w:name="ProductID" w:val="109 км"/>
        </w:smartTagPr>
        <w:r w:rsidRPr="00F0304E">
          <w:t>109 км</w:t>
        </w:r>
      </w:smartTag>
      <w:r w:rsidRPr="00F0304E">
        <w:t xml:space="preserve"> трассы Угловое-Находка. Полезная водоотдача более 16-ти тыс.м</w:t>
      </w:r>
      <w:r w:rsidRPr="00F0304E">
        <w:rPr>
          <w:vertAlign w:val="superscript"/>
        </w:rPr>
        <w:t>3</w:t>
      </w:r>
      <w:r w:rsidRPr="00F0304E">
        <w:t>/сут. Насосная станция первого подъема (ВН</w:t>
      </w:r>
      <w:r w:rsidR="00815BCF">
        <w:t>С</w:t>
      </w:r>
      <w:r w:rsidRPr="00F0304E">
        <w:t xml:space="preserve"> №1) оборудована насосами </w:t>
      </w:r>
      <w:r w:rsidR="00730F12">
        <w:t>1</w:t>
      </w:r>
      <w:r w:rsidRPr="00F0304E">
        <w:t>Д-1250/125</w:t>
      </w:r>
      <w:r w:rsidR="00730F12">
        <w:t>а</w:t>
      </w:r>
      <w:r w:rsidRPr="00F0304E">
        <w:t xml:space="preserve">. Водопроводные очистные сооружения расположены на </w:t>
      </w:r>
      <w:smartTag w:uri="urn:schemas-microsoft-com:office:smarttags" w:element="metricconverter">
        <w:smartTagPr>
          <w:attr w:name="ProductID" w:val="107 км"/>
        </w:smartTagPr>
        <w:r w:rsidRPr="00F0304E">
          <w:t>107 км</w:t>
        </w:r>
      </w:smartTag>
      <w:r w:rsidRPr="00F0304E">
        <w:t xml:space="preserve"> трассы Угловое-Находка на отметке </w:t>
      </w:r>
      <w:smartTag w:uri="urn:schemas-microsoft-com:office:smarttags" w:element="metricconverter">
        <w:smartTagPr>
          <w:attr w:name="ProductID" w:val="130 м"/>
        </w:smartTagPr>
        <w:r w:rsidRPr="00F0304E">
          <w:t>130 м</w:t>
        </w:r>
      </w:smartTag>
      <w:r w:rsidRPr="00F0304E">
        <w:t>. Проектная производительность очистных сооружений – 15 тыс. м</w:t>
      </w:r>
      <w:r w:rsidRPr="00730F12">
        <w:rPr>
          <w:vertAlign w:val="superscript"/>
        </w:rPr>
        <w:t>3</w:t>
      </w:r>
      <w:r w:rsidRPr="00F0304E">
        <w:t xml:space="preserve">/сут. Водоподготовка – хлорирование. Подача воды в город Фокино осуществляется по двум водоводам диаметром </w:t>
      </w:r>
      <w:smartTag w:uri="urn:schemas-microsoft-com:office:smarttags" w:element="metricconverter">
        <w:smartTagPr>
          <w:attr w:name="ProductID" w:val="600 мм"/>
        </w:smartTagPr>
        <w:r w:rsidRPr="00F0304E">
          <w:t>600 мм</w:t>
        </w:r>
      </w:smartTag>
      <w:r w:rsidRPr="00F0304E">
        <w:t xml:space="preserve"> самотеком.</w:t>
      </w:r>
    </w:p>
    <w:p w:rsidR="00F0304E" w:rsidRPr="00F0304E" w:rsidRDefault="00F0304E" w:rsidP="00C6449F">
      <w:pPr>
        <w:pStyle w:val="a6"/>
        <w:spacing w:after="120"/>
      </w:pPr>
      <w:r w:rsidRPr="00F0304E">
        <w:lastRenderedPageBreak/>
        <w:t xml:space="preserve">Водохранилище на р. Волчанка с лимитом 5800 тыс. куб. м. Введено в эксплуатацию в </w:t>
      </w:r>
      <w:smartTag w:uri="urn:schemas-microsoft-com:office:smarttags" w:element="metricconverter">
        <w:smartTagPr>
          <w:attr w:name="ProductID" w:val="1982 г"/>
        </w:smartTagPr>
        <w:r w:rsidRPr="00F0304E">
          <w:t>1982 г</w:t>
        </w:r>
      </w:smartTag>
      <w:r w:rsidRPr="00F0304E">
        <w:t xml:space="preserve">. Водохранилище с гидроузлом на р. Волчанке расположено на </w:t>
      </w:r>
      <w:smartTag w:uri="urn:schemas-microsoft-com:office:smarttags" w:element="metricconverter">
        <w:smartTagPr>
          <w:attr w:name="ProductID" w:val="300 м"/>
        </w:smartTagPr>
        <w:r w:rsidRPr="00F0304E">
          <w:t>300 м</w:t>
        </w:r>
      </w:smartTag>
      <w:r w:rsidRPr="00F0304E">
        <w:t xml:space="preserve"> севернее </w:t>
      </w:r>
      <w:smartTag w:uri="urn:schemas-microsoft-com:office:smarttags" w:element="metricconverter">
        <w:smartTagPr>
          <w:attr w:name="ProductID" w:val="109 км"/>
        </w:smartTagPr>
        <w:r w:rsidRPr="00F0304E">
          <w:t>109 км</w:t>
        </w:r>
      </w:smartTag>
      <w:r w:rsidRPr="00F0304E">
        <w:t xml:space="preserve"> трассы Угловое-Находка. Отметка нормального подпорного уровня </w:t>
      </w:r>
      <w:smartTag w:uri="urn:schemas-microsoft-com:office:smarttags" w:element="metricconverter">
        <w:smartTagPr>
          <w:attr w:name="ProductID" w:val="78,0 м"/>
        </w:smartTagPr>
        <w:r w:rsidRPr="00F0304E">
          <w:t>78,0 м</w:t>
        </w:r>
      </w:smartTag>
      <w:r w:rsidRPr="00F0304E">
        <w:t>, площадь зеркала 1,29 км</w:t>
      </w:r>
      <w:r w:rsidRPr="00F0304E">
        <w:rPr>
          <w:vertAlign w:val="superscript"/>
        </w:rPr>
        <w:t>2</w:t>
      </w:r>
      <w:r w:rsidRPr="00F0304E">
        <w:t>.</w:t>
      </w:r>
    </w:p>
    <w:p w:rsidR="00F0304E" w:rsidRPr="00F0304E" w:rsidRDefault="00F0304E" w:rsidP="00C6449F">
      <w:pPr>
        <w:pStyle w:val="a6"/>
        <w:spacing w:after="120"/>
      </w:pPr>
      <w:r w:rsidRPr="00F0304E">
        <w:t xml:space="preserve">Забор воды из водохранилища на р. Волчанка осуществляется насосной станцией гидроузла №1, которая введена в эксплуатацию в 1982. Насосная станция первого подъема (ВН №1) оборудована 3-мя насосами </w:t>
      </w:r>
      <w:r w:rsidR="00730F12">
        <w:t>1</w:t>
      </w:r>
      <w:r w:rsidRPr="00F0304E">
        <w:t>Д-1250/125</w:t>
      </w:r>
      <w:r w:rsidR="00730F12">
        <w:t>а</w:t>
      </w:r>
      <w:r w:rsidRPr="00F0304E">
        <w:t xml:space="preserve">. Водопроводные очистные сооружения расположены на </w:t>
      </w:r>
      <w:smartTag w:uri="urn:schemas-microsoft-com:office:smarttags" w:element="metricconverter">
        <w:smartTagPr>
          <w:attr w:name="ProductID" w:val="107 км"/>
        </w:smartTagPr>
        <w:r w:rsidRPr="00F0304E">
          <w:t>107 км</w:t>
        </w:r>
      </w:smartTag>
      <w:r w:rsidRPr="00F0304E">
        <w:t xml:space="preserve"> трассы Угловое-Находка на отметке </w:t>
      </w:r>
      <w:smartTag w:uri="urn:schemas-microsoft-com:office:smarttags" w:element="metricconverter">
        <w:smartTagPr>
          <w:attr w:name="ProductID" w:val="130 м"/>
        </w:smartTagPr>
        <w:r w:rsidRPr="00F0304E">
          <w:t>130 м</w:t>
        </w:r>
      </w:smartTag>
      <w:r w:rsidRPr="00F0304E">
        <w:t>. Проектная производительность очистных сооружений – 15 тыс. м</w:t>
      </w:r>
      <w:r w:rsidRPr="00BC25B2">
        <w:rPr>
          <w:vertAlign w:val="superscript"/>
        </w:rPr>
        <w:t>3</w:t>
      </w:r>
      <w:r w:rsidRPr="00F0304E">
        <w:t>/сут. Водоподготовка – хлорирование. Подача воды</w:t>
      </w:r>
      <w:r>
        <w:t xml:space="preserve"> в город Фокино осуществляется </w:t>
      </w:r>
      <w:r w:rsidRPr="00F0304E">
        <w:t xml:space="preserve">самотеком по двум водоводам диаметром </w:t>
      </w:r>
      <w:smartTag w:uri="urn:schemas-microsoft-com:office:smarttags" w:element="metricconverter">
        <w:smartTagPr>
          <w:attr w:name="ProductID" w:val="600 мм"/>
        </w:smartTagPr>
        <w:r w:rsidRPr="00F0304E">
          <w:t>600 мм</w:t>
        </w:r>
      </w:smartTag>
      <w:r w:rsidRPr="00F0304E">
        <w:t xml:space="preserve">. Насосная оборудована трансформаторной подстанцией 6/0,4кв. Трансформаторная подстанция требует реконструкции с заменой электрооборудования РУ-6 кв. Необходима установка частотного регулирования нагрузки насосного оборудования. </w:t>
      </w:r>
    </w:p>
    <w:p w:rsidR="00F0304E" w:rsidRPr="00F0304E" w:rsidRDefault="00F0304E" w:rsidP="00C6449F">
      <w:pPr>
        <w:pStyle w:val="a6"/>
        <w:spacing w:after="120"/>
      </w:pPr>
      <w:r w:rsidRPr="00F0304E">
        <w:t>Для подачи воды в п. Дунай используется перекачивающая насосная станция ВНС-3 с насосами НЦС-300-120 (3</w:t>
      </w:r>
      <w:r>
        <w:t xml:space="preserve"> </w:t>
      </w:r>
      <w:r w:rsidRPr="00F0304E">
        <w:t xml:space="preserve">шт.) с напором </w:t>
      </w:r>
      <w:smartTag w:uri="urn:schemas-microsoft-com:office:smarttags" w:element="metricconverter">
        <w:smartTagPr>
          <w:attr w:name="ProductID" w:val="100 м"/>
        </w:smartTagPr>
        <w:r w:rsidRPr="00F0304E">
          <w:t>100 м</w:t>
        </w:r>
      </w:smartTag>
      <w:r w:rsidRPr="00F0304E">
        <w:t>. Для обеспеч</w:t>
      </w:r>
      <w:r>
        <w:t xml:space="preserve">ения нормального водоснабжения </w:t>
      </w:r>
      <w:r w:rsidRPr="00F0304E">
        <w:t>предусмотрены в г. Фокино резервуары: 2х2000м</w:t>
      </w:r>
      <w:r w:rsidRPr="00F0304E">
        <w:rPr>
          <w:vertAlign w:val="superscript"/>
        </w:rPr>
        <w:t>3</w:t>
      </w:r>
      <w:r w:rsidRPr="00F0304E">
        <w:t xml:space="preserve"> – железобетонные, 1х300м</w:t>
      </w:r>
      <w:r w:rsidRPr="00F0304E">
        <w:rPr>
          <w:vertAlign w:val="superscript"/>
        </w:rPr>
        <w:t>3</w:t>
      </w:r>
      <w:r w:rsidRPr="00F0304E">
        <w:t xml:space="preserve"> – металлический казематного типа, 2х1000м</w:t>
      </w:r>
      <w:r w:rsidRPr="00F0304E">
        <w:rPr>
          <w:vertAlign w:val="superscript"/>
        </w:rPr>
        <w:t>3</w:t>
      </w:r>
      <w:r w:rsidRPr="00F0304E">
        <w:t xml:space="preserve"> – железобетонные, а также станция подкачки №9. Резервуары расположены в п. Дунай на отметках 68, 80, </w:t>
      </w:r>
      <w:smartTag w:uri="urn:schemas-microsoft-com:office:smarttags" w:element="metricconverter">
        <w:smartTagPr>
          <w:attr w:name="ProductID" w:val="100 м"/>
        </w:smartTagPr>
        <w:r w:rsidRPr="00F0304E">
          <w:t>100 м</w:t>
        </w:r>
      </w:smartTag>
      <w:r w:rsidRPr="00F0304E">
        <w:t>. соответственно. Требуемый напор в сети обеспечивает ВНС №7.</w:t>
      </w:r>
    </w:p>
    <w:p w:rsidR="00F0304E" w:rsidRPr="00F0304E" w:rsidRDefault="00F0304E" w:rsidP="00C6449F">
      <w:pPr>
        <w:pStyle w:val="a6"/>
        <w:spacing w:after="120"/>
      </w:pPr>
      <w:r w:rsidRPr="00F0304E">
        <w:t>На водонасосной станции №7 установлены 2 насоса марки КМ-100-</w:t>
      </w:r>
      <w:r w:rsidR="00B03283">
        <w:t>80-160</w:t>
      </w:r>
      <w:r w:rsidRPr="00F0304E">
        <w:t xml:space="preserve">, на водонасосной станции №9 установлены 3 насоса КМ-100-80-160 и </w:t>
      </w:r>
      <w:r w:rsidR="00B03283">
        <w:t xml:space="preserve">бустерная </w:t>
      </w:r>
      <w:r w:rsidRPr="00F0304E">
        <w:t>установка 6А8-40-70УХЛ4.</w:t>
      </w:r>
    </w:p>
    <w:p w:rsidR="00F0304E" w:rsidRPr="00F0304E" w:rsidRDefault="00F0304E" w:rsidP="00C6449F">
      <w:pPr>
        <w:pStyle w:val="a6"/>
        <w:spacing w:after="120"/>
      </w:pPr>
      <w:r w:rsidRPr="00F0304E">
        <w:t xml:space="preserve">Металлический резервуар казематного типа требует капитального ремонта. Диаметр магистральных трубопроводов - </w:t>
      </w:r>
      <w:smartTag w:uri="urn:schemas-microsoft-com:office:smarttags" w:element="metricconverter">
        <w:smartTagPr>
          <w:attr w:name="ProductID" w:val="400 мм"/>
        </w:smartTagPr>
        <w:r w:rsidRPr="00F0304E">
          <w:t>400 мм</w:t>
        </w:r>
      </w:smartTag>
      <w:r w:rsidRPr="00F0304E">
        <w:t>.</w:t>
      </w:r>
    </w:p>
    <w:p w:rsidR="00F0304E" w:rsidRPr="00F0304E" w:rsidRDefault="00F0304E" w:rsidP="00C6449F">
      <w:pPr>
        <w:pStyle w:val="a6"/>
        <w:spacing w:after="120"/>
      </w:pPr>
      <w:r w:rsidRPr="00F0304E">
        <w:t xml:space="preserve">На ул. Руднева проложен водопровод диаметром </w:t>
      </w:r>
      <w:smartTag w:uri="urn:schemas-microsoft-com:office:smarttags" w:element="metricconverter">
        <w:smartTagPr>
          <w:attr w:name="ProductID" w:val="200 мм"/>
        </w:smartTagPr>
        <w:r w:rsidRPr="00F0304E">
          <w:t>200 мм</w:t>
        </w:r>
      </w:smartTag>
      <w:r w:rsidRPr="00F0304E">
        <w:t xml:space="preserve"> от магистрального водопровода из водохранилища, вода поступает в накопительный резервуар объемом </w:t>
      </w:r>
      <w:smartTag w:uri="urn:schemas-microsoft-com:office:smarttags" w:element="metricconverter">
        <w:smartTagPr>
          <w:attr w:name="ProductID" w:val="50 м3"/>
        </w:smartTagPr>
        <w:r w:rsidRPr="00F0304E">
          <w:t>50 м</w:t>
        </w:r>
        <w:r w:rsidRPr="00BC25B2">
          <w:rPr>
            <w:vertAlign w:val="superscript"/>
          </w:rPr>
          <w:t>3</w:t>
        </w:r>
      </w:smartTag>
      <w:r w:rsidRPr="00F0304E">
        <w:t xml:space="preserve"> На ул. Домашлино установлена одна колонка на отводе от магистральной сети.</w:t>
      </w:r>
    </w:p>
    <w:p w:rsidR="00F0304E" w:rsidRPr="00F0304E" w:rsidRDefault="00F0304E" w:rsidP="00C6449F">
      <w:pPr>
        <w:pStyle w:val="a6"/>
        <w:spacing w:after="120"/>
      </w:pPr>
      <w:r w:rsidRPr="00F0304E">
        <w:t xml:space="preserve">В частном секторе города расположены водоразборные колонки (3 шт. на ул. Дальняя, 2 шт. в г. Фокино, 1 шт. на ул. Домашлино) действующие круглый год. Используются также частные колодцы. </w:t>
      </w:r>
    </w:p>
    <w:p w:rsidR="00F0304E" w:rsidRDefault="00F0304E" w:rsidP="00C6449F">
      <w:pPr>
        <w:pStyle w:val="a6"/>
        <w:spacing w:after="120"/>
      </w:pPr>
      <w:r w:rsidRPr="00F0304E">
        <w:t>Длина водоводов 400-</w:t>
      </w:r>
      <w:smartTag w:uri="urn:schemas-microsoft-com:office:smarttags" w:element="metricconverter">
        <w:smartTagPr>
          <w:attr w:name="ProductID" w:val="600 мм"/>
        </w:smartTagPr>
        <w:r w:rsidRPr="00F0304E">
          <w:t>600 мм</w:t>
        </w:r>
      </w:smartTag>
      <w:r w:rsidRPr="00F0304E">
        <w:t xml:space="preserve"> – </w:t>
      </w:r>
      <w:smartTag w:uri="urn:schemas-microsoft-com:office:smarttags" w:element="metricconverter">
        <w:smartTagPr>
          <w:attr w:name="ProductID" w:val="74,4 км"/>
        </w:smartTagPr>
        <w:r w:rsidRPr="00F0304E">
          <w:t>74,4 км</w:t>
        </w:r>
      </w:smartTag>
      <w:r w:rsidRPr="00F0304E">
        <w:t>.</w:t>
      </w:r>
    </w:p>
    <w:p w:rsidR="00C625D6" w:rsidRDefault="00C625D6" w:rsidP="00C6449F">
      <w:pPr>
        <w:pStyle w:val="a6"/>
        <w:spacing w:after="120"/>
        <w:rPr>
          <w:noProof/>
          <w:lang w:eastAsia="ru-RU"/>
        </w:rPr>
      </w:pPr>
    </w:p>
    <w:p w:rsidR="00682AA6" w:rsidRDefault="00682AA6" w:rsidP="00C6449F">
      <w:pPr>
        <w:pStyle w:val="a6"/>
        <w:spacing w:after="120"/>
      </w:pPr>
      <w:r>
        <w:rPr>
          <w:noProof/>
          <w:lang w:eastAsia="ru-RU"/>
        </w:rPr>
        <w:lastRenderedPageBreak/>
        <w:drawing>
          <wp:inline distT="0" distB="0" distL="0" distR="0" wp14:anchorId="47890073" wp14:editId="6DE3073A">
            <wp:extent cx="5862293" cy="4550969"/>
            <wp:effectExtent l="0" t="0" r="5715"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642"/>
                    <a:stretch/>
                  </pic:blipFill>
                  <pic:spPr bwMode="auto">
                    <a:xfrm>
                      <a:off x="0" y="0"/>
                      <a:ext cx="5910702" cy="4588550"/>
                    </a:xfrm>
                    <a:prstGeom prst="rect">
                      <a:avLst/>
                    </a:prstGeom>
                    <a:ln>
                      <a:noFill/>
                    </a:ln>
                    <a:extLst>
                      <a:ext uri="{53640926-AAD7-44D8-BBD7-CCE9431645EC}">
                        <a14:shadowObscured xmlns:a14="http://schemas.microsoft.com/office/drawing/2010/main"/>
                      </a:ext>
                    </a:extLst>
                  </pic:spPr>
                </pic:pic>
              </a:graphicData>
            </a:graphic>
          </wp:inline>
        </w:drawing>
      </w:r>
    </w:p>
    <w:p w:rsidR="00682AA6" w:rsidRDefault="00682AA6" w:rsidP="00682AA6">
      <w:pPr>
        <w:pStyle w:val="a6"/>
        <w:spacing w:after="120"/>
        <w:jc w:val="center"/>
      </w:pPr>
      <w:bookmarkStart w:id="14" w:name="_Toc14679580"/>
      <w:r w:rsidRPr="00D76BE8">
        <w:rPr>
          <w:b/>
        </w:rPr>
        <w:t xml:space="preserve">Рисунок </w:t>
      </w:r>
      <w:r w:rsidRPr="00D76BE8">
        <w:rPr>
          <w:b/>
        </w:rPr>
        <w:fldChar w:fldCharType="begin"/>
      </w:r>
      <w:r w:rsidRPr="00D76BE8">
        <w:rPr>
          <w:b/>
        </w:rPr>
        <w:instrText xml:space="preserve"> SEQ Рисунок \* ARABIC </w:instrText>
      </w:r>
      <w:r w:rsidRPr="00D76BE8">
        <w:rPr>
          <w:b/>
        </w:rPr>
        <w:fldChar w:fldCharType="separate"/>
      </w:r>
      <w:r w:rsidR="00E5513A">
        <w:rPr>
          <w:b/>
          <w:noProof/>
        </w:rPr>
        <w:t>1</w:t>
      </w:r>
      <w:r w:rsidRPr="00D76BE8">
        <w:rPr>
          <w:b/>
        </w:rPr>
        <w:fldChar w:fldCharType="end"/>
      </w:r>
      <w:r w:rsidRPr="00D76BE8">
        <w:t xml:space="preserve"> </w:t>
      </w:r>
      <w:r>
        <w:t>–</w:t>
      </w:r>
      <w:r w:rsidRPr="00D76BE8">
        <w:t xml:space="preserve"> </w:t>
      </w:r>
      <w:r>
        <w:t>Технологическая схема ВЗУ «Волчанка»</w:t>
      </w:r>
      <w:bookmarkEnd w:id="14"/>
    </w:p>
    <w:p w:rsidR="00682AA6" w:rsidRDefault="00682AA6" w:rsidP="00682AA6">
      <w:pPr>
        <w:pStyle w:val="a6"/>
        <w:spacing w:after="120"/>
        <w:jc w:val="center"/>
      </w:pPr>
      <w:r>
        <w:rPr>
          <w:noProof/>
          <w:lang w:eastAsia="ru-RU"/>
        </w:rPr>
        <w:drawing>
          <wp:inline distT="0" distB="0" distL="0" distR="0" wp14:anchorId="399938E7" wp14:editId="4628C112">
            <wp:extent cx="4831307" cy="3961482"/>
            <wp:effectExtent l="0" t="0" r="762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36267" cy="3965549"/>
                    </a:xfrm>
                    <a:prstGeom prst="rect">
                      <a:avLst/>
                    </a:prstGeom>
                  </pic:spPr>
                </pic:pic>
              </a:graphicData>
            </a:graphic>
          </wp:inline>
        </w:drawing>
      </w:r>
    </w:p>
    <w:p w:rsidR="00682AA6" w:rsidRDefault="00682AA6" w:rsidP="00682AA6">
      <w:pPr>
        <w:pStyle w:val="a6"/>
        <w:spacing w:after="120"/>
        <w:jc w:val="center"/>
      </w:pPr>
      <w:bookmarkStart w:id="15" w:name="_Toc14679581"/>
      <w:r w:rsidRPr="00D76BE8">
        <w:rPr>
          <w:b/>
        </w:rPr>
        <w:t xml:space="preserve">Рисунок </w:t>
      </w:r>
      <w:r w:rsidRPr="00D76BE8">
        <w:rPr>
          <w:b/>
        </w:rPr>
        <w:fldChar w:fldCharType="begin"/>
      </w:r>
      <w:r w:rsidRPr="00D76BE8">
        <w:rPr>
          <w:b/>
        </w:rPr>
        <w:instrText xml:space="preserve"> SEQ Рисунок \* ARABIC </w:instrText>
      </w:r>
      <w:r w:rsidRPr="00D76BE8">
        <w:rPr>
          <w:b/>
        </w:rPr>
        <w:fldChar w:fldCharType="separate"/>
      </w:r>
      <w:r w:rsidR="00E5513A">
        <w:rPr>
          <w:b/>
          <w:noProof/>
        </w:rPr>
        <w:t>2</w:t>
      </w:r>
      <w:r w:rsidRPr="00D76BE8">
        <w:rPr>
          <w:b/>
        </w:rPr>
        <w:fldChar w:fldCharType="end"/>
      </w:r>
      <w:r w:rsidRPr="00D76BE8">
        <w:t xml:space="preserve"> </w:t>
      </w:r>
      <w:r>
        <w:t>–</w:t>
      </w:r>
      <w:r w:rsidRPr="00D76BE8">
        <w:t xml:space="preserve"> </w:t>
      </w:r>
      <w:r>
        <w:t>Технологическая схема ВОС на ВЗУ «Волчанка»</w:t>
      </w:r>
      <w:bookmarkEnd w:id="15"/>
    </w:p>
    <w:p w:rsidR="002D165F" w:rsidRDefault="002D165F" w:rsidP="00682AA6">
      <w:pPr>
        <w:pStyle w:val="a6"/>
        <w:spacing w:after="120"/>
        <w:jc w:val="center"/>
        <w:rPr>
          <w:b/>
        </w:rPr>
      </w:pPr>
      <w:r>
        <w:rPr>
          <w:noProof/>
          <w:lang w:eastAsia="ru-RU"/>
        </w:rPr>
        <w:lastRenderedPageBreak/>
        <w:drawing>
          <wp:inline distT="0" distB="0" distL="0" distR="0" wp14:anchorId="2483B080" wp14:editId="6B16D39F">
            <wp:extent cx="5928357" cy="657822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81912" cy="6637646"/>
                    </a:xfrm>
                    <a:prstGeom prst="rect">
                      <a:avLst/>
                    </a:prstGeom>
                  </pic:spPr>
                </pic:pic>
              </a:graphicData>
            </a:graphic>
          </wp:inline>
        </w:drawing>
      </w:r>
    </w:p>
    <w:p w:rsidR="002D165F" w:rsidRDefault="002D165F" w:rsidP="002D165F">
      <w:pPr>
        <w:pStyle w:val="a6"/>
        <w:spacing w:after="120"/>
        <w:jc w:val="center"/>
      </w:pPr>
      <w:bookmarkStart w:id="16" w:name="_Toc14679582"/>
      <w:r w:rsidRPr="00D76BE8">
        <w:rPr>
          <w:b/>
        </w:rPr>
        <w:t xml:space="preserve">Рисунок </w:t>
      </w:r>
      <w:r w:rsidRPr="00D76BE8">
        <w:rPr>
          <w:b/>
        </w:rPr>
        <w:fldChar w:fldCharType="begin"/>
      </w:r>
      <w:r w:rsidRPr="00D76BE8">
        <w:rPr>
          <w:b/>
        </w:rPr>
        <w:instrText xml:space="preserve"> SEQ Рисунок \* ARABIC </w:instrText>
      </w:r>
      <w:r w:rsidRPr="00D76BE8">
        <w:rPr>
          <w:b/>
        </w:rPr>
        <w:fldChar w:fldCharType="separate"/>
      </w:r>
      <w:r w:rsidR="00E5513A">
        <w:rPr>
          <w:b/>
          <w:noProof/>
        </w:rPr>
        <w:t>3</w:t>
      </w:r>
      <w:r w:rsidRPr="00D76BE8">
        <w:rPr>
          <w:b/>
        </w:rPr>
        <w:fldChar w:fldCharType="end"/>
      </w:r>
      <w:r w:rsidRPr="00D76BE8">
        <w:t xml:space="preserve"> </w:t>
      </w:r>
      <w:r>
        <w:t>–</w:t>
      </w:r>
      <w:r w:rsidRPr="00D76BE8">
        <w:t xml:space="preserve"> </w:t>
      </w:r>
      <w:r>
        <w:t>Технологическая схема ВНС №1 на ВЗУ «Волчанка»</w:t>
      </w:r>
      <w:bookmarkEnd w:id="16"/>
    </w:p>
    <w:p w:rsidR="002D165F" w:rsidRDefault="002D165F" w:rsidP="002D165F">
      <w:pPr>
        <w:pStyle w:val="a6"/>
        <w:spacing w:after="120"/>
        <w:jc w:val="center"/>
      </w:pPr>
      <w:r>
        <w:rPr>
          <w:noProof/>
          <w:lang w:eastAsia="ru-RU"/>
        </w:rPr>
        <w:lastRenderedPageBreak/>
        <w:drawing>
          <wp:inline distT="0" distB="0" distL="0" distR="0" wp14:anchorId="65C172A5" wp14:editId="495815C2">
            <wp:extent cx="5702829" cy="5213445"/>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18508" cy="5227779"/>
                    </a:xfrm>
                    <a:prstGeom prst="rect">
                      <a:avLst/>
                    </a:prstGeom>
                  </pic:spPr>
                </pic:pic>
              </a:graphicData>
            </a:graphic>
          </wp:inline>
        </w:drawing>
      </w:r>
    </w:p>
    <w:p w:rsidR="002D165F" w:rsidRDefault="002D165F" w:rsidP="002D165F">
      <w:pPr>
        <w:pStyle w:val="a6"/>
        <w:spacing w:after="120"/>
        <w:jc w:val="center"/>
      </w:pPr>
      <w:bookmarkStart w:id="17" w:name="_Toc14679583"/>
      <w:r w:rsidRPr="00D76BE8">
        <w:rPr>
          <w:b/>
        </w:rPr>
        <w:t xml:space="preserve">Рисунок </w:t>
      </w:r>
      <w:r w:rsidRPr="00D76BE8">
        <w:rPr>
          <w:b/>
        </w:rPr>
        <w:fldChar w:fldCharType="begin"/>
      </w:r>
      <w:r w:rsidRPr="00D76BE8">
        <w:rPr>
          <w:b/>
        </w:rPr>
        <w:instrText xml:space="preserve"> SEQ Рисунок \* ARABIC </w:instrText>
      </w:r>
      <w:r w:rsidRPr="00D76BE8">
        <w:rPr>
          <w:b/>
        </w:rPr>
        <w:fldChar w:fldCharType="separate"/>
      </w:r>
      <w:r w:rsidR="00E5513A">
        <w:rPr>
          <w:b/>
          <w:noProof/>
        </w:rPr>
        <w:t>4</w:t>
      </w:r>
      <w:r w:rsidRPr="00D76BE8">
        <w:rPr>
          <w:b/>
        </w:rPr>
        <w:fldChar w:fldCharType="end"/>
      </w:r>
      <w:r w:rsidRPr="00D76BE8">
        <w:t xml:space="preserve"> </w:t>
      </w:r>
      <w:r>
        <w:t>–</w:t>
      </w:r>
      <w:r w:rsidRPr="00D76BE8">
        <w:t xml:space="preserve"> </w:t>
      </w:r>
      <w:r>
        <w:t>Технологическая схема ВНС №3</w:t>
      </w:r>
      <w:bookmarkEnd w:id="17"/>
    </w:p>
    <w:p w:rsidR="002D165F" w:rsidRDefault="002D165F" w:rsidP="002D165F">
      <w:pPr>
        <w:pStyle w:val="a6"/>
        <w:spacing w:after="120"/>
        <w:ind w:firstLine="142"/>
        <w:jc w:val="center"/>
      </w:pPr>
      <w:r>
        <w:rPr>
          <w:noProof/>
          <w:lang w:eastAsia="ru-RU"/>
        </w:rPr>
        <w:drawing>
          <wp:inline distT="0" distB="0" distL="0" distR="0" wp14:anchorId="534789F1" wp14:editId="7A83D3EA">
            <wp:extent cx="6244752" cy="3057099"/>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74682" cy="3071751"/>
                    </a:xfrm>
                    <a:prstGeom prst="rect">
                      <a:avLst/>
                    </a:prstGeom>
                  </pic:spPr>
                </pic:pic>
              </a:graphicData>
            </a:graphic>
          </wp:inline>
        </w:drawing>
      </w:r>
    </w:p>
    <w:p w:rsidR="002D165F" w:rsidRDefault="002D165F" w:rsidP="002D165F">
      <w:pPr>
        <w:pStyle w:val="a6"/>
        <w:spacing w:after="120"/>
        <w:jc w:val="center"/>
      </w:pPr>
      <w:bookmarkStart w:id="18" w:name="_Toc14679584"/>
      <w:r w:rsidRPr="00D76BE8">
        <w:rPr>
          <w:b/>
        </w:rPr>
        <w:t xml:space="preserve">Рисунок </w:t>
      </w:r>
      <w:r w:rsidRPr="00D76BE8">
        <w:rPr>
          <w:b/>
        </w:rPr>
        <w:fldChar w:fldCharType="begin"/>
      </w:r>
      <w:r w:rsidRPr="00D76BE8">
        <w:rPr>
          <w:b/>
        </w:rPr>
        <w:instrText xml:space="preserve"> SEQ Рисунок \* ARABIC </w:instrText>
      </w:r>
      <w:r w:rsidRPr="00D76BE8">
        <w:rPr>
          <w:b/>
        </w:rPr>
        <w:fldChar w:fldCharType="separate"/>
      </w:r>
      <w:r w:rsidR="00E5513A">
        <w:rPr>
          <w:b/>
          <w:noProof/>
        </w:rPr>
        <w:t>5</w:t>
      </w:r>
      <w:r w:rsidRPr="00D76BE8">
        <w:rPr>
          <w:b/>
        </w:rPr>
        <w:fldChar w:fldCharType="end"/>
      </w:r>
      <w:r w:rsidRPr="00D76BE8">
        <w:t xml:space="preserve"> </w:t>
      </w:r>
      <w:r>
        <w:t>–</w:t>
      </w:r>
      <w:r w:rsidRPr="00D76BE8">
        <w:t xml:space="preserve"> </w:t>
      </w:r>
      <w:r>
        <w:t>Технологическая схема ВНС №6</w:t>
      </w:r>
      <w:bookmarkEnd w:id="18"/>
    </w:p>
    <w:p w:rsidR="002D165F" w:rsidRDefault="002D165F" w:rsidP="002D165F">
      <w:pPr>
        <w:pStyle w:val="a6"/>
        <w:spacing w:after="120"/>
        <w:jc w:val="center"/>
      </w:pPr>
      <w:r>
        <w:rPr>
          <w:noProof/>
          <w:lang w:eastAsia="ru-RU"/>
        </w:rPr>
        <w:lastRenderedPageBreak/>
        <w:drawing>
          <wp:inline distT="0" distB="0" distL="0" distR="0" wp14:anchorId="2E65B165" wp14:editId="0E532D10">
            <wp:extent cx="5690569" cy="4270375"/>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4744" cy="4311030"/>
                    </a:xfrm>
                    <a:prstGeom prst="rect">
                      <a:avLst/>
                    </a:prstGeom>
                  </pic:spPr>
                </pic:pic>
              </a:graphicData>
            </a:graphic>
          </wp:inline>
        </w:drawing>
      </w:r>
    </w:p>
    <w:p w:rsidR="002D165F" w:rsidRDefault="002D165F" w:rsidP="002D165F">
      <w:pPr>
        <w:pStyle w:val="a6"/>
        <w:spacing w:after="120"/>
        <w:jc w:val="center"/>
      </w:pPr>
      <w:bookmarkStart w:id="19" w:name="_Toc14679585"/>
      <w:r w:rsidRPr="00D76BE8">
        <w:rPr>
          <w:b/>
        </w:rPr>
        <w:t xml:space="preserve">Рисунок </w:t>
      </w:r>
      <w:r w:rsidRPr="00D76BE8">
        <w:rPr>
          <w:b/>
        </w:rPr>
        <w:fldChar w:fldCharType="begin"/>
      </w:r>
      <w:r w:rsidRPr="00D76BE8">
        <w:rPr>
          <w:b/>
        </w:rPr>
        <w:instrText xml:space="preserve"> SEQ Рисунок \* ARABIC </w:instrText>
      </w:r>
      <w:r w:rsidRPr="00D76BE8">
        <w:rPr>
          <w:b/>
        </w:rPr>
        <w:fldChar w:fldCharType="separate"/>
      </w:r>
      <w:r w:rsidR="00E5513A">
        <w:rPr>
          <w:b/>
          <w:noProof/>
        </w:rPr>
        <w:t>6</w:t>
      </w:r>
      <w:r w:rsidRPr="00D76BE8">
        <w:rPr>
          <w:b/>
        </w:rPr>
        <w:fldChar w:fldCharType="end"/>
      </w:r>
      <w:r w:rsidRPr="00D76BE8">
        <w:t xml:space="preserve"> </w:t>
      </w:r>
      <w:r>
        <w:t>–</w:t>
      </w:r>
      <w:r w:rsidRPr="00D76BE8">
        <w:t xml:space="preserve"> </w:t>
      </w:r>
      <w:r>
        <w:t>Технологическая схема ВНС №7</w:t>
      </w:r>
      <w:bookmarkEnd w:id="19"/>
    </w:p>
    <w:p w:rsidR="002D165F" w:rsidRDefault="002D165F" w:rsidP="002D165F">
      <w:pPr>
        <w:pStyle w:val="a6"/>
        <w:spacing w:after="120"/>
        <w:jc w:val="center"/>
      </w:pPr>
      <w:r>
        <w:rPr>
          <w:noProof/>
          <w:lang w:eastAsia="ru-RU"/>
        </w:rPr>
        <w:drawing>
          <wp:inline distT="0" distB="0" distL="0" distR="0" wp14:anchorId="27F46939" wp14:editId="66758233">
            <wp:extent cx="5244534" cy="4258102"/>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8263" cy="4285487"/>
                    </a:xfrm>
                    <a:prstGeom prst="rect">
                      <a:avLst/>
                    </a:prstGeom>
                  </pic:spPr>
                </pic:pic>
              </a:graphicData>
            </a:graphic>
          </wp:inline>
        </w:drawing>
      </w:r>
    </w:p>
    <w:p w:rsidR="002D165F" w:rsidRDefault="002D165F" w:rsidP="002D165F">
      <w:pPr>
        <w:pStyle w:val="a6"/>
        <w:spacing w:after="120"/>
        <w:jc w:val="center"/>
      </w:pPr>
      <w:bookmarkStart w:id="20" w:name="_Toc14679586"/>
      <w:r w:rsidRPr="00D76BE8">
        <w:rPr>
          <w:b/>
        </w:rPr>
        <w:t xml:space="preserve">Рисунок </w:t>
      </w:r>
      <w:r w:rsidRPr="00D76BE8">
        <w:rPr>
          <w:b/>
        </w:rPr>
        <w:fldChar w:fldCharType="begin"/>
      </w:r>
      <w:r w:rsidRPr="00D76BE8">
        <w:rPr>
          <w:b/>
        </w:rPr>
        <w:instrText xml:space="preserve"> SEQ Рисунок \* ARABIC </w:instrText>
      </w:r>
      <w:r w:rsidRPr="00D76BE8">
        <w:rPr>
          <w:b/>
        </w:rPr>
        <w:fldChar w:fldCharType="separate"/>
      </w:r>
      <w:r w:rsidR="00E5513A">
        <w:rPr>
          <w:b/>
          <w:noProof/>
        </w:rPr>
        <w:t>7</w:t>
      </w:r>
      <w:r w:rsidRPr="00D76BE8">
        <w:rPr>
          <w:b/>
        </w:rPr>
        <w:fldChar w:fldCharType="end"/>
      </w:r>
      <w:r w:rsidRPr="00D76BE8">
        <w:t xml:space="preserve"> </w:t>
      </w:r>
      <w:r>
        <w:t>–</w:t>
      </w:r>
      <w:r w:rsidRPr="00D76BE8">
        <w:t xml:space="preserve"> </w:t>
      </w:r>
      <w:r>
        <w:t>Технологическая схема ВНС №9</w:t>
      </w:r>
      <w:bookmarkEnd w:id="20"/>
    </w:p>
    <w:p w:rsidR="00682AA6" w:rsidRPr="00F0304E" w:rsidRDefault="00682AA6" w:rsidP="00682AA6">
      <w:pPr>
        <w:pStyle w:val="a6"/>
        <w:spacing w:after="120"/>
        <w:jc w:val="center"/>
        <w:rPr>
          <w:b/>
        </w:rPr>
      </w:pPr>
      <w:r>
        <w:rPr>
          <w:b/>
        </w:rPr>
        <w:lastRenderedPageBreak/>
        <w:t>ВЗУ «Тихоокеанский»</w:t>
      </w:r>
    </w:p>
    <w:p w:rsidR="00F0304E" w:rsidRPr="00682AA6" w:rsidRDefault="00F0304E" w:rsidP="00682AA6">
      <w:pPr>
        <w:pStyle w:val="a6"/>
        <w:spacing w:after="120"/>
        <w:jc w:val="left"/>
      </w:pPr>
      <w:r w:rsidRPr="00682AA6">
        <w:t xml:space="preserve">Галерейный подрусловый водозабор на р. Промысловка с лимитом 4000 тыс. куб. м. Введен в эксплуатацию в </w:t>
      </w:r>
      <w:smartTag w:uri="urn:schemas-microsoft-com:office:smarttags" w:element="metricconverter">
        <w:smartTagPr>
          <w:attr w:name="ProductID" w:val="1967 г"/>
        </w:smartTagPr>
        <w:r w:rsidRPr="00682AA6">
          <w:t>1967 г</w:t>
        </w:r>
      </w:smartTag>
      <w:r w:rsidRPr="00682AA6">
        <w:t>.</w:t>
      </w:r>
    </w:p>
    <w:p w:rsidR="00F62110" w:rsidRDefault="00F62110" w:rsidP="00C6449F">
      <w:pPr>
        <w:pStyle w:val="a6"/>
        <w:spacing w:after="120"/>
      </w:pPr>
      <w:r w:rsidRPr="00410D0E">
        <w:t>Подаваемая вода проходит очистку, обеззараживание и подается из подрусловых галерей на р. Промысловка, водоводами диаметром 500-600 мм</w:t>
      </w:r>
      <w:r>
        <w:t xml:space="preserve"> в</w:t>
      </w:r>
      <w:r w:rsidRPr="00410D0E">
        <w:t xml:space="preserve"> </w:t>
      </w:r>
      <w:r>
        <w:t>бетонный резервуар 240 м</w:t>
      </w:r>
      <w:r w:rsidRPr="00F62110">
        <w:rPr>
          <w:vertAlign w:val="superscript"/>
        </w:rPr>
        <w:t>3</w:t>
      </w:r>
      <w:r w:rsidRPr="00410D0E">
        <w:t xml:space="preserve">. В город Фокино вода подается </w:t>
      </w:r>
      <w:r>
        <w:t xml:space="preserve">насосами </w:t>
      </w:r>
      <w:r w:rsidRPr="00410D0E">
        <w:t>по двум напорным водоводам диаметром 200 мм.</w:t>
      </w:r>
    </w:p>
    <w:p w:rsidR="00F0304E" w:rsidRPr="00F0304E" w:rsidRDefault="00F62110" w:rsidP="00C6449F">
      <w:pPr>
        <w:pStyle w:val="a6"/>
        <w:spacing w:after="120"/>
      </w:pPr>
      <w:r>
        <w:t>Подача</w:t>
      </w:r>
      <w:r w:rsidRPr="00410D0E">
        <w:t xml:space="preserve"> воды</w:t>
      </w:r>
      <w:r>
        <w:t xml:space="preserve"> в г. Фокино</w:t>
      </w:r>
      <w:r w:rsidRPr="00410D0E">
        <w:t xml:space="preserve"> осуществляется водонасосной станцией ВНС-2 с насо</w:t>
      </w:r>
      <w:r>
        <w:t>сами 1Д315-50 – 2шт из накопительного резервуара – 1200 м</w:t>
      </w:r>
      <w:r w:rsidRPr="00F62110">
        <w:rPr>
          <w:vertAlign w:val="superscript"/>
        </w:rPr>
        <w:t>3</w:t>
      </w:r>
      <w:r>
        <w:t>.</w:t>
      </w:r>
    </w:p>
    <w:p w:rsidR="00F0304E" w:rsidRPr="00F0304E" w:rsidRDefault="00F0304E" w:rsidP="00C6449F">
      <w:pPr>
        <w:pStyle w:val="a6"/>
        <w:spacing w:after="120"/>
      </w:pPr>
      <w:r w:rsidRPr="00F0304E">
        <w:t>Для накопления запасов чистой воды предусмотрено 11 резервуаров, общая емкость которых составляет 14 тысяч 690 куб.м.:</w:t>
      </w:r>
    </w:p>
    <w:p w:rsidR="00F0304E" w:rsidRPr="00F0304E" w:rsidRDefault="00F0304E" w:rsidP="00C6449F">
      <w:pPr>
        <w:pStyle w:val="a6"/>
        <w:spacing w:after="120"/>
      </w:pPr>
      <w:r w:rsidRPr="00F0304E">
        <w:t>1. В п. Дунай - 3 шт. (2 резервуара - 2000 куб.м и 1 резервуар – 1000 куб.м.)</w:t>
      </w:r>
    </w:p>
    <w:p w:rsidR="00F0304E" w:rsidRPr="00F0304E" w:rsidRDefault="00F0304E" w:rsidP="00C6449F">
      <w:pPr>
        <w:pStyle w:val="a6"/>
        <w:spacing w:after="120"/>
      </w:pPr>
      <w:r w:rsidRPr="00F0304E">
        <w:t>2. В г. Фокино - 6 шт. (2 резервуара - 2000 куб.м, 2 резервуара – 1000 куб.м, 1 резервуар - 3000 куб.м, 1 резервуар - 240 куб.м)</w:t>
      </w:r>
    </w:p>
    <w:p w:rsidR="00F0304E" w:rsidRPr="00F0304E" w:rsidRDefault="00F0304E" w:rsidP="00C6449F">
      <w:pPr>
        <w:pStyle w:val="a6"/>
        <w:spacing w:after="120"/>
      </w:pPr>
      <w:r w:rsidRPr="00F0304E">
        <w:t xml:space="preserve">3. В п. Путятин - 2 шт. (1 резервуар - </w:t>
      </w:r>
      <w:smartTag w:uri="urn:schemas-microsoft-com:office:smarttags" w:element="metricconverter">
        <w:smartTagPr>
          <w:attr w:name="ProductID" w:val="250 куб. м"/>
        </w:smartTagPr>
        <w:r w:rsidRPr="00F0304E">
          <w:t>250 куб. м</w:t>
        </w:r>
      </w:smartTag>
      <w:r w:rsidRPr="00F0304E">
        <w:t>., 1 резервуар – 200 куб.м.).</w:t>
      </w:r>
    </w:p>
    <w:p w:rsidR="00F0304E" w:rsidRPr="00F0304E" w:rsidRDefault="00F0304E" w:rsidP="00C6449F">
      <w:pPr>
        <w:pStyle w:val="a6"/>
        <w:spacing w:after="120"/>
      </w:pPr>
      <w:r w:rsidRPr="00F0304E">
        <w:t>Капитально отремонтированы 4 резервуара: в 2008 году - 2 резервуара в п. Дунай, в 2009 году - 1 резервуар в г. Фокино и в 2010 году - 1 резервуар в п.Путятин.</w:t>
      </w:r>
    </w:p>
    <w:p w:rsidR="00F0304E" w:rsidRPr="00F0304E" w:rsidRDefault="00F0304E" w:rsidP="00C6449F">
      <w:pPr>
        <w:pStyle w:val="a6"/>
        <w:spacing w:after="120"/>
      </w:pPr>
      <w:r w:rsidRPr="00F0304E">
        <w:t>Магистральные водоводы 2х37,2км были введены в эксплуатацию:</w:t>
      </w:r>
    </w:p>
    <w:p w:rsidR="00F0304E" w:rsidRPr="00F0304E" w:rsidRDefault="00F0304E" w:rsidP="00C6449F">
      <w:pPr>
        <w:pStyle w:val="a6"/>
        <w:spacing w:after="120"/>
      </w:pPr>
      <w:r w:rsidRPr="00F0304E">
        <w:t>1 очередь - 1979-1981 гг.,</w:t>
      </w:r>
    </w:p>
    <w:p w:rsidR="00F0304E" w:rsidRPr="00F0304E" w:rsidRDefault="00F0304E" w:rsidP="00C6449F">
      <w:pPr>
        <w:pStyle w:val="a6"/>
        <w:spacing w:after="120"/>
      </w:pPr>
      <w:r w:rsidRPr="00F0304E">
        <w:t xml:space="preserve">2 очередь - </w:t>
      </w:r>
      <w:smartTag w:uri="urn:schemas-microsoft-com:office:smarttags" w:element="metricconverter">
        <w:smartTagPr>
          <w:attr w:name="ProductID" w:val="1983 г"/>
        </w:smartTagPr>
        <w:r w:rsidRPr="00F0304E">
          <w:t>1983 г</w:t>
        </w:r>
      </w:smartTag>
      <w:r w:rsidRPr="00F0304E">
        <w:t>.</w:t>
      </w:r>
    </w:p>
    <w:p w:rsidR="00F0304E" w:rsidRPr="00F0304E" w:rsidRDefault="00F0304E" w:rsidP="00C6449F">
      <w:pPr>
        <w:pStyle w:val="a6"/>
        <w:spacing w:after="120"/>
      </w:pPr>
      <w:r w:rsidRPr="00F0304E">
        <w:t>Первая очередь магистральных водоводов имеет 100%-ный износ, не обеспечивает надежного водоснабжения</w:t>
      </w:r>
      <w:r w:rsidR="00C625D6">
        <w:t xml:space="preserve"> ГО</w:t>
      </w:r>
      <w:r w:rsidRPr="00F0304E">
        <w:t xml:space="preserve"> ЗАТО г. Фокино и требует замены.</w:t>
      </w:r>
    </w:p>
    <w:p w:rsidR="00F0304E" w:rsidRPr="00F0304E" w:rsidRDefault="00F0304E" w:rsidP="00C6449F">
      <w:pPr>
        <w:pStyle w:val="a6"/>
        <w:spacing w:after="120"/>
      </w:pPr>
      <w:r w:rsidRPr="00F0304E">
        <w:t>Исходная вода станции обезжелезивания не требует. Контроль за качеством питьевой воды осуществляется аккредитованной химико-бактериологической лабораторией.</w:t>
      </w:r>
    </w:p>
    <w:p w:rsidR="00F0304E" w:rsidRDefault="00F0304E" w:rsidP="00C6449F">
      <w:pPr>
        <w:pStyle w:val="a6"/>
        <w:spacing w:after="120"/>
      </w:pPr>
      <w:r w:rsidRPr="00F0304E">
        <w:t xml:space="preserve">В настоящее время водопроводные сети </w:t>
      </w:r>
      <w:r w:rsidR="00C625D6">
        <w:t xml:space="preserve">ГО </w:t>
      </w:r>
      <w:r w:rsidRPr="00F0304E">
        <w:t>ЗАТО г. Фокино с износом более 60% составляют 91% от общей протяженности сети. Старые скважины в г. Фокино и п. Дунай заброшены. Время постройки объектов водопровода и канализации - 1895-1990 гг. Износ 50% и более наблюдается у 70% инженерных сооружений. Износ 75% и более наблюдается у 43% инженерных объектов. Не соответствуют современным требованиям норм хлораторные на водохранилище, в г</w:t>
      </w:r>
      <w:r w:rsidR="00A07677">
        <w:t>. Фокино, в п. Дунай.</w:t>
      </w:r>
    </w:p>
    <w:p w:rsidR="00682AA6" w:rsidRDefault="00682AA6" w:rsidP="00682AA6">
      <w:pPr>
        <w:pStyle w:val="a6"/>
        <w:spacing w:after="120"/>
        <w:jc w:val="center"/>
      </w:pPr>
      <w:r>
        <w:rPr>
          <w:noProof/>
          <w:lang w:eastAsia="ru-RU"/>
        </w:rPr>
        <w:lastRenderedPageBreak/>
        <w:drawing>
          <wp:inline distT="0" distB="0" distL="0" distR="0" wp14:anchorId="4510DE35" wp14:editId="33295E83">
            <wp:extent cx="5634862" cy="3930555"/>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6303" cy="3994339"/>
                    </a:xfrm>
                    <a:prstGeom prst="rect">
                      <a:avLst/>
                    </a:prstGeom>
                  </pic:spPr>
                </pic:pic>
              </a:graphicData>
            </a:graphic>
          </wp:inline>
        </w:drawing>
      </w:r>
    </w:p>
    <w:p w:rsidR="00682AA6" w:rsidRPr="00D76BE8" w:rsidRDefault="00682AA6" w:rsidP="00682AA6">
      <w:pPr>
        <w:pStyle w:val="a6"/>
        <w:spacing w:after="120"/>
        <w:jc w:val="center"/>
      </w:pPr>
      <w:bookmarkStart w:id="21" w:name="_Toc14679587"/>
      <w:r w:rsidRPr="00D76BE8">
        <w:rPr>
          <w:b/>
        </w:rPr>
        <w:t xml:space="preserve">Рисунок </w:t>
      </w:r>
      <w:r w:rsidRPr="00D76BE8">
        <w:rPr>
          <w:b/>
        </w:rPr>
        <w:fldChar w:fldCharType="begin"/>
      </w:r>
      <w:r w:rsidRPr="00D76BE8">
        <w:rPr>
          <w:b/>
        </w:rPr>
        <w:instrText xml:space="preserve"> SEQ Рисунок \* ARABIC </w:instrText>
      </w:r>
      <w:r w:rsidRPr="00D76BE8">
        <w:rPr>
          <w:b/>
        </w:rPr>
        <w:fldChar w:fldCharType="separate"/>
      </w:r>
      <w:r w:rsidR="00E5513A">
        <w:rPr>
          <w:b/>
          <w:noProof/>
        </w:rPr>
        <w:t>8</w:t>
      </w:r>
      <w:r w:rsidRPr="00D76BE8">
        <w:rPr>
          <w:b/>
        </w:rPr>
        <w:fldChar w:fldCharType="end"/>
      </w:r>
      <w:r w:rsidRPr="00D76BE8">
        <w:t xml:space="preserve"> </w:t>
      </w:r>
      <w:r>
        <w:t>–</w:t>
      </w:r>
      <w:r w:rsidRPr="00D76BE8">
        <w:t xml:space="preserve"> </w:t>
      </w:r>
      <w:r>
        <w:t>Технологическая схема ВЗУ «Тихоокеанский»</w:t>
      </w:r>
      <w:bookmarkEnd w:id="21"/>
    </w:p>
    <w:p w:rsidR="002D165F" w:rsidRDefault="002D165F" w:rsidP="002D165F">
      <w:pPr>
        <w:pStyle w:val="a6"/>
        <w:spacing w:after="120"/>
        <w:jc w:val="center"/>
        <w:rPr>
          <w:b/>
        </w:rPr>
      </w:pPr>
      <w:r>
        <w:rPr>
          <w:noProof/>
          <w:lang w:eastAsia="ru-RU"/>
        </w:rPr>
        <w:drawing>
          <wp:inline distT="0" distB="0" distL="0" distR="0" wp14:anchorId="551B9776" wp14:editId="1E8E7BD6">
            <wp:extent cx="4898599" cy="459929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62250" cy="4659058"/>
                    </a:xfrm>
                    <a:prstGeom prst="rect">
                      <a:avLst/>
                    </a:prstGeom>
                  </pic:spPr>
                </pic:pic>
              </a:graphicData>
            </a:graphic>
          </wp:inline>
        </w:drawing>
      </w:r>
    </w:p>
    <w:p w:rsidR="002D165F" w:rsidRPr="00D76BE8" w:rsidRDefault="002D165F" w:rsidP="002D165F">
      <w:pPr>
        <w:pStyle w:val="a6"/>
        <w:spacing w:after="120"/>
        <w:jc w:val="center"/>
      </w:pPr>
      <w:bookmarkStart w:id="22" w:name="_Toc14679588"/>
      <w:r w:rsidRPr="00D76BE8">
        <w:rPr>
          <w:b/>
        </w:rPr>
        <w:t xml:space="preserve">Рисунок </w:t>
      </w:r>
      <w:r w:rsidRPr="00D76BE8">
        <w:rPr>
          <w:b/>
        </w:rPr>
        <w:fldChar w:fldCharType="begin"/>
      </w:r>
      <w:r w:rsidRPr="00D76BE8">
        <w:rPr>
          <w:b/>
        </w:rPr>
        <w:instrText xml:space="preserve"> SEQ Рисунок \* ARABIC </w:instrText>
      </w:r>
      <w:r w:rsidRPr="00D76BE8">
        <w:rPr>
          <w:b/>
        </w:rPr>
        <w:fldChar w:fldCharType="separate"/>
      </w:r>
      <w:r w:rsidR="00E5513A">
        <w:rPr>
          <w:b/>
          <w:noProof/>
        </w:rPr>
        <w:t>9</w:t>
      </w:r>
      <w:r w:rsidRPr="00D76BE8">
        <w:rPr>
          <w:b/>
        </w:rPr>
        <w:fldChar w:fldCharType="end"/>
      </w:r>
      <w:r w:rsidRPr="00D76BE8">
        <w:t xml:space="preserve"> </w:t>
      </w:r>
      <w:r>
        <w:t>–</w:t>
      </w:r>
      <w:r w:rsidRPr="00D76BE8">
        <w:t xml:space="preserve"> </w:t>
      </w:r>
      <w:r>
        <w:t>Технологическая схема ВНС №2 на ВЗУ «Тихоокеанский»</w:t>
      </w:r>
      <w:bookmarkEnd w:id="22"/>
    </w:p>
    <w:p w:rsidR="00F0304E" w:rsidRDefault="00F0304E" w:rsidP="002D165F">
      <w:pPr>
        <w:pStyle w:val="a6"/>
        <w:spacing w:after="0"/>
        <w:jc w:val="center"/>
        <w:rPr>
          <w:b/>
        </w:rPr>
      </w:pPr>
      <w:r w:rsidRPr="00F0304E">
        <w:rPr>
          <w:b/>
        </w:rPr>
        <w:lastRenderedPageBreak/>
        <w:t>Водоснабжение п</w:t>
      </w:r>
      <w:r>
        <w:rPr>
          <w:b/>
        </w:rPr>
        <w:t>гт</w:t>
      </w:r>
      <w:r w:rsidRPr="00F0304E">
        <w:rPr>
          <w:b/>
        </w:rPr>
        <w:t>. Путятин</w:t>
      </w:r>
      <w:r w:rsidR="002D165F">
        <w:rPr>
          <w:b/>
        </w:rPr>
        <w:t xml:space="preserve"> </w:t>
      </w:r>
    </w:p>
    <w:p w:rsidR="002D165F" w:rsidRPr="00F0304E" w:rsidRDefault="002D165F" w:rsidP="002D165F">
      <w:pPr>
        <w:pStyle w:val="a6"/>
        <w:spacing w:after="0"/>
        <w:jc w:val="center"/>
        <w:rPr>
          <w:b/>
        </w:rPr>
      </w:pPr>
      <w:r>
        <w:rPr>
          <w:b/>
        </w:rPr>
        <w:t>ВЗУ пгт. Путятин</w:t>
      </w:r>
    </w:p>
    <w:p w:rsidR="00F0304E" w:rsidRPr="00F0304E" w:rsidRDefault="00F0304E" w:rsidP="00C6449F">
      <w:pPr>
        <w:pStyle w:val="a6"/>
        <w:spacing w:after="120"/>
      </w:pPr>
      <w:r w:rsidRPr="00F0304E">
        <w:t>Водоснабжение п. Путятин осуществляется из подземных скважин:</w:t>
      </w:r>
      <w:r>
        <w:t xml:space="preserve"> № П</w:t>
      </w:r>
      <w:r w:rsidRPr="00F0304E">
        <w:t>10</w:t>
      </w:r>
      <w:r>
        <w:t>-</w:t>
      </w:r>
      <w:r w:rsidRPr="00F0304E">
        <w:t xml:space="preserve">54  диаметр </w:t>
      </w:r>
      <w:smartTag w:uri="urn:schemas-microsoft-com:office:smarttags" w:element="metricconverter">
        <w:smartTagPr>
          <w:attr w:name="ProductID" w:val="300 мм"/>
        </w:smartTagPr>
        <w:r w:rsidRPr="00F0304E">
          <w:t>300 мм</w:t>
        </w:r>
      </w:smartTag>
      <w:r w:rsidRPr="00F0304E">
        <w:t>, глубина 80м; № 18</w:t>
      </w:r>
      <w:r>
        <w:t>-</w:t>
      </w:r>
      <w:r w:rsidRPr="00F0304E">
        <w:t xml:space="preserve">79 диаметр </w:t>
      </w:r>
      <w:smartTag w:uri="urn:schemas-microsoft-com:office:smarttags" w:element="metricconverter">
        <w:smartTagPr>
          <w:attr w:name="ProductID" w:val="350 мм"/>
        </w:smartTagPr>
        <w:r w:rsidRPr="00F0304E">
          <w:t>350 мм</w:t>
        </w:r>
      </w:smartTag>
      <w:r w:rsidRPr="00F0304E">
        <w:t xml:space="preserve">, глубина 80м; №  6460 диаметр </w:t>
      </w:r>
      <w:smartTag w:uri="urn:schemas-microsoft-com:office:smarttags" w:element="metricconverter">
        <w:smartTagPr>
          <w:attr w:name="ProductID" w:val="300 мм"/>
        </w:smartTagPr>
        <w:r w:rsidRPr="00F0304E">
          <w:t>300 мм</w:t>
        </w:r>
      </w:smartTag>
      <w:r w:rsidRPr="00F0304E">
        <w:t>, глубина 40м.</w:t>
      </w:r>
    </w:p>
    <w:p w:rsidR="00F0304E" w:rsidRPr="00F0304E" w:rsidRDefault="00F0304E" w:rsidP="00C6449F">
      <w:pPr>
        <w:pStyle w:val="a6"/>
        <w:spacing w:after="120"/>
      </w:pPr>
      <w:r w:rsidRPr="00F0304E">
        <w:t>Вода забирается из скважины и перекачивается в накопительный резервуар, далее поступает в разводящую сеть.</w:t>
      </w:r>
    </w:p>
    <w:p w:rsidR="00F0304E" w:rsidRPr="00F0304E" w:rsidRDefault="00F0304E" w:rsidP="00C6449F">
      <w:pPr>
        <w:pStyle w:val="a6"/>
        <w:spacing w:after="120"/>
      </w:pPr>
      <w:r w:rsidRPr="00F0304E">
        <w:t>Из скважины №18</w:t>
      </w:r>
      <w:r w:rsidR="00382F3F">
        <w:t>-</w:t>
      </w:r>
      <w:r w:rsidRPr="00F0304E">
        <w:t>79 вода поступает в накопительный резервуар</w:t>
      </w:r>
      <w:r w:rsidRPr="00EC7727">
        <w:t xml:space="preserve"> </w:t>
      </w:r>
      <w:r w:rsidRPr="00F0304E">
        <w:t xml:space="preserve">объемом </w:t>
      </w:r>
      <w:smartTag w:uri="urn:schemas-microsoft-com:office:smarttags" w:element="metricconverter">
        <w:smartTagPr>
          <w:attr w:name="ProductID" w:val="700 м3"/>
        </w:smartTagPr>
        <w:r w:rsidRPr="00F0304E">
          <w:t>700 м</w:t>
        </w:r>
        <w:r w:rsidRPr="00382F3F">
          <w:rPr>
            <w:vertAlign w:val="superscript"/>
          </w:rPr>
          <w:t>3</w:t>
        </w:r>
      </w:smartTag>
      <w:r w:rsidRPr="00F0304E">
        <w:t>, вода из скважины №</w:t>
      </w:r>
      <w:r w:rsidR="00382F3F">
        <w:t>П</w:t>
      </w:r>
      <w:r w:rsidRPr="00F0304E">
        <w:t>10</w:t>
      </w:r>
      <w:r w:rsidR="00382F3F">
        <w:t>-</w:t>
      </w:r>
      <w:r w:rsidRPr="00F0304E">
        <w:t>54 поступает в накопительный резервуар объемом 200м</w:t>
      </w:r>
      <w:r w:rsidRPr="00C6449F">
        <w:rPr>
          <w:vertAlign w:val="superscript"/>
        </w:rPr>
        <w:t>3</w:t>
      </w:r>
      <w:r w:rsidR="00382F3F">
        <w:t>. Скважина</w:t>
      </w:r>
      <w:r w:rsidRPr="00F0304E">
        <w:t xml:space="preserve"> </w:t>
      </w:r>
      <w:r w:rsidR="00382F3F">
        <w:t>№</w:t>
      </w:r>
      <w:r w:rsidRPr="00F0304E">
        <w:t xml:space="preserve"> 6460</w:t>
      </w:r>
      <w:r w:rsidR="00382F3F">
        <w:t xml:space="preserve"> – резервная</w:t>
      </w:r>
      <w:r w:rsidRPr="00F0304E">
        <w:t>.</w:t>
      </w:r>
    </w:p>
    <w:p w:rsidR="00F0304E" w:rsidRPr="00F0304E" w:rsidRDefault="00F0304E" w:rsidP="00C6449F">
      <w:pPr>
        <w:pStyle w:val="a6"/>
        <w:spacing w:after="120"/>
      </w:pPr>
      <w:r w:rsidRPr="00F0304E">
        <w:t>На сегодняшний день стальной резервуар объемом 200м</w:t>
      </w:r>
      <w:r w:rsidRPr="00382F3F">
        <w:rPr>
          <w:vertAlign w:val="superscript"/>
        </w:rPr>
        <w:t>3</w:t>
      </w:r>
      <w:r w:rsidRPr="00F0304E">
        <w:t xml:space="preserve"> требует замены (неоднократно проводились сварочные работы по устранению утечек), нарушена герметичность подземного железобетонного резервуара объемом 700м</w:t>
      </w:r>
      <w:r w:rsidRPr="00382F3F">
        <w:rPr>
          <w:vertAlign w:val="superscript"/>
        </w:rPr>
        <w:t>3</w:t>
      </w:r>
      <w:r w:rsidRPr="00F0304E">
        <w:t>.</w:t>
      </w:r>
    </w:p>
    <w:p w:rsidR="00F0304E" w:rsidRPr="00382F3F" w:rsidRDefault="00F0304E" w:rsidP="00C6449F">
      <w:pPr>
        <w:pStyle w:val="a6"/>
        <w:spacing w:after="120"/>
        <w:rPr>
          <w:b/>
          <w:i/>
        </w:rPr>
      </w:pPr>
      <w:r w:rsidRPr="00382F3F">
        <w:rPr>
          <w:b/>
          <w:i/>
        </w:rPr>
        <w:t>Сооружение скважины №1879:</w:t>
      </w:r>
    </w:p>
    <w:p w:rsidR="00F0304E" w:rsidRPr="00F0304E" w:rsidRDefault="00F0304E" w:rsidP="00C6449F">
      <w:pPr>
        <w:pStyle w:val="a6"/>
        <w:spacing w:after="120"/>
      </w:pPr>
      <w:r w:rsidRPr="00F0304E">
        <w:t>Здание павильона в удовлетворительном состоянии, требуются штукатурно-малярные работы. Скважина в рабочем состоянии. Учет забора воды отсутствует. Электрооборудование (пусковая аппаратура, сети освещения, силовые сети) в ветхом состоянии, со следами многочисленных ремонтов. Наружные сети электроснабжения (ВЛ 0,4кВ) в неудовлетворительном состоянии - требуется ремонт. Отсутствует ограждение 1 пояса зоны санитарной охраны- зоны строгого санитарного режима.</w:t>
      </w:r>
    </w:p>
    <w:p w:rsidR="00F0304E" w:rsidRPr="00382F3F" w:rsidRDefault="00F0304E" w:rsidP="00C6449F">
      <w:pPr>
        <w:pStyle w:val="a6"/>
        <w:spacing w:after="120"/>
        <w:rPr>
          <w:b/>
          <w:i/>
        </w:rPr>
      </w:pPr>
      <w:r w:rsidRPr="00382F3F">
        <w:rPr>
          <w:b/>
          <w:i/>
        </w:rPr>
        <w:t>Сооружение скважины №6460:</w:t>
      </w:r>
    </w:p>
    <w:p w:rsidR="00F0304E" w:rsidRDefault="00F0304E" w:rsidP="00C6449F">
      <w:pPr>
        <w:pStyle w:val="a6"/>
        <w:spacing w:after="120"/>
      </w:pPr>
      <w:r w:rsidRPr="00F0304E">
        <w:t>Скважина в рабочем состоянии. Учет забора воды отсутствует. Отсутствует ограждение 1 пояса зоны санитарной охраны- зоны строгого санитарного режима.</w:t>
      </w:r>
    </w:p>
    <w:p w:rsidR="002D165F" w:rsidRDefault="00C625D6" w:rsidP="00C625D6">
      <w:pPr>
        <w:pStyle w:val="a6"/>
        <w:spacing w:after="120"/>
        <w:ind w:firstLine="142"/>
      </w:pPr>
      <w:r>
        <w:rPr>
          <w:noProof/>
          <w:lang w:eastAsia="ru-RU"/>
        </w:rPr>
        <w:drawing>
          <wp:inline distT="0" distB="0" distL="0" distR="0" wp14:anchorId="5B317EC8" wp14:editId="14D9A7C9">
            <wp:extent cx="6119495" cy="36779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9495" cy="3677920"/>
                    </a:xfrm>
                    <a:prstGeom prst="rect">
                      <a:avLst/>
                    </a:prstGeom>
                  </pic:spPr>
                </pic:pic>
              </a:graphicData>
            </a:graphic>
          </wp:inline>
        </w:drawing>
      </w:r>
    </w:p>
    <w:p w:rsidR="00C625D6" w:rsidRPr="00D76BE8" w:rsidRDefault="00C625D6" w:rsidP="00C625D6">
      <w:pPr>
        <w:pStyle w:val="a6"/>
        <w:spacing w:after="120"/>
        <w:jc w:val="center"/>
      </w:pPr>
      <w:bookmarkStart w:id="23" w:name="_Toc14679589"/>
      <w:r w:rsidRPr="00D76BE8">
        <w:rPr>
          <w:b/>
        </w:rPr>
        <w:t xml:space="preserve">Рисунок </w:t>
      </w:r>
      <w:r w:rsidRPr="00D76BE8">
        <w:rPr>
          <w:b/>
        </w:rPr>
        <w:fldChar w:fldCharType="begin"/>
      </w:r>
      <w:r w:rsidRPr="00D76BE8">
        <w:rPr>
          <w:b/>
        </w:rPr>
        <w:instrText xml:space="preserve"> SEQ Рисунок \* ARABIC </w:instrText>
      </w:r>
      <w:r w:rsidRPr="00D76BE8">
        <w:rPr>
          <w:b/>
        </w:rPr>
        <w:fldChar w:fldCharType="separate"/>
      </w:r>
      <w:r w:rsidR="00E5513A">
        <w:rPr>
          <w:b/>
          <w:noProof/>
        </w:rPr>
        <w:t>10</w:t>
      </w:r>
      <w:r w:rsidRPr="00D76BE8">
        <w:rPr>
          <w:b/>
        </w:rPr>
        <w:fldChar w:fldCharType="end"/>
      </w:r>
      <w:r w:rsidRPr="00D76BE8">
        <w:t xml:space="preserve"> </w:t>
      </w:r>
      <w:r>
        <w:t>–</w:t>
      </w:r>
      <w:r w:rsidRPr="00D76BE8">
        <w:t xml:space="preserve"> </w:t>
      </w:r>
      <w:r>
        <w:t>Технологическая схема ВЗУ пгт. Путятин</w:t>
      </w:r>
      <w:bookmarkEnd w:id="23"/>
    </w:p>
    <w:p w:rsidR="00F0304E" w:rsidRPr="00F0304E" w:rsidRDefault="00F0304E" w:rsidP="00C6449F">
      <w:pPr>
        <w:pStyle w:val="a6"/>
        <w:spacing w:after="120"/>
      </w:pPr>
      <w:r w:rsidRPr="00F0304E">
        <w:lastRenderedPageBreak/>
        <w:t xml:space="preserve">Износ водопроводных сетей </w:t>
      </w:r>
      <w:r w:rsidR="00C625D6">
        <w:t xml:space="preserve">ГО ЗАТО г. Фокино составляет </w:t>
      </w:r>
      <w:r w:rsidRPr="00F0304E">
        <w:t>95% от общей протяженности сети.</w:t>
      </w:r>
    </w:p>
    <w:p w:rsidR="00F0304E" w:rsidRPr="00F0304E" w:rsidRDefault="00F0304E" w:rsidP="00C6449F">
      <w:pPr>
        <w:pStyle w:val="a6"/>
        <w:spacing w:after="120"/>
      </w:pPr>
      <w:r w:rsidRPr="00F0304E">
        <w:t>Значительный физический износ трубопроводов приводит к постоянным порывам, потерям воды при транспортировке, перерывам в водоснабжении потребителей, материальным затратам на устранение аварий.</w:t>
      </w:r>
    </w:p>
    <w:p w:rsidR="00F0304E" w:rsidRPr="00F0304E" w:rsidRDefault="00F0304E" w:rsidP="00C6449F">
      <w:pPr>
        <w:pStyle w:val="a6"/>
        <w:spacing w:after="120"/>
      </w:pPr>
      <w:r w:rsidRPr="00F0304E">
        <w:t>Общее состояние системы водоснабжения в связи с длительными сроками эксплуатации большей части сооружений и магистральных трубопроводов неудовлетворительное. Замена аварийных участков водоводов остро необходима, т.к. помимо затрат, связанных с потерями воды и устранением аварий, нарушается водоснабжение населения, объектов соцкультбыта. Постоянное отвлечение обслуживающего персонала на устранение аварий не позволяет производить плановые работы по ремонту и обслуживанию систем водоснабжения.</w:t>
      </w:r>
    </w:p>
    <w:p w:rsidR="00814273" w:rsidRPr="0098269A" w:rsidRDefault="0098269A" w:rsidP="00C6449F">
      <w:pPr>
        <w:pStyle w:val="a6"/>
        <w:spacing w:after="120"/>
      </w:pPr>
      <w:r w:rsidRPr="0098269A">
        <w:rPr>
          <w:color w:val="000000"/>
          <w:lang w:eastAsia="ru-RU"/>
        </w:rPr>
        <w:t>Краевое государственное унитарное предприятие «Примтеплоэнерго»</w:t>
      </w:r>
      <w:r w:rsidR="00814273" w:rsidRPr="0098269A">
        <w:t xml:space="preserve"> осу</w:t>
      </w:r>
      <w:r w:rsidRPr="0098269A">
        <w:t>ществляет свою деятельность с 2</w:t>
      </w:r>
      <w:r w:rsidR="00814273" w:rsidRPr="0098269A">
        <w:t xml:space="preserve"> </w:t>
      </w:r>
      <w:r w:rsidRPr="0098269A">
        <w:t>ноября 2002</w:t>
      </w:r>
      <w:r w:rsidR="00814273" w:rsidRPr="0098269A">
        <w:t xml:space="preserve"> года. Основными видами деятельности </w:t>
      </w:r>
      <w:r w:rsidRPr="0098269A">
        <w:rPr>
          <w:color w:val="000000"/>
          <w:lang w:eastAsia="ru-RU"/>
        </w:rPr>
        <w:t>КГУП «Примтеплоэнерго»</w:t>
      </w:r>
      <w:r w:rsidR="00814273" w:rsidRPr="0098269A">
        <w:t xml:space="preserve"> являются </w:t>
      </w:r>
      <w:r w:rsidRPr="0098269A">
        <w:t>добыча</w:t>
      </w:r>
      <w:r w:rsidR="00737C20" w:rsidRPr="0098269A">
        <w:t>, распределение и сбыт холодной</w:t>
      </w:r>
      <w:r w:rsidR="00814273" w:rsidRPr="0098269A">
        <w:t xml:space="preserve"> воды.</w:t>
      </w:r>
    </w:p>
    <w:p w:rsidR="00814273" w:rsidRPr="00C13E77" w:rsidRDefault="00814273" w:rsidP="00C6449F">
      <w:pPr>
        <w:pStyle w:val="a6"/>
        <w:spacing w:after="120"/>
      </w:pPr>
      <w:r w:rsidRPr="00C13E77">
        <w:t xml:space="preserve">Водоснабжение населения, предприятий и организаций </w:t>
      </w:r>
      <w:r w:rsidR="00822182" w:rsidRPr="00C13E77">
        <w:t>ГО ЗАТО г.</w:t>
      </w:r>
      <w:r w:rsidR="00C625D6">
        <w:t xml:space="preserve"> </w:t>
      </w:r>
      <w:r w:rsidR="00822182" w:rsidRPr="00C13E77">
        <w:t xml:space="preserve">Фокино </w:t>
      </w:r>
      <w:r w:rsidRPr="00C13E77">
        <w:t>осуществляется из подземных</w:t>
      </w:r>
      <w:r w:rsidR="00C13E77" w:rsidRPr="00C13E77">
        <w:t xml:space="preserve"> и поверхностных</w:t>
      </w:r>
      <w:r w:rsidRPr="00C13E77">
        <w:t xml:space="preserve"> источников. </w:t>
      </w:r>
    </w:p>
    <w:p w:rsidR="00814273" w:rsidRPr="00C13E77" w:rsidRDefault="00814273" w:rsidP="00C6449F">
      <w:pPr>
        <w:pStyle w:val="a6"/>
        <w:spacing w:after="120"/>
      </w:pPr>
      <w:r w:rsidRPr="00C13E77">
        <w:t xml:space="preserve">Протяжённость водопроводной сети по городу составляет </w:t>
      </w:r>
      <w:r w:rsidR="00C6449F">
        <w:t>180,53</w:t>
      </w:r>
      <w:r w:rsidRPr="00C13E77">
        <w:t xml:space="preserve"> км. </w:t>
      </w:r>
    </w:p>
    <w:p w:rsidR="00814273" w:rsidRPr="00F0304E" w:rsidRDefault="00814273" w:rsidP="00C6449F">
      <w:pPr>
        <w:pStyle w:val="a6"/>
        <w:spacing w:after="120"/>
      </w:pPr>
      <w:r w:rsidRPr="00F0304E">
        <w:t>Нарастающий износ инженерных сооружений, недостаток собственных средств, а также бюджетного финансирования привели к кризисному состоянию большинства систем коммунального водоснабжения. Сегодня сети водоснабжения имеют ряд серьезных проблем</w:t>
      </w:r>
      <w:r w:rsidR="00F0304E" w:rsidRPr="00F0304E">
        <w:t>.</w:t>
      </w:r>
      <w:r w:rsidRPr="00F0304E">
        <w:t xml:space="preserve"> Поэтому встает задача замены и перекладки участков сетей, на которых происходит максимальное количество аварийных ситуаций. </w:t>
      </w:r>
    </w:p>
    <w:p w:rsidR="00D74831" w:rsidRPr="00C13E77" w:rsidRDefault="00D74831" w:rsidP="00D74831">
      <w:pPr>
        <w:pStyle w:val="a6"/>
      </w:pPr>
      <w:r w:rsidRPr="00C13E77">
        <w:t>Характеристики эксплуатацион</w:t>
      </w:r>
      <w:r w:rsidR="003A4552" w:rsidRPr="00C13E77">
        <w:t>ных зон</w:t>
      </w:r>
      <w:r w:rsidRPr="00C13E77">
        <w:t xml:space="preserve"> представлены в табл</w:t>
      </w:r>
      <w:r w:rsidR="00D37432" w:rsidRPr="00C13E77">
        <w:t>ице ниже</w:t>
      </w:r>
      <w:r w:rsidRPr="00C13E77">
        <w:t>.</w:t>
      </w:r>
    </w:p>
    <w:p w:rsidR="00D37432" w:rsidRPr="00C13E77" w:rsidRDefault="00D37432" w:rsidP="001E07FF">
      <w:pPr>
        <w:pStyle w:val="2e"/>
        <w:shd w:val="clear" w:color="auto" w:fill="auto"/>
        <w:spacing w:line="240" w:lineRule="auto"/>
        <w:jc w:val="left"/>
        <w:rPr>
          <w:b/>
          <w:color w:val="auto"/>
          <w:sz w:val="24"/>
          <w:szCs w:val="24"/>
        </w:rPr>
      </w:pPr>
      <w:bookmarkStart w:id="24" w:name="_Toc15917144"/>
      <w:r w:rsidRPr="00C13E77">
        <w:rPr>
          <w:b/>
          <w:sz w:val="24"/>
          <w:szCs w:val="24"/>
        </w:rPr>
        <w:t xml:space="preserve">Таблица </w:t>
      </w:r>
      <w:r w:rsidRPr="00C13E77">
        <w:rPr>
          <w:b/>
          <w:sz w:val="24"/>
          <w:szCs w:val="24"/>
        </w:rPr>
        <w:fldChar w:fldCharType="begin"/>
      </w:r>
      <w:r w:rsidRPr="00C13E77">
        <w:rPr>
          <w:b/>
          <w:sz w:val="24"/>
          <w:szCs w:val="24"/>
        </w:rPr>
        <w:instrText xml:space="preserve"> SEQ Таблица \* ARABIC </w:instrText>
      </w:r>
      <w:r w:rsidRPr="00C13E77">
        <w:rPr>
          <w:b/>
          <w:sz w:val="24"/>
          <w:szCs w:val="24"/>
        </w:rPr>
        <w:fldChar w:fldCharType="separate"/>
      </w:r>
      <w:r w:rsidR="00E5513A">
        <w:rPr>
          <w:b/>
          <w:noProof/>
          <w:sz w:val="24"/>
          <w:szCs w:val="24"/>
        </w:rPr>
        <w:t>3</w:t>
      </w:r>
      <w:r w:rsidRPr="00C13E77">
        <w:rPr>
          <w:b/>
          <w:noProof/>
          <w:sz w:val="24"/>
          <w:szCs w:val="24"/>
        </w:rPr>
        <w:fldChar w:fldCharType="end"/>
      </w:r>
      <w:r w:rsidRPr="00C13E77">
        <w:rPr>
          <w:sz w:val="24"/>
          <w:szCs w:val="24"/>
        </w:rPr>
        <w:t xml:space="preserve"> – Характеристики эксплуатационных зон </w:t>
      </w:r>
      <w:r w:rsidR="00822182" w:rsidRPr="00C13E77">
        <w:rPr>
          <w:sz w:val="24"/>
          <w:szCs w:val="24"/>
        </w:rPr>
        <w:t>ГО ЗАТО г.</w:t>
      </w:r>
      <w:r w:rsidR="00C625D6">
        <w:rPr>
          <w:sz w:val="24"/>
          <w:szCs w:val="24"/>
        </w:rPr>
        <w:t xml:space="preserve"> </w:t>
      </w:r>
      <w:r w:rsidR="00822182" w:rsidRPr="00C13E77">
        <w:rPr>
          <w:sz w:val="24"/>
          <w:szCs w:val="24"/>
        </w:rPr>
        <w:t>Фокино</w:t>
      </w:r>
      <w:bookmarkEnd w:id="24"/>
    </w:p>
    <w:tbl>
      <w:tblPr>
        <w:tblW w:w="5000" w:type="pct"/>
        <w:tblCellMar>
          <w:left w:w="10" w:type="dxa"/>
          <w:right w:w="10" w:type="dxa"/>
        </w:tblCellMar>
        <w:tblLook w:val="04A0" w:firstRow="1" w:lastRow="0" w:firstColumn="1" w:lastColumn="0" w:noHBand="0" w:noVBand="1"/>
      </w:tblPr>
      <w:tblGrid>
        <w:gridCol w:w="677"/>
        <w:gridCol w:w="2555"/>
        <w:gridCol w:w="1816"/>
        <w:gridCol w:w="2024"/>
        <w:gridCol w:w="2555"/>
      </w:tblGrid>
      <w:tr w:rsidR="00737C20" w:rsidRPr="00867E5A" w:rsidTr="00994878">
        <w:trPr>
          <w:trHeight w:hRule="exact" w:val="1118"/>
          <w:tblHeader/>
        </w:trPr>
        <w:tc>
          <w:tcPr>
            <w:tcW w:w="352" w:type="pct"/>
            <w:tcBorders>
              <w:top w:val="single" w:sz="4" w:space="0" w:color="auto"/>
              <w:left w:val="single" w:sz="4" w:space="0" w:color="auto"/>
            </w:tcBorders>
            <w:shd w:val="clear" w:color="auto" w:fill="D9D9D9"/>
            <w:vAlign w:val="center"/>
          </w:tcPr>
          <w:p w:rsidR="00737C20" w:rsidRPr="00C13E77" w:rsidRDefault="00737C20" w:rsidP="001E07FF">
            <w:pPr>
              <w:pStyle w:val="2e"/>
              <w:shd w:val="clear" w:color="auto" w:fill="auto"/>
              <w:spacing w:line="240" w:lineRule="auto"/>
              <w:ind w:left="160"/>
              <w:jc w:val="left"/>
              <w:rPr>
                <w:rFonts w:eastAsia="Calibri"/>
                <w:b/>
                <w:color w:val="auto"/>
                <w:sz w:val="22"/>
                <w:szCs w:val="22"/>
                <w:lang w:eastAsia="en-US" w:bidi="ar-SA"/>
              </w:rPr>
            </w:pPr>
            <w:r w:rsidRPr="00C13E77">
              <w:rPr>
                <w:rFonts w:eastAsia="Calibri"/>
                <w:b/>
                <w:color w:val="auto"/>
                <w:sz w:val="22"/>
                <w:szCs w:val="22"/>
                <w:lang w:eastAsia="en-US" w:bidi="ar-SA"/>
              </w:rPr>
              <w:t>№</w:t>
            </w:r>
          </w:p>
          <w:p w:rsidR="00737C20" w:rsidRPr="00C13E77" w:rsidRDefault="00737C20" w:rsidP="001E07FF">
            <w:pPr>
              <w:pStyle w:val="2e"/>
              <w:shd w:val="clear" w:color="auto" w:fill="auto"/>
              <w:spacing w:line="240" w:lineRule="auto"/>
              <w:jc w:val="left"/>
              <w:rPr>
                <w:rFonts w:eastAsia="Calibri"/>
                <w:b/>
                <w:color w:val="auto"/>
                <w:sz w:val="22"/>
                <w:szCs w:val="22"/>
                <w:lang w:eastAsia="en-US" w:bidi="ar-SA"/>
              </w:rPr>
            </w:pPr>
            <w:r w:rsidRPr="00C13E77">
              <w:rPr>
                <w:rFonts w:eastAsia="Calibri"/>
                <w:b/>
                <w:color w:val="auto"/>
                <w:sz w:val="22"/>
                <w:szCs w:val="22"/>
                <w:lang w:eastAsia="en-US" w:bidi="ar-SA"/>
              </w:rPr>
              <w:t xml:space="preserve">  п/п</w:t>
            </w:r>
          </w:p>
        </w:tc>
        <w:tc>
          <w:tcPr>
            <w:tcW w:w="1327" w:type="pct"/>
            <w:tcBorders>
              <w:top w:val="single" w:sz="4" w:space="0" w:color="auto"/>
              <w:left w:val="single" w:sz="4" w:space="0" w:color="auto"/>
            </w:tcBorders>
            <w:shd w:val="clear" w:color="auto" w:fill="D9D9D9"/>
            <w:vAlign w:val="center"/>
          </w:tcPr>
          <w:p w:rsidR="00737C20" w:rsidRPr="00C13E77" w:rsidRDefault="00737C20" w:rsidP="001E07FF">
            <w:pPr>
              <w:pStyle w:val="2e"/>
              <w:shd w:val="clear" w:color="auto" w:fill="auto"/>
              <w:spacing w:line="240" w:lineRule="auto"/>
              <w:rPr>
                <w:rFonts w:eastAsia="Calibri"/>
                <w:b/>
                <w:color w:val="auto"/>
                <w:sz w:val="22"/>
                <w:szCs w:val="22"/>
                <w:lang w:eastAsia="en-US" w:bidi="ar-SA"/>
              </w:rPr>
            </w:pPr>
            <w:r w:rsidRPr="00C13E77">
              <w:rPr>
                <w:rFonts w:eastAsia="Calibri"/>
                <w:b/>
                <w:color w:val="auto"/>
                <w:sz w:val="22"/>
                <w:szCs w:val="22"/>
                <w:lang w:eastAsia="en-US" w:bidi="ar-SA"/>
              </w:rPr>
              <w:t>Наименование РСО</w:t>
            </w:r>
          </w:p>
        </w:tc>
        <w:tc>
          <w:tcPr>
            <w:tcW w:w="943" w:type="pct"/>
            <w:tcBorders>
              <w:top w:val="single" w:sz="4" w:space="0" w:color="auto"/>
              <w:left w:val="single" w:sz="4" w:space="0" w:color="auto"/>
            </w:tcBorders>
            <w:shd w:val="clear" w:color="auto" w:fill="D9D9D9"/>
            <w:vAlign w:val="center"/>
          </w:tcPr>
          <w:p w:rsidR="00737C20" w:rsidRPr="00C13E77" w:rsidRDefault="00737C20" w:rsidP="001E07FF">
            <w:pPr>
              <w:pStyle w:val="2e"/>
              <w:shd w:val="clear" w:color="auto" w:fill="auto"/>
              <w:spacing w:line="240" w:lineRule="auto"/>
              <w:ind w:left="180"/>
              <w:rPr>
                <w:rFonts w:eastAsia="Calibri"/>
                <w:b/>
                <w:color w:val="auto"/>
                <w:sz w:val="22"/>
                <w:szCs w:val="22"/>
                <w:lang w:eastAsia="en-US" w:bidi="ar-SA"/>
              </w:rPr>
            </w:pPr>
            <w:r w:rsidRPr="00C13E77">
              <w:rPr>
                <w:rFonts w:eastAsia="Calibri"/>
                <w:b/>
                <w:color w:val="auto"/>
                <w:sz w:val="22"/>
                <w:szCs w:val="22"/>
                <w:lang w:eastAsia="en-US" w:bidi="ar-SA"/>
              </w:rPr>
              <w:t>Количество водозаборов (скважин),</w:t>
            </w:r>
          </w:p>
          <w:p w:rsidR="00737C20" w:rsidRPr="00C13E77" w:rsidRDefault="00113C94" w:rsidP="00D37432">
            <w:pPr>
              <w:pStyle w:val="2e"/>
              <w:shd w:val="clear" w:color="auto" w:fill="auto"/>
              <w:spacing w:line="240" w:lineRule="auto"/>
              <w:rPr>
                <w:rFonts w:eastAsia="Calibri"/>
                <w:b/>
                <w:color w:val="auto"/>
                <w:sz w:val="22"/>
                <w:szCs w:val="22"/>
                <w:lang w:eastAsia="en-US" w:bidi="ar-SA"/>
              </w:rPr>
            </w:pPr>
            <w:r w:rsidRPr="00C13E77">
              <w:rPr>
                <w:rFonts w:eastAsia="Calibri"/>
                <w:b/>
                <w:color w:val="auto"/>
                <w:sz w:val="22"/>
                <w:szCs w:val="22"/>
                <w:lang w:eastAsia="en-US" w:bidi="ar-SA"/>
              </w:rPr>
              <w:t>шт.</w:t>
            </w:r>
          </w:p>
        </w:tc>
        <w:tc>
          <w:tcPr>
            <w:tcW w:w="1051" w:type="pct"/>
            <w:tcBorders>
              <w:top w:val="single" w:sz="4" w:space="0" w:color="auto"/>
              <w:left w:val="single" w:sz="4" w:space="0" w:color="auto"/>
            </w:tcBorders>
            <w:shd w:val="clear" w:color="auto" w:fill="D9D9D9"/>
            <w:vAlign w:val="center"/>
          </w:tcPr>
          <w:p w:rsidR="00737C20" w:rsidRPr="00C13E77" w:rsidRDefault="00737C20" w:rsidP="001E07FF">
            <w:pPr>
              <w:pStyle w:val="2e"/>
              <w:shd w:val="clear" w:color="auto" w:fill="auto"/>
              <w:spacing w:line="240" w:lineRule="auto"/>
              <w:rPr>
                <w:rFonts w:eastAsia="Calibri"/>
                <w:b/>
                <w:color w:val="auto"/>
                <w:sz w:val="22"/>
                <w:szCs w:val="22"/>
                <w:lang w:eastAsia="en-US" w:bidi="ar-SA"/>
              </w:rPr>
            </w:pPr>
            <w:r w:rsidRPr="00C13E77">
              <w:rPr>
                <w:rFonts w:eastAsia="Calibri"/>
                <w:b/>
                <w:color w:val="auto"/>
                <w:sz w:val="22"/>
                <w:szCs w:val="22"/>
                <w:lang w:eastAsia="en-US" w:bidi="ar-SA"/>
              </w:rPr>
              <w:t>Протяженность сетей, км</w:t>
            </w:r>
          </w:p>
        </w:tc>
        <w:tc>
          <w:tcPr>
            <w:tcW w:w="1327" w:type="pct"/>
            <w:tcBorders>
              <w:top w:val="single" w:sz="4" w:space="0" w:color="auto"/>
              <w:left w:val="single" w:sz="4" w:space="0" w:color="auto"/>
              <w:bottom w:val="single" w:sz="4" w:space="0" w:color="auto"/>
              <w:right w:val="single" w:sz="4" w:space="0" w:color="auto"/>
            </w:tcBorders>
            <w:shd w:val="clear" w:color="auto" w:fill="D9D9D9"/>
            <w:vAlign w:val="center"/>
          </w:tcPr>
          <w:p w:rsidR="00737C20" w:rsidRPr="00C13E77" w:rsidRDefault="00737C20" w:rsidP="00E24552">
            <w:pPr>
              <w:pStyle w:val="2e"/>
              <w:shd w:val="clear" w:color="auto" w:fill="auto"/>
              <w:spacing w:line="240" w:lineRule="auto"/>
              <w:rPr>
                <w:rFonts w:eastAsia="Calibri"/>
                <w:b/>
                <w:color w:val="auto"/>
                <w:sz w:val="22"/>
                <w:szCs w:val="22"/>
                <w:lang w:eastAsia="en-US" w:bidi="ar-SA"/>
              </w:rPr>
            </w:pPr>
            <w:r w:rsidRPr="00C13E77">
              <w:rPr>
                <w:rFonts w:eastAsia="Calibri"/>
                <w:b/>
                <w:color w:val="auto"/>
                <w:sz w:val="22"/>
                <w:szCs w:val="22"/>
                <w:lang w:eastAsia="en-US" w:bidi="ar-SA"/>
              </w:rPr>
              <w:t xml:space="preserve">Производительность водозаборных устройств, </w:t>
            </w:r>
            <w:r w:rsidR="00E24552" w:rsidRPr="00C13E77">
              <w:rPr>
                <w:rFonts w:eastAsia="Calibri"/>
                <w:b/>
                <w:color w:val="auto"/>
                <w:sz w:val="22"/>
                <w:szCs w:val="22"/>
                <w:lang w:eastAsia="en-US" w:bidi="ar-SA"/>
              </w:rPr>
              <w:t>тыс.</w:t>
            </w:r>
            <w:r w:rsidRPr="00C13E77">
              <w:rPr>
                <w:rFonts w:eastAsia="Calibri"/>
                <w:b/>
                <w:color w:val="auto"/>
                <w:sz w:val="22"/>
                <w:szCs w:val="22"/>
                <w:lang w:eastAsia="en-US" w:bidi="ar-SA"/>
              </w:rPr>
              <w:t>м</w:t>
            </w:r>
            <w:r w:rsidRPr="00C13E77">
              <w:rPr>
                <w:rFonts w:eastAsia="Calibri"/>
                <w:b/>
                <w:color w:val="auto"/>
                <w:sz w:val="22"/>
                <w:szCs w:val="22"/>
                <w:vertAlign w:val="superscript"/>
                <w:lang w:eastAsia="en-US" w:bidi="ar-SA"/>
              </w:rPr>
              <w:t>3</w:t>
            </w:r>
            <w:r w:rsidRPr="00C13E77">
              <w:rPr>
                <w:rFonts w:eastAsia="Calibri"/>
                <w:b/>
                <w:color w:val="auto"/>
                <w:sz w:val="22"/>
                <w:szCs w:val="22"/>
                <w:lang w:eastAsia="en-US" w:bidi="ar-SA"/>
              </w:rPr>
              <w:t>/</w:t>
            </w:r>
            <w:r w:rsidR="00E24552" w:rsidRPr="00C13E77">
              <w:rPr>
                <w:rFonts w:eastAsia="Calibri"/>
                <w:b/>
                <w:color w:val="auto"/>
                <w:sz w:val="22"/>
                <w:szCs w:val="22"/>
                <w:lang w:eastAsia="en-US" w:bidi="ar-SA"/>
              </w:rPr>
              <w:t>сут</w:t>
            </w:r>
          </w:p>
        </w:tc>
      </w:tr>
      <w:tr w:rsidR="00737C20" w:rsidRPr="00867E5A" w:rsidTr="00994878">
        <w:trPr>
          <w:trHeight w:hRule="exact" w:val="571"/>
        </w:trPr>
        <w:tc>
          <w:tcPr>
            <w:tcW w:w="352" w:type="pct"/>
            <w:tcBorders>
              <w:top w:val="single" w:sz="4" w:space="0" w:color="auto"/>
              <w:left w:val="single" w:sz="4" w:space="0" w:color="auto"/>
              <w:bottom w:val="single" w:sz="4" w:space="0" w:color="auto"/>
            </w:tcBorders>
            <w:shd w:val="clear" w:color="auto" w:fill="FFFFFF"/>
            <w:vAlign w:val="center"/>
          </w:tcPr>
          <w:p w:rsidR="00737C20" w:rsidRPr="00C13E77" w:rsidRDefault="00737C20" w:rsidP="001E07FF">
            <w:pPr>
              <w:pStyle w:val="2e"/>
              <w:shd w:val="clear" w:color="auto" w:fill="auto"/>
              <w:spacing w:line="244" w:lineRule="exact"/>
              <w:ind w:left="260"/>
              <w:jc w:val="left"/>
            </w:pPr>
            <w:r w:rsidRPr="00C13E77">
              <w:rPr>
                <w:rStyle w:val="211pt"/>
              </w:rPr>
              <w:t>1</w:t>
            </w:r>
          </w:p>
        </w:tc>
        <w:tc>
          <w:tcPr>
            <w:tcW w:w="1327" w:type="pct"/>
            <w:tcBorders>
              <w:top w:val="single" w:sz="4" w:space="0" w:color="auto"/>
              <w:left w:val="single" w:sz="4" w:space="0" w:color="auto"/>
              <w:bottom w:val="single" w:sz="4" w:space="0" w:color="auto"/>
            </w:tcBorders>
            <w:shd w:val="clear" w:color="auto" w:fill="FFFFFF"/>
            <w:vAlign w:val="center"/>
          </w:tcPr>
          <w:p w:rsidR="00737C20" w:rsidRPr="00C13E77" w:rsidRDefault="00C13E77" w:rsidP="00C13E77">
            <w:pPr>
              <w:pStyle w:val="2e"/>
              <w:shd w:val="clear" w:color="auto" w:fill="auto"/>
              <w:spacing w:line="244" w:lineRule="exact"/>
              <w:ind w:left="220"/>
              <w:rPr>
                <w:sz w:val="24"/>
                <w:szCs w:val="24"/>
              </w:rPr>
            </w:pPr>
            <w:r w:rsidRPr="00C13E77">
              <w:rPr>
                <w:sz w:val="24"/>
                <w:szCs w:val="24"/>
              </w:rPr>
              <w:t>КГУП «Примтеплоэнерго»</w:t>
            </w:r>
          </w:p>
        </w:tc>
        <w:tc>
          <w:tcPr>
            <w:tcW w:w="943" w:type="pct"/>
            <w:tcBorders>
              <w:top w:val="single" w:sz="4" w:space="0" w:color="auto"/>
              <w:left w:val="single" w:sz="4" w:space="0" w:color="auto"/>
              <w:bottom w:val="single" w:sz="4" w:space="0" w:color="auto"/>
            </w:tcBorders>
            <w:shd w:val="clear" w:color="auto" w:fill="FFFFFF"/>
            <w:vAlign w:val="center"/>
          </w:tcPr>
          <w:p w:rsidR="00737C20" w:rsidRPr="00C13E77" w:rsidRDefault="00D76BE8" w:rsidP="00B03283">
            <w:pPr>
              <w:pStyle w:val="2e"/>
              <w:shd w:val="clear" w:color="auto" w:fill="auto"/>
              <w:spacing w:line="244" w:lineRule="exact"/>
            </w:pPr>
            <w:r w:rsidRPr="00C13E77">
              <w:rPr>
                <w:rStyle w:val="211pt"/>
              </w:rPr>
              <w:t>3</w:t>
            </w:r>
            <w:r w:rsidR="00737C20" w:rsidRPr="00C13E77">
              <w:rPr>
                <w:rStyle w:val="211pt"/>
              </w:rPr>
              <w:t xml:space="preserve"> (</w:t>
            </w:r>
            <w:r w:rsidR="00B03283">
              <w:rPr>
                <w:rStyle w:val="211pt"/>
              </w:rPr>
              <w:t>3</w:t>
            </w:r>
            <w:r w:rsidR="00737C20" w:rsidRPr="00C13E77">
              <w:rPr>
                <w:rStyle w:val="211pt"/>
              </w:rPr>
              <w:t>)</w:t>
            </w:r>
          </w:p>
        </w:tc>
        <w:tc>
          <w:tcPr>
            <w:tcW w:w="1051" w:type="pct"/>
            <w:tcBorders>
              <w:top w:val="single" w:sz="4" w:space="0" w:color="auto"/>
              <w:left w:val="single" w:sz="4" w:space="0" w:color="auto"/>
              <w:bottom w:val="single" w:sz="4" w:space="0" w:color="auto"/>
            </w:tcBorders>
            <w:shd w:val="clear" w:color="auto" w:fill="FFFFFF"/>
            <w:vAlign w:val="center"/>
          </w:tcPr>
          <w:p w:rsidR="00737C20" w:rsidRPr="00C13E77" w:rsidRDefault="00BC25B2" w:rsidP="00D37432">
            <w:pPr>
              <w:pStyle w:val="2e"/>
              <w:shd w:val="clear" w:color="auto" w:fill="auto"/>
              <w:spacing w:line="244" w:lineRule="exact"/>
            </w:pPr>
            <w:r>
              <w:rPr>
                <w:rStyle w:val="211pt"/>
              </w:rPr>
              <w:t>180,53</w:t>
            </w:r>
          </w:p>
        </w:tc>
        <w:tc>
          <w:tcPr>
            <w:tcW w:w="1327" w:type="pct"/>
            <w:tcBorders>
              <w:top w:val="single" w:sz="4" w:space="0" w:color="auto"/>
              <w:left w:val="single" w:sz="4" w:space="0" w:color="auto"/>
              <w:bottom w:val="single" w:sz="4" w:space="0" w:color="auto"/>
              <w:right w:val="single" w:sz="4" w:space="0" w:color="auto"/>
            </w:tcBorders>
            <w:shd w:val="clear" w:color="auto" w:fill="FFFFFF"/>
            <w:vAlign w:val="center"/>
          </w:tcPr>
          <w:p w:rsidR="00737C20" w:rsidRPr="00C13E77" w:rsidRDefault="00E24552" w:rsidP="00C13E77">
            <w:pPr>
              <w:pStyle w:val="2e"/>
              <w:shd w:val="clear" w:color="auto" w:fill="auto"/>
              <w:spacing w:line="244" w:lineRule="exact"/>
            </w:pPr>
            <w:r w:rsidRPr="00C13E77">
              <w:rPr>
                <w:rStyle w:val="211pt"/>
              </w:rPr>
              <w:t>19,</w:t>
            </w:r>
            <w:r w:rsidR="00C13E77" w:rsidRPr="00C13E77">
              <w:rPr>
                <w:rStyle w:val="211pt"/>
              </w:rPr>
              <w:t>439</w:t>
            </w:r>
          </w:p>
        </w:tc>
      </w:tr>
    </w:tbl>
    <w:p w:rsidR="00D17A8B" w:rsidRPr="00867E5A" w:rsidRDefault="00D17A8B" w:rsidP="00D17A8B">
      <w:pPr>
        <w:pStyle w:val="a6"/>
        <w:rPr>
          <w:highlight w:val="yellow"/>
        </w:rPr>
      </w:pPr>
    </w:p>
    <w:p w:rsidR="00375F25" w:rsidRPr="00D76BE8" w:rsidRDefault="00075D06" w:rsidP="00F937AA">
      <w:pPr>
        <w:pStyle w:val="21"/>
        <w:numPr>
          <w:ilvl w:val="2"/>
          <w:numId w:val="9"/>
        </w:numPr>
        <w:spacing w:before="0"/>
      </w:pPr>
      <w:bookmarkStart w:id="25" w:name="_Toc14680688"/>
      <w:r w:rsidRPr="00D76BE8">
        <w:t>Описание территорий поселения, не охваченных централизованными системами водоснабжения</w:t>
      </w:r>
      <w:bookmarkEnd w:id="25"/>
      <w:r w:rsidR="00D37432" w:rsidRPr="00D76BE8">
        <w:t xml:space="preserve"> </w:t>
      </w:r>
    </w:p>
    <w:p w:rsidR="002118BF" w:rsidRPr="00D76BE8" w:rsidRDefault="002118BF" w:rsidP="00C6449F">
      <w:pPr>
        <w:pStyle w:val="a6"/>
        <w:spacing w:after="120"/>
      </w:pPr>
      <w:r w:rsidRPr="00D76BE8">
        <w:t>Централизованной системой водоснабжения не охвачены часть улиц и домов частного сектора. Жители частного сектора, не охваченных централизованной системой водоснабжения, пользуются водой из собственных колодцев и скважин. Промышленные потребители используют собственные скважины.</w:t>
      </w:r>
    </w:p>
    <w:p w:rsidR="002118BF" w:rsidRPr="005D5599" w:rsidRDefault="00075D06" w:rsidP="00C6449F">
      <w:pPr>
        <w:pStyle w:val="a6"/>
        <w:spacing w:after="120"/>
      </w:pPr>
      <w:r w:rsidRPr="005D5599">
        <w:t>На территориях жилой застройки, не обеспеченных системами централизованного горячего водоснабжения, применяются индивидуальные источники горячего водоснабжения: электрич</w:t>
      </w:r>
      <w:r w:rsidR="005D5599" w:rsidRPr="005D5599">
        <w:t>еские и газовые водонагреватели</w:t>
      </w:r>
      <w:r w:rsidRPr="005D5599">
        <w:t>.</w:t>
      </w:r>
    </w:p>
    <w:p w:rsidR="00D76BE8" w:rsidRPr="00D76BE8" w:rsidRDefault="00D76BE8" w:rsidP="00C6449F">
      <w:pPr>
        <w:pStyle w:val="a6"/>
        <w:spacing w:after="120"/>
      </w:pPr>
      <w:r w:rsidRPr="00D76BE8">
        <w:lastRenderedPageBreak/>
        <w:t xml:space="preserve">На данный момент в </w:t>
      </w:r>
      <w:r w:rsidR="00B45EE2">
        <w:t>ГО ЗАТО г. Фокино</w:t>
      </w:r>
      <w:r w:rsidRPr="00D76BE8">
        <w:t xml:space="preserve"> имеются следующие территории, неохваченные центральной системой водоснабжения: в частном секторе города</w:t>
      </w:r>
      <w:r w:rsidRPr="00A9341A">
        <w:t xml:space="preserve"> </w:t>
      </w:r>
      <w:r w:rsidRPr="00D76BE8">
        <w:t>район ул. Дальняя</w:t>
      </w:r>
      <w:r w:rsidRPr="00A9341A">
        <w:t xml:space="preserve">, </w:t>
      </w:r>
      <w:r w:rsidRPr="00D76BE8">
        <w:t>район ул. Домашлино.</w:t>
      </w:r>
    </w:p>
    <w:p w:rsidR="00D76BE8" w:rsidRPr="00D76BE8" w:rsidRDefault="00D76BE8" w:rsidP="00C6449F">
      <w:pPr>
        <w:pStyle w:val="a6"/>
        <w:spacing w:after="120"/>
      </w:pPr>
      <w:r w:rsidRPr="00D76BE8">
        <w:t>Тер</w:t>
      </w:r>
      <w:r w:rsidR="00B45EE2">
        <w:t>ритория перспективной застройки</w:t>
      </w:r>
      <w:r w:rsidRPr="00D76BE8">
        <w:t xml:space="preserve"> мкр.«Солнечный» в плане имеет прямоугольное очертание и запроектирован в юго-западной части селитебной территории г. Фокино на береговом склоне р. Промысловка. Участок ограничен с севера ул. Белашева, с востока ул. Карла Маркса, с юга ручьем Толстый Ключ и с запада р. Промысловка.</w:t>
      </w:r>
    </w:p>
    <w:p w:rsidR="00D76BE8" w:rsidRPr="00D76BE8" w:rsidRDefault="00D76BE8" w:rsidP="00D76BE8">
      <w:pPr>
        <w:pStyle w:val="a6"/>
        <w:spacing w:after="0"/>
        <w:ind w:firstLine="284"/>
      </w:pPr>
      <w:r w:rsidRPr="00D76BE8">
        <w:rPr>
          <w:noProof/>
          <w:lang w:eastAsia="ru-RU"/>
        </w:rPr>
        <w:drawing>
          <wp:inline distT="0" distB="0" distL="0" distR="0" wp14:anchorId="7D06776C" wp14:editId="7C206D48">
            <wp:extent cx="6070600" cy="4843564"/>
            <wp:effectExtent l="0" t="0" r="6350" b="0"/>
            <wp:docPr id="1" name="Рисунок 1" descr="Фок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кино"/>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3472" cy="4845855"/>
                    </a:xfrm>
                    <a:prstGeom prst="rect">
                      <a:avLst/>
                    </a:prstGeom>
                    <a:noFill/>
                    <a:ln>
                      <a:noFill/>
                    </a:ln>
                  </pic:spPr>
                </pic:pic>
              </a:graphicData>
            </a:graphic>
          </wp:inline>
        </w:drawing>
      </w:r>
    </w:p>
    <w:p w:rsidR="00D76BE8" w:rsidRPr="00D76BE8" w:rsidRDefault="00D76BE8" w:rsidP="00D76BE8">
      <w:pPr>
        <w:pStyle w:val="a6"/>
        <w:jc w:val="center"/>
      </w:pPr>
      <w:bookmarkStart w:id="26" w:name="_Toc14679590"/>
      <w:r w:rsidRPr="00D76BE8">
        <w:rPr>
          <w:b/>
        </w:rPr>
        <w:t xml:space="preserve">Рисунок </w:t>
      </w:r>
      <w:r w:rsidRPr="00D76BE8">
        <w:rPr>
          <w:b/>
        </w:rPr>
        <w:fldChar w:fldCharType="begin"/>
      </w:r>
      <w:r w:rsidRPr="00D76BE8">
        <w:rPr>
          <w:b/>
        </w:rPr>
        <w:instrText xml:space="preserve"> SEQ Рисунок \* ARABIC </w:instrText>
      </w:r>
      <w:r w:rsidRPr="00D76BE8">
        <w:rPr>
          <w:b/>
        </w:rPr>
        <w:fldChar w:fldCharType="separate"/>
      </w:r>
      <w:r w:rsidR="00E5513A">
        <w:rPr>
          <w:b/>
          <w:noProof/>
        </w:rPr>
        <w:t>11</w:t>
      </w:r>
      <w:r w:rsidRPr="00D76BE8">
        <w:rPr>
          <w:b/>
        </w:rPr>
        <w:fldChar w:fldCharType="end"/>
      </w:r>
      <w:r w:rsidRPr="00D76BE8">
        <w:t xml:space="preserve"> - Территория, неохваченная централизованной системой водоснабжения(водоотведения) г.</w:t>
      </w:r>
      <w:r>
        <w:t xml:space="preserve"> </w:t>
      </w:r>
      <w:r w:rsidRPr="00D76BE8">
        <w:t>Фокино</w:t>
      </w:r>
      <w:bookmarkEnd w:id="26"/>
    </w:p>
    <w:p w:rsidR="00D76BE8" w:rsidRPr="00D76BE8" w:rsidRDefault="00D76BE8" w:rsidP="00C6449F">
      <w:pPr>
        <w:pStyle w:val="a6"/>
        <w:spacing w:after="120"/>
      </w:pPr>
      <w:r w:rsidRPr="00D76BE8">
        <w:t>Территория перспективной застройки до 202</w:t>
      </w:r>
      <w:r w:rsidR="00B45EE2">
        <w:t>9</w:t>
      </w:r>
      <w:r w:rsidRPr="00D76BE8">
        <w:t xml:space="preserve"> гг</w:t>
      </w:r>
      <w:r w:rsidR="005D5599">
        <w:t>.</w:t>
      </w:r>
      <w:r w:rsidRPr="00D76BE8">
        <w:t xml:space="preserve">, неохваченная централизованной системой водоснабжения: </w:t>
      </w:r>
    </w:p>
    <w:p w:rsidR="00D76BE8" w:rsidRPr="00D76BE8" w:rsidRDefault="00D76BE8" w:rsidP="00026DB5">
      <w:pPr>
        <w:pStyle w:val="a6"/>
        <w:numPr>
          <w:ilvl w:val="0"/>
          <w:numId w:val="33"/>
        </w:numPr>
        <w:spacing w:after="120"/>
        <w:ind w:left="993" w:hanging="284"/>
      </w:pPr>
      <w:r w:rsidRPr="00D76BE8">
        <w:t xml:space="preserve">участок по ул. Дальняя, расположенном в районе Промысловка, </w:t>
      </w:r>
      <w:smartTag w:uri="urn:schemas-microsoft-com:office:smarttags" w:element="metricconverter">
        <w:smartTagPr>
          <w:attr w:name="ProductID" w:val="2,5 км"/>
        </w:smartTagPr>
        <w:r w:rsidRPr="00D76BE8">
          <w:t>2,5 км</w:t>
        </w:r>
      </w:smartTag>
      <w:r w:rsidRPr="00D76BE8">
        <w:t xml:space="preserve"> от центра города Фокино, восточнее автодороги Углово</w:t>
      </w:r>
      <w:r w:rsidR="00B03283">
        <w:t>е – Находка – Порт Восточный;</w:t>
      </w:r>
      <w:r w:rsidRPr="00D76BE8">
        <w:t xml:space="preserve"> </w:t>
      </w:r>
    </w:p>
    <w:p w:rsidR="00D76BE8" w:rsidRPr="00D76BE8" w:rsidRDefault="00D76BE8" w:rsidP="00026DB5">
      <w:pPr>
        <w:pStyle w:val="a6"/>
        <w:numPr>
          <w:ilvl w:val="0"/>
          <w:numId w:val="33"/>
        </w:numPr>
        <w:spacing w:after="120"/>
        <w:ind w:left="993" w:hanging="284"/>
      </w:pPr>
      <w:r w:rsidRPr="00D76BE8">
        <w:t>участок восточнее ул. Карла Маркса и севернее промышленной зоны, участок, расположенный восточнее существующей застройки Домашлино, на противоположной сторо</w:t>
      </w:r>
      <w:r w:rsidR="00B03283">
        <w:t>не автодороги Угловое – Находка;</w:t>
      </w:r>
      <w:r w:rsidRPr="00D76BE8">
        <w:t xml:space="preserve"> </w:t>
      </w:r>
    </w:p>
    <w:p w:rsidR="00D76BE8" w:rsidRPr="00D76BE8" w:rsidRDefault="00D76BE8" w:rsidP="00026DB5">
      <w:pPr>
        <w:pStyle w:val="a6"/>
        <w:numPr>
          <w:ilvl w:val="0"/>
          <w:numId w:val="33"/>
        </w:numPr>
        <w:spacing w:after="120"/>
        <w:ind w:left="993" w:hanging="284"/>
      </w:pPr>
      <w:r w:rsidRPr="00D76BE8">
        <w:t>участок в районе п.Руднево севернее автодороги Угловое – Находка, который проходит непосредственно по берегу бухты Руднева.</w:t>
      </w:r>
    </w:p>
    <w:p w:rsidR="002060BB" w:rsidRPr="005D5599" w:rsidRDefault="002060BB" w:rsidP="00F937AA">
      <w:pPr>
        <w:pStyle w:val="21"/>
        <w:numPr>
          <w:ilvl w:val="2"/>
          <w:numId w:val="9"/>
        </w:numPr>
        <w:spacing w:before="0"/>
        <w:ind w:left="1418" w:hanging="709"/>
      </w:pPr>
      <w:bookmarkStart w:id="27" w:name="_Toc14680689"/>
      <w:r w:rsidRPr="005D5599">
        <w:lastRenderedPageBreak/>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27"/>
    </w:p>
    <w:p w:rsidR="009F7941" w:rsidRPr="005D5599" w:rsidRDefault="009F7941" w:rsidP="009F7941">
      <w:pPr>
        <w:pStyle w:val="a6"/>
      </w:pPr>
      <w:r w:rsidRPr="005D5599">
        <w:t>Применяемые технологические схемы и перечень</w:t>
      </w:r>
      <w:r w:rsidR="000B0F9D" w:rsidRPr="005D5599">
        <w:t xml:space="preserve"> технологических зон</w:t>
      </w:r>
      <w:r w:rsidRPr="005D5599">
        <w:t xml:space="preserve"> ИЦВ (Источник централизованного водоснабжения, далее - ИЦВ) </w:t>
      </w:r>
      <w:r w:rsidR="00822182" w:rsidRPr="005D5599">
        <w:t>ГО ЗАТО г.</w:t>
      </w:r>
      <w:r w:rsidR="00C625D6">
        <w:t xml:space="preserve"> </w:t>
      </w:r>
      <w:r w:rsidR="00822182" w:rsidRPr="005D5599">
        <w:t>Фокино</w:t>
      </w:r>
      <w:r w:rsidRPr="005D5599">
        <w:t xml:space="preserve"> приведены в таблице ниже.</w:t>
      </w:r>
    </w:p>
    <w:p w:rsidR="009F7941" w:rsidRPr="00591CE7" w:rsidRDefault="009F7941" w:rsidP="009F7941">
      <w:pPr>
        <w:pStyle w:val="2e"/>
        <w:shd w:val="clear" w:color="auto" w:fill="auto"/>
        <w:spacing w:line="240" w:lineRule="auto"/>
        <w:jc w:val="left"/>
        <w:rPr>
          <w:b/>
          <w:sz w:val="24"/>
          <w:szCs w:val="24"/>
        </w:rPr>
      </w:pPr>
      <w:bookmarkStart w:id="28" w:name="_Toc15917145"/>
      <w:r w:rsidRPr="00591CE7">
        <w:rPr>
          <w:b/>
          <w:sz w:val="24"/>
          <w:szCs w:val="24"/>
        </w:rPr>
        <w:t xml:space="preserve">Таблица </w:t>
      </w:r>
      <w:r w:rsidRPr="00591CE7">
        <w:rPr>
          <w:b/>
          <w:sz w:val="24"/>
          <w:szCs w:val="24"/>
        </w:rPr>
        <w:fldChar w:fldCharType="begin"/>
      </w:r>
      <w:r w:rsidRPr="00591CE7">
        <w:rPr>
          <w:b/>
          <w:sz w:val="24"/>
          <w:szCs w:val="24"/>
        </w:rPr>
        <w:instrText xml:space="preserve"> SEQ Таблица \* ARABIC </w:instrText>
      </w:r>
      <w:r w:rsidRPr="00591CE7">
        <w:rPr>
          <w:b/>
          <w:sz w:val="24"/>
          <w:szCs w:val="24"/>
        </w:rPr>
        <w:fldChar w:fldCharType="separate"/>
      </w:r>
      <w:r w:rsidR="00E5513A">
        <w:rPr>
          <w:b/>
          <w:noProof/>
          <w:sz w:val="24"/>
          <w:szCs w:val="24"/>
        </w:rPr>
        <w:t>4</w:t>
      </w:r>
      <w:r w:rsidRPr="00591CE7">
        <w:rPr>
          <w:b/>
          <w:sz w:val="24"/>
          <w:szCs w:val="24"/>
        </w:rPr>
        <w:fldChar w:fldCharType="end"/>
      </w:r>
      <w:r w:rsidRPr="00591CE7">
        <w:rPr>
          <w:b/>
          <w:sz w:val="24"/>
          <w:szCs w:val="24"/>
        </w:rPr>
        <w:t xml:space="preserve"> – </w:t>
      </w:r>
      <w:r w:rsidRPr="00591CE7">
        <w:rPr>
          <w:sz w:val="24"/>
          <w:szCs w:val="24"/>
        </w:rPr>
        <w:t>Технологические схемы ИЦВ</w:t>
      </w:r>
      <w:r w:rsidR="001D3FA4" w:rsidRPr="00591CE7">
        <w:rPr>
          <w:sz w:val="24"/>
          <w:szCs w:val="24"/>
        </w:rPr>
        <w:t xml:space="preserve"> </w:t>
      </w:r>
      <w:r w:rsidR="00822182" w:rsidRPr="00591CE7">
        <w:rPr>
          <w:sz w:val="24"/>
          <w:szCs w:val="24"/>
        </w:rPr>
        <w:t>ГО ЗАТО г.</w:t>
      </w:r>
      <w:r w:rsidR="00C625D6">
        <w:rPr>
          <w:sz w:val="24"/>
          <w:szCs w:val="24"/>
        </w:rPr>
        <w:t xml:space="preserve"> </w:t>
      </w:r>
      <w:r w:rsidR="00822182" w:rsidRPr="00591CE7">
        <w:rPr>
          <w:sz w:val="24"/>
          <w:szCs w:val="24"/>
        </w:rPr>
        <w:t>Фокино</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4170"/>
        <w:gridCol w:w="4796"/>
      </w:tblGrid>
      <w:tr w:rsidR="009F7941" w:rsidRPr="00867E5A" w:rsidTr="00925695">
        <w:trPr>
          <w:trHeight w:val="264"/>
          <w:tblHeader/>
        </w:trPr>
        <w:tc>
          <w:tcPr>
            <w:tcW w:w="343" w:type="pct"/>
            <w:shd w:val="clear" w:color="auto" w:fill="BFBFBF"/>
            <w:vAlign w:val="center"/>
            <w:hideMark/>
          </w:tcPr>
          <w:p w:rsidR="009F7941" w:rsidRPr="005D5599" w:rsidRDefault="009F7941" w:rsidP="009F7941">
            <w:pPr>
              <w:spacing w:after="0" w:line="240" w:lineRule="auto"/>
              <w:jc w:val="center"/>
              <w:rPr>
                <w:b/>
                <w:bCs/>
                <w:color w:val="000000"/>
                <w:sz w:val="22"/>
                <w:lang w:eastAsia="ru-RU"/>
              </w:rPr>
            </w:pPr>
            <w:r w:rsidRPr="005D5599">
              <w:rPr>
                <w:b/>
                <w:bCs/>
                <w:color w:val="000000"/>
                <w:sz w:val="22"/>
                <w:lang w:eastAsia="ru-RU"/>
              </w:rPr>
              <w:t xml:space="preserve">№ </w:t>
            </w:r>
          </w:p>
          <w:p w:rsidR="009F7941" w:rsidRPr="005D5599" w:rsidRDefault="009F7941" w:rsidP="009F7941">
            <w:pPr>
              <w:spacing w:after="0" w:line="240" w:lineRule="auto"/>
              <w:jc w:val="center"/>
              <w:rPr>
                <w:b/>
                <w:bCs/>
                <w:color w:val="000000"/>
                <w:sz w:val="22"/>
                <w:lang w:eastAsia="ru-RU"/>
              </w:rPr>
            </w:pPr>
            <w:r w:rsidRPr="005D5599">
              <w:rPr>
                <w:b/>
                <w:bCs/>
                <w:color w:val="000000"/>
                <w:sz w:val="22"/>
                <w:lang w:eastAsia="ru-RU"/>
              </w:rPr>
              <w:t>п/п</w:t>
            </w:r>
          </w:p>
        </w:tc>
        <w:tc>
          <w:tcPr>
            <w:tcW w:w="2166" w:type="pct"/>
            <w:shd w:val="clear" w:color="auto" w:fill="BFBFBF"/>
            <w:vAlign w:val="center"/>
            <w:hideMark/>
          </w:tcPr>
          <w:p w:rsidR="009F7941" w:rsidRPr="005D5599" w:rsidRDefault="009F7941" w:rsidP="009F7941">
            <w:pPr>
              <w:spacing w:after="0" w:line="240" w:lineRule="auto"/>
              <w:jc w:val="center"/>
              <w:rPr>
                <w:b/>
                <w:bCs/>
                <w:color w:val="000000"/>
                <w:sz w:val="22"/>
                <w:lang w:eastAsia="ru-RU"/>
              </w:rPr>
            </w:pPr>
            <w:r w:rsidRPr="005D5599">
              <w:rPr>
                <w:b/>
                <w:bCs/>
                <w:color w:val="000000"/>
                <w:sz w:val="22"/>
                <w:lang w:eastAsia="ru-RU"/>
              </w:rPr>
              <w:t>Наименование ИЦВ</w:t>
            </w:r>
          </w:p>
        </w:tc>
        <w:tc>
          <w:tcPr>
            <w:tcW w:w="2491" w:type="pct"/>
            <w:shd w:val="clear" w:color="auto" w:fill="BFBFBF"/>
            <w:vAlign w:val="center"/>
            <w:hideMark/>
          </w:tcPr>
          <w:p w:rsidR="009F7941" w:rsidRPr="00867E5A" w:rsidRDefault="009F7941" w:rsidP="009F7941">
            <w:pPr>
              <w:spacing w:after="0" w:line="240" w:lineRule="auto"/>
              <w:jc w:val="center"/>
              <w:rPr>
                <w:b/>
                <w:bCs/>
                <w:color w:val="000000"/>
                <w:sz w:val="22"/>
                <w:highlight w:val="yellow"/>
                <w:lang w:eastAsia="ru-RU"/>
              </w:rPr>
            </w:pPr>
            <w:r w:rsidRPr="005D5599">
              <w:rPr>
                <w:b/>
                <w:bCs/>
                <w:color w:val="000000"/>
                <w:sz w:val="22"/>
                <w:lang w:eastAsia="ru-RU"/>
              </w:rPr>
              <w:t>Технологическая схема ИЦВ</w:t>
            </w:r>
          </w:p>
        </w:tc>
      </w:tr>
      <w:tr w:rsidR="009F7941" w:rsidRPr="00867E5A" w:rsidTr="009F7941">
        <w:trPr>
          <w:trHeight w:val="274"/>
        </w:trPr>
        <w:tc>
          <w:tcPr>
            <w:tcW w:w="343" w:type="pct"/>
            <w:vMerge w:val="restart"/>
            <w:shd w:val="clear" w:color="auto" w:fill="auto"/>
            <w:vAlign w:val="center"/>
            <w:hideMark/>
          </w:tcPr>
          <w:p w:rsidR="009F7941" w:rsidRPr="005D5599" w:rsidRDefault="009F7941" w:rsidP="009F7941">
            <w:pPr>
              <w:spacing w:after="0" w:line="240" w:lineRule="auto"/>
              <w:jc w:val="center"/>
              <w:rPr>
                <w:color w:val="000000"/>
                <w:sz w:val="22"/>
                <w:lang w:eastAsia="ru-RU"/>
              </w:rPr>
            </w:pPr>
            <w:r w:rsidRPr="005D5599">
              <w:rPr>
                <w:color w:val="000000"/>
                <w:sz w:val="22"/>
                <w:lang w:eastAsia="ru-RU"/>
              </w:rPr>
              <w:t>1</w:t>
            </w:r>
          </w:p>
        </w:tc>
        <w:tc>
          <w:tcPr>
            <w:tcW w:w="2166" w:type="pct"/>
            <w:vMerge w:val="restart"/>
            <w:shd w:val="clear" w:color="auto" w:fill="auto"/>
            <w:vAlign w:val="center"/>
            <w:hideMark/>
          </w:tcPr>
          <w:p w:rsidR="009F7941" w:rsidRPr="005D5599" w:rsidRDefault="005D5599" w:rsidP="009F7941">
            <w:pPr>
              <w:spacing w:after="0" w:line="240" w:lineRule="auto"/>
              <w:jc w:val="center"/>
              <w:rPr>
                <w:color w:val="000000"/>
                <w:sz w:val="22"/>
                <w:lang w:eastAsia="ru-RU"/>
              </w:rPr>
            </w:pPr>
            <w:r w:rsidRPr="005D5599">
              <w:rPr>
                <w:rStyle w:val="211pt"/>
              </w:rPr>
              <w:t>КГУП «Притеплоэнерго»</w:t>
            </w:r>
          </w:p>
        </w:tc>
        <w:tc>
          <w:tcPr>
            <w:tcW w:w="2491" w:type="pct"/>
            <w:shd w:val="clear" w:color="auto" w:fill="auto"/>
            <w:vAlign w:val="center"/>
            <w:hideMark/>
          </w:tcPr>
          <w:p w:rsidR="009F7941" w:rsidRPr="00591CE7" w:rsidRDefault="00815BCF" w:rsidP="001D3FA4">
            <w:pPr>
              <w:spacing w:after="0" w:line="240" w:lineRule="auto"/>
              <w:jc w:val="center"/>
              <w:rPr>
                <w:color w:val="000000"/>
                <w:sz w:val="22"/>
                <w:lang w:eastAsia="ru-RU"/>
              </w:rPr>
            </w:pPr>
            <w:r>
              <w:rPr>
                <w:color w:val="000000"/>
                <w:sz w:val="22"/>
                <w:lang w:eastAsia="ru-RU"/>
              </w:rPr>
              <w:t>3 ВЗУ, 3</w:t>
            </w:r>
            <w:r w:rsidR="00B03283">
              <w:rPr>
                <w:color w:val="000000"/>
                <w:sz w:val="22"/>
                <w:lang w:eastAsia="ru-RU"/>
              </w:rPr>
              <w:t xml:space="preserve"> </w:t>
            </w:r>
            <w:r>
              <w:rPr>
                <w:color w:val="000000"/>
                <w:sz w:val="22"/>
                <w:lang w:eastAsia="ru-RU"/>
              </w:rPr>
              <w:t>арт.скважины, подрусловой и поверхностый водозабор;</w:t>
            </w:r>
          </w:p>
        </w:tc>
      </w:tr>
      <w:tr w:rsidR="009F7941" w:rsidRPr="00867E5A" w:rsidTr="009F7941">
        <w:trPr>
          <w:trHeight w:val="315"/>
        </w:trPr>
        <w:tc>
          <w:tcPr>
            <w:tcW w:w="343" w:type="pct"/>
            <w:vMerge/>
            <w:vAlign w:val="center"/>
            <w:hideMark/>
          </w:tcPr>
          <w:p w:rsidR="009F7941" w:rsidRPr="00867E5A" w:rsidRDefault="009F7941" w:rsidP="009F7941">
            <w:pPr>
              <w:spacing w:after="0" w:line="240" w:lineRule="auto"/>
              <w:rPr>
                <w:color w:val="000000"/>
                <w:sz w:val="22"/>
                <w:highlight w:val="yellow"/>
                <w:lang w:eastAsia="ru-RU"/>
              </w:rPr>
            </w:pPr>
          </w:p>
        </w:tc>
        <w:tc>
          <w:tcPr>
            <w:tcW w:w="2166" w:type="pct"/>
            <w:vMerge/>
            <w:vAlign w:val="center"/>
            <w:hideMark/>
          </w:tcPr>
          <w:p w:rsidR="009F7941" w:rsidRPr="00867E5A" w:rsidRDefault="009F7941" w:rsidP="009F7941">
            <w:pPr>
              <w:spacing w:after="0" w:line="240" w:lineRule="auto"/>
              <w:rPr>
                <w:color w:val="000000"/>
                <w:sz w:val="22"/>
                <w:highlight w:val="yellow"/>
                <w:lang w:eastAsia="ru-RU"/>
              </w:rPr>
            </w:pPr>
          </w:p>
        </w:tc>
        <w:tc>
          <w:tcPr>
            <w:tcW w:w="2491" w:type="pct"/>
            <w:shd w:val="clear" w:color="auto" w:fill="auto"/>
            <w:vAlign w:val="center"/>
            <w:hideMark/>
          </w:tcPr>
          <w:p w:rsidR="009F7941" w:rsidRPr="00591CE7" w:rsidRDefault="009F7941" w:rsidP="00591CE7">
            <w:pPr>
              <w:spacing w:after="0" w:line="240" w:lineRule="auto"/>
              <w:jc w:val="center"/>
              <w:rPr>
                <w:color w:val="000000"/>
                <w:sz w:val="22"/>
                <w:lang w:eastAsia="ru-RU"/>
              </w:rPr>
            </w:pPr>
            <w:r w:rsidRPr="00591CE7">
              <w:rPr>
                <w:color w:val="000000"/>
                <w:sz w:val="22"/>
                <w:lang w:eastAsia="ru-RU"/>
              </w:rPr>
              <w:t>-</w:t>
            </w:r>
            <w:r w:rsidR="00591CE7" w:rsidRPr="00591CE7">
              <w:rPr>
                <w:color w:val="000000"/>
                <w:sz w:val="22"/>
                <w:lang w:eastAsia="ru-RU"/>
              </w:rPr>
              <w:t>11</w:t>
            </w:r>
            <w:r w:rsidR="001D3FA4" w:rsidRPr="00591CE7">
              <w:rPr>
                <w:color w:val="000000"/>
                <w:sz w:val="22"/>
                <w:lang w:eastAsia="ru-RU"/>
              </w:rPr>
              <w:t xml:space="preserve"> резервуаров</w:t>
            </w:r>
            <w:r w:rsidRPr="00591CE7">
              <w:rPr>
                <w:color w:val="000000"/>
                <w:sz w:val="22"/>
                <w:lang w:eastAsia="ru-RU"/>
              </w:rPr>
              <w:t xml:space="preserve"> чистой воды</w:t>
            </w:r>
          </w:p>
        </w:tc>
      </w:tr>
      <w:tr w:rsidR="009F7941" w:rsidRPr="00867E5A" w:rsidTr="009F7941">
        <w:trPr>
          <w:trHeight w:val="315"/>
        </w:trPr>
        <w:tc>
          <w:tcPr>
            <w:tcW w:w="343" w:type="pct"/>
            <w:vMerge/>
            <w:vAlign w:val="center"/>
            <w:hideMark/>
          </w:tcPr>
          <w:p w:rsidR="009F7941" w:rsidRPr="00867E5A" w:rsidRDefault="009F7941" w:rsidP="009F7941">
            <w:pPr>
              <w:spacing w:after="0" w:line="240" w:lineRule="auto"/>
              <w:rPr>
                <w:color w:val="000000"/>
                <w:sz w:val="22"/>
                <w:highlight w:val="yellow"/>
                <w:lang w:eastAsia="ru-RU"/>
              </w:rPr>
            </w:pPr>
          </w:p>
        </w:tc>
        <w:tc>
          <w:tcPr>
            <w:tcW w:w="2166" w:type="pct"/>
            <w:vMerge/>
            <w:vAlign w:val="center"/>
            <w:hideMark/>
          </w:tcPr>
          <w:p w:rsidR="009F7941" w:rsidRPr="00867E5A" w:rsidRDefault="009F7941" w:rsidP="009F7941">
            <w:pPr>
              <w:spacing w:after="0" w:line="240" w:lineRule="auto"/>
              <w:rPr>
                <w:color w:val="000000"/>
                <w:sz w:val="22"/>
                <w:highlight w:val="yellow"/>
                <w:lang w:eastAsia="ru-RU"/>
              </w:rPr>
            </w:pPr>
          </w:p>
        </w:tc>
        <w:tc>
          <w:tcPr>
            <w:tcW w:w="2491" w:type="pct"/>
            <w:shd w:val="clear" w:color="auto" w:fill="auto"/>
            <w:vAlign w:val="center"/>
            <w:hideMark/>
          </w:tcPr>
          <w:p w:rsidR="009F7941" w:rsidRPr="00591CE7" w:rsidRDefault="009F7941" w:rsidP="005D5599">
            <w:pPr>
              <w:spacing w:after="0" w:line="240" w:lineRule="auto"/>
              <w:jc w:val="center"/>
              <w:rPr>
                <w:color w:val="000000"/>
                <w:sz w:val="22"/>
                <w:lang w:eastAsia="ru-RU"/>
              </w:rPr>
            </w:pPr>
            <w:r w:rsidRPr="00591CE7">
              <w:rPr>
                <w:color w:val="000000"/>
                <w:sz w:val="22"/>
                <w:lang w:eastAsia="ru-RU"/>
              </w:rPr>
              <w:t>-станция 2-го подъёма</w:t>
            </w:r>
            <w:r w:rsidR="001D3FA4" w:rsidRPr="00591CE7">
              <w:rPr>
                <w:color w:val="000000"/>
                <w:sz w:val="22"/>
                <w:lang w:eastAsia="ru-RU"/>
              </w:rPr>
              <w:t xml:space="preserve"> (</w:t>
            </w:r>
            <w:r w:rsidR="005D5599" w:rsidRPr="00591CE7">
              <w:rPr>
                <w:color w:val="000000"/>
                <w:sz w:val="22"/>
                <w:lang w:eastAsia="ru-RU"/>
              </w:rPr>
              <w:t>0</w:t>
            </w:r>
            <w:r w:rsidR="001D3FA4" w:rsidRPr="00591CE7">
              <w:rPr>
                <w:color w:val="000000"/>
                <w:sz w:val="22"/>
                <w:lang w:eastAsia="ru-RU"/>
              </w:rPr>
              <w:t xml:space="preserve"> шт.)</w:t>
            </w:r>
          </w:p>
        </w:tc>
      </w:tr>
      <w:tr w:rsidR="001D3FA4" w:rsidRPr="00867E5A" w:rsidTr="009F7941">
        <w:trPr>
          <w:trHeight w:val="315"/>
        </w:trPr>
        <w:tc>
          <w:tcPr>
            <w:tcW w:w="343" w:type="pct"/>
            <w:vMerge/>
            <w:vAlign w:val="center"/>
          </w:tcPr>
          <w:p w:rsidR="001D3FA4" w:rsidRPr="00867E5A" w:rsidRDefault="001D3FA4" w:rsidP="009F7941">
            <w:pPr>
              <w:spacing w:after="0" w:line="240" w:lineRule="auto"/>
              <w:rPr>
                <w:color w:val="000000"/>
                <w:sz w:val="22"/>
                <w:highlight w:val="yellow"/>
                <w:lang w:eastAsia="ru-RU"/>
              </w:rPr>
            </w:pPr>
          </w:p>
        </w:tc>
        <w:tc>
          <w:tcPr>
            <w:tcW w:w="2166" w:type="pct"/>
            <w:vMerge/>
            <w:vAlign w:val="center"/>
          </w:tcPr>
          <w:p w:rsidR="001D3FA4" w:rsidRPr="00867E5A" w:rsidRDefault="001D3FA4" w:rsidP="009F7941">
            <w:pPr>
              <w:spacing w:after="0" w:line="240" w:lineRule="auto"/>
              <w:rPr>
                <w:color w:val="000000"/>
                <w:sz w:val="22"/>
                <w:highlight w:val="yellow"/>
                <w:lang w:eastAsia="ru-RU"/>
              </w:rPr>
            </w:pPr>
          </w:p>
        </w:tc>
        <w:tc>
          <w:tcPr>
            <w:tcW w:w="2491" w:type="pct"/>
            <w:shd w:val="clear" w:color="auto" w:fill="auto"/>
            <w:vAlign w:val="center"/>
          </w:tcPr>
          <w:p w:rsidR="001D3FA4" w:rsidRPr="00591CE7" w:rsidRDefault="001D3FA4" w:rsidP="005D5599">
            <w:pPr>
              <w:spacing w:after="0" w:line="240" w:lineRule="auto"/>
              <w:jc w:val="center"/>
              <w:rPr>
                <w:color w:val="000000"/>
                <w:sz w:val="22"/>
                <w:lang w:eastAsia="ru-RU"/>
              </w:rPr>
            </w:pPr>
            <w:r w:rsidRPr="00591CE7">
              <w:rPr>
                <w:color w:val="000000"/>
                <w:sz w:val="22"/>
                <w:lang w:eastAsia="ru-RU"/>
              </w:rPr>
              <w:t>-станция 3-го подъёма (</w:t>
            </w:r>
            <w:r w:rsidR="005D5599" w:rsidRPr="00591CE7">
              <w:rPr>
                <w:color w:val="000000"/>
                <w:sz w:val="22"/>
                <w:lang w:eastAsia="ru-RU"/>
              </w:rPr>
              <w:t>4</w:t>
            </w:r>
            <w:r w:rsidRPr="00591CE7">
              <w:rPr>
                <w:color w:val="000000"/>
                <w:sz w:val="22"/>
                <w:lang w:eastAsia="ru-RU"/>
              </w:rPr>
              <w:t xml:space="preserve"> шт.)</w:t>
            </w:r>
          </w:p>
        </w:tc>
      </w:tr>
    </w:tbl>
    <w:p w:rsidR="002060BB" w:rsidRPr="00867E5A" w:rsidRDefault="002060BB" w:rsidP="001E07FF">
      <w:pPr>
        <w:pStyle w:val="a6"/>
        <w:keepNext/>
        <w:spacing w:after="0"/>
        <w:ind w:firstLine="0"/>
        <w:rPr>
          <w:highlight w:val="yellow"/>
        </w:rPr>
      </w:pPr>
    </w:p>
    <w:p w:rsidR="000B0F9D" w:rsidRPr="00591CE7" w:rsidRDefault="009F7941" w:rsidP="009F7941">
      <w:pPr>
        <w:pStyle w:val="a6"/>
      </w:pPr>
      <w:r w:rsidRPr="00591CE7">
        <w:t>Централизованной системой водоснабжения не охвачены часть улиц и домов частного сектора. Жители частного сектора, не охваченных централизованной системой водоснабжения, пользуются водой из собственных колодцев и скважин. Промышленные потребители используют собственные скважины.</w:t>
      </w:r>
    </w:p>
    <w:p w:rsidR="00A201A2" w:rsidRPr="00867E5A" w:rsidRDefault="000B0F9D">
      <w:pPr>
        <w:spacing w:after="0" w:line="240" w:lineRule="auto"/>
        <w:rPr>
          <w:highlight w:val="yellow"/>
        </w:rPr>
        <w:sectPr w:rsidR="00A201A2" w:rsidRPr="00867E5A" w:rsidSect="002D165F">
          <w:pgSz w:w="11906" w:h="16838"/>
          <w:pgMar w:top="1276" w:right="1418" w:bottom="1026" w:left="851" w:header="567" w:footer="567" w:gutter="0"/>
          <w:cols w:space="720"/>
          <w:docGrid w:linePitch="326"/>
        </w:sectPr>
      </w:pPr>
      <w:r w:rsidRPr="00867E5A">
        <w:rPr>
          <w:highlight w:val="yellow"/>
        </w:rPr>
        <w:br w:type="page"/>
      </w:r>
    </w:p>
    <w:p w:rsidR="000B0F9D" w:rsidRPr="00867E5A" w:rsidRDefault="005D5599" w:rsidP="00C625D6">
      <w:pPr>
        <w:pStyle w:val="a6"/>
        <w:spacing w:after="0"/>
        <w:jc w:val="left"/>
        <w:rPr>
          <w:highlight w:val="yellow"/>
        </w:rPr>
      </w:pPr>
      <w:r>
        <w:rPr>
          <w:noProof/>
          <w:lang w:eastAsia="ru-RU"/>
        </w:rPr>
        <w:lastRenderedPageBreak/>
        <w:drawing>
          <wp:inline distT="0" distB="0" distL="0" distR="0" wp14:anchorId="030D5786" wp14:editId="31E3669A">
            <wp:extent cx="8232691" cy="605960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79182" cy="6093825"/>
                    </a:xfrm>
                    <a:prstGeom prst="rect">
                      <a:avLst/>
                    </a:prstGeom>
                  </pic:spPr>
                </pic:pic>
              </a:graphicData>
            </a:graphic>
          </wp:inline>
        </w:drawing>
      </w:r>
    </w:p>
    <w:p w:rsidR="0075044A" w:rsidRDefault="000B0F9D" w:rsidP="000B0F9D">
      <w:pPr>
        <w:pStyle w:val="a6"/>
        <w:ind w:firstLine="0"/>
        <w:jc w:val="center"/>
        <w:sectPr w:rsidR="0075044A" w:rsidSect="0075044A">
          <w:headerReference w:type="default" r:id="rId26"/>
          <w:pgSz w:w="16838" w:h="11906" w:orient="landscape"/>
          <w:pgMar w:top="426" w:right="1024" w:bottom="284" w:left="1134" w:header="567" w:footer="567" w:gutter="0"/>
          <w:cols w:space="720"/>
          <w:docGrid w:linePitch="326"/>
        </w:sectPr>
      </w:pPr>
      <w:bookmarkStart w:id="29" w:name="_Toc14679591"/>
      <w:r w:rsidRPr="005D5599">
        <w:rPr>
          <w:b/>
        </w:rPr>
        <w:t xml:space="preserve">Рисунок </w:t>
      </w:r>
      <w:r w:rsidRPr="005D5599">
        <w:rPr>
          <w:b/>
        </w:rPr>
        <w:fldChar w:fldCharType="begin"/>
      </w:r>
      <w:r w:rsidRPr="005D5599">
        <w:rPr>
          <w:b/>
        </w:rPr>
        <w:instrText xml:space="preserve"> SEQ Рисунок \* ARABIC </w:instrText>
      </w:r>
      <w:r w:rsidRPr="005D5599">
        <w:rPr>
          <w:b/>
        </w:rPr>
        <w:fldChar w:fldCharType="separate"/>
      </w:r>
      <w:r w:rsidR="00E5513A">
        <w:rPr>
          <w:b/>
          <w:noProof/>
        </w:rPr>
        <w:t>12</w:t>
      </w:r>
      <w:r w:rsidRPr="005D5599">
        <w:rPr>
          <w:b/>
          <w:noProof/>
        </w:rPr>
        <w:fldChar w:fldCharType="end"/>
      </w:r>
      <w:r w:rsidRPr="005D5599">
        <w:t xml:space="preserve"> - Схема зон действия ИЦВ питьевой воды на территории </w:t>
      </w:r>
      <w:r w:rsidR="00822182" w:rsidRPr="005D5599">
        <w:t>ГО ЗАТО г.</w:t>
      </w:r>
      <w:r w:rsidR="00C625D6">
        <w:t xml:space="preserve"> </w:t>
      </w:r>
      <w:r w:rsidR="00822182" w:rsidRPr="005D5599">
        <w:t>Фокино</w:t>
      </w:r>
      <w:bookmarkEnd w:id="29"/>
    </w:p>
    <w:p w:rsidR="00446004" w:rsidRPr="00867E5A" w:rsidRDefault="00591CE7" w:rsidP="0075044A">
      <w:pPr>
        <w:pStyle w:val="a6"/>
        <w:ind w:hanging="567"/>
        <w:jc w:val="center"/>
        <w:rPr>
          <w:highlight w:val="yellow"/>
        </w:rPr>
      </w:pPr>
      <w:r w:rsidRPr="00591CE7">
        <w:rPr>
          <w:noProof/>
          <w:lang w:eastAsia="ru-RU"/>
        </w:rPr>
        <w:lastRenderedPageBreak/>
        <w:drawing>
          <wp:inline distT="0" distB="0" distL="0" distR="0" wp14:anchorId="7BE40141" wp14:editId="75110D40">
            <wp:extent cx="6644124" cy="7531100"/>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83551" cy="7575790"/>
                    </a:xfrm>
                    <a:prstGeom prst="rect">
                      <a:avLst/>
                    </a:prstGeom>
                  </pic:spPr>
                </pic:pic>
              </a:graphicData>
            </a:graphic>
          </wp:inline>
        </w:drawing>
      </w:r>
    </w:p>
    <w:p w:rsidR="00591CE7" w:rsidRDefault="00591CE7" w:rsidP="00591CE7">
      <w:pPr>
        <w:pStyle w:val="a6"/>
        <w:ind w:right="-2" w:hanging="851"/>
        <w:jc w:val="center"/>
      </w:pPr>
      <w:bookmarkStart w:id="30" w:name="_Toc14679592"/>
      <w:r w:rsidRPr="00591CE7">
        <w:rPr>
          <w:b/>
        </w:rPr>
        <w:t xml:space="preserve">Рисунок </w:t>
      </w:r>
      <w:r w:rsidRPr="00591CE7">
        <w:rPr>
          <w:b/>
        </w:rPr>
        <w:fldChar w:fldCharType="begin"/>
      </w:r>
      <w:r w:rsidRPr="00591CE7">
        <w:rPr>
          <w:b/>
        </w:rPr>
        <w:instrText xml:space="preserve"> SEQ Рисунок \* ARABIC </w:instrText>
      </w:r>
      <w:r w:rsidRPr="00591CE7">
        <w:rPr>
          <w:b/>
        </w:rPr>
        <w:fldChar w:fldCharType="separate"/>
      </w:r>
      <w:r w:rsidR="00E5513A">
        <w:rPr>
          <w:b/>
          <w:noProof/>
        </w:rPr>
        <w:t>13</w:t>
      </w:r>
      <w:r w:rsidRPr="00591CE7">
        <w:rPr>
          <w:b/>
          <w:noProof/>
        </w:rPr>
        <w:fldChar w:fldCharType="end"/>
      </w:r>
      <w:r w:rsidRPr="00591CE7">
        <w:t xml:space="preserve"> - Схема зон действия ИЦВ питьевой воды на территории ГО ЗАТО г.</w:t>
      </w:r>
      <w:r w:rsidR="00C625D6">
        <w:t xml:space="preserve"> </w:t>
      </w:r>
      <w:r w:rsidRPr="00591CE7">
        <w:t xml:space="preserve">Фокино пгт. </w:t>
      </w:r>
      <w:r w:rsidR="00BC25B2">
        <w:t>Путятин</w:t>
      </w:r>
      <w:bookmarkEnd w:id="30"/>
    </w:p>
    <w:p w:rsidR="00F0304E" w:rsidRDefault="00F0304E" w:rsidP="00591CE7">
      <w:pPr>
        <w:pStyle w:val="a6"/>
        <w:ind w:right="-2" w:hanging="851"/>
        <w:jc w:val="center"/>
      </w:pPr>
    </w:p>
    <w:p w:rsidR="00F0304E" w:rsidRDefault="00F0304E">
      <w:pPr>
        <w:spacing w:after="0" w:line="240" w:lineRule="auto"/>
        <w:rPr>
          <w:rFonts w:eastAsia="Calibri"/>
          <w:szCs w:val="24"/>
        </w:rPr>
      </w:pPr>
      <w:r>
        <w:br w:type="page"/>
      </w:r>
    </w:p>
    <w:p w:rsidR="00F0304E" w:rsidRPr="00591CE7" w:rsidRDefault="00F0304E" w:rsidP="00F0304E">
      <w:pPr>
        <w:pStyle w:val="a6"/>
        <w:ind w:right="-2" w:hanging="709"/>
        <w:jc w:val="center"/>
      </w:pPr>
      <w:r w:rsidRPr="00434EC0">
        <w:rPr>
          <w:noProof/>
          <w:sz w:val="28"/>
          <w:szCs w:val="28"/>
          <w:lang w:eastAsia="ru-RU"/>
        </w:rPr>
        <w:lastRenderedPageBreak/>
        <w:drawing>
          <wp:inline distT="0" distB="0" distL="0" distR="0" wp14:anchorId="2A364D28" wp14:editId="003AC995">
            <wp:extent cx="6663258" cy="7048500"/>
            <wp:effectExtent l="0" t="0" r="4445" b="0"/>
            <wp:docPr id="11" name="Рисунок 11" descr="Дунай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унай в"/>
                    <pic:cNvPicPr>
                      <a:picLocks noChangeAspect="1" noChangeArrowheads="1"/>
                    </pic:cNvPicPr>
                  </pic:nvPicPr>
                  <pic:blipFill>
                    <a:blip r:embed="rId28">
                      <a:extLst>
                        <a:ext uri="{28A0092B-C50C-407E-A947-70E740481C1C}">
                          <a14:useLocalDpi xmlns:a14="http://schemas.microsoft.com/office/drawing/2010/main" val="0"/>
                        </a:ext>
                      </a:extLst>
                    </a:blip>
                    <a:srcRect l="5695" t="5029" r="6056" b="4045"/>
                    <a:stretch>
                      <a:fillRect/>
                    </a:stretch>
                  </pic:blipFill>
                  <pic:spPr bwMode="auto">
                    <a:xfrm>
                      <a:off x="0" y="0"/>
                      <a:ext cx="6677981" cy="7064075"/>
                    </a:xfrm>
                    <a:prstGeom prst="rect">
                      <a:avLst/>
                    </a:prstGeom>
                    <a:noFill/>
                    <a:ln>
                      <a:noFill/>
                    </a:ln>
                  </pic:spPr>
                </pic:pic>
              </a:graphicData>
            </a:graphic>
          </wp:inline>
        </w:drawing>
      </w:r>
    </w:p>
    <w:p w:rsidR="00F0304E" w:rsidRDefault="00F0304E" w:rsidP="00F0304E">
      <w:pPr>
        <w:pStyle w:val="a6"/>
        <w:ind w:right="-2" w:hanging="851"/>
        <w:jc w:val="center"/>
      </w:pPr>
      <w:bookmarkStart w:id="31" w:name="_Toc14679593"/>
      <w:r w:rsidRPr="00591CE7">
        <w:rPr>
          <w:b/>
        </w:rPr>
        <w:t xml:space="preserve">Рисунок </w:t>
      </w:r>
      <w:r w:rsidRPr="00591CE7">
        <w:rPr>
          <w:b/>
        </w:rPr>
        <w:fldChar w:fldCharType="begin"/>
      </w:r>
      <w:r w:rsidRPr="00591CE7">
        <w:rPr>
          <w:b/>
        </w:rPr>
        <w:instrText xml:space="preserve"> SEQ Рисунок \* ARABIC </w:instrText>
      </w:r>
      <w:r w:rsidRPr="00591CE7">
        <w:rPr>
          <w:b/>
        </w:rPr>
        <w:fldChar w:fldCharType="separate"/>
      </w:r>
      <w:r w:rsidR="00E5513A">
        <w:rPr>
          <w:b/>
          <w:noProof/>
        </w:rPr>
        <w:t>14</w:t>
      </w:r>
      <w:r w:rsidRPr="00591CE7">
        <w:rPr>
          <w:b/>
          <w:noProof/>
        </w:rPr>
        <w:fldChar w:fldCharType="end"/>
      </w:r>
      <w:r w:rsidRPr="00591CE7">
        <w:t xml:space="preserve"> - Схема зон действия ИЦВ питьевой воды на территории ГО ЗАТО г.</w:t>
      </w:r>
      <w:r w:rsidR="00C625D6">
        <w:t xml:space="preserve"> </w:t>
      </w:r>
      <w:r w:rsidRPr="00591CE7">
        <w:t xml:space="preserve">Фокино пгт. </w:t>
      </w:r>
      <w:r>
        <w:t>Дунай</w:t>
      </w:r>
      <w:bookmarkEnd w:id="31"/>
    </w:p>
    <w:p w:rsidR="00F0304E" w:rsidRDefault="00F0304E" w:rsidP="00F0304E">
      <w:pPr>
        <w:pStyle w:val="a6"/>
        <w:ind w:right="-2" w:hanging="851"/>
        <w:jc w:val="center"/>
      </w:pPr>
    </w:p>
    <w:p w:rsidR="00F0304E" w:rsidRDefault="00F0304E" w:rsidP="00F0304E">
      <w:pPr>
        <w:pStyle w:val="a6"/>
        <w:ind w:right="-2" w:hanging="851"/>
        <w:jc w:val="center"/>
      </w:pPr>
    </w:p>
    <w:p w:rsidR="00F0304E" w:rsidRDefault="00F0304E" w:rsidP="00F0304E">
      <w:pPr>
        <w:pStyle w:val="a6"/>
        <w:ind w:right="-2" w:hanging="851"/>
        <w:jc w:val="center"/>
      </w:pPr>
    </w:p>
    <w:p w:rsidR="00F0304E" w:rsidRDefault="00F0304E" w:rsidP="00F0304E">
      <w:pPr>
        <w:pStyle w:val="a6"/>
        <w:ind w:right="-2" w:hanging="851"/>
        <w:jc w:val="center"/>
      </w:pPr>
    </w:p>
    <w:p w:rsidR="00F0304E" w:rsidRDefault="00F0304E" w:rsidP="00A07677">
      <w:pPr>
        <w:pStyle w:val="a6"/>
        <w:ind w:right="-2" w:hanging="709"/>
        <w:jc w:val="center"/>
      </w:pPr>
      <w:r w:rsidRPr="0069276D">
        <w:rPr>
          <w:noProof/>
          <w:color w:val="535364"/>
          <w:sz w:val="28"/>
          <w:szCs w:val="28"/>
          <w:lang w:eastAsia="ru-RU"/>
        </w:rPr>
        <w:lastRenderedPageBreak/>
        <w:drawing>
          <wp:inline distT="0" distB="0" distL="0" distR="0" wp14:anchorId="6A5408A2" wp14:editId="34DC0ED6">
            <wp:extent cx="6582927" cy="7342495"/>
            <wp:effectExtent l="0" t="0" r="8890" b="0"/>
            <wp:docPr id="12" name="Рисунок 12" descr="Фокино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кино 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04794" cy="7366885"/>
                    </a:xfrm>
                    <a:prstGeom prst="rect">
                      <a:avLst/>
                    </a:prstGeom>
                    <a:noFill/>
                    <a:ln>
                      <a:noFill/>
                    </a:ln>
                  </pic:spPr>
                </pic:pic>
              </a:graphicData>
            </a:graphic>
          </wp:inline>
        </w:drawing>
      </w:r>
    </w:p>
    <w:p w:rsidR="00F0304E" w:rsidRDefault="00F0304E" w:rsidP="003326E1">
      <w:pPr>
        <w:pStyle w:val="a6"/>
        <w:spacing w:after="120"/>
        <w:ind w:right="-2" w:hanging="851"/>
        <w:jc w:val="center"/>
      </w:pPr>
      <w:bookmarkStart w:id="32" w:name="_Toc14679594"/>
      <w:r w:rsidRPr="00591CE7">
        <w:rPr>
          <w:b/>
        </w:rPr>
        <w:t xml:space="preserve">Рисунок </w:t>
      </w:r>
      <w:r w:rsidRPr="00591CE7">
        <w:rPr>
          <w:b/>
        </w:rPr>
        <w:fldChar w:fldCharType="begin"/>
      </w:r>
      <w:r w:rsidRPr="00591CE7">
        <w:rPr>
          <w:b/>
        </w:rPr>
        <w:instrText xml:space="preserve"> SEQ Рисунок \* ARABIC </w:instrText>
      </w:r>
      <w:r w:rsidRPr="00591CE7">
        <w:rPr>
          <w:b/>
        </w:rPr>
        <w:fldChar w:fldCharType="separate"/>
      </w:r>
      <w:r w:rsidR="00E5513A">
        <w:rPr>
          <w:b/>
          <w:noProof/>
        </w:rPr>
        <w:t>15</w:t>
      </w:r>
      <w:r w:rsidRPr="00591CE7">
        <w:rPr>
          <w:b/>
          <w:noProof/>
        </w:rPr>
        <w:fldChar w:fldCharType="end"/>
      </w:r>
      <w:r w:rsidRPr="00591CE7">
        <w:t xml:space="preserve"> - Схема зон действия ИЦВ питьевой воды на территории ГО ЗАТО г.</w:t>
      </w:r>
      <w:r w:rsidR="00C625D6">
        <w:t xml:space="preserve"> </w:t>
      </w:r>
      <w:r w:rsidRPr="00591CE7">
        <w:t>Фокино</w:t>
      </w:r>
      <w:bookmarkEnd w:id="32"/>
      <w:r w:rsidRPr="00591CE7">
        <w:t xml:space="preserve"> </w:t>
      </w:r>
    </w:p>
    <w:p w:rsidR="00446004" w:rsidRDefault="00446004" w:rsidP="00446004">
      <w:pPr>
        <w:pStyle w:val="a6"/>
        <w:spacing w:after="0"/>
        <w:ind w:firstLine="0"/>
        <w:jc w:val="center"/>
        <w:rPr>
          <w:highlight w:val="yellow"/>
        </w:rPr>
      </w:pPr>
    </w:p>
    <w:p w:rsidR="00F0304E" w:rsidRDefault="00F0304E" w:rsidP="00446004">
      <w:pPr>
        <w:pStyle w:val="a6"/>
        <w:spacing w:after="0"/>
        <w:ind w:firstLine="0"/>
        <w:jc w:val="center"/>
        <w:rPr>
          <w:highlight w:val="yellow"/>
        </w:rPr>
      </w:pPr>
    </w:p>
    <w:p w:rsidR="00F0304E" w:rsidRDefault="00F0304E" w:rsidP="00446004">
      <w:pPr>
        <w:pStyle w:val="a6"/>
        <w:spacing w:after="0"/>
        <w:ind w:firstLine="0"/>
        <w:jc w:val="center"/>
        <w:rPr>
          <w:highlight w:val="yellow"/>
        </w:rPr>
      </w:pPr>
    </w:p>
    <w:p w:rsidR="00F0304E" w:rsidRDefault="00F0304E" w:rsidP="00446004">
      <w:pPr>
        <w:pStyle w:val="a6"/>
        <w:spacing w:after="0"/>
        <w:ind w:firstLine="0"/>
        <w:jc w:val="center"/>
        <w:rPr>
          <w:highlight w:val="yellow"/>
        </w:rPr>
      </w:pPr>
    </w:p>
    <w:p w:rsidR="00591CE7" w:rsidRPr="00867E5A" w:rsidRDefault="00591CE7" w:rsidP="00446004">
      <w:pPr>
        <w:pStyle w:val="a6"/>
        <w:spacing w:after="0"/>
        <w:ind w:firstLine="0"/>
        <w:jc w:val="center"/>
        <w:rPr>
          <w:highlight w:val="yellow"/>
        </w:rPr>
      </w:pPr>
    </w:p>
    <w:p w:rsidR="00CD3C9A" w:rsidRPr="00D62538" w:rsidRDefault="00CD3C9A" w:rsidP="00F937AA">
      <w:pPr>
        <w:pStyle w:val="21"/>
        <w:numPr>
          <w:ilvl w:val="2"/>
          <w:numId w:val="9"/>
        </w:numPr>
        <w:spacing w:before="0"/>
      </w:pPr>
      <w:bookmarkStart w:id="33" w:name="_Toc14680690"/>
      <w:r w:rsidRPr="00D62538">
        <w:lastRenderedPageBreak/>
        <w:t>Описание результатов технического обследования централизованных систем водоснабжения. Описание состояния существующих источников водоснабжения и водозаборных сооружений</w:t>
      </w:r>
      <w:bookmarkEnd w:id="33"/>
    </w:p>
    <w:p w:rsidR="00E9546E" w:rsidRPr="00D62538" w:rsidRDefault="00E9546E" w:rsidP="00E9546E">
      <w:pPr>
        <w:pStyle w:val="2e"/>
        <w:shd w:val="clear" w:color="auto" w:fill="auto"/>
        <w:spacing w:line="240" w:lineRule="auto"/>
        <w:jc w:val="left"/>
        <w:rPr>
          <w:b/>
          <w:sz w:val="24"/>
          <w:szCs w:val="24"/>
        </w:rPr>
      </w:pPr>
      <w:bookmarkStart w:id="34" w:name="_Toc15917146"/>
      <w:r w:rsidRPr="00D62538">
        <w:rPr>
          <w:b/>
          <w:sz w:val="24"/>
          <w:szCs w:val="24"/>
        </w:rPr>
        <w:t xml:space="preserve">Таблица </w:t>
      </w:r>
      <w:r w:rsidRPr="00D62538">
        <w:rPr>
          <w:b/>
          <w:sz w:val="24"/>
          <w:szCs w:val="24"/>
        </w:rPr>
        <w:fldChar w:fldCharType="begin"/>
      </w:r>
      <w:r w:rsidRPr="00D62538">
        <w:rPr>
          <w:b/>
          <w:sz w:val="24"/>
          <w:szCs w:val="24"/>
        </w:rPr>
        <w:instrText xml:space="preserve"> SEQ Таблица \* ARABIC </w:instrText>
      </w:r>
      <w:r w:rsidRPr="00D62538">
        <w:rPr>
          <w:b/>
          <w:sz w:val="24"/>
          <w:szCs w:val="24"/>
        </w:rPr>
        <w:fldChar w:fldCharType="separate"/>
      </w:r>
      <w:r w:rsidR="00E5513A">
        <w:rPr>
          <w:b/>
          <w:noProof/>
          <w:sz w:val="24"/>
          <w:szCs w:val="24"/>
        </w:rPr>
        <w:t>5</w:t>
      </w:r>
      <w:r w:rsidRPr="00D62538">
        <w:rPr>
          <w:b/>
          <w:sz w:val="24"/>
          <w:szCs w:val="24"/>
        </w:rPr>
        <w:fldChar w:fldCharType="end"/>
      </w:r>
      <w:r w:rsidRPr="00D62538">
        <w:rPr>
          <w:b/>
          <w:sz w:val="24"/>
          <w:szCs w:val="24"/>
        </w:rPr>
        <w:t xml:space="preserve"> – </w:t>
      </w:r>
      <w:r w:rsidR="00602EBF" w:rsidRPr="00D62538">
        <w:rPr>
          <w:sz w:val="24"/>
          <w:szCs w:val="24"/>
        </w:rPr>
        <w:t xml:space="preserve">Оборудования и технические характеристики ИЦВ </w:t>
      </w:r>
      <w:r w:rsidR="00822182" w:rsidRPr="00D62538">
        <w:rPr>
          <w:sz w:val="24"/>
          <w:szCs w:val="24"/>
        </w:rPr>
        <w:t xml:space="preserve">ГО ЗАТО </w:t>
      </w:r>
      <w:r w:rsidR="00216D31">
        <w:rPr>
          <w:sz w:val="24"/>
          <w:szCs w:val="24"/>
        </w:rPr>
        <w:t>г. Фокино</w:t>
      </w:r>
      <w:bookmarkEnd w:id="34"/>
    </w:p>
    <w:tbl>
      <w:tblPr>
        <w:tblW w:w="5000" w:type="pct"/>
        <w:tblCellMar>
          <w:left w:w="10" w:type="dxa"/>
          <w:right w:w="10" w:type="dxa"/>
        </w:tblCellMar>
        <w:tblLook w:val="04A0" w:firstRow="1" w:lastRow="0" w:firstColumn="1" w:lastColumn="0" w:noHBand="0" w:noVBand="1"/>
      </w:tblPr>
      <w:tblGrid>
        <w:gridCol w:w="2486"/>
        <w:gridCol w:w="2807"/>
        <w:gridCol w:w="1407"/>
        <w:gridCol w:w="1483"/>
        <w:gridCol w:w="1444"/>
      </w:tblGrid>
      <w:tr w:rsidR="00CD3C9A" w:rsidRPr="00D62538" w:rsidTr="009D77D1">
        <w:trPr>
          <w:trHeight w:hRule="exact" w:val="1152"/>
          <w:tblHeader/>
        </w:trPr>
        <w:tc>
          <w:tcPr>
            <w:tcW w:w="1291" w:type="pct"/>
            <w:tcBorders>
              <w:top w:val="single" w:sz="4" w:space="0" w:color="auto"/>
              <w:left w:val="single" w:sz="4" w:space="0" w:color="auto"/>
            </w:tcBorders>
            <w:shd w:val="clear" w:color="auto" w:fill="D9D9D9"/>
            <w:vAlign w:val="center"/>
          </w:tcPr>
          <w:p w:rsidR="00CD3C9A" w:rsidRPr="00D62538" w:rsidRDefault="00CD3C9A" w:rsidP="00CD3C9A">
            <w:pPr>
              <w:pStyle w:val="2e"/>
              <w:shd w:val="clear" w:color="auto" w:fill="auto"/>
              <w:spacing w:line="278" w:lineRule="exact"/>
              <w:rPr>
                <w:rFonts w:eastAsia="Calibri"/>
                <w:b/>
                <w:color w:val="auto"/>
                <w:sz w:val="22"/>
                <w:szCs w:val="22"/>
                <w:lang w:eastAsia="en-US" w:bidi="ar-SA"/>
              </w:rPr>
            </w:pPr>
            <w:r w:rsidRPr="00D62538">
              <w:rPr>
                <w:rFonts w:eastAsia="Calibri"/>
                <w:b/>
                <w:color w:val="auto"/>
                <w:sz w:val="22"/>
                <w:szCs w:val="22"/>
                <w:lang w:eastAsia="en-US" w:bidi="ar-SA"/>
              </w:rPr>
              <w:t>Наименование (номер) источника, скважины</w:t>
            </w:r>
          </w:p>
        </w:tc>
        <w:tc>
          <w:tcPr>
            <w:tcW w:w="1458" w:type="pct"/>
            <w:tcBorders>
              <w:top w:val="single" w:sz="4" w:space="0" w:color="auto"/>
              <w:left w:val="single" w:sz="4" w:space="0" w:color="auto"/>
            </w:tcBorders>
            <w:shd w:val="clear" w:color="auto" w:fill="D9D9D9"/>
            <w:vAlign w:val="center"/>
          </w:tcPr>
          <w:p w:rsidR="00CD3C9A" w:rsidRPr="00D62538" w:rsidRDefault="00CD3C9A" w:rsidP="00CD3C9A">
            <w:pPr>
              <w:pStyle w:val="2e"/>
              <w:shd w:val="clear" w:color="auto" w:fill="auto"/>
              <w:spacing w:line="244" w:lineRule="exact"/>
              <w:rPr>
                <w:rFonts w:eastAsia="Calibri"/>
                <w:b/>
                <w:color w:val="auto"/>
                <w:sz w:val="22"/>
                <w:szCs w:val="22"/>
                <w:lang w:eastAsia="en-US" w:bidi="ar-SA"/>
              </w:rPr>
            </w:pPr>
            <w:r w:rsidRPr="00D62538">
              <w:rPr>
                <w:rFonts w:eastAsia="Calibri"/>
                <w:b/>
                <w:color w:val="auto"/>
                <w:sz w:val="22"/>
                <w:szCs w:val="22"/>
                <w:lang w:eastAsia="en-US" w:bidi="ar-SA"/>
              </w:rPr>
              <w:t>Марка насоса</w:t>
            </w:r>
          </w:p>
        </w:tc>
        <w:tc>
          <w:tcPr>
            <w:tcW w:w="731" w:type="pct"/>
            <w:tcBorders>
              <w:top w:val="single" w:sz="4" w:space="0" w:color="auto"/>
              <w:left w:val="single" w:sz="4" w:space="0" w:color="auto"/>
            </w:tcBorders>
            <w:shd w:val="clear" w:color="auto" w:fill="D9D9D9"/>
            <w:vAlign w:val="center"/>
          </w:tcPr>
          <w:p w:rsidR="00CD3C9A" w:rsidRPr="00D62538" w:rsidRDefault="00CD3C9A" w:rsidP="00832A0B">
            <w:pPr>
              <w:pStyle w:val="2e"/>
              <w:shd w:val="clear" w:color="auto" w:fill="auto"/>
              <w:spacing w:line="274" w:lineRule="exact"/>
              <w:rPr>
                <w:rFonts w:eastAsia="Calibri"/>
                <w:b/>
                <w:color w:val="auto"/>
                <w:sz w:val="22"/>
                <w:szCs w:val="22"/>
                <w:lang w:eastAsia="en-US" w:bidi="ar-SA"/>
              </w:rPr>
            </w:pPr>
            <w:r w:rsidRPr="00D62538">
              <w:rPr>
                <w:rFonts w:eastAsia="Calibri"/>
                <w:b/>
                <w:color w:val="auto"/>
                <w:sz w:val="22"/>
                <w:szCs w:val="22"/>
                <w:lang w:eastAsia="en-US" w:bidi="ar-SA"/>
              </w:rPr>
              <w:t>Произв.</w:t>
            </w:r>
          </w:p>
          <w:p w:rsidR="00CD3C9A" w:rsidRPr="00D62538" w:rsidRDefault="00CD3C9A" w:rsidP="00832A0B">
            <w:pPr>
              <w:pStyle w:val="2e"/>
              <w:shd w:val="clear" w:color="auto" w:fill="auto"/>
              <w:spacing w:line="274" w:lineRule="exact"/>
              <w:rPr>
                <w:rFonts w:eastAsia="Calibri"/>
                <w:b/>
                <w:color w:val="auto"/>
                <w:sz w:val="22"/>
                <w:szCs w:val="22"/>
                <w:lang w:eastAsia="en-US" w:bidi="ar-SA"/>
              </w:rPr>
            </w:pPr>
            <w:r w:rsidRPr="00D62538">
              <w:rPr>
                <w:rFonts w:eastAsia="Calibri"/>
                <w:b/>
                <w:color w:val="auto"/>
                <w:sz w:val="22"/>
                <w:szCs w:val="22"/>
                <w:lang w:eastAsia="en-US" w:bidi="ar-SA"/>
              </w:rPr>
              <w:t>источника,</w:t>
            </w:r>
          </w:p>
          <w:p w:rsidR="00CD3C9A" w:rsidRPr="00D62538" w:rsidRDefault="00CD3C9A" w:rsidP="00832A0B">
            <w:pPr>
              <w:pStyle w:val="2e"/>
              <w:shd w:val="clear" w:color="auto" w:fill="auto"/>
              <w:spacing w:line="274" w:lineRule="exact"/>
              <w:rPr>
                <w:rFonts w:eastAsia="Calibri"/>
                <w:b/>
                <w:color w:val="auto"/>
                <w:sz w:val="22"/>
                <w:szCs w:val="22"/>
                <w:lang w:eastAsia="en-US" w:bidi="ar-SA"/>
              </w:rPr>
            </w:pPr>
            <w:r w:rsidRPr="00D62538">
              <w:rPr>
                <w:rFonts w:eastAsia="Calibri"/>
                <w:b/>
                <w:color w:val="auto"/>
                <w:sz w:val="22"/>
                <w:szCs w:val="22"/>
                <w:lang w:eastAsia="en-US" w:bidi="ar-SA"/>
              </w:rPr>
              <w:t>м</w:t>
            </w:r>
            <w:r w:rsidRPr="00D62538">
              <w:rPr>
                <w:rFonts w:eastAsia="Calibri"/>
                <w:b/>
                <w:color w:val="auto"/>
                <w:sz w:val="22"/>
                <w:szCs w:val="22"/>
                <w:vertAlign w:val="superscript"/>
                <w:lang w:eastAsia="en-US" w:bidi="ar-SA"/>
              </w:rPr>
              <w:t>3</w:t>
            </w:r>
            <w:r w:rsidR="0075044A">
              <w:rPr>
                <w:rFonts w:eastAsia="Calibri"/>
                <w:b/>
                <w:color w:val="auto"/>
                <w:sz w:val="22"/>
                <w:szCs w:val="22"/>
                <w:lang w:eastAsia="en-US" w:bidi="ar-SA"/>
              </w:rPr>
              <w:t>/сут</w:t>
            </w:r>
            <w:r w:rsidR="00832A0B">
              <w:rPr>
                <w:rFonts w:eastAsia="Calibri"/>
                <w:b/>
                <w:color w:val="auto"/>
                <w:sz w:val="22"/>
                <w:szCs w:val="22"/>
                <w:lang w:eastAsia="en-US" w:bidi="ar-SA"/>
              </w:rPr>
              <w:t>ки</w:t>
            </w:r>
          </w:p>
        </w:tc>
        <w:tc>
          <w:tcPr>
            <w:tcW w:w="770" w:type="pct"/>
            <w:tcBorders>
              <w:top w:val="single" w:sz="4" w:space="0" w:color="auto"/>
              <w:left w:val="single" w:sz="4" w:space="0" w:color="auto"/>
            </w:tcBorders>
            <w:shd w:val="clear" w:color="auto" w:fill="D9D9D9"/>
            <w:vAlign w:val="center"/>
          </w:tcPr>
          <w:p w:rsidR="00CD3C9A" w:rsidRPr="00D62538" w:rsidRDefault="00CD3C9A" w:rsidP="00CD3C9A">
            <w:pPr>
              <w:pStyle w:val="2e"/>
              <w:shd w:val="clear" w:color="auto" w:fill="auto"/>
              <w:spacing w:line="274" w:lineRule="exact"/>
              <w:rPr>
                <w:rFonts w:eastAsia="Calibri"/>
                <w:b/>
                <w:color w:val="auto"/>
                <w:sz w:val="22"/>
                <w:szCs w:val="22"/>
                <w:lang w:eastAsia="en-US" w:bidi="ar-SA"/>
              </w:rPr>
            </w:pPr>
            <w:r w:rsidRPr="00D62538">
              <w:rPr>
                <w:rFonts w:eastAsia="Calibri"/>
                <w:b/>
                <w:color w:val="auto"/>
                <w:sz w:val="22"/>
                <w:szCs w:val="22"/>
                <w:lang w:eastAsia="en-US" w:bidi="ar-SA"/>
              </w:rPr>
              <w:t>Произв.</w:t>
            </w:r>
          </w:p>
          <w:p w:rsidR="00CD3C9A" w:rsidRPr="00D62538" w:rsidRDefault="00CD3C9A" w:rsidP="00CD3C9A">
            <w:pPr>
              <w:pStyle w:val="2e"/>
              <w:shd w:val="clear" w:color="auto" w:fill="auto"/>
              <w:spacing w:line="274" w:lineRule="exact"/>
              <w:rPr>
                <w:rFonts w:eastAsia="Calibri"/>
                <w:b/>
                <w:color w:val="auto"/>
                <w:sz w:val="22"/>
                <w:szCs w:val="22"/>
                <w:lang w:eastAsia="en-US" w:bidi="ar-SA"/>
              </w:rPr>
            </w:pPr>
            <w:r w:rsidRPr="00D62538">
              <w:rPr>
                <w:rFonts w:eastAsia="Calibri"/>
                <w:b/>
                <w:color w:val="auto"/>
                <w:sz w:val="22"/>
                <w:szCs w:val="22"/>
                <w:lang w:eastAsia="en-US" w:bidi="ar-SA"/>
              </w:rPr>
              <w:t>насоса,</w:t>
            </w:r>
          </w:p>
          <w:p w:rsidR="00CD3C9A" w:rsidRPr="00D62538" w:rsidRDefault="00CD3C9A" w:rsidP="00CD3C9A">
            <w:pPr>
              <w:pStyle w:val="2e"/>
              <w:shd w:val="clear" w:color="auto" w:fill="auto"/>
              <w:spacing w:line="274" w:lineRule="exact"/>
              <w:rPr>
                <w:rFonts w:eastAsia="Calibri"/>
                <w:b/>
                <w:color w:val="auto"/>
                <w:sz w:val="22"/>
                <w:szCs w:val="22"/>
                <w:lang w:eastAsia="en-US" w:bidi="ar-SA"/>
              </w:rPr>
            </w:pPr>
            <w:r w:rsidRPr="00D62538">
              <w:rPr>
                <w:rFonts w:eastAsia="Calibri"/>
                <w:b/>
                <w:color w:val="auto"/>
                <w:sz w:val="22"/>
                <w:szCs w:val="22"/>
                <w:lang w:eastAsia="en-US" w:bidi="ar-SA"/>
              </w:rPr>
              <w:t>м</w:t>
            </w:r>
            <w:r w:rsidRPr="00D62538">
              <w:rPr>
                <w:rFonts w:eastAsia="Calibri"/>
                <w:b/>
                <w:color w:val="auto"/>
                <w:sz w:val="22"/>
                <w:szCs w:val="22"/>
                <w:vertAlign w:val="superscript"/>
                <w:lang w:eastAsia="en-US" w:bidi="ar-SA"/>
              </w:rPr>
              <w:t>3</w:t>
            </w:r>
            <w:r w:rsidRPr="00D62538">
              <w:rPr>
                <w:rFonts w:eastAsia="Calibri"/>
                <w:b/>
                <w:color w:val="auto"/>
                <w:sz w:val="22"/>
                <w:szCs w:val="22"/>
                <w:lang w:eastAsia="en-US" w:bidi="ar-SA"/>
              </w:rPr>
              <w:t>/час</w:t>
            </w:r>
          </w:p>
        </w:tc>
        <w:tc>
          <w:tcPr>
            <w:tcW w:w="750" w:type="pct"/>
            <w:tcBorders>
              <w:top w:val="single" w:sz="4" w:space="0" w:color="auto"/>
              <w:left w:val="single" w:sz="4" w:space="0" w:color="auto"/>
              <w:right w:val="single" w:sz="4" w:space="0" w:color="auto"/>
            </w:tcBorders>
            <w:shd w:val="clear" w:color="auto" w:fill="D9D9D9"/>
            <w:vAlign w:val="center"/>
          </w:tcPr>
          <w:p w:rsidR="00CD3C9A" w:rsidRPr="00D62538" w:rsidRDefault="00CD3C9A" w:rsidP="00CD3C9A">
            <w:pPr>
              <w:pStyle w:val="2e"/>
              <w:shd w:val="clear" w:color="auto" w:fill="auto"/>
              <w:spacing w:line="278" w:lineRule="exact"/>
              <w:rPr>
                <w:rFonts w:eastAsia="Calibri"/>
                <w:b/>
                <w:color w:val="auto"/>
                <w:sz w:val="22"/>
                <w:szCs w:val="22"/>
                <w:lang w:eastAsia="en-US" w:bidi="ar-SA"/>
              </w:rPr>
            </w:pPr>
            <w:r w:rsidRPr="00D62538">
              <w:rPr>
                <w:rFonts w:eastAsia="Calibri"/>
                <w:b/>
                <w:color w:val="auto"/>
                <w:sz w:val="22"/>
                <w:szCs w:val="22"/>
                <w:lang w:eastAsia="en-US" w:bidi="ar-SA"/>
              </w:rPr>
              <w:t>Напор насоса, м</w:t>
            </w:r>
          </w:p>
        </w:tc>
      </w:tr>
      <w:tr w:rsidR="00E9546E" w:rsidRPr="00867E5A" w:rsidTr="00E9546E">
        <w:trPr>
          <w:trHeight w:hRule="exact" w:val="480"/>
          <w:tblHeader/>
        </w:trPr>
        <w:tc>
          <w:tcPr>
            <w:tcW w:w="5000" w:type="pct"/>
            <w:gridSpan w:val="5"/>
            <w:tcBorders>
              <w:top w:val="single" w:sz="4" w:space="0" w:color="auto"/>
              <w:left w:val="single" w:sz="4" w:space="0" w:color="auto"/>
              <w:right w:val="single" w:sz="4" w:space="0" w:color="auto"/>
            </w:tcBorders>
            <w:shd w:val="clear" w:color="auto" w:fill="auto"/>
            <w:vAlign w:val="center"/>
          </w:tcPr>
          <w:p w:rsidR="00E9546E" w:rsidRPr="00D62538" w:rsidRDefault="00D62538" w:rsidP="00CD3C9A">
            <w:pPr>
              <w:pStyle w:val="2e"/>
              <w:shd w:val="clear" w:color="auto" w:fill="auto"/>
              <w:spacing w:line="278" w:lineRule="exact"/>
              <w:rPr>
                <w:rFonts w:eastAsia="Calibri"/>
                <w:b/>
                <w:color w:val="auto"/>
                <w:sz w:val="22"/>
                <w:szCs w:val="22"/>
                <w:lang w:eastAsia="en-US" w:bidi="ar-SA"/>
              </w:rPr>
            </w:pPr>
            <w:r w:rsidRPr="00D62538">
              <w:rPr>
                <w:rFonts w:eastAsia="Calibri"/>
                <w:b/>
                <w:color w:val="auto"/>
                <w:sz w:val="22"/>
                <w:szCs w:val="22"/>
                <w:lang w:eastAsia="en-US" w:bidi="ar-SA"/>
              </w:rPr>
              <w:t>КГУП «Примтеплоэнерго»</w:t>
            </w:r>
          </w:p>
        </w:tc>
      </w:tr>
      <w:tr w:rsidR="00832A0B" w:rsidRPr="00867E5A" w:rsidTr="00E9546E">
        <w:trPr>
          <w:trHeight w:hRule="exact" w:val="480"/>
          <w:tblHeader/>
        </w:trPr>
        <w:tc>
          <w:tcPr>
            <w:tcW w:w="5000" w:type="pct"/>
            <w:gridSpan w:val="5"/>
            <w:tcBorders>
              <w:top w:val="single" w:sz="4" w:space="0" w:color="auto"/>
              <w:left w:val="single" w:sz="4" w:space="0" w:color="auto"/>
              <w:right w:val="single" w:sz="4" w:space="0" w:color="auto"/>
            </w:tcBorders>
            <w:shd w:val="clear" w:color="auto" w:fill="auto"/>
            <w:vAlign w:val="center"/>
          </w:tcPr>
          <w:p w:rsidR="00832A0B" w:rsidRPr="00832A0B" w:rsidRDefault="00832A0B" w:rsidP="00CD3C9A">
            <w:pPr>
              <w:pStyle w:val="2e"/>
              <w:shd w:val="clear" w:color="auto" w:fill="auto"/>
              <w:spacing w:line="278" w:lineRule="exact"/>
              <w:rPr>
                <w:rFonts w:eastAsia="Calibri"/>
                <w:b/>
                <w:color w:val="auto"/>
                <w:sz w:val="22"/>
                <w:szCs w:val="22"/>
                <w:lang w:eastAsia="en-US" w:bidi="ar-SA"/>
              </w:rPr>
            </w:pPr>
            <w:r w:rsidRPr="00832A0B">
              <w:rPr>
                <w:rStyle w:val="211pt"/>
                <w:b/>
              </w:rPr>
              <w:t>ВЗУ «Волчанский»</w:t>
            </w:r>
          </w:p>
        </w:tc>
      </w:tr>
      <w:tr w:rsidR="00832A0B" w:rsidRPr="00867E5A" w:rsidTr="00E9546E">
        <w:trPr>
          <w:trHeight w:hRule="exact" w:val="288"/>
        </w:trPr>
        <w:tc>
          <w:tcPr>
            <w:tcW w:w="1291" w:type="pct"/>
            <w:vMerge w:val="restart"/>
            <w:tcBorders>
              <w:top w:val="single" w:sz="4" w:space="0" w:color="auto"/>
              <w:left w:val="single" w:sz="4" w:space="0" w:color="auto"/>
            </w:tcBorders>
            <w:shd w:val="clear" w:color="auto" w:fill="FFFFFF"/>
            <w:vAlign w:val="center"/>
          </w:tcPr>
          <w:p w:rsidR="00832A0B" w:rsidRPr="00832A0B" w:rsidRDefault="00832A0B" w:rsidP="00CD3C9A">
            <w:pPr>
              <w:pStyle w:val="2e"/>
              <w:shd w:val="clear" w:color="auto" w:fill="auto"/>
              <w:spacing w:line="244" w:lineRule="exact"/>
              <w:rPr>
                <w:sz w:val="22"/>
                <w:szCs w:val="22"/>
              </w:rPr>
            </w:pPr>
            <w:r w:rsidRPr="00832A0B">
              <w:rPr>
                <w:sz w:val="22"/>
                <w:szCs w:val="22"/>
              </w:rPr>
              <w:t xml:space="preserve">НС </w:t>
            </w:r>
            <w:r w:rsidRPr="00832A0B">
              <w:rPr>
                <w:sz w:val="22"/>
                <w:szCs w:val="22"/>
                <w:lang w:val="en-US"/>
              </w:rPr>
              <w:t>I</w:t>
            </w:r>
            <w:r w:rsidRPr="00832A0B">
              <w:rPr>
                <w:sz w:val="22"/>
                <w:szCs w:val="22"/>
              </w:rPr>
              <w:t>-подъема ВН</w:t>
            </w:r>
            <w:r w:rsidR="00B03283">
              <w:rPr>
                <w:sz w:val="22"/>
                <w:szCs w:val="22"/>
              </w:rPr>
              <w:t>С</w:t>
            </w:r>
            <w:r w:rsidRPr="00832A0B">
              <w:rPr>
                <w:sz w:val="22"/>
                <w:szCs w:val="22"/>
              </w:rPr>
              <w:t xml:space="preserve"> №1</w:t>
            </w:r>
          </w:p>
        </w:tc>
        <w:tc>
          <w:tcPr>
            <w:tcW w:w="1458" w:type="pct"/>
            <w:tcBorders>
              <w:top w:val="single" w:sz="4" w:space="0" w:color="auto"/>
              <w:left w:val="single" w:sz="4" w:space="0" w:color="auto"/>
            </w:tcBorders>
            <w:shd w:val="clear" w:color="auto" w:fill="FFFFFF"/>
            <w:vAlign w:val="center"/>
          </w:tcPr>
          <w:p w:rsidR="00832A0B" w:rsidRPr="0075044A" w:rsidRDefault="00B03283" w:rsidP="00CD3C9A">
            <w:pPr>
              <w:pStyle w:val="2e"/>
              <w:shd w:val="clear" w:color="auto" w:fill="auto"/>
              <w:spacing w:line="244" w:lineRule="exact"/>
              <w:rPr>
                <w:rStyle w:val="211pt"/>
              </w:rPr>
            </w:pPr>
            <w:r>
              <w:rPr>
                <w:rStyle w:val="211pt"/>
              </w:rPr>
              <w:t>1</w:t>
            </w:r>
            <w:r w:rsidR="00832A0B" w:rsidRPr="0075044A">
              <w:rPr>
                <w:rStyle w:val="211pt"/>
              </w:rPr>
              <w:t>Д-1250/125</w:t>
            </w:r>
            <w:r>
              <w:rPr>
                <w:rStyle w:val="211pt"/>
              </w:rPr>
              <w:t>а</w:t>
            </w:r>
          </w:p>
        </w:tc>
        <w:tc>
          <w:tcPr>
            <w:tcW w:w="731" w:type="pct"/>
            <w:vMerge w:val="restart"/>
            <w:tcBorders>
              <w:top w:val="single" w:sz="4" w:space="0" w:color="auto"/>
              <w:left w:val="single" w:sz="4" w:space="0" w:color="auto"/>
            </w:tcBorders>
            <w:shd w:val="clear" w:color="auto" w:fill="FFFFFF"/>
            <w:vAlign w:val="center"/>
          </w:tcPr>
          <w:p w:rsidR="00832A0B" w:rsidRPr="0075044A" w:rsidRDefault="00832A0B" w:rsidP="00CD3C9A">
            <w:pPr>
              <w:pStyle w:val="2e"/>
              <w:shd w:val="clear" w:color="auto" w:fill="auto"/>
              <w:spacing w:line="244" w:lineRule="exact"/>
              <w:rPr>
                <w:sz w:val="22"/>
                <w:szCs w:val="22"/>
              </w:rPr>
            </w:pPr>
            <w:r w:rsidRPr="0075044A">
              <w:rPr>
                <w:rStyle w:val="211pt"/>
              </w:rPr>
              <w:t>15000</w:t>
            </w:r>
          </w:p>
        </w:tc>
        <w:tc>
          <w:tcPr>
            <w:tcW w:w="770" w:type="pct"/>
            <w:tcBorders>
              <w:top w:val="single" w:sz="4" w:space="0" w:color="auto"/>
              <w:left w:val="single" w:sz="4" w:space="0" w:color="auto"/>
            </w:tcBorders>
            <w:shd w:val="clear" w:color="auto" w:fill="FFFFFF"/>
            <w:vAlign w:val="center"/>
          </w:tcPr>
          <w:p w:rsidR="00832A0B" w:rsidRPr="00D62538" w:rsidRDefault="00B03283" w:rsidP="00CD3C9A">
            <w:pPr>
              <w:pStyle w:val="2e"/>
              <w:shd w:val="clear" w:color="auto" w:fill="auto"/>
              <w:spacing w:line="244" w:lineRule="exact"/>
              <w:rPr>
                <w:sz w:val="22"/>
                <w:szCs w:val="22"/>
              </w:rPr>
            </w:pPr>
            <w:r>
              <w:rPr>
                <w:rStyle w:val="211pt"/>
              </w:rPr>
              <w:t>1150</w:t>
            </w:r>
          </w:p>
        </w:tc>
        <w:tc>
          <w:tcPr>
            <w:tcW w:w="750" w:type="pct"/>
            <w:tcBorders>
              <w:top w:val="single" w:sz="4" w:space="0" w:color="auto"/>
              <w:left w:val="single" w:sz="4" w:space="0" w:color="auto"/>
              <w:right w:val="single" w:sz="4" w:space="0" w:color="auto"/>
            </w:tcBorders>
            <w:shd w:val="clear" w:color="auto" w:fill="FFFFFF"/>
            <w:vAlign w:val="center"/>
          </w:tcPr>
          <w:p w:rsidR="00832A0B" w:rsidRPr="00D62538" w:rsidRDefault="00B03283" w:rsidP="00CD3C9A">
            <w:pPr>
              <w:pStyle w:val="2e"/>
              <w:shd w:val="clear" w:color="auto" w:fill="auto"/>
              <w:spacing w:line="244" w:lineRule="exact"/>
              <w:rPr>
                <w:sz w:val="22"/>
                <w:szCs w:val="22"/>
              </w:rPr>
            </w:pPr>
            <w:r>
              <w:rPr>
                <w:rStyle w:val="211pt"/>
              </w:rPr>
              <w:t>102</w:t>
            </w:r>
          </w:p>
        </w:tc>
      </w:tr>
      <w:tr w:rsidR="00B03283" w:rsidRPr="00867E5A" w:rsidTr="00C93F63">
        <w:trPr>
          <w:trHeight w:hRule="exact" w:val="288"/>
        </w:trPr>
        <w:tc>
          <w:tcPr>
            <w:tcW w:w="1291" w:type="pct"/>
            <w:vMerge/>
            <w:tcBorders>
              <w:left w:val="single" w:sz="4" w:space="0" w:color="auto"/>
            </w:tcBorders>
            <w:shd w:val="clear" w:color="auto" w:fill="FFFFFF"/>
            <w:vAlign w:val="center"/>
          </w:tcPr>
          <w:p w:rsidR="00B03283" w:rsidRPr="00867E5A" w:rsidRDefault="00B03283" w:rsidP="00B03283">
            <w:pPr>
              <w:pStyle w:val="2e"/>
              <w:shd w:val="clear" w:color="auto" w:fill="auto"/>
              <w:spacing w:line="244" w:lineRule="exact"/>
              <w:rPr>
                <w:sz w:val="22"/>
                <w:szCs w:val="22"/>
                <w:highlight w:val="yellow"/>
              </w:rPr>
            </w:pPr>
          </w:p>
        </w:tc>
        <w:tc>
          <w:tcPr>
            <w:tcW w:w="1458" w:type="pct"/>
            <w:tcBorders>
              <w:top w:val="single" w:sz="4" w:space="0" w:color="auto"/>
              <w:left w:val="single" w:sz="4" w:space="0" w:color="auto"/>
            </w:tcBorders>
            <w:shd w:val="clear" w:color="auto" w:fill="FFFFFF"/>
            <w:vAlign w:val="center"/>
          </w:tcPr>
          <w:p w:rsidR="00B03283" w:rsidRPr="0075044A" w:rsidRDefault="00B03283" w:rsidP="00B03283">
            <w:pPr>
              <w:pStyle w:val="2e"/>
              <w:shd w:val="clear" w:color="auto" w:fill="auto"/>
              <w:spacing w:line="244" w:lineRule="exact"/>
              <w:rPr>
                <w:rStyle w:val="211pt"/>
              </w:rPr>
            </w:pPr>
            <w:r>
              <w:rPr>
                <w:rStyle w:val="211pt"/>
              </w:rPr>
              <w:t>1</w:t>
            </w:r>
            <w:r w:rsidRPr="0075044A">
              <w:rPr>
                <w:rStyle w:val="211pt"/>
              </w:rPr>
              <w:t>Д-1250/125</w:t>
            </w:r>
            <w:r>
              <w:rPr>
                <w:rStyle w:val="211pt"/>
              </w:rPr>
              <w:t>а</w:t>
            </w:r>
          </w:p>
        </w:tc>
        <w:tc>
          <w:tcPr>
            <w:tcW w:w="731" w:type="pct"/>
            <w:vMerge/>
            <w:tcBorders>
              <w:left w:val="single" w:sz="4" w:space="0" w:color="auto"/>
            </w:tcBorders>
            <w:shd w:val="clear" w:color="auto" w:fill="FFFFFF"/>
            <w:vAlign w:val="center"/>
          </w:tcPr>
          <w:p w:rsidR="00B03283" w:rsidRPr="00867E5A" w:rsidRDefault="00B03283" w:rsidP="00B03283">
            <w:pPr>
              <w:pStyle w:val="2e"/>
              <w:shd w:val="clear" w:color="auto" w:fill="auto"/>
              <w:spacing w:line="244" w:lineRule="exact"/>
              <w:rPr>
                <w:sz w:val="22"/>
                <w:szCs w:val="22"/>
                <w:highlight w:val="yellow"/>
              </w:rPr>
            </w:pPr>
          </w:p>
        </w:tc>
        <w:tc>
          <w:tcPr>
            <w:tcW w:w="770" w:type="pct"/>
            <w:tcBorders>
              <w:top w:val="single" w:sz="4" w:space="0" w:color="auto"/>
              <w:left w:val="single" w:sz="4" w:space="0" w:color="auto"/>
            </w:tcBorders>
            <w:shd w:val="clear" w:color="auto" w:fill="FFFFFF"/>
            <w:vAlign w:val="center"/>
          </w:tcPr>
          <w:p w:rsidR="00B03283" w:rsidRPr="00D62538" w:rsidRDefault="00B03283" w:rsidP="00B03283">
            <w:pPr>
              <w:pStyle w:val="2e"/>
              <w:shd w:val="clear" w:color="auto" w:fill="auto"/>
              <w:spacing w:line="244" w:lineRule="exact"/>
              <w:rPr>
                <w:sz w:val="22"/>
                <w:szCs w:val="22"/>
              </w:rPr>
            </w:pPr>
            <w:r>
              <w:rPr>
                <w:rStyle w:val="211pt"/>
              </w:rPr>
              <w:t>1150</w:t>
            </w:r>
          </w:p>
        </w:tc>
        <w:tc>
          <w:tcPr>
            <w:tcW w:w="750" w:type="pct"/>
            <w:tcBorders>
              <w:top w:val="single" w:sz="4" w:space="0" w:color="auto"/>
              <w:left w:val="single" w:sz="4" w:space="0" w:color="auto"/>
              <w:right w:val="single" w:sz="4" w:space="0" w:color="auto"/>
            </w:tcBorders>
            <w:shd w:val="clear" w:color="auto" w:fill="FFFFFF"/>
            <w:vAlign w:val="center"/>
          </w:tcPr>
          <w:p w:rsidR="00B03283" w:rsidRPr="00D62538" w:rsidRDefault="00B03283" w:rsidP="00B03283">
            <w:pPr>
              <w:pStyle w:val="2e"/>
              <w:shd w:val="clear" w:color="auto" w:fill="auto"/>
              <w:spacing w:line="244" w:lineRule="exact"/>
              <w:rPr>
                <w:sz w:val="22"/>
                <w:szCs w:val="22"/>
              </w:rPr>
            </w:pPr>
            <w:r>
              <w:rPr>
                <w:rStyle w:val="211pt"/>
              </w:rPr>
              <w:t>102</w:t>
            </w:r>
          </w:p>
        </w:tc>
      </w:tr>
      <w:tr w:rsidR="00B03283" w:rsidRPr="00867E5A" w:rsidTr="00C93F63">
        <w:trPr>
          <w:trHeight w:hRule="exact" w:val="288"/>
        </w:trPr>
        <w:tc>
          <w:tcPr>
            <w:tcW w:w="1291" w:type="pct"/>
            <w:vMerge/>
            <w:tcBorders>
              <w:left w:val="single" w:sz="4" w:space="0" w:color="auto"/>
            </w:tcBorders>
            <w:shd w:val="clear" w:color="auto" w:fill="FFFFFF"/>
            <w:vAlign w:val="center"/>
          </w:tcPr>
          <w:p w:rsidR="00B03283" w:rsidRPr="00867E5A" w:rsidRDefault="00B03283" w:rsidP="00B03283">
            <w:pPr>
              <w:pStyle w:val="2e"/>
              <w:shd w:val="clear" w:color="auto" w:fill="auto"/>
              <w:spacing w:line="244" w:lineRule="exact"/>
              <w:rPr>
                <w:sz w:val="22"/>
                <w:szCs w:val="22"/>
                <w:highlight w:val="yellow"/>
              </w:rPr>
            </w:pPr>
          </w:p>
        </w:tc>
        <w:tc>
          <w:tcPr>
            <w:tcW w:w="1458" w:type="pct"/>
            <w:tcBorders>
              <w:top w:val="single" w:sz="4" w:space="0" w:color="auto"/>
              <w:left w:val="single" w:sz="4" w:space="0" w:color="auto"/>
            </w:tcBorders>
            <w:shd w:val="clear" w:color="auto" w:fill="FFFFFF"/>
            <w:vAlign w:val="center"/>
          </w:tcPr>
          <w:p w:rsidR="00B03283" w:rsidRPr="0075044A" w:rsidRDefault="00B03283" w:rsidP="00B03283">
            <w:pPr>
              <w:pStyle w:val="2e"/>
              <w:shd w:val="clear" w:color="auto" w:fill="auto"/>
              <w:spacing w:line="244" w:lineRule="exact"/>
              <w:rPr>
                <w:rStyle w:val="211pt"/>
              </w:rPr>
            </w:pPr>
            <w:r>
              <w:rPr>
                <w:rStyle w:val="211pt"/>
              </w:rPr>
              <w:t>1</w:t>
            </w:r>
            <w:r w:rsidRPr="0075044A">
              <w:rPr>
                <w:rStyle w:val="211pt"/>
              </w:rPr>
              <w:t>Д-1250/125</w:t>
            </w:r>
            <w:r>
              <w:rPr>
                <w:rStyle w:val="211pt"/>
              </w:rPr>
              <w:t>а</w:t>
            </w:r>
          </w:p>
        </w:tc>
        <w:tc>
          <w:tcPr>
            <w:tcW w:w="731" w:type="pct"/>
            <w:vMerge/>
            <w:tcBorders>
              <w:left w:val="single" w:sz="4" w:space="0" w:color="auto"/>
            </w:tcBorders>
            <w:shd w:val="clear" w:color="auto" w:fill="FFFFFF"/>
            <w:vAlign w:val="center"/>
          </w:tcPr>
          <w:p w:rsidR="00B03283" w:rsidRPr="00867E5A" w:rsidRDefault="00B03283" w:rsidP="00B03283">
            <w:pPr>
              <w:pStyle w:val="2e"/>
              <w:shd w:val="clear" w:color="auto" w:fill="auto"/>
              <w:spacing w:line="244" w:lineRule="exact"/>
              <w:rPr>
                <w:sz w:val="22"/>
                <w:szCs w:val="22"/>
                <w:highlight w:val="yellow"/>
              </w:rPr>
            </w:pPr>
          </w:p>
        </w:tc>
        <w:tc>
          <w:tcPr>
            <w:tcW w:w="770" w:type="pct"/>
            <w:tcBorders>
              <w:top w:val="single" w:sz="4" w:space="0" w:color="auto"/>
              <w:left w:val="single" w:sz="4" w:space="0" w:color="auto"/>
            </w:tcBorders>
            <w:shd w:val="clear" w:color="auto" w:fill="FFFFFF"/>
            <w:vAlign w:val="center"/>
          </w:tcPr>
          <w:p w:rsidR="00B03283" w:rsidRPr="00D62538" w:rsidRDefault="00B03283" w:rsidP="00B03283">
            <w:pPr>
              <w:pStyle w:val="2e"/>
              <w:shd w:val="clear" w:color="auto" w:fill="auto"/>
              <w:spacing w:line="244" w:lineRule="exact"/>
              <w:rPr>
                <w:sz w:val="22"/>
                <w:szCs w:val="22"/>
              </w:rPr>
            </w:pPr>
            <w:r>
              <w:rPr>
                <w:rStyle w:val="211pt"/>
              </w:rPr>
              <w:t>1150</w:t>
            </w:r>
          </w:p>
        </w:tc>
        <w:tc>
          <w:tcPr>
            <w:tcW w:w="750" w:type="pct"/>
            <w:tcBorders>
              <w:top w:val="single" w:sz="4" w:space="0" w:color="auto"/>
              <w:left w:val="single" w:sz="4" w:space="0" w:color="auto"/>
              <w:right w:val="single" w:sz="4" w:space="0" w:color="auto"/>
            </w:tcBorders>
            <w:shd w:val="clear" w:color="auto" w:fill="FFFFFF"/>
            <w:vAlign w:val="center"/>
          </w:tcPr>
          <w:p w:rsidR="00B03283" w:rsidRPr="00D62538" w:rsidRDefault="00B03283" w:rsidP="00B03283">
            <w:pPr>
              <w:pStyle w:val="2e"/>
              <w:shd w:val="clear" w:color="auto" w:fill="auto"/>
              <w:spacing w:line="244" w:lineRule="exact"/>
              <w:rPr>
                <w:sz w:val="22"/>
                <w:szCs w:val="22"/>
              </w:rPr>
            </w:pPr>
            <w:r>
              <w:rPr>
                <w:rStyle w:val="211pt"/>
              </w:rPr>
              <w:t>102</w:t>
            </w:r>
          </w:p>
        </w:tc>
      </w:tr>
      <w:tr w:rsidR="00B03283" w:rsidRPr="00867E5A" w:rsidTr="00832A0B">
        <w:trPr>
          <w:trHeight w:hRule="exact" w:val="288"/>
        </w:trPr>
        <w:tc>
          <w:tcPr>
            <w:tcW w:w="5000" w:type="pct"/>
            <w:gridSpan w:val="5"/>
            <w:tcBorders>
              <w:top w:val="single" w:sz="4" w:space="0" w:color="auto"/>
              <w:left w:val="single" w:sz="4" w:space="0" w:color="auto"/>
              <w:right w:val="single" w:sz="4" w:space="0" w:color="auto"/>
            </w:tcBorders>
            <w:shd w:val="clear" w:color="auto" w:fill="FFFFFF"/>
            <w:vAlign w:val="center"/>
          </w:tcPr>
          <w:p w:rsidR="00B03283" w:rsidRPr="00832A0B" w:rsidRDefault="00B03283" w:rsidP="00B03283">
            <w:pPr>
              <w:pStyle w:val="2e"/>
              <w:shd w:val="clear" w:color="auto" w:fill="auto"/>
              <w:spacing w:line="244" w:lineRule="exact"/>
              <w:rPr>
                <w:rStyle w:val="211pt"/>
                <w:b/>
              </w:rPr>
            </w:pPr>
            <w:r w:rsidRPr="00832A0B">
              <w:rPr>
                <w:rStyle w:val="211pt"/>
                <w:b/>
              </w:rPr>
              <w:t>ВЗУ «Тихоокеанский»</w:t>
            </w:r>
          </w:p>
        </w:tc>
      </w:tr>
      <w:tr w:rsidR="008E3DAC" w:rsidRPr="00867E5A" w:rsidTr="0075044A">
        <w:trPr>
          <w:trHeight w:hRule="exact" w:val="288"/>
        </w:trPr>
        <w:tc>
          <w:tcPr>
            <w:tcW w:w="1291" w:type="pct"/>
            <w:vMerge w:val="restart"/>
            <w:tcBorders>
              <w:top w:val="single" w:sz="4" w:space="0" w:color="auto"/>
              <w:left w:val="single" w:sz="4" w:space="0" w:color="auto"/>
            </w:tcBorders>
            <w:shd w:val="clear" w:color="auto" w:fill="auto"/>
            <w:vAlign w:val="center"/>
          </w:tcPr>
          <w:p w:rsidR="008E3DAC" w:rsidRPr="009A3309" w:rsidRDefault="008E3DAC" w:rsidP="00B03283">
            <w:pPr>
              <w:pStyle w:val="2e"/>
              <w:shd w:val="clear" w:color="auto" w:fill="auto"/>
              <w:spacing w:line="244" w:lineRule="exact"/>
              <w:rPr>
                <w:sz w:val="22"/>
                <w:szCs w:val="22"/>
              </w:rPr>
            </w:pPr>
            <w:r w:rsidRPr="009A3309">
              <w:rPr>
                <w:sz w:val="22"/>
                <w:szCs w:val="22"/>
              </w:rPr>
              <w:t>ВНС №2</w:t>
            </w:r>
          </w:p>
        </w:tc>
        <w:tc>
          <w:tcPr>
            <w:tcW w:w="1458" w:type="pct"/>
            <w:tcBorders>
              <w:top w:val="single" w:sz="4" w:space="0" w:color="auto"/>
              <w:left w:val="single" w:sz="4" w:space="0" w:color="auto"/>
            </w:tcBorders>
            <w:shd w:val="clear" w:color="auto" w:fill="FFFFFF"/>
            <w:vAlign w:val="center"/>
          </w:tcPr>
          <w:p w:rsidR="008E3DAC" w:rsidRPr="0075044A" w:rsidRDefault="008E3DAC" w:rsidP="00B03283">
            <w:pPr>
              <w:pStyle w:val="2e"/>
              <w:shd w:val="clear" w:color="auto" w:fill="auto"/>
              <w:spacing w:line="244" w:lineRule="exact"/>
              <w:rPr>
                <w:sz w:val="22"/>
                <w:szCs w:val="22"/>
              </w:rPr>
            </w:pPr>
            <w:r>
              <w:rPr>
                <w:rStyle w:val="211pt"/>
              </w:rPr>
              <w:t>1Д315-50</w:t>
            </w:r>
          </w:p>
        </w:tc>
        <w:tc>
          <w:tcPr>
            <w:tcW w:w="731" w:type="pct"/>
            <w:vMerge w:val="restart"/>
            <w:tcBorders>
              <w:top w:val="single" w:sz="4" w:space="0" w:color="auto"/>
              <w:left w:val="single" w:sz="4" w:space="0" w:color="auto"/>
            </w:tcBorders>
            <w:shd w:val="clear" w:color="auto" w:fill="FFFFFF"/>
            <w:vAlign w:val="center"/>
          </w:tcPr>
          <w:p w:rsidR="008E3DAC" w:rsidRPr="00867E5A" w:rsidRDefault="008E3DAC" w:rsidP="00B03283">
            <w:pPr>
              <w:pStyle w:val="2e"/>
              <w:shd w:val="clear" w:color="auto" w:fill="auto"/>
              <w:spacing w:line="244" w:lineRule="exact"/>
              <w:rPr>
                <w:sz w:val="22"/>
                <w:szCs w:val="22"/>
                <w:highlight w:val="yellow"/>
              </w:rPr>
            </w:pPr>
            <w:r>
              <w:rPr>
                <w:rStyle w:val="211pt"/>
              </w:rPr>
              <w:t>10000</w:t>
            </w:r>
          </w:p>
        </w:tc>
        <w:tc>
          <w:tcPr>
            <w:tcW w:w="770" w:type="pct"/>
            <w:tcBorders>
              <w:top w:val="single" w:sz="4" w:space="0" w:color="auto"/>
              <w:left w:val="single" w:sz="4" w:space="0" w:color="auto"/>
            </w:tcBorders>
            <w:shd w:val="clear" w:color="auto" w:fill="FFFFFF"/>
            <w:vAlign w:val="center"/>
          </w:tcPr>
          <w:p w:rsidR="008E3DAC" w:rsidRPr="0075044A" w:rsidRDefault="008E3DAC" w:rsidP="00B03283">
            <w:pPr>
              <w:pStyle w:val="2e"/>
              <w:shd w:val="clear" w:color="auto" w:fill="auto"/>
              <w:spacing w:line="244" w:lineRule="exact"/>
              <w:rPr>
                <w:sz w:val="22"/>
                <w:szCs w:val="22"/>
              </w:rPr>
            </w:pPr>
            <w:r>
              <w:rPr>
                <w:rStyle w:val="211pt"/>
              </w:rPr>
              <w:t>315</w:t>
            </w:r>
          </w:p>
        </w:tc>
        <w:tc>
          <w:tcPr>
            <w:tcW w:w="750" w:type="pct"/>
            <w:tcBorders>
              <w:top w:val="single" w:sz="4" w:space="0" w:color="auto"/>
              <w:left w:val="single" w:sz="4" w:space="0" w:color="auto"/>
              <w:right w:val="single" w:sz="4" w:space="0" w:color="auto"/>
            </w:tcBorders>
            <w:shd w:val="clear" w:color="auto" w:fill="FFFFFF"/>
            <w:vAlign w:val="center"/>
          </w:tcPr>
          <w:p w:rsidR="008E3DAC" w:rsidRPr="0075044A" w:rsidRDefault="008E3DAC" w:rsidP="00B03283">
            <w:pPr>
              <w:pStyle w:val="2e"/>
              <w:shd w:val="clear" w:color="auto" w:fill="auto"/>
              <w:spacing w:line="244" w:lineRule="exact"/>
              <w:rPr>
                <w:sz w:val="22"/>
                <w:szCs w:val="22"/>
              </w:rPr>
            </w:pPr>
            <w:r>
              <w:rPr>
                <w:rStyle w:val="211pt"/>
              </w:rPr>
              <w:t>50</w:t>
            </w:r>
          </w:p>
        </w:tc>
      </w:tr>
      <w:tr w:rsidR="008E3DAC" w:rsidRPr="00867E5A" w:rsidTr="00C93F63">
        <w:trPr>
          <w:trHeight w:hRule="exact" w:val="288"/>
        </w:trPr>
        <w:tc>
          <w:tcPr>
            <w:tcW w:w="1291" w:type="pct"/>
            <w:vMerge/>
            <w:tcBorders>
              <w:left w:val="single" w:sz="4" w:space="0" w:color="auto"/>
            </w:tcBorders>
            <w:shd w:val="clear" w:color="auto" w:fill="FFFFFF"/>
            <w:vAlign w:val="center"/>
          </w:tcPr>
          <w:p w:rsidR="008E3DAC" w:rsidRPr="00867E5A" w:rsidRDefault="008E3DAC" w:rsidP="00B03283">
            <w:pPr>
              <w:pStyle w:val="2e"/>
              <w:shd w:val="clear" w:color="auto" w:fill="auto"/>
              <w:spacing w:line="244" w:lineRule="exact"/>
              <w:rPr>
                <w:sz w:val="22"/>
                <w:szCs w:val="22"/>
                <w:highlight w:val="yellow"/>
              </w:rPr>
            </w:pPr>
          </w:p>
        </w:tc>
        <w:tc>
          <w:tcPr>
            <w:tcW w:w="1458" w:type="pct"/>
            <w:tcBorders>
              <w:top w:val="single" w:sz="4" w:space="0" w:color="auto"/>
              <w:left w:val="single" w:sz="4" w:space="0" w:color="auto"/>
            </w:tcBorders>
            <w:shd w:val="clear" w:color="auto" w:fill="FFFFFF"/>
            <w:vAlign w:val="center"/>
          </w:tcPr>
          <w:p w:rsidR="008E3DAC" w:rsidRPr="0075044A" w:rsidRDefault="008E3DAC" w:rsidP="00B03283">
            <w:pPr>
              <w:pStyle w:val="2e"/>
              <w:shd w:val="clear" w:color="auto" w:fill="auto"/>
              <w:spacing w:line="244" w:lineRule="exact"/>
              <w:rPr>
                <w:sz w:val="22"/>
                <w:szCs w:val="22"/>
              </w:rPr>
            </w:pPr>
            <w:r w:rsidRPr="0075044A">
              <w:rPr>
                <w:rStyle w:val="211pt"/>
              </w:rPr>
              <w:t>1Д315-</w:t>
            </w:r>
            <w:r>
              <w:rPr>
                <w:rStyle w:val="211pt"/>
              </w:rPr>
              <w:t>50</w:t>
            </w:r>
          </w:p>
        </w:tc>
        <w:tc>
          <w:tcPr>
            <w:tcW w:w="731" w:type="pct"/>
            <w:vMerge/>
            <w:tcBorders>
              <w:left w:val="single" w:sz="4" w:space="0" w:color="auto"/>
            </w:tcBorders>
            <w:shd w:val="clear" w:color="auto" w:fill="FFFFFF"/>
            <w:vAlign w:val="center"/>
          </w:tcPr>
          <w:p w:rsidR="008E3DAC" w:rsidRPr="00867E5A" w:rsidRDefault="008E3DAC" w:rsidP="00B03283">
            <w:pPr>
              <w:pStyle w:val="2e"/>
              <w:shd w:val="clear" w:color="auto" w:fill="auto"/>
              <w:spacing w:line="244" w:lineRule="exact"/>
              <w:rPr>
                <w:sz w:val="22"/>
                <w:szCs w:val="22"/>
                <w:highlight w:val="yellow"/>
              </w:rPr>
            </w:pPr>
          </w:p>
        </w:tc>
        <w:tc>
          <w:tcPr>
            <w:tcW w:w="770" w:type="pct"/>
            <w:tcBorders>
              <w:top w:val="single" w:sz="4" w:space="0" w:color="auto"/>
              <w:left w:val="single" w:sz="4" w:space="0" w:color="auto"/>
            </w:tcBorders>
            <w:shd w:val="clear" w:color="auto" w:fill="FFFFFF"/>
            <w:vAlign w:val="center"/>
          </w:tcPr>
          <w:p w:rsidR="008E3DAC" w:rsidRPr="0075044A" w:rsidRDefault="008E3DAC" w:rsidP="00B03283">
            <w:pPr>
              <w:pStyle w:val="2e"/>
              <w:shd w:val="clear" w:color="auto" w:fill="auto"/>
              <w:spacing w:line="244" w:lineRule="exact"/>
              <w:rPr>
                <w:sz w:val="22"/>
                <w:szCs w:val="22"/>
              </w:rPr>
            </w:pPr>
            <w:r>
              <w:rPr>
                <w:rStyle w:val="211pt"/>
              </w:rPr>
              <w:t>315</w:t>
            </w:r>
          </w:p>
        </w:tc>
        <w:tc>
          <w:tcPr>
            <w:tcW w:w="750" w:type="pct"/>
            <w:tcBorders>
              <w:top w:val="single" w:sz="4" w:space="0" w:color="auto"/>
              <w:left w:val="single" w:sz="4" w:space="0" w:color="auto"/>
              <w:right w:val="single" w:sz="4" w:space="0" w:color="auto"/>
            </w:tcBorders>
            <w:shd w:val="clear" w:color="auto" w:fill="FFFFFF"/>
            <w:vAlign w:val="center"/>
          </w:tcPr>
          <w:p w:rsidR="008E3DAC" w:rsidRPr="0075044A" w:rsidRDefault="008E3DAC" w:rsidP="00B03283">
            <w:pPr>
              <w:pStyle w:val="2e"/>
              <w:shd w:val="clear" w:color="auto" w:fill="auto"/>
              <w:spacing w:line="244" w:lineRule="exact"/>
              <w:rPr>
                <w:sz w:val="22"/>
                <w:szCs w:val="22"/>
              </w:rPr>
            </w:pPr>
            <w:r>
              <w:rPr>
                <w:rStyle w:val="211pt"/>
              </w:rPr>
              <w:t>50</w:t>
            </w:r>
          </w:p>
        </w:tc>
      </w:tr>
      <w:tr w:rsidR="008E3DAC" w:rsidRPr="00867E5A" w:rsidTr="00C93F63">
        <w:trPr>
          <w:trHeight w:hRule="exact" w:val="288"/>
        </w:trPr>
        <w:tc>
          <w:tcPr>
            <w:tcW w:w="1291" w:type="pct"/>
            <w:vMerge/>
            <w:tcBorders>
              <w:left w:val="single" w:sz="4" w:space="0" w:color="auto"/>
            </w:tcBorders>
            <w:shd w:val="clear" w:color="auto" w:fill="FFFFFF"/>
            <w:vAlign w:val="center"/>
          </w:tcPr>
          <w:p w:rsidR="008E3DAC" w:rsidRPr="00867E5A" w:rsidRDefault="008E3DAC" w:rsidP="00B03283">
            <w:pPr>
              <w:pStyle w:val="2e"/>
              <w:shd w:val="clear" w:color="auto" w:fill="auto"/>
              <w:spacing w:line="244" w:lineRule="exact"/>
              <w:rPr>
                <w:sz w:val="22"/>
                <w:szCs w:val="22"/>
                <w:highlight w:val="yellow"/>
              </w:rPr>
            </w:pPr>
          </w:p>
        </w:tc>
        <w:tc>
          <w:tcPr>
            <w:tcW w:w="1458" w:type="pct"/>
            <w:tcBorders>
              <w:top w:val="single" w:sz="4" w:space="0" w:color="auto"/>
              <w:left w:val="single" w:sz="4" w:space="0" w:color="auto"/>
            </w:tcBorders>
            <w:shd w:val="clear" w:color="auto" w:fill="FFFFFF"/>
            <w:vAlign w:val="center"/>
          </w:tcPr>
          <w:p w:rsidR="008E3DAC" w:rsidRPr="0075044A" w:rsidRDefault="008E3DAC" w:rsidP="00B03283">
            <w:pPr>
              <w:pStyle w:val="2e"/>
              <w:shd w:val="clear" w:color="auto" w:fill="auto"/>
              <w:spacing w:line="244" w:lineRule="exact"/>
              <w:rPr>
                <w:rStyle w:val="211pt"/>
              </w:rPr>
            </w:pPr>
            <w:r w:rsidRPr="00B03283">
              <w:rPr>
                <w:rStyle w:val="211pt"/>
              </w:rPr>
              <w:t>КМ 100-65-200</w:t>
            </w:r>
          </w:p>
        </w:tc>
        <w:tc>
          <w:tcPr>
            <w:tcW w:w="731" w:type="pct"/>
            <w:vMerge/>
            <w:tcBorders>
              <w:left w:val="single" w:sz="4" w:space="0" w:color="auto"/>
            </w:tcBorders>
            <w:shd w:val="clear" w:color="auto" w:fill="FFFFFF"/>
            <w:vAlign w:val="center"/>
          </w:tcPr>
          <w:p w:rsidR="008E3DAC" w:rsidRPr="00867E5A" w:rsidRDefault="008E3DAC" w:rsidP="00B03283">
            <w:pPr>
              <w:pStyle w:val="2e"/>
              <w:shd w:val="clear" w:color="auto" w:fill="auto"/>
              <w:spacing w:line="244" w:lineRule="exact"/>
              <w:rPr>
                <w:sz w:val="22"/>
                <w:szCs w:val="22"/>
                <w:highlight w:val="yellow"/>
              </w:rPr>
            </w:pPr>
          </w:p>
        </w:tc>
        <w:tc>
          <w:tcPr>
            <w:tcW w:w="770" w:type="pct"/>
            <w:tcBorders>
              <w:top w:val="single" w:sz="4" w:space="0" w:color="auto"/>
              <w:left w:val="single" w:sz="4" w:space="0" w:color="auto"/>
            </w:tcBorders>
            <w:shd w:val="clear" w:color="auto" w:fill="FFFFFF"/>
            <w:vAlign w:val="center"/>
          </w:tcPr>
          <w:p w:rsidR="008E3DAC" w:rsidRDefault="008E3DAC" w:rsidP="00B03283">
            <w:pPr>
              <w:pStyle w:val="2e"/>
              <w:shd w:val="clear" w:color="auto" w:fill="auto"/>
              <w:spacing w:line="244" w:lineRule="exact"/>
              <w:rPr>
                <w:rStyle w:val="211pt"/>
              </w:rPr>
            </w:pPr>
            <w:r>
              <w:rPr>
                <w:rStyle w:val="211pt"/>
              </w:rPr>
              <w:t>100</w:t>
            </w:r>
          </w:p>
        </w:tc>
        <w:tc>
          <w:tcPr>
            <w:tcW w:w="750" w:type="pct"/>
            <w:tcBorders>
              <w:top w:val="single" w:sz="4" w:space="0" w:color="auto"/>
              <w:left w:val="single" w:sz="4" w:space="0" w:color="auto"/>
              <w:right w:val="single" w:sz="4" w:space="0" w:color="auto"/>
            </w:tcBorders>
            <w:shd w:val="clear" w:color="auto" w:fill="FFFFFF"/>
            <w:vAlign w:val="center"/>
          </w:tcPr>
          <w:p w:rsidR="008E3DAC" w:rsidRDefault="008E3DAC" w:rsidP="00B03283">
            <w:pPr>
              <w:pStyle w:val="2e"/>
              <w:shd w:val="clear" w:color="auto" w:fill="auto"/>
              <w:spacing w:line="244" w:lineRule="exact"/>
              <w:rPr>
                <w:rStyle w:val="211pt"/>
              </w:rPr>
            </w:pPr>
            <w:r>
              <w:rPr>
                <w:rStyle w:val="211pt"/>
              </w:rPr>
              <w:t>50</w:t>
            </w:r>
          </w:p>
        </w:tc>
      </w:tr>
      <w:tr w:rsidR="00B03283" w:rsidRPr="00867E5A" w:rsidTr="00832A0B">
        <w:trPr>
          <w:trHeight w:hRule="exact" w:val="288"/>
        </w:trPr>
        <w:tc>
          <w:tcPr>
            <w:tcW w:w="5000" w:type="pct"/>
            <w:gridSpan w:val="5"/>
            <w:tcBorders>
              <w:top w:val="single" w:sz="4" w:space="0" w:color="auto"/>
              <w:left w:val="single" w:sz="4" w:space="0" w:color="auto"/>
              <w:right w:val="single" w:sz="4" w:space="0" w:color="auto"/>
            </w:tcBorders>
            <w:shd w:val="clear" w:color="auto" w:fill="FFFFFF"/>
            <w:vAlign w:val="center"/>
          </w:tcPr>
          <w:p w:rsidR="00B03283" w:rsidRPr="00832A0B" w:rsidRDefault="00B03283" w:rsidP="00B03283">
            <w:pPr>
              <w:pStyle w:val="2e"/>
              <w:shd w:val="clear" w:color="auto" w:fill="auto"/>
              <w:spacing w:line="244" w:lineRule="exact"/>
              <w:rPr>
                <w:rStyle w:val="211pt"/>
                <w:b/>
              </w:rPr>
            </w:pPr>
            <w:r w:rsidRPr="00832A0B">
              <w:rPr>
                <w:rStyle w:val="211pt"/>
                <w:b/>
              </w:rPr>
              <w:t>В</w:t>
            </w:r>
            <w:r>
              <w:rPr>
                <w:rStyle w:val="211pt"/>
                <w:b/>
              </w:rPr>
              <w:t>ЗУ пгт. Путят</w:t>
            </w:r>
            <w:r w:rsidRPr="00832A0B">
              <w:rPr>
                <w:rStyle w:val="211pt"/>
                <w:b/>
              </w:rPr>
              <w:t>ин</w:t>
            </w:r>
          </w:p>
        </w:tc>
      </w:tr>
      <w:tr w:rsidR="00B03283" w:rsidRPr="00867E5A" w:rsidTr="00E9546E">
        <w:trPr>
          <w:trHeight w:hRule="exact" w:val="293"/>
        </w:trPr>
        <w:tc>
          <w:tcPr>
            <w:tcW w:w="1291" w:type="pct"/>
            <w:tcBorders>
              <w:top w:val="single" w:sz="4" w:space="0" w:color="auto"/>
              <w:left w:val="single" w:sz="4" w:space="0" w:color="auto"/>
            </w:tcBorders>
            <w:shd w:val="clear" w:color="auto" w:fill="FFFFFF"/>
            <w:vAlign w:val="center"/>
          </w:tcPr>
          <w:p w:rsidR="00B03283" w:rsidRPr="009A3309" w:rsidRDefault="00B03283" w:rsidP="00B03283">
            <w:pPr>
              <w:pStyle w:val="2e"/>
              <w:shd w:val="clear" w:color="auto" w:fill="auto"/>
              <w:spacing w:line="244" w:lineRule="exact"/>
              <w:rPr>
                <w:sz w:val="22"/>
                <w:szCs w:val="22"/>
              </w:rPr>
            </w:pPr>
            <w:r w:rsidRPr="009A3309">
              <w:rPr>
                <w:rStyle w:val="211pt"/>
              </w:rPr>
              <w:t>скв.№ 18-79</w:t>
            </w:r>
          </w:p>
        </w:tc>
        <w:tc>
          <w:tcPr>
            <w:tcW w:w="1458" w:type="pct"/>
            <w:tcBorders>
              <w:top w:val="single" w:sz="4" w:space="0" w:color="auto"/>
              <w:left w:val="single" w:sz="4" w:space="0" w:color="auto"/>
            </w:tcBorders>
            <w:shd w:val="clear" w:color="auto" w:fill="FFFFFF"/>
            <w:vAlign w:val="center"/>
          </w:tcPr>
          <w:p w:rsidR="00B03283" w:rsidRPr="00867E5A" w:rsidRDefault="00B03283" w:rsidP="00B03283">
            <w:pPr>
              <w:pStyle w:val="2e"/>
              <w:shd w:val="clear" w:color="auto" w:fill="auto"/>
              <w:spacing w:line="244" w:lineRule="exact"/>
              <w:rPr>
                <w:sz w:val="22"/>
                <w:szCs w:val="22"/>
                <w:highlight w:val="yellow"/>
              </w:rPr>
            </w:pPr>
            <w:r w:rsidRPr="009A3309">
              <w:rPr>
                <w:rStyle w:val="211pt"/>
              </w:rPr>
              <w:t>ЭЦВ</w:t>
            </w:r>
            <w:r>
              <w:rPr>
                <w:rStyle w:val="211pt"/>
              </w:rPr>
              <w:t xml:space="preserve"> </w:t>
            </w:r>
            <w:r w:rsidRPr="009A3309">
              <w:rPr>
                <w:rStyle w:val="211pt"/>
              </w:rPr>
              <w:t>6-6,</w:t>
            </w:r>
            <w:r>
              <w:rPr>
                <w:rStyle w:val="211pt"/>
              </w:rPr>
              <w:t>3</w:t>
            </w:r>
            <w:r w:rsidRPr="009A3309">
              <w:rPr>
                <w:rStyle w:val="211pt"/>
              </w:rPr>
              <w:t>-</w:t>
            </w:r>
            <w:r>
              <w:rPr>
                <w:rStyle w:val="211pt"/>
              </w:rPr>
              <w:t>85</w:t>
            </w:r>
          </w:p>
        </w:tc>
        <w:tc>
          <w:tcPr>
            <w:tcW w:w="731" w:type="pct"/>
            <w:tcBorders>
              <w:top w:val="single" w:sz="4" w:space="0" w:color="auto"/>
              <w:left w:val="single" w:sz="4" w:space="0" w:color="auto"/>
            </w:tcBorders>
            <w:shd w:val="clear" w:color="auto" w:fill="FFFFFF"/>
            <w:vAlign w:val="center"/>
          </w:tcPr>
          <w:p w:rsidR="00B03283" w:rsidRPr="00867E5A" w:rsidRDefault="00B03283" w:rsidP="00B03283">
            <w:pPr>
              <w:pStyle w:val="2e"/>
              <w:shd w:val="clear" w:color="auto" w:fill="auto"/>
              <w:spacing w:line="244" w:lineRule="exact"/>
              <w:rPr>
                <w:sz w:val="22"/>
                <w:szCs w:val="22"/>
                <w:highlight w:val="yellow"/>
              </w:rPr>
            </w:pPr>
            <w:r w:rsidRPr="00832A0B">
              <w:rPr>
                <w:rStyle w:val="211pt"/>
              </w:rPr>
              <w:t>241,9</w:t>
            </w:r>
          </w:p>
        </w:tc>
        <w:tc>
          <w:tcPr>
            <w:tcW w:w="770" w:type="pct"/>
            <w:tcBorders>
              <w:top w:val="single" w:sz="4" w:space="0" w:color="auto"/>
              <w:left w:val="single" w:sz="4" w:space="0" w:color="auto"/>
            </w:tcBorders>
            <w:shd w:val="clear" w:color="auto" w:fill="FFFFFF"/>
            <w:vAlign w:val="center"/>
          </w:tcPr>
          <w:p w:rsidR="00B03283" w:rsidRPr="009A3309" w:rsidRDefault="00B03283" w:rsidP="00B03283">
            <w:pPr>
              <w:pStyle w:val="2e"/>
              <w:shd w:val="clear" w:color="auto" w:fill="auto"/>
              <w:spacing w:line="244" w:lineRule="exact"/>
              <w:rPr>
                <w:sz w:val="22"/>
                <w:szCs w:val="22"/>
              </w:rPr>
            </w:pPr>
            <w:r>
              <w:rPr>
                <w:rStyle w:val="211pt"/>
              </w:rPr>
              <w:t>6,3</w:t>
            </w:r>
          </w:p>
        </w:tc>
        <w:tc>
          <w:tcPr>
            <w:tcW w:w="750" w:type="pct"/>
            <w:tcBorders>
              <w:top w:val="single" w:sz="4" w:space="0" w:color="auto"/>
              <w:left w:val="single" w:sz="4" w:space="0" w:color="auto"/>
              <w:right w:val="single" w:sz="4" w:space="0" w:color="auto"/>
            </w:tcBorders>
            <w:shd w:val="clear" w:color="auto" w:fill="FFFFFF"/>
            <w:vAlign w:val="center"/>
          </w:tcPr>
          <w:p w:rsidR="00B03283" w:rsidRPr="009A3309" w:rsidRDefault="00B03283" w:rsidP="00B03283">
            <w:pPr>
              <w:pStyle w:val="2e"/>
              <w:shd w:val="clear" w:color="auto" w:fill="auto"/>
              <w:spacing w:line="244" w:lineRule="exact"/>
              <w:rPr>
                <w:sz w:val="22"/>
                <w:szCs w:val="22"/>
              </w:rPr>
            </w:pPr>
            <w:r>
              <w:rPr>
                <w:rStyle w:val="211pt"/>
              </w:rPr>
              <w:t>85</w:t>
            </w:r>
          </w:p>
        </w:tc>
      </w:tr>
      <w:tr w:rsidR="00B03283" w:rsidRPr="00867E5A" w:rsidTr="009A3309">
        <w:trPr>
          <w:trHeight w:hRule="exact" w:val="288"/>
        </w:trPr>
        <w:tc>
          <w:tcPr>
            <w:tcW w:w="1291" w:type="pct"/>
            <w:tcBorders>
              <w:top w:val="single" w:sz="4" w:space="0" w:color="auto"/>
              <w:left w:val="single" w:sz="4" w:space="0" w:color="auto"/>
              <w:bottom w:val="single" w:sz="4" w:space="0" w:color="auto"/>
            </w:tcBorders>
            <w:shd w:val="clear" w:color="auto" w:fill="FFFFFF"/>
            <w:vAlign w:val="center"/>
          </w:tcPr>
          <w:p w:rsidR="00B03283" w:rsidRPr="009A3309" w:rsidRDefault="00B03283" w:rsidP="00B03283">
            <w:pPr>
              <w:pStyle w:val="2e"/>
              <w:shd w:val="clear" w:color="auto" w:fill="auto"/>
              <w:spacing w:line="244" w:lineRule="exact"/>
              <w:rPr>
                <w:sz w:val="22"/>
                <w:szCs w:val="22"/>
              </w:rPr>
            </w:pPr>
            <w:r w:rsidRPr="009A3309">
              <w:rPr>
                <w:rStyle w:val="211pt"/>
              </w:rPr>
              <w:t>скв. № П-1054</w:t>
            </w:r>
          </w:p>
        </w:tc>
        <w:tc>
          <w:tcPr>
            <w:tcW w:w="1458" w:type="pct"/>
            <w:tcBorders>
              <w:top w:val="single" w:sz="4" w:space="0" w:color="auto"/>
              <w:left w:val="single" w:sz="4" w:space="0" w:color="auto"/>
              <w:bottom w:val="single" w:sz="4" w:space="0" w:color="auto"/>
            </w:tcBorders>
            <w:shd w:val="clear" w:color="auto" w:fill="FFFFFF"/>
            <w:vAlign w:val="center"/>
          </w:tcPr>
          <w:p w:rsidR="00B03283" w:rsidRPr="00867E5A" w:rsidRDefault="00B03283" w:rsidP="00B03283">
            <w:pPr>
              <w:pStyle w:val="2e"/>
              <w:shd w:val="clear" w:color="auto" w:fill="auto"/>
              <w:spacing w:line="244" w:lineRule="exact"/>
              <w:rPr>
                <w:sz w:val="22"/>
                <w:szCs w:val="22"/>
                <w:highlight w:val="yellow"/>
              </w:rPr>
            </w:pPr>
            <w:r w:rsidRPr="009A3309">
              <w:rPr>
                <w:rStyle w:val="211pt"/>
              </w:rPr>
              <w:t>ЭЦВ</w:t>
            </w:r>
            <w:r>
              <w:rPr>
                <w:rStyle w:val="211pt"/>
              </w:rPr>
              <w:t xml:space="preserve"> </w:t>
            </w:r>
            <w:r w:rsidRPr="009A3309">
              <w:rPr>
                <w:rStyle w:val="211pt"/>
              </w:rPr>
              <w:t>6-6,5-125</w:t>
            </w:r>
          </w:p>
        </w:tc>
        <w:tc>
          <w:tcPr>
            <w:tcW w:w="731" w:type="pct"/>
            <w:tcBorders>
              <w:top w:val="single" w:sz="4" w:space="0" w:color="auto"/>
              <w:left w:val="single" w:sz="4" w:space="0" w:color="auto"/>
              <w:bottom w:val="single" w:sz="4" w:space="0" w:color="auto"/>
            </w:tcBorders>
            <w:shd w:val="clear" w:color="auto" w:fill="FFFFFF"/>
            <w:vAlign w:val="center"/>
          </w:tcPr>
          <w:p w:rsidR="00B03283" w:rsidRPr="00867E5A" w:rsidRDefault="00B03283" w:rsidP="00B03283">
            <w:pPr>
              <w:pStyle w:val="2e"/>
              <w:shd w:val="clear" w:color="auto" w:fill="auto"/>
              <w:spacing w:line="244" w:lineRule="exact"/>
              <w:rPr>
                <w:sz w:val="22"/>
                <w:szCs w:val="22"/>
                <w:highlight w:val="yellow"/>
              </w:rPr>
            </w:pPr>
            <w:r w:rsidRPr="009A3309">
              <w:rPr>
                <w:rStyle w:val="211pt"/>
              </w:rPr>
              <w:t>52,8</w:t>
            </w:r>
          </w:p>
        </w:tc>
        <w:tc>
          <w:tcPr>
            <w:tcW w:w="770" w:type="pct"/>
            <w:tcBorders>
              <w:top w:val="single" w:sz="4" w:space="0" w:color="auto"/>
              <w:left w:val="single" w:sz="4" w:space="0" w:color="auto"/>
              <w:bottom w:val="single" w:sz="4" w:space="0" w:color="auto"/>
            </w:tcBorders>
            <w:shd w:val="clear" w:color="auto" w:fill="FFFFFF"/>
            <w:vAlign w:val="center"/>
          </w:tcPr>
          <w:p w:rsidR="00B03283" w:rsidRPr="009A3309" w:rsidRDefault="00B03283" w:rsidP="00B03283">
            <w:pPr>
              <w:pStyle w:val="2e"/>
              <w:shd w:val="clear" w:color="auto" w:fill="auto"/>
              <w:spacing w:line="244" w:lineRule="exact"/>
              <w:rPr>
                <w:sz w:val="22"/>
                <w:szCs w:val="22"/>
              </w:rPr>
            </w:pPr>
            <w:r w:rsidRPr="009A3309">
              <w:rPr>
                <w:rStyle w:val="211pt"/>
              </w:rPr>
              <w:t>6,5</w:t>
            </w:r>
          </w:p>
        </w:tc>
        <w:tc>
          <w:tcPr>
            <w:tcW w:w="750" w:type="pct"/>
            <w:tcBorders>
              <w:top w:val="single" w:sz="4" w:space="0" w:color="auto"/>
              <w:left w:val="single" w:sz="4" w:space="0" w:color="auto"/>
              <w:bottom w:val="single" w:sz="4" w:space="0" w:color="auto"/>
              <w:right w:val="single" w:sz="4" w:space="0" w:color="auto"/>
            </w:tcBorders>
            <w:shd w:val="clear" w:color="auto" w:fill="FFFFFF"/>
            <w:vAlign w:val="center"/>
          </w:tcPr>
          <w:p w:rsidR="00B03283" w:rsidRPr="009A3309" w:rsidRDefault="00B03283" w:rsidP="00B03283">
            <w:pPr>
              <w:pStyle w:val="2e"/>
              <w:shd w:val="clear" w:color="auto" w:fill="auto"/>
              <w:spacing w:line="244" w:lineRule="exact"/>
              <w:rPr>
                <w:sz w:val="22"/>
                <w:szCs w:val="22"/>
              </w:rPr>
            </w:pPr>
            <w:r w:rsidRPr="009A3309">
              <w:rPr>
                <w:rStyle w:val="211pt"/>
              </w:rPr>
              <w:t>125</w:t>
            </w:r>
          </w:p>
        </w:tc>
      </w:tr>
      <w:tr w:rsidR="00B03283" w:rsidRPr="00867E5A" w:rsidTr="009A3309">
        <w:trPr>
          <w:trHeight w:hRule="exact" w:val="288"/>
        </w:trPr>
        <w:tc>
          <w:tcPr>
            <w:tcW w:w="1291" w:type="pct"/>
            <w:tcBorders>
              <w:top w:val="single" w:sz="4" w:space="0" w:color="auto"/>
              <w:left w:val="single" w:sz="4" w:space="0" w:color="auto"/>
              <w:bottom w:val="single" w:sz="4" w:space="0" w:color="auto"/>
            </w:tcBorders>
            <w:shd w:val="clear" w:color="auto" w:fill="FFFFFF"/>
            <w:vAlign w:val="center"/>
          </w:tcPr>
          <w:p w:rsidR="00B03283" w:rsidRPr="00867E5A" w:rsidRDefault="00B03283" w:rsidP="00B03283">
            <w:pPr>
              <w:pStyle w:val="2e"/>
              <w:shd w:val="clear" w:color="auto" w:fill="auto"/>
              <w:spacing w:line="244" w:lineRule="exact"/>
              <w:rPr>
                <w:sz w:val="22"/>
                <w:szCs w:val="22"/>
                <w:highlight w:val="yellow"/>
              </w:rPr>
            </w:pPr>
            <w:r w:rsidRPr="009A3309">
              <w:rPr>
                <w:rStyle w:val="211pt"/>
              </w:rPr>
              <w:t>скв. № 6460</w:t>
            </w:r>
          </w:p>
        </w:tc>
        <w:tc>
          <w:tcPr>
            <w:tcW w:w="1458" w:type="pct"/>
            <w:tcBorders>
              <w:top w:val="single" w:sz="4" w:space="0" w:color="auto"/>
              <w:left w:val="single" w:sz="4" w:space="0" w:color="auto"/>
              <w:bottom w:val="single" w:sz="4" w:space="0" w:color="auto"/>
            </w:tcBorders>
            <w:shd w:val="clear" w:color="auto" w:fill="FFFFFF"/>
            <w:vAlign w:val="center"/>
          </w:tcPr>
          <w:p w:rsidR="00B03283" w:rsidRPr="00867E5A" w:rsidRDefault="00B03283" w:rsidP="00B03283">
            <w:pPr>
              <w:pStyle w:val="2e"/>
              <w:shd w:val="clear" w:color="auto" w:fill="auto"/>
              <w:spacing w:line="244" w:lineRule="exact"/>
              <w:rPr>
                <w:sz w:val="22"/>
                <w:szCs w:val="22"/>
                <w:highlight w:val="yellow"/>
              </w:rPr>
            </w:pPr>
            <w:r w:rsidRPr="009A3309">
              <w:rPr>
                <w:rStyle w:val="211pt"/>
              </w:rPr>
              <w:t>ЭЦВ 6-4-70</w:t>
            </w:r>
          </w:p>
        </w:tc>
        <w:tc>
          <w:tcPr>
            <w:tcW w:w="731" w:type="pct"/>
            <w:tcBorders>
              <w:top w:val="single" w:sz="4" w:space="0" w:color="auto"/>
              <w:left w:val="single" w:sz="4" w:space="0" w:color="auto"/>
              <w:bottom w:val="single" w:sz="4" w:space="0" w:color="auto"/>
            </w:tcBorders>
            <w:shd w:val="clear" w:color="auto" w:fill="FFFFFF"/>
            <w:vAlign w:val="center"/>
          </w:tcPr>
          <w:p w:rsidR="00B03283" w:rsidRPr="00867E5A" w:rsidRDefault="00B03283" w:rsidP="00B03283">
            <w:pPr>
              <w:pStyle w:val="2e"/>
              <w:shd w:val="clear" w:color="auto" w:fill="auto"/>
              <w:spacing w:line="244" w:lineRule="exact"/>
              <w:rPr>
                <w:sz w:val="22"/>
                <w:szCs w:val="22"/>
                <w:highlight w:val="yellow"/>
              </w:rPr>
            </w:pPr>
            <w:r w:rsidRPr="009A3309">
              <w:rPr>
                <w:rStyle w:val="211pt"/>
              </w:rPr>
              <w:t>144,3</w:t>
            </w:r>
          </w:p>
        </w:tc>
        <w:tc>
          <w:tcPr>
            <w:tcW w:w="770" w:type="pct"/>
            <w:tcBorders>
              <w:top w:val="single" w:sz="4" w:space="0" w:color="auto"/>
              <w:left w:val="single" w:sz="4" w:space="0" w:color="auto"/>
              <w:bottom w:val="single" w:sz="4" w:space="0" w:color="auto"/>
            </w:tcBorders>
            <w:shd w:val="clear" w:color="auto" w:fill="FFFFFF"/>
            <w:vAlign w:val="center"/>
          </w:tcPr>
          <w:p w:rsidR="00B03283" w:rsidRPr="00867E5A" w:rsidRDefault="00B03283" w:rsidP="00B03283">
            <w:pPr>
              <w:pStyle w:val="2e"/>
              <w:shd w:val="clear" w:color="auto" w:fill="auto"/>
              <w:spacing w:line="244" w:lineRule="exact"/>
              <w:rPr>
                <w:sz w:val="22"/>
                <w:szCs w:val="22"/>
                <w:highlight w:val="yellow"/>
              </w:rPr>
            </w:pPr>
            <w:r w:rsidRPr="009A3309">
              <w:rPr>
                <w:rStyle w:val="211pt"/>
              </w:rPr>
              <w:t>4</w:t>
            </w:r>
          </w:p>
        </w:tc>
        <w:tc>
          <w:tcPr>
            <w:tcW w:w="750" w:type="pct"/>
            <w:tcBorders>
              <w:top w:val="single" w:sz="4" w:space="0" w:color="auto"/>
              <w:left w:val="single" w:sz="4" w:space="0" w:color="auto"/>
              <w:bottom w:val="single" w:sz="4" w:space="0" w:color="auto"/>
              <w:right w:val="single" w:sz="4" w:space="0" w:color="auto"/>
            </w:tcBorders>
            <w:shd w:val="clear" w:color="auto" w:fill="FFFFFF"/>
            <w:vAlign w:val="center"/>
          </w:tcPr>
          <w:p w:rsidR="00B03283" w:rsidRPr="00867E5A" w:rsidRDefault="00B03283" w:rsidP="00B03283">
            <w:pPr>
              <w:pStyle w:val="2e"/>
              <w:shd w:val="clear" w:color="auto" w:fill="auto"/>
              <w:spacing w:line="244" w:lineRule="exact"/>
              <w:rPr>
                <w:sz w:val="22"/>
                <w:szCs w:val="22"/>
                <w:highlight w:val="yellow"/>
              </w:rPr>
            </w:pPr>
            <w:r w:rsidRPr="009A3309">
              <w:rPr>
                <w:rStyle w:val="211pt"/>
              </w:rPr>
              <w:t>70</w:t>
            </w:r>
          </w:p>
        </w:tc>
      </w:tr>
    </w:tbl>
    <w:p w:rsidR="001154A9" w:rsidRPr="0016483E" w:rsidRDefault="001154A9" w:rsidP="00670620">
      <w:pPr>
        <w:pStyle w:val="a6"/>
        <w:spacing w:before="120" w:after="120"/>
        <w:rPr>
          <w:rFonts w:eastAsia="Times New Roman"/>
          <w:lang w:eastAsia="ar-SA"/>
        </w:rPr>
      </w:pPr>
      <w:r w:rsidRPr="0016483E">
        <w:rPr>
          <w:rFonts w:eastAsia="Times New Roman"/>
          <w:lang w:eastAsia="ar-SA"/>
        </w:rPr>
        <w:t>По данны</w:t>
      </w:r>
      <w:r w:rsidR="0016483E" w:rsidRPr="0016483E">
        <w:rPr>
          <w:rFonts w:eastAsia="Times New Roman"/>
          <w:lang w:eastAsia="ar-SA"/>
        </w:rPr>
        <w:t>м мониторинга качества воды, 90,2</w:t>
      </w:r>
      <w:r w:rsidRPr="0016483E">
        <w:rPr>
          <w:rFonts w:eastAsia="Times New Roman"/>
          <w:lang w:eastAsia="ar-SA"/>
        </w:rPr>
        <w:t xml:space="preserve">% проб воды, поступающей непосредственно потребителю, не отвечает гигиеническим нормативам, предъявленным к питьевой воде по химическим показателям. </w:t>
      </w:r>
    </w:p>
    <w:p w:rsidR="00C47389" w:rsidRPr="00867E5A" w:rsidRDefault="00C47389" w:rsidP="00C47389">
      <w:pPr>
        <w:pStyle w:val="a6"/>
        <w:spacing w:after="0"/>
        <w:ind w:firstLine="0"/>
        <w:rPr>
          <w:highlight w:val="yellow"/>
        </w:rPr>
        <w:sectPr w:rsidR="00C47389" w:rsidRPr="00867E5A" w:rsidSect="0075044A">
          <w:pgSz w:w="11906" w:h="16838"/>
          <w:pgMar w:top="1024" w:right="851" w:bottom="1134" w:left="1418" w:header="567" w:footer="567" w:gutter="0"/>
          <w:cols w:space="720"/>
          <w:docGrid w:linePitch="326"/>
        </w:sectPr>
      </w:pPr>
    </w:p>
    <w:p w:rsidR="008B5FC8" w:rsidRPr="00C13E77" w:rsidRDefault="009F7941" w:rsidP="00F937AA">
      <w:pPr>
        <w:pStyle w:val="21"/>
        <w:numPr>
          <w:ilvl w:val="2"/>
          <w:numId w:val="9"/>
        </w:numPr>
        <w:spacing w:before="0"/>
      </w:pPr>
      <w:bookmarkStart w:id="35" w:name="_Toc14680691"/>
      <w:r w:rsidRPr="00C13E77">
        <w:lastRenderedPageBreak/>
        <w:t>Описание результатов технического обследования централизованных систем водоснабжения</w:t>
      </w:r>
      <w:bookmarkEnd w:id="35"/>
    </w:p>
    <w:p w:rsidR="008B5FC8" w:rsidRPr="00C13E77" w:rsidRDefault="009F7941" w:rsidP="00F937AA">
      <w:pPr>
        <w:pStyle w:val="21"/>
        <w:numPr>
          <w:ilvl w:val="3"/>
          <w:numId w:val="9"/>
        </w:numPr>
        <w:spacing w:before="0"/>
        <w:ind w:left="851"/>
      </w:pPr>
      <w:bookmarkStart w:id="36" w:name="_Toc14680692"/>
      <w:r w:rsidRPr="00C13E77">
        <w:t>Описание состояния</w:t>
      </w:r>
      <w:r w:rsidR="006F1450" w:rsidRPr="00C13E77">
        <w:t xml:space="preserve"> существующих источников водоснабжения и водозаборных сооружений</w:t>
      </w:r>
      <w:bookmarkEnd w:id="36"/>
    </w:p>
    <w:p w:rsidR="002C2C16" w:rsidRPr="00382F3F" w:rsidRDefault="004028F1" w:rsidP="00B03283">
      <w:pPr>
        <w:pStyle w:val="a6"/>
        <w:spacing w:after="120"/>
      </w:pPr>
      <w:r w:rsidRPr="00382F3F">
        <w:t xml:space="preserve">В настоящее время на территории </w:t>
      </w:r>
      <w:r w:rsidR="00822182" w:rsidRPr="00382F3F">
        <w:t>ГО ЗАТО г.</w:t>
      </w:r>
      <w:r w:rsidR="00C625D6">
        <w:t xml:space="preserve"> </w:t>
      </w:r>
      <w:r w:rsidR="00822182" w:rsidRPr="00382F3F">
        <w:t>Фокино</w:t>
      </w:r>
      <w:r w:rsidRPr="00382F3F">
        <w:t xml:space="preserve"> выделяются следующие централизованные локальные системы водоснабжения</w:t>
      </w:r>
      <w:r w:rsidR="0077271A" w:rsidRPr="00382F3F">
        <w:t>, то есть не имеющие взаимных технологических связей</w:t>
      </w:r>
      <w:r w:rsidR="002C2C16" w:rsidRPr="00382F3F">
        <w:t>:</w:t>
      </w:r>
    </w:p>
    <w:p w:rsidR="004028F1" w:rsidRPr="0016483E" w:rsidRDefault="0016483E" w:rsidP="00B03283">
      <w:pPr>
        <w:pStyle w:val="a6"/>
        <w:numPr>
          <w:ilvl w:val="0"/>
          <w:numId w:val="6"/>
        </w:numPr>
        <w:tabs>
          <w:tab w:val="left" w:pos="993"/>
        </w:tabs>
        <w:spacing w:after="120"/>
        <w:ind w:left="0" w:firstLine="567"/>
      </w:pPr>
      <w:r w:rsidRPr="0016483E">
        <w:t>Зона действия ВЗУ «Волчанский» и ВЗУ «Тихоокеанский»</w:t>
      </w:r>
      <w:r w:rsidR="004028F1" w:rsidRPr="0016483E">
        <w:t xml:space="preserve"> (все объекты эксплуатирует </w:t>
      </w:r>
      <w:r w:rsidR="00F62110">
        <w:t>КГУП</w:t>
      </w:r>
      <w:r w:rsidR="00382F3F" w:rsidRPr="0016483E">
        <w:t xml:space="preserve"> «Примтеплоэнерго»</w:t>
      </w:r>
      <w:r w:rsidR="004028F1" w:rsidRPr="0016483E">
        <w:t>);</w:t>
      </w:r>
    </w:p>
    <w:p w:rsidR="003C33F9" w:rsidRPr="0016483E" w:rsidRDefault="0016483E" w:rsidP="00B03283">
      <w:pPr>
        <w:pStyle w:val="a6"/>
        <w:numPr>
          <w:ilvl w:val="0"/>
          <w:numId w:val="6"/>
        </w:numPr>
        <w:tabs>
          <w:tab w:val="left" w:pos="993"/>
        </w:tabs>
        <w:spacing w:after="120"/>
        <w:ind w:left="0" w:firstLine="567"/>
      </w:pPr>
      <w:r>
        <w:rPr>
          <w:rFonts w:eastAsia="Times New Roman"/>
          <w:lang w:eastAsia="ar-SA"/>
        </w:rPr>
        <w:t xml:space="preserve">Зона действия </w:t>
      </w:r>
      <w:r w:rsidR="00382F3F" w:rsidRPr="0016483E">
        <w:rPr>
          <w:rFonts w:eastAsia="Times New Roman"/>
          <w:lang w:eastAsia="ar-SA"/>
        </w:rPr>
        <w:t xml:space="preserve">ВЗУ пгт. </w:t>
      </w:r>
      <w:r w:rsidR="00BC25B2">
        <w:rPr>
          <w:rFonts w:eastAsia="Times New Roman"/>
          <w:lang w:eastAsia="ar-SA"/>
        </w:rPr>
        <w:t>Путятин</w:t>
      </w:r>
      <w:r w:rsidR="00382F3F" w:rsidRPr="0016483E">
        <w:rPr>
          <w:rFonts w:eastAsia="Times New Roman"/>
          <w:lang w:eastAsia="ar-SA"/>
        </w:rPr>
        <w:t xml:space="preserve"> </w:t>
      </w:r>
      <w:r w:rsidR="00E33670" w:rsidRPr="0016483E">
        <w:t xml:space="preserve">(все объекты эксплуатирует </w:t>
      </w:r>
      <w:r w:rsidR="00F62110">
        <w:t>КГУП</w:t>
      </w:r>
      <w:r w:rsidRPr="0016483E">
        <w:t xml:space="preserve"> «Примтеплоэнерго»</w:t>
      </w:r>
      <w:r w:rsidR="00E33670" w:rsidRPr="0016483E">
        <w:t>);</w:t>
      </w:r>
    </w:p>
    <w:p w:rsidR="003C2795" w:rsidRPr="00867E5A" w:rsidRDefault="003C2795" w:rsidP="00B03283">
      <w:pPr>
        <w:pStyle w:val="a6"/>
        <w:spacing w:after="120"/>
        <w:rPr>
          <w:highlight w:val="yellow"/>
        </w:rPr>
      </w:pPr>
      <w:r w:rsidRPr="008C579B">
        <w:t xml:space="preserve">Для хозяйственно-питьевого водоснабжения </w:t>
      </w:r>
      <w:r w:rsidR="00822182" w:rsidRPr="008C579B">
        <w:t>ГО ЗАТО г.</w:t>
      </w:r>
      <w:r w:rsidR="00C625D6">
        <w:t xml:space="preserve"> </w:t>
      </w:r>
      <w:r w:rsidR="00822182" w:rsidRPr="008C579B">
        <w:t>Фокино</w:t>
      </w:r>
      <w:r w:rsidRPr="008C579B">
        <w:t xml:space="preserve"> в качестве основных источников водоснабжения в системах централизованного водоснабжения используются</w:t>
      </w:r>
      <w:r w:rsidR="008C579B" w:rsidRPr="008C579B">
        <w:t xml:space="preserve"> поверхностные</w:t>
      </w:r>
      <w:r w:rsidRPr="008C579B">
        <w:t xml:space="preserve"> пресные </w:t>
      </w:r>
      <w:r w:rsidR="008C579B" w:rsidRPr="008C579B">
        <w:t>воды из водохранилища на р.Волчанка и подрусловых галерей на р.Промысловка и подземные артезианские источники в пгт.</w:t>
      </w:r>
      <w:r w:rsidR="00BC25B2">
        <w:t>Путятин</w:t>
      </w:r>
      <w:r w:rsidRPr="008C579B">
        <w:t xml:space="preserve">. </w:t>
      </w:r>
      <w:r w:rsidR="00F62110">
        <w:t>КГУП</w:t>
      </w:r>
      <w:r w:rsidR="008C579B" w:rsidRPr="008C579B">
        <w:t xml:space="preserve"> «Примтеплоэнерго» осуществляе</w:t>
      </w:r>
      <w:r w:rsidRPr="008C579B">
        <w:t xml:space="preserve">т подъём воды из подземных источников – артезианских скважин. </w:t>
      </w:r>
      <w:r w:rsidR="00260482" w:rsidRPr="008C579B">
        <w:t>На водозаборах, где функционирует несколько скважин, они (скважины)</w:t>
      </w:r>
      <w:r w:rsidRPr="008C579B">
        <w:t xml:space="preserve"> объединены в водозаборные узлы (ВЗУ).</w:t>
      </w:r>
    </w:p>
    <w:p w:rsidR="006F1450" w:rsidRPr="008C579B" w:rsidRDefault="006F1450" w:rsidP="00B03283">
      <w:pPr>
        <w:pStyle w:val="a6"/>
        <w:spacing w:after="120"/>
      </w:pPr>
      <w:r w:rsidRPr="008C579B">
        <w:t xml:space="preserve">Снабжение абонентов холодной питьевой водой осуществляется через централизованные системы сетей водопровода. Все водопроводные сети на территории поселения эксплуатируются </w:t>
      </w:r>
      <w:r w:rsidR="00F62110">
        <w:t>КГУП</w:t>
      </w:r>
      <w:r w:rsidR="008C579B" w:rsidRPr="008C579B">
        <w:t xml:space="preserve"> «Примтеплоэнерго»</w:t>
      </w:r>
      <w:r w:rsidRPr="008C579B">
        <w:t>. Существующие мощности водопроводных сооружений и диаметры трубопроводов обеспечивают подачу расчетных расходов воды к потребителям.</w:t>
      </w:r>
    </w:p>
    <w:p w:rsidR="006F1450" w:rsidRPr="00316A53" w:rsidRDefault="006F1450" w:rsidP="00B03283">
      <w:pPr>
        <w:pStyle w:val="a6"/>
        <w:spacing w:after="120"/>
      </w:pPr>
      <w:r w:rsidRPr="00316A53">
        <w:t xml:space="preserve">Состояние водопроводных сооружений и сетей удовлетворительное (износ </w:t>
      </w:r>
      <w:r w:rsidR="00316A53" w:rsidRPr="00316A53">
        <w:t>91</w:t>
      </w:r>
      <w:r w:rsidRPr="00316A53">
        <w:t>%). Для обеспечения каждого дома питьевой водой в необходимом количестве и требуемого качества необходимо выполнить полный объем работ по капитальному ремонту и реконструкции водопроводных сетей и сооружений, строительству новых сетей и сооружений, в том числе станций водоподготовки.</w:t>
      </w:r>
    </w:p>
    <w:p w:rsidR="006F1450" w:rsidRPr="00B03283" w:rsidRDefault="006F1450" w:rsidP="00B03283">
      <w:pPr>
        <w:pStyle w:val="a6"/>
        <w:spacing w:after="120"/>
      </w:pPr>
      <w:r w:rsidRPr="00B03283">
        <w:t>Сети выполнен</w:t>
      </w:r>
      <w:r w:rsidR="00B03283" w:rsidRPr="00B03283">
        <w:t>ы из таких материалов, как</w:t>
      </w:r>
      <w:r w:rsidRPr="00B03283">
        <w:t xml:space="preserve"> сталь, ПНД (полиэтилен низкого давления). 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от 30.12.1999 № 168. Для обеспечения качества воды в процессе ее транспортировки производится постоянный мониторинг на соответствие требованиям СанПиН 2.1.4.1074-01 21 «Питьевая вода. Гигиенические требования к качеству воды централизованных систем питьевого водоснабжения. Контроль качества». </w:t>
      </w:r>
    </w:p>
    <w:p w:rsidR="006F1450" w:rsidRDefault="006F1450" w:rsidP="00B03283">
      <w:pPr>
        <w:pStyle w:val="a6"/>
        <w:spacing w:after="120"/>
      </w:pPr>
      <w:r w:rsidRPr="00316A53">
        <w:t xml:space="preserve">Общая характеристика водопроводных сетей систем водоснабжения </w:t>
      </w:r>
      <w:r w:rsidR="00822182" w:rsidRPr="00316A53">
        <w:t xml:space="preserve">ГО ЗАТО </w:t>
      </w:r>
      <w:r w:rsidR="00216D31">
        <w:t>г. Фокино</w:t>
      </w:r>
      <w:r w:rsidRPr="00316A53">
        <w:t xml:space="preserve"> приведена в таблице ниже.</w:t>
      </w:r>
    </w:p>
    <w:p w:rsidR="00907FEB" w:rsidRPr="00316A53" w:rsidRDefault="00907FEB" w:rsidP="00B03283">
      <w:pPr>
        <w:pStyle w:val="a6"/>
        <w:spacing w:after="120"/>
      </w:pPr>
    </w:p>
    <w:p w:rsidR="00C105F5" w:rsidRPr="00316A53" w:rsidRDefault="00C105F5" w:rsidP="00C105F5">
      <w:pPr>
        <w:pStyle w:val="a6"/>
        <w:keepNext/>
        <w:spacing w:after="0"/>
        <w:ind w:firstLine="0"/>
      </w:pPr>
      <w:bookmarkStart w:id="37" w:name="_Toc15917147"/>
      <w:r w:rsidRPr="00316A53">
        <w:rPr>
          <w:b/>
        </w:rPr>
        <w:lastRenderedPageBreak/>
        <w:t xml:space="preserve">Таблица </w:t>
      </w:r>
      <w:r w:rsidRPr="00316A53">
        <w:rPr>
          <w:b/>
        </w:rPr>
        <w:fldChar w:fldCharType="begin"/>
      </w:r>
      <w:r w:rsidRPr="00316A53">
        <w:rPr>
          <w:b/>
        </w:rPr>
        <w:instrText xml:space="preserve"> SEQ Таблица \* ARABIC </w:instrText>
      </w:r>
      <w:r w:rsidRPr="00316A53">
        <w:rPr>
          <w:b/>
        </w:rPr>
        <w:fldChar w:fldCharType="separate"/>
      </w:r>
      <w:r w:rsidR="00E5513A">
        <w:rPr>
          <w:b/>
          <w:noProof/>
        </w:rPr>
        <w:t>6</w:t>
      </w:r>
      <w:r w:rsidRPr="00316A53">
        <w:rPr>
          <w:b/>
        </w:rPr>
        <w:fldChar w:fldCharType="end"/>
      </w:r>
      <w:r w:rsidRPr="00316A53">
        <w:t xml:space="preserve"> – Общая характеристика водопроводных сетей </w:t>
      </w:r>
      <w:r w:rsidR="00822182" w:rsidRPr="00316A53">
        <w:t>ГО ЗАТО г.</w:t>
      </w:r>
      <w:r w:rsidR="00C625D6">
        <w:t xml:space="preserve"> </w:t>
      </w:r>
      <w:r w:rsidR="00822182" w:rsidRPr="00316A53">
        <w:t>Фокино</w:t>
      </w:r>
      <w:bookmarkEnd w:id="37"/>
    </w:p>
    <w:tbl>
      <w:tblPr>
        <w:tblW w:w="9994" w:type="dxa"/>
        <w:tblLayout w:type="fixed"/>
        <w:tblCellMar>
          <w:left w:w="10" w:type="dxa"/>
          <w:right w:w="10" w:type="dxa"/>
        </w:tblCellMar>
        <w:tblLook w:val="04A0" w:firstRow="1" w:lastRow="0" w:firstColumn="1" w:lastColumn="0" w:noHBand="0" w:noVBand="1"/>
      </w:tblPr>
      <w:tblGrid>
        <w:gridCol w:w="2218"/>
        <w:gridCol w:w="2774"/>
        <w:gridCol w:w="2218"/>
        <w:gridCol w:w="2784"/>
      </w:tblGrid>
      <w:tr w:rsidR="00925695" w:rsidRPr="00867E5A" w:rsidTr="00925695">
        <w:trPr>
          <w:trHeight w:val="559"/>
        </w:trPr>
        <w:tc>
          <w:tcPr>
            <w:tcW w:w="2218" w:type="dxa"/>
            <w:tcBorders>
              <w:top w:val="single" w:sz="4" w:space="0" w:color="auto"/>
              <w:left w:val="single" w:sz="4" w:space="0" w:color="auto"/>
            </w:tcBorders>
            <w:shd w:val="clear" w:color="auto" w:fill="BFBFBF"/>
            <w:vAlign w:val="center"/>
          </w:tcPr>
          <w:p w:rsidR="006F1450" w:rsidRPr="00316A53" w:rsidRDefault="006F1450" w:rsidP="006F1450">
            <w:pPr>
              <w:pStyle w:val="2e"/>
              <w:shd w:val="clear" w:color="auto" w:fill="auto"/>
              <w:spacing w:line="240" w:lineRule="auto"/>
              <w:rPr>
                <w:rFonts w:eastAsia="Calibri"/>
                <w:b/>
                <w:color w:val="auto"/>
                <w:sz w:val="22"/>
                <w:szCs w:val="22"/>
                <w:lang w:eastAsia="en-US" w:bidi="ar-SA"/>
              </w:rPr>
            </w:pPr>
            <w:bookmarkStart w:id="38" w:name="bookmark20"/>
            <w:r w:rsidRPr="00316A53">
              <w:rPr>
                <w:rFonts w:eastAsia="Calibri"/>
                <w:b/>
                <w:color w:val="auto"/>
                <w:sz w:val="22"/>
                <w:szCs w:val="22"/>
                <w:lang w:eastAsia="en-US" w:bidi="ar-SA"/>
              </w:rPr>
              <w:t>Протяженность, км</w:t>
            </w:r>
            <w:bookmarkEnd w:id="38"/>
          </w:p>
        </w:tc>
        <w:tc>
          <w:tcPr>
            <w:tcW w:w="2774" w:type="dxa"/>
            <w:tcBorders>
              <w:top w:val="single" w:sz="4" w:space="0" w:color="auto"/>
              <w:left w:val="single" w:sz="4" w:space="0" w:color="auto"/>
            </w:tcBorders>
            <w:shd w:val="clear" w:color="auto" w:fill="BFBFBF"/>
            <w:vAlign w:val="center"/>
          </w:tcPr>
          <w:p w:rsidR="006F1450" w:rsidRPr="00316A53" w:rsidRDefault="006F1450" w:rsidP="006F1450">
            <w:pPr>
              <w:pStyle w:val="2e"/>
              <w:shd w:val="clear" w:color="auto" w:fill="auto"/>
              <w:spacing w:line="240" w:lineRule="auto"/>
              <w:ind w:left="300"/>
              <w:rPr>
                <w:rFonts w:eastAsia="Calibri"/>
                <w:b/>
                <w:color w:val="auto"/>
                <w:sz w:val="22"/>
                <w:szCs w:val="22"/>
                <w:lang w:eastAsia="en-US" w:bidi="ar-SA"/>
              </w:rPr>
            </w:pPr>
            <w:r w:rsidRPr="00316A53">
              <w:rPr>
                <w:rFonts w:eastAsia="Calibri"/>
                <w:b/>
                <w:color w:val="auto"/>
                <w:sz w:val="22"/>
                <w:szCs w:val="22"/>
                <w:lang w:eastAsia="en-US" w:bidi="ar-SA"/>
              </w:rPr>
              <w:t>Физический износ, %</w:t>
            </w:r>
          </w:p>
        </w:tc>
        <w:tc>
          <w:tcPr>
            <w:tcW w:w="2218" w:type="dxa"/>
            <w:tcBorders>
              <w:top w:val="single" w:sz="4" w:space="0" w:color="auto"/>
              <w:left w:val="single" w:sz="4" w:space="0" w:color="auto"/>
            </w:tcBorders>
            <w:shd w:val="clear" w:color="auto" w:fill="BFBFBF"/>
            <w:vAlign w:val="center"/>
          </w:tcPr>
          <w:p w:rsidR="006F1450" w:rsidRPr="00316A53" w:rsidRDefault="006F1450" w:rsidP="006F1450">
            <w:pPr>
              <w:pStyle w:val="2e"/>
              <w:shd w:val="clear" w:color="auto" w:fill="auto"/>
              <w:spacing w:line="240" w:lineRule="auto"/>
              <w:ind w:left="280"/>
              <w:rPr>
                <w:rFonts w:eastAsia="Calibri"/>
                <w:b/>
                <w:color w:val="auto"/>
                <w:sz w:val="22"/>
                <w:szCs w:val="22"/>
                <w:lang w:eastAsia="en-US" w:bidi="ar-SA"/>
              </w:rPr>
            </w:pPr>
            <w:r w:rsidRPr="00316A53">
              <w:rPr>
                <w:rFonts w:eastAsia="Calibri"/>
                <w:b/>
                <w:color w:val="auto"/>
                <w:sz w:val="22"/>
                <w:szCs w:val="22"/>
                <w:lang w:eastAsia="en-US" w:bidi="ar-SA"/>
              </w:rPr>
              <w:t>Потери воды, %</w:t>
            </w:r>
          </w:p>
        </w:tc>
        <w:tc>
          <w:tcPr>
            <w:tcW w:w="2784" w:type="dxa"/>
            <w:tcBorders>
              <w:top w:val="single" w:sz="4" w:space="0" w:color="auto"/>
              <w:left w:val="single" w:sz="4" w:space="0" w:color="auto"/>
              <w:right w:val="single" w:sz="4" w:space="0" w:color="auto"/>
            </w:tcBorders>
            <w:shd w:val="clear" w:color="auto" w:fill="BFBFBF"/>
            <w:vAlign w:val="center"/>
          </w:tcPr>
          <w:p w:rsidR="006F1450" w:rsidRPr="00316A53" w:rsidRDefault="006F1450" w:rsidP="006F1450">
            <w:pPr>
              <w:pStyle w:val="2e"/>
              <w:shd w:val="clear" w:color="auto" w:fill="auto"/>
              <w:spacing w:line="240" w:lineRule="auto"/>
              <w:rPr>
                <w:rFonts w:eastAsia="Calibri"/>
                <w:b/>
                <w:color w:val="auto"/>
                <w:sz w:val="22"/>
                <w:szCs w:val="22"/>
                <w:lang w:eastAsia="en-US" w:bidi="ar-SA"/>
              </w:rPr>
            </w:pPr>
            <w:r w:rsidRPr="00316A53">
              <w:rPr>
                <w:rFonts w:eastAsia="Calibri"/>
                <w:b/>
                <w:color w:val="auto"/>
                <w:sz w:val="22"/>
                <w:szCs w:val="22"/>
                <w:lang w:eastAsia="en-US" w:bidi="ar-SA"/>
              </w:rPr>
              <w:t>Потери воды, тыс.м</w:t>
            </w:r>
            <w:r w:rsidRPr="00316A53">
              <w:rPr>
                <w:rFonts w:eastAsia="Calibri"/>
                <w:b/>
                <w:color w:val="auto"/>
                <w:sz w:val="22"/>
                <w:szCs w:val="22"/>
                <w:vertAlign w:val="superscript"/>
                <w:lang w:eastAsia="en-US" w:bidi="ar-SA"/>
              </w:rPr>
              <w:t>3</w:t>
            </w:r>
            <w:r w:rsidRPr="00316A53">
              <w:rPr>
                <w:rFonts w:eastAsia="Calibri"/>
                <w:b/>
                <w:color w:val="auto"/>
                <w:sz w:val="22"/>
                <w:szCs w:val="22"/>
                <w:lang w:eastAsia="en-US" w:bidi="ar-SA"/>
              </w:rPr>
              <w:t>/год</w:t>
            </w:r>
          </w:p>
        </w:tc>
      </w:tr>
      <w:tr w:rsidR="006F1450" w:rsidRPr="00867E5A" w:rsidTr="00C105F5">
        <w:trPr>
          <w:trHeight w:hRule="exact" w:val="293"/>
        </w:trPr>
        <w:tc>
          <w:tcPr>
            <w:tcW w:w="2218" w:type="dxa"/>
            <w:tcBorders>
              <w:top w:val="single" w:sz="4" w:space="0" w:color="auto"/>
              <w:left w:val="single" w:sz="4" w:space="0" w:color="auto"/>
              <w:bottom w:val="single" w:sz="4" w:space="0" w:color="auto"/>
            </w:tcBorders>
            <w:shd w:val="clear" w:color="auto" w:fill="FFFFFF"/>
            <w:vAlign w:val="bottom"/>
          </w:tcPr>
          <w:p w:rsidR="006F1450" w:rsidRPr="00316A53" w:rsidRDefault="00BC25B2" w:rsidP="006F1450">
            <w:pPr>
              <w:pStyle w:val="2e"/>
              <w:shd w:val="clear" w:color="auto" w:fill="auto"/>
              <w:spacing w:line="240" w:lineRule="auto"/>
              <w:rPr>
                <w:rFonts w:eastAsia="Calibri"/>
                <w:color w:val="auto"/>
                <w:sz w:val="22"/>
                <w:szCs w:val="22"/>
                <w:lang w:eastAsia="en-US" w:bidi="ar-SA"/>
              </w:rPr>
            </w:pPr>
            <w:r>
              <w:rPr>
                <w:rFonts w:eastAsia="Calibri"/>
                <w:color w:val="auto"/>
                <w:sz w:val="22"/>
                <w:szCs w:val="22"/>
                <w:lang w:eastAsia="en-US" w:bidi="ar-SA"/>
              </w:rPr>
              <w:t>180,53</w:t>
            </w:r>
          </w:p>
        </w:tc>
        <w:tc>
          <w:tcPr>
            <w:tcW w:w="2774" w:type="dxa"/>
            <w:tcBorders>
              <w:top w:val="single" w:sz="4" w:space="0" w:color="auto"/>
              <w:left w:val="single" w:sz="4" w:space="0" w:color="auto"/>
              <w:bottom w:val="single" w:sz="4" w:space="0" w:color="auto"/>
            </w:tcBorders>
            <w:shd w:val="clear" w:color="auto" w:fill="FFFFFF"/>
            <w:vAlign w:val="bottom"/>
          </w:tcPr>
          <w:p w:rsidR="006F1450" w:rsidRPr="00316A53" w:rsidRDefault="001B1CF4" w:rsidP="006F1450">
            <w:pPr>
              <w:pStyle w:val="2e"/>
              <w:shd w:val="clear" w:color="auto" w:fill="auto"/>
              <w:spacing w:line="240" w:lineRule="auto"/>
              <w:rPr>
                <w:rFonts w:eastAsia="Calibri"/>
                <w:color w:val="auto"/>
                <w:sz w:val="22"/>
                <w:szCs w:val="22"/>
                <w:lang w:eastAsia="en-US" w:bidi="ar-SA"/>
              </w:rPr>
            </w:pPr>
            <w:r>
              <w:rPr>
                <w:rFonts w:eastAsia="Calibri"/>
                <w:color w:val="auto"/>
                <w:sz w:val="22"/>
                <w:szCs w:val="22"/>
                <w:lang w:eastAsia="en-US" w:bidi="ar-SA"/>
              </w:rPr>
              <w:t>87</w:t>
            </w:r>
          </w:p>
        </w:tc>
        <w:tc>
          <w:tcPr>
            <w:tcW w:w="2218" w:type="dxa"/>
            <w:tcBorders>
              <w:top w:val="single" w:sz="4" w:space="0" w:color="auto"/>
              <w:left w:val="single" w:sz="4" w:space="0" w:color="auto"/>
              <w:bottom w:val="single" w:sz="4" w:space="0" w:color="auto"/>
            </w:tcBorders>
            <w:shd w:val="clear" w:color="auto" w:fill="FFFFFF"/>
            <w:vAlign w:val="bottom"/>
          </w:tcPr>
          <w:p w:rsidR="006F1450" w:rsidRPr="00867E5A" w:rsidRDefault="00D05D76" w:rsidP="006F1450">
            <w:pPr>
              <w:pStyle w:val="2e"/>
              <w:shd w:val="clear" w:color="auto" w:fill="auto"/>
              <w:spacing w:line="240" w:lineRule="auto"/>
              <w:rPr>
                <w:rFonts w:eastAsia="Calibri"/>
                <w:color w:val="auto"/>
                <w:sz w:val="22"/>
                <w:szCs w:val="22"/>
                <w:highlight w:val="yellow"/>
                <w:lang w:eastAsia="en-US" w:bidi="ar-SA"/>
              </w:rPr>
            </w:pPr>
            <w:r>
              <w:rPr>
                <w:rFonts w:eastAsia="Calibri"/>
                <w:color w:val="auto"/>
                <w:sz w:val="22"/>
                <w:szCs w:val="22"/>
                <w:lang w:eastAsia="en-US" w:bidi="ar-SA"/>
              </w:rPr>
              <w:t>36</w:t>
            </w:r>
          </w:p>
        </w:tc>
        <w:tc>
          <w:tcPr>
            <w:tcW w:w="2784" w:type="dxa"/>
            <w:tcBorders>
              <w:top w:val="single" w:sz="4" w:space="0" w:color="auto"/>
              <w:left w:val="single" w:sz="4" w:space="0" w:color="auto"/>
              <w:bottom w:val="single" w:sz="4" w:space="0" w:color="auto"/>
              <w:right w:val="single" w:sz="4" w:space="0" w:color="auto"/>
            </w:tcBorders>
            <w:shd w:val="clear" w:color="auto" w:fill="FFFFFF"/>
            <w:vAlign w:val="bottom"/>
          </w:tcPr>
          <w:p w:rsidR="00F51131" w:rsidRPr="00F51131" w:rsidRDefault="00F51131" w:rsidP="00F51131">
            <w:pPr>
              <w:pStyle w:val="2e"/>
              <w:shd w:val="clear" w:color="auto" w:fill="auto"/>
              <w:spacing w:line="240" w:lineRule="auto"/>
              <w:rPr>
                <w:rFonts w:eastAsia="Calibri"/>
                <w:color w:val="auto"/>
                <w:sz w:val="22"/>
                <w:szCs w:val="22"/>
                <w:lang w:eastAsia="en-US" w:bidi="ar-SA"/>
              </w:rPr>
            </w:pPr>
            <w:r w:rsidRPr="00F51131">
              <w:rPr>
                <w:rFonts w:eastAsia="Calibri"/>
                <w:color w:val="auto"/>
                <w:sz w:val="22"/>
                <w:szCs w:val="22"/>
                <w:lang w:eastAsia="en-US" w:bidi="ar-SA"/>
              </w:rPr>
              <w:t>1 626,858</w:t>
            </w:r>
          </w:p>
          <w:p w:rsidR="006F1450" w:rsidRPr="00867E5A" w:rsidRDefault="006F1450" w:rsidP="006F1450">
            <w:pPr>
              <w:pStyle w:val="2e"/>
              <w:shd w:val="clear" w:color="auto" w:fill="auto"/>
              <w:spacing w:line="240" w:lineRule="auto"/>
              <w:rPr>
                <w:rFonts w:eastAsia="Calibri"/>
                <w:color w:val="auto"/>
                <w:sz w:val="22"/>
                <w:szCs w:val="22"/>
                <w:highlight w:val="yellow"/>
                <w:lang w:eastAsia="en-US" w:bidi="ar-SA"/>
              </w:rPr>
            </w:pPr>
          </w:p>
        </w:tc>
      </w:tr>
    </w:tbl>
    <w:p w:rsidR="00C105F5" w:rsidRPr="00867E5A" w:rsidRDefault="00C105F5" w:rsidP="00C105F5">
      <w:pPr>
        <w:pStyle w:val="a6"/>
        <w:spacing w:after="0"/>
        <w:rPr>
          <w:highlight w:val="yellow"/>
        </w:rPr>
      </w:pPr>
    </w:p>
    <w:p w:rsidR="002A3BC5" w:rsidRPr="00B03283" w:rsidRDefault="00C105F5" w:rsidP="00C105F5">
      <w:pPr>
        <w:pStyle w:val="a6"/>
        <w:sectPr w:rsidR="002A3BC5" w:rsidRPr="00B03283" w:rsidSect="00F934D1">
          <w:pgSz w:w="11906" w:h="16838"/>
          <w:pgMar w:top="1024" w:right="851" w:bottom="1134" w:left="1418" w:header="567" w:footer="567" w:gutter="0"/>
          <w:cols w:space="720"/>
        </w:sectPr>
      </w:pPr>
      <w:r w:rsidRPr="00B03283">
        <w:t xml:space="preserve">Имеющаяся информация о насосных станциях первого (артезианских скважин) и второго подъемов, действующих на территории </w:t>
      </w:r>
      <w:r w:rsidR="00822182" w:rsidRPr="00B03283">
        <w:t>ГО ЗАТО г.</w:t>
      </w:r>
      <w:r w:rsidR="00C625D6">
        <w:t xml:space="preserve"> </w:t>
      </w:r>
      <w:r w:rsidR="00822182" w:rsidRPr="00B03283">
        <w:t>Фокино</w:t>
      </w:r>
      <w:r w:rsidRPr="00B03283">
        <w:t>, с указанием, установленного в них технологического оборудования с техническими характеристиками, приведена в таблице ниже.</w:t>
      </w:r>
    </w:p>
    <w:p w:rsidR="00C105F5" w:rsidRPr="00867E5A" w:rsidRDefault="00C105F5" w:rsidP="00C105F5">
      <w:pPr>
        <w:pStyle w:val="a6"/>
        <w:rPr>
          <w:highlight w:val="yellow"/>
        </w:rPr>
        <w:sectPr w:rsidR="00C105F5" w:rsidRPr="00867E5A" w:rsidSect="002A3BC5">
          <w:type w:val="continuous"/>
          <w:pgSz w:w="11906" w:h="16838"/>
          <w:pgMar w:top="1024" w:right="851" w:bottom="1134" w:left="1418" w:header="567" w:footer="567" w:gutter="0"/>
          <w:cols w:space="720"/>
        </w:sectPr>
      </w:pPr>
    </w:p>
    <w:p w:rsidR="002A3BC5" w:rsidRPr="00867E5A" w:rsidRDefault="002A3BC5" w:rsidP="002A3BC5">
      <w:pPr>
        <w:pStyle w:val="a6"/>
        <w:keepNext/>
        <w:spacing w:after="0"/>
        <w:ind w:firstLine="0"/>
        <w:rPr>
          <w:highlight w:val="yellow"/>
        </w:rPr>
      </w:pPr>
      <w:bookmarkStart w:id="39" w:name="_Toc15917148"/>
      <w:r w:rsidRPr="00BC25B2">
        <w:rPr>
          <w:b/>
        </w:rPr>
        <w:lastRenderedPageBreak/>
        <w:t xml:space="preserve">Таблица </w:t>
      </w:r>
      <w:r w:rsidRPr="00BC25B2">
        <w:rPr>
          <w:b/>
        </w:rPr>
        <w:fldChar w:fldCharType="begin"/>
      </w:r>
      <w:r w:rsidRPr="00BC25B2">
        <w:rPr>
          <w:b/>
        </w:rPr>
        <w:instrText xml:space="preserve"> SEQ Таблица \* ARABIC </w:instrText>
      </w:r>
      <w:r w:rsidRPr="00BC25B2">
        <w:rPr>
          <w:b/>
        </w:rPr>
        <w:fldChar w:fldCharType="separate"/>
      </w:r>
      <w:r w:rsidR="00E5513A">
        <w:rPr>
          <w:b/>
          <w:noProof/>
        </w:rPr>
        <w:t>7</w:t>
      </w:r>
      <w:r w:rsidRPr="00BC25B2">
        <w:rPr>
          <w:b/>
        </w:rPr>
        <w:fldChar w:fldCharType="end"/>
      </w:r>
      <w:r w:rsidRPr="00BC25B2">
        <w:t xml:space="preserve"> –Перечень насосных станций и технических характеристик технологического оборудования ВЗУ </w:t>
      </w:r>
      <w:r w:rsidR="00822182" w:rsidRPr="00BC25B2">
        <w:t>ГО ЗАТО г.</w:t>
      </w:r>
      <w:r w:rsidR="00155EF2">
        <w:t xml:space="preserve"> </w:t>
      </w:r>
      <w:r w:rsidR="00822182" w:rsidRPr="00BC25B2">
        <w:t>Фокино</w:t>
      </w:r>
      <w:bookmarkEnd w:id="39"/>
    </w:p>
    <w:tbl>
      <w:tblPr>
        <w:tblW w:w="5329" w:type="pct"/>
        <w:tblInd w:w="-601" w:type="dxa"/>
        <w:tblLook w:val="04A0" w:firstRow="1" w:lastRow="0" w:firstColumn="1" w:lastColumn="0" w:noHBand="0" w:noVBand="1"/>
      </w:tblPr>
      <w:tblGrid>
        <w:gridCol w:w="698"/>
        <w:gridCol w:w="2383"/>
        <w:gridCol w:w="2505"/>
        <w:gridCol w:w="3089"/>
        <w:gridCol w:w="2214"/>
        <w:gridCol w:w="1260"/>
        <w:gridCol w:w="2370"/>
        <w:gridCol w:w="1116"/>
      </w:tblGrid>
      <w:tr w:rsidR="00925695" w:rsidRPr="00867E5A" w:rsidTr="001B1CF4">
        <w:trPr>
          <w:trHeight w:val="388"/>
          <w:tblHeader/>
        </w:trPr>
        <w:tc>
          <w:tcPr>
            <w:tcW w:w="223"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2A3BC5" w:rsidRPr="00F51131" w:rsidRDefault="002A3BC5" w:rsidP="00BC25B2">
            <w:pPr>
              <w:spacing w:after="0" w:line="240" w:lineRule="auto"/>
              <w:jc w:val="center"/>
              <w:rPr>
                <w:b/>
                <w:bCs/>
                <w:color w:val="000000"/>
                <w:sz w:val="22"/>
                <w:lang w:eastAsia="ru-RU"/>
              </w:rPr>
            </w:pPr>
            <w:r w:rsidRPr="00F51131">
              <w:rPr>
                <w:b/>
                <w:bCs/>
                <w:color w:val="000000"/>
                <w:sz w:val="22"/>
                <w:lang w:eastAsia="ru-RU"/>
              </w:rPr>
              <w:t>№ п/п</w:t>
            </w:r>
          </w:p>
        </w:tc>
        <w:tc>
          <w:tcPr>
            <w:tcW w:w="2551" w:type="pct"/>
            <w:gridSpan w:val="3"/>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2A3BC5" w:rsidRPr="00F51131" w:rsidRDefault="002A3BC5" w:rsidP="00BC25B2">
            <w:pPr>
              <w:spacing w:after="0" w:line="240" w:lineRule="auto"/>
              <w:jc w:val="center"/>
              <w:rPr>
                <w:b/>
                <w:bCs/>
                <w:color w:val="000000"/>
                <w:sz w:val="22"/>
                <w:lang w:eastAsia="ru-RU"/>
              </w:rPr>
            </w:pPr>
            <w:r w:rsidRPr="00F51131">
              <w:rPr>
                <w:b/>
                <w:bCs/>
                <w:color w:val="000000"/>
                <w:sz w:val="22"/>
                <w:lang w:eastAsia="ru-RU"/>
              </w:rPr>
              <w:t>Наименование и состав объекта ЦСВ</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2A3BC5" w:rsidRPr="00F51131" w:rsidRDefault="002A3BC5" w:rsidP="00BC25B2">
            <w:pPr>
              <w:spacing w:after="0" w:line="240" w:lineRule="auto"/>
              <w:jc w:val="center"/>
              <w:rPr>
                <w:b/>
                <w:bCs/>
                <w:color w:val="000000"/>
                <w:sz w:val="22"/>
                <w:lang w:eastAsia="ru-RU"/>
              </w:rPr>
            </w:pPr>
            <w:r w:rsidRPr="00F51131">
              <w:rPr>
                <w:b/>
                <w:bCs/>
                <w:color w:val="000000"/>
                <w:sz w:val="22"/>
                <w:lang w:eastAsia="ru-RU"/>
              </w:rPr>
              <w:t>Марка насосного агрегата</w:t>
            </w:r>
          </w:p>
        </w:tc>
        <w:tc>
          <w:tcPr>
            <w:tcW w:w="403" w:type="pct"/>
            <w:tcBorders>
              <w:top w:val="single" w:sz="4" w:space="0" w:color="auto"/>
              <w:left w:val="nil"/>
              <w:bottom w:val="single" w:sz="4" w:space="0" w:color="auto"/>
              <w:right w:val="single" w:sz="4" w:space="0" w:color="auto"/>
            </w:tcBorders>
            <w:shd w:val="clear" w:color="auto" w:fill="BFBFBF"/>
            <w:vAlign w:val="center"/>
            <w:hideMark/>
          </w:tcPr>
          <w:p w:rsidR="002A3BC5" w:rsidRPr="00F51131" w:rsidRDefault="002A3BC5" w:rsidP="00BC25B2">
            <w:pPr>
              <w:spacing w:after="0" w:line="240" w:lineRule="auto"/>
              <w:jc w:val="center"/>
              <w:rPr>
                <w:b/>
                <w:bCs/>
                <w:color w:val="000000"/>
                <w:sz w:val="22"/>
                <w:lang w:eastAsia="ru-RU"/>
              </w:rPr>
            </w:pPr>
            <w:r w:rsidRPr="00F51131">
              <w:rPr>
                <w:b/>
                <w:bCs/>
                <w:color w:val="000000"/>
                <w:sz w:val="22"/>
                <w:lang w:eastAsia="ru-RU"/>
              </w:rPr>
              <w:t>Мощность</w:t>
            </w:r>
          </w:p>
        </w:tc>
        <w:tc>
          <w:tcPr>
            <w:tcW w:w="758" w:type="pct"/>
            <w:tcBorders>
              <w:top w:val="single" w:sz="4" w:space="0" w:color="auto"/>
              <w:left w:val="nil"/>
              <w:bottom w:val="single" w:sz="4" w:space="0" w:color="auto"/>
              <w:right w:val="single" w:sz="4" w:space="0" w:color="auto"/>
            </w:tcBorders>
            <w:shd w:val="clear" w:color="auto" w:fill="BFBFBF"/>
            <w:vAlign w:val="center"/>
            <w:hideMark/>
          </w:tcPr>
          <w:p w:rsidR="002A3BC5" w:rsidRPr="00F51131" w:rsidRDefault="002A3BC5" w:rsidP="00BC25B2">
            <w:pPr>
              <w:spacing w:after="0" w:line="240" w:lineRule="auto"/>
              <w:jc w:val="center"/>
              <w:rPr>
                <w:b/>
                <w:bCs/>
                <w:color w:val="000000"/>
                <w:sz w:val="22"/>
                <w:lang w:eastAsia="ru-RU"/>
              </w:rPr>
            </w:pPr>
            <w:r w:rsidRPr="00F51131">
              <w:rPr>
                <w:b/>
                <w:bCs/>
                <w:color w:val="000000"/>
                <w:sz w:val="22"/>
                <w:lang w:eastAsia="ru-RU"/>
              </w:rPr>
              <w:t>Производительность</w:t>
            </w:r>
          </w:p>
        </w:tc>
        <w:tc>
          <w:tcPr>
            <w:tcW w:w="357" w:type="pct"/>
            <w:tcBorders>
              <w:top w:val="single" w:sz="4" w:space="0" w:color="auto"/>
              <w:left w:val="nil"/>
              <w:bottom w:val="single" w:sz="4" w:space="0" w:color="auto"/>
              <w:right w:val="single" w:sz="4" w:space="0" w:color="auto"/>
            </w:tcBorders>
            <w:shd w:val="clear" w:color="auto" w:fill="BFBFBF"/>
            <w:noWrap/>
            <w:vAlign w:val="center"/>
            <w:hideMark/>
          </w:tcPr>
          <w:p w:rsidR="002A3BC5" w:rsidRPr="00F51131" w:rsidRDefault="002A3BC5" w:rsidP="00BC25B2">
            <w:pPr>
              <w:spacing w:after="0" w:line="240" w:lineRule="auto"/>
              <w:jc w:val="center"/>
              <w:rPr>
                <w:b/>
                <w:bCs/>
                <w:color w:val="000000"/>
                <w:sz w:val="22"/>
                <w:lang w:eastAsia="ru-RU"/>
              </w:rPr>
            </w:pPr>
            <w:r w:rsidRPr="00F51131">
              <w:rPr>
                <w:b/>
                <w:bCs/>
                <w:color w:val="000000"/>
                <w:sz w:val="22"/>
                <w:lang w:eastAsia="ru-RU"/>
              </w:rPr>
              <w:t>Напор</w:t>
            </w:r>
          </w:p>
        </w:tc>
      </w:tr>
      <w:tr w:rsidR="00925695" w:rsidRPr="00867E5A" w:rsidTr="001B1CF4">
        <w:trPr>
          <w:trHeight w:val="438"/>
          <w:tblHeader/>
        </w:trPr>
        <w:tc>
          <w:tcPr>
            <w:tcW w:w="223" w:type="pct"/>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2A3BC5" w:rsidRPr="00F51131" w:rsidRDefault="002A3BC5" w:rsidP="00BC25B2">
            <w:pPr>
              <w:spacing w:after="0" w:line="240" w:lineRule="auto"/>
              <w:rPr>
                <w:b/>
                <w:bCs/>
                <w:color w:val="000000"/>
                <w:sz w:val="22"/>
                <w:lang w:eastAsia="ru-RU"/>
              </w:rPr>
            </w:pPr>
          </w:p>
        </w:tc>
        <w:tc>
          <w:tcPr>
            <w:tcW w:w="2551" w:type="pct"/>
            <w:gridSpan w:val="3"/>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2A3BC5" w:rsidRPr="00F51131" w:rsidRDefault="002A3BC5" w:rsidP="00BC25B2">
            <w:pPr>
              <w:spacing w:after="0" w:line="240" w:lineRule="auto"/>
              <w:rPr>
                <w:b/>
                <w:bCs/>
                <w:color w:val="000000"/>
                <w:sz w:val="22"/>
                <w:lang w:eastAsia="ru-RU"/>
              </w:rPr>
            </w:pPr>
          </w:p>
        </w:tc>
        <w:tc>
          <w:tcPr>
            <w:tcW w:w="708" w:type="pct"/>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2A3BC5" w:rsidRPr="00F51131" w:rsidRDefault="002A3BC5" w:rsidP="00BC25B2">
            <w:pPr>
              <w:spacing w:after="0" w:line="240" w:lineRule="auto"/>
              <w:rPr>
                <w:b/>
                <w:bCs/>
                <w:color w:val="000000"/>
                <w:sz w:val="22"/>
                <w:lang w:eastAsia="ru-RU"/>
              </w:rPr>
            </w:pPr>
          </w:p>
        </w:tc>
        <w:tc>
          <w:tcPr>
            <w:tcW w:w="403" w:type="pct"/>
            <w:tcBorders>
              <w:top w:val="nil"/>
              <w:left w:val="nil"/>
              <w:bottom w:val="single" w:sz="4" w:space="0" w:color="auto"/>
              <w:right w:val="single" w:sz="4" w:space="0" w:color="auto"/>
            </w:tcBorders>
            <w:shd w:val="clear" w:color="auto" w:fill="BFBFBF"/>
            <w:noWrap/>
            <w:vAlign w:val="center"/>
            <w:hideMark/>
          </w:tcPr>
          <w:p w:rsidR="002A3BC5" w:rsidRPr="00F51131" w:rsidRDefault="002A3BC5" w:rsidP="00BC25B2">
            <w:pPr>
              <w:spacing w:after="0" w:line="240" w:lineRule="auto"/>
              <w:jc w:val="center"/>
              <w:rPr>
                <w:b/>
                <w:bCs/>
                <w:color w:val="000000"/>
                <w:sz w:val="22"/>
                <w:lang w:eastAsia="ru-RU"/>
              </w:rPr>
            </w:pPr>
            <w:r w:rsidRPr="00F51131">
              <w:rPr>
                <w:b/>
                <w:bCs/>
                <w:color w:val="000000"/>
                <w:sz w:val="22"/>
                <w:lang w:eastAsia="ru-RU"/>
              </w:rPr>
              <w:t>кВт</w:t>
            </w:r>
          </w:p>
        </w:tc>
        <w:tc>
          <w:tcPr>
            <w:tcW w:w="758" w:type="pct"/>
            <w:tcBorders>
              <w:top w:val="nil"/>
              <w:left w:val="nil"/>
              <w:bottom w:val="single" w:sz="4" w:space="0" w:color="auto"/>
              <w:right w:val="single" w:sz="4" w:space="0" w:color="auto"/>
            </w:tcBorders>
            <w:shd w:val="clear" w:color="auto" w:fill="BFBFBF"/>
            <w:vAlign w:val="center"/>
            <w:hideMark/>
          </w:tcPr>
          <w:p w:rsidR="002A3BC5" w:rsidRPr="00F51131" w:rsidRDefault="002A3BC5" w:rsidP="00BC25B2">
            <w:pPr>
              <w:spacing w:after="0" w:line="240" w:lineRule="auto"/>
              <w:jc w:val="center"/>
              <w:rPr>
                <w:b/>
                <w:bCs/>
                <w:color w:val="000000"/>
                <w:sz w:val="22"/>
                <w:lang w:eastAsia="ru-RU"/>
              </w:rPr>
            </w:pPr>
            <w:r w:rsidRPr="00F51131">
              <w:rPr>
                <w:b/>
                <w:bCs/>
                <w:color w:val="000000"/>
                <w:sz w:val="22"/>
                <w:lang w:eastAsia="ru-RU"/>
              </w:rPr>
              <w:t>м³/ч</w:t>
            </w:r>
          </w:p>
        </w:tc>
        <w:tc>
          <w:tcPr>
            <w:tcW w:w="357" w:type="pct"/>
            <w:tcBorders>
              <w:top w:val="nil"/>
              <w:left w:val="nil"/>
              <w:bottom w:val="single" w:sz="4" w:space="0" w:color="auto"/>
              <w:right w:val="single" w:sz="4" w:space="0" w:color="auto"/>
            </w:tcBorders>
            <w:shd w:val="clear" w:color="auto" w:fill="BFBFBF"/>
            <w:noWrap/>
            <w:vAlign w:val="center"/>
            <w:hideMark/>
          </w:tcPr>
          <w:p w:rsidR="002A3BC5" w:rsidRPr="00F51131" w:rsidRDefault="002A3BC5" w:rsidP="00BC25B2">
            <w:pPr>
              <w:spacing w:after="0" w:line="240" w:lineRule="auto"/>
              <w:jc w:val="center"/>
              <w:rPr>
                <w:b/>
                <w:bCs/>
                <w:color w:val="000000"/>
                <w:sz w:val="22"/>
                <w:lang w:eastAsia="ru-RU"/>
              </w:rPr>
            </w:pPr>
            <w:r w:rsidRPr="00F51131">
              <w:rPr>
                <w:b/>
                <w:bCs/>
                <w:color w:val="000000"/>
                <w:sz w:val="22"/>
                <w:lang w:eastAsia="ru-RU"/>
              </w:rPr>
              <w:t>м</w:t>
            </w:r>
          </w:p>
        </w:tc>
      </w:tr>
      <w:tr w:rsidR="0054592B" w:rsidRPr="00867E5A" w:rsidTr="0054592B">
        <w:trPr>
          <w:trHeight w:val="475"/>
        </w:trPr>
        <w:tc>
          <w:tcPr>
            <w:tcW w:w="223" w:type="pct"/>
            <w:vMerge w:val="restart"/>
            <w:tcBorders>
              <w:top w:val="nil"/>
              <w:left w:val="single" w:sz="4" w:space="0" w:color="auto"/>
              <w:right w:val="single" w:sz="4" w:space="0" w:color="auto"/>
            </w:tcBorders>
            <w:shd w:val="clear" w:color="auto" w:fill="auto"/>
            <w:vAlign w:val="center"/>
            <w:hideMark/>
          </w:tcPr>
          <w:p w:rsidR="0054592B" w:rsidRPr="00F51131" w:rsidRDefault="0054592B" w:rsidP="00BC25B2">
            <w:pPr>
              <w:spacing w:after="0" w:line="240" w:lineRule="auto"/>
              <w:jc w:val="center"/>
              <w:rPr>
                <w:color w:val="000000"/>
                <w:sz w:val="22"/>
                <w:lang w:eastAsia="ru-RU"/>
              </w:rPr>
            </w:pPr>
            <w:r w:rsidRPr="00F51131">
              <w:rPr>
                <w:color w:val="000000"/>
                <w:sz w:val="22"/>
                <w:lang w:eastAsia="ru-RU"/>
              </w:rPr>
              <w:t>1</w:t>
            </w:r>
          </w:p>
        </w:tc>
        <w:tc>
          <w:tcPr>
            <w:tcW w:w="762" w:type="pct"/>
            <w:vMerge w:val="restart"/>
            <w:tcBorders>
              <w:top w:val="nil"/>
              <w:left w:val="single" w:sz="4" w:space="0" w:color="auto"/>
              <w:right w:val="single" w:sz="4" w:space="0" w:color="auto"/>
            </w:tcBorders>
            <w:shd w:val="clear" w:color="auto" w:fill="auto"/>
            <w:vAlign w:val="center"/>
            <w:hideMark/>
          </w:tcPr>
          <w:p w:rsidR="0054592B" w:rsidRPr="00F51131" w:rsidRDefault="0054592B" w:rsidP="00BC25B2">
            <w:pPr>
              <w:spacing w:after="0" w:line="240" w:lineRule="auto"/>
              <w:jc w:val="center"/>
              <w:rPr>
                <w:color w:val="000000"/>
                <w:sz w:val="22"/>
                <w:lang w:eastAsia="ru-RU"/>
              </w:rPr>
            </w:pPr>
            <w:r w:rsidRPr="00F51131">
              <w:rPr>
                <w:color w:val="000000"/>
                <w:sz w:val="22"/>
                <w:lang w:eastAsia="ru-RU"/>
              </w:rPr>
              <w:t xml:space="preserve">ВЗУ «Волчанский» </w:t>
            </w:r>
          </w:p>
        </w:tc>
        <w:tc>
          <w:tcPr>
            <w:tcW w:w="801" w:type="pct"/>
            <w:tcBorders>
              <w:top w:val="nil"/>
              <w:left w:val="nil"/>
              <w:right w:val="single" w:sz="4" w:space="0" w:color="auto"/>
            </w:tcBorders>
            <w:shd w:val="clear" w:color="auto" w:fill="auto"/>
            <w:vAlign w:val="center"/>
            <w:hideMark/>
          </w:tcPr>
          <w:p w:rsidR="0054592B" w:rsidRPr="00F51131" w:rsidRDefault="0054592B" w:rsidP="00BC25B2">
            <w:pPr>
              <w:spacing w:after="0" w:line="240" w:lineRule="auto"/>
              <w:jc w:val="center"/>
              <w:rPr>
                <w:color w:val="000000"/>
                <w:sz w:val="22"/>
                <w:highlight w:val="yellow"/>
                <w:lang w:eastAsia="ru-RU"/>
              </w:rPr>
            </w:pPr>
            <w:r w:rsidRPr="00F51131">
              <w:rPr>
                <w:color w:val="000000"/>
                <w:sz w:val="22"/>
                <w:lang w:eastAsia="ru-RU"/>
              </w:rPr>
              <w:t>Насосная станция 1-го подъема ВНС №1</w:t>
            </w:r>
          </w:p>
        </w:tc>
        <w:tc>
          <w:tcPr>
            <w:tcW w:w="988" w:type="pct"/>
            <w:vMerge w:val="restart"/>
            <w:tcBorders>
              <w:top w:val="nil"/>
              <w:left w:val="single" w:sz="4" w:space="0" w:color="auto"/>
              <w:right w:val="single" w:sz="4" w:space="0" w:color="auto"/>
            </w:tcBorders>
            <w:shd w:val="clear" w:color="auto" w:fill="auto"/>
            <w:vAlign w:val="center"/>
            <w:hideMark/>
          </w:tcPr>
          <w:p w:rsidR="0054592B" w:rsidRPr="00F51131" w:rsidRDefault="0054592B" w:rsidP="00BC25B2">
            <w:pPr>
              <w:spacing w:after="0" w:line="240" w:lineRule="auto"/>
              <w:jc w:val="center"/>
              <w:rPr>
                <w:color w:val="000000"/>
                <w:sz w:val="22"/>
                <w:lang w:eastAsia="ru-RU"/>
              </w:rPr>
            </w:pPr>
            <w:r w:rsidRPr="00F51131">
              <w:rPr>
                <w:color w:val="000000"/>
                <w:sz w:val="22"/>
                <w:lang w:eastAsia="ru-RU"/>
              </w:rPr>
              <w:t xml:space="preserve">Насосная станция I-го подъёма </w:t>
            </w:r>
          </w:p>
          <w:p w:rsidR="0054592B" w:rsidRPr="00F51131" w:rsidRDefault="0054592B" w:rsidP="00BC25B2">
            <w:pPr>
              <w:spacing w:after="0" w:line="240" w:lineRule="auto"/>
              <w:jc w:val="center"/>
              <w:rPr>
                <w:color w:val="000000"/>
                <w:sz w:val="22"/>
                <w:lang w:eastAsia="ru-RU"/>
              </w:rPr>
            </w:pPr>
            <w:r w:rsidRPr="00F51131">
              <w:rPr>
                <w:color w:val="000000"/>
                <w:sz w:val="22"/>
                <w:lang w:eastAsia="ru-RU"/>
              </w:rPr>
              <w:t>(ВН</w:t>
            </w:r>
            <w:r w:rsidR="00F51131">
              <w:rPr>
                <w:color w:val="000000"/>
                <w:sz w:val="22"/>
                <w:lang w:eastAsia="ru-RU"/>
              </w:rPr>
              <w:t>С</w:t>
            </w:r>
            <w:r w:rsidRPr="00F51131">
              <w:rPr>
                <w:color w:val="000000"/>
                <w:sz w:val="22"/>
                <w:lang w:eastAsia="ru-RU"/>
              </w:rPr>
              <w:t xml:space="preserve"> №1),</w:t>
            </w:r>
          </w:p>
          <w:p w:rsidR="0054592B" w:rsidRPr="00F51131" w:rsidRDefault="0054592B" w:rsidP="00BC25B2">
            <w:pPr>
              <w:spacing w:after="0" w:line="240" w:lineRule="auto"/>
              <w:jc w:val="center"/>
              <w:rPr>
                <w:color w:val="000000"/>
                <w:sz w:val="22"/>
                <w:lang w:eastAsia="ru-RU"/>
              </w:rPr>
            </w:pPr>
            <w:r w:rsidRPr="00F51131">
              <w:rPr>
                <w:color w:val="000000"/>
                <w:sz w:val="22"/>
                <w:lang w:eastAsia="ru-RU"/>
              </w:rPr>
              <w:t>15 тыс.м</w:t>
            </w:r>
            <w:r w:rsidRPr="00F51131">
              <w:rPr>
                <w:color w:val="000000"/>
                <w:sz w:val="22"/>
                <w:vertAlign w:val="superscript"/>
                <w:lang w:eastAsia="ru-RU"/>
              </w:rPr>
              <w:t>3</w:t>
            </w:r>
            <w:r w:rsidRPr="00F51131">
              <w:rPr>
                <w:color w:val="000000"/>
                <w:sz w:val="22"/>
                <w:lang w:eastAsia="ru-RU"/>
              </w:rPr>
              <w:t>/сут;</w:t>
            </w:r>
            <w:r w:rsidR="00F51131" w:rsidRPr="00F51131">
              <w:rPr>
                <w:color w:val="000000"/>
                <w:sz w:val="22"/>
                <w:lang w:eastAsia="ru-RU"/>
              </w:rPr>
              <w:t xml:space="preserve"> ВНС №</w:t>
            </w:r>
            <w:r w:rsidRPr="00F51131">
              <w:rPr>
                <w:color w:val="000000"/>
                <w:sz w:val="22"/>
                <w:lang w:eastAsia="ru-RU"/>
              </w:rPr>
              <w:t>3,</w:t>
            </w:r>
            <w:r w:rsidR="00F51131" w:rsidRPr="00F51131">
              <w:rPr>
                <w:color w:val="000000"/>
                <w:sz w:val="22"/>
                <w:lang w:eastAsia="ru-RU"/>
              </w:rPr>
              <w:t xml:space="preserve"> ВНС №6, ВНС </w:t>
            </w:r>
            <w:r w:rsidRPr="00F51131">
              <w:rPr>
                <w:color w:val="000000"/>
                <w:sz w:val="22"/>
                <w:lang w:eastAsia="ru-RU"/>
              </w:rPr>
              <w:t>№9, ВНС №7</w:t>
            </w:r>
            <w:r w:rsidR="00F51131" w:rsidRPr="00F51131">
              <w:rPr>
                <w:color w:val="000000"/>
                <w:sz w:val="22"/>
                <w:lang w:eastAsia="ru-RU"/>
              </w:rPr>
              <w:t>,</w:t>
            </w:r>
          </w:p>
          <w:p w:rsidR="0054592B" w:rsidRPr="00F51131" w:rsidRDefault="0054592B" w:rsidP="00BC25B2">
            <w:pPr>
              <w:spacing w:after="0" w:line="240" w:lineRule="auto"/>
              <w:jc w:val="center"/>
              <w:rPr>
                <w:color w:val="000000"/>
                <w:sz w:val="22"/>
                <w:lang w:eastAsia="ru-RU"/>
              </w:rPr>
            </w:pPr>
            <w:r w:rsidRPr="00F51131">
              <w:rPr>
                <w:color w:val="000000"/>
                <w:sz w:val="22"/>
                <w:lang w:eastAsia="ru-RU"/>
              </w:rPr>
              <w:t>ВОС.</w:t>
            </w:r>
          </w:p>
          <w:p w:rsidR="0054592B" w:rsidRPr="00F51131" w:rsidRDefault="0054592B" w:rsidP="00BC25B2">
            <w:pPr>
              <w:spacing w:after="0" w:line="240" w:lineRule="auto"/>
              <w:jc w:val="center"/>
              <w:rPr>
                <w:color w:val="000000"/>
                <w:sz w:val="22"/>
                <w:highlight w:val="yellow"/>
                <w:lang w:eastAsia="ru-RU"/>
              </w:rPr>
            </w:pPr>
            <w:r w:rsidRPr="00F51131">
              <w:rPr>
                <w:color w:val="000000"/>
                <w:sz w:val="22"/>
                <w:lang w:eastAsia="ru-RU"/>
              </w:rPr>
              <w:t>РЧВ 2х2000 м</w:t>
            </w:r>
            <w:r w:rsidRPr="00F51131">
              <w:rPr>
                <w:color w:val="000000"/>
                <w:sz w:val="22"/>
                <w:vertAlign w:val="superscript"/>
                <w:lang w:eastAsia="ru-RU"/>
              </w:rPr>
              <w:t>3</w:t>
            </w:r>
            <w:r w:rsidRPr="00F51131">
              <w:rPr>
                <w:color w:val="000000"/>
                <w:sz w:val="22"/>
                <w:lang w:eastAsia="ru-RU"/>
              </w:rPr>
              <w:t>, 1х300м</w:t>
            </w:r>
            <w:r w:rsidRPr="00F51131">
              <w:rPr>
                <w:color w:val="000000"/>
                <w:sz w:val="22"/>
                <w:vertAlign w:val="superscript"/>
                <w:lang w:eastAsia="ru-RU"/>
              </w:rPr>
              <w:t>3</w:t>
            </w:r>
            <w:r w:rsidRPr="00F51131">
              <w:rPr>
                <w:color w:val="000000"/>
                <w:sz w:val="22"/>
                <w:lang w:eastAsia="ru-RU"/>
              </w:rPr>
              <w:t>, 2х1000м</w:t>
            </w:r>
            <w:r w:rsidRPr="00F51131">
              <w:rPr>
                <w:color w:val="000000"/>
                <w:sz w:val="22"/>
                <w:vertAlign w:val="superscript"/>
                <w:lang w:eastAsia="ru-RU"/>
              </w:rPr>
              <w:t>3</w:t>
            </w:r>
            <w:r w:rsidRPr="00F51131">
              <w:rPr>
                <w:color w:val="000000"/>
                <w:sz w:val="22"/>
                <w:lang w:eastAsia="ru-RU"/>
              </w:rPr>
              <w:t>.</w:t>
            </w:r>
          </w:p>
        </w:tc>
        <w:tc>
          <w:tcPr>
            <w:tcW w:w="708" w:type="pct"/>
            <w:tcBorders>
              <w:top w:val="nil"/>
              <w:left w:val="nil"/>
              <w:bottom w:val="single" w:sz="4" w:space="0" w:color="auto"/>
              <w:right w:val="single" w:sz="4" w:space="0" w:color="auto"/>
            </w:tcBorders>
            <w:shd w:val="clear" w:color="auto" w:fill="auto"/>
            <w:vAlign w:val="center"/>
          </w:tcPr>
          <w:p w:rsidR="0054592B" w:rsidRPr="00F51131" w:rsidRDefault="0054592B" w:rsidP="00BC25B2">
            <w:pPr>
              <w:spacing w:after="0" w:line="240" w:lineRule="auto"/>
              <w:jc w:val="center"/>
              <w:rPr>
                <w:color w:val="000000"/>
                <w:sz w:val="22"/>
                <w:highlight w:val="yellow"/>
                <w:lang w:eastAsia="ru-RU"/>
              </w:rPr>
            </w:pPr>
            <w:r w:rsidRPr="00F51131">
              <w:rPr>
                <w:color w:val="000000"/>
                <w:sz w:val="22"/>
                <w:lang w:eastAsia="ru-RU"/>
              </w:rPr>
              <w:t>1Д-1250/125а – 3 шт.</w:t>
            </w:r>
          </w:p>
        </w:tc>
        <w:tc>
          <w:tcPr>
            <w:tcW w:w="403" w:type="pct"/>
            <w:tcBorders>
              <w:top w:val="nil"/>
              <w:left w:val="nil"/>
              <w:bottom w:val="single" w:sz="4" w:space="0" w:color="auto"/>
              <w:right w:val="single" w:sz="4" w:space="0" w:color="auto"/>
            </w:tcBorders>
            <w:shd w:val="clear" w:color="auto" w:fill="auto"/>
            <w:vAlign w:val="center"/>
          </w:tcPr>
          <w:p w:rsidR="0054592B" w:rsidRPr="00F51131" w:rsidRDefault="0054592B" w:rsidP="00BC25B2">
            <w:pPr>
              <w:spacing w:after="0" w:line="240" w:lineRule="auto"/>
              <w:jc w:val="center"/>
              <w:rPr>
                <w:color w:val="000000"/>
                <w:sz w:val="22"/>
                <w:highlight w:val="yellow"/>
                <w:lang w:eastAsia="ru-RU"/>
              </w:rPr>
            </w:pPr>
            <w:r w:rsidRPr="00F51131">
              <w:rPr>
                <w:color w:val="000000"/>
                <w:sz w:val="22"/>
                <w:lang w:eastAsia="ru-RU"/>
              </w:rPr>
              <w:t>450</w:t>
            </w:r>
          </w:p>
        </w:tc>
        <w:tc>
          <w:tcPr>
            <w:tcW w:w="758" w:type="pct"/>
            <w:tcBorders>
              <w:top w:val="nil"/>
              <w:left w:val="nil"/>
              <w:bottom w:val="single" w:sz="4" w:space="0" w:color="auto"/>
              <w:right w:val="single" w:sz="4" w:space="0" w:color="auto"/>
            </w:tcBorders>
            <w:shd w:val="clear" w:color="auto" w:fill="auto"/>
            <w:vAlign w:val="center"/>
          </w:tcPr>
          <w:p w:rsidR="0054592B" w:rsidRPr="00F51131" w:rsidRDefault="0054592B" w:rsidP="00BC25B2">
            <w:pPr>
              <w:spacing w:after="0" w:line="240" w:lineRule="auto"/>
              <w:jc w:val="center"/>
              <w:rPr>
                <w:color w:val="000000"/>
                <w:sz w:val="22"/>
                <w:lang w:eastAsia="ru-RU"/>
              </w:rPr>
            </w:pPr>
            <w:r w:rsidRPr="00F51131">
              <w:rPr>
                <w:color w:val="000000"/>
                <w:sz w:val="22"/>
                <w:lang w:eastAsia="ru-RU"/>
              </w:rPr>
              <w:t>1150</w:t>
            </w:r>
          </w:p>
        </w:tc>
        <w:tc>
          <w:tcPr>
            <w:tcW w:w="357" w:type="pct"/>
            <w:tcBorders>
              <w:top w:val="nil"/>
              <w:left w:val="nil"/>
              <w:bottom w:val="single" w:sz="4" w:space="0" w:color="auto"/>
              <w:right w:val="single" w:sz="4" w:space="0" w:color="auto"/>
            </w:tcBorders>
            <w:shd w:val="clear" w:color="auto" w:fill="auto"/>
            <w:noWrap/>
            <w:vAlign w:val="center"/>
          </w:tcPr>
          <w:p w:rsidR="0054592B" w:rsidRPr="00F51131" w:rsidRDefault="0054592B" w:rsidP="00BC25B2">
            <w:pPr>
              <w:spacing w:after="0" w:line="240" w:lineRule="auto"/>
              <w:jc w:val="center"/>
              <w:rPr>
                <w:color w:val="000000"/>
                <w:sz w:val="22"/>
                <w:lang w:eastAsia="ru-RU"/>
              </w:rPr>
            </w:pPr>
            <w:r w:rsidRPr="00F51131">
              <w:rPr>
                <w:color w:val="000000"/>
                <w:sz w:val="22"/>
                <w:lang w:eastAsia="ru-RU"/>
              </w:rPr>
              <w:t>102</w:t>
            </w:r>
          </w:p>
        </w:tc>
      </w:tr>
      <w:tr w:rsidR="0054592B" w:rsidRPr="00867E5A" w:rsidTr="0054592B">
        <w:trPr>
          <w:trHeight w:val="399"/>
        </w:trPr>
        <w:tc>
          <w:tcPr>
            <w:tcW w:w="223" w:type="pct"/>
            <w:vMerge/>
            <w:tcBorders>
              <w:left w:val="single" w:sz="4" w:space="0" w:color="auto"/>
              <w:right w:val="single" w:sz="4" w:space="0" w:color="auto"/>
            </w:tcBorders>
            <w:vAlign w:val="center"/>
            <w:hideMark/>
          </w:tcPr>
          <w:p w:rsidR="0054592B" w:rsidRPr="00F51131" w:rsidRDefault="0054592B" w:rsidP="00BC25B2">
            <w:pPr>
              <w:spacing w:after="0" w:line="240" w:lineRule="auto"/>
              <w:rPr>
                <w:color w:val="000000"/>
                <w:sz w:val="22"/>
                <w:lang w:eastAsia="ru-RU"/>
              </w:rPr>
            </w:pPr>
          </w:p>
        </w:tc>
        <w:tc>
          <w:tcPr>
            <w:tcW w:w="762" w:type="pct"/>
            <w:vMerge/>
            <w:tcBorders>
              <w:left w:val="single" w:sz="4" w:space="0" w:color="auto"/>
              <w:right w:val="single" w:sz="4" w:space="0" w:color="auto"/>
            </w:tcBorders>
            <w:vAlign w:val="center"/>
            <w:hideMark/>
          </w:tcPr>
          <w:p w:rsidR="0054592B" w:rsidRPr="00F51131" w:rsidRDefault="0054592B" w:rsidP="00BC25B2">
            <w:pPr>
              <w:spacing w:after="0" w:line="240" w:lineRule="auto"/>
              <w:rPr>
                <w:color w:val="000000"/>
                <w:sz w:val="22"/>
                <w:lang w:eastAsia="ru-RU"/>
              </w:rPr>
            </w:pPr>
          </w:p>
        </w:tc>
        <w:tc>
          <w:tcPr>
            <w:tcW w:w="801" w:type="pct"/>
            <w:tcBorders>
              <w:top w:val="single" w:sz="4" w:space="0" w:color="auto"/>
              <w:left w:val="nil"/>
              <w:bottom w:val="single" w:sz="4" w:space="0" w:color="auto"/>
              <w:right w:val="single" w:sz="4" w:space="0" w:color="auto"/>
            </w:tcBorders>
            <w:shd w:val="clear" w:color="auto" w:fill="auto"/>
            <w:vAlign w:val="center"/>
          </w:tcPr>
          <w:p w:rsidR="0054592B" w:rsidRPr="00F51131" w:rsidRDefault="0054592B" w:rsidP="0054592B">
            <w:pPr>
              <w:spacing w:after="0" w:line="240" w:lineRule="auto"/>
              <w:jc w:val="center"/>
              <w:rPr>
                <w:color w:val="000000"/>
                <w:sz w:val="22"/>
                <w:highlight w:val="yellow"/>
                <w:lang w:eastAsia="ru-RU"/>
              </w:rPr>
            </w:pPr>
            <w:r w:rsidRPr="00F51131">
              <w:rPr>
                <w:color w:val="000000"/>
                <w:sz w:val="22"/>
                <w:lang w:eastAsia="ru-RU"/>
              </w:rPr>
              <w:t>ВНС №3</w:t>
            </w:r>
          </w:p>
        </w:tc>
        <w:tc>
          <w:tcPr>
            <w:tcW w:w="988" w:type="pct"/>
            <w:vMerge/>
            <w:tcBorders>
              <w:left w:val="single" w:sz="4" w:space="0" w:color="auto"/>
              <w:right w:val="single" w:sz="4" w:space="0" w:color="auto"/>
            </w:tcBorders>
            <w:vAlign w:val="center"/>
            <w:hideMark/>
          </w:tcPr>
          <w:p w:rsidR="0054592B" w:rsidRPr="00F51131" w:rsidRDefault="0054592B" w:rsidP="00BC25B2">
            <w:pPr>
              <w:spacing w:after="0" w:line="240" w:lineRule="auto"/>
              <w:rPr>
                <w:color w:val="000000"/>
                <w:sz w:val="22"/>
                <w:highlight w:val="yellow"/>
                <w:lang w:eastAsia="ru-RU"/>
              </w:rPr>
            </w:pPr>
          </w:p>
        </w:tc>
        <w:tc>
          <w:tcPr>
            <w:tcW w:w="708" w:type="pct"/>
            <w:tcBorders>
              <w:top w:val="single" w:sz="4" w:space="0" w:color="auto"/>
              <w:left w:val="nil"/>
              <w:bottom w:val="single" w:sz="4" w:space="0" w:color="auto"/>
              <w:right w:val="single" w:sz="4" w:space="0" w:color="auto"/>
            </w:tcBorders>
            <w:shd w:val="clear" w:color="auto" w:fill="auto"/>
            <w:vAlign w:val="center"/>
          </w:tcPr>
          <w:p w:rsidR="0054592B" w:rsidRPr="00F51131" w:rsidRDefault="0054592B" w:rsidP="00BC25B2">
            <w:pPr>
              <w:spacing w:after="0" w:line="240" w:lineRule="auto"/>
              <w:jc w:val="center"/>
              <w:rPr>
                <w:color w:val="000000"/>
                <w:sz w:val="22"/>
                <w:lang w:eastAsia="ru-RU"/>
              </w:rPr>
            </w:pPr>
            <w:r w:rsidRPr="00F51131">
              <w:rPr>
                <w:color w:val="000000"/>
                <w:sz w:val="22"/>
                <w:lang w:eastAsia="ru-RU"/>
              </w:rPr>
              <w:t>НЦС-300-120 – 3шт.</w:t>
            </w:r>
          </w:p>
        </w:tc>
        <w:tc>
          <w:tcPr>
            <w:tcW w:w="403" w:type="pct"/>
            <w:tcBorders>
              <w:top w:val="single" w:sz="4" w:space="0" w:color="auto"/>
              <w:left w:val="nil"/>
              <w:bottom w:val="single" w:sz="4" w:space="0" w:color="auto"/>
              <w:right w:val="single" w:sz="4" w:space="0" w:color="auto"/>
            </w:tcBorders>
            <w:shd w:val="clear" w:color="auto" w:fill="auto"/>
            <w:vAlign w:val="center"/>
          </w:tcPr>
          <w:p w:rsidR="0054592B" w:rsidRPr="00F51131" w:rsidRDefault="0054592B" w:rsidP="00BC25B2">
            <w:pPr>
              <w:spacing w:after="0" w:line="240" w:lineRule="auto"/>
              <w:jc w:val="center"/>
              <w:rPr>
                <w:color w:val="000000"/>
                <w:sz w:val="22"/>
                <w:lang w:eastAsia="ru-RU"/>
              </w:rPr>
            </w:pPr>
            <w:r w:rsidRPr="00F51131">
              <w:rPr>
                <w:color w:val="000000"/>
                <w:sz w:val="22"/>
                <w:lang w:eastAsia="ru-RU"/>
              </w:rPr>
              <w:t>160</w:t>
            </w:r>
          </w:p>
        </w:tc>
        <w:tc>
          <w:tcPr>
            <w:tcW w:w="758" w:type="pct"/>
            <w:tcBorders>
              <w:top w:val="single" w:sz="4" w:space="0" w:color="auto"/>
              <w:left w:val="nil"/>
              <w:bottom w:val="single" w:sz="4" w:space="0" w:color="auto"/>
              <w:right w:val="single" w:sz="4" w:space="0" w:color="auto"/>
            </w:tcBorders>
            <w:shd w:val="clear" w:color="auto" w:fill="auto"/>
            <w:vAlign w:val="center"/>
          </w:tcPr>
          <w:p w:rsidR="0054592B" w:rsidRPr="00F51131" w:rsidRDefault="0054592B" w:rsidP="00BC25B2">
            <w:pPr>
              <w:spacing w:after="0" w:line="240" w:lineRule="auto"/>
              <w:jc w:val="center"/>
              <w:rPr>
                <w:color w:val="000000"/>
                <w:sz w:val="22"/>
                <w:lang w:eastAsia="ru-RU"/>
              </w:rPr>
            </w:pPr>
            <w:r w:rsidRPr="00F51131">
              <w:rPr>
                <w:color w:val="000000"/>
                <w:sz w:val="22"/>
                <w:lang w:eastAsia="ru-RU"/>
              </w:rPr>
              <w:t>300</w:t>
            </w:r>
          </w:p>
        </w:tc>
        <w:tc>
          <w:tcPr>
            <w:tcW w:w="357" w:type="pct"/>
            <w:tcBorders>
              <w:top w:val="single" w:sz="4" w:space="0" w:color="auto"/>
              <w:left w:val="nil"/>
              <w:bottom w:val="single" w:sz="4" w:space="0" w:color="auto"/>
              <w:right w:val="single" w:sz="4" w:space="0" w:color="auto"/>
            </w:tcBorders>
            <w:shd w:val="clear" w:color="auto" w:fill="auto"/>
            <w:noWrap/>
            <w:vAlign w:val="center"/>
          </w:tcPr>
          <w:p w:rsidR="0054592B" w:rsidRPr="00F51131" w:rsidRDefault="0054592B" w:rsidP="00BC25B2">
            <w:pPr>
              <w:spacing w:after="0" w:line="240" w:lineRule="auto"/>
              <w:jc w:val="center"/>
              <w:rPr>
                <w:color w:val="000000"/>
                <w:sz w:val="22"/>
                <w:lang w:eastAsia="ru-RU"/>
              </w:rPr>
            </w:pPr>
            <w:r w:rsidRPr="00F51131">
              <w:rPr>
                <w:color w:val="000000"/>
                <w:sz w:val="22"/>
                <w:lang w:eastAsia="ru-RU"/>
              </w:rPr>
              <w:t>120</w:t>
            </w:r>
          </w:p>
        </w:tc>
      </w:tr>
      <w:tr w:rsidR="0054592B" w:rsidRPr="00867E5A" w:rsidTr="0054592B">
        <w:trPr>
          <w:trHeight w:val="430"/>
        </w:trPr>
        <w:tc>
          <w:tcPr>
            <w:tcW w:w="223" w:type="pct"/>
            <w:vMerge/>
            <w:tcBorders>
              <w:left w:val="single" w:sz="4" w:space="0" w:color="auto"/>
              <w:right w:val="single" w:sz="4" w:space="0" w:color="auto"/>
            </w:tcBorders>
            <w:vAlign w:val="center"/>
          </w:tcPr>
          <w:p w:rsidR="0054592B" w:rsidRPr="00F51131" w:rsidRDefault="0054592B" w:rsidP="00BC25B2">
            <w:pPr>
              <w:spacing w:after="0" w:line="240" w:lineRule="auto"/>
              <w:rPr>
                <w:color w:val="000000"/>
                <w:sz w:val="22"/>
                <w:lang w:eastAsia="ru-RU"/>
              </w:rPr>
            </w:pPr>
          </w:p>
        </w:tc>
        <w:tc>
          <w:tcPr>
            <w:tcW w:w="762" w:type="pct"/>
            <w:vMerge/>
            <w:tcBorders>
              <w:left w:val="single" w:sz="4" w:space="0" w:color="auto"/>
              <w:right w:val="single" w:sz="4" w:space="0" w:color="auto"/>
            </w:tcBorders>
            <w:vAlign w:val="center"/>
          </w:tcPr>
          <w:p w:rsidR="0054592B" w:rsidRPr="00F51131" w:rsidRDefault="0054592B" w:rsidP="00BC25B2">
            <w:pPr>
              <w:spacing w:after="0" w:line="240" w:lineRule="auto"/>
              <w:rPr>
                <w:color w:val="000000"/>
                <w:sz w:val="22"/>
                <w:lang w:eastAsia="ru-RU"/>
              </w:rPr>
            </w:pPr>
          </w:p>
        </w:tc>
        <w:tc>
          <w:tcPr>
            <w:tcW w:w="801" w:type="pct"/>
            <w:vMerge w:val="restart"/>
            <w:tcBorders>
              <w:top w:val="single" w:sz="4" w:space="0" w:color="auto"/>
              <w:left w:val="nil"/>
              <w:right w:val="single" w:sz="4" w:space="0" w:color="auto"/>
            </w:tcBorders>
            <w:shd w:val="clear" w:color="auto" w:fill="auto"/>
            <w:vAlign w:val="center"/>
          </w:tcPr>
          <w:p w:rsidR="0054592B" w:rsidRPr="00F51131" w:rsidRDefault="0054592B" w:rsidP="00BC25B2">
            <w:pPr>
              <w:spacing w:after="0" w:line="240" w:lineRule="auto"/>
              <w:jc w:val="center"/>
              <w:rPr>
                <w:color w:val="000000"/>
                <w:sz w:val="22"/>
                <w:highlight w:val="yellow"/>
                <w:lang w:eastAsia="ru-RU"/>
              </w:rPr>
            </w:pPr>
            <w:r w:rsidRPr="00F51131">
              <w:rPr>
                <w:color w:val="000000"/>
                <w:sz w:val="22"/>
                <w:lang w:eastAsia="ru-RU"/>
              </w:rPr>
              <w:t>ВНС №9</w:t>
            </w:r>
          </w:p>
        </w:tc>
        <w:tc>
          <w:tcPr>
            <w:tcW w:w="988" w:type="pct"/>
            <w:vMerge/>
            <w:tcBorders>
              <w:left w:val="single" w:sz="4" w:space="0" w:color="auto"/>
              <w:right w:val="single" w:sz="4" w:space="0" w:color="auto"/>
            </w:tcBorders>
            <w:vAlign w:val="center"/>
          </w:tcPr>
          <w:p w:rsidR="0054592B" w:rsidRPr="00F51131" w:rsidRDefault="0054592B" w:rsidP="00BC25B2">
            <w:pPr>
              <w:spacing w:after="0" w:line="240" w:lineRule="auto"/>
              <w:rPr>
                <w:color w:val="000000"/>
                <w:sz w:val="22"/>
                <w:highlight w:val="yellow"/>
                <w:lang w:eastAsia="ru-RU"/>
              </w:rPr>
            </w:pPr>
          </w:p>
        </w:tc>
        <w:tc>
          <w:tcPr>
            <w:tcW w:w="708" w:type="pct"/>
            <w:tcBorders>
              <w:top w:val="single" w:sz="4" w:space="0" w:color="auto"/>
              <w:left w:val="nil"/>
              <w:right w:val="single" w:sz="4" w:space="0" w:color="auto"/>
            </w:tcBorders>
            <w:shd w:val="clear" w:color="auto" w:fill="auto"/>
            <w:vAlign w:val="center"/>
          </w:tcPr>
          <w:p w:rsidR="0054592B" w:rsidRPr="00F51131" w:rsidRDefault="0054592B" w:rsidP="00BC25B2">
            <w:pPr>
              <w:spacing w:after="0" w:line="240" w:lineRule="auto"/>
              <w:jc w:val="center"/>
              <w:rPr>
                <w:color w:val="000000"/>
                <w:sz w:val="22"/>
                <w:lang w:eastAsia="ru-RU"/>
              </w:rPr>
            </w:pPr>
            <w:r w:rsidRPr="00F51131">
              <w:rPr>
                <w:color w:val="000000"/>
                <w:sz w:val="22"/>
                <w:lang w:eastAsia="ru-RU"/>
              </w:rPr>
              <w:t>КМ-100-80-160 – 3шт.</w:t>
            </w:r>
          </w:p>
        </w:tc>
        <w:tc>
          <w:tcPr>
            <w:tcW w:w="403" w:type="pct"/>
            <w:tcBorders>
              <w:top w:val="single" w:sz="4" w:space="0" w:color="auto"/>
              <w:left w:val="nil"/>
              <w:right w:val="single" w:sz="4" w:space="0" w:color="auto"/>
            </w:tcBorders>
            <w:shd w:val="clear" w:color="auto" w:fill="auto"/>
            <w:vAlign w:val="center"/>
          </w:tcPr>
          <w:p w:rsidR="0054592B" w:rsidRPr="00F51131" w:rsidRDefault="0054592B" w:rsidP="00BC25B2">
            <w:pPr>
              <w:spacing w:after="0" w:line="240" w:lineRule="auto"/>
              <w:jc w:val="center"/>
              <w:rPr>
                <w:color w:val="000000"/>
                <w:sz w:val="22"/>
                <w:lang w:eastAsia="ru-RU"/>
              </w:rPr>
            </w:pPr>
            <w:r w:rsidRPr="00F51131">
              <w:rPr>
                <w:color w:val="000000"/>
                <w:sz w:val="22"/>
                <w:lang w:eastAsia="ru-RU"/>
              </w:rPr>
              <w:t>12</w:t>
            </w:r>
          </w:p>
        </w:tc>
        <w:tc>
          <w:tcPr>
            <w:tcW w:w="758" w:type="pct"/>
            <w:tcBorders>
              <w:top w:val="single" w:sz="4" w:space="0" w:color="auto"/>
              <w:left w:val="nil"/>
              <w:right w:val="single" w:sz="4" w:space="0" w:color="auto"/>
            </w:tcBorders>
            <w:shd w:val="clear" w:color="auto" w:fill="auto"/>
            <w:vAlign w:val="center"/>
          </w:tcPr>
          <w:p w:rsidR="0054592B" w:rsidRPr="00F51131" w:rsidRDefault="0054592B" w:rsidP="00BC25B2">
            <w:pPr>
              <w:spacing w:after="0" w:line="240" w:lineRule="auto"/>
              <w:jc w:val="center"/>
              <w:rPr>
                <w:color w:val="000000"/>
                <w:sz w:val="22"/>
                <w:lang w:eastAsia="ru-RU"/>
              </w:rPr>
            </w:pPr>
            <w:r w:rsidRPr="00F51131">
              <w:rPr>
                <w:color w:val="000000"/>
                <w:sz w:val="22"/>
                <w:lang w:eastAsia="ru-RU"/>
              </w:rPr>
              <w:t>100</w:t>
            </w:r>
          </w:p>
        </w:tc>
        <w:tc>
          <w:tcPr>
            <w:tcW w:w="357" w:type="pct"/>
            <w:tcBorders>
              <w:top w:val="single" w:sz="4" w:space="0" w:color="auto"/>
              <w:left w:val="nil"/>
              <w:right w:val="single" w:sz="4" w:space="0" w:color="auto"/>
            </w:tcBorders>
            <w:shd w:val="clear" w:color="auto" w:fill="auto"/>
            <w:noWrap/>
            <w:vAlign w:val="center"/>
          </w:tcPr>
          <w:p w:rsidR="0054592B" w:rsidRPr="00F51131" w:rsidRDefault="0054592B" w:rsidP="00BC25B2">
            <w:pPr>
              <w:spacing w:after="0" w:line="240" w:lineRule="auto"/>
              <w:jc w:val="center"/>
              <w:rPr>
                <w:color w:val="000000"/>
                <w:sz w:val="22"/>
                <w:lang w:eastAsia="ru-RU"/>
              </w:rPr>
            </w:pPr>
            <w:r w:rsidRPr="00F51131">
              <w:rPr>
                <w:color w:val="000000"/>
                <w:sz w:val="22"/>
                <w:lang w:eastAsia="ru-RU"/>
              </w:rPr>
              <w:t>32</w:t>
            </w:r>
          </w:p>
        </w:tc>
      </w:tr>
      <w:tr w:rsidR="0054592B" w:rsidRPr="00867E5A" w:rsidTr="0054592B">
        <w:trPr>
          <w:trHeight w:val="480"/>
        </w:trPr>
        <w:tc>
          <w:tcPr>
            <w:tcW w:w="223" w:type="pct"/>
            <w:vMerge/>
            <w:tcBorders>
              <w:left w:val="single" w:sz="4" w:space="0" w:color="auto"/>
              <w:right w:val="single" w:sz="4" w:space="0" w:color="auto"/>
            </w:tcBorders>
            <w:vAlign w:val="center"/>
          </w:tcPr>
          <w:p w:rsidR="0054592B" w:rsidRPr="00F51131" w:rsidRDefault="0054592B" w:rsidP="00BC25B2">
            <w:pPr>
              <w:spacing w:after="0" w:line="240" w:lineRule="auto"/>
              <w:rPr>
                <w:color w:val="000000"/>
                <w:sz w:val="22"/>
                <w:lang w:eastAsia="ru-RU"/>
              </w:rPr>
            </w:pPr>
          </w:p>
        </w:tc>
        <w:tc>
          <w:tcPr>
            <w:tcW w:w="762" w:type="pct"/>
            <w:vMerge/>
            <w:tcBorders>
              <w:left w:val="single" w:sz="4" w:space="0" w:color="auto"/>
              <w:right w:val="single" w:sz="4" w:space="0" w:color="auto"/>
            </w:tcBorders>
            <w:vAlign w:val="center"/>
          </w:tcPr>
          <w:p w:rsidR="0054592B" w:rsidRPr="00F51131" w:rsidRDefault="0054592B" w:rsidP="00BC25B2">
            <w:pPr>
              <w:spacing w:after="0" w:line="240" w:lineRule="auto"/>
              <w:rPr>
                <w:color w:val="000000"/>
                <w:sz w:val="22"/>
                <w:lang w:eastAsia="ru-RU"/>
              </w:rPr>
            </w:pPr>
          </w:p>
        </w:tc>
        <w:tc>
          <w:tcPr>
            <w:tcW w:w="801" w:type="pct"/>
            <w:vMerge/>
            <w:tcBorders>
              <w:left w:val="nil"/>
              <w:bottom w:val="single" w:sz="4" w:space="0" w:color="auto"/>
              <w:right w:val="single" w:sz="4" w:space="0" w:color="auto"/>
            </w:tcBorders>
            <w:shd w:val="clear" w:color="auto" w:fill="auto"/>
            <w:vAlign w:val="center"/>
          </w:tcPr>
          <w:p w:rsidR="0054592B" w:rsidRPr="00F51131" w:rsidRDefault="0054592B" w:rsidP="00BC25B2">
            <w:pPr>
              <w:spacing w:after="0" w:line="240" w:lineRule="auto"/>
              <w:jc w:val="center"/>
              <w:rPr>
                <w:color w:val="000000"/>
                <w:sz w:val="22"/>
                <w:lang w:eastAsia="ru-RU"/>
              </w:rPr>
            </w:pPr>
          </w:p>
        </w:tc>
        <w:tc>
          <w:tcPr>
            <w:tcW w:w="988" w:type="pct"/>
            <w:vMerge/>
            <w:tcBorders>
              <w:left w:val="single" w:sz="4" w:space="0" w:color="auto"/>
              <w:right w:val="single" w:sz="4" w:space="0" w:color="auto"/>
            </w:tcBorders>
            <w:vAlign w:val="center"/>
          </w:tcPr>
          <w:p w:rsidR="0054592B" w:rsidRPr="00F51131" w:rsidRDefault="0054592B" w:rsidP="00BC25B2">
            <w:pPr>
              <w:spacing w:after="0" w:line="240" w:lineRule="auto"/>
              <w:rPr>
                <w:color w:val="000000"/>
                <w:sz w:val="22"/>
                <w:highlight w:val="yellow"/>
                <w:lang w:eastAsia="ru-RU"/>
              </w:rPr>
            </w:pPr>
          </w:p>
        </w:tc>
        <w:tc>
          <w:tcPr>
            <w:tcW w:w="708" w:type="pct"/>
            <w:tcBorders>
              <w:top w:val="single" w:sz="4" w:space="0" w:color="auto"/>
              <w:left w:val="nil"/>
              <w:right w:val="single" w:sz="4" w:space="0" w:color="auto"/>
            </w:tcBorders>
            <w:shd w:val="clear" w:color="auto" w:fill="auto"/>
            <w:vAlign w:val="center"/>
          </w:tcPr>
          <w:p w:rsidR="0054592B" w:rsidRPr="00F51131" w:rsidRDefault="0054592B" w:rsidP="00BC25B2">
            <w:pPr>
              <w:spacing w:after="0" w:line="240" w:lineRule="auto"/>
              <w:jc w:val="center"/>
              <w:rPr>
                <w:color w:val="000000"/>
                <w:sz w:val="22"/>
                <w:lang w:eastAsia="ru-RU"/>
              </w:rPr>
            </w:pPr>
            <w:r w:rsidRPr="00F51131">
              <w:rPr>
                <w:color w:val="000000"/>
                <w:sz w:val="22"/>
                <w:lang w:eastAsia="ru-RU"/>
              </w:rPr>
              <w:t>Бустерный 6А8-40-70-УХЛ4 – 1шт.</w:t>
            </w:r>
          </w:p>
        </w:tc>
        <w:tc>
          <w:tcPr>
            <w:tcW w:w="403" w:type="pct"/>
            <w:tcBorders>
              <w:top w:val="single" w:sz="4" w:space="0" w:color="auto"/>
              <w:left w:val="nil"/>
              <w:right w:val="single" w:sz="4" w:space="0" w:color="auto"/>
            </w:tcBorders>
            <w:shd w:val="clear" w:color="auto" w:fill="auto"/>
            <w:vAlign w:val="center"/>
          </w:tcPr>
          <w:p w:rsidR="0054592B" w:rsidRPr="00F51131" w:rsidRDefault="0054592B" w:rsidP="00BC25B2">
            <w:pPr>
              <w:spacing w:after="0" w:line="240" w:lineRule="auto"/>
              <w:jc w:val="center"/>
              <w:rPr>
                <w:color w:val="000000"/>
                <w:sz w:val="22"/>
                <w:lang w:eastAsia="ru-RU"/>
              </w:rPr>
            </w:pPr>
            <w:r w:rsidRPr="00F51131">
              <w:rPr>
                <w:color w:val="000000"/>
                <w:sz w:val="22"/>
                <w:lang w:eastAsia="ru-RU"/>
              </w:rPr>
              <w:t>11</w:t>
            </w:r>
          </w:p>
        </w:tc>
        <w:tc>
          <w:tcPr>
            <w:tcW w:w="758" w:type="pct"/>
            <w:tcBorders>
              <w:top w:val="single" w:sz="4" w:space="0" w:color="auto"/>
              <w:left w:val="nil"/>
              <w:right w:val="single" w:sz="4" w:space="0" w:color="auto"/>
            </w:tcBorders>
            <w:shd w:val="clear" w:color="auto" w:fill="auto"/>
            <w:vAlign w:val="center"/>
          </w:tcPr>
          <w:p w:rsidR="0054592B" w:rsidRPr="00F51131" w:rsidRDefault="0054592B" w:rsidP="00BC25B2">
            <w:pPr>
              <w:spacing w:after="0" w:line="240" w:lineRule="auto"/>
              <w:jc w:val="center"/>
              <w:rPr>
                <w:color w:val="000000"/>
                <w:sz w:val="22"/>
                <w:lang w:eastAsia="ru-RU"/>
              </w:rPr>
            </w:pPr>
            <w:r w:rsidRPr="00F51131">
              <w:rPr>
                <w:color w:val="000000"/>
                <w:sz w:val="22"/>
                <w:lang w:eastAsia="ru-RU"/>
              </w:rPr>
              <w:t>40</w:t>
            </w:r>
          </w:p>
        </w:tc>
        <w:tc>
          <w:tcPr>
            <w:tcW w:w="357" w:type="pct"/>
            <w:tcBorders>
              <w:top w:val="single" w:sz="4" w:space="0" w:color="auto"/>
              <w:left w:val="nil"/>
              <w:right w:val="single" w:sz="4" w:space="0" w:color="auto"/>
            </w:tcBorders>
            <w:shd w:val="clear" w:color="auto" w:fill="auto"/>
            <w:noWrap/>
            <w:vAlign w:val="center"/>
          </w:tcPr>
          <w:p w:rsidR="0054592B" w:rsidRPr="00F51131" w:rsidRDefault="0054592B" w:rsidP="00BC25B2">
            <w:pPr>
              <w:spacing w:after="0" w:line="240" w:lineRule="auto"/>
              <w:jc w:val="center"/>
              <w:rPr>
                <w:color w:val="000000"/>
                <w:sz w:val="22"/>
                <w:lang w:eastAsia="ru-RU"/>
              </w:rPr>
            </w:pPr>
            <w:r w:rsidRPr="00F51131">
              <w:rPr>
                <w:color w:val="000000"/>
                <w:sz w:val="22"/>
                <w:lang w:eastAsia="ru-RU"/>
              </w:rPr>
              <w:t>70</w:t>
            </w:r>
          </w:p>
        </w:tc>
      </w:tr>
      <w:tr w:rsidR="0054592B" w:rsidRPr="00867E5A" w:rsidTr="00FC23FC">
        <w:trPr>
          <w:trHeight w:val="125"/>
        </w:trPr>
        <w:tc>
          <w:tcPr>
            <w:tcW w:w="223" w:type="pct"/>
            <w:vMerge/>
            <w:tcBorders>
              <w:left w:val="single" w:sz="4" w:space="0" w:color="auto"/>
              <w:right w:val="single" w:sz="4" w:space="0" w:color="auto"/>
            </w:tcBorders>
            <w:vAlign w:val="center"/>
          </w:tcPr>
          <w:p w:rsidR="0054592B" w:rsidRPr="00F51131" w:rsidRDefault="0054592B" w:rsidP="00BC25B2">
            <w:pPr>
              <w:spacing w:after="0" w:line="240" w:lineRule="auto"/>
              <w:rPr>
                <w:color w:val="000000"/>
                <w:sz w:val="22"/>
                <w:lang w:eastAsia="ru-RU"/>
              </w:rPr>
            </w:pPr>
          </w:p>
        </w:tc>
        <w:tc>
          <w:tcPr>
            <w:tcW w:w="762" w:type="pct"/>
            <w:vMerge/>
            <w:tcBorders>
              <w:left w:val="single" w:sz="4" w:space="0" w:color="auto"/>
              <w:right w:val="single" w:sz="4" w:space="0" w:color="auto"/>
            </w:tcBorders>
            <w:vAlign w:val="center"/>
          </w:tcPr>
          <w:p w:rsidR="0054592B" w:rsidRPr="00F51131" w:rsidRDefault="0054592B" w:rsidP="00BC25B2">
            <w:pPr>
              <w:spacing w:after="0" w:line="240" w:lineRule="auto"/>
              <w:rPr>
                <w:color w:val="000000"/>
                <w:sz w:val="22"/>
                <w:lang w:eastAsia="ru-RU"/>
              </w:rPr>
            </w:pPr>
          </w:p>
        </w:tc>
        <w:tc>
          <w:tcPr>
            <w:tcW w:w="801" w:type="pct"/>
            <w:tcBorders>
              <w:top w:val="single" w:sz="4" w:space="0" w:color="auto"/>
              <w:left w:val="nil"/>
              <w:bottom w:val="single" w:sz="4" w:space="0" w:color="auto"/>
              <w:right w:val="single" w:sz="4" w:space="0" w:color="auto"/>
            </w:tcBorders>
            <w:shd w:val="clear" w:color="auto" w:fill="auto"/>
            <w:vAlign w:val="center"/>
          </w:tcPr>
          <w:p w:rsidR="0054592B" w:rsidRPr="00F51131" w:rsidRDefault="0054592B" w:rsidP="00BC25B2">
            <w:pPr>
              <w:spacing w:after="0" w:line="240" w:lineRule="auto"/>
              <w:jc w:val="center"/>
              <w:rPr>
                <w:color w:val="000000"/>
                <w:sz w:val="22"/>
                <w:highlight w:val="yellow"/>
                <w:lang w:eastAsia="ru-RU"/>
              </w:rPr>
            </w:pPr>
            <w:r w:rsidRPr="00F51131">
              <w:rPr>
                <w:color w:val="000000"/>
                <w:sz w:val="22"/>
                <w:lang w:eastAsia="ru-RU"/>
              </w:rPr>
              <w:t>ВНС №7</w:t>
            </w:r>
          </w:p>
        </w:tc>
        <w:tc>
          <w:tcPr>
            <w:tcW w:w="988" w:type="pct"/>
            <w:vMerge/>
            <w:tcBorders>
              <w:left w:val="single" w:sz="4" w:space="0" w:color="auto"/>
              <w:right w:val="single" w:sz="4" w:space="0" w:color="auto"/>
            </w:tcBorders>
            <w:vAlign w:val="center"/>
          </w:tcPr>
          <w:p w:rsidR="0054592B" w:rsidRPr="00F51131" w:rsidRDefault="0054592B" w:rsidP="00BC25B2">
            <w:pPr>
              <w:spacing w:after="0" w:line="240" w:lineRule="auto"/>
              <w:rPr>
                <w:color w:val="000000"/>
                <w:sz w:val="22"/>
                <w:highlight w:val="yellow"/>
                <w:lang w:eastAsia="ru-RU"/>
              </w:rPr>
            </w:pPr>
          </w:p>
        </w:tc>
        <w:tc>
          <w:tcPr>
            <w:tcW w:w="708" w:type="pct"/>
            <w:tcBorders>
              <w:top w:val="single" w:sz="4" w:space="0" w:color="auto"/>
              <w:left w:val="nil"/>
              <w:bottom w:val="single" w:sz="4" w:space="0" w:color="auto"/>
              <w:right w:val="single" w:sz="4" w:space="0" w:color="auto"/>
            </w:tcBorders>
            <w:shd w:val="clear" w:color="auto" w:fill="auto"/>
            <w:vAlign w:val="center"/>
          </w:tcPr>
          <w:p w:rsidR="0054592B" w:rsidRPr="00F51131" w:rsidRDefault="0054592B" w:rsidP="0054592B">
            <w:pPr>
              <w:spacing w:after="0" w:line="240" w:lineRule="auto"/>
              <w:jc w:val="center"/>
              <w:rPr>
                <w:color w:val="000000"/>
                <w:sz w:val="22"/>
                <w:highlight w:val="yellow"/>
                <w:lang w:eastAsia="ru-RU"/>
              </w:rPr>
            </w:pPr>
            <w:r w:rsidRPr="00F51131">
              <w:rPr>
                <w:color w:val="000000"/>
                <w:sz w:val="22"/>
                <w:lang w:eastAsia="ru-RU"/>
              </w:rPr>
              <w:t>КМ-100-80-160 – 2шт.</w:t>
            </w:r>
          </w:p>
        </w:tc>
        <w:tc>
          <w:tcPr>
            <w:tcW w:w="403" w:type="pct"/>
            <w:tcBorders>
              <w:top w:val="single" w:sz="4" w:space="0" w:color="auto"/>
              <w:left w:val="nil"/>
              <w:bottom w:val="single" w:sz="4" w:space="0" w:color="auto"/>
              <w:right w:val="single" w:sz="4" w:space="0" w:color="auto"/>
            </w:tcBorders>
            <w:shd w:val="clear" w:color="auto" w:fill="auto"/>
            <w:vAlign w:val="center"/>
          </w:tcPr>
          <w:p w:rsidR="0054592B" w:rsidRPr="00F51131" w:rsidRDefault="0054592B" w:rsidP="00BC25B2">
            <w:pPr>
              <w:spacing w:after="0" w:line="240" w:lineRule="auto"/>
              <w:jc w:val="center"/>
              <w:rPr>
                <w:color w:val="000000"/>
                <w:sz w:val="22"/>
                <w:lang w:eastAsia="ru-RU"/>
              </w:rPr>
            </w:pPr>
            <w:r w:rsidRPr="00F51131">
              <w:rPr>
                <w:color w:val="000000"/>
                <w:sz w:val="22"/>
                <w:lang w:eastAsia="ru-RU"/>
              </w:rPr>
              <w:t>15</w:t>
            </w:r>
          </w:p>
        </w:tc>
        <w:tc>
          <w:tcPr>
            <w:tcW w:w="758" w:type="pct"/>
            <w:tcBorders>
              <w:top w:val="single" w:sz="4" w:space="0" w:color="auto"/>
              <w:left w:val="nil"/>
              <w:bottom w:val="single" w:sz="4" w:space="0" w:color="auto"/>
              <w:right w:val="single" w:sz="4" w:space="0" w:color="auto"/>
            </w:tcBorders>
            <w:shd w:val="clear" w:color="auto" w:fill="auto"/>
            <w:vAlign w:val="center"/>
          </w:tcPr>
          <w:p w:rsidR="0054592B" w:rsidRPr="00F51131" w:rsidRDefault="0054592B" w:rsidP="00BC25B2">
            <w:pPr>
              <w:spacing w:after="0" w:line="240" w:lineRule="auto"/>
              <w:jc w:val="center"/>
              <w:rPr>
                <w:color w:val="000000"/>
                <w:sz w:val="22"/>
                <w:lang w:eastAsia="ru-RU"/>
              </w:rPr>
            </w:pPr>
            <w:r w:rsidRPr="00F51131">
              <w:rPr>
                <w:color w:val="000000"/>
                <w:sz w:val="22"/>
                <w:lang w:eastAsia="ru-RU"/>
              </w:rPr>
              <w:t>100</w:t>
            </w:r>
          </w:p>
        </w:tc>
        <w:tc>
          <w:tcPr>
            <w:tcW w:w="357" w:type="pct"/>
            <w:tcBorders>
              <w:top w:val="single" w:sz="4" w:space="0" w:color="auto"/>
              <w:left w:val="nil"/>
              <w:bottom w:val="single" w:sz="4" w:space="0" w:color="auto"/>
              <w:right w:val="single" w:sz="4" w:space="0" w:color="auto"/>
            </w:tcBorders>
            <w:shd w:val="clear" w:color="auto" w:fill="auto"/>
            <w:noWrap/>
            <w:vAlign w:val="center"/>
          </w:tcPr>
          <w:p w:rsidR="0054592B" w:rsidRPr="00F51131" w:rsidRDefault="0054592B" w:rsidP="00BC25B2">
            <w:pPr>
              <w:spacing w:after="0" w:line="240" w:lineRule="auto"/>
              <w:jc w:val="center"/>
              <w:rPr>
                <w:color w:val="000000"/>
                <w:sz w:val="22"/>
                <w:lang w:eastAsia="ru-RU"/>
              </w:rPr>
            </w:pPr>
            <w:r w:rsidRPr="00F51131">
              <w:rPr>
                <w:color w:val="000000"/>
                <w:sz w:val="22"/>
                <w:lang w:eastAsia="ru-RU"/>
              </w:rPr>
              <w:t>32</w:t>
            </w:r>
          </w:p>
        </w:tc>
      </w:tr>
      <w:tr w:rsidR="0054592B" w:rsidRPr="00867E5A" w:rsidTr="00F51131">
        <w:trPr>
          <w:trHeight w:val="439"/>
        </w:trPr>
        <w:tc>
          <w:tcPr>
            <w:tcW w:w="223" w:type="pct"/>
            <w:vMerge/>
            <w:tcBorders>
              <w:left w:val="single" w:sz="4" w:space="0" w:color="auto"/>
              <w:bottom w:val="single" w:sz="4" w:space="0" w:color="auto"/>
              <w:right w:val="single" w:sz="4" w:space="0" w:color="auto"/>
            </w:tcBorders>
            <w:vAlign w:val="center"/>
          </w:tcPr>
          <w:p w:rsidR="0054592B" w:rsidRPr="00F51131" w:rsidRDefault="0054592B" w:rsidP="00BC25B2">
            <w:pPr>
              <w:spacing w:after="0" w:line="240" w:lineRule="auto"/>
              <w:rPr>
                <w:color w:val="000000"/>
                <w:sz w:val="22"/>
                <w:lang w:eastAsia="ru-RU"/>
              </w:rPr>
            </w:pPr>
          </w:p>
        </w:tc>
        <w:tc>
          <w:tcPr>
            <w:tcW w:w="762" w:type="pct"/>
            <w:vMerge/>
            <w:tcBorders>
              <w:left w:val="single" w:sz="4" w:space="0" w:color="auto"/>
              <w:bottom w:val="single" w:sz="4" w:space="0" w:color="auto"/>
              <w:right w:val="single" w:sz="4" w:space="0" w:color="auto"/>
            </w:tcBorders>
            <w:vAlign w:val="center"/>
          </w:tcPr>
          <w:p w:rsidR="0054592B" w:rsidRPr="00F51131" w:rsidRDefault="0054592B" w:rsidP="00BC25B2">
            <w:pPr>
              <w:spacing w:after="0" w:line="240" w:lineRule="auto"/>
              <w:rPr>
                <w:color w:val="000000"/>
                <w:sz w:val="22"/>
                <w:lang w:eastAsia="ru-RU"/>
              </w:rPr>
            </w:pPr>
          </w:p>
        </w:tc>
        <w:tc>
          <w:tcPr>
            <w:tcW w:w="801" w:type="pct"/>
            <w:tcBorders>
              <w:top w:val="single" w:sz="4" w:space="0" w:color="auto"/>
              <w:left w:val="nil"/>
              <w:bottom w:val="single" w:sz="4" w:space="0" w:color="auto"/>
              <w:right w:val="single" w:sz="4" w:space="0" w:color="auto"/>
            </w:tcBorders>
            <w:shd w:val="clear" w:color="auto" w:fill="auto"/>
            <w:vAlign w:val="center"/>
          </w:tcPr>
          <w:p w:rsidR="0054592B" w:rsidRPr="00F51131" w:rsidRDefault="0054592B" w:rsidP="00BC25B2">
            <w:pPr>
              <w:spacing w:after="0" w:line="240" w:lineRule="auto"/>
              <w:jc w:val="center"/>
              <w:rPr>
                <w:color w:val="000000"/>
                <w:sz w:val="22"/>
                <w:lang w:eastAsia="ru-RU"/>
              </w:rPr>
            </w:pPr>
            <w:r w:rsidRPr="00F51131">
              <w:rPr>
                <w:color w:val="000000"/>
                <w:sz w:val="22"/>
                <w:lang w:eastAsia="ru-RU"/>
              </w:rPr>
              <w:t>ВНС №6</w:t>
            </w:r>
          </w:p>
        </w:tc>
        <w:tc>
          <w:tcPr>
            <w:tcW w:w="988" w:type="pct"/>
            <w:vMerge/>
            <w:tcBorders>
              <w:left w:val="single" w:sz="4" w:space="0" w:color="auto"/>
              <w:bottom w:val="single" w:sz="4" w:space="0" w:color="auto"/>
              <w:right w:val="single" w:sz="4" w:space="0" w:color="auto"/>
            </w:tcBorders>
            <w:vAlign w:val="center"/>
          </w:tcPr>
          <w:p w:rsidR="0054592B" w:rsidRPr="00F51131" w:rsidRDefault="0054592B" w:rsidP="00BC25B2">
            <w:pPr>
              <w:spacing w:after="0" w:line="240" w:lineRule="auto"/>
              <w:rPr>
                <w:color w:val="000000"/>
                <w:sz w:val="22"/>
                <w:highlight w:val="yellow"/>
                <w:lang w:eastAsia="ru-RU"/>
              </w:rPr>
            </w:pPr>
          </w:p>
        </w:tc>
        <w:tc>
          <w:tcPr>
            <w:tcW w:w="708" w:type="pct"/>
            <w:tcBorders>
              <w:top w:val="single" w:sz="4" w:space="0" w:color="auto"/>
              <w:left w:val="nil"/>
              <w:bottom w:val="single" w:sz="4" w:space="0" w:color="auto"/>
              <w:right w:val="single" w:sz="4" w:space="0" w:color="auto"/>
            </w:tcBorders>
            <w:shd w:val="clear" w:color="auto" w:fill="auto"/>
            <w:vAlign w:val="center"/>
          </w:tcPr>
          <w:p w:rsidR="0054592B" w:rsidRPr="00F51131" w:rsidRDefault="0054592B" w:rsidP="00BC25B2">
            <w:pPr>
              <w:spacing w:after="0" w:line="240" w:lineRule="auto"/>
              <w:jc w:val="center"/>
              <w:rPr>
                <w:color w:val="000000"/>
                <w:sz w:val="22"/>
                <w:lang w:eastAsia="ru-RU"/>
              </w:rPr>
            </w:pPr>
            <w:r w:rsidRPr="00F51131">
              <w:rPr>
                <w:color w:val="000000"/>
                <w:sz w:val="22"/>
                <w:lang w:eastAsia="ru-RU"/>
              </w:rPr>
              <w:t>ЦНС 38-88 – 2 шт.</w:t>
            </w:r>
          </w:p>
        </w:tc>
        <w:tc>
          <w:tcPr>
            <w:tcW w:w="403" w:type="pct"/>
            <w:tcBorders>
              <w:top w:val="single" w:sz="4" w:space="0" w:color="auto"/>
              <w:left w:val="nil"/>
              <w:bottom w:val="single" w:sz="4" w:space="0" w:color="auto"/>
              <w:right w:val="single" w:sz="4" w:space="0" w:color="auto"/>
            </w:tcBorders>
            <w:shd w:val="clear" w:color="auto" w:fill="auto"/>
            <w:vAlign w:val="center"/>
          </w:tcPr>
          <w:p w:rsidR="0054592B" w:rsidRPr="00F51131" w:rsidRDefault="0054592B" w:rsidP="00BC25B2">
            <w:pPr>
              <w:spacing w:after="0" w:line="240" w:lineRule="auto"/>
              <w:jc w:val="center"/>
              <w:rPr>
                <w:color w:val="000000"/>
                <w:sz w:val="22"/>
                <w:lang w:eastAsia="ru-RU"/>
              </w:rPr>
            </w:pPr>
            <w:r w:rsidRPr="00F51131">
              <w:rPr>
                <w:color w:val="000000"/>
                <w:sz w:val="22"/>
                <w:lang w:eastAsia="ru-RU"/>
              </w:rPr>
              <w:t>18,5</w:t>
            </w:r>
          </w:p>
        </w:tc>
        <w:tc>
          <w:tcPr>
            <w:tcW w:w="758" w:type="pct"/>
            <w:tcBorders>
              <w:top w:val="single" w:sz="4" w:space="0" w:color="auto"/>
              <w:left w:val="nil"/>
              <w:bottom w:val="single" w:sz="4" w:space="0" w:color="auto"/>
              <w:right w:val="single" w:sz="4" w:space="0" w:color="auto"/>
            </w:tcBorders>
            <w:shd w:val="clear" w:color="auto" w:fill="auto"/>
            <w:vAlign w:val="center"/>
          </w:tcPr>
          <w:p w:rsidR="0054592B" w:rsidRPr="00F51131" w:rsidRDefault="0054592B" w:rsidP="00BC25B2">
            <w:pPr>
              <w:spacing w:after="0" w:line="240" w:lineRule="auto"/>
              <w:jc w:val="center"/>
              <w:rPr>
                <w:color w:val="000000"/>
                <w:sz w:val="22"/>
                <w:lang w:eastAsia="ru-RU"/>
              </w:rPr>
            </w:pPr>
            <w:r w:rsidRPr="00F51131">
              <w:rPr>
                <w:color w:val="000000"/>
                <w:sz w:val="22"/>
                <w:lang w:eastAsia="ru-RU"/>
              </w:rPr>
              <w:t>38</w:t>
            </w:r>
          </w:p>
        </w:tc>
        <w:tc>
          <w:tcPr>
            <w:tcW w:w="357" w:type="pct"/>
            <w:tcBorders>
              <w:top w:val="single" w:sz="4" w:space="0" w:color="auto"/>
              <w:left w:val="nil"/>
              <w:bottom w:val="single" w:sz="4" w:space="0" w:color="auto"/>
              <w:right w:val="single" w:sz="4" w:space="0" w:color="auto"/>
            </w:tcBorders>
            <w:shd w:val="clear" w:color="auto" w:fill="auto"/>
            <w:noWrap/>
            <w:vAlign w:val="center"/>
          </w:tcPr>
          <w:p w:rsidR="0054592B" w:rsidRPr="00F51131" w:rsidRDefault="0054592B" w:rsidP="00BC25B2">
            <w:pPr>
              <w:spacing w:after="0" w:line="240" w:lineRule="auto"/>
              <w:jc w:val="center"/>
              <w:rPr>
                <w:color w:val="000000"/>
                <w:sz w:val="22"/>
                <w:lang w:eastAsia="ru-RU"/>
              </w:rPr>
            </w:pPr>
            <w:r w:rsidRPr="00F51131">
              <w:rPr>
                <w:color w:val="000000"/>
                <w:sz w:val="22"/>
                <w:lang w:eastAsia="ru-RU"/>
              </w:rPr>
              <w:t>88</w:t>
            </w:r>
          </w:p>
        </w:tc>
      </w:tr>
      <w:tr w:rsidR="00A07677" w:rsidRPr="00867E5A" w:rsidTr="00F51131">
        <w:trPr>
          <w:trHeight w:val="531"/>
        </w:trPr>
        <w:tc>
          <w:tcPr>
            <w:tcW w:w="223" w:type="pct"/>
            <w:vMerge w:val="restart"/>
            <w:tcBorders>
              <w:top w:val="nil"/>
              <w:left w:val="single" w:sz="4" w:space="0" w:color="auto"/>
              <w:right w:val="single" w:sz="4" w:space="0" w:color="auto"/>
            </w:tcBorders>
            <w:shd w:val="clear" w:color="auto" w:fill="auto"/>
            <w:vAlign w:val="center"/>
            <w:hideMark/>
          </w:tcPr>
          <w:p w:rsidR="00A07677" w:rsidRPr="00F51131" w:rsidRDefault="00A07677" w:rsidP="00A07677">
            <w:pPr>
              <w:spacing w:after="0" w:line="240" w:lineRule="auto"/>
              <w:jc w:val="center"/>
              <w:rPr>
                <w:color w:val="000000"/>
                <w:sz w:val="22"/>
                <w:lang w:eastAsia="ru-RU"/>
              </w:rPr>
            </w:pPr>
            <w:r w:rsidRPr="00F51131">
              <w:rPr>
                <w:color w:val="000000"/>
                <w:sz w:val="22"/>
                <w:lang w:eastAsia="ru-RU"/>
              </w:rPr>
              <w:t>2</w:t>
            </w:r>
          </w:p>
        </w:tc>
        <w:tc>
          <w:tcPr>
            <w:tcW w:w="762" w:type="pct"/>
            <w:vMerge w:val="restart"/>
            <w:tcBorders>
              <w:top w:val="nil"/>
              <w:left w:val="nil"/>
              <w:right w:val="single" w:sz="4" w:space="0" w:color="auto"/>
            </w:tcBorders>
            <w:shd w:val="clear" w:color="auto" w:fill="auto"/>
            <w:vAlign w:val="center"/>
            <w:hideMark/>
          </w:tcPr>
          <w:p w:rsidR="00A07677" w:rsidRPr="00F51131" w:rsidRDefault="00A07677" w:rsidP="00A07677">
            <w:pPr>
              <w:spacing w:after="0" w:line="240" w:lineRule="auto"/>
              <w:jc w:val="center"/>
              <w:rPr>
                <w:color w:val="000000"/>
                <w:sz w:val="22"/>
                <w:lang w:eastAsia="ru-RU"/>
              </w:rPr>
            </w:pPr>
            <w:r w:rsidRPr="00F51131">
              <w:rPr>
                <w:color w:val="000000"/>
                <w:sz w:val="22"/>
                <w:lang w:eastAsia="ru-RU"/>
              </w:rPr>
              <w:t xml:space="preserve">ВЗУ «Тихоокеанский» </w:t>
            </w:r>
          </w:p>
        </w:tc>
        <w:tc>
          <w:tcPr>
            <w:tcW w:w="801" w:type="pct"/>
            <w:vMerge w:val="restart"/>
            <w:tcBorders>
              <w:top w:val="single" w:sz="4" w:space="0" w:color="auto"/>
              <w:left w:val="nil"/>
              <w:bottom w:val="single" w:sz="4" w:space="0" w:color="auto"/>
              <w:right w:val="single" w:sz="4" w:space="0" w:color="auto"/>
            </w:tcBorders>
            <w:shd w:val="clear" w:color="auto" w:fill="auto"/>
            <w:vAlign w:val="center"/>
            <w:hideMark/>
          </w:tcPr>
          <w:p w:rsidR="00A07677" w:rsidRPr="00F51131" w:rsidRDefault="00A07677" w:rsidP="00A07677">
            <w:pPr>
              <w:spacing w:after="0" w:line="240" w:lineRule="auto"/>
              <w:jc w:val="center"/>
              <w:rPr>
                <w:color w:val="000000"/>
                <w:sz w:val="22"/>
                <w:highlight w:val="yellow"/>
                <w:lang w:eastAsia="ru-RU"/>
              </w:rPr>
            </w:pPr>
            <w:r w:rsidRPr="00F51131">
              <w:rPr>
                <w:color w:val="000000"/>
                <w:sz w:val="22"/>
                <w:lang w:eastAsia="ru-RU"/>
              </w:rPr>
              <w:t>ВНС №2</w:t>
            </w:r>
          </w:p>
        </w:tc>
        <w:tc>
          <w:tcPr>
            <w:tcW w:w="988" w:type="pct"/>
            <w:vMerge w:val="restart"/>
            <w:tcBorders>
              <w:top w:val="nil"/>
              <w:left w:val="nil"/>
              <w:right w:val="single" w:sz="4" w:space="0" w:color="auto"/>
            </w:tcBorders>
            <w:shd w:val="clear" w:color="auto" w:fill="auto"/>
            <w:vAlign w:val="center"/>
          </w:tcPr>
          <w:p w:rsidR="00A07677" w:rsidRDefault="00A07677" w:rsidP="00A07677">
            <w:pPr>
              <w:spacing w:after="0" w:line="240" w:lineRule="auto"/>
              <w:jc w:val="center"/>
              <w:rPr>
                <w:color w:val="000000"/>
                <w:szCs w:val="24"/>
                <w:lang w:eastAsia="ru-RU"/>
              </w:rPr>
            </w:pPr>
            <w:r w:rsidRPr="00C31203">
              <w:rPr>
                <w:color w:val="000000"/>
                <w:szCs w:val="24"/>
                <w:lang w:eastAsia="ru-RU"/>
              </w:rPr>
              <w:t>Накопительный резервуар 1200 м</w:t>
            </w:r>
            <w:r w:rsidRPr="00C31203">
              <w:rPr>
                <w:color w:val="000000"/>
                <w:szCs w:val="24"/>
                <w:vertAlign w:val="superscript"/>
                <w:lang w:eastAsia="ru-RU"/>
              </w:rPr>
              <w:t>3</w:t>
            </w:r>
            <w:r w:rsidRPr="00C31203">
              <w:rPr>
                <w:color w:val="000000"/>
                <w:szCs w:val="24"/>
                <w:lang w:eastAsia="ru-RU"/>
              </w:rPr>
              <w:t>;</w:t>
            </w:r>
          </w:p>
          <w:p w:rsidR="00A07677" w:rsidRDefault="00A07677" w:rsidP="00A07677">
            <w:pPr>
              <w:spacing w:after="0" w:line="240" w:lineRule="auto"/>
              <w:jc w:val="center"/>
              <w:rPr>
                <w:color w:val="000000"/>
                <w:szCs w:val="24"/>
                <w:lang w:eastAsia="ru-RU"/>
              </w:rPr>
            </w:pPr>
            <w:r>
              <w:rPr>
                <w:color w:val="000000"/>
                <w:szCs w:val="24"/>
                <w:lang w:eastAsia="ru-RU"/>
              </w:rPr>
              <w:t>ВНС №2 с насосами 1Д315-50</w:t>
            </w:r>
            <w:r w:rsidRPr="00C31203">
              <w:rPr>
                <w:color w:val="000000"/>
                <w:szCs w:val="24"/>
                <w:lang w:eastAsia="ru-RU"/>
              </w:rPr>
              <w:t xml:space="preserve"> – 2шт</w:t>
            </w:r>
            <w:r>
              <w:rPr>
                <w:color w:val="000000"/>
                <w:szCs w:val="24"/>
                <w:lang w:eastAsia="ru-RU"/>
              </w:rPr>
              <w:t>; КМ 100-65-200 – 1шт;</w:t>
            </w:r>
          </w:p>
          <w:p w:rsidR="00A07677" w:rsidRPr="00867E5A" w:rsidRDefault="00A07677" w:rsidP="00A07677">
            <w:pPr>
              <w:spacing w:after="0" w:line="240" w:lineRule="auto"/>
              <w:jc w:val="center"/>
              <w:rPr>
                <w:szCs w:val="24"/>
                <w:highlight w:val="yellow"/>
              </w:rPr>
            </w:pPr>
            <w:r w:rsidRPr="00C31203">
              <w:rPr>
                <w:color w:val="000000"/>
                <w:szCs w:val="24"/>
                <w:lang w:eastAsia="ru-RU"/>
              </w:rPr>
              <w:t xml:space="preserve"> ВОС.</w:t>
            </w:r>
          </w:p>
        </w:tc>
        <w:tc>
          <w:tcPr>
            <w:tcW w:w="708" w:type="pct"/>
            <w:tcBorders>
              <w:top w:val="nil"/>
              <w:left w:val="nil"/>
              <w:bottom w:val="single" w:sz="4" w:space="0" w:color="auto"/>
              <w:right w:val="single" w:sz="4" w:space="0" w:color="auto"/>
            </w:tcBorders>
            <w:shd w:val="clear" w:color="auto" w:fill="auto"/>
            <w:vAlign w:val="center"/>
            <w:hideMark/>
          </w:tcPr>
          <w:p w:rsidR="00A07677" w:rsidRPr="00F51131" w:rsidRDefault="00A07677" w:rsidP="00A07677">
            <w:pPr>
              <w:spacing w:after="0" w:line="240" w:lineRule="auto"/>
              <w:jc w:val="center"/>
              <w:rPr>
                <w:b/>
                <w:bCs/>
                <w:szCs w:val="24"/>
                <w:lang w:eastAsia="ru-RU"/>
              </w:rPr>
            </w:pPr>
            <w:r w:rsidRPr="00F51131">
              <w:rPr>
                <w:color w:val="000000"/>
                <w:sz w:val="22"/>
                <w:lang w:eastAsia="ru-RU"/>
              </w:rPr>
              <w:t>1Д-315-50 – 2шт.</w:t>
            </w:r>
          </w:p>
        </w:tc>
        <w:tc>
          <w:tcPr>
            <w:tcW w:w="403" w:type="pct"/>
            <w:tcBorders>
              <w:top w:val="nil"/>
              <w:left w:val="nil"/>
              <w:bottom w:val="single" w:sz="4" w:space="0" w:color="auto"/>
              <w:right w:val="single" w:sz="4" w:space="0" w:color="auto"/>
            </w:tcBorders>
            <w:shd w:val="clear" w:color="auto" w:fill="auto"/>
            <w:vAlign w:val="center"/>
          </w:tcPr>
          <w:p w:rsidR="00A07677" w:rsidRPr="00F51131" w:rsidRDefault="00A07677" w:rsidP="00A07677">
            <w:pPr>
              <w:spacing w:after="0" w:line="240" w:lineRule="auto"/>
              <w:jc w:val="center"/>
              <w:rPr>
                <w:color w:val="000000"/>
                <w:sz w:val="22"/>
                <w:lang w:eastAsia="ru-RU"/>
              </w:rPr>
            </w:pPr>
            <w:r w:rsidRPr="00F51131">
              <w:rPr>
                <w:color w:val="000000"/>
                <w:sz w:val="22"/>
                <w:lang w:eastAsia="ru-RU"/>
              </w:rPr>
              <w:t>68</w:t>
            </w:r>
          </w:p>
        </w:tc>
        <w:tc>
          <w:tcPr>
            <w:tcW w:w="758" w:type="pct"/>
            <w:tcBorders>
              <w:top w:val="nil"/>
              <w:left w:val="nil"/>
              <w:bottom w:val="single" w:sz="4" w:space="0" w:color="auto"/>
              <w:right w:val="single" w:sz="4" w:space="0" w:color="auto"/>
            </w:tcBorders>
            <w:shd w:val="clear" w:color="auto" w:fill="auto"/>
            <w:vAlign w:val="center"/>
          </w:tcPr>
          <w:p w:rsidR="00A07677" w:rsidRPr="00F51131" w:rsidRDefault="00A07677" w:rsidP="00A07677">
            <w:pPr>
              <w:spacing w:after="0" w:line="240" w:lineRule="auto"/>
              <w:jc w:val="center"/>
              <w:rPr>
                <w:color w:val="000000"/>
                <w:sz w:val="22"/>
                <w:lang w:eastAsia="ru-RU"/>
              </w:rPr>
            </w:pPr>
            <w:r w:rsidRPr="00F51131">
              <w:rPr>
                <w:color w:val="000000"/>
                <w:sz w:val="22"/>
                <w:lang w:eastAsia="ru-RU"/>
              </w:rPr>
              <w:t>315</w:t>
            </w:r>
          </w:p>
        </w:tc>
        <w:tc>
          <w:tcPr>
            <w:tcW w:w="357" w:type="pct"/>
            <w:tcBorders>
              <w:top w:val="nil"/>
              <w:left w:val="nil"/>
              <w:bottom w:val="single" w:sz="4" w:space="0" w:color="auto"/>
              <w:right w:val="single" w:sz="4" w:space="0" w:color="auto"/>
            </w:tcBorders>
            <w:shd w:val="clear" w:color="auto" w:fill="auto"/>
            <w:noWrap/>
            <w:vAlign w:val="center"/>
          </w:tcPr>
          <w:p w:rsidR="00A07677" w:rsidRPr="00F51131" w:rsidRDefault="00A07677" w:rsidP="00A07677">
            <w:pPr>
              <w:spacing w:after="0" w:line="240" w:lineRule="auto"/>
              <w:jc w:val="center"/>
              <w:rPr>
                <w:color w:val="000000"/>
                <w:sz w:val="22"/>
                <w:lang w:eastAsia="ru-RU"/>
              </w:rPr>
            </w:pPr>
            <w:r w:rsidRPr="00F51131">
              <w:rPr>
                <w:color w:val="000000"/>
                <w:sz w:val="22"/>
                <w:lang w:eastAsia="ru-RU"/>
              </w:rPr>
              <w:t>50</w:t>
            </w:r>
          </w:p>
        </w:tc>
      </w:tr>
      <w:tr w:rsidR="00A07677" w:rsidRPr="00867E5A" w:rsidTr="00F51131">
        <w:trPr>
          <w:trHeight w:val="562"/>
        </w:trPr>
        <w:tc>
          <w:tcPr>
            <w:tcW w:w="223" w:type="pct"/>
            <w:vMerge/>
            <w:tcBorders>
              <w:left w:val="single" w:sz="4" w:space="0" w:color="auto"/>
              <w:right w:val="single" w:sz="4" w:space="0" w:color="auto"/>
            </w:tcBorders>
            <w:shd w:val="clear" w:color="auto" w:fill="auto"/>
            <w:vAlign w:val="center"/>
          </w:tcPr>
          <w:p w:rsidR="00A07677" w:rsidRPr="00F51131" w:rsidRDefault="00A07677" w:rsidP="00A07677">
            <w:pPr>
              <w:spacing w:after="0" w:line="240" w:lineRule="auto"/>
              <w:jc w:val="center"/>
              <w:rPr>
                <w:color w:val="000000"/>
                <w:sz w:val="22"/>
                <w:lang w:eastAsia="ru-RU"/>
              </w:rPr>
            </w:pPr>
          </w:p>
        </w:tc>
        <w:tc>
          <w:tcPr>
            <w:tcW w:w="762" w:type="pct"/>
            <w:vMerge/>
            <w:tcBorders>
              <w:left w:val="nil"/>
              <w:right w:val="single" w:sz="4" w:space="0" w:color="auto"/>
            </w:tcBorders>
            <w:shd w:val="clear" w:color="auto" w:fill="auto"/>
            <w:vAlign w:val="center"/>
          </w:tcPr>
          <w:p w:rsidR="00A07677" w:rsidRPr="00F51131" w:rsidRDefault="00A07677" w:rsidP="00A07677">
            <w:pPr>
              <w:spacing w:after="0" w:line="240" w:lineRule="auto"/>
              <w:jc w:val="center"/>
              <w:rPr>
                <w:color w:val="000000"/>
                <w:sz w:val="22"/>
                <w:lang w:eastAsia="ru-RU"/>
              </w:rPr>
            </w:pPr>
          </w:p>
        </w:tc>
        <w:tc>
          <w:tcPr>
            <w:tcW w:w="801" w:type="pct"/>
            <w:vMerge/>
            <w:tcBorders>
              <w:left w:val="nil"/>
              <w:bottom w:val="single" w:sz="4" w:space="0" w:color="auto"/>
              <w:right w:val="single" w:sz="4" w:space="0" w:color="auto"/>
            </w:tcBorders>
            <w:shd w:val="clear" w:color="auto" w:fill="auto"/>
            <w:vAlign w:val="center"/>
          </w:tcPr>
          <w:p w:rsidR="00A07677" w:rsidRPr="00F51131" w:rsidRDefault="00A07677" w:rsidP="00A07677">
            <w:pPr>
              <w:spacing w:after="0" w:line="240" w:lineRule="auto"/>
              <w:jc w:val="center"/>
              <w:rPr>
                <w:color w:val="000000"/>
                <w:sz w:val="22"/>
                <w:highlight w:val="yellow"/>
                <w:lang w:eastAsia="ru-RU"/>
              </w:rPr>
            </w:pPr>
          </w:p>
        </w:tc>
        <w:tc>
          <w:tcPr>
            <w:tcW w:w="988" w:type="pct"/>
            <w:vMerge/>
            <w:tcBorders>
              <w:left w:val="nil"/>
              <w:right w:val="single" w:sz="4" w:space="0" w:color="auto"/>
            </w:tcBorders>
            <w:shd w:val="clear" w:color="auto" w:fill="auto"/>
            <w:vAlign w:val="center"/>
          </w:tcPr>
          <w:p w:rsidR="00A07677" w:rsidRPr="00F51131" w:rsidRDefault="00A07677" w:rsidP="00A07677">
            <w:pPr>
              <w:spacing w:after="0" w:line="240" w:lineRule="auto"/>
              <w:jc w:val="center"/>
              <w:rPr>
                <w:color w:val="000000"/>
                <w:sz w:val="22"/>
                <w:highlight w:val="yellow"/>
                <w:lang w:eastAsia="ru-RU"/>
              </w:rPr>
            </w:pPr>
          </w:p>
        </w:tc>
        <w:tc>
          <w:tcPr>
            <w:tcW w:w="708" w:type="pct"/>
            <w:tcBorders>
              <w:top w:val="nil"/>
              <w:left w:val="nil"/>
              <w:right w:val="single" w:sz="4" w:space="0" w:color="auto"/>
            </w:tcBorders>
            <w:shd w:val="clear" w:color="auto" w:fill="auto"/>
            <w:vAlign w:val="center"/>
          </w:tcPr>
          <w:p w:rsidR="00A07677" w:rsidRPr="00F51131" w:rsidRDefault="00A07677" w:rsidP="00A07677">
            <w:pPr>
              <w:spacing w:after="0" w:line="240" w:lineRule="auto"/>
              <w:jc w:val="center"/>
              <w:rPr>
                <w:color w:val="000000"/>
                <w:sz w:val="22"/>
                <w:highlight w:val="yellow"/>
                <w:lang w:eastAsia="ru-RU"/>
              </w:rPr>
            </w:pPr>
            <w:r w:rsidRPr="00F51131">
              <w:rPr>
                <w:color w:val="000000"/>
                <w:sz w:val="22"/>
                <w:lang w:eastAsia="ru-RU"/>
              </w:rPr>
              <w:t>КМ 100-65-200</w:t>
            </w:r>
            <w:r>
              <w:rPr>
                <w:color w:val="000000"/>
                <w:sz w:val="22"/>
                <w:lang w:eastAsia="ru-RU"/>
              </w:rPr>
              <w:t xml:space="preserve"> – 1шт.</w:t>
            </w:r>
          </w:p>
        </w:tc>
        <w:tc>
          <w:tcPr>
            <w:tcW w:w="403" w:type="pct"/>
            <w:tcBorders>
              <w:top w:val="nil"/>
              <w:left w:val="nil"/>
              <w:right w:val="single" w:sz="4" w:space="0" w:color="auto"/>
            </w:tcBorders>
            <w:shd w:val="clear" w:color="auto" w:fill="auto"/>
            <w:vAlign w:val="center"/>
          </w:tcPr>
          <w:p w:rsidR="00A07677" w:rsidRPr="00F51131" w:rsidRDefault="00A07677" w:rsidP="00A07677">
            <w:pPr>
              <w:spacing w:after="0" w:line="240" w:lineRule="auto"/>
              <w:jc w:val="center"/>
              <w:rPr>
                <w:color w:val="000000"/>
                <w:sz w:val="22"/>
                <w:lang w:eastAsia="ru-RU"/>
              </w:rPr>
            </w:pPr>
            <w:r w:rsidRPr="00F51131">
              <w:rPr>
                <w:color w:val="000000"/>
                <w:sz w:val="22"/>
                <w:lang w:eastAsia="ru-RU"/>
              </w:rPr>
              <w:t>30</w:t>
            </w:r>
          </w:p>
        </w:tc>
        <w:tc>
          <w:tcPr>
            <w:tcW w:w="758" w:type="pct"/>
            <w:tcBorders>
              <w:top w:val="nil"/>
              <w:left w:val="nil"/>
              <w:right w:val="single" w:sz="4" w:space="0" w:color="auto"/>
            </w:tcBorders>
            <w:shd w:val="clear" w:color="auto" w:fill="auto"/>
            <w:vAlign w:val="center"/>
          </w:tcPr>
          <w:p w:rsidR="00A07677" w:rsidRPr="00F51131" w:rsidRDefault="00A07677" w:rsidP="00A07677">
            <w:pPr>
              <w:spacing w:after="0" w:line="240" w:lineRule="auto"/>
              <w:jc w:val="center"/>
              <w:rPr>
                <w:color w:val="000000"/>
                <w:sz w:val="22"/>
                <w:lang w:eastAsia="ru-RU"/>
              </w:rPr>
            </w:pPr>
            <w:r w:rsidRPr="00F51131">
              <w:rPr>
                <w:color w:val="000000"/>
                <w:sz w:val="22"/>
                <w:lang w:eastAsia="ru-RU"/>
              </w:rPr>
              <w:t>100</w:t>
            </w:r>
          </w:p>
        </w:tc>
        <w:tc>
          <w:tcPr>
            <w:tcW w:w="357" w:type="pct"/>
            <w:tcBorders>
              <w:top w:val="nil"/>
              <w:left w:val="nil"/>
              <w:right w:val="single" w:sz="4" w:space="0" w:color="auto"/>
            </w:tcBorders>
            <w:shd w:val="clear" w:color="auto" w:fill="auto"/>
            <w:noWrap/>
            <w:vAlign w:val="center"/>
          </w:tcPr>
          <w:p w:rsidR="00A07677" w:rsidRPr="00F51131" w:rsidRDefault="00A07677" w:rsidP="00A07677">
            <w:pPr>
              <w:spacing w:after="0" w:line="240" w:lineRule="auto"/>
              <w:jc w:val="center"/>
              <w:rPr>
                <w:color w:val="000000"/>
                <w:sz w:val="22"/>
                <w:lang w:eastAsia="ru-RU"/>
              </w:rPr>
            </w:pPr>
            <w:r w:rsidRPr="00F51131">
              <w:rPr>
                <w:color w:val="000000"/>
                <w:sz w:val="22"/>
                <w:lang w:eastAsia="ru-RU"/>
              </w:rPr>
              <w:t>50</w:t>
            </w:r>
          </w:p>
        </w:tc>
      </w:tr>
      <w:tr w:rsidR="00A07677" w:rsidRPr="00867E5A" w:rsidTr="00A07677">
        <w:trPr>
          <w:trHeight w:val="441"/>
        </w:trPr>
        <w:tc>
          <w:tcPr>
            <w:tcW w:w="223" w:type="pct"/>
            <w:vMerge w:val="restart"/>
            <w:tcBorders>
              <w:top w:val="single" w:sz="4" w:space="0" w:color="auto"/>
              <w:left w:val="single" w:sz="4" w:space="0" w:color="auto"/>
              <w:right w:val="single" w:sz="4" w:space="0" w:color="auto"/>
            </w:tcBorders>
            <w:shd w:val="clear" w:color="auto" w:fill="auto"/>
            <w:vAlign w:val="center"/>
            <w:hideMark/>
          </w:tcPr>
          <w:p w:rsidR="00A07677" w:rsidRPr="00F51131" w:rsidRDefault="00A07677" w:rsidP="00A07677">
            <w:pPr>
              <w:spacing w:after="0" w:line="240" w:lineRule="auto"/>
              <w:jc w:val="center"/>
              <w:rPr>
                <w:color w:val="000000"/>
                <w:sz w:val="22"/>
                <w:lang w:eastAsia="ru-RU"/>
              </w:rPr>
            </w:pPr>
            <w:r w:rsidRPr="00F51131">
              <w:rPr>
                <w:color w:val="000000"/>
                <w:sz w:val="22"/>
                <w:lang w:eastAsia="ru-RU"/>
              </w:rPr>
              <w:t>3</w:t>
            </w:r>
          </w:p>
        </w:tc>
        <w:tc>
          <w:tcPr>
            <w:tcW w:w="762" w:type="pct"/>
            <w:vMerge w:val="restart"/>
            <w:tcBorders>
              <w:top w:val="single" w:sz="4" w:space="0" w:color="auto"/>
              <w:left w:val="single" w:sz="4" w:space="0" w:color="auto"/>
              <w:right w:val="single" w:sz="4" w:space="0" w:color="auto"/>
            </w:tcBorders>
            <w:shd w:val="clear" w:color="auto" w:fill="auto"/>
            <w:vAlign w:val="center"/>
            <w:hideMark/>
          </w:tcPr>
          <w:p w:rsidR="00A07677" w:rsidRPr="00F51131" w:rsidRDefault="00A07677" w:rsidP="00A07677">
            <w:pPr>
              <w:spacing w:after="0" w:line="240" w:lineRule="auto"/>
              <w:jc w:val="center"/>
              <w:rPr>
                <w:color w:val="000000"/>
                <w:sz w:val="22"/>
                <w:lang w:eastAsia="ru-RU"/>
              </w:rPr>
            </w:pPr>
            <w:r w:rsidRPr="00F51131">
              <w:rPr>
                <w:color w:val="000000"/>
                <w:sz w:val="22"/>
                <w:lang w:eastAsia="ru-RU"/>
              </w:rPr>
              <w:t xml:space="preserve">ВЗУ пгт.Путятин </w:t>
            </w:r>
          </w:p>
        </w:tc>
        <w:tc>
          <w:tcPr>
            <w:tcW w:w="801" w:type="pct"/>
            <w:tcBorders>
              <w:top w:val="single" w:sz="4" w:space="0" w:color="auto"/>
              <w:left w:val="nil"/>
              <w:right w:val="single" w:sz="4" w:space="0" w:color="auto"/>
            </w:tcBorders>
            <w:shd w:val="clear" w:color="auto" w:fill="auto"/>
            <w:vAlign w:val="center"/>
            <w:hideMark/>
          </w:tcPr>
          <w:p w:rsidR="00A07677" w:rsidRPr="00F51131" w:rsidRDefault="00A07677" w:rsidP="00A07677">
            <w:pPr>
              <w:pStyle w:val="2e"/>
              <w:shd w:val="clear" w:color="auto" w:fill="auto"/>
              <w:spacing w:line="244" w:lineRule="exact"/>
              <w:rPr>
                <w:sz w:val="22"/>
                <w:szCs w:val="22"/>
              </w:rPr>
            </w:pPr>
            <w:r w:rsidRPr="00F51131">
              <w:rPr>
                <w:rStyle w:val="211pt"/>
              </w:rPr>
              <w:t>скв.№ 18-79</w:t>
            </w:r>
          </w:p>
        </w:tc>
        <w:tc>
          <w:tcPr>
            <w:tcW w:w="988" w:type="pct"/>
            <w:vMerge w:val="restart"/>
            <w:tcBorders>
              <w:top w:val="single" w:sz="4" w:space="0" w:color="auto"/>
              <w:left w:val="single" w:sz="4" w:space="0" w:color="auto"/>
              <w:right w:val="single" w:sz="4" w:space="0" w:color="auto"/>
            </w:tcBorders>
            <w:shd w:val="clear" w:color="auto" w:fill="auto"/>
            <w:vAlign w:val="center"/>
          </w:tcPr>
          <w:p w:rsidR="00A07677" w:rsidRPr="00A07677" w:rsidRDefault="00A07677" w:rsidP="00A07677">
            <w:pPr>
              <w:spacing w:after="0" w:line="240" w:lineRule="auto"/>
              <w:jc w:val="center"/>
              <w:rPr>
                <w:color w:val="000000"/>
                <w:szCs w:val="24"/>
                <w:lang w:eastAsia="ru-RU"/>
              </w:rPr>
            </w:pPr>
            <w:r w:rsidRPr="00A07677">
              <w:rPr>
                <w:color w:val="000000"/>
                <w:szCs w:val="24"/>
                <w:lang w:eastAsia="ru-RU"/>
              </w:rPr>
              <w:t>арт.скважины</w:t>
            </w:r>
          </w:p>
          <w:p w:rsidR="00A07677" w:rsidRPr="00A07677" w:rsidRDefault="00A07677" w:rsidP="00A07677">
            <w:pPr>
              <w:spacing w:after="0" w:line="240" w:lineRule="auto"/>
              <w:jc w:val="center"/>
              <w:rPr>
                <w:color w:val="000000"/>
                <w:szCs w:val="24"/>
                <w:lang w:eastAsia="ru-RU"/>
              </w:rPr>
            </w:pPr>
            <w:r w:rsidRPr="00A07677">
              <w:rPr>
                <w:color w:val="000000"/>
                <w:szCs w:val="24"/>
                <w:lang w:eastAsia="ru-RU"/>
              </w:rPr>
              <w:t xml:space="preserve">– 3шт; </w:t>
            </w:r>
          </w:p>
          <w:p w:rsidR="00A07677" w:rsidRPr="00A07677" w:rsidRDefault="00A07677" w:rsidP="00A07677">
            <w:pPr>
              <w:spacing w:after="0" w:line="240" w:lineRule="auto"/>
              <w:jc w:val="center"/>
              <w:rPr>
                <w:color w:val="000000"/>
                <w:szCs w:val="24"/>
                <w:lang w:eastAsia="ru-RU"/>
              </w:rPr>
            </w:pPr>
            <w:r w:rsidRPr="00A07677">
              <w:rPr>
                <w:color w:val="000000"/>
                <w:szCs w:val="24"/>
                <w:lang w:eastAsia="ru-RU"/>
              </w:rPr>
              <w:t>ЭЦВ6-4-70;</w:t>
            </w:r>
          </w:p>
          <w:p w:rsidR="00A07677" w:rsidRPr="00A07677" w:rsidRDefault="00A07677" w:rsidP="00A07677">
            <w:pPr>
              <w:spacing w:after="0" w:line="240" w:lineRule="auto"/>
              <w:jc w:val="center"/>
              <w:rPr>
                <w:color w:val="000000"/>
                <w:szCs w:val="24"/>
                <w:lang w:eastAsia="ru-RU"/>
              </w:rPr>
            </w:pPr>
            <w:r w:rsidRPr="00A07677">
              <w:rPr>
                <w:color w:val="000000"/>
                <w:szCs w:val="24"/>
                <w:lang w:eastAsia="ru-RU"/>
              </w:rPr>
              <w:t>ЭЦВ6-6,5-125;</w:t>
            </w:r>
          </w:p>
          <w:p w:rsidR="00A07677" w:rsidRPr="00A07677" w:rsidRDefault="00A07677" w:rsidP="00A07677">
            <w:pPr>
              <w:spacing w:after="0" w:line="240" w:lineRule="auto"/>
              <w:jc w:val="center"/>
              <w:rPr>
                <w:color w:val="000000"/>
                <w:szCs w:val="24"/>
                <w:lang w:eastAsia="ru-RU"/>
              </w:rPr>
            </w:pPr>
            <w:r w:rsidRPr="00A07677">
              <w:rPr>
                <w:color w:val="000000"/>
                <w:szCs w:val="24"/>
                <w:lang w:eastAsia="ru-RU"/>
              </w:rPr>
              <w:t>ЭЦВ6-6,3-85;</w:t>
            </w:r>
          </w:p>
          <w:p w:rsidR="00A07677" w:rsidRPr="00867E5A" w:rsidRDefault="00A07677" w:rsidP="00A07677">
            <w:pPr>
              <w:spacing w:after="0" w:line="240" w:lineRule="auto"/>
              <w:jc w:val="center"/>
              <w:rPr>
                <w:szCs w:val="24"/>
                <w:highlight w:val="yellow"/>
              </w:rPr>
            </w:pPr>
            <w:r w:rsidRPr="00A07677">
              <w:rPr>
                <w:color w:val="000000"/>
                <w:szCs w:val="24"/>
                <w:lang w:eastAsia="ru-RU"/>
              </w:rPr>
              <w:t>РЧВ – 700 м</w:t>
            </w:r>
            <w:r w:rsidRPr="00A07677">
              <w:rPr>
                <w:color w:val="000000"/>
                <w:szCs w:val="24"/>
                <w:vertAlign w:val="superscript"/>
                <w:lang w:eastAsia="ru-RU"/>
              </w:rPr>
              <w:t>3</w:t>
            </w:r>
            <w:r w:rsidRPr="00A07677">
              <w:rPr>
                <w:color w:val="000000"/>
                <w:szCs w:val="24"/>
                <w:lang w:eastAsia="ru-RU"/>
              </w:rPr>
              <w:t>, 200м</w:t>
            </w:r>
            <w:r w:rsidRPr="00A07677">
              <w:rPr>
                <w:color w:val="000000"/>
                <w:szCs w:val="24"/>
                <w:vertAlign w:val="superscript"/>
                <w:lang w:eastAsia="ru-RU"/>
              </w:rPr>
              <w:t>3</w:t>
            </w:r>
            <w:r w:rsidRPr="00A07677">
              <w:rPr>
                <w:color w:val="000000"/>
                <w:szCs w:val="24"/>
                <w:lang w:eastAsia="ru-RU"/>
              </w:rPr>
              <w:t>;</w:t>
            </w:r>
          </w:p>
        </w:tc>
        <w:tc>
          <w:tcPr>
            <w:tcW w:w="708" w:type="pct"/>
            <w:tcBorders>
              <w:top w:val="single" w:sz="4" w:space="0" w:color="auto"/>
              <w:left w:val="nil"/>
              <w:bottom w:val="single" w:sz="4" w:space="0" w:color="auto"/>
              <w:right w:val="single" w:sz="4" w:space="0" w:color="auto"/>
            </w:tcBorders>
            <w:shd w:val="clear" w:color="auto" w:fill="auto"/>
            <w:vAlign w:val="center"/>
          </w:tcPr>
          <w:p w:rsidR="00A07677" w:rsidRPr="00F51131" w:rsidRDefault="00A07677" w:rsidP="00A07677">
            <w:pPr>
              <w:pStyle w:val="2e"/>
              <w:shd w:val="clear" w:color="auto" w:fill="auto"/>
              <w:spacing w:line="244" w:lineRule="exact"/>
              <w:rPr>
                <w:sz w:val="22"/>
                <w:szCs w:val="22"/>
                <w:highlight w:val="yellow"/>
              </w:rPr>
            </w:pPr>
            <w:r w:rsidRPr="00F51131">
              <w:rPr>
                <w:rStyle w:val="211pt"/>
              </w:rPr>
              <w:t>ЭЦВ 6-6,3-85</w:t>
            </w:r>
          </w:p>
        </w:tc>
        <w:tc>
          <w:tcPr>
            <w:tcW w:w="403" w:type="pct"/>
            <w:tcBorders>
              <w:top w:val="single" w:sz="4" w:space="0" w:color="auto"/>
              <w:left w:val="nil"/>
              <w:bottom w:val="single" w:sz="4" w:space="0" w:color="auto"/>
              <w:right w:val="single" w:sz="4" w:space="0" w:color="auto"/>
            </w:tcBorders>
            <w:shd w:val="clear" w:color="auto" w:fill="auto"/>
            <w:vAlign w:val="center"/>
          </w:tcPr>
          <w:p w:rsidR="00A07677" w:rsidRPr="00F51131" w:rsidRDefault="00A07677" w:rsidP="00A07677">
            <w:pPr>
              <w:spacing w:after="0" w:line="240" w:lineRule="auto"/>
              <w:jc w:val="center"/>
              <w:rPr>
                <w:color w:val="000000"/>
                <w:sz w:val="22"/>
                <w:lang w:eastAsia="ru-RU"/>
              </w:rPr>
            </w:pPr>
            <w:r w:rsidRPr="00F51131">
              <w:rPr>
                <w:color w:val="000000"/>
                <w:sz w:val="22"/>
                <w:lang w:eastAsia="ru-RU"/>
              </w:rPr>
              <w:t>3</w:t>
            </w:r>
          </w:p>
        </w:tc>
        <w:tc>
          <w:tcPr>
            <w:tcW w:w="758" w:type="pct"/>
            <w:tcBorders>
              <w:top w:val="single" w:sz="4" w:space="0" w:color="auto"/>
              <w:left w:val="nil"/>
              <w:bottom w:val="single" w:sz="4" w:space="0" w:color="auto"/>
              <w:right w:val="single" w:sz="4" w:space="0" w:color="auto"/>
            </w:tcBorders>
            <w:shd w:val="clear" w:color="auto" w:fill="auto"/>
            <w:vAlign w:val="center"/>
          </w:tcPr>
          <w:p w:rsidR="00A07677" w:rsidRPr="00F51131" w:rsidRDefault="00A07677" w:rsidP="00A07677">
            <w:pPr>
              <w:pStyle w:val="2e"/>
              <w:shd w:val="clear" w:color="auto" w:fill="auto"/>
              <w:spacing w:line="244" w:lineRule="exact"/>
              <w:rPr>
                <w:sz w:val="22"/>
                <w:szCs w:val="22"/>
              </w:rPr>
            </w:pPr>
            <w:r w:rsidRPr="00F51131">
              <w:rPr>
                <w:rStyle w:val="211pt"/>
              </w:rPr>
              <w:t>6,3</w:t>
            </w:r>
          </w:p>
        </w:tc>
        <w:tc>
          <w:tcPr>
            <w:tcW w:w="357" w:type="pct"/>
            <w:tcBorders>
              <w:top w:val="single" w:sz="4" w:space="0" w:color="auto"/>
              <w:left w:val="nil"/>
              <w:bottom w:val="single" w:sz="4" w:space="0" w:color="auto"/>
              <w:right w:val="single" w:sz="4" w:space="0" w:color="auto"/>
            </w:tcBorders>
            <w:shd w:val="clear" w:color="auto" w:fill="auto"/>
            <w:noWrap/>
            <w:vAlign w:val="center"/>
          </w:tcPr>
          <w:p w:rsidR="00A07677" w:rsidRPr="00F51131" w:rsidRDefault="00A07677" w:rsidP="00A07677">
            <w:pPr>
              <w:pStyle w:val="2e"/>
              <w:shd w:val="clear" w:color="auto" w:fill="auto"/>
              <w:spacing w:line="244" w:lineRule="exact"/>
              <w:rPr>
                <w:sz w:val="22"/>
                <w:szCs w:val="22"/>
              </w:rPr>
            </w:pPr>
            <w:r w:rsidRPr="00F51131">
              <w:rPr>
                <w:rStyle w:val="211pt"/>
              </w:rPr>
              <w:t>85</w:t>
            </w:r>
          </w:p>
        </w:tc>
      </w:tr>
      <w:tr w:rsidR="008E3DAC" w:rsidRPr="00867E5A" w:rsidTr="00A07677">
        <w:trPr>
          <w:trHeight w:val="549"/>
        </w:trPr>
        <w:tc>
          <w:tcPr>
            <w:tcW w:w="223" w:type="pct"/>
            <w:vMerge/>
            <w:tcBorders>
              <w:left w:val="single" w:sz="4" w:space="0" w:color="auto"/>
              <w:right w:val="single" w:sz="4" w:space="0" w:color="auto"/>
            </w:tcBorders>
            <w:vAlign w:val="center"/>
            <w:hideMark/>
          </w:tcPr>
          <w:p w:rsidR="008E3DAC" w:rsidRPr="00F51131" w:rsidRDefault="008E3DAC" w:rsidP="008E3DAC">
            <w:pPr>
              <w:spacing w:after="0" w:line="240" w:lineRule="auto"/>
              <w:rPr>
                <w:color w:val="000000"/>
                <w:sz w:val="22"/>
                <w:highlight w:val="yellow"/>
                <w:lang w:eastAsia="ru-RU"/>
              </w:rPr>
            </w:pPr>
          </w:p>
        </w:tc>
        <w:tc>
          <w:tcPr>
            <w:tcW w:w="762" w:type="pct"/>
            <w:vMerge/>
            <w:tcBorders>
              <w:left w:val="single" w:sz="4" w:space="0" w:color="auto"/>
              <w:right w:val="single" w:sz="4" w:space="0" w:color="auto"/>
            </w:tcBorders>
            <w:vAlign w:val="center"/>
            <w:hideMark/>
          </w:tcPr>
          <w:p w:rsidR="008E3DAC" w:rsidRPr="00F51131" w:rsidRDefault="008E3DAC" w:rsidP="008E3DAC">
            <w:pPr>
              <w:spacing w:after="0" w:line="240" w:lineRule="auto"/>
              <w:rPr>
                <w:color w:val="000000"/>
                <w:sz w:val="22"/>
                <w:highlight w:val="yellow"/>
                <w:lang w:eastAsia="ru-RU"/>
              </w:rPr>
            </w:pPr>
          </w:p>
        </w:tc>
        <w:tc>
          <w:tcPr>
            <w:tcW w:w="801" w:type="pct"/>
            <w:tcBorders>
              <w:top w:val="single" w:sz="4" w:space="0" w:color="auto"/>
              <w:left w:val="nil"/>
              <w:bottom w:val="single" w:sz="4" w:space="0" w:color="auto"/>
              <w:right w:val="single" w:sz="4" w:space="0" w:color="auto"/>
            </w:tcBorders>
            <w:shd w:val="clear" w:color="auto" w:fill="auto"/>
            <w:vAlign w:val="center"/>
            <w:hideMark/>
          </w:tcPr>
          <w:p w:rsidR="008E3DAC" w:rsidRPr="00F51131" w:rsidRDefault="008E3DAC" w:rsidP="008E3DAC">
            <w:pPr>
              <w:pStyle w:val="2e"/>
              <w:shd w:val="clear" w:color="auto" w:fill="auto"/>
              <w:spacing w:line="244" w:lineRule="exact"/>
              <w:rPr>
                <w:sz w:val="22"/>
                <w:szCs w:val="22"/>
                <w:highlight w:val="yellow"/>
              </w:rPr>
            </w:pPr>
            <w:r w:rsidRPr="00F51131">
              <w:rPr>
                <w:rStyle w:val="211pt"/>
              </w:rPr>
              <w:t>скв. № П-1054</w:t>
            </w:r>
          </w:p>
        </w:tc>
        <w:tc>
          <w:tcPr>
            <w:tcW w:w="988" w:type="pct"/>
            <w:vMerge/>
            <w:tcBorders>
              <w:left w:val="single" w:sz="4" w:space="0" w:color="auto"/>
              <w:right w:val="single" w:sz="4" w:space="0" w:color="auto"/>
            </w:tcBorders>
            <w:vAlign w:val="center"/>
          </w:tcPr>
          <w:p w:rsidR="008E3DAC" w:rsidRPr="00F51131" w:rsidRDefault="008E3DAC" w:rsidP="008E3DAC">
            <w:pPr>
              <w:spacing w:after="0" w:line="240" w:lineRule="auto"/>
              <w:rPr>
                <w:color w:val="000000"/>
                <w:sz w:val="22"/>
                <w:highlight w:val="yellow"/>
                <w:lang w:eastAsia="ru-RU"/>
              </w:rPr>
            </w:pPr>
          </w:p>
        </w:tc>
        <w:tc>
          <w:tcPr>
            <w:tcW w:w="708" w:type="pct"/>
            <w:tcBorders>
              <w:top w:val="single" w:sz="4" w:space="0" w:color="auto"/>
              <w:left w:val="nil"/>
              <w:right w:val="single" w:sz="4" w:space="0" w:color="auto"/>
            </w:tcBorders>
            <w:shd w:val="clear" w:color="auto" w:fill="auto"/>
            <w:vAlign w:val="center"/>
          </w:tcPr>
          <w:p w:rsidR="008E3DAC" w:rsidRPr="00F51131" w:rsidRDefault="008E3DAC" w:rsidP="008E3DAC">
            <w:pPr>
              <w:pStyle w:val="2e"/>
              <w:shd w:val="clear" w:color="auto" w:fill="auto"/>
              <w:spacing w:line="244" w:lineRule="exact"/>
              <w:rPr>
                <w:sz w:val="22"/>
                <w:szCs w:val="22"/>
                <w:highlight w:val="yellow"/>
              </w:rPr>
            </w:pPr>
            <w:r w:rsidRPr="00F51131">
              <w:rPr>
                <w:rStyle w:val="211pt"/>
              </w:rPr>
              <w:t>ЭЦВ 6-6,5-125</w:t>
            </w:r>
          </w:p>
        </w:tc>
        <w:tc>
          <w:tcPr>
            <w:tcW w:w="403" w:type="pct"/>
            <w:tcBorders>
              <w:top w:val="single" w:sz="4" w:space="0" w:color="auto"/>
              <w:left w:val="nil"/>
              <w:right w:val="single" w:sz="4" w:space="0" w:color="auto"/>
            </w:tcBorders>
            <w:shd w:val="clear" w:color="auto" w:fill="auto"/>
            <w:vAlign w:val="center"/>
          </w:tcPr>
          <w:p w:rsidR="008E3DAC" w:rsidRPr="00F51131" w:rsidRDefault="008E3DAC" w:rsidP="008E3DAC">
            <w:pPr>
              <w:spacing w:after="0" w:line="240" w:lineRule="auto"/>
              <w:jc w:val="center"/>
              <w:rPr>
                <w:color w:val="000000"/>
                <w:sz w:val="22"/>
                <w:lang w:eastAsia="ru-RU"/>
              </w:rPr>
            </w:pPr>
            <w:r w:rsidRPr="00F51131">
              <w:rPr>
                <w:color w:val="000000"/>
                <w:sz w:val="22"/>
                <w:lang w:eastAsia="ru-RU"/>
              </w:rPr>
              <w:t>4</w:t>
            </w:r>
          </w:p>
        </w:tc>
        <w:tc>
          <w:tcPr>
            <w:tcW w:w="758" w:type="pct"/>
            <w:tcBorders>
              <w:top w:val="single" w:sz="4" w:space="0" w:color="auto"/>
              <w:left w:val="nil"/>
              <w:right w:val="single" w:sz="4" w:space="0" w:color="auto"/>
            </w:tcBorders>
            <w:shd w:val="clear" w:color="auto" w:fill="auto"/>
            <w:vAlign w:val="center"/>
          </w:tcPr>
          <w:p w:rsidR="008E3DAC" w:rsidRPr="00F51131" w:rsidRDefault="008E3DAC" w:rsidP="008E3DAC">
            <w:pPr>
              <w:pStyle w:val="2e"/>
              <w:shd w:val="clear" w:color="auto" w:fill="auto"/>
              <w:spacing w:line="244" w:lineRule="exact"/>
              <w:rPr>
                <w:sz w:val="22"/>
                <w:szCs w:val="22"/>
              </w:rPr>
            </w:pPr>
            <w:r w:rsidRPr="00F51131">
              <w:rPr>
                <w:rStyle w:val="211pt"/>
              </w:rPr>
              <w:t>6,5</w:t>
            </w:r>
          </w:p>
        </w:tc>
        <w:tc>
          <w:tcPr>
            <w:tcW w:w="357" w:type="pct"/>
            <w:tcBorders>
              <w:top w:val="single" w:sz="4" w:space="0" w:color="auto"/>
              <w:left w:val="nil"/>
              <w:right w:val="single" w:sz="4" w:space="0" w:color="auto"/>
            </w:tcBorders>
            <w:shd w:val="clear" w:color="auto" w:fill="auto"/>
            <w:noWrap/>
            <w:vAlign w:val="center"/>
          </w:tcPr>
          <w:p w:rsidR="008E3DAC" w:rsidRPr="00F51131" w:rsidRDefault="008E3DAC" w:rsidP="008E3DAC">
            <w:pPr>
              <w:pStyle w:val="2e"/>
              <w:shd w:val="clear" w:color="auto" w:fill="auto"/>
              <w:spacing w:line="244" w:lineRule="exact"/>
              <w:rPr>
                <w:sz w:val="22"/>
                <w:szCs w:val="22"/>
              </w:rPr>
            </w:pPr>
            <w:r w:rsidRPr="00F51131">
              <w:rPr>
                <w:rStyle w:val="211pt"/>
              </w:rPr>
              <w:t>125</w:t>
            </w:r>
          </w:p>
        </w:tc>
      </w:tr>
      <w:tr w:rsidR="008E3DAC" w:rsidRPr="00867E5A" w:rsidTr="00A07677">
        <w:trPr>
          <w:trHeight w:val="413"/>
        </w:trPr>
        <w:tc>
          <w:tcPr>
            <w:tcW w:w="223" w:type="pct"/>
            <w:vMerge/>
            <w:tcBorders>
              <w:left w:val="single" w:sz="4" w:space="0" w:color="auto"/>
              <w:bottom w:val="single" w:sz="4" w:space="0" w:color="auto"/>
              <w:right w:val="single" w:sz="4" w:space="0" w:color="auto"/>
            </w:tcBorders>
            <w:vAlign w:val="center"/>
          </w:tcPr>
          <w:p w:rsidR="008E3DAC" w:rsidRPr="00F51131" w:rsidRDefault="008E3DAC" w:rsidP="008E3DAC">
            <w:pPr>
              <w:spacing w:after="0" w:line="240" w:lineRule="auto"/>
              <w:rPr>
                <w:color w:val="000000"/>
                <w:sz w:val="22"/>
                <w:highlight w:val="yellow"/>
                <w:lang w:eastAsia="ru-RU"/>
              </w:rPr>
            </w:pPr>
          </w:p>
        </w:tc>
        <w:tc>
          <w:tcPr>
            <w:tcW w:w="762" w:type="pct"/>
            <w:vMerge/>
            <w:tcBorders>
              <w:left w:val="single" w:sz="4" w:space="0" w:color="auto"/>
              <w:bottom w:val="single" w:sz="4" w:space="0" w:color="auto"/>
              <w:right w:val="single" w:sz="4" w:space="0" w:color="auto"/>
            </w:tcBorders>
            <w:vAlign w:val="center"/>
          </w:tcPr>
          <w:p w:rsidR="008E3DAC" w:rsidRPr="00F51131" w:rsidRDefault="008E3DAC" w:rsidP="008E3DAC">
            <w:pPr>
              <w:spacing w:after="0" w:line="240" w:lineRule="auto"/>
              <w:rPr>
                <w:color w:val="000000"/>
                <w:sz w:val="22"/>
                <w:highlight w:val="yellow"/>
                <w:lang w:eastAsia="ru-RU"/>
              </w:rPr>
            </w:pPr>
          </w:p>
        </w:tc>
        <w:tc>
          <w:tcPr>
            <w:tcW w:w="801" w:type="pct"/>
            <w:tcBorders>
              <w:top w:val="single" w:sz="4" w:space="0" w:color="auto"/>
              <w:left w:val="nil"/>
              <w:bottom w:val="single" w:sz="4" w:space="0" w:color="auto"/>
              <w:right w:val="single" w:sz="4" w:space="0" w:color="auto"/>
            </w:tcBorders>
            <w:shd w:val="clear" w:color="auto" w:fill="auto"/>
            <w:vAlign w:val="center"/>
          </w:tcPr>
          <w:p w:rsidR="008E3DAC" w:rsidRPr="00F51131" w:rsidRDefault="008E3DAC" w:rsidP="008E3DAC">
            <w:pPr>
              <w:pStyle w:val="2e"/>
              <w:shd w:val="clear" w:color="auto" w:fill="auto"/>
              <w:spacing w:line="244" w:lineRule="exact"/>
              <w:rPr>
                <w:sz w:val="22"/>
                <w:szCs w:val="22"/>
                <w:highlight w:val="yellow"/>
              </w:rPr>
            </w:pPr>
            <w:r w:rsidRPr="00F51131">
              <w:rPr>
                <w:rStyle w:val="211pt"/>
              </w:rPr>
              <w:t>скв. № 6460</w:t>
            </w:r>
          </w:p>
        </w:tc>
        <w:tc>
          <w:tcPr>
            <w:tcW w:w="988" w:type="pct"/>
            <w:vMerge/>
            <w:tcBorders>
              <w:left w:val="single" w:sz="4" w:space="0" w:color="auto"/>
              <w:bottom w:val="single" w:sz="4" w:space="0" w:color="auto"/>
              <w:right w:val="single" w:sz="4" w:space="0" w:color="auto"/>
            </w:tcBorders>
            <w:vAlign w:val="center"/>
          </w:tcPr>
          <w:p w:rsidR="008E3DAC" w:rsidRPr="00F51131" w:rsidRDefault="008E3DAC" w:rsidP="008E3DAC">
            <w:pPr>
              <w:spacing w:after="0" w:line="240" w:lineRule="auto"/>
              <w:rPr>
                <w:color w:val="000000"/>
                <w:sz w:val="22"/>
                <w:highlight w:val="yellow"/>
                <w:lang w:eastAsia="ru-RU"/>
              </w:rPr>
            </w:pPr>
          </w:p>
        </w:tc>
        <w:tc>
          <w:tcPr>
            <w:tcW w:w="708" w:type="pct"/>
            <w:tcBorders>
              <w:top w:val="single" w:sz="4" w:space="0" w:color="auto"/>
              <w:left w:val="nil"/>
              <w:bottom w:val="single" w:sz="4" w:space="0" w:color="auto"/>
              <w:right w:val="single" w:sz="4" w:space="0" w:color="auto"/>
            </w:tcBorders>
            <w:shd w:val="clear" w:color="auto" w:fill="auto"/>
            <w:vAlign w:val="center"/>
          </w:tcPr>
          <w:p w:rsidR="008E3DAC" w:rsidRPr="00F51131" w:rsidRDefault="008E3DAC" w:rsidP="008E3DAC">
            <w:pPr>
              <w:pStyle w:val="2e"/>
              <w:shd w:val="clear" w:color="auto" w:fill="auto"/>
              <w:spacing w:line="244" w:lineRule="exact"/>
              <w:rPr>
                <w:sz w:val="22"/>
                <w:szCs w:val="22"/>
                <w:highlight w:val="yellow"/>
              </w:rPr>
            </w:pPr>
            <w:r w:rsidRPr="00F51131">
              <w:rPr>
                <w:rStyle w:val="211pt"/>
              </w:rPr>
              <w:t>ЭЦВ 6-4-70</w:t>
            </w:r>
          </w:p>
        </w:tc>
        <w:tc>
          <w:tcPr>
            <w:tcW w:w="403" w:type="pct"/>
            <w:tcBorders>
              <w:top w:val="single" w:sz="4" w:space="0" w:color="auto"/>
              <w:left w:val="nil"/>
              <w:bottom w:val="single" w:sz="4" w:space="0" w:color="auto"/>
              <w:right w:val="single" w:sz="4" w:space="0" w:color="auto"/>
            </w:tcBorders>
            <w:shd w:val="clear" w:color="auto" w:fill="auto"/>
            <w:vAlign w:val="center"/>
          </w:tcPr>
          <w:p w:rsidR="008E3DAC" w:rsidRPr="00F51131" w:rsidRDefault="008E3DAC" w:rsidP="008E3DAC">
            <w:pPr>
              <w:spacing w:after="0" w:line="240" w:lineRule="auto"/>
              <w:jc w:val="center"/>
              <w:rPr>
                <w:color w:val="000000"/>
                <w:sz w:val="22"/>
                <w:lang w:eastAsia="ru-RU"/>
              </w:rPr>
            </w:pPr>
            <w:r w:rsidRPr="00F51131">
              <w:rPr>
                <w:color w:val="000000"/>
                <w:sz w:val="22"/>
                <w:lang w:eastAsia="ru-RU"/>
              </w:rPr>
              <w:t>2,2</w:t>
            </w:r>
          </w:p>
        </w:tc>
        <w:tc>
          <w:tcPr>
            <w:tcW w:w="758" w:type="pct"/>
            <w:tcBorders>
              <w:top w:val="single" w:sz="4" w:space="0" w:color="auto"/>
              <w:left w:val="nil"/>
              <w:bottom w:val="single" w:sz="4" w:space="0" w:color="auto"/>
              <w:right w:val="single" w:sz="4" w:space="0" w:color="auto"/>
            </w:tcBorders>
            <w:shd w:val="clear" w:color="auto" w:fill="auto"/>
            <w:vAlign w:val="center"/>
          </w:tcPr>
          <w:p w:rsidR="008E3DAC" w:rsidRPr="00F51131" w:rsidRDefault="008E3DAC" w:rsidP="008E3DAC">
            <w:pPr>
              <w:pStyle w:val="2e"/>
              <w:shd w:val="clear" w:color="auto" w:fill="auto"/>
              <w:spacing w:line="244" w:lineRule="exact"/>
              <w:rPr>
                <w:sz w:val="22"/>
                <w:szCs w:val="22"/>
                <w:highlight w:val="yellow"/>
              </w:rPr>
            </w:pPr>
            <w:r w:rsidRPr="00F51131">
              <w:rPr>
                <w:rStyle w:val="211pt"/>
              </w:rPr>
              <w:t>4</w:t>
            </w:r>
          </w:p>
        </w:tc>
        <w:tc>
          <w:tcPr>
            <w:tcW w:w="357" w:type="pct"/>
            <w:tcBorders>
              <w:top w:val="single" w:sz="4" w:space="0" w:color="auto"/>
              <w:left w:val="nil"/>
              <w:bottom w:val="single" w:sz="4" w:space="0" w:color="auto"/>
              <w:right w:val="single" w:sz="4" w:space="0" w:color="auto"/>
            </w:tcBorders>
            <w:shd w:val="clear" w:color="auto" w:fill="auto"/>
            <w:noWrap/>
            <w:vAlign w:val="center"/>
          </w:tcPr>
          <w:p w:rsidR="008E3DAC" w:rsidRPr="00F51131" w:rsidRDefault="008E3DAC" w:rsidP="008E3DAC">
            <w:pPr>
              <w:pStyle w:val="2e"/>
              <w:shd w:val="clear" w:color="auto" w:fill="auto"/>
              <w:spacing w:line="244" w:lineRule="exact"/>
              <w:rPr>
                <w:sz w:val="22"/>
                <w:szCs w:val="22"/>
                <w:highlight w:val="yellow"/>
              </w:rPr>
            </w:pPr>
            <w:r w:rsidRPr="00F51131">
              <w:rPr>
                <w:rStyle w:val="211pt"/>
              </w:rPr>
              <w:t>70</w:t>
            </w:r>
          </w:p>
        </w:tc>
      </w:tr>
    </w:tbl>
    <w:p w:rsidR="002A3BC5" w:rsidRPr="00867E5A" w:rsidRDefault="002A3BC5" w:rsidP="00E352B9">
      <w:pPr>
        <w:pStyle w:val="a6"/>
        <w:ind w:firstLine="0"/>
        <w:rPr>
          <w:highlight w:val="yellow"/>
        </w:rPr>
        <w:sectPr w:rsidR="002A3BC5" w:rsidRPr="00867E5A" w:rsidSect="002A3BC5">
          <w:pgSz w:w="16838" w:h="11906" w:orient="landscape"/>
          <w:pgMar w:top="1276" w:right="1024" w:bottom="851" w:left="1134" w:header="567" w:footer="567" w:gutter="0"/>
          <w:cols w:space="720"/>
          <w:docGrid w:linePitch="326"/>
        </w:sectPr>
      </w:pPr>
    </w:p>
    <w:p w:rsidR="00332144" w:rsidRPr="0016483E" w:rsidRDefault="00332144" w:rsidP="00F937AA">
      <w:pPr>
        <w:pStyle w:val="21"/>
        <w:numPr>
          <w:ilvl w:val="3"/>
          <w:numId w:val="9"/>
        </w:numPr>
        <w:spacing w:before="0"/>
        <w:ind w:left="851" w:hanging="425"/>
      </w:pPr>
      <w:bookmarkStart w:id="40" w:name="_Toc14680693"/>
      <w:r w:rsidRPr="0016483E">
        <w:lastRenderedPageBreak/>
        <w:t xml:space="preserve">Описание </w:t>
      </w:r>
      <w:r w:rsidR="00CA7434" w:rsidRPr="0016483E">
        <w:t>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40"/>
    </w:p>
    <w:p w:rsidR="00382F3F" w:rsidRPr="0016483E" w:rsidRDefault="00382F3F" w:rsidP="00CA7434">
      <w:pPr>
        <w:pStyle w:val="a6"/>
        <w:spacing w:after="120"/>
      </w:pPr>
      <w:bookmarkStart w:id="41" w:name="bookmark16"/>
      <w:r w:rsidRPr="0016483E">
        <w:t>Водопроводные очистны</w:t>
      </w:r>
      <w:r w:rsidR="002F6A18">
        <w:t>е сооружения расположены на 107</w:t>
      </w:r>
      <w:r w:rsidRPr="0016483E">
        <w:t>км трассы</w:t>
      </w:r>
      <w:r w:rsidR="002F6A18">
        <w:t xml:space="preserve"> Угловое-Находка на отметке 130</w:t>
      </w:r>
      <w:r w:rsidRPr="0016483E">
        <w:t>м. Проектная производительность очистных сооружений – 15 тыс. м</w:t>
      </w:r>
      <w:r w:rsidRPr="0016483E">
        <w:rPr>
          <w:vertAlign w:val="superscript"/>
        </w:rPr>
        <w:t>3</w:t>
      </w:r>
      <w:r w:rsidRPr="0016483E">
        <w:t>/сут. Водоподготовка – хлорирование.</w:t>
      </w:r>
    </w:p>
    <w:p w:rsidR="00CA7434" w:rsidRPr="00867E5A" w:rsidRDefault="00CA7434" w:rsidP="00CA7434">
      <w:pPr>
        <w:pStyle w:val="a6"/>
        <w:spacing w:after="120"/>
        <w:rPr>
          <w:highlight w:val="yellow"/>
        </w:rPr>
      </w:pPr>
      <w:r w:rsidRPr="002F6A18">
        <w:t>Сооружения очистки и подготовки воды</w:t>
      </w:r>
      <w:r w:rsidR="002F6A18" w:rsidRPr="002F6A18">
        <w:t xml:space="preserve"> в пгт. Путятин</w:t>
      </w:r>
      <w:r w:rsidRPr="002F6A18">
        <w:t xml:space="preserve"> отсутствуют.</w:t>
      </w:r>
      <w:r w:rsidRPr="00867E5A">
        <w:rPr>
          <w:highlight w:val="yellow"/>
        </w:rPr>
        <w:t xml:space="preserve"> </w:t>
      </w:r>
      <w:bookmarkEnd w:id="41"/>
    </w:p>
    <w:p w:rsidR="00CA7434" w:rsidRPr="00C93F63" w:rsidRDefault="00CA7434" w:rsidP="00F937AA">
      <w:pPr>
        <w:pStyle w:val="21"/>
        <w:numPr>
          <w:ilvl w:val="3"/>
          <w:numId w:val="9"/>
        </w:numPr>
        <w:spacing w:before="0"/>
        <w:ind w:left="851" w:hanging="425"/>
      </w:pPr>
      <w:bookmarkStart w:id="42" w:name="_Toc14680694"/>
      <w:r w:rsidRPr="00C93F63">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42"/>
    </w:p>
    <w:p w:rsidR="00C76A33" w:rsidRPr="00C93F63" w:rsidRDefault="00C76A33" w:rsidP="00C76A33">
      <w:pPr>
        <w:pStyle w:val="a6"/>
        <w:spacing w:after="120"/>
      </w:pPr>
      <w:r w:rsidRPr="00C93F63">
        <w:t>Эффективность технологической схемы системы ИЦВ определяется, согласно приказу Минстроя России от 04.04.2014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rsidR="00C76A33" w:rsidRPr="00C93F63" w:rsidRDefault="00C76A33" w:rsidP="00C76A33">
      <w:pPr>
        <w:pStyle w:val="a6"/>
        <w:spacing w:after="120"/>
      </w:pPr>
      <w:r w:rsidRPr="00C93F63">
        <w:t>Вод</w:t>
      </w:r>
      <w:r w:rsidR="00332144" w:rsidRPr="00C93F63">
        <w:t xml:space="preserve">а, поступающая в сеть </w:t>
      </w:r>
      <w:r w:rsidR="00822182" w:rsidRPr="00C93F63">
        <w:t>ГО ЗАТО г.</w:t>
      </w:r>
      <w:r w:rsidR="00155EF2">
        <w:t xml:space="preserve"> </w:t>
      </w:r>
      <w:r w:rsidR="00822182" w:rsidRPr="00C93F63">
        <w:t>Фокино</w:t>
      </w:r>
      <w:r w:rsidRPr="00C93F63">
        <w:t xml:space="preserve"> в основном соответствует требованиям </w:t>
      </w:r>
      <w:bookmarkStart w:id="43" w:name="OLE_LINK4"/>
      <w:r w:rsidRPr="00C93F63">
        <w:t>СанПиН 2.1.4.1074-01 «Питьевая вода. Гигиенические требования к качеству воды централизованных систем питьевого водоснабжения. Контроль качества»</w:t>
      </w:r>
      <w:bookmarkEnd w:id="43"/>
      <w:r w:rsidRPr="00C93F63">
        <w:t xml:space="preserve">. Отступление допущены по показателю жесткость». </w:t>
      </w:r>
    </w:p>
    <w:p w:rsidR="00C76A33" w:rsidRPr="00C93F63" w:rsidRDefault="00C76A33" w:rsidP="00C76A33">
      <w:pPr>
        <w:pStyle w:val="a6"/>
        <w:spacing w:after="120"/>
      </w:pPr>
      <w:r w:rsidRPr="00C93F63">
        <w:t>Показателем надежности и бесперебойности водоснабжения является 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 (ед./км).</w:t>
      </w:r>
    </w:p>
    <w:p w:rsidR="00C76A33" w:rsidRPr="00867E5A" w:rsidRDefault="00C76A33" w:rsidP="00C76A33">
      <w:pPr>
        <w:pStyle w:val="a6"/>
        <w:spacing w:after="120"/>
        <w:rPr>
          <w:highlight w:val="yellow"/>
        </w:rPr>
      </w:pPr>
      <w:r w:rsidRPr="005951DF">
        <w:t xml:space="preserve">По данным </w:t>
      </w:r>
      <w:r w:rsidR="00F62110">
        <w:t>КГУП</w:t>
      </w:r>
      <w:r w:rsidR="005951DF" w:rsidRPr="005951DF">
        <w:t xml:space="preserve"> «Примтеплоэнерго»</w:t>
      </w:r>
      <w:r w:rsidRPr="005951DF">
        <w:t xml:space="preserve"> в 201</w:t>
      </w:r>
      <w:r w:rsidR="00332144" w:rsidRPr="005951DF">
        <w:t>8</w:t>
      </w:r>
      <w:r w:rsidRPr="005951DF">
        <w:t xml:space="preserve"> г. на головных объектах централизованного водоснабжения не зафиксировано инцидентов, на водопроводных </w:t>
      </w:r>
      <w:r w:rsidRPr="005951DF">
        <w:rPr>
          <w:color w:val="000000" w:themeColor="text1"/>
        </w:rPr>
        <w:t xml:space="preserve">сетях – </w:t>
      </w:r>
      <w:r w:rsidR="00FC26CA" w:rsidRPr="005951DF">
        <w:rPr>
          <w:color w:val="000000" w:themeColor="text1"/>
        </w:rPr>
        <w:t>3</w:t>
      </w:r>
      <w:r w:rsidR="005951DF" w:rsidRPr="005951DF">
        <w:rPr>
          <w:color w:val="000000" w:themeColor="text1"/>
        </w:rPr>
        <w:t>0</w:t>
      </w:r>
      <w:r w:rsidRPr="005951DF">
        <w:rPr>
          <w:color w:val="000000" w:themeColor="text1"/>
        </w:rPr>
        <w:t xml:space="preserve"> аварий</w:t>
      </w:r>
      <w:r w:rsidR="00332144" w:rsidRPr="005951DF">
        <w:rPr>
          <w:color w:val="000000" w:themeColor="text1"/>
        </w:rPr>
        <w:t>.</w:t>
      </w:r>
      <w:r w:rsidRPr="005951DF">
        <w:rPr>
          <w:color w:val="000000" w:themeColor="text1"/>
        </w:rPr>
        <w:t xml:space="preserve"> Таким образом, показатель надежности и бесперебойности водоснабжения для головных объектов системы централизованного водоснабжения </w:t>
      </w:r>
      <w:r w:rsidR="00822182" w:rsidRPr="005951DF">
        <w:rPr>
          <w:color w:val="000000" w:themeColor="text1"/>
        </w:rPr>
        <w:t>ГО ЗАТО г.</w:t>
      </w:r>
      <w:r w:rsidR="00155EF2">
        <w:rPr>
          <w:color w:val="000000" w:themeColor="text1"/>
        </w:rPr>
        <w:t xml:space="preserve"> </w:t>
      </w:r>
      <w:r w:rsidR="00822182" w:rsidRPr="005951DF">
        <w:rPr>
          <w:color w:val="000000" w:themeColor="text1"/>
        </w:rPr>
        <w:t>Фокино</w:t>
      </w:r>
      <w:r w:rsidR="00F304DA" w:rsidRPr="005951DF">
        <w:rPr>
          <w:color w:val="000000" w:themeColor="text1"/>
        </w:rPr>
        <w:t xml:space="preserve"> </w:t>
      </w:r>
      <w:r w:rsidR="00F304DA" w:rsidRPr="006531D3">
        <w:rPr>
          <w:color w:val="000000" w:themeColor="text1"/>
        </w:rPr>
        <w:t xml:space="preserve">стремится к </w:t>
      </w:r>
      <w:r w:rsidR="006E50CB" w:rsidRPr="006531D3">
        <w:rPr>
          <w:color w:val="000000" w:themeColor="text1"/>
        </w:rPr>
        <w:t>0,</w:t>
      </w:r>
      <w:r w:rsidR="005951DF" w:rsidRPr="006531D3">
        <w:rPr>
          <w:color w:val="000000" w:themeColor="text1"/>
        </w:rPr>
        <w:t>17</w:t>
      </w:r>
      <w:r w:rsidRPr="006531D3">
        <w:rPr>
          <w:color w:val="000000" w:themeColor="text1"/>
        </w:rPr>
        <w:t xml:space="preserve">. </w:t>
      </w:r>
    </w:p>
    <w:p w:rsidR="00C76A33" w:rsidRPr="004F6078" w:rsidRDefault="00C76A33" w:rsidP="00F304DA">
      <w:pPr>
        <w:pStyle w:val="a6"/>
        <w:spacing w:after="120"/>
      </w:pPr>
      <w:r w:rsidRPr="004F6078">
        <w:t>Показателем энергетической эффективности технологической схемы источника централизованного водоснабжения является:</w:t>
      </w:r>
    </w:p>
    <w:p w:rsidR="00C76A33" w:rsidRPr="004F6078" w:rsidRDefault="00F304DA" w:rsidP="00F304DA">
      <w:pPr>
        <w:pStyle w:val="a6"/>
        <w:spacing w:after="120"/>
      </w:pPr>
      <w:r w:rsidRPr="004F6078">
        <w:t xml:space="preserve">- </w:t>
      </w:r>
      <w:r w:rsidR="00C76A33" w:rsidRPr="004F6078">
        <w:t>удельный расход электрической энергии, потребляемой в технологическом процессе подготовки питьевой воды, на единицу объема транспортируемой воды (кВт*ч/м</w:t>
      </w:r>
      <w:r w:rsidR="00C76A33" w:rsidRPr="004F6078">
        <w:rPr>
          <w:vertAlign w:val="superscript"/>
        </w:rPr>
        <w:t>3</w:t>
      </w:r>
      <w:r w:rsidR="00C76A33" w:rsidRPr="004F6078">
        <w:t>).</w:t>
      </w:r>
    </w:p>
    <w:p w:rsidR="00C76A33" w:rsidRPr="004F6078" w:rsidRDefault="00C76A33" w:rsidP="00F304DA">
      <w:pPr>
        <w:pStyle w:val="a6"/>
        <w:spacing w:after="120"/>
      </w:pPr>
      <w:r w:rsidRPr="004F6078">
        <w:t>Удельный расход электрической энергии, потребляемой в технологическом процессе подготовки питьевой воды, за 20</w:t>
      </w:r>
      <w:r w:rsidR="00F304DA" w:rsidRPr="004F6078">
        <w:t>1</w:t>
      </w:r>
      <w:r w:rsidR="00332144" w:rsidRPr="004F6078">
        <w:t>8</w:t>
      </w:r>
      <w:r w:rsidR="00F304DA" w:rsidRPr="004F6078">
        <w:t xml:space="preserve"> год представлен в таблице ниже</w:t>
      </w:r>
      <w:r w:rsidRPr="004F6078">
        <w:t>.</w:t>
      </w:r>
    </w:p>
    <w:p w:rsidR="003B35D1" w:rsidRPr="004F6078" w:rsidRDefault="003B35D1" w:rsidP="003B35D1">
      <w:pPr>
        <w:pStyle w:val="a6"/>
        <w:keepNext/>
        <w:spacing w:after="0"/>
        <w:ind w:firstLine="567"/>
      </w:pPr>
      <w:bookmarkStart w:id="44" w:name="_Toc15917149"/>
      <w:r w:rsidRPr="004F6078">
        <w:rPr>
          <w:b/>
        </w:rPr>
        <w:lastRenderedPageBreak/>
        <w:t xml:space="preserve">Таблица </w:t>
      </w:r>
      <w:r w:rsidRPr="004F6078">
        <w:rPr>
          <w:b/>
        </w:rPr>
        <w:fldChar w:fldCharType="begin"/>
      </w:r>
      <w:r w:rsidRPr="004F6078">
        <w:rPr>
          <w:b/>
        </w:rPr>
        <w:instrText xml:space="preserve"> SEQ Таблица \* ARABIC </w:instrText>
      </w:r>
      <w:r w:rsidRPr="004F6078">
        <w:rPr>
          <w:b/>
        </w:rPr>
        <w:fldChar w:fldCharType="separate"/>
      </w:r>
      <w:r w:rsidR="00E5513A">
        <w:rPr>
          <w:b/>
          <w:noProof/>
        </w:rPr>
        <w:t>8</w:t>
      </w:r>
      <w:r w:rsidRPr="004F6078">
        <w:rPr>
          <w:b/>
        </w:rPr>
        <w:fldChar w:fldCharType="end"/>
      </w:r>
      <w:r w:rsidRPr="004F6078">
        <w:t xml:space="preserve"> – </w:t>
      </w:r>
      <w:r w:rsidR="007E6C1D" w:rsidRPr="004F6078">
        <w:t xml:space="preserve">Удельный </w:t>
      </w:r>
      <w:r w:rsidRPr="004F6078">
        <w:t>расход электрической энергии, потребляемой в технологическом процессе подъема и подготовки питьевой воды, на единицу объема воды, отпускаемой в сеть</w:t>
      </w:r>
      <w:bookmarkEnd w:id="44"/>
    </w:p>
    <w:tbl>
      <w:tblPr>
        <w:tblW w:w="5000" w:type="pct"/>
        <w:tblLook w:val="04A0" w:firstRow="1" w:lastRow="0" w:firstColumn="1" w:lastColumn="0" w:noHBand="0" w:noVBand="1"/>
      </w:tblPr>
      <w:tblGrid>
        <w:gridCol w:w="838"/>
        <w:gridCol w:w="3870"/>
        <w:gridCol w:w="1660"/>
        <w:gridCol w:w="1506"/>
        <w:gridCol w:w="1754"/>
      </w:tblGrid>
      <w:tr w:rsidR="00F304DA" w:rsidRPr="00867E5A" w:rsidTr="009D77D1">
        <w:trPr>
          <w:trHeight w:val="253"/>
          <w:tblHeader/>
        </w:trPr>
        <w:tc>
          <w:tcPr>
            <w:tcW w:w="435" w:type="pct"/>
            <w:vMerge w:val="restart"/>
            <w:tcBorders>
              <w:top w:val="single" w:sz="4" w:space="0" w:color="auto"/>
              <w:left w:val="single" w:sz="4" w:space="0" w:color="auto"/>
              <w:right w:val="single" w:sz="4" w:space="0" w:color="auto"/>
            </w:tcBorders>
            <w:shd w:val="clear" w:color="auto" w:fill="D9D9D9"/>
            <w:vAlign w:val="center"/>
            <w:hideMark/>
          </w:tcPr>
          <w:p w:rsidR="00F304DA" w:rsidRPr="009D2880" w:rsidRDefault="00F304DA" w:rsidP="00CE30C1">
            <w:pPr>
              <w:spacing w:after="0" w:line="240" w:lineRule="auto"/>
              <w:jc w:val="center"/>
              <w:rPr>
                <w:b/>
                <w:bCs/>
                <w:color w:val="000000"/>
                <w:sz w:val="22"/>
                <w:lang w:eastAsia="ru-RU"/>
              </w:rPr>
            </w:pPr>
            <w:r w:rsidRPr="009D2880">
              <w:rPr>
                <w:b/>
                <w:bCs/>
                <w:color w:val="000000"/>
                <w:sz w:val="22"/>
                <w:lang w:eastAsia="ru-RU"/>
              </w:rPr>
              <w:t>№</w:t>
            </w:r>
          </w:p>
          <w:p w:rsidR="00F304DA" w:rsidRPr="009D2880" w:rsidRDefault="00F304DA" w:rsidP="00CE30C1">
            <w:pPr>
              <w:spacing w:after="0" w:line="240" w:lineRule="auto"/>
              <w:jc w:val="center"/>
              <w:rPr>
                <w:b/>
                <w:bCs/>
                <w:color w:val="000000"/>
                <w:sz w:val="22"/>
                <w:lang w:eastAsia="ru-RU"/>
              </w:rPr>
            </w:pPr>
            <w:r w:rsidRPr="009D2880">
              <w:rPr>
                <w:b/>
                <w:bCs/>
                <w:color w:val="000000"/>
                <w:sz w:val="22"/>
                <w:lang w:eastAsia="ru-RU"/>
              </w:rPr>
              <w:t>п/п</w:t>
            </w:r>
          </w:p>
        </w:tc>
        <w:tc>
          <w:tcPr>
            <w:tcW w:w="2010" w:type="pct"/>
            <w:vMerge w:val="restart"/>
            <w:tcBorders>
              <w:top w:val="single" w:sz="4" w:space="0" w:color="auto"/>
              <w:left w:val="nil"/>
              <w:right w:val="single" w:sz="4" w:space="0" w:color="auto"/>
            </w:tcBorders>
            <w:shd w:val="clear" w:color="auto" w:fill="D9D9D9"/>
            <w:vAlign w:val="center"/>
            <w:hideMark/>
          </w:tcPr>
          <w:p w:rsidR="00F304DA" w:rsidRPr="009D2880" w:rsidRDefault="00F304DA" w:rsidP="00CE30C1">
            <w:pPr>
              <w:spacing w:after="0" w:line="240" w:lineRule="auto"/>
              <w:jc w:val="center"/>
              <w:rPr>
                <w:b/>
                <w:bCs/>
                <w:color w:val="000000"/>
                <w:sz w:val="22"/>
                <w:lang w:eastAsia="ru-RU"/>
              </w:rPr>
            </w:pPr>
            <w:r w:rsidRPr="009D2880">
              <w:rPr>
                <w:b/>
                <w:bCs/>
                <w:color w:val="000000"/>
                <w:sz w:val="22"/>
                <w:lang w:eastAsia="ru-RU"/>
              </w:rPr>
              <w:t>Наименование</w:t>
            </w:r>
          </w:p>
        </w:tc>
        <w:tc>
          <w:tcPr>
            <w:tcW w:w="862" w:type="pct"/>
            <w:vMerge w:val="restart"/>
            <w:tcBorders>
              <w:top w:val="single" w:sz="4" w:space="0" w:color="auto"/>
              <w:left w:val="nil"/>
              <w:right w:val="single" w:sz="4" w:space="0" w:color="auto"/>
            </w:tcBorders>
            <w:shd w:val="clear" w:color="auto" w:fill="D9D9D9"/>
            <w:vAlign w:val="center"/>
            <w:hideMark/>
          </w:tcPr>
          <w:p w:rsidR="00F304DA" w:rsidRPr="009D2880" w:rsidRDefault="00F304DA" w:rsidP="00CE30C1">
            <w:pPr>
              <w:spacing w:after="0" w:line="240" w:lineRule="auto"/>
              <w:jc w:val="center"/>
              <w:rPr>
                <w:b/>
                <w:bCs/>
                <w:color w:val="000000"/>
                <w:sz w:val="22"/>
                <w:lang w:eastAsia="ru-RU"/>
              </w:rPr>
            </w:pPr>
            <w:r w:rsidRPr="009D2880">
              <w:rPr>
                <w:b/>
                <w:bCs/>
                <w:color w:val="000000"/>
                <w:sz w:val="22"/>
                <w:lang w:eastAsia="ru-RU"/>
              </w:rPr>
              <w:t>Потребление электрической энергии, кВтч</w:t>
            </w:r>
          </w:p>
        </w:tc>
        <w:tc>
          <w:tcPr>
            <w:tcW w:w="782" w:type="pct"/>
            <w:tcBorders>
              <w:top w:val="single" w:sz="4" w:space="0" w:color="auto"/>
              <w:left w:val="nil"/>
              <w:right w:val="single" w:sz="4" w:space="0" w:color="auto"/>
            </w:tcBorders>
            <w:shd w:val="clear" w:color="auto" w:fill="D9D9D9"/>
            <w:vAlign w:val="center"/>
          </w:tcPr>
          <w:p w:rsidR="00F304DA" w:rsidRPr="009D2880" w:rsidRDefault="00F304DA" w:rsidP="00CE30C1">
            <w:pPr>
              <w:spacing w:after="0" w:line="240" w:lineRule="auto"/>
              <w:jc w:val="center"/>
              <w:rPr>
                <w:b/>
                <w:bCs/>
                <w:color w:val="000000"/>
                <w:sz w:val="22"/>
                <w:lang w:eastAsia="ru-RU"/>
              </w:rPr>
            </w:pPr>
          </w:p>
        </w:tc>
        <w:tc>
          <w:tcPr>
            <w:tcW w:w="911" w:type="pct"/>
            <w:tcBorders>
              <w:top w:val="single" w:sz="4" w:space="0" w:color="auto"/>
              <w:left w:val="nil"/>
              <w:right w:val="single" w:sz="4" w:space="0" w:color="auto"/>
            </w:tcBorders>
            <w:shd w:val="clear" w:color="auto" w:fill="D9D9D9"/>
            <w:vAlign w:val="center"/>
          </w:tcPr>
          <w:p w:rsidR="00F304DA" w:rsidRPr="009D2880" w:rsidRDefault="00F304DA" w:rsidP="00CE30C1">
            <w:pPr>
              <w:spacing w:after="0" w:line="240" w:lineRule="auto"/>
              <w:jc w:val="center"/>
              <w:rPr>
                <w:b/>
                <w:bCs/>
                <w:color w:val="000000"/>
                <w:sz w:val="22"/>
                <w:lang w:eastAsia="ru-RU"/>
              </w:rPr>
            </w:pPr>
          </w:p>
        </w:tc>
      </w:tr>
      <w:tr w:rsidR="00F304DA" w:rsidRPr="00867E5A" w:rsidTr="009D77D1">
        <w:trPr>
          <w:trHeight w:val="253"/>
          <w:tblHeader/>
        </w:trPr>
        <w:tc>
          <w:tcPr>
            <w:tcW w:w="435" w:type="pct"/>
            <w:vMerge/>
            <w:tcBorders>
              <w:left w:val="single" w:sz="4" w:space="0" w:color="auto"/>
              <w:bottom w:val="single" w:sz="4" w:space="0" w:color="auto"/>
              <w:right w:val="single" w:sz="4" w:space="0" w:color="auto"/>
            </w:tcBorders>
            <w:shd w:val="clear" w:color="auto" w:fill="D9D9D9"/>
            <w:vAlign w:val="center"/>
          </w:tcPr>
          <w:p w:rsidR="00F304DA" w:rsidRPr="009D2880" w:rsidRDefault="00F304DA" w:rsidP="00CE30C1">
            <w:pPr>
              <w:spacing w:after="0" w:line="240" w:lineRule="auto"/>
              <w:jc w:val="center"/>
              <w:rPr>
                <w:b/>
                <w:bCs/>
                <w:color w:val="000000"/>
                <w:sz w:val="22"/>
                <w:lang w:eastAsia="ru-RU"/>
              </w:rPr>
            </w:pPr>
          </w:p>
        </w:tc>
        <w:tc>
          <w:tcPr>
            <w:tcW w:w="2010" w:type="pct"/>
            <w:vMerge/>
            <w:tcBorders>
              <w:left w:val="nil"/>
              <w:bottom w:val="single" w:sz="4" w:space="0" w:color="auto"/>
              <w:right w:val="single" w:sz="4" w:space="0" w:color="auto"/>
            </w:tcBorders>
            <w:shd w:val="clear" w:color="auto" w:fill="D9D9D9"/>
            <w:vAlign w:val="center"/>
          </w:tcPr>
          <w:p w:rsidR="00F304DA" w:rsidRPr="009D2880" w:rsidRDefault="00F304DA" w:rsidP="00CE30C1">
            <w:pPr>
              <w:spacing w:after="0" w:line="240" w:lineRule="auto"/>
              <w:jc w:val="center"/>
              <w:rPr>
                <w:b/>
                <w:bCs/>
                <w:color w:val="000000"/>
                <w:sz w:val="22"/>
                <w:lang w:eastAsia="ru-RU"/>
              </w:rPr>
            </w:pPr>
          </w:p>
        </w:tc>
        <w:tc>
          <w:tcPr>
            <w:tcW w:w="862" w:type="pct"/>
            <w:vMerge/>
            <w:tcBorders>
              <w:left w:val="nil"/>
              <w:bottom w:val="single" w:sz="4" w:space="0" w:color="auto"/>
              <w:right w:val="single" w:sz="4" w:space="0" w:color="auto"/>
            </w:tcBorders>
            <w:shd w:val="clear" w:color="auto" w:fill="D9D9D9"/>
            <w:vAlign w:val="center"/>
          </w:tcPr>
          <w:p w:rsidR="00F304DA" w:rsidRPr="009D2880" w:rsidRDefault="00F304DA" w:rsidP="00CE30C1">
            <w:pPr>
              <w:spacing w:after="0" w:line="240" w:lineRule="auto"/>
              <w:jc w:val="center"/>
              <w:rPr>
                <w:b/>
                <w:bCs/>
                <w:color w:val="000000"/>
                <w:sz w:val="22"/>
                <w:lang w:eastAsia="ru-RU"/>
              </w:rPr>
            </w:pPr>
          </w:p>
        </w:tc>
        <w:tc>
          <w:tcPr>
            <w:tcW w:w="782" w:type="pct"/>
            <w:tcBorders>
              <w:left w:val="nil"/>
              <w:bottom w:val="single" w:sz="4" w:space="0" w:color="auto"/>
              <w:right w:val="single" w:sz="4" w:space="0" w:color="auto"/>
            </w:tcBorders>
            <w:shd w:val="clear" w:color="auto" w:fill="D9D9D9"/>
            <w:vAlign w:val="center"/>
          </w:tcPr>
          <w:p w:rsidR="00F304DA" w:rsidRPr="009D2880" w:rsidRDefault="00F304DA" w:rsidP="00CE30C1">
            <w:pPr>
              <w:spacing w:after="0" w:line="240" w:lineRule="auto"/>
              <w:jc w:val="center"/>
              <w:rPr>
                <w:b/>
                <w:color w:val="000000"/>
                <w:sz w:val="22"/>
              </w:rPr>
            </w:pPr>
            <w:r w:rsidRPr="009D2880">
              <w:rPr>
                <w:b/>
                <w:color w:val="000000"/>
                <w:sz w:val="22"/>
              </w:rPr>
              <w:t>Объем поднятой воды, м</w:t>
            </w:r>
            <w:r w:rsidRPr="009D2880">
              <w:rPr>
                <w:b/>
                <w:color w:val="000000"/>
                <w:sz w:val="22"/>
                <w:vertAlign w:val="superscript"/>
              </w:rPr>
              <w:t>3</w:t>
            </w:r>
            <w:r w:rsidR="00EB5398" w:rsidRPr="009D2880">
              <w:rPr>
                <w:b/>
                <w:color w:val="000000"/>
                <w:sz w:val="22"/>
              </w:rPr>
              <w:t>/год</w:t>
            </w:r>
          </w:p>
        </w:tc>
        <w:tc>
          <w:tcPr>
            <w:tcW w:w="911" w:type="pct"/>
            <w:tcBorders>
              <w:left w:val="nil"/>
              <w:bottom w:val="single" w:sz="4" w:space="0" w:color="auto"/>
              <w:right w:val="single" w:sz="4" w:space="0" w:color="auto"/>
            </w:tcBorders>
            <w:shd w:val="clear" w:color="auto" w:fill="D9D9D9"/>
            <w:vAlign w:val="center"/>
          </w:tcPr>
          <w:p w:rsidR="00F304DA" w:rsidRPr="009D2880" w:rsidRDefault="00F304DA" w:rsidP="00CE30C1">
            <w:pPr>
              <w:spacing w:after="0" w:line="240" w:lineRule="auto"/>
              <w:jc w:val="center"/>
              <w:rPr>
                <w:b/>
                <w:color w:val="000000"/>
                <w:sz w:val="22"/>
              </w:rPr>
            </w:pPr>
            <w:r w:rsidRPr="009D2880">
              <w:rPr>
                <w:b/>
                <w:color w:val="000000"/>
                <w:sz w:val="22"/>
              </w:rPr>
              <w:t>Удельное потребление электроэнергии на подготовку воды, кВт*ч/м</w:t>
            </w:r>
            <w:r w:rsidRPr="009D2880">
              <w:rPr>
                <w:b/>
                <w:color w:val="000000"/>
                <w:sz w:val="22"/>
                <w:vertAlign w:val="superscript"/>
              </w:rPr>
              <w:t>3</w:t>
            </w:r>
          </w:p>
        </w:tc>
      </w:tr>
      <w:tr w:rsidR="00443A07" w:rsidRPr="00867E5A" w:rsidTr="00443A07">
        <w:trPr>
          <w:trHeight w:val="368"/>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443A07" w:rsidRPr="009D2880" w:rsidRDefault="00443A07" w:rsidP="00443A07">
            <w:pPr>
              <w:spacing w:after="0" w:line="240" w:lineRule="auto"/>
              <w:jc w:val="center"/>
              <w:rPr>
                <w:color w:val="000000"/>
                <w:sz w:val="22"/>
                <w:lang w:eastAsia="ru-RU"/>
              </w:rPr>
            </w:pPr>
            <w:r w:rsidRPr="009D2880">
              <w:rPr>
                <w:color w:val="000000"/>
                <w:sz w:val="22"/>
                <w:lang w:eastAsia="ru-RU"/>
              </w:rPr>
              <w:t>1</w:t>
            </w:r>
          </w:p>
        </w:tc>
        <w:tc>
          <w:tcPr>
            <w:tcW w:w="2010" w:type="pct"/>
            <w:tcBorders>
              <w:top w:val="nil"/>
              <w:left w:val="nil"/>
              <w:bottom w:val="single" w:sz="4" w:space="0" w:color="auto"/>
              <w:right w:val="single" w:sz="4" w:space="0" w:color="auto"/>
            </w:tcBorders>
            <w:shd w:val="clear" w:color="auto" w:fill="auto"/>
            <w:vAlign w:val="center"/>
            <w:hideMark/>
          </w:tcPr>
          <w:p w:rsidR="00443A07" w:rsidRPr="009D2880" w:rsidRDefault="00443A07" w:rsidP="00443A07">
            <w:pPr>
              <w:spacing w:after="0" w:line="240" w:lineRule="auto"/>
              <w:jc w:val="center"/>
              <w:rPr>
                <w:color w:val="000000"/>
                <w:sz w:val="22"/>
                <w:lang w:eastAsia="ru-RU"/>
              </w:rPr>
            </w:pPr>
            <w:r w:rsidRPr="009D2880">
              <w:rPr>
                <w:color w:val="000000"/>
                <w:sz w:val="22"/>
                <w:lang w:eastAsia="ru-RU"/>
              </w:rPr>
              <w:t>ВЗУ «Волчанка»</w:t>
            </w:r>
          </w:p>
        </w:tc>
        <w:tc>
          <w:tcPr>
            <w:tcW w:w="862" w:type="pct"/>
            <w:tcBorders>
              <w:top w:val="nil"/>
              <w:left w:val="nil"/>
              <w:bottom w:val="single" w:sz="4" w:space="0" w:color="auto"/>
              <w:right w:val="single" w:sz="4" w:space="0" w:color="auto"/>
            </w:tcBorders>
            <w:shd w:val="clear" w:color="auto" w:fill="auto"/>
            <w:vAlign w:val="center"/>
          </w:tcPr>
          <w:p w:rsidR="00443A07" w:rsidRPr="00443A07" w:rsidRDefault="00443A07" w:rsidP="00443A07">
            <w:pPr>
              <w:spacing w:after="0" w:line="240" w:lineRule="auto"/>
              <w:jc w:val="center"/>
              <w:rPr>
                <w:color w:val="000000"/>
                <w:sz w:val="22"/>
              </w:rPr>
            </w:pPr>
            <w:r w:rsidRPr="00443A07">
              <w:rPr>
                <w:color w:val="000000"/>
                <w:sz w:val="22"/>
              </w:rPr>
              <w:t>4 363 526</w:t>
            </w:r>
          </w:p>
        </w:tc>
        <w:tc>
          <w:tcPr>
            <w:tcW w:w="782" w:type="pct"/>
            <w:tcBorders>
              <w:top w:val="nil"/>
              <w:left w:val="nil"/>
              <w:bottom w:val="single" w:sz="4" w:space="0" w:color="auto"/>
              <w:right w:val="single" w:sz="4" w:space="0" w:color="auto"/>
            </w:tcBorders>
            <w:vAlign w:val="center"/>
          </w:tcPr>
          <w:p w:rsidR="00443A07" w:rsidRPr="00443A07" w:rsidRDefault="00443A07" w:rsidP="00443A07">
            <w:pPr>
              <w:spacing w:after="0" w:line="240" w:lineRule="auto"/>
              <w:jc w:val="center"/>
              <w:rPr>
                <w:color w:val="000000"/>
                <w:sz w:val="22"/>
              </w:rPr>
            </w:pPr>
            <w:r w:rsidRPr="00D15F42">
              <w:rPr>
                <w:color w:val="000000"/>
                <w:sz w:val="22"/>
              </w:rPr>
              <w:t>3 623 782</w:t>
            </w:r>
          </w:p>
        </w:tc>
        <w:tc>
          <w:tcPr>
            <w:tcW w:w="911" w:type="pct"/>
            <w:tcBorders>
              <w:top w:val="nil"/>
              <w:left w:val="nil"/>
              <w:bottom w:val="single" w:sz="4" w:space="0" w:color="auto"/>
              <w:right w:val="single" w:sz="4" w:space="0" w:color="auto"/>
            </w:tcBorders>
            <w:vAlign w:val="center"/>
          </w:tcPr>
          <w:p w:rsidR="00443A07" w:rsidRPr="00443A07" w:rsidRDefault="00443A07" w:rsidP="00443A07">
            <w:pPr>
              <w:spacing w:after="0" w:line="240" w:lineRule="auto"/>
              <w:jc w:val="center"/>
              <w:rPr>
                <w:color w:val="000000"/>
                <w:sz w:val="22"/>
              </w:rPr>
            </w:pPr>
            <w:r w:rsidRPr="00443A07">
              <w:rPr>
                <w:color w:val="000000"/>
                <w:sz w:val="22"/>
              </w:rPr>
              <w:t>1,204</w:t>
            </w:r>
          </w:p>
        </w:tc>
      </w:tr>
      <w:tr w:rsidR="00443A07" w:rsidRPr="00867E5A" w:rsidTr="00443A07">
        <w:trPr>
          <w:trHeight w:val="30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443A07" w:rsidRPr="009D2880" w:rsidRDefault="00443A07" w:rsidP="00443A07">
            <w:pPr>
              <w:spacing w:after="0" w:line="240" w:lineRule="auto"/>
              <w:jc w:val="center"/>
              <w:rPr>
                <w:color w:val="000000"/>
                <w:sz w:val="22"/>
                <w:lang w:eastAsia="ru-RU"/>
              </w:rPr>
            </w:pPr>
            <w:r w:rsidRPr="009D2880">
              <w:rPr>
                <w:color w:val="000000"/>
                <w:sz w:val="22"/>
                <w:lang w:eastAsia="ru-RU"/>
              </w:rPr>
              <w:t>2</w:t>
            </w:r>
          </w:p>
        </w:tc>
        <w:tc>
          <w:tcPr>
            <w:tcW w:w="2010" w:type="pct"/>
            <w:tcBorders>
              <w:top w:val="nil"/>
              <w:left w:val="nil"/>
              <w:bottom w:val="single" w:sz="4" w:space="0" w:color="auto"/>
              <w:right w:val="single" w:sz="4" w:space="0" w:color="auto"/>
            </w:tcBorders>
            <w:shd w:val="clear" w:color="auto" w:fill="auto"/>
            <w:vAlign w:val="center"/>
            <w:hideMark/>
          </w:tcPr>
          <w:p w:rsidR="00443A07" w:rsidRPr="009D2880" w:rsidRDefault="00443A07" w:rsidP="00443A07">
            <w:pPr>
              <w:spacing w:after="0" w:line="240" w:lineRule="auto"/>
              <w:jc w:val="center"/>
              <w:rPr>
                <w:color w:val="000000"/>
                <w:sz w:val="22"/>
                <w:highlight w:val="yellow"/>
                <w:lang w:eastAsia="ru-RU"/>
              </w:rPr>
            </w:pPr>
            <w:r w:rsidRPr="009D2880">
              <w:rPr>
                <w:color w:val="000000"/>
                <w:sz w:val="22"/>
                <w:lang w:eastAsia="ru-RU"/>
              </w:rPr>
              <w:t>ВЗУ «Тихоокеанский»</w:t>
            </w:r>
          </w:p>
        </w:tc>
        <w:tc>
          <w:tcPr>
            <w:tcW w:w="862" w:type="pct"/>
            <w:tcBorders>
              <w:top w:val="nil"/>
              <w:left w:val="nil"/>
              <w:bottom w:val="single" w:sz="4" w:space="0" w:color="auto"/>
              <w:right w:val="single" w:sz="4" w:space="0" w:color="auto"/>
            </w:tcBorders>
            <w:shd w:val="clear" w:color="auto" w:fill="auto"/>
            <w:vAlign w:val="center"/>
          </w:tcPr>
          <w:p w:rsidR="00443A07" w:rsidRPr="00443A07" w:rsidRDefault="00443A07" w:rsidP="00443A07">
            <w:pPr>
              <w:spacing w:after="0" w:line="240" w:lineRule="auto"/>
              <w:jc w:val="center"/>
              <w:rPr>
                <w:color w:val="000000"/>
                <w:sz w:val="22"/>
              </w:rPr>
            </w:pPr>
            <w:r w:rsidRPr="00443A07">
              <w:rPr>
                <w:color w:val="000000"/>
                <w:sz w:val="22"/>
              </w:rPr>
              <w:t>1 113 474</w:t>
            </w:r>
          </w:p>
        </w:tc>
        <w:tc>
          <w:tcPr>
            <w:tcW w:w="782" w:type="pct"/>
            <w:tcBorders>
              <w:top w:val="nil"/>
              <w:left w:val="nil"/>
              <w:bottom w:val="single" w:sz="4" w:space="0" w:color="auto"/>
              <w:right w:val="single" w:sz="4" w:space="0" w:color="auto"/>
            </w:tcBorders>
            <w:vAlign w:val="center"/>
          </w:tcPr>
          <w:p w:rsidR="00443A07" w:rsidRPr="00D15F42" w:rsidRDefault="00443A07" w:rsidP="00443A07">
            <w:pPr>
              <w:spacing w:after="0" w:line="240" w:lineRule="auto"/>
              <w:jc w:val="center"/>
              <w:rPr>
                <w:color w:val="000000"/>
                <w:sz w:val="22"/>
              </w:rPr>
            </w:pPr>
            <w:r>
              <w:rPr>
                <w:color w:val="000000"/>
                <w:sz w:val="22"/>
              </w:rPr>
              <w:t xml:space="preserve">924 </w:t>
            </w:r>
            <w:r w:rsidRPr="00D15F42">
              <w:rPr>
                <w:color w:val="000000"/>
                <w:sz w:val="22"/>
              </w:rPr>
              <w:t>836</w:t>
            </w:r>
          </w:p>
        </w:tc>
        <w:tc>
          <w:tcPr>
            <w:tcW w:w="911" w:type="pct"/>
            <w:tcBorders>
              <w:top w:val="nil"/>
              <w:left w:val="nil"/>
              <w:bottom w:val="single" w:sz="4" w:space="0" w:color="auto"/>
              <w:right w:val="single" w:sz="4" w:space="0" w:color="auto"/>
            </w:tcBorders>
            <w:vAlign w:val="center"/>
          </w:tcPr>
          <w:p w:rsidR="00443A07" w:rsidRPr="00443A07" w:rsidRDefault="00443A07" w:rsidP="00443A07">
            <w:pPr>
              <w:spacing w:after="0" w:line="240" w:lineRule="auto"/>
              <w:jc w:val="center"/>
              <w:rPr>
                <w:color w:val="000000"/>
                <w:sz w:val="22"/>
              </w:rPr>
            </w:pPr>
            <w:r w:rsidRPr="00443A07">
              <w:rPr>
                <w:color w:val="000000"/>
                <w:sz w:val="22"/>
              </w:rPr>
              <w:t>1,204</w:t>
            </w:r>
          </w:p>
        </w:tc>
      </w:tr>
      <w:tr w:rsidR="00E2477C" w:rsidRPr="00867E5A" w:rsidTr="00443A07">
        <w:trPr>
          <w:trHeight w:val="362"/>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E2477C" w:rsidRPr="009D2880" w:rsidRDefault="00E2477C" w:rsidP="00AE00CB">
            <w:pPr>
              <w:spacing w:after="0" w:line="240" w:lineRule="auto"/>
              <w:jc w:val="center"/>
              <w:rPr>
                <w:color w:val="000000"/>
                <w:sz w:val="22"/>
                <w:lang w:eastAsia="ru-RU"/>
              </w:rPr>
            </w:pPr>
            <w:r w:rsidRPr="009D2880">
              <w:rPr>
                <w:color w:val="000000"/>
                <w:sz w:val="22"/>
                <w:lang w:eastAsia="ru-RU"/>
              </w:rPr>
              <w:t>3</w:t>
            </w:r>
          </w:p>
        </w:tc>
        <w:tc>
          <w:tcPr>
            <w:tcW w:w="2010" w:type="pct"/>
            <w:tcBorders>
              <w:top w:val="nil"/>
              <w:left w:val="nil"/>
              <w:bottom w:val="single" w:sz="4" w:space="0" w:color="auto"/>
              <w:right w:val="single" w:sz="4" w:space="0" w:color="auto"/>
            </w:tcBorders>
            <w:shd w:val="clear" w:color="auto" w:fill="auto"/>
            <w:vAlign w:val="center"/>
            <w:hideMark/>
          </w:tcPr>
          <w:p w:rsidR="00E2477C" w:rsidRPr="009D2880" w:rsidRDefault="00AE00CB" w:rsidP="00AE00CB">
            <w:pPr>
              <w:spacing w:after="0" w:line="240" w:lineRule="auto"/>
              <w:jc w:val="center"/>
              <w:rPr>
                <w:color w:val="000000"/>
                <w:sz w:val="22"/>
                <w:highlight w:val="yellow"/>
                <w:lang w:eastAsia="ru-RU"/>
              </w:rPr>
            </w:pPr>
            <w:r w:rsidRPr="009D2880">
              <w:rPr>
                <w:color w:val="000000"/>
                <w:sz w:val="22"/>
                <w:lang w:eastAsia="ru-RU"/>
              </w:rPr>
              <w:t>ВЗУ пгт.Путятин</w:t>
            </w:r>
          </w:p>
        </w:tc>
        <w:tc>
          <w:tcPr>
            <w:tcW w:w="862" w:type="pct"/>
            <w:tcBorders>
              <w:top w:val="nil"/>
              <w:left w:val="nil"/>
              <w:bottom w:val="single" w:sz="4" w:space="0" w:color="auto"/>
              <w:right w:val="single" w:sz="4" w:space="0" w:color="auto"/>
            </w:tcBorders>
            <w:shd w:val="clear" w:color="auto" w:fill="auto"/>
            <w:vAlign w:val="center"/>
          </w:tcPr>
          <w:p w:rsidR="00E2477C" w:rsidRPr="00D15F42" w:rsidRDefault="00D15F42" w:rsidP="00AE00CB">
            <w:pPr>
              <w:spacing w:after="0" w:line="240" w:lineRule="auto"/>
              <w:jc w:val="center"/>
              <w:rPr>
                <w:color w:val="000000"/>
                <w:sz w:val="22"/>
              </w:rPr>
            </w:pPr>
            <w:r w:rsidRPr="00D15F42">
              <w:rPr>
                <w:color w:val="000000"/>
                <w:sz w:val="22"/>
              </w:rPr>
              <w:t>28 000</w:t>
            </w:r>
          </w:p>
        </w:tc>
        <w:tc>
          <w:tcPr>
            <w:tcW w:w="782" w:type="pct"/>
            <w:tcBorders>
              <w:top w:val="nil"/>
              <w:left w:val="nil"/>
              <w:bottom w:val="single" w:sz="4" w:space="0" w:color="auto"/>
              <w:right w:val="single" w:sz="4" w:space="0" w:color="auto"/>
            </w:tcBorders>
            <w:vAlign w:val="center"/>
          </w:tcPr>
          <w:p w:rsidR="00E2477C" w:rsidRPr="00D15F42" w:rsidRDefault="00D15F42" w:rsidP="00AE00CB">
            <w:pPr>
              <w:spacing w:after="0" w:line="240" w:lineRule="auto"/>
              <w:jc w:val="center"/>
              <w:rPr>
                <w:color w:val="000000"/>
                <w:sz w:val="22"/>
              </w:rPr>
            </w:pPr>
            <w:r w:rsidRPr="00D15F42">
              <w:rPr>
                <w:color w:val="000000"/>
                <w:sz w:val="22"/>
              </w:rPr>
              <w:t>16 156</w:t>
            </w:r>
          </w:p>
        </w:tc>
        <w:tc>
          <w:tcPr>
            <w:tcW w:w="911" w:type="pct"/>
            <w:tcBorders>
              <w:top w:val="nil"/>
              <w:left w:val="nil"/>
              <w:bottom w:val="single" w:sz="4" w:space="0" w:color="auto"/>
              <w:right w:val="single" w:sz="4" w:space="0" w:color="auto"/>
            </w:tcBorders>
            <w:vAlign w:val="center"/>
          </w:tcPr>
          <w:p w:rsidR="00E2477C" w:rsidRPr="00443A07" w:rsidRDefault="00D15F42" w:rsidP="00AE00CB">
            <w:pPr>
              <w:spacing w:after="0" w:line="240" w:lineRule="auto"/>
              <w:jc w:val="center"/>
              <w:rPr>
                <w:color w:val="000000"/>
                <w:sz w:val="22"/>
              </w:rPr>
            </w:pPr>
            <w:r w:rsidRPr="00443A07">
              <w:rPr>
                <w:color w:val="000000"/>
                <w:sz w:val="22"/>
              </w:rPr>
              <w:t>1,74</w:t>
            </w:r>
          </w:p>
        </w:tc>
      </w:tr>
      <w:tr w:rsidR="00923D24" w:rsidRPr="00867E5A" w:rsidTr="00443A07">
        <w:trPr>
          <w:trHeight w:val="362"/>
        </w:trPr>
        <w:tc>
          <w:tcPr>
            <w:tcW w:w="24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23D24" w:rsidRPr="00443A07" w:rsidRDefault="00923D24" w:rsidP="00AE00CB">
            <w:pPr>
              <w:spacing w:after="0" w:line="240" w:lineRule="auto"/>
              <w:jc w:val="center"/>
              <w:rPr>
                <w:b/>
                <w:color w:val="000000"/>
                <w:sz w:val="22"/>
                <w:lang w:eastAsia="ru-RU"/>
              </w:rPr>
            </w:pPr>
            <w:r w:rsidRPr="00443A07">
              <w:rPr>
                <w:b/>
                <w:color w:val="000000"/>
                <w:sz w:val="22"/>
                <w:lang w:eastAsia="ru-RU"/>
              </w:rPr>
              <w:t>Итого по ГО ЗАТО г. Фокино</w:t>
            </w:r>
          </w:p>
        </w:tc>
        <w:tc>
          <w:tcPr>
            <w:tcW w:w="862" w:type="pct"/>
            <w:tcBorders>
              <w:top w:val="single" w:sz="4" w:space="0" w:color="auto"/>
              <w:left w:val="nil"/>
              <w:bottom w:val="single" w:sz="4" w:space="0" w:color="auto"/>
              <w:right w:val="single" w:sz="4" w:space="0" w:color="auto"/>
            </w:tcBorders>
            <w:shd w:val="clear" w:color="auto" w:fill="auto"/>
            <w:vAlign w:val="center"/>
          </w:tcPr>
          <w:p w:rsidR="00923D24" w:rsidRPr="00443A07" w:rsidRDefault="00D15F42" w:rsidP="00AE00CB">
            <w:pPr>
              <w:spacing w:after="0" w:line="240" w:lineRule="auto"/>
              <w:jc w:val="center"/>
              <w:rPr>
                <w:color w:val="000000"/>
                <w:sz w:val="22"/>
              </w:rPr>
            </w:pPr>
            <w:r w:rsidRPr="00D15F42">
              <w:rPr>
                <w:color w:val="000000"/>
                <w:sz w:val="22"/>
              </w:rPr>
              <w:t>5</w:t>
            </w:r>
            <w:r>
              <w:rPr>
                <w:color w:val="000000"/>
                <w:sz w:val="22"/>
              </w:rPr>
              <w:t> </w:t>
            </w:r>
            <w:r w:rsidRPr="00D15F42">
              <w:rPr>
                <w:color w:val="000000"/>
                <w:sz w:val="22"/>
              </w:rPr>
              <w:t>505</w:t>
            </w:r>
            <w:r>
              <w:rPr>
                <w:color w:val="000000"/>
                <w:sz w:val="22"/>
              </w:rPr>
              <w:t xml:space="preserve"> </w:t>
            </w:r>
            <w:r w:rsidRPr="00D15F42">
              <w:rPr>
                <w:color w:val="000000"/>
                <w:sz w:val="22"/>
              </w:rPr>
              <w:t>000</w:t>
            </w:r>
          </w:p>
        </w:tc>
        <w:tc>
          <w:tcPr>
            <w:tcW w:w="782" w:type="pct"/>
            <w:tcBorders>
              <w:top w:val="single" w:sz="4" w:space="0" w:color="auto"/>
              <w:left w:val="nil"/>
              <w:bottom w:val="single" w:sz="4" w:space="0" w:color="auto"/>
              <w:right w:val="single" w:sz="4" w:space="0" w:color="auto"/>
            </w:tcBorders>
            <w:vAlign w:val="center"/>
          </w:tcPr>
          <w:p w:rsidR="00923D24" w:rsidRPr="00443A07" w:rsidRDefault="00D15F42" w:rsidP="00D15F42">
            <w:pPr>
              <w:spacing w:after="0" w:line="240" w:lineRule="auto"/>
              <w:jc w:val="center"/>
              <w:rPr>
                <w:color w:val="000000"/>
                <w:sz w:val="22"/>
              </w:rPr>
            </w:pPr>
            <w:r w:rsidRPr="00D15F42">
              <w:rPr>
                <w:color w:val="000000"/>
                <w:sz w:val="22"/>
              </w:rPr>
              <w:t>4 564 774</w:t>
            </w:r>
          </w:p>
        </w:tc>
        <w:tc>
          <w:tcPr>
            <w:tcW w:w="911" w:type="pct"/>
            <w:tcBorders>
              <w:top w:val="single" w:sz="4" w:space="0" w:color="auto"/>
              <w:left w:val="nil"/>
              <w:bottom w:val="single" w:sz="4" w:space="0" w:color="auto"/>
              <w:right w:val="single" w:sz="4" w:space="0" w:color="auto"/>
            </w:tcBorders>
            <w:vAlign w:val="center"/>
          </w:tcPr>
          <w:p w:rsidR="00923D24" w:rsidRPr="009D2880" w:rsidRDefault="00D15F42" w:rsidP="00AE00CB">
            <w:pPr>
              <w:spacing w:after="0" w:line="240" w:lineRule="auto"/>
              <w:jc w:val="center"/>
              <w:rPr>
                <w:color w:val="000000"/>
                <w:sz w:val="22"/>
                <w:highlight w:val="yellow"/>
              </w:rPr>
            </w:pPr>
            <w:r>
              <w:rPr>
                <w:color w:val="000000"/>
                <w:sz w:val="22"/>
              </w:rPr>
              <w:t>1,2</w:t>
            </w:r>
          </w:p>
        </w:tc>
      </w:tr>
    </w:tbl>
    <w:p w:rsidR="00F304DA" w:rsidRPr="00867E5A" w:rsidRDefault="00F304DA" w:rsidP="003F5478">
      <w:pPr>
        <w:pStyle w:val="a6"/>
        <w:rPr>
          <w:highlight w:val="yellow"/>
        </w:rPr>
      </w:pPr>
    </w:p>
    <w:p w:rsidR="00CA7434" w:rsidRPr="00B90A57" w:rsidRDefault="00CA7434" w:rsidP="00F937AA">
      <w:pPr>
        <w:pStyle w:val="21"/>
        <w:numPr>
          <w:ilvl w:val="3"/>
          <w:numId w:val="9"/>
        </w:numPr>
        <w:spacing w:before="0"/>
        <w:ind w:left="851" w:hanging="425"/>
      </w:pPr>
      <w:bookmarkStart w:id="45" w:name="_Toc14680695"/>
      <w:r w:rsidRPr="00B90A57">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45"/>
    </w:p>
    <w:p w:rsidR="00AE6B0C" w:rsidRDefault="00CA7434" w:rsidP="00AE6B0C">
      <w:pPr>
        <w:pStyle w:val="a6"/>
      </w:pPr>
      <w:r w:rsidRPr="00B90A57">
        <w:t xml:space="preserve">Результаты технического обследования водопровода централизованной системы водоснабжения </w:t>
      </w:r>
      <w:r w:rsidR="00822182" w:rsidRPr="00B90A57">
        <w:t>ГО ЗАТО г.</w:t>
      </w:r>
      <w:r w:rsidR="00155EF2">
        <w:t xml:space="preserve"> </w:t>
      </w:r>
      <w:r w:rsidR="00822182" w:rsidRPr="00B90A57">
        <w:t>Фокино</w:t>
      </w:r>
      <w:r w:rsidR="00AE6B0C">
        <w:t xml:space="preserve"> представлены в таблице ниже.</w:t>
      </w:r>
    </w:p>
    <w:p w:rsidR="00CA7434" w:rsidRDefault="00CA7434" w:rsidP="00AE6B0C">
      <w:pPr>
        <w:pStyle w:val="a6"/>
        <w:spacing w:after="0"/>
      </w:pPr>
      <w:bookmarkStart w:id="46" w:name="_Toc15917150"/>
      <w:r w:rsidRPr="00B90A57">
        <w:rPr>
          <w:b/>
        </w:rPr>
        <w:t xml:space="preserve">Таблица </w:t>
      </w:r>
      <w:r w:rsidRPr="00B90A57">
        <w:rPr>
          <w:b/>
        </w:rPr>
        <w:fldChar w:fldCharType="begin"/>
      </w:r>
      <w:r w:rsidRPr="00B90A57">
        <w:rPr>
          <w:b/>
        </w:rPr>
        <w:instrText xml:space="preserve"> SEQ Таблица \* ARABIC </w:instrText>
      </w:r>
      <w:r w:rsidRPr="00B90A57">
        <w:rPr>
          <w:b/>
        </w:rPr>
        <w:fldChar w:fldCharType="separate"/>
      </w:r>
      <w:r w:rsidR="00E5513A">
        <w:rPr>
          <w:b/>
          <w:noProof/>
        </w:rPr>
        <w:t>9</w:t>
      </w:r>
      <w:r w:rsidRPr="00B90A57">
        <w:rPr>
          <w:b/>
        </w:rPr>
        <w:fldChar w:fldCharType="end"/>
      </w:r>
      <w:r w:rsidRPr="00B90A57">
        <w:rPr>
          <w:b/>
        </w:rPr>
        <w:t xml:space="preserve"> – </w:t>
      </w:r>
      <w:r w:rsidRPr="00B90A57">
        <w:t xml:space="preserve">Результаты технического обследования водопровода системы водоснабжения </w:t>
      </w:r>
      <w:r w:rsidR="00822182" w:rsidRPr="00B90A57">
        <w:t>ГО ЗАТО г.</w:t>
      </w:r>
      <w:r w:rsidR="00155EF2">
        <w:t xml:space="preserve"> </w:t>
      </w:r>
      <w:r w:rsidR="00822182" w:rsidRPr="00B90A57">
        <w:t>Фокино</w:t>
      </w:r>
      <w:bookmarkEnd w:id="46"/>
    </w:p>
    <w:tbl>
      <w:tblPr>
        <w:tblW w:w="4904" w:type="pct"/>
        <w:jc w:val="center"/>
        <w:tblLayout w:type="fixed"/>
        <w:tblLook w:val="04A0" w:firstRow="1" w:lastRow="0" w:firstColumn="1" w:lastColumn="0" w:noHBand="0" w:noVBand="1"/>
      </w:tblPr>
      <w:tblGrid>
        <w:gridCol w:w="4307"/>
        <w:gridCol w:w="903"/>
        <w:gridCol w:w="1309"/>
        <w:gridCol w:w="990"/>
        <w:gridCol w:w="850"/>
        <w:gridCol w:w="1084"/>
      </w:tblGrid>
      <w:tr w:rsidR="00AE6B0C" w:rsidRPr="009D2880" w:rsidTr="00AE6B0C">
        <w:trPr>
          <w:trHeight w:val="1035"/>
          <w:tblHeader/>
          <w:jc w:val="center"/>
        </w:trPr>
        <w:tc>
          <w:tcPr>
            <w:tcW w:w="22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E6B0C" w:rsidRPr="00AE6B0C" w:rsidRDefault="00AE6B0C" w:rsidP="00AE6B0C">
            <w:pPr>
              <w:spacing w:after="0" w:line="240" w:lineRule="auto"/>
              <w:jc w:val="center"/>
              <w:rPr>
                <w:b/>
                <w:color w:val="000000"/>
                <w:sz w:val="22"/>
                <w:lang w:eastAsia="ru-RU"/>
              </w:rPr>
            </w:pPr>
            <w:r w:rsidRPr="00AE6B0C">
              <w:rPr>
                <w:b/>
                <w:color w:val="000000"/>
                <w:sz w:val="22"/>
                <w:lang w:eastAsia="ru-RU"/>
              </w:rPr>
              <w:t>Наименование участка (№№ поз.)</w:t>
            </w:r>
          </w:p>
        </w:tc>
        <w:tc>
          <w:tcPr>
            <w:tcW w:w="4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E6B0C" w:rsidRPr="00AE6B0C" w:rsidRDefault="00AE6B0C" w:rsidP="00AE6B0C">
            <w:pPr>
              <w:spacing w:after="0" w:line="240" w:lineRule="auto"/>
              <w:jc w:val="center"/>
              <w:rPr>
                <w:b/>
                <w:color w:val="000000"/>
                <w:sz w:val="22"/>
                <w:lang w:eastAsia="ru-RU"/>
              </w:rPr>
            </w:pPr>
            <w:r w:rsidRPr="00AE6B0C">
              <w:rPr>
                <w:b/>
                <w:color w:val="000000"/>
                <w:sz w:val="22"/>
                <w:lang w:eastAsia="ru-RU"/>
              </w:rPr>
              <w:t>Условный проход,мм</w:t>
            </w:r>
          </w:p>
        </w:tc>
        <w:tc>
          <w:tcPr>
            <w:tcW w:w="69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E6B0C" w:rsidRPr="00AE6B0C" w:rsidRDefault="00AE6B0C" w:rsidP="00AE6B0C">
            <w:pPr>
              <w:spacing w:after="0" w:line="240" w:lineRule="auto"/>
              <w:jc w:val="center"/>
              <w:rPr>
                <w:b/>
                <w:color w:val="000000"/>
                <w:sz w:val="22"/>
                <w:lang w:eastAsia="ru-RU"/>
              </w:rPr>
            </w:pPr>
            <w:r w:rsidRPr="00AE6B0C">
              <w:rPr>
                <w:b/>
                <w:color w:val="000000"/>
                <w:sz w:val="22"/>
                <w:lang w:eastAsia="ru-RU"/>
              </w:rPr>
              <w:t>Материал труб</w:t>
            </w:r>
          </w:p>
        </w:tc>
        <w:tc>
          <w:tcPr>
            <w:tcW w:w="52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E6B0C" w:rsidRPr="00AE6B0C" w:rsidRDefault="00AE6B0C" w:rsidP="00AE6B0C">
            <w:pPr>
              <w:spacing w:after="0" w:line="240" w:lineRule="auto"/>
              <w:jc w:val="center"/>
              <w:rPr>
                <w:b/>
                <w:color w:val="000000"/>
                <w:sz w:val="22"/>
                <w:lang w:eastAsia="ru-RU"/>
              </w:rPr>
            </w:pPr>
            <w:r w:rsidRPr="00AE6B0C">
              <w:rPr>
                <w:b/>
                <w:color w:val="000000"/>
                <w:sz w:val="22"/>
                <w:lang w:eastAsia="ru-RU"/>
              </w:rPr>
              <w:t>Протяжённость участка, км</w:t>
            </w:r>
          </w:p>
        </w:tc>
        <w:tc>
          <w:tcPr>
            <w:tcW w:w="45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E6B0C" w:rsidRPr="00AE6B0C" w:rsidRDefault="00AE6B0C" w:rsidP="00AE6B0C">
            <w:pPr>
              <w:spacing w:after="0" w:line="240" w:lineRule="auto"/>
              <w:jc w:val="center"/>
              <w:rPr>
                <w:b/>
                <w:color w:val="000000"/>
                <w:sz w:val="22"/>
                <w:lang w:eastAsia="ru-RU"/>
              </w:rPr>
            </w:pPr>
            <w:r w:rsidRPr="00AE6B0C">
              <w:rPr>
                <w:b/>
                <w:color w:val="000000"/>
                <w:sz w:val="22"/>
                <w:lang w:eastAsia="ru-RU"/>
              </w:rPr>
              <w:t>Год ввода в эксплуатацию</w:t>
            </w:r>
          </w:p>
        </w:tc>
        <w:tc>
          <w:tcPr>
            <w:tcW w:w="57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E6B0C" w:rsidRPr="00AE6B0C" w:rsidRDefault="00AE6B0C" w:rsidP="00AE6B0C">
            <w:pPr>
              <w:spacing w:after="0" w:line="240" w:lineRule="auto"/>
              <w:jc w:val="center"/>
              <w:rPr>
                <w:b/>
                <w:color w:val="000000"/>
                <w:sz w:val="22"/>
                <w:lang w:eastAsia="ru-RU"/>
              </w:rPr>
            </w:pPr>
            <w:r w:rsidRPr="00AE6B0C">
              <w:rPr>
                <w:b/>
                <w:color w:val="000000"/>
                <w:sz w:val="22"/>
                <w:lang w:eastAsia="ru-RU"/>
              </w:rPr>
              <w:t>Продолжительность работы, час в год</w:t>
            </w:r>
          </w:p>
        </w:tc>
      </w:tr>
      <w:tr w:rsidR="00AE6B0C" w:rsidRPr="009D2880" w:rsidTr="00AE6B0C">
        <w:trPr>
          <w:trHeight w:val="315"/>
          <w:tblHeader/>
          <w:jc w:val="center"/>
        </w:trPr>
        <w:tc>
          <w:tcPr>
            <w:tcW w:w="2281"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1</w:t>
            </w:r>
          </w:p>
        </w:tc>
        <w:tc>
          <w:tcPr>
            <w:tcW w:w="478" w:type="pct"/>
            <w:tcBorders>
              <w:top w:val="nil"/>
              <w:left w:val="nil"/>
              <w:bottom w:val="single" w:sz="4" w:space="0" w:color="auto"/>
              <w:right w:val="single" w:sz="4" w:space="0" w:color="auto"/>
            </w:tcBorders>
            <w:shd w:val="clear" w:color="auto" w:fill="D9D9D9" w:themeFill="background1" w:themeFillShade="D9"/>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2</w:t>
            </w:r>
          </w:p>
        </w:tc>
        <w:tc>
          <w:tcPr>
            <w:tcW w:w="693" w:type="pct"/>
            <w:tcBorders>
              <w:top w:val="nil"/>
              <w:left w:val="nil"/>
              <w:bottom w:val="single" w:sz="4" w:space="0" w:color="auto"/>
              <w:right w:val="single" w:sz="4" w:space="0" w:color="auto"/>
            </w:tcBorders>
            <w:shd w:val="clear" w:color="auto" w:fill="D9D9D9" w:themeFill="background1" w:themeFillShade="D9"/>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3</w:t>
            </w:r>
          </w:p>
        </w:tc>
        <w:tc>
          <w:tcPr>
            <w:tcW w:w="524" w:type="pct"/>
            <w:tcBorders>
              <w:top w:val="nil"/>
              <w:left w:val="nil"/>
              <w:bottom w:val="single" w:sz="4" w:space="0" w:color="auto"/>
              <w:right w:val="single" w:sz="4" w:space="0" w:color="auto"/>
            </w:tcBorders>
            <w:shd w:val="clear" w:color="auto" w:fill="D9D9D9" w:themeFill="background1" w:themeFillShade="D9"/>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4</w:t>
            </w:r>
          </w:p>
        </w:tc>
        <w:tc>
          <w:tcPr>
            <w:tcW w:w="450" w:type="pct"/>
            <w:tcBorders>
              <w:top w:val="nil"/>
              <w:left w:val="nil"/>
              <w:bottom w:val="single" w:sz="4" w:space="0" w:color="auto"/>
              <w:right w:val="single" w:sz="4" w:space="0" w:color="auto"/>
            </w:tcBorders>
            <w:shd w:val="clear" w:color="auto" w:fill="D9D9D9" w:themeFill="background1" w:themeFillShade="D9"/>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5</w:t>
            </w:r>
          </w:p>
        </w:tc>
        <w:tc>
          <w:tcPr>
            <w:tcW w:w="574" w:type="pct"/>
            <w:tcBorders>
              <w:top w:val="nil"/>
              <w:left w:val="nil"/>
              <w:bottom w:val="single" w:sz="4" w:space="0" w:color="auto"/>
              <w:right w:val="single" w:sz="4" w:space="0" w:color="auto"/>
            </w:tcBorders>
            <w:shd w:val="clear" w:color="auto" w:fill="D9D9D9" w:themeFill="background1" w:themeFillShade="D9"/>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6</w:t>
            </w:r>
          </w:p>
        </w:tc>
      </w:tr>
      <w:tr w:rsidR="00155EF2" w:rsidRPr="009D2880" w:rsidTr="00155EF2">
        <w:trPr>
          <w:trHeight w:val="315"/>
          <w:jc w:val="center"/>
        </w:trPr>
        <w:tc>
          <w:tcPr>
            <w:tcW w:w="5000" w:type="pct"/>
            <w:gridSpan w:val="6"/>
            <w:tcBorders>
              <w:top w:val="nil"/>
              <w:left w:val="single" w:sz="4" w:space="0" w:color="auto"/>
              <w:bottom w:val="single" w:sz="4" w:space="0" w:color="auto"/>
              <w:right w:val="single" w:sz="4" w:space="0" w:color="auto"/>
            </w:tcBorders>
            <w:shd w:val="clear" w:color="auto" w:fill="auto"/>
            <w:noWrap/>
            <w:vAlign w:val="center"/>
            <w:hideMark/>
          </w:tcPr>
          <w:p w:rsidR="00155EF2" w:rsidRPr="00AE6B0C" w:rsidRDefault="00155EF2" w:rsidP="00AE6B0C">
            <w:pPr>
              <w:spacing w:after="0" w:line="240" w:lineRule="auto"/>
              <w:jc w:val="center"/>
              <w:rPr>
                <w:b/>
                <w:bCs/>
                <w:color w:val="000000"/>
                <w:sz w:val="22"/>
                <w:lang w:eastAsia="ru-RU"/>
              </w:rPr>
            </w:pPr>
            <w:r w:rsidRPr="00AE6B0C">
              <w:rPr>
                <w:b/>
                <w:bCs/>
                <w:color w:val="000000"/>
                <w:sz w:val="22"/>
                <w:lang w:eastAsia="ru-RU"/>
              </w:rPr>
              <w:t>п. Путятин</w:t>
            </w:r>
          </w:p>
        </w:tc>
      </w:tr>
      <w:tr w:rsidR="00AE6B0C" w:rsidRPr="009D2880" w:rsidTr="00AE6B0C">
        <w:trPr>
          <w:trHeight w:val="315"/>
          <w:jc w:val="center"/>
        </w:trPr>
        <w:tc>
          <w:tcPr>
            <w:tcW w:w="2281" w:type="pct"/>
            <w:tcBorders>
              <w:top w:val="nil"/>
              <w:left w:val="single" w:sz="4" w:space="0" w:color="auto"/>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котельная-скв.№1128</w:t>
            </w:r>
          </w:p>
        </w:tc>
        <w:tc>
          <w:tcPr>
            <w:tcW w:w="478"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80</w:t>
            </w:r>
          </w:p>
        </w:tc>
        <w:tc>
          <w:tcPr>
            <w:tcW w:w="693"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сталь</w:t>
            </w:r>
          </w:p>
        </w:tc>
        <w:tc>
          <w:tcPr>
            <w:tcW w:w="524"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0,12</w:t>
            </w:r>
          </w:p>
        </w:tc>
        <w:tc>
          <w:tcPr>
            <w:tcW w:w="450"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1972</w:t>
            </w:r>
          </w:p>
        </w:tc>
        <w:tc>
          <w:tcPr>
            <w:tcW w:w="574"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315"/>
          <w:jc w:val="center"/>
        </w:trPr>
        <w:tc>
          <w:tcPr>
            <w:tcW w:w="2281" w:type="pct"/>
            <w:tcBorders>
              <w:top w:val="nil"/>
              <w:left w:val="single" w:sz="4" w:space="0" w:color="auto"/>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скв.№1128-скв.№6460</w:t>
            </w:r>
          </w:p>
        </w:tc>
        <w:tc>
          <w:tcPr>
            <w:tcW w:w="478"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80</w:t>
            </w:r>
          </w:p>
        </w:tc>
        <w:tc>
          <w:tcPr>
            <w:tcW w:w="693"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сталь</w:t>
            </w:r>
          </w:p>
        </w:tc>
        <w:tc>
          <w:tcPr>
            <w:tcW w:w="524"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0,04</w:t>
            </w:r>
          </w:p>
        </w:tc>
        <w:tc>
          <w:tcPr>
            <w:tcW w:w="450"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1972</w:t>
            </w:r>
          </w:p>
        </w:tc>
        <w:tc>
          <w:tcPr>
            <w:tcW w:w="574"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315"/>
          <w:jc w:val="center"/>
        </w:trPr>
        <w:tc>
          <w:tcPr>
            <w:tcW w:w="2281" w:type="pct"/>
            <w:tcBorders>
              <w:top w:val="nil"/>
              <w:left w:val="single" w:sz="4" w:space="0" w:color="auto"/>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скв.№1128-резервуар 700 м</w:t>
            </w:r>
            <w:r w:rsidRPr="00D15F42">
              <w:rPr>
                <w:sz w:val="22"/>
                <w:vertAlign w:val="superscript"/>
                <w:lang w:eastAsia="ru-RU"/>
              </w:rPr>
              <w:t>3</w:t>
            </w:r>
          </w:p>
        </w:tc>
        <w:tc>
          <w:tcPr>
            <w:tcW w:w="478"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80</w:t>
            </w:r>
          </w:p>
        </w:tc>
        <w:tc>
          <w:tcPr>
            <w:tcW w:w="693"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сталь</w:t>
            </w:r>
          </w:p>
        </w:tc>
        <w:tc>
          <w:tcPr>
            <w:tcW w:w="524"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0,18</w:t>
            </w:r>
          </w:p>
        </w:tc>
        <w:tc>
          <w:tcPr>
            <w:tcW w:w="450"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1972</w:t>
            </w:r>
          </w:p>
        </w:tc>
        <w:tc>
          <w:tcPr>
            <w:tcW w:w="574"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315"/>
          <w:jc w:val="center"/>
        </w:trPr>
        <w:tc>
          <w:tcPr>
            <w:tcW w:w="2281" w:type="pct"/>
            <w:tcBorders>
              <w:top w:val="nil"/>
              <w:left w:val="single" w:sz="4" w:space="0" w:color="auto"/>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скв.№1128-резервуар 700 м</w:t>
            </w:r>
            <w:r w:rsidRPr="00D15F42">
              <w:rPr>
                <w:sz w:val="22"/>
                <w:vertAlign w:val="superscript"/>
                <w:lang w:eastAsia="ru-RU"/>
              </w:rPr>
              <w:t>3</w:t>
            </w:r>
          </w:p>
        </w:tc>
        <w:tc>
          <w:tcPr>
            <w:tcW w:w="478"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57</w:t>
            </w:r>
          </w:p>
        </w:tc>
        <w:tc>
          <w:tcPr>
            <w:tcW w:w="693"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ПЭ100SDR11</w:t>
            </w:r>
          </w:p>
        </w:tc>
        <w:tc>
          <w:tcPr>
            <w:tcW w:w="52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0,18</w:t>
            </w:r>
          </w:p>
        </w:tc>
        <w:tc>
          <w:tcPr>
            <w:tcW w:w="450"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2017</w:t>
            </w:r>
          </w:p>
        </w:tc>
        <w:tc>
          <w:tcPr>
            <w:tcW w:w="57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315"/>
          <w:jc w:val="center"/>
        </w:trPr>
        <w:tc>
          <w:tcPr>
            <w:tcW w:w="2281" w:type="pct"/>
            <w:tcBorders>
              <w:top w:val="nil"/>
              <w:left w:val="single" w:sz="4" w:space="0" w:color="auto"/>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резервуар 700 м3-скв.№1054</w:t>
            </w:r>
          </w:p>
        </w:tc>
        <w:tc>
          <w:tcPr>
            <w:tcW w:w="478"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80</w:t>
            </w:r>
          </w:p>
        </w:tc>
        <w:tc>
          <w:tcPr>
            <w:tcW w:w="693"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сталь</w:t>
            </w:r>
          </w:p>
        </w:tc>
        <w:tc>
          <w:tcPr>
            <w:tcW w:w="52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0,65</w:t>
            </w:r>
          </w:p>
        </w:tc>
        <w:tc>
          <w:tcPr>
            <w:tcW w:w="450"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1972</w:t>
            </w:r>
          </w:p>
        </w:tc>
        <w:tc>
          <w:tcPr>
            <w:tcW w:w="57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315"/>
          <w:jc w:val="center"/>
        </w:trPr>
        <w:tc>
          <w:tcPr>
            <w:tcW w:w="2281" w:type="pct"/>
            <w:tcBorders>
              <w:top w:val="nil"/>
              <w:left w:val="single" w:sz="4" w:space="0" w:color="auto"/>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резервуар 700 м3-скв.№1879 (1)</w:t>
            </w:r>
          </w:p>
        </w:tc>
        <w:tc>
          <w:tcPr>
            <w:tcW w:w="478"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80</w:t>
            </w:r>
          </w:p>
        </w:tc>
        <w:tc>
          <w:tcPr>
            <w:tcW w:w="693"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сталь</w:t>
            </w:r>
          </w:p>
        </w:tc>
        <w:tc>
          <w:tcPr>
            <w:tcW w:w="52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1,42</w:t>
            </w:r>
          </w:p>
        </w:tc>
        <w:tc>
          <w:tcPr>
            <w:tcW w:w="450"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2004</w:t>
            </w:r>
          </w:p>
        </w:tc>
        <w:tc>
          <w:tcPr>
            <w:tcW w:w="57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315"/>
          <w:jc w:val="center"/>
        </w:trPr>
        <w:tc>
          <w:tcPr>
            <w:tcW w:w="2281" w:type="pct"/>
            <w:tcBorders>
              <w:top w:val="nil"/>
              <w:left w:val="single" w:sz="4" w:space="0" w:color="auto"/>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резервуар 700 м3-скв.№1879 (1)</w:t>
            </w:r>
          </w:p>
        </w:tc>
        <w:tc>
          <w:tcPr>
            <w:tcW w:w="478"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p>
        </w:tc>
        <w:tc>
          <w:tcPr>
            <w:tcW w:w="693"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ПЭ100SDR11</w:t>
            </w:r>
          </w:p>
        </w:tc>
        <w:tc>
          <w:tcPr>
            <w:tcW w:w="52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0,08</w:t>
            </w:r>
          </w:p>
        </w:tc>
        <w:tc>
          <w:tcPr>
            <w:tcW w:w="450"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2017</w:t>
            </w:r>
          </w:p>
        </w:tc>
        <w:tc>
          <w:tcPr>
            <w:tcW w:w="57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315"/>
          <w:jc w:val="center"/>
        </w:trPr>
        <w:tc>
          <w:tcPr>
            <w:tcW w:w="2281" w:type="pct"/>
            <w:tcBorders>
              <w:top w:val="nil"/>
              <w:left w:val="single" w:sz="4" w:space="0" w:color="auto"/>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резервуар 700 м3-скв.№1879 (2)</w:t>
            </w:r>
          </w:p>
        </w:tc>
        <w:tc>
          <w:tcPr>
            <w:tcW w:w="478"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80</w:t>
            </w:r>
          </w:p>
        </w:tc>
        <w:tc>
          <w:tcPr>
            <w:tcW w:w="693"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сталь</w:t>
            </w:r>
          </w:p>
        </w:tc>
        <w:tc>
          <w:tcPr>
            <w:tcW w:w="524"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0,70</w:t>
            </w:r>
          </w:p>
        </w:tc>
        <w:tc>
          <w:tcPr>
            <w:tcW w:w="450"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1972</w:t>
            </w:r>
          </w:p>
        </w:tc>
        <w:tc>
          <w:tcPr>
            <w:tcW w:w="574"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315"/>
          <w:jc w:val="center"/>
        </w:trPr>
        <w:tc>
          <w:tcPr>
            <w:tcW w:w="2281" w:type="pct"/>
            <w:tcBorders>
              <w:top w:val="nil"/>
              <w:left w:val="single" w:sz="4" w:space="0" w:color="auto"/>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котельная-ВК1</w:t>
            </w:r>
          </w:p>
        </w:tc>
        <w:tc>
          <w:tcPr>
            <w:tcW w:w="478"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50</w:t>
            </w:r>
          </w:p>
        </w:tc>
        <w:tc>
          <w:tcPr>
            <w:tcW w:w="693"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сталь</w:t>
            </w:r>
          </w:p>
        </w:tc>
        <w:tc>
          <w:tcPr>
            <w:tcW w:w="524"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0,12</w:t>
            </w:r>
          </w:p>
        </w:tc>
        <w:tc>
          <w:tcPr>
            <w:tcW w:w="450"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1972</w:t>
            </w:r>
          </w:p>
        </w:tc>
        <w:tc>
          <w:tcPr>
            <w:tcW w:w="574"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315"/>
          <w:jc w:val="center"/>
        </w:trPr>
        <w:tc>
          <w:tcPr>
            <w:tcW w:w="2281" w:type="pct"/>
            <w:tcBorders>
              <w:top w:val="nil"/>
              <w:left w:val="single" w:sz="4" w:space="0" w:color="auto"/>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ВК1-школа</w:t>
            </w:r>
          </w:p>
        </w:tc>
        <w:tc>
          <w:tcPr>
            <w:tcW w:w="478"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50</w:t>
            </w:r>
          </w:p>
        </w:tc>
        <w:tc>
          <w:tcPr>
            <w:tcW w:w="693"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сталь</w:t>
            </w:r>
          </w:p>
        </w:tc>
        <w:tc>
          <w:tcPr>
            <w:tcW w:w="524"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0,12</w:t>
            </w:r>
          </w:p>
        </w:tc>
        <w:tc>
          <w:tcPr>
            <w:tcW w:w="450"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1972</w:t>
            </w:r>
          </w:p>
        </w:tc>
        <w:tc>
          <w:tcPr>
            <w:tcW w:w="574"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315"/>
          <w:jc w:val="center"/>
        </w:trPr>
        <w:tc>
          <w:tcPr>
            <w:tcW w:w="2281" w:type="pct"/>
            <w:tcBorders>
              <w:top w:val="nil"/>
              <w:left w:val="single" w:sz="4" w:space="0" w:color="auto"/>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ВК1-ул.Нагорная</w:t>
            </w:r>
          </w:p>
        </w:tc>
        <w:tc>
          <w:tcPr>
            <w:tcW w:w="478"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50</w:t>
            </w:r>
          </w:p>
        </w:tc>
        <w:tc>
          <w:tcPr>
            <w:tcW w:w="693"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сталь</w:t>
            </w:r>
          </w:p>
        </w:tc>
        <w:tc>
          <w:tcPr>
            <w:tcW w:w="524"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0,07</w:t>
            </w:r>
          </w:p>
        </w:tc>
        <w:tc>
          <w:tcPr>
            <w:tcW w:w="450"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1972</w:t>
            </w:r>
          </w:p>
        </w:tc>
        <w:tc>
          <w:tcPr>
            <w:tcW w:w="574"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315"/>
          <w:jc w:val="center"/>
        </w:trPr>
        <w:tc>
          <w:tcPr>
            <w:tcW w:w="2281" w:type="pct"/>
            <w:tcBorders>
              <w:top w:val="nil"/>
              <w:left w:val="single" w:sz="4" w:space="0" w:color="auto"/>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ВК1-ВК2</w:t>
            </w:r>
          </w:p>
        </w:tc>
        <w:tc>
          <w:tcPr>
            <w:tcW w:w="478"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50</w:t>
            </w:r>
          </w:p>
        </w:tc>
        <w:tc>
          <w:tcPr>
            <w:tcW w:w="693"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ПНД</w:t>
            </w:r>
          </w:p>
        </w:tc>
        <w:tc>
          <w:tcPr>
            <w:tcW w:w="524"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0,21</w:t>
            </w:r>
          </w:p>
        </w:tc>
        <w:tc>
          <w:tcPr>
            <w:tcW w:w="450"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2012</w:t>
            </w:r>
          </w:p>
        </w:tc>
        <w:tc>
          <w:tcPr>
            <w:tcW w:w="574"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315"/>
          <w:jc w:val="center"/>
        </w:trPr>
        <w:tc>
          <w:tcPr>
            <w:tcW w:w="2281" w:type="pct"/>
            <w:tcBorders>
              <w:top w:val="nil"/>
              <w:left w:val="single" w:sz="4" w:space="0" w:color="auto"/>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ВК2-ул.Арсеньева,4</w:t>
            </w:r>
          </w:p>
        </w:tc>
        <w:tc>
          <w:tcPr>
            <w:tcW w:w="478"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50</w:t>
            </w:r>
          </w:p>
        </w:tc>
        <w:tc>
          <w:tcPr>
            <w:tcW w:w="693"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сталь</w:t>
            </w:r>
          </w:p>
        </w:tc>
        <w:tc>
          <w:tcPr>
            <w:tcW w:w="524"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0,05</w:t>
            </w:r>
          </w:p>
        </w:tc>
        <w:tc>
          <w:tcPr>
            <w:tcW w:w="450"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1972</w:t>
            </w:r>
          </w:p>
        </w:tc>
        <w:tc>
          <w:tcPr>
            <w:tcW w:w="574"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315"/>
          <w:jc w:val="center"/>
        </w:trPr>
        <w:tc>
          <w:tcPr>
            <w:tcW w:w="2281" w:type="pct"/>
            <w:tcBorders>
              <w:top w:val="nil"/>
              <w:left w:val="single" w:sz="4" w:space="0" w:color="auto"/>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ВК2-ул.Арсеньева,6</w:t>
            </w:r>
          </w:p>
        </w:tc>
        <w:tc>
          <w:tcPr>
            <w:tcW w:w="478"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50</w:t>
            </w:r>
          </w:p>
        </w:tc>
        <w:tc>
          <w:tcPr>
            <w:tcW w:w="693"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сталь</w:t>
            </w:r>
          </w:p>
        </w:tc>
        <w:tc>
          <w:tcPr>
            <w:tcW w:w="524"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0,10</w:t>
            </w:r>
          </w:p>
        </w:tc>
        <w:tc>
          <w:tcPr>
            <w:tcW w:w="450"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1972</w:t>
            </w:r>
          </w:p>
        </w:tc>
        <w:tc>
          <w:tcPr>
            <w:tcW w:w="574"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315"/>
          <w:jc w:val="center"/>
        </w:trPr>
        <w:tc>
          <w:tcPr>
            <w:tcW w:w="2281" w:type="pct"/>
            <w:tcBorders>
              <w:top w:val="nil"/>
              <w:left w:val="single" w:sz="4" w:space="0" w:color="auto"/>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lastRenderedPageBreak/>
              <w:t>котельная-д/сад</w:t>
            </w:r>
          </w:p>
        </w:tc>
        <w:tc>
          <w:tcPr>
            <w:tcW w:w="478"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50</w:t>
            </w:r>
          </w:p>
        </w:tc>
        <w:tc>
          <w:tcPr>
            <w:tcW w:w="693"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сталь</w:t>
            </w:r>
          </w:p>
        </w:tc>
        <w:tc>
          <w:tcPr>
            <w:tcW w:w="524"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0,08</w:t>
            </w:r>
          </w:p>
        </w:tc>
        <w:tc>
          <w:tcPr>
            <w:tcW w:w="450"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1972</w:t>
            </w:r>
          </w:p>
        </w:tc>
        <w:tc>
          <w:tcPr>
            <w:tcW w:w="574"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315"/>
          <w:jc w:val="center"/>
        </w:trPr>
        <w:tc>
          <w:tcPr>
            <w:tcW w:w="2281" w:type="pct"/>
            <w:tcBorders>
              <w:top w:val="nil"/>
              <w:left w:val="single" w:sz="4" w:space="0" w:color="auto"/>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котельная-баня</w:t>
            </w:r>
          </w:p>
        </w:tc>
        <w:tc>
          <w:tcPr>
            <w:tcW w:w="478"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50</w:t>
            </w:r>
          </w:p>
        </w:tc>
        <w:tc>
          <w:tcPr>
            <w:tcW w:w="693"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сталь</w:t>
            </w:r>
          </w:p>
        </w:tc>
        <w:tc>
          <w:tcPr>
            <w:tcW w:w="524"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0,08</w:t>
            </w:r>
          </w:p>
        </w:tc>
        <w:tc>
          <w:tcPr>
            <w:tcW w:w="450"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1972</w:t>
            </w:r>
          </w:p>
        </w:tc>
        <w:tc>
          <w:tcPr>
            <w:tcW w:w="574"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155EF2" w:rsidRPr="009D2880" w:rsidTr="00155EF2">
        <w:trPr>
          <w:trHeight w:val="315"/>
          <w:jc w:val="center"/>
        </w:trPr>
        <w:tc>
          <w:tcPr>
            <w:tcW w:w="5000" w:type="pct"/>
            <w:gridSpan w:val="6"/>
            <w:tcBorders>
              <w:top w:val="nil"/>
              <w:left w:val="single" w:sz="4" w:space="0" w:color="auto"/>
              <w:bottom w:val="single" w:sz="4" w:space="0" w:color="auto"/>
              <w:right w:val="single" w:sz="4" w:space="0" w:color="auto"/>
            </w:tcBorders>
            <w:shd w:val="clear" w:color="auto" w:fill="auto"/>
            <w:noWrap/>
            <w:vAlign w:val="center"/>
            <w:hideMark/>
          </w:tcPr>
          <w:p w:rsidR="00155EF2" w:rsidRPr="00AE6B0C" w:rsidRDefault="00216D31" w:rsidP="00155EF2">
            <w:pPr>
              <w:spacing w:after="0" w:line="240" w:lineRule="auto"/>
              <w:jc w:val="center"/>
              <w:rPr>
                <w:b/>
                <w:bCs/>
                <w:color w:val="000000"/>
                <w:sz w:val="22"/>
                <w:lang w:eastAsia="ru-RU"/>
              </w:rPr>
            </w:pPr>
            <w:r>
              <w:rPr>
                <w:b/>
                <w:bCs/>
                <w:color w:val="000000"/>
                <w:sz w:val="22"/>
                <w:lang w:eastAsia="ru-RU"/>
              </w:rPr>
              <w:t>г. Фокино</w:t>
            </w:r>
            <w:r w:rsidR="00155EF2" w:rsidRPr="00AE6B0C">
              <w:rPr>
                <w:b/>
                <w:bCs/>
                <w:color w:val="000000"/>
                <w:sz w:val="22"/>
                <w:lang w:eastAsia="ru-RU"/>
              </w:rPr>
              <w:t>, п. Дунай</w:t>
            </w:r>
          </w:p>
        </w:tc>
      </w:tr>
      <w:tr w:rsidR="00AE6B0C" w:rsidRPr="009D2880" w:rsidTr="00AE6B0C">
        <w:trPr>
          <w:trHeight w:val="630"/>
          <w:jc w:val="center"/>
        </w:trPr>
        <w:tc>
          <w:tcPr>
            <w:tcW w:w="2281" w:type="pct"/>
            <w:tcBorders>
              <w:top w:val="nil"/>
              <w:left w:val="single" w:sz="4" w:space="0" w:color="auto"/>
              <w:bottom w:val="single" w:sz="4" w:space="0" w:color="auto"/>
              <w:right w:val="single" w:sz="4" w:space="0" w:color="auto"/>
            </w:tcBorders>
            <w:shd w:val="clear" w:color="000000" w:fill="FFFFFF"/>
            <w:vAlign w:val="center"/>
            <w:hideMark/>
          </w:tcPr>
          <w:p w:rsidR="00AE6B0C" w:rsidRPr="00AE6B0C" w:rsidRDefault="00AE6B0C" w:rsidP="00AE6B0C">
            <w:pPr>
              <w:spacing w:after="0" w:line="240" w:lineRule="auto"/>
              <w:jc w:val="center"/>
              <w:rPr>
                <w:sz w:val="22"/>
                <w:lang w:eastAsia="ru-RU"/>
              </w:rPr>
            </w:pPr>
            <w:r w:rsidRPr="00AE6B0C">
              <w:rPr>
                <w:sz w:val="22"/>
                <w:lang w:eastAsia="ru-RU"/>
              </w:rPr>
              <w:t>Магистральный водовод  объект 650/80-1,Фокино-Дунай</w:t>
            </w:r>
          </w:p>
        </w:tc>
        <w:tc>
          <w:tcPr>
            <w:tcW w:w="478"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500</w:t>
            </w:r>
          </w:p>
        </w:tc>
        <w:tc>
          <w:tcPr>
            <w:tcW w:w="693"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сталь</w:t>
            </w:r>
          </w:p>
        </w:tc>
        <w:tc>
          <w:tcPr>
            <w:tcW w:w="52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20,00</w:t>
            </w:r>
          </w:p>
        </w:tc>
        <w:tc>
          <w:tcPr>
            <w:tcW w:w="450"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1990</w:t>
            </w:r>
          </w:p>
        </w:tc>
        <w:tc>
          <w:tcPr>
            <w:tcW w:w="57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315"/>
          <w:jc w:val="center"/>
        </w:trPr>
        <w:tc>
          <w:tcPr>
            <w:tcW w:w="2281" w:type="pct"/>
            <w:tcBorders>
              <w:top w:val="nil"/>
              <w:left w:val="single" w:sz="4" w:space="0" w:color="auto"/>
              <w:bottom w:val="single" w:sz="4" w:space="0" w:color="auto"/>
              <w:right w:val="single" w:sz="4" w:space="0" w:color="auto"/>
            </w:tcBorders>
            <w:shd w:val="clear" w:color="000000" w:fill="FFFFFF"/>
            <w:vAlign w:val="center"/>
            <w:hideMark/>
          </w:tcPr>
          <w:p w:rsidR="00AE6B0C" w:rsidRPr="00AE6B0C" w:rsidRDefault="00AE6B0C" w:rsidP="00AE6B0C">
            <w:pPr>
              <w:spacing w:after="0" w:line="240" w:lineRule="auto"/>
              <w:jc w:val="center"/>
              <w:rPr>
                <w:sz w:val="22"/>
                <w:lang w:eastAsia="ru-RU"/>
              </w:rPr>
            </w:pPr>
            <w:r w:rsidRPr="00AE6B0C">
              <w:rPr>
                <w:sz w:val="22"/>
                <w:lang w:eastAsia="ru-RU"/>
              </w:rPr>
              <w:t>Водовод от ВК-1 до ВК-18 объект 650/80</w:t>
            </w:r>
          </w:p>
        </w:tc>
        <w:tc>
          <w:tcPr>
            <w:tcW w:w="478"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600</w:t>
            </w:r>
          </w:p>
        </w:tc>
        <w:tc>
          <w:tcPr>
            <w:tcW w:w="693"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сталь</w:t>
            </w:r>
          </w:p>
        </w:tc>
        <w:tc>
          <w:tcPr>
            <w:tcW w:w="52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1,8</w:t>
            </w:r>
          </w:p>
        </w:tc>
        <w:tc>
          <w:tcPr>
            <w:tcW w:w="450"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1991</w:t>
            </w:r>
          </w:p>
        </w:tc>
        <w:tc>
          <w:tcPr>
            <w:tcW w:w="57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315"/>
          <w:jc w:val="center"/>
        </w:trPr>
        <w:tc>
          <w:tcPr>
            <w:tcW w:w="2281" w:type="pct"/>
            <w:tcBorders>
              <w:top w:val="nil"/>
              <w:left w:val="single" w:sz="4" w:space="0" w:color="auto"/>
              <w:bottom w:val="single" w:sz="4" w:space="0" w:color="auto"/>
              <w:right w:val="single" w:sz="4" w:space="0" w:color="auto"/>
            </w:tcBorders>
            <w:shd w:val="clear" w:color="000000" w:fill="FFFFFF"/>
            <w:vAlign w:val="center"/>
            <w:hideMark/>
          </w:tcPr>
          <w:p w:rsidR="00AE6B0C" w:rsidRPr="00AE6B0C" w:rsidRDefault="00AE6B0C" w:rsidP="00AE6B0C">
            <w:pPr>
              <w:spacing w:after="0" w:line="240" w:lineRule="auto"/>
              <w:jc w:val="center"/>
              <w:rPr>
                <w:sz w:val="22"/>
                <w:lang w:eastAsia="ru-RU"/>
              </w:rPr>
            </w:pPr>
            <w:r w:rsidRPr="00AE6B0C">
              <w:rPr>
                <w:sz w:val="22"/>
                <w:lang w:eastAsia="ru-RU"/>
              </w:rPr>
              <w:t>Водовод магистральный Фокино-Дунай</w:t>
            </w:r>
          </w:p>
        </w:tc>
        <w:tc>
          <w:tcPr>
            <w:tcW w:w="478"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400</w:t>
            </w:r>
          </w:p>
        </w:tc>
        <w:tc>
          <w:tcPr>
            <w:tcW w:w="693"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сталь</w:t>
            </w:r>
          </w:p>
        </w:tc>
        <w:tc>
          <w:tcPr>
            <w:tcW w:w="52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20,00</w:t>
            </w:r>
          </w:p>
        </w:tc>
        <w:tc>
          <w:tcPr>
            <w:tcW w:w="450"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1996</w:t>
            </w:r>
          </w:p>
        </w:tc>
        <w:tc>
          <w:tcPr>
            <w:tcW w:w="57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630"/>
          <w:jc w:val="center"/>
        </w:trPr>
        <w:tc>
          <w:tcPr>
            <w:tcW w:w="2281" w:type="pct"/>
            <w:tcBorders>
              <w:top w:val="nil"/>
              <w:left w:val="single" w:sz="4" w:space="0" w:color="auto"/>
              <w:bottom w:val="single" w:sz="4" w:space="0" w:color="auto"/>
              <w:right w:val="single" w:sz="4" w:space="0" w:color="auto"/>
            </w:tcBorders>
            <w:shd w:val="clear" w:color="000000" w:fill="FFFFFF"/>
            <w:vAlign w:val="center"/>
            <w:hideMark/>
          </w:tcPr>
          <w:p w:rsidR="00AE6B0C" w:rsidRPr="00AE6B0C" w:rsidRDefault="00AE6B0C" w:rsidP="00AE6B0C">
            <w:pPr>
              <w:spacing w:after="0" w:line="240" w:lineRule="auto"/>
              <w:jc w:val="center"/>
              <w:rPr>
                <w:sz w:val="22"/>
                <w:lang w:eastAsia="ru-RU"/>
              </w:rPr>
            </w:pPr>
            <w:r w:rsidRPr="00AE6B0C">
              <w:rPr>
                <w:sz w:val="22"/>
                <w:lang w:eastAsia="ru-RU"/>
              </w:rPr>
              <w:t xml:space="preserve">Водопровод к банно-оздоровительному комплексу </w:t>
            </w:r>
            <w:r w:rsidR="00216D31">
              <w:rPr>
                <w:sz w:val="22"/>
                <w:lang w:eastAsia="ru-RU"/>
              </w:rPr>
              <w:t>г. Фокино</w:t>
            </w:r>
          </w:p>
        </w:tc>
        <w:tc>
          <w:tcPr>
            <w:tcW w:w="478"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100</w:t>
            </w:r>
          </w:p>
        </w:tc>
        <w:tc>
          <w:tcPr>
            <w:tcW w:w="693"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сталь</w:t>
            </w:r>
          </w:p>
        </w:tc>
        <w:tc>
          <w:tcPr>
            <w:tcW w:w="52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0,30</w:t>
            </w:r>
          </w:p>
        </w:tc>
        <w:tc>
          <w:tcPr>
            <w:tcW w:w="450"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2001</w:t>
            </w:r>
          </w:p>
        </w:tc>
        <w:tc>
          <w:tcPr>
            <w:tcW w:w="57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630"/>
          <w:jc w:val="center"/>
        </w:trPr>
        <w:tc>
          <w:tcPr>
            <w:tcW w:w="2281" w:type="pct"/>
            <w:tcBorders>
              <w:top w:val="nil"/>
              <w:left w:val="single" w:sz="4" w:space="0" w:color="auto"/>
              <w:bottom w:val="single" w:sz="4" w:space="0" w:color="auto"/>
              <w:right w:val="single" w:sz="4" w:space="0" w:color="auto"/>
            </w:tcBorders>
            <w:shd w:val="clear" w:color="000000" w:fill="FFFFFF"/>
            <w:vAlign w:val="center"/>
            <w:hideMark/>
          </w:tcPr>
          <w:p w:rsidR="00AE6B0C" w:rsidRPr="00AE6B0C" w:rsidRDefault="00AE6B0C" w:rsidP="00AE6B0C">
            <w:pPr>
              <w:spacing w:after="0" w:line="240" w:lineRule="auto"/>
              <w:jc w:val="center"/>
              <w:rPr>
                <w:sz w:val="22"/>
                <w:lang w:eastAsia="ru-RU"/>
              </w:rPr>
            </w:pPr>
            <w:r w:rsidRPr="00AE6B0C">
              <w:rPr>
                <w:sz w:val="22"/>
                <w:lang w:eastAsia="ru-RU"/>
              </w:rPr>
              <w:t>Участок водопровода Фокино-Дунай "Лесная сказка" ВНС-3</w:t>
            </w:r>
          </w:p>
        </w:tc>
        <w:tc>
          <w:tcPr>
            <w:tcW w:w="478"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500</w:t>
            </w:r>
          </w:p>
        </w:tc>
        <w:tc>
          <w:tcPr>
            <w:tcW w:w="693"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сталь</w:t>
            </w:r>
          </w:p>
        </w:tc>
        <w:tc>
          <w:tcPr>
            <w:tcW w:w="52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1,04</w:t>
            </w:r>
          </w:p>
        </w:tc>
        <w:tc>
          <w:tcPr>
            <w:tcW w:w="450"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2003</w:t>
            </w:r>
          </w:p>
        </w:tc>
        <w:tc>
          <w:tcPr>
            <w:tcW w:w="57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630"/>
          <w:jc w:val="center"/>
        </w:trPr>
        <w:tc>
          <w:tcPr>
            <w:tcW w:w="2281" w:type="pct"/>
            <w:tcBorders>
              <w:top w:val="nil"/>
              <w:left w:val="single" w:sz="4" w:space="0" w:color="auto"/>
              <w:bottom w:val="single" w:sz="4" w:space="0" w:color="auto"/>
              <w:right w:val="single" w:sz="4" w:space="0" w:color="auto"/>
            </w:tcBorders>
            <w:shd w:val="clear" w:color="000000" w:fill="FFFFFF"/>
            <w:vAlign w:val="center"/>
            <w:hideMark/>
          </w:tcPr>
          <w:p w:rsidR="00AE6B0C" w:rsidRPr="00AE6B0C" w:rsidRDefault="00AE6B0C" w:rsidP="00AE6B0C">
            <w:pPr>
              <w:spacing w:after="0" w:line="240" w:lineRule="auto"/>
              <w:jc w:val="center"/>
              <w:rPr>
                <w:sz w:val="22"/>
                <w:lang w:eastAsia="ru-RU"/>
              </w:rPr>
            </w:pPr>
            <w:r w:rsidRPr="00AE6B0C">
              <w:rPr>
                <w:sz w:val="22"/>
                <w:lang w:eastAsia="ru-RU"/>
              </w:rPr>
              <w:t>Участок водопровода Фокино-Дунай "Лесная сказка" ВНС-3</w:t>
            </w:r>
          </w:p>
        </w:tc>
        <w:tc>
          <w:tcPr>
            <w:tcW w:w="478"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400</w:t>
            </w:r>
          </w:p>
        </w:tc>
        <w:tc>
          <w:tcPr>
            <w:tcW w:w="693"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сталь</w:t>
            </w:r>
          </w:p>
        </w:tc>
        <w:tc>
          <w:tcPr>
            <w:tcW w:w="52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1,41</w:t>
            </w:r>
          </w:p>
        </w:tc>
        <w:tc>
          <w:tcPr>
            <w:tcW w:w="450"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2003</w:t>
            </w:r>
          </w:p>
        </w:tc>
        <w:tc>
          <w:tcPr>
            <w:tcW w:w="57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630"/>
          <w:jc w:val="center"/>
        </w:trPr>
        <w:tc>
          <w:tcPr>
            <w:tcW w:w="2281" w:type="pct"/>
            <w:tcBorders>
              <w:top w:val="nil"/>
              <w:left w:val="single" w:sz="4" w:space="0" w:color="auto"/>
              <w:bottom w:val="single" w:sz="4" w:space="0" w:color="auto"/>
              <w:right w:val="single" w:sz="4" w:space="0" w:color="auto"/>
            </w:tcBorders>
            <w:shd w:val="clear" w:color="000000" w:fill="FFFFFF"/>
            <w:vAlign w:val="center"/>
            <w:hideMark/>
          </w:tcPr>
          <w:p w:rsidR="00AE6B0C" w:rsidRPr="00AE6B0C" w:rsidRDefault="00AE6B0C" w:rsidP="00AE6B0C">
            <w:pPr>
              <w:spacing w:after="0" w:line="240" w:lineRule="auto"/>
              <w:jc w:val="center"/>
              <w:rPr>
                <w:sz w:val="22"/>
                <w:lang w:eastAsia="ru-RU"/>
              </w:rPr>
            </w:pPr>
            <w:r w:rsidRPr="00AE6B0C">
              <w:rPr>
                <w:sz w:val="22"/>
                <w:lang w:eastAsia="ru-RU"/>
              </w:rPr>
              <w:t>Участок водопровода Фокино-Дунай  УГ 29-УГ33(Чажма)</w:t>
            </w:r>
          </w:p>
        </w:tc>
        <w:tc>
          <w:tcPr>
            <w:tcW w:w="478"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600</w:t>
            </w:r>
          </w:p>
        </w:tc>
        <w:tc>
          <w:tcPr>
            <w:tcW w:w="693"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сталь</w:t>
            </w:r>
          </w:p>
        </w:tc>
        <w:tc>
          <w:tcPr>
            <w:tcW w:w="52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1,82</w:t>
            </w:r>
          </w:p>
        </w:tc>
        <w:tc>
          <w:tcPr>
            <w:tcW w:w="450"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2003</w:t>
            </w:r>
          </w:p>
        </w:tc>
        <w:tc>
          <w:tcPr>
            <w:tcW w:w="57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630"/>
          <w:jc w:val="center"/>
        </w:trPr>
        <w:tc>
          <w:tcPr>
            <w:tcW w:w="2281" w:type="pct"/>
            <w:tcBorders>
              <w:top w:val="nil"/>
              <w:left w:val="single" w:sz="4" w:space="0" w:color="auto"/>
              <w:bottom w:val="single" w:sz="4" w:space="0" w:color="auto"/>
              <w:right w:val="single" w:sz="4" w:space="0" w:color="auto"/>
            </w:tcBorders>
            <w:shd w:val="clear" w:color="000000" w:fill="FFFFFF"/>
            <w:vAlign w:val="center"/>
            <w:hideMark/>
          </w:tcPr>
          <w:p w:rsidR="00AE6B0C" w:rsidRPr="00AE6B0C" w:rsidRDefault="00AE6B0C" w:rsidP="00AE6B0C">
            <w:pPr>
              <w:spacing w:after="0" w:line="240" w:lineRule="auto"/>
              <w:jc w:val="center"/>
              <w:rPr>
                <w:sz w:val="22"/>
                <w:lang w:eastAsia="ru-RU"/>
              </w:rPr>
            </w:pPr>
            <w:r w:rsidRPr="00AE6B0C">
              <w:rPr>
                <w:sz w:val="22"/>
                <w:lang w:eastAsia="ru-RU"/>
              </w:rPr>
              <w:t>Водовод Фокино-Дунай  п.Крым - Шимиуза</w:t>
            </w:r>
          </w:p>
        </w:tc>
        <w:tc>
          <w:tcPr>
            <w:tcW w:w="478"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400</w:t>
            </w:r>
          </w:p>
        </w:tc>
        <w:tc>
          <w:tcPr>
            <w:tcW w:w="693"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сталь</w:t>
            </w:r>
          </w:p>
        </w:tc>
        <w:tc>
          <w:tcPr>
            <w:tcW w:w="52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1,20</w:t>
            </w:r>
          </w:p>
        </w:tc>
        <w:tc>
          <w:tcPr>
            <w:tcW w:w="450"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2000</w:t>
            </w:r>
          </w:p>
        </w:tc>
        <w:tc>
          <w:tcPr>
            <w:tcW w:w="57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630"/>
          <w:jc w:val="center"/>
        </w:trPr>
        <w:tc>
          <w:tcPr>
            <w:tcW w:w="2281" w:type="pct"/>
            <w:tcBorders>
              <w:top w:val="nil"/>
              <w:left w:val="single" w:sz="4" w:space="0" w:color="auto"/>
              <w:bottom w:val="single" w:sz="4" w:space="0" w:color="auto"/>
              <w:right w:val="single" w:sz="4" w:space="0" w:color="auto"/>
            </w:tcBorders>
            <w:shd w:val="clear" w:color="000000" w:fill="FFFFFF"/>
            <w:vAlign w:val="center"/>
            <w:hideMark/>
          </w:tcPr>
          <w:p w:rsidR="00AE6B0C" w:rsidRPr="00AE6B0C" w:rsidRDefault="00AE6B0C" w:rsidP="00AE6B0C">
            <w:pPr>
              <w:spacing w:after="0" w:line="240" w:lineRule="auto"/>
              <w:jc w:val="center"/>
              <w:rPr>
                <w:sz w:val="22"/>
                <w:lang w:eastAsia="ru-RU"/>
              </w:rPr>
            </w:pPr>
            <w:r w:rsidRPr="00AE6B0C">
              <w:rPr>
                <w:sz w:val="22"/>
                <w:lang w:eastAsia="ru-RU"/>
              </w:rPr>
              <w:t>Водовод Фокино-Дунай Шимиуза -б.Чажма  2-я очередь</w:t>
            </w:r>
          </w:p>
        </w:tc>
        <w:tc>
          <w:tcPr>
            <w:tcW w:w="478"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400</w:t>
            </w:r>
          </w:p>
        </w:tc>
        <w:tc>
          <w:tcPr>
            <w:tcW w:w="693"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сталь</w:t>
            </w:r>
          </w:p>
        </w:tc>
        <w:tc>
          <w:tcPr>
            <w:tcW w:w="52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1,20</w:t>
            </w:r>
          </w:p>
        </w:tc>
        <w:tc>
          <w:tcPr>
            <w:tcW w:w="450"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2003</w:t>
            </w:r>
          </w:p>
        </w:tc>
        <w:tc>
          <w:tcPr>
            <w:tcW w:w="57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315"/>
          <w:jc w:val="center"/>
        </w:trPr>
        <w:tc>
          <w:tcPr>
            <w:tcW w:w="2281" w:type="pct"/>
            <w:tcBorders>
              <w:top w:val="nil"/>
              <w:left w:val="single" w:sz="4" w:space="0" w:color="auto"/>
              <w:bottom w:val="single" w:sz="4" w:space="0" w:color="auto"/>
              <w:right w:val="single" w:sz="4" w:space="0" w:color="auto"/>
            </w:tcBorders>
            <w:shd w:val="clear" w:color="000000" w:fill="FFFFFF"/>
            <w:vAlign w:val="center"/>
            <w:hideMark/>
          </w:tcPr>
          <w:p w:rsidR="00AE6B0C" w:rsidRPr="00AE6B0C" w:rsidRDefault="00AE6B0C" w:rsidP="00AE6B0C">
            <w:pPr>
              <w:spacing w:after="0" w:line="240" w:lineRule="auto"/>
              <w:jc w:val="center"/>
              <w:rPr>
                <w:sz w:val="22"/>
                <w:lang w:eastAsia="ru-RU"/>
              </w:rPr>
            </w:pPr>
            <w:r w:rsidRPr="00AE6B0C">
              <w:rPr>
                <w:sz w:val="22"/>
                <w:lang w:eastAsia="ru-RU"/>
              </w:rPr>
              <w:t xml:space="preserve">Водовод ВНС 1-ВОС </w:t>
            </w:r>
            <w:r w:rsidR="00216D31">
              <w:rPr>
                <w:sz w:val="22"/>
                <w:lang w:eastAsia="ru-RU"/>
              </w:rPr>
              <w:t>г. Фокино</w:t>
            </w:r>
            <w:r w:rsidRPr="00AE6B0C">
              <w:rPr>
                <w:sz w:val="22"/>
                <w:lang w:eastAsia="ru-RU"/>
              </w:rPr>
              <w:t>,1</w:t>
            </w:r>
          </w:p>
        </w:tc>
        <w:tc>
          <w:tcPr>
            <w:tcW w:w="478"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color w:val="000000"/>
                <w:sz w:val="22"/>
                <w:lang w:eastAsia="ru-RU"/>
              </w:rPr>
            </w:pPr>
            <w:r w:rsidRPr="00AE6B0C">
              <w:rPr>
                <w:color w:val="000000"/>
                <w:sz w:val="22"/>
                <w:lang w:eastAsia="ru-RU"/>
              </w:rPr>
              <w:t>600</w:t>
            </w:r>
          </w:p>
        </w:tc>
        <w:tc>
          <w:tcPr>
            <w:tcW w:w="693"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сталь</w:t>
            </w:r>
          </w:p>
        </w:tc>
        <w:tc>
          <w:tcPr>
            <w:tcW w:w="52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color w:val="000000"/>
                <w:sz w:val="22"/>
                <w:lang w:eastAsia="ru-RU"/>
              </w:rPr>
            </w:pPr>
            <w:r w:rsidRPr="00AE6B0C">
              <w:rPr>
                <w:color w:val="000000"/>
                <w:sz w:val="22"/>
                <w:lang w:eastAsia="ru-RU"/>
              </w:rPr>
              <w:t>1,9</w:t>
            </w:r>
          </w:p>
        </w:tc>
        <w:tc>
          <w:tcPr>
            <w:tcW w:w="450"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color w:val="000000"/>
                <w:sz w:val="22"/>
                <w:lang w:eastAsia="ru-RU"/>
              </w:rPr>
            </w:pPr>
            <w:r w:rsidRPr="00AE6B0C">
              <w:rPr>
                <w:color w:val="000000"/>
                <w:sz w:val="22"/>
                <w:lang w:eastAsia="ru-RU"/>
              </w:rPr>
              <w:t>1990</w:t>
            </w:r>
          </w:p>
        </w:tc>
        <w:tc>
          <w:tcPr>
            <w:tcW w:w="57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315"/>
          <w:jc w:val="center"/>
        </w:trPr>
        <w:tc>
          <w:tcPr>
            <w:tcW w:w="2281" w:type="pct"/>
            <w:tcBorders>
              <w:top w:val="nil"/>
              <w:left w:val="single" w:sz="4" w:space="0" w:color="auto"/>
              <w:bottom w:val="single" w:sz="4" w:space="0" w:color="auto"/>
              <w:right w:val="single" w:sz="4" w:space="0" w:color="auto"/>
            </w:tcBorders>
            <w:shd w:val="clear" w:color="000000" w:fill="FFFFFF"/>
            <w:vAlign w:val="center"/>
            <w:hideMark/>
          </w:tcPr>
          <w:p w:rsidR="00AE6B0C" w:rsidRPr="00AE6B0C" w:rsidRDefault="00AE6B0C" w:rsidP="00AE6B0C">
            <w:pPr>
              <w:spacing w:after="0" w:line="240" w:lineRule="auto"/>
              <w:jc w:val="center"/>
              <w:rPr>
                <w:sz w:val="22"/>
                <w:lang w:eastAsia="ru-RU"/>
              </w:rPr>
            </w:pPr>
            <w:r w:rsidRPr="00AE6B0C">
              <w:rPr>
                <w:sz w:val="22"/>
                <w:lang w:eastAsia="ru-RU"/>
              </w:rPr>
              <w:t xml:space="preserve">Водовод ВНС 1-ВОС </w:t>
            </w:r>
            <w:r w:rsidR="00216D31">
              <w:rPr>
                <w:sz w:val="22"/>
                <w:lang w:eastAsia="ru-RU"/>
              </w:rPr>
              <w:t>г. Фокино</w:t>
            </w:r>
            <w:r w:rsidRPr="00AE6B0C">
              <w:rPr>
                <w:sz w:val="22"/>
                <w:lang w:eastAsia="ru-RU"/>
              </w:rPr>
              <w:t>,2</w:t>
            </w:r>
          </w:p>
        </w:tc>
        <w:tc>
          <w:tcPr>
            <w:tcW w:w="478"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color w:val="000000"/>
                <w:sz w:val="22"/>
                <w:lang w:eastAsia="ru-RU"/>
              </w:rPr>
            </w:pPr>
            <w:r w:rsidRPr="00AE6B0C">
              <w:rPr>
                <w:color w:val="000000"/>
                <w:sz w:val="22"/>
                <w:lang w:eastAsia="ru-RU"/>
              </w:rPr>
              <w:t>600</w:t>
            </w:r>
          </w:p>
        </w:tc>
        <w:tc>
          <w:tcPr>
            <w:tcW w:w="693"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сталь</w:t>
            </w:r>
          </w:p>
        </w:tc>
        <w:tc>
          <w:tcPr>
            <w:tcW w:w="52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color w:val="000000"/>
                <w:sz w:val="22"/>
                <w:lang w:eastAsia="ru-RU"/>
              </w:rPr>
            </w:pPr>
            <w:r w:rsidRPr="00AE6B0C">
              <w:rPr>
                <w:color w:val="000000"/>
                <w:sz w:val="22"/>
                <w:lang w:eastAsia="ru-RU"/>
              </w:rPr>
              <w:t>1,9</w:t>
            </w:r>
          </w:p>
        </w:tc>
        <w:tc>
          <w:tcPr>
            <w:tcW w:w="450"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color w:val="000000"/>
                <w:sz w:val="22"/>
                <w:lang w:eastAsia="ru-RU"/>
              </w:rPr>
            </w:pPr>
            <w:r w:rsidRPr="00AE6B0C">
              <w:rPr>
                <w:color w:val="000000"/>
                <w:sz w:val="22"/>
                <w:lang w:eastAsia="ru-RU"/>
              </w:rPr>
              <w:t>1990</w:t>
            </w:r>
          </w:p>
        </w:tc>
        <w:tc>
          <w:tcPr>
            <w:tcW w:w="57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315"/>
          <w:jc w:val="center"/>
        </w:trPr>
        <w:tc>
          <w:tcPr>
            <w:tcW w:w="2281" w:type="pct"/>
            <w:tcBorders>
              <w:top w:val="nil"/>
              <w:left w:val="single" w:sz="4" w:space="0" w:color="auto"/>
              <w:bottom w:val="single" w:sz="4" w:space="0" w:color="auto"/>
              <w:right w:val="single" w:sz="4" w:space="0" w:color="auto"/>
            </w:tcBorders>
            <w:shd w:val="clear" w:color="000000" w:fill="FFFFFF"/>
            <w:vAlign w:val="center"/>
            <w:hideMark/>
          </w:tcPr>
          <w:p w:rsidR="00AE6B0C" w:rsidRPr="00AE6B0C" w:rsidRDefault="00AE6B0C" w:rsidP="00AE6B0C">
            <w:pPr>
              <w:spacing w:after="0" w:line="240" w:lineRule="auto"/>
              <w:jc w:val="center"/>
              <w:rPr>
                <w:sz w:val="22"/>
                <w:lang w:eastAsia="ru-RU"/>
              </w:rPr>
            </w:pPr>
            <w:r w:rsidRPr="00AE6B0C">
              <w:rPr>
                <w:sz w:val="22"/>
                <w:lang w:eastAsia="ru-RU"/>
              </w:rPr>
              <w:t xml:space="preserve">Водовод ВОС- </w:t>
            </w:r>
            <w:r w:rsidR="00216D31">
              <w:rPr>
                <w:sz w:val="22"/>
                <w:lang w:eastAsia="ru-RU"/>
              </w:rPr>
              <w:t>г. Фокино</w:t>
            </w:r>
          </w:p>
        </w:tc>
        <w:tc>
          <w:tcPr>
            <w:tcW w:w="478"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color w:val="000000"/>
                <w:sz w:val="22"/>
                <w:lang w:eastAsia="ru-RU"/>
              </w:rPr>
            </w:pPr>
            <w:r w:rsidRPr="00AE6B0C">
              <w:rPr>
                <w:color w:val="000000"/>
                <w:sz w:val="22"/>
                <w:lang w:eastAsia="ru-RU"/>
              </w:rPr>
              <w:t>600</w:t>
            </w:r>
          </w:p>
        </w:tc>
        <w:tc>
          <w:tcPr>
            <w:tcW w:w="693"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сталь</w:t>
            </w:r>
          </w:p>
        </w:tc>
        <w:tc>
          <w:tcPr>
            <w:tcW w:w="52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color w:val="000000"/>
                <w:sz w:val="22"/>
                <w:lang w:eastAsia="ru-RU"/>
              </w:rPr>
            </w:pPr>
            <w:r w:rsidRPr="00AE6B0C">
              <w:rPr>
                <w:color w:val="000000"/>
                <w:sz w:val="22"/>
                <w:lang w:eastAsia="ru-RU"/>
              </w:rPr>
              <w:t>18,00</w:t>
            </w:r>
          </w:p>
        </w:tc>
        <w:tc>
          <w:tcPr>
            <w:tcW w:w="450"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color w:val="000000"/>
                <w:sz w:val="22"/>
                <w:lang w:eastAsia="ru-RU"/>
              </w:rPr>
            </w:pPr>
            <w:r w:rsidRPr="00AE6B0C">
              <w:rPr>
                <w:color w:val="000000"/>
                <w:sz w:val="22"/>
                <w:lang w:eastAsia="ru-RU"/>
              </w:rPr>
              <w:t>1990</w:t>
            </w:r>
          </w:p>
        </w:tc>
        <w:tc>
          <w:tcPr>
            <w:tcW w:w="57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315"/>
          <w:jc w:val="center"/>
        </w:trPr>
        <w:tc>
          <w:tcPr>
            <w:tcW w:w="2281" w:type="pct"/>
            <w:tcBorders>
              <w:top w:val="nil"/>
              <w:left w:val="single" w:sz="4" w:space="0" w:color="auto"/>
              <w:bottom w:val="single" w:sz="4" w:space="0" w:color="auto"/>
              <w:right w:val="single" w:sz="4" w:space="0" w:color="auto"/>
            </w:tcBorders>
            <w:shd w:val="clear" w:color="000000" w:fill="FFFFFF"/>
            <w:vAlign w:val="center"/>
            <w:hideMark/>
          </w:tcPr>
          <w:p w:rsidR="00AE6B0C" w:rsidRPr="00AE6B0C" w:rsidRDefault="00AE6B0C" w:rsidP="00AE6B0C">
            <w:pPr>
              <w:spacing w:after="0" w:line="240" w:lineRule="auto"/>
              <w:jc w:val="center"/>
              <w:rPr>
                <w:sz w:val="22"/>
                <w:lang w:eastAsia="ru-RU"/>
              </w:rPr>
            </w:pPr>
            <w:r w:rsidRPr="00AE6B0C">
              <w:rPr>
                <w:sz w:val="22"/>
                <w:lang w:eastAsia="ru-RU"/>
              </w:rPr>
              <w:t xml:space="preserve">Водовод ВОС- </w:t>
            </w:r>
            <w:r w:rsidR="00216D31">
              <w:rPr>
                <w:sz w:val="22"/>
                <w:lang w:eastAsia="ru-RU"/>
              </w:rPr>
              <w:t>г. Фокино</w:t>
            </w:r>
          </w:p>
        </w:tc>
        <w:tc>
          <w:tcPr>
            <w:tcW w:w="478"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color w:val="000000"/>
                <w:sz w:val="22"/>
                <w:lang w:eastAsia="ru-RU"/>
              </w:rPr>
            </w:pPr>
            <w:r w:rsidRPr="00AE6B0C">
              <w:rPr>
                <w:color w:val="000000"/>
                <w:sz w:val="22"/>
                <w:lang w:eastAsia="ru-RU"/>
              </w:rPr>
              <w:t>500</w:t>
            </w:r>
          </w:p>
        </w:tc>
        <w:tc>
          <w:tcPr>
            <w:tcW w:w="693"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сталь</w:t>
            </w:r>
          </w:p>
        </w:tc>
        <w:tc>
          <w:tcPr>
            <w:tcW w:w="52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color w:val="000000"/>
                <w:sz w:val="22"/>
                <w:lang w:eastAsia="ru-RU"/>
              </w:rPr>
            </w:pPr>
            <w:r w:rsidRPr="00AE6B0C">
              <w:rPr>
                <w:color w:val="000000"/>
                <w:sz w:val="22"/>
                <w:lang w:eastAsia="ru-RU"/>
              </w:rPr>
              <w:t>18,00</w:t>
            </w:r>
          </w:p>
        </w:tc>
        <w:tc>
          <w:tcPr>
            <w:tcW w:w="450"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color w:val="000000"/>
                <w:sz w:val="22"/>
                <w:lang w:eastAsia="ru-RU"/>
              </w:rPr>
            </w:pPr>
            <w:r w:rsidRPr="00AE6B0C">
              <w:rPr>
                <w:color w:val="000000"/>
                <w:sz w:val="22"/>
                <w:lang w:eastAsia="ru-RU"/>
              </w:rPr>
              <w:t>1990</w:t>
            </w:r>
          </w:p>
        </w:tc>
        <w:tc>
          <w:tcPr>
            <w:tcW w:w="57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315"/>
          <w:jc w:val="center"/>
        </w:trPr>
        <w:tc>
          <w:tcPr>
            <w:tcW w:w="2281" w:type="pct"/>
            <w:tcBorders>
              <w:top w:val="nil"/>
              <w:left w:val="single" w:sz="4" w:space="0" w:color="auto"/>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color w:val="000000"/>
                <w:sz w:val="22"/>
                <w:lang w:eastAsia="ru-RU"/>
              </w:rPr>
            </w:pPr>
            <w:r w:rsidRPr="00AE6B0C">
              <w:rPr>
                <w:color w:val="000000"/>
                <w:sz w:val="22"/>
                <w:lang w:eastAsia="ru-RU"/>
              </w:rPr>
              <w:t xml:space="preserve">Водовод ВНС 2 </w:t>
            </w:r>
            <w:r w:rsidR="00216D31">
              <w:rPr>
                <w:color w:val="000000"/>
                <w:sz w:val="22"/>
                <w:lang w:eastAsia="ru-RU"/>
              </w:rPr>
              <w:t>г. Фокино</w:t>
            </w:r>
          </w:p>
        </w:tc>
        <w:tc>
          <w:tcPr>
            <w:tcW w:w="478"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color w:val="000000"/>
                <w:sz w:val="22"/>
                <w:lang w:eastAsia="ru-RU"/>
              </w:rPr>
            </w:pPr>
            <w:r w:rsidRPr="00AE6B0C">
              <w:rPr>
                <w:color w:val="000000"/>
                <w:sz w:val="22"/>
                <w:lang w:eastAsia="ru-RU"/>
              </w:rPr>
              <w:t>200</w:t>
            </w:r>
          </w:p>
        </w:tc>
        <w:tc>
          <w:tcPr>
            <w:tcW w:w="693"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сталь</w:t>
            </w:r>
          </w:p>
        </w:tc>
        <w:tc>
          <w:tcPr>
            <w:tcW w:w="52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color w:val="000000"/>
                <w:sz w:val="22"/>
                <w:lang w:eastAsia="ru-RU"/>
              </w:rPr>
            </w:pPr>
            <w:r w:rsidRPr="00AE6B0C">
              <w:rPr>
                <w:color w:val="000000"/>
                <w:sz w:val="22"/>
                <w:lang w:eastAsia="ru-RU"/>
              </w:rPr>
              <w:t>3</w:t>
            </w:r>
          </w:p>
        </w:tc>
        <w:tc>
          <w:tcPr>
            <w:tcW w:w="450"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color w:val="000000"/>
                <w:sz w:val="22"/>
                <w:lang w:eastAsia="ru-RU"/>
              </w:rPr>
            </w:pPr>
            <w:r w:rsidRPr="009D2880">
              <w:rPr>
                <w:color w:val="000000"/>
                <w:sz w:val="22"/>
                <w:lang w:eastAsia="ru-RU"/>
              </w:rPr>
              <w:t>-</w:t>
            </w:r>
          </w:p>
        </w:tc>
        <w:tc>
          <w:tcPr>
            <w:tcW w:w="574" w:type="pct"/>
            <w:tcBorders>
              <w:top w:val="nil"/>
              <w:left w:val="nil"/>
              <w:bottom w:val="single" w:sz="4" w:space="0" w:color="auto"/>
              <w:right w:val="single" w:sz="4" w:space="0" w:color="auto"/>
            </w:tcBorders>
            <w:shd w:val="clear" w:color="000000" w:fill="FFFFFF"/>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630"/>
          <w:jc w:val="center"/>
        </w:trPr>
        <w:tc>
          <w:tcPr>
            <w:tcW w:w="2281" w:type="pct"/>
            <w:tcBorders>
              <w:top w:val="nil"/>
              <w:left w:val="single" w:sz="4" w:space="0" w:color="auto"/>
              <w:bottom w:val="single" w:sz="4" w:space="0" w:color="auto"/>
              <w:right w:val="single" w:sz="4" w:space="0" w:color="auto"/>
            </w:tcBorders>
            <w:shd w:val="clear" w:color="auto" w:fill="auto"/>
            <w:vAlign w:val="center"/>
            <w:hideMark/>
          </w:tcPr>
          <w:p w:rsidR="00AE6B0C" w:rsidRPr="00AE6B0C" w:rsidRDefault="00AE6B0C" w:rsidP="00AE6B0C">
            <w:pPr>
              <w:spacing w:after="0" w:line="240" w:lineRule="auto"/>
              <w:jc w:val="center"/>
              <w:rPr>
                <w:color w:val="000000"/>
                <w:sz w:val="22"/>
                <w:lang w:eastAsia="ru-RU"/>
              </w:rPr>
            </w:pPr>
            <w:r w:rsidRPr="00AE6B0C">
              <w:rPr>
                <w:color w:val="000000"/>
                <w:sz w:val="22"/>
                <w:lang w:eastAsia="ru-RU"/>
              </w:rPr>
              <w:t>Подрусловый водозабор на р.Промысловка (самотечный)</w:t>
            </w:r>
          </w:p>
        </w:tc>
        <w:tc>
          <w:tcPr>
            <w:tcW w:w="478"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color w:val="000000"/>
                <w:sz w:val="22"/>
                <w:lang w:eastAsia="ru-RU"/>
              </w:rPr>
            </w:pPr>
            <w:r w:rsidRPr="00AE6B0C">
              <w:rPr>
                <w:color w:val="000000"/>
                <w:sz w:val="22"/>
                <w:lang w:eastAsia="ru-RU"/>
              </w:rPr>
              <w:t>200</w:t>
            </w:r>
          </w:p>
        </w:tc>
        <w:tc>
          <w:tcPr>
            <w:tcW w:w="693"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чугун</w:t>
            </w:r>
          </w:p>
        </w:tc>
        <w:tc>
          <w:tcPr>
            <w:tcW w:w="524"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color w:val="000000"/>
                <w:sz w:val="22"/>
                <w:lang w:eastAsia="ru-RU"/>
              </w:rPr>
            </w:pPr>
            <w:r w:rsidRPr="00AE6B0C">
              <w:rPr>
                <w:color w:val="000000"/>
                <w:sz w:val="22"/>
                <w:lang w:eastAsia="ru-RU"/>
              </w:rPr>
              <w:t>2,35</w:t>
            </w:r>
          </w:p>
        </w:tc>
        <w:tc>
          <w:tcPr>
            <w:tcW w:w="450"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color w:val="000000"/>
                <w:sz w:val="22"/>
                <w:lang w:eastAsia="ru-RU"/>
              </w:rPr>
            </w:pPr>
            <w:r w:rsidRPr="009D2880">
              <w:rPr>
                <w:color w:val="000000"/>
                <w:sz w:val="22"/>
                <w:lang w:eastAsia="ru-RU"/>
              </w:rPr>
              <w:t>-</w:t>
            </w:r>
          </w:p>
        </w:tc>
        <w:tc>
          <w:tcPr>
            <w:tcW w:w="574"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630"/>
          <w:jc w:val="center"/>
        </w:trPr>
        <w:tc>
          <w:tcPr>
            <w:tcW w:w="2281" w:type="pct"/>
            <w:tcBorders>
              <w:top w:val="nil"/>
              <w:left w:val="single" w:sz="4" w:space="0" w:color="auto"/>
              <w:bottom w:val="single" w:sz="4" w:space="0" w:color="auto"/>
              <w:right w:val="single" w:sz="4" w:space="0" w:color="auto"/>
            </w:tcBorders>
            <w:shd w:val="clear" w:color="000000" w:fill="FFFFFF"/>
            <w:vAlign w:val="center"/>
            <w:hideMark/>
          </w:tcPr>
          <w:p w:rsidR="00AE6B0C" w:rsidRPr="00AE6B0C" w:rsidRDefault="00AE6B0C" w:rsidP="00AE6B0C">
            <w:pPr>
              <w:spacing w:after="0" w:line="240" w:lineRule="auto"/>
              <w:jc w:val="center"/>
              <w:rPr>
                <w:sz w:val="22"/>
                <w:lang w:eastAsia="ru-RU"/>
              </w:rPr>
            </w:pPr>
            <w:r w:rsidRPr="00AE6B0C">
              <w:rPr>
                <w:sz w:val="22"/>
                <w:lang w:eastAsia="ru-RU"/>
              </w:rPr>
              <w:t>Участок водопровода Фокино "Лесная сказка" - ВНС-9- Резервуары</w:t>
            </w:r>
          </w:p>
        </w:tc>
        <w:tc>
          <w:tcPr>
            <w:tcW w:w="478"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color w:val="000000"/>
                <w:sz w:val="22"/>
                <w:lang w:eastAsia="ru-RU"/>
              </w:rPr>
            </w:pPr>
            <w:r w:rsidRPr="00AE6B0C">
              <w:rPr>
                <w:color w:val="000000"/>
                <w:sz w:val="22"/>
                <w:lang w:eastAsia="ru-RU"/>
              </w:rPr>
              <w:t>400</w:t>
            </w:r>
          </w:p>
        </w:tc>
        <w:tc>
          <w:tcPr>
            <w:tcW w:w="693"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сталь</w:t>
            </w:r>
          </w:p>
        </w:tc>
        <w:tc>
          <w:tcPr>
            <w:tcW w:w="524"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color w:val="000000"/>
                <w:sz w:val="22"/>
                <w:lang w:eastAsia="ru-RU"/>
              </w:rPr>
            </w:pPr>
            <w:r w:rsidRPr="00AE6B0C">
              <w:rPr>
                <w:color w:val="000000"/>
                <w:sz w:val="22"/>
                <w:lang w:eastAsia="ru-RU"/>
              </w:rPr>
              <w:t>2,48</w:t>
            </w:r>
          </w:p>
        </w:tc>
        <w:tc>
          <w:tcPr>
            <w:tcW w:w="450"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color w:val="000000"/>
                <w:sz w:val="22"/>
                <w:lang w:eastAsia="ru-RU"/>
              </w:rPr>
            </w:pPr>
            <w:r w:rsidRPr="009D2880">
              <w:rPr>
                <w:color w:val="000000"/>
                <w:sz w:val="22"/>
                <w:lang w:eastAsia="ru-RU"/>
              </w:rPr>
              <w:t>-</w:t>
            </w:r>
          </w:p>
        </w:tc>
        <w:tc>
          <w:tcPr>
            <w:tcW w:w="574"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630"/>
          <w:jc w:val="center"/>
        </w:trPr>
        <w:tc>
          <w:tcPr>
            <w:tcW w:w="2281" w:type="pct"/>
            <w:tcBorders>
              <w:top w:val="nil"/>
              <w:left w:val="single" w:sz="4" w:space="0" w:color="auto"/>
              <w:bottom w:val="single" w:sz="4" w:space="0" w:color="auto"/>
              <w:right w:val="single" w:sz="4" w:space="0" w:color="auto"/>
            </w:tcBorders>
            <w:shd w:val="clear" w:color="000000" w:fill="FFFFFF"/>
            <w:vAlign w:val="center"/>
            <w:hideMark/>
          </w:tcPr>
          <w:p w:rsidR="00AE6B0C" w:rsidRPr="00AE6B0C" w:rsidRDefault="00AE6B0C" w:rsidP="00AE6B0C">
            <w:pPr>
              <w:spacing w:after="0" w:line="240" w:lineRule="auto"/>
              <w:jc w:val="center"/>
              <w:rPr>
                <w:sz w:val="22"/>
                <w:lang w:eastAsia="ru-RU"/>
              </w:rPr>
            </w:pPr>
            <w:r w:rsidRPr="00AE6B0C">
              <w:rPr>
                <w:sz w:val="22"/>
                <w:lang w:eastAsia="ru-RU"/>
              </w:rPr>
              <w:t>Участок водопровода Фокино - Дунай - Резервуары</w:t>
            </w:r>
          </w:p>
        </w:tc>
        <w:tc>
          <w:tcPr>
            <w:tcW w:w="478"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color w:val="000000"/>
                <w:sz w:val="22"/>
                <w:lang w:eastAsia="ru-RU"/>
              </w:rPr>
            </w:pPr>
            <w:r w:rsidRPr="00AE6B0C">
              <w:rPr>
                <w:color w:val="000000"/>
                <w:sz w:val="22"/>
                <w:lang w:eastAsia="ru-RU"/>
              </w:rPr>
              <w:t>300</w:t>
            </w:r>
          </w:p>
        </w:tc>
        <w:tc>
          <w:tcPr>
            <w:tcW w:w="693"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сталь</w:t>
            </w:r>
          </w:p>
        </w:tc>
        <w:tc>
          <w:tcPr>
            <w:tcW w:w="524"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color w:val="000000"/>
                <w:sz w:val="22"/>
                <w:lang w:eastAsia="ru-RU"/>
              </w:rPr>
            </w:pPr>
            <w:r w:rsidRPr="00AE6B0C">
              <w:rPr>
                <w:color w:val="000000"/>
                <w:sz w:val="22"/>
                <w:lang w:eastAsia="ru-RU"/>
              </w:rPr>
              <w:t>2,3</w:t>
            </w:r>
          </w:p>
        </w:tc>
        <w:tc>
          <w:tcPr>
            <w:tcW w:w="450"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color w:val="000000"/>
                <w:sz w:val="22"/>
                <w:lang w:eastAsia="ru-RU"/>
              </w:rPr>
            </w:pPr>
            <w:r w:rsidRPr="009D2880">
              <w:rPr>
                <w:color w:val="000000"/>
                <w:sz w:val="22"/>
                <w:lang w:eastAsia="ru-RU"/>
              </w:rPr>
              <w:t>-</w:t>
            </w:r>
          </w:p>
        </w:tc>
        <w:tc>
          <w:tcPr>
            <w:tcW w:w="574"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315"/>
          <w:jc w:val="center"/>
        </w:trPr>
        <w:tc>
          <w:tcPr>
            <w:tcW w:w="2281" w:type="pct"/>
            <w:tcBorders>
              <w:top w:val="nil"/>
              <w:left w:val="single" w:sz="4" w:space="0" w:color="auto"/>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color w:val="000000"/>
                <w:sz w:val="22"/>
                <w:lang w:eastAsia="ru-RU"/>
              </w:rPr>
            </w:pPr>
            <w:r w:rsidRPr="00AE6B0C">
              <w:rPr>
                <w:color w:val="000000"/>
                <w:sz w:val="22"/>
                <w:lang w:eastAsia="ru-RU"/>
              </w:rPr>
              <w:t>Распределительные сети Фокино,Дунай</w:t>
            </w:r>
          </w:p>
        </w:tc>
        <w:tc>
          <w:tcPr>
            <w:tcW w:w="478"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color w:val="000000"/>
                <w:sz w:val="22"/>
                <w:lang w:eastAsia="ru-RU"/>
              </w:rPr>
            </w:pPr>
            <w:r w:rsidRPr="00AE6B0C">
              <w:rPr>
                <w:color w:val="000000"/>
                <w:sz w:val="22"/>
                <w:lang w:eastAsia="ru-RU"/>
              </w:rPr>
              <w:t>200</w:t>
            </w:r>
          </w:p>
        </w:tc>
        <w:tc>
          <w:tcPr>
            <w:tcW w:w="693"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сталь</w:t>
            </w:r>
          </w:p>
        </w:tc>
        <w:tc>
          <w:tcPr>
            <w:tcW w:w="524"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color w:val="000000"/>
                <w:sz w:val="22"/>
                <w:lang w:eastAsia="ru-RU"/>
              </w:rPr>
            </w:pPr>
            <w:r w:rsidRPr="00AE6B0C">
              <w:rPr>
                <w:color w:val="000000"/>
                <w:sz w:val="22"/>
                <w:lang w:eastAsia="ru-RU"/>
              </w:rPr>
              <w:t>77,6</w:t>
            </w:r>
          </w:p>
        </w:tc>
        <w:tc>
          <w:tcPr>
            <w:tcW w:w="450"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color w:val="000000"/>
                <w:sz w:val="22"/>
                <w:lang w:eastAsia="ru-RU"/>
              </w:rPr>
            </w:pPr>
            <w:r w:rsidRPr="009D2880">
              <w:rPr>
                <w:color w:val="000000"/>
                <w:sz w:val="22"/>
                <w:lang w:eastAsia="ru-RU"/>
              </w:rPr>
              <w:t>-</w:t>
            </w:r>
          </w:p>
        </w:tc>
        <w:tc>
          <w:tcPr>
            <w:tcW w:w="574" w:type="pct"/>
            <w:tcBorders>
              <w:top w:val="nil"/>
              <w:left w:val="nil"/>
              <w:bottom w:val="single" w:sz="4" w:space="0" w:color="auto"/>
              <w:right w:val="single" w:sz="4" w:space="0" w:color="auto"/>
            </w:tcBorders>
            <w:shd w:val="clear" w:color="auto" w:fill="auto"/>
            <w:noWrap/>
            <w:vAlign w:val="center"/>
            <w:hideMark/>
          </w:tcPr>
          <w:p w:rsidR="00AE6B0C" w:rsidRPr="00AE6B0C" w:rsidRDefault="00AE6B0C" w:rsidP="00AE6B0C">
            <w:pPr>
              <w:spacing w:after="0" w:line="240" w:lineRule="auto"/>
              <w:jc w:val="center"/>
              <w:rPr>
                <w:sz w:val="22"/>
                <w:lang w:eastAsia="ru-RU"/>
              </w:rPr>
            </w:pPr>
            <w:r w:rsidRPr="00AE6B0C">
              <w:rPr>
                <w:sz w:val="22"/>
                <w:lang w:eastAsia="ru-RU"/>
              </w:rPr>
              <w:t>8760</w:t>
            </w:r>
          </w:p>
        </w:tc>
      </w:tr>
      <w:tr w:rsidR="00AE6B0C" w:rsidRPr="009D2880" w:rsidTr="00AE6B0C">
        <w:trPr>
          <w:trHeight w:val="315"/>
          <w:jc w:val="center"/>
        </w:trPr>
        <w:tc>
          <w:tcPr>
            <w:tcW w:w="34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E6B0C" w:rsidRPr="009D2880" w:rsidRDefault="00AE6B0C" w:rsidP="00AE6B0C">
            <w:pPr>
              <w:spacing w:after="0" w:line="240" w:lineRule="auto"/>
              <w:jc w:val="center"/>
              <w:rPr>
                <w:sz w:val="22"/>
                <w:lang w:eastAsia="ru-RU"/>
              </w:rPr>
            </w:pPr>
            <w:r w:rsidRPr="009D2880">
              <w:rPr>
                <w:b/>
                <w:color w:val="000000"/>
                <w:sz w:val="22"/>
                <w:lang w:eastAsia="ru-RU"/>
              </w:rPr>
              <w:t>ИТОГО</w:t>
            </w:r>
          </w:p>
        </w:tc>
        <w:tc>
          <w:tcPr>
            <w:tcW w:w="524" w:type="pct"/>
            <w:tcBorders>
              <w:top w:val="single" w:sz="4" w:space="0" w:color="auto"/>
              <w:left w:val="nil"/>
              <w:bottom w:val="single" w:sz="4" w:space="0" w:color="auto"/>
              <w:right w:val="single" w:sz="4" w:space="0" w:color="auto"/>
            </w:tcBorders>
            <w:shd w:val="clear" w:color="auto" w:fill="auto"/>
            <w:noWrap/>
            <w:vAlign w:val="center"/>
          </w:tcPr>
          <w:p w:rsidR="00AE6B0C" w:rsidRPr="009D2880" w:rsidRDefault="00AE6B0C" w:rsidP="00AE6B0C">
            <w:pPr>
              <w:spacing w:after="0" w:line="240" w:lineRule="auto"/>
              <w:jc w:val="center"/>
              <w:rPr>
                <w:color w:val="000000"/>
                <w:sz w:val="22"/>
                <w:lang w:eastAsia="ru-RU"/>
              </w:rPr>
            </w:pPr>
            <w:r w:rsidRPr="009D2880">
              <w:rPr>
                <w:color w:val="000000"/>
                <w:sz w:val="22"/>
                <w:lang w:eastAsia="ru-RU"/>
              </w:rPr>
              <w:t>180,51</w:t>
            </w:r>
          </w:p>
        </w:tc>
        <w:tc>
          <w:tcPr>
            <w:tcW w:w="450" w:type="pct"/>
            <w:tcBorders>
              <w:top w:val="single" w:sz="4" w:space="0" w:color="auto"/>
              <w:left w:val="nil"/>
              <w:bottom w:val="single" w:sz="4" w:space="0" w:color="auto"/>
              <w:right w:val="single" w:sz="4" w:space="0" w:color="auto"/>
            </w:tcBorders>
            <w:shd w:val="clear" w:color="auto" w:fill="auto"/>
            <w:noWrap/>
            <w:vAlign w:val="center"/>
          </w:tcPr>
          <w:p w:rsidR="00AE6B0C" w:rsidRPr="009D2880" w:rsidRDefault="00AE6B0C" w:rsidP="00AE6B0C">
            <w:pPr>
              <w:spacing w:after="0" w:line="240" w:lineRule="auto"/>
              <w:jc w:val="center"/>
              <w:rPr>
                <w:color w:val="000000"/>
                <w:sz w:val="22"/>
                <w:lang w:eastAsia="ru-RU"/>
              </w:rPr>
            </w:pPr>
            <w:r w:rsidRPr="009D2880">
              <w:rPr>
                <w:color w:val="000000"/>
                <w:sz w:val="22"/>
                <w:lang w:eastAsia="ru-RU"/>
              </w:rPr>
              <w:t>-</w:t>
            </w:r>
          </w:p>
        </w:tc>
        <w:tc>
          <w:tcPr>
            <w:tcW w:w="574" w:type="pct"/>
            <w:tcBorders>
              <w:top w:val="single" w:sz="4" w:space="0" w:color="auto"/>
              <w:left w:val="nil"/>
              <w:bottom w:val="single" w:sz="4" w:space="0" w:color="auto"/>
              <w:right w:val="single" w:sz="4" w:space="0" w:color="auto"/>
            </w:tcBorders>
            <w:shd w:val="clear" w:color="auto" w:fill="auto"/>
            <w:noWrap/>
            <w:vAlign w:val="center"/>
          </w:tcPr>
          <w:p w:rsidR="00AE6B0C" w:rsidRPr="009D2880" w:rsidRDefault="00AE6B0C" w:rsidP="00AE6B0C">
            <w:pPr>
              <w:spacing w:after="0" w:line="240" w:lineRule="auto"/>
              <w:jc w:val="center"/>
              <w:rPr>
                <w:sz w:val="22"/>
                <w:lang w:eastAsia="ru-RU"/>
              </w:rPr>
            </w:pPr>
            <w:r w:rsidRPr="009D2880">
              <w:rPr>
                <w:sz w:val="22"/>
                <w:lang w:eastAsia="ru-RU"/>
              </w:rPr>
              <w:t>8760</w:t>
            </w:r>
          </w:p>
        </w:tc>
      </w:tr>
    </w:tbl>
    <w:p w:rsidR="00AE6B0C" w:rsidRDefault="00AE6B0C" w:rsidP="00CA7434">
      <w:pPr>
        <w:pStyle w:val="2e"/>
        <w:shd w:val="clear" w:color="auto" w:fill="auto"/>
        <w:spacing w:line="240" w:lineRule="auto"/>
        <w:jc w:val="left"/>
        <w:rPr>
          <w:sz w:val="24"/>
          <w:szCs w:val="24"/>
        </w:rPr>
      </w:pPr>
    </w:p>
    <w:p w:rsidR="004F6078" w:rsidRPr="004F6078" w:rsidRDefault="004F6078" w:rsidP="004F6078">
      <w:pPr>
        <w:pStyle w:val="a6"/>
        <w:spacing w:before="120" w:after="120"/>
      </w:pPr>
      <w:r w:rsidRPr="004F6078">
        <w:t xml:space="preserve">В настоящее время водопроводные сети ЗАТО г. Фокино с износом более 60% составляют 95,2% от общей протяженности сети. Старые скважины в г. Фокино и п. Дунай заброшены. Время постройки объектов водопровода и канализации - 1895-1990 гг. Износ 50% и более наблюдается у 70% инженерных сооружений. Износ 75% и более наблюдается у 43% инженерных объектов. Не соответствуют современным требованиям норм хлораторные на водохранилище, в г. Фокино, в п. Дунай. </w:t>
      </w:r>
    </w:p>
    <w:p w:rsidR="00D75D2A" w:rsidRPr="007E1F8C" w:rsidRDefault="00D75D2A" w:rsidP="00F937AA">
      <w:pPr>
        <w:pStyle w:val="21"/>
        <w:numPr>
          <w:ilvl w:val="3"/>
          <w:numId w:val="9"/>
        </w:numPr>
        <w:spacing w:before="0"/>
        <w:ind w:left="851" w:hanging="425"/>
      </w:pPr>
      <w:bookmarkStart w:id="47" w:name="_Toc14680696"/>
      <w:r w:rsidRPr="007E1F8C">
        <w:lastRenderedPageBreak/>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47"/>
    </w:p>
    <w:p w:rsidR="0037651C" w:rsidRPr="0037651C" w:rsidRDefault="0037651C" w:rsidP="0037651C">
      <w:pPr>
        <w:pStyle w:val="a6"/>
        <w:spacing w:before="120" w:after="120"/>
      </w:pPr>
      <w:r w:rsidRPr="00434602">
        <w:t>Горячее</w:t>
      </w:r>
      <w:r w:rsidRPr="0037651C">
        <w:t xml:space="preserve"> водоснабжение потребителей </w:t>
      </w:r>
      <w:r>
        <w:t>ГО ЗАТО г. Фокино</w:t>
      </w:r>
      <w:r w:rsidRPr="0037651C">
        <w:t xml:space="preserve"> </w:t>
      </w:r>
      <w:r>
        <w:t>осуще</w:t>
      </w:r>
      <w:r w:rsidRPr="0037651C">
        <w:t xml:space="preserve">ствляется централизованно </w:t>
      </w:r>
      <w:r w:rsidRPr="00434602">
        <w:t>с</w:t>
      </w:r>
      <w:r w:rsidRPr="0037651C">
        <w:t xml:space="preserve"> использованием закрытой системы горячего водоснабжения, </w:t>
      </w:r>
      <w:r w:rsidRPr="00434602">
        <w:t>т.е.</w:t>
      </w:r>
      <w:r w:rsidRPr="0037651C">
        <w:t xml:space="preserve"> приготовление горячей воды </w:t>
      </w:r>
      <w:r w:rsidRPr="00434602">
        <w:t>на</w:t>
      </w:r>
      <w:r w:rsidRPr="0037651C">
        <w:t xml:space="preserve"> цели горячего водоснабжения осуществляется централизованно, </w:t>
      </w:r>
      <w:r w:rsidRPr="00434602">
        <w:t>на</w:t>
      </w:r>
      <w:r w:rsidRPr="0037651C">
        <w:t xml:space="preserve"> источниках </w:t>
      </w:r>
      <w:r w:rsidRPr="00434602">
        <w:t>тепловой</w:t>
      </w:r>
      <w:r w:rsidRPr="0037651C">
        <w:t xml:space="preserve"> энергии (котельных </w:t>
      </w:r>
      <w:r w:rsidRPr="00434602">
        <w:t>или</w:t>
      </w:r>
      <w:r w:rsidRPr="0037651C">
        <w:t xml:space="preserve"> </w:t>
      </w:r>
      <w:r w:rsidRPr="00434602">
        <w:t>ЦТП)</w:t>
      </w:r>
      <w:r w:rsidRPr="0037651C">
        <w:t xml:space="preserve"> </w:t>
      </w:r>
      <w:r w:rsidRPr="00434602">
        <w:t>с</w:t>
      </w:r>
      <w:r w:rsidRPr="0037651C">
        <w:t xml:space="preserve"> использованием теплоносителя </w:t>
      </w:r>
      <w:r w:rsidRPr="00434602">
        <w:t>в</w:t>
      </w:r>
      <w:r w:rsidRPr="0037651C">
        <w:t xml:space="preserve"> теплообменниках для подогрева </w:t>
      </w:r>
      <w:r w:rsidRPr="00434602">
        <w:t>холодной</w:t>
      </w:r>
      <w:r w:rsidRPr="0037651C">
        <w:t xml:space="preserve"> водопроводной воды, поступаю</w:t>
      </w:r>
      <w:r w:rsidRPr="00434602">
        <w:t>щей</w:t>
      </w:r>
      <w:r w:rsidRPr="0037651C">
        <w:t xml:space="preserve"> </w:t>
      </w:r>
      <w:r>
        <w:t>в</w:t>
      </w:r>
      <w:r w:rsidRPr="0037651C">
        <w:t xml:space="preserve"> систему </w:t>
      </w:r>
      <w:r w:rsidRPr="00434602">
        <w:t>горячего</w:t>
      </w:r>
      <w:r w:rsidRPr="0037651C">
        <w:t xml:space="preserve"> водоснабжения.</w:t>
      </w:r>
    </w:p>
    <w:p w:rsidR="0037651C" w:rsidRDefault="0037651C" w:rsidP="0037651C">
      <w:pPr>
        <w:pStyle w:val="a6"/>
        <w:spacing w:before="120" w:after="120"/>
      </w:pPr>
      <w:r w:rsidRPr="00434602">
        <w:t>Горячая</w:t>
      </w:r>
      <w:r w:rsidRPr="0037651C">
        <w:t xml:space="preserve"> вода распределяется </w:t>
      </w:r>
      <w:r w:rsidRPr="00434602">
        <w:t>по</w:t>
      </w:r>
      <w:r w:rsidRPr="0037651C">
        <w:t xml:space="preserve"> потребителям </w:t>
      </w:r>
      <w:r w:rsidRPr="00434602">
        <w:t>по</w:t>
      </w:r>
      <w:r w:rsidRPr="0037651C">
        <w:t xml:space="preserve"> </w:t>
      </w:r>
      <w:r w:rsidRPr="00434602">
        <w:t>отдельной</w:t>
      </w:r>
      <w:r w:rsidRPr="0037651C">
        <w:t xml:space="preserve"> системе </w:t>
      </w:r>
      <w:r>
        <w:t>трубопроводов.</w:t>
      </w:r>
    </w:p>
    <w:p w:rsidR="0037651C" w:rsidRDefault="0037651C" w:rsidP="0037651C">
      <w:pPr>
        <w:pStyle w:val="a6"/>
        <w:spacing w:before="120" w:after="120"/>
      </w:pPr>
      <w:r>
        <w:t>Теплоноситель системы теплоснабжения на цели горячего водоснабжения не используется. Расход холодной воды источниками теплоснабжения определяется расходом воды на подпитку тепловой сети, вызванную утечками из системы теплоснабжения и расходом на хозяйственно-бытовые нужды.</w:t>
      </w:r>
    </w:p>
    <w:p w:rsidR="00941143" w:rsidRDefault="00941143" w:rsidP="00D75D2A">
      <w:pPr>
        <w:pStyle w:val="a6"/>
        <w:rPr>
          <w:highlight w:val="yellow"/>
        </w:rPr>
      </w:pPr>
      <w:bookmarkStart w:id="48" w:name="_Toc13164834"/>
      <w:bookmarkStart w:id="49" w:name="_Toc13423220"/>
      <w:bookmarkStart w:id="50" w:name="_Toc13424389"/>
      <w:bookmarkEnd w:id="48"/>
      <w:bookmarkEnd w:id="49"/>
      <w:bookmarkEnd w:id="50"/>
    </w:p>
    <w:p w:rsidR="0037651C" w:rsidRDefault="0037651C" w:rsidP="00D75D2A">
      <w:pPr>
        <w:pStyle w:val="a6"/>
        <w:rPr>
          <w:highlight w:val="yellow"/>
        </w:rPr>
      </w:pPr>
    </w:p>
    <w:p w:rsidR="0037651C" w:rsidRDefault="0037651C" w:rsidP="00D75D2A">
      <w:pPr>
        <w:pStyle w:val="a6"/>
        <w:rPr>
          <w:highlight w:val="yellow"/>
        </w:rPr>
      </w:pPr>
    </w:p>
    <w:p w:rsidR="0037651C" w:rsidRDefault="0037651C" w:rsidP="00D75D2A">
      <w:pPr>
        <w:pStyle w:val="a6"/>
        <w:rPr>
          <w:highlight w:val="yellow"/>
        </w:rPr>
      </w:pPr>
    </w:p>
    <w:p w:rsidR="0037651C" w:rsidRDefault="0037651C" w:rsidP="00D75D2A">
      <w:pPr>
        <w:pStyle w:val="a6"/>
        <w:rPr>
          <w:highlight w:val="yellow"/>
        </w:rPr>
      </w:pPr>
    </w:p>
    <w:p w:rsidR="0037651C" w:rsidRDefault="0037651C" w:rsidP="00D75D2A">
      <w:pPr>
        <w:pStyle w:val="a6"/>
        <w:rPr>
          <w:highlight w:val="yellow"/>
        </w:rPr>
      </w:pPr>
    </w:p>
    <w:p w:rsidR="0037651C" w:rsidRDefault="0037651C" w:rsidP="00D75D2A">
      <w:pPr>
        <w:pStyle w:val="a6"/>
        <w:rPr>
          <w:highlight w:val="yellow"/>
        </w:rPr>
      </w:pPr>
    </w:p>
    <w:p w:rsidR="0037651C" w:rsidRDefault="0037651C" w:rsidP="00D75D2A">
      <w:pPr>
        <w:pStyle w:val="a6"/>
        <w:rPr>
          <w:highlight w:val="yellow"/>
        </w:rPr>
      </w:pPr>
    </w:p>
    <w:p w:rsidR="0037651C" w:rsidRDefault="0037651C" w:rsidP="00D75D2A">
      <w:pPr>
        <w:pStyle w:val="a6"/>
        <w:rPr>
          <w:highlight w:val="yellow"/>
        </w:rPr>
      </w:pPr>
    </w:p>
    <w:p w:rsidR="0037651C" w:rsidRDefault="0037651C" w:rsidP="00D75D2A">
      <w:pPr>
        <w:pStyle w:val="a6"/>
        <w:rPr>
          <w:highlight w:val="yellow"/>
        </w:rPr>
      </w:pPr>
    </w:p>
    <w:p w:rsidR="0037651C" w:rsidRDefault="0037651C" w:rsidP="00D75D2A">
      <w:pPr>
        <w:pStyle w:val="a6"/>
        <w:rPr>
          <w:highlight w:val="yellow"/>
        </w:rPr>
      </w:pPr>
    </w:p>
    <w:p w:rsidR="0037651C" w:rsidRDefault="0037651C" w:rsidP="00D75D2A">
      <w:pPr>
        <w:pStyle w:val="a6"/>
        <w:rPr>
          <w:highlight w:val="yellow"/>
        </w:rPr>
      </w:pPr>
    </w:p>
    <w:p w:rsidR="0037651C" w:rsidRDefault="0037651C" w:rsidP="00D75D2A">
      <w:pPr>
        <w:pStyle w:val="a6"/>
        <w:rPr>
          <w:highlight w:val="yellow"/>
        </w:rPr>
      </w:pPr>
    </w:p>
    <w:p w:rsidR="0037651C" w:rsidRDefault="0037651C" w:rsidP="00D75D2A">
      <w:pPr>
        <w:pStyle w:val="a6"/>
        <w:rPr>
          <w:highlight w:val="yellow"/>
        </w:rPr>
      </w:pPr>
    </w:p>
    <w:p w:rsidR="0037651C" w:rsidRPr="00867E5A" w:rsidRDefault="0037651C" w:rsidP="00D75D2A">
      <w:pPr>
        <w:pStyle w:val="a6"/>
        <w:rPr>
          <w:highlight w:val="yellow"/>
        </w:rPr>
      </w:pPr>
    </w:p>
    <w:p w:rsidR="00DC4C79" w:rsidRPr="0098580A" w:rsidRDefault="00DC4C79" w:rsidP="009439E0">
      <w:pPr>
        <w:pStyle w:val="21"/>
        <w:numPr>
          <w:ilvl w:val="1"/>
          <w:numId w:val="9"/>
        </w:numPr>
        <w:spacing w:before="0"/>
        <w:jc w:val="center"/>
      </w:pPr>
      <w:bookmarkStart w:id="51" w:name="_Toc14680697"/>
      <w:r w:rsidRPr="0098580A">
        <w:lastRenderedPageBreak/>
        <w:t>НАПРАВЛЕНИЯ РАЗВИТИЯ ЦЕНТРАЛИЗОВАННЫХ СИСТЕМ ВОДОСНАБЖЕНИЯ</w:t>
      </w:r>
      <w:bookmarkEnd w:id="51"/>
    </w:p>
    <w:p w:rsidR="00941143" w:rsidRPr="0098580A" w:rsidRDefault="002955E1" w:rsidP="00026DB5">
      <w:pPr>
        <w:pStyle w:val="21"/>
        <w:numPr>
          <w:ilvl w:val="2"/>
          <w:numId w:val="12"/>
        </w:numPr>
        <w:spacing w:before="0"/>
        <w:ind w:left="1418" w:hanging="709"/>
      </w:pPr>
      <w:bookmarkStart w:id="52" w:name="_Toc14680698"/>
      <w:r w:rsidRPr="0098580A">
        <w:t>Основные направления, принципы, задачи и плановые значения показателей развития централизованных систем водоснабжения</w:t>
      </w:r>
      <w:bookmarkEnd w:id="52"/>
    </w:p>
    <w:p w:rsidR="002955E1" w:rsidRPr="0098580A" w:rsidRDefault="002955E1" w:rsidP="00F03FA9">
      <w:pPr>
        <w:pStyle w:val="a6"/>
        <w:spacing w:after="120"/>
      </w:pPr>
      <w:r w:rsidRPr="0098580A">
        <w:t>В целях развития централизованной системы водоснабжения при её разработк</w:t>
      </w:r>
      <w:r w:rsidR="00E2477C" w:rsidRPr="0098580A">
        <w:t>е</w:t>
      </w:r>
      <w:r w:rsidRPr="0098580A">
        <w:t xml:space="preserve"> руководствовались следующими принципами:</w:t>
      </w:r>
    </w:p>
    <w:p w:rsidR="002955E1" w:rsidRPr="0098580A" w:rsidRDefault="002955E1" w:rsidP="00F03FA9">
      <w:pPr>
        <w:pStyle w:val="a6"/>
        <w:spacing w:after="120"/>
        <w:rPr>
          <w:i/>
          <w:iCs/>
        </w:rPr>
      </w:pPr>
      <w:r w:rsidRPr="0098580A">
        <w:rPr>
          <w:b/>
        </w:rPr>
        <w:t>Принцип гигиенической оптимизации:</w:t>
      </w:r>
      <w:r w:rsidRPr="0098580A">
        <w:rPr>
          <w:b/>
          <w:i/>
          <w:iCs/>
        </w:rPr>
        <w:tab/>
      </w:r>
    </w:p>
    <w:p w:rsidR="002955E1" w:rsidRPr="0098580A" w:rsidRDefault="002955E1" w:rsidP="00F03FA9">
      <w:pPr>
        <w:pStyle w:val="a6"/>
        <w:spacing w:after="120"/>
      </w:pPr>
      <w:r w:rsidRPr="0098580A">
        <w:rPr>
          <w:iCs/>
        </w:rPr>
        <w:t>Основной целью является</w:t>
      </w:r>
      <w:r w:rsidRPr="0098580A">
        <w:t xml:space="preserve"> создание системы водоснабжения, поставляющей воду в соответствии с нормой. Лишь таким образом можно гарантировать физиологическое состояние, не вызывающее опасения;</w:t>
      </w:r>
    </w:p>
    <w:p w:rsidR="002955E1" w:rsidRPr="0098580A" w:rsidRDefault="002955E1" w:rsidP="00F03FA9">
      <w:pPr>
        <w:pStyle w:val="a6"/>
        <w:spacing w:after="120"/>
        <w:rPr>
          <w:i/>
          <w:iCs/>
        </w:rPr>
      </w:pPr>
      <w:r w:rsidRPr="0098580A">
        <w:rPr>
          <w:b/>
          <w:iCs/>
        </w:rPr>
        <w:t>Принцип экономической минимизации:</w:t>
      </w:r>
    </w:p>
    <w:p w:rsidR="002955E1" w:rsidRPr="0098580A" w:rsidRDefault="002955E1" w:rsidP="00F03FA9">
      <w:pPr>
        <w:pStyle w:val="a6"/>
        <w:spacing w:after="120"/>
      </w:pPr>
      <w:r w:rsidRPr="0098580A">
        <w:t>Вся система водоснабжения должна потреблять как можно меньше энергии. Она нуждается в электроэнергии для эксплуатации насосов и в небольшом объёме для водоподготовительной установки. Необходимо не только достичь энергетического минимума, но и сохранить на длительное время, невзирая на износ. Это ведет к требованию высокой стабильности всей системы водоснабжения на протяжении длительного времени. Вмешательство человека должно быть минимальным, из водоносного горизонта должно быть изъято как можно меньше воды: она должна быть использована, очищена и возвращена в циркуляционный круг;</w:t>
      </w:r>
    </w:p>
    <w:p w:rsidR="002955E1" w:rsidRPr="0098580A" w:rsidRDefault="002955E1" w:rsidP="00F03FA9">
      <w:pPr>
        <w:pStyle w:val="a6"/>
        <w:spacing w:after="120"/>
      </w:pPr>
      <w:r w:rsidRPr="0098580A">
        <w:rPr>
          <w:b/>
          <w:iCs/>
        </w:rPr>
        <w:t>Принцип устойчивости</w:t>
      </w:r>
      <w:r w:rsidRPr="0098580A">
        <w:rPr>
          <w:iCs/>
        </w:rPr>
        <w:t>:</w:t>
      </w:r>
      <w:r w:rsidRPr="0098580A">
        <w:t xml:space="preserve"> </w:t>
      </w:r>
    </w:p>
    <w:p w:rsidR="002955E1" w:rsidRPr="0098580A" w:rsidRDefault="002955E1" w:rsidP="00F03FA9">
      <w:pPr>
        <w:pStyle w:val="a6"/>
        <w:spacing w:after="120"/>
      </w:pPr>
      <w:r w:rsidRPr="0098580A">
        <w:t>Поставленные цели можно достичь на длительное время лишь при обеспечении уже упомянутой долгосрочной стабильности;</w:t>
      </w:r>
    </w:p>
    <w:p w:rsidR="002955E1" w:rsidRPr="0098580A" w:rsidRDefault="002955E1" w:rsidP="00F03FA9">
      <w:pPr>
        <w:pStyle w:val="a6"/>
        <w:spacing w:after="120"/>
        <w:rPr>
          <w:b/>
        </w:rPr>
      </w:pPr>
      <w:r w:rsidRPr="0098580A">
        <w:rPr>
          <w:b/>
          <w:iCs/>
        </w:rPr>
        <w:t>Простота:</w:t>
      </w:r>
      <w:r w:rsidRPr="0098580A">
        <w:rPr>
          <w:b/>
        </w:rPr>
        <w:tab/>
      </w:r>
    </w:p>
    <w:p w:rsidR="002955E1" w:rsidRPr="0098580A" w:rsidRDefault="002955E1" w:rsidP="00F03FA9">
      <w:pPr>
        <w:pStyle w:val="a6"/>
        <w:spacing w:after="120"/>
      </w:pPr>
      <w:r w:rsidRPr="0098580A">
        <w:t>Вся установка должна подвергаться техническому обслуживанию после реконструкции. Техническое обслуживание включает весь комплекс, состоящий из инспекции, сервиса и ремонтных работ. Оно в долгосрочном плане может осуществляться только работниками водопроводной станции. Следовательно, целесообразно конструировать установки попроще, с тем, чтобы их работники могли их обслуживать и производить ремонтные работы;</w:t>
      </w:r>
    </w:p>
    <w:p w:rsidR="002955E1" w:rsidRPr="00CF29BC" w:rsidRDefault="002955E1" w:rsidP="00F03FA9">
      <w:pPr>
        <w:pStyle w:val="a6"/>
        <w:spacing w:after="120"/>
      </w:pPr>
      <w:r w:rsidRPr="00CF29BC">
        <w:rPr>
          <w:b/>
          <w:iCs/>
        </w:rPr>
        <w:t>Надежность:</w:t>
      </w:r>
      <w:r w:rsidRPr="00CF29BC">
        <w:t xml:space="preserve"> </w:t>
      </w:r>
    </w:p>
    <w:p w:rsidR="002955E1" w:rsidRPr="00CF29BC" w:rsidRDefault="002955E1" w:rsidP="00F03FA9">
      <w:pPr>
        <w:pStyle w:val="a6"/>
        <w:spacing w:after="120"/>
      </w:pPr>
      <w:r w:rsidRPr="00CF29BC">
        <w:t>Установки должны иметь высокую допустимую погрешность. Выход из строя отдельных деталей должен иметь незначительные последствия;</w:t>
      </w:r>
    </w:p>
    <w:p w:rsidR="002955E1" w:rsidRPr="00CF29BC" w:rsidRDefault="002955E1" w:rsidP="00F03FA9">
      <w:pPr>
        <w:pStyle w:val="a6"/>
        <w:spacing w:after="120"/>
        <w:rPr>
          <w:i/>
          <w:iCs/>
        </w:rPr>
      </w:pPr>
      <w:r w:rsidRPr="00CF29BC">
        <w:rPr>
          <w:b/>
          <w:iCs/>
        </w:rPr>
        <w:t>Минимальное технические обслуживание:</w:t>
      </w:r>
      <w:r w:rsidRPr="00CF29BC">
        <w:rPr>
          <w:i/>
          <w:iCs/>
        </w:rPr>
        <w:tab/>
      </w:r>
    </w:p>
    <w:p w:rsidR="002955E1" w:rsidRPr="00CF29BC" w:rsidRDefault="002955E1" w:rsidP="00F03FA9">
      <w:pPr>
        <w:pStyle w:val="a6"/>
        <w:spacing w:after="120"/>
      </w:pPr>
      <w:r w:rsidRPr="00CF29BC">
        <w:rPr>
          <w:iCs/>
        </w:rPr>
        <w:t>Данный критерий</w:t>
      </w:r>
      <w:r w:rsidRPr="00CF29BC">
        <w:t xml:space="preserve"> достигается за счет минимизации количества конструктивных деталей и их низкой сложности;</w:t>
      </w:r>
    </w:p>
    <w:p w:rsidR="002955E1" w:rsidRPr="00CF29BC" w:rsidRDefault="00B70077" w:rsidP="00F03FA9">
      <w:pPr>
        <w:pStyle w:val="a6"/>
        <w:spacing w:after="120"/>
      </w:pPr>
      <w:r w:rsidRPr="00CF29BC">
        <w:rPr>
          <w:b/>
          <w:iCs/>
        </w:rPr>
        <w:t>М</w:t>
      </w:r>
      <w:r w:rsidR="002955E1" w:rsidRPr="00CF29BC">
        <w:rPr>
          <w:b/>
          <w:iCs/>
        </w:rPr>
        <w:t>инимизация</w:t>
      </w:r>
      <w:r w:rsidRPr="00CF29BC">
        <w:rPr>
          <w:b/>
        </w:rPr>
        <w:t xml:space="preserve"> </w:t>
      </w:r>
      <w:r w:rsidR="002955E1" w:rsidRPr="00CF29BC">
        <w:rPr>
          <w:b/>
          <w:iCs/>
        </w:rPr>
        <w:t>расходов:</w:t>
      </w:r>
      <w:r w:rsidR="002955E1" w:rsidRPr="00CF29BC">
        <w:tab/>
      </w:r>
    </w:p>
    <w:p w:rsidR="002955E1" w:rsidRPr="00CF29BC" w:rsidRDefault="00B70077" w:rsidP="00026DB5">
      <w:pPr>
        <w:pStyle w:val="a6"/>
        <w:numPr>
          <w:ilvl w:val="0"/>
          <w:numId w:val="34"/>
        </w:numPr>
        <w:spacing w:after="120"/>
        <w:ind w:left="851" w:hanging="142"/>
      </w:pPr>
      <w:r w:rsidRPr="00CF29BC">
        <w:t xml:space="preserve">Использование недорогостоящих </w:t>
      </w:r>
      <w:r w:rsidR="002955E1" w:rsidRPr="00CF29BC">
        <w:t>качественных деталей и механизмов.</w:t>
      </w:r>
    </w:p>
    <w:p w:rsidR="002955E1" w:rsidRPr="00CF29BC" w:rsidRDefault="002955E1" w:rsidP="00026DB5">
      <w:pPr>
        <w:pStyle w:val="a6"/>
        <w:numPr>
          <w:ilvl w:val="0"/>
          <w:numId w:val="34"/>
        </w:numPr>
        <w:spacing w:after="120"/>
        <w:ind w:left="851" w:hanging="142"/>
      </w:pPr>
      <w:r w:rsidRPr="00CF29BC">
        <w:t>Реализация мероприятий, предлагаемых в данной схеме водоснабжения, позволит обеспечить:</w:t>
      </w:r>
    </w:p>
    <w:p w:rsidR="002955E1" w:rsidRPr="00CF29BC" w:rsidRDefault="002955E1" w:rsidP="00026DB5">
      <w:pPr>
        <w:pStyle w:val="a6"/>
        <w:numPr>
          <w:ilvl w:val="0"/>
          <w:numId w:val="34"/>
        </w:numPr>
        <w:spacing w:after="120"/>
        <w:ind w:left="851" w:hanging="142"/>
      </w:pPr>
      <w:r w:rsidRPr="00CF29BC">
        <w:lastRenderedPageBreak/>
        <w:t>бесперебойное снабжение города питьевой водой, отвечающей требованиям новых нормативов качества;</w:t>
      </w:r>
    </w:p>
    <w:p w:rsidR="002955E1" w:rsidRPr="00CF29BC" w:rsidRDefault="002955E1" w:rsidP="00026DB5">
      <w:pPr>
        <w:pStyle w:val="a6"/>
        <w:numPr>
          <w:ilvl w:val="0"/>
          <w:numId w:val="34"/>
        </w:numPr>
        <w:spacing w:after="120"/>
        <w:ind w:left="851" w:hanging="142"/>
      </w:pPr>
      <w:r w:rsidRPr="00CF29BC">
        <w:t>повышение надежности работы систем водоснабжения и удовлетворение потребностей потребителей (по объему и качеству услуг);</w:t>
      </w:r>
    </w:p>
    <w:p w:rsidR="002955E1" w:rsidRPr="00CF29BC" w:rsidRDefault="002955E1" w:rsidP="00026DB5">
      <w:pPr>
        <w:pStyle w:val="a6"/>
        <w:numPr>
          <w:ilvl w:val="0"/>
          <w:numId w:val="34"/>
        </w:numPr>
        <w:spacing w:after="120"/>
        <w:ind w:left="851" w:hanging="142"/>
      </w:pPr>
      <w:r w:rsidRPr="00CF29BC">
        <w:t>модернизацию и инженерно-техническую оптимизацию системы водоснабжения с учетом современных требований;</w:t>
      </w:r>
    </w:p>
    <w:p w:rsidR="002955E1" w:rsidRPr="00CF29BC" w:rsidRDefault="002955E1" w:rsidP="00026DB5">
      <w:pPr>
        <w:pStyle w:val="a6"/>
        <w:numPr>
          <w:ilvl w:val="0"/>
          <w:numId w:val="34"/>
        </w:numPr>
        <w:spacing w:after="120"/>
        <w:ind w:left="851" w:hanging="142"/>
      </w:pPr>
      <w:r w:rsidRPr="00CF29BC">
        <w:t>уменьшение техногенного воздействия на окружающую среду.</w:t>
      </w:r>
    </w:p>
    <w:p w:rsidR="002955E1" w:rsidRPr="00CF29BC" w:rsidRDefault="002955E1" w:rsidP="00F03FA9">
      <w:pPr>
        <w:pStyle w:val="a6"/>
        <w:spacing w:after="120"/>
      </w:pPr>
      <w:r w:rsidRPr="00CF29BC">
        <w:t>Разработка схем водоснабжения представл</w:t>
      </w:r>
      <w:r w:rsidR="00CF29BC" w:rsidRPr="00CF29BC">
        <w:t xml:space="preserve">яет собой комплексную проблему, </w:t>
      </w:r>
      <w:r w:rsidRPr="00CF29BC">
        <w:t xml:space="preserve">от правильного решения которой во многом зависят масштабы необходимых капитальных вложений в эти системы. Прогноз спроса на услуги по водоснабжению основан на прогнозировании развития </w:t>
      </w:r>
      <w:r w:rsidR="00CF29BC" w:rsidRPr="00CF29BC">
        <w:t>ГО ЗАТО г. Фокино</w:t>
      </w:r>
      <w:r w:rsidRPr="00CF29BC">
        <w:t>, в первую очередь его градостроительной деятельности.</w:t>
      </w:r>
    </w:p>
    <w:p w:rsidR="002955E1" w:rsidRPr="00CF29BC" w:rsidRDefault="002955E1" w:rsidP="00F03FA9">
      <w:pPr>
        <w:pStyle w:val="a6"/>
        <w:spacing w:after="120"/>
      </w:pPr>
      <w:r w:rsidRPr="00CF29BC">
        <w:t>Схемы разрабатываются на основе анализа фактических нагрузок потребителей по водоснабжению с учётом перспективного развития сроком не менее, чем на 10 лет, структуры баланса водопотребления региона, оценки существующего состояния головных сооружений водопровода, насосных станций, а также водопроводных сетей и возможности их дальнейшего использования, рассмотрения вопросов надёжности, экономичности.</w:t>
      </w:r>
    </w:p>
    <w:p w:rsidR="002955E1" w:rsidRPr="00CF29BC" w:rsidRDefault="002955E1" w:rsidP="00F03FA9">
      <w:pPr>
        <w:pStyle w:val="a6"/>
        <w:spacing w:after="120"/>
      </w:pPr>
      <w:r w:rsidRPr="00CF29BC">
        <w:t>Обоснование решений (рекомендаций) при разработке схемы водоснабжения осуществляется на основе технико-экономического сопоставления вариантов развития систем водоснабжения в целом и отдельных их частей путем оценки их сравнительной эффективности по критерию минимума суммарных дисконтированных затрат.</w:t>
      </w:r>
    </w:p>
    <w:p w:rsidR="002955E1" w:rsidRPr="00CF29BC" w:rsidRDefault="002955E1" w:rsidP="00F03FA9">
      <w:pPr>
        <w:pStyle w:val="a6"/>
        <w:spacing w:after="120"/>
      </w:pPr>
      <w:r w:rsidRPr="00CF29BC">
        <w:t xml:space="preserve">Основой для разработки и реализации схемы водоснабжения </w:t>
      </w:r>
      <w:r w:rsidR="00CF29BC" w:rsidRPr="00CF29BC">
        <w:t>ГО ЗАТО г. Фокино</w:t>
      </w:r>
      <w:r w:rsidRPr="00CF29BC">
        <w:t xml:space="preserve"> до 202</w:t>
      </w:r>
      <w:r w:rsidR="00CF29BC" w:rsidRPr="00CF29BC">
        <w:t>9</w:t>
      </w:r>
      <w:r w:rsidRPr="00CF29BC">
        <w:t xml:space="preserve"> года является Федеральный закон от 7 декабря 2011 г.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rsidR="002955E1" w:rsidRPr="00CF29BC" w:rsidRDefault="002955E1" w:rsidP="00F03FA9">
      <w:pPr>
        <w:pStyle w:val="a6"/>
        <w:spacing w:after="120"/>
      </w:pPr>
      <w:r w:rsidRPr="00CF29BC">
        <w:t>Технической базой разработки являются:</w:t>
      </w:r>
    </w:p>
    <w:p w:rsidR="002955E1" w:rsidRPr="00CF29BC" w:rsidRDefault="002955E1" w:rsidP="00026DB5">
      <w:pPr>
        <w:pStyle w:val="a6"/>
        <w:numPr>
          <w:ilvl w:val="0"/>
          <w:numId w:val="35"/>
        </w:numPr>
        <w:spacing w:after="120"/>
        <w:ind w:left="851" w:hanging="142"/>
      </w:pPr>
      <w:r w:rsidRPr="00CF29BC">
        <w:t>федеральный закон Российской Федерации от 23 ноября 2009 года № 261 - 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2955E1" w:rsidRPr="00CF29BC" w:rsidRDefault="002955E1" w:rsidP="00026DB5">
      <w:pPr>
        <w:pStyle w:val="a6"/>
        <w:numPr>
          <w:ilvl w:val="0"/>
          <w:numId w:val="35"/>
        </w:numPr>
        <w:spacing w:after="120"/>
        <w:ind w:left="851" w:hanging="142"/>
      </w:pPr>
      <w:r w:rsidRPr="00CF29BC">
        <w:t>приказ министерства регионального развития Российской Федерации от 07 июня 2010 года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p w:rsidR="002955E1" w:rsidRPr="00CF29BC" w:rsidRDefault="002955E1" w:rsidP="00026DB5">
      <w:pPr>
        <w:pStyle w:val="a6"/>
        <w:numPr>
          <w:ilvl w:val="0"/>
          <w:numId w:val="35"/>
        </w:numPr>
        <w:spacing w:after="120"/>
        <w:ind w:left="851" w:hanging="142"/>
      </w:pPr>
      <w:r w:rsidRPr="00CF29BC">
        <w:t xml:space="preserve">генеральный план территории </w:t>
      </w:r>
      <w:r w:rsidR="00CF29BC" w:rsidRPr="00CF29BC">
        <w:t>ГО ЗАТО г. Фокино</w:t>
      </w:r>
      <w:r w:rsidRPr="00CF29BC">
        <w:t>;</w:t>
      </w:r>
    </w:p>
    <w:p w:rsidR="002955E1" w:rsidRPr="00CF29BC" w:rsidRDefault="002955E1" w:rsidP="00026DB5">
      <w:pPr>
        <w:pStyle w:val="a6"/>
        <w:numPr>
          <w:ilvl w:val="0"/>
          <w:numId w:val="35"/>
        </w:numPr>
        <w:spacing w:after="120"/>
        <w:ind w:left="851" w:hanging="142"/>
      </w:pPr>
      <w:r w:rsidRPr="00CF29BC">
        <w:t>проектная и исполнительная документация по канализационным очистным сооружениям, сетям водоснабжения, сетям канализации, насосным станциям;</w:t>
      </w:r>
    </w:p>
    <w:p w:rsidR="002955E1" w:rsidRPr="00CF29BC" w:rsidRDefault="002955E1" w:rsidP="00026DB5">
      <w:pPr>
        <w:pStyle w:val="a6"/>
        <w:numPr>
          <w:ilvl w:val="0"/>
          <w:numId w:val="35"/>
        </w:numPr>
        <w:spacing w:after="120"/>
        <w:ind w:left="851" w:hanging="142"/>
      </w:pPr>
      <w:r w:rsidRPr="00CF29BC">
        <w:t>данные технологического и коммерческого учета отпуска холодной воды, электроэнергии, измерений (журналов наблюдений, электронных архивов) по приборам контроля режимов отпуска и потребления холодной воды, электрической энергии (расход, давление);</w:t>
      </w:r>
    </w:p>
    <w:p w:rsidR="002955E1" w:rsidRPr="003A4652" w:rsidRDefault="002955E1" w:rsidP="00F03FA9">
      <w:pPr>
        <w:pStyle w:val="a6"/>
        <w:spacing w:after="120"/>
        <w:rPr>
          <w:color w:val="000000" w:themeColor="text1"/>
        </w:rPr>
      </w:pPr>
      <w:r w:rsidRPr="00CF29BC">
        <w:rPr>
          <w:color w:val="000000" w:themeColor="text1"/>
        </w:rPr>
        <w:lastRenderedPageBreak/>
        <w:t xml:space="preserve">Согласно Генеральному плану предусмотрены мероприятия по развитию жилищного </w:t>
      </w:r>
      <w:r w:rsidRPr="003A4652">
        <w:rPr>
          <w:color w:val="000000" w:themeColor="text1"/>
        </w:rPr>
        <w:t>фонда:</w:t>
      </w:r>
    </w:p>
    <w:p w:rsidR="002955E1" w:rsidRPr="003A4652" w:rsidRDefault="00E2477C" w:rsidP="002955E1">
      <w:pPr>
        <w:pStyle w:val="a6"/>
        <w:rPr>
          <w:color w:val="000000" w:themeColor="text1"/>
        </w:rPr>
      </w:pPr>
      <w:r w:rsidRPr="003A4652">
        <w:rPr>
          <w:color w:val="000000" w:themeColor="text1"/>
        </w:rPr>
        <w:t xml:space="preserve">- </w:t>
      </w:r>
      <w:r w:rsidR="002955E1" w:rsidRPr="003A4652">
        <w:rPr>
          <w:color w:val="000000" w:themeColor="text1"/>
        </w:rPr>
        <w:t>новое строительство будет в</w:t>
      </w:r>
      <w:r w:rsidRPr="003A4652">
        <w:rPr>
          <w:color w:val="000000" w:themeColor="text1"/>
        </w:rPr>
        <w:t>естись на свободных территориях.</w:t>
      </w:r>
    </w:p>
    <w:p w:rsidR="002955E1" w:rsidRPr="00CF29BC" w:rsidRDefault="002955E1" w:rsidP="00F03FA9">
      <w:pPr>
        <w:pStyle w:val="a6"/>
        <w:spacing w:after="120"/>
      </w:pPr>
      <w:r w:rsidRPr="00CF29BC">
        <w:t>К целевым показателям деятельности относятся следующие показатели:</w:t>
      </w:r>
    </w:p>
    <w:p w:rsidR="002955E1" w:rsidRPr="00F03FA9" w:rsidRDefault="00B70077" w:rsidP="00F03FA9">
      <w:pPr>
        <w:pStyle w:val="a6"/>
        <w:spacing w:after="120"/>
      </w:pPr>
      <w:r w:rsidRPr="00F03FA9">
        <w:t xml:space="preserve">- </w:t>
      </w:r>
      <w:r w:rsidR="002955E1" w:rsidRPr="00F03FA9">
        <w:t>показатели качества воды;</w:t>
      </w:r>
    </w:p>
    <w:p w:rsidR="002955E1" w:rsidRPr="00F03FA9" w:rsidRDefault="00B70077" w:rsidP="00F03FA9">
      <w:pPr>
        <w:pStyle w:val="a6"/>
        <w:spacing w:after="120"/>
      </w:pPr>
      <w:r w:rsidRPr="00F03FA9">
        <w:t xml:space="preserve">- </w:t>
      </w:r>
      <w:r w:rsidR="002955E1" w:rsidRPr="00F03FA9">
        <w:t>показатели надежности и бесперебойности водоснабжения и водоотведения;</w:t>
      </w:r>
    </w:p>
    <w:p w:rsidR="002955E1" w:rsidRPr="00F03FA9" w:rsidRDefault="00B70077" w:rsidP="00F03FA9">
      <w:pPr>
        <w:pStyle w:val="a6"/>
        <w:spacing w:after="120"/>
      </w:pPr>
      <w:r w:rsidRPr="00F03FA9">
        <w:t xml:space="preserve">- </w:t>
      </w:r>
      <w:r w:rsidR="002955E1" w:rsidRPr="00F03FA9">
        <w:t>показатели качества обслуживания абонентов;</w:t>
      </w:r>
    </w:p>
    <w:p w:rsidR="002955E1" w:rsidRPr="00F03FA9" w:rsidRDefault="00B70077" w:rsidP="00F03FA9">
      <w:pPr>
        <w:pStyle w:val="a6"/>
        <w:spacing w:after="120"/>
      </w:pPr>
      <w:r w:rsidRPr="00F03FA9">
        <w:t xml:space="preserve">- </w:t>
      </w:r>
      <w:r w:rsidR="002955E1" w:rsidRPr="00F03FA9">
        <w:t>показатели очистки сточных вод;</w:t>
      </w:r>
    </w:p>
    <w:p w:rsidR="002955E1" w:rsidRPr="00F03FA9" w:rsidRDefault="00B70077" w:rsidP="00F03FA9">
      <w:pPr>
        <w:pStyle w:val="a6"/>
        <w:spacing w:after="120"/>
      </w:pPr>
      <w:r w:rsidRPr="00F03FA9">
        <w:t xml:space="preserve">- </w:t>
      </w:r>
      <w:r w:rsidR="002955E1" w:rsidRPr="00F03FA9">
        <w:t>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2955E1" w:rsidRPr="00F03FA9" w:rsidRDefault="00B70077" w:rsidP="00F03FA9">
      <w:pPr>
        <w:pStyle w:val="a6"/>
        <w:spacing w:after="120"/>
      </w:pPr>
      <w:r w:rsidRPr="00F03FA9">
        <w:t xml:space="preserve">- </w:t>
      </w:r>
      <w:r w:rsidR="002955E1" w:rsidRPr="00F03FA9">
        <w:t>соотношение цены и эффективности (улучшения качества воды или качества очистки сточных вод) реализации мероприятий инвестиционной программы.</w:t>
      </w:r>
    </w:p>
    <w:p w:rsidR="002955E1" w:rsidRPr="00F03FA9" w:rsidRDefault="002955E1" w:rsidP="00F03FA9">
      <w:pPr>
        <w:pStyle w:val="a6"/>
        <w:spacing w:after="120"/>
      </w:pPr>
      <w:r w:rsidRPr="00F03FA9">
        <w:t>Целевой показатель качества воды устанавливается в отношении:</w:t>
      </w:r>
    </w:p>
    <w:p w:rsidR="002955E1" w:rsidRPr="00F03FA9" w:rsidRDefault="00B70077" w:rsidP="00F03FA9">
      <w:pPr>
        <w:pStyle w:val="a6"/>
        <w:spacing w:after="120"/>
      </w:pPr>
      <w:r w:rsidRPr="00F03FA9">
        <w:t xml:space="preserve">а) </w:t>
      </w:r>
      <w:r w:rsidR="002955E1" w:rsidRPr="00F03FA9">
        <w:t>доли проб питьевой воды после водоподготовки, не соответствующих санитарным нормам и правилам;</w:t>
      </w:r>
    </w:p>
    <w:p w:rsidR="002955E1" w:rsidRPr="00F03FA9" w:rsidRDefault="00B70077" w:rsidP="00F03FA9">
      <w:pPr>
        <w:pStyle w:val="a6"/>
        <w:spacing w:after="120"/>
      </w:pPr>
      <w:r w:rsidRPr="00F03FA9">
        <w:t xml:space="preserve">б) </w:t>
      </w:r>
      <w:r w:rsidR="002955E1" w:rsidRPr="00F03FA9">
        <w:t>доли проб питьевой воды в распределительной сети, не соответствующих санитарным нормам и правилам;</w:t>
      </w:r>
    </w:p>
    <w:p w:rsidR="002955E1" w:rsidRPr="00F03FA9" w:rsidRDefault="00B70077" w:rsidP="00F03FA9">
      <w:pPr>
        <w:pStyle w:val="a6"/>
        <w:spacing w:after="120"/>
      </w:pPr>
      <w:r w:rsidRPr="00F03FA9">
        <w:t xml:space="preserve">в) </w:t>
      </w:r>
      <w:r w:rsidR="002955E1" w:rsidRPr="00F03FA9">
        <w:t>доли воды, поданной по договорам холодного водоснабжения, горячего водоснабжения, единого договора водоснабжения и водоотведения, не соответствующих санитарным нормам и правилам.</w:t>
      </w:r>
    </w:p>
    <w:p w:rsidR="002955E1" w:rsidRPr="00F03FA9" w:rsidRDefault="002955E1" w:rsidP="00F03FA9">
      <w:pPr>
        <w:pStyle w:val="a6"/>
        <w:spacing w:after="120"/>
      </w:pPr>
      <w:r w:rsidRPr="00F03FA9">
        <w:t>Целевые показатели надежности и бесперебойности водоснабжения и водоотведения устанавливаются в отношении:</w:t>
      </w:r>
    </w:p>
    <w:p w:rsidR="002955E1" w:rsidRPr="00F03FA9" w:rsidRDefault="00B70077" w:rsidP="00F03FA9">
      <w:pPr>
        <w:pStyle w:val="a6"/>
        <w:spacing w:after="120"/>
      </w:pPr>
      <w:r w:rsidRPr="00F03FA9">
        <w:t xml:space="preserve">а) </w:t>
      </w:r>
      <w:r w:rsidR="002955E1" w:rsidRPr="00F03FA9">
        <w:t>аварийности централизованных систем водоснабжения и водоотведения;</w:t>
      </w:r>
    </w:p>
    <w:p w:rsidR="002955E1" w:rsidRPr="00F03FA9" w:rsidRDefault="00B70077" w:rsidP="00F03FA9">
      <w:pPr>
        <w:pStyle w:val="a6"/>
        <w:spacing w:after="120"/>
      </w:pPr>
      <w:r w:rsidRPr="00F03FA9">
        <w:t xml:space="preserve">б) </w:t>
      </w:r>
      <w:r w:rsidR="002955E1" w:rsidRPr="00F03FA9">
        <w:t>продолжительности перерывов водоснабжения и водоотведения.</w:t>
      </w:r>
    </w:p>
    <w:p w:rsidR="002955E1" w:rsidRPr="00F03FA9" w:rsidRDefault="002955E1" w:rsidP="00F03FA9">
      <w:pPr>
        <w:pStyle w:val="a6"/>
        <w:spacing w:after="120"/>
      </w:pPr>
      <w:r w:rsidRPr="00F03FA9">
        <w:t>Целевые показатели качества обслуживания абонентов ус</w:t>
      </w:r>
      <w:r w:rsidR="00B70077" w:rsidRPr="00F03FA9">
        <w:t xml:space="preserve">танавливаются в </w:t>
      </w:r>
      <w:r w:rsidRPr="00F03FA9">
        <w:t>отношении:</w:t>
      </w:r>
    </w:p>
    <w:p w:rsidR="002955E1" w:rsidRPr="00F03FA9" w:rsidRDefault="00B70077" w:rsidP="00F03FA9">
      <w:pPr>
        <w:pStyle w:val="a6"/>
        <w:spacing w:after="120"/>
      </w:pPr>
      <w:r w:rsidRPr="00F03FA9">
        <w:t xml:space="preserve">а) </w:t>
      </w:r>
      <w:r w:rsidR="002955E1" w:rsidRPr="00F03FA9">
        <w:t>среднего времени ожидания ответа оператора при обращении абонента (потребителя) по вопросам водоснабжения и водоотведения по телефону «горячей линии»;</w:t>
      </w:r>
    </w:p>
    <w:p w:rsidR="002955E1" w:rsidRPr="00F03FA9" w:rsidRDefault="00B70077" w:rsidP="00F03FA9">
      <w:pPr>
        <w:pStyle w:val="a6"/>
        <w:spacing w:after="120"/>
      </w:pPr>
      <w:r w:rsidRPr="00F03FA9">
        <w:t xml:space="preserve">б) </w:t>
      </w:r>
      <w:r w:rsidR="002955E1" w:rsidRPr="00F03FA9">
        <w:t>доли заявок на подключение, исполненных по итогам года.</w:t>
      </w:r>
    </w:p>
    <w:p w:rsidR="002955E1" w:rsidRPr="00F03FA9" w:rsidRDefault="002955E1" w:rsidP="00F03FA9">
      <w:pPr>
        <w:pStyle w:val="a6"/>
        <w:spacing w:after="120"/>
      </w:pPr>
      <w:r w:rsidRPr="00F03FA9">
        <w:t>Целевые показатели эффективности использования ресурсов, в том числе сокращения потерь воды (тепловой энергии в составе горячей воды) при транспортировке устанавливается в отношении:</w:t>
      </w:r>
    </w:p>
    <w:p w:rsidR="002955E1" w:rsidRPr="00F03FA9" w:rsidRDefault="00B70077" w:rsidP="00F03FA9">
      <w:pPr>
        <w:pStyle w:val="a6"/>
        <w:spacing w:after="120"/>
      </w:pPr>
      <w:r w:rsidRPr="00F03FA9">
        <w:t xml:space="preserve">а) </w:t>
      </w:r>
      <w:r w:rsidR="002955E1" w:rsidRPr="00F03FA9">
        <w:t>уровня потерь холодной воды, горячей воды при транспортировке;</w:t>
      </w:r>
    </w:p>
    <w:p w:rsidR="002955E1" w:rsidRPr="00CE6344" w:rsidRDefault="00B70077" w:rsidP="00F03FA9">
      <w:pPr>
        <w:pStyle w:val="a6"/>
        <w:spacing w:after="120"/>
      </w:pPr>
      <w:r w:rsidRPr="00CE6344">
        <w:t xml:space="preserve">б) </w:t>
      </w:r>
      <w:r w:rsidR="002955E1" w:rsidRPr="00CE6344">
        <w:t>доля абонентов, осуществляющих расчеты за полученную воду по приборам учета.</w:t>
      </w:r>
    </w:p>
    <w:p w:rsidR="002955E1" w:rsidRPr="00CE6344" w:rsidRDefault="002955E1" w:rsidP="00F03FA9">
      <w:pPr>
        <w:pStyle w:val="a6"/>
        <w:spacing w:after="120"/>
      </w:pPr>
      <w:r w:rsidRPr="00CE6344">
        <w:t>Целевые показатели соотношения цены и эффективности (улучшения качества воды или качества очистки сточных вод) реализации мероприятий инвестиционной программы определяются исходя из:</w:t>
      </w:r>
    </w:p>
    <w:p w:rsidR="002955E1" w:rsidRPr="00CE6344" w:rsidRDefault="00B70077" w:rsidP="00F03FA9">
      <w:pPr>
        <w:pStyle w:val="a6"/>
        <w:spacing w:after="120"/>
      </w:pPr>
      <w:r w:rsidRPr="00CE6344">
        <w:lastRenderedPageBreak/>
        <w:t xml:space="preserve">а) </w:t>
      </w:r>
      <w:r w:rsidR="002955E1" w:rsidRPr="00CE6344">
        <w:t>увеличения доли населения, которое получило улучшение качества питьевой воды в результате реализации мероприятий;</w:t>
      </w:r>
    </w:p>
    <w:p w:rsidR="002955E1" w:rsidRPr="00CE6344" w:rsidRDefault="00B70077" w:rsidP="00F03FA9">
      <w:pPr>
        <w:pStyle w:val="a6"/>
        <w:spacing w:after="120"/>
      </w:pPr>
      <w:bookmarkStart w:id="53" w:name="bookmark31"/>
      <w:r w:rsidRPr="00CE6344">
        <w:t xml:space="preserve">б) </w:t>
      </w:r>
      <w:r w:rsidR="002955E1" w:rsidRPr="00CE6344">
        <w:t>увеличения доли сточных вод, прошедших очистку и соответствующих нормативным требованиям.</w:t>
      </w:r>
      <w:bookmarkEnd w:id="53"/>
    </w:p>
    <w:p w:rsidR="00B70077" w:rsidRPr="00CE6344" w:rsidRDefault="00B70077" w:rsidP="00026DB5">
      <w:pPr>
        <w:pStyle w:val="21"/>
        <w:numPr>
          <w:ilvl w:val="2"/>
          <w:numId w:val="12"/>
        </w:numPr>
        <w:spacing w:before="0"/>
        <w:ind w:left="1418" w:hanging="709"/>
      </w:pPr>
      <w:bookmarkStart w:id="54" w:name="_Toc14680699"/>
      <w:r w:rsidRPr="00CE6344">
        <w:t>Различные сценарии развития централизованных систем водоснабжения в зависимости от различных сценариев развития поселения</w:t>
      </w:r>
      <w:bookmarkEnd w:id="54"/>
    </w:p>
    <w:p w:rsidR="002F64D9" w:rsidRPr="00CE6344" w:rsidRDefault="002F64D9" w:rsidP="002F64D9">
      <w:pPr>
        <w:pStyle w:val="a6"/>
        <w:jc w:val="left"/>
      </w:pPr>
      <w:r w:rsidRPr="00CE6344">
        <w:t xml:space="preserve">Сценарии развития </w:t>
      </w:r>
      <w:r w:rsidR="00822182" w:rsidRPr="00CE6344">
        <w:t>ГО ЗАТО г.</w:t>
      </w:r>
      <w:r w:rsidR="0007650D">
        <w:t xml:space="preserve"> </w:t>
      </w:r>
      <w:r w:rsidR="00822182" w:rsidRPr="00CE6344">
        <w:t>Фокино</w:t>
      </w:r>
      <w:r w:rsidRPr="00CE6344">
        <w:t>, определены исходя из планируемых приростов площадей строительных фондов и численности проживающего постоянного населения, на территориях поселения.</w:t>
      </w:r>
    </w:p>
    <w:p w:rsidR="002F64D9" w:rsidRPr="00CE6344" w:rsidRDefault="002F64D9" w:rsidP="002F64D9">
      <w:pPr>
        <w:ind w:right="142" w:firstLine="567"/>
        <w:jc w:val="both"/>
        <w:rPr>
          <w:rFonts w:eastAsia="Calibri"/>
        </w:rPr>
      </w:pPr>
      <w:r w:rsidRPr="00CE6344">
        <w:rPr>
          <w:rFonts w:eastAsia="Calibri"/>
        </w:rPr>
        <w:t xml:space="preserve">Проведенный анализ первоисточников, и детализация их оценок применительно к территории проектируемого городского </w:t>
      </w:r>
      <w:r w:rsidR="00CE6344">
        <w:rPr>
          <w:rFonts w:eastAsia="Calibri"/>
        </w:rPr>
        <w:t>округа</w:t>
      </w:r>
      <w:r w:rsidRPr="00CE6344">
        <w:rPr>
          <w:rFonts w:eastAsia="Calibri"/>
        </w:rPr>
        <w:t xml:space="preserve"> позволили определить диапазон вероятных значений численности населения на перспективу расчетного срока.</w:t>
      </w:r>
    </w:p>
    <w:p w:rsidR="002F64D9" w:rsidRPr="00CE6344" w:rsidRDefault="002F64D9" w:rsidP="002F64D9">
      <w:pPr>
        <w:ind w:right="142" w:firstLine="567"/>
        <w:jc w:val="both"/>
        <w:rPr>
          <w:rFonts w:eastAsia="Calibri"/>
        </w:rPr>
      </w:pPr>
      <w:r w:rsidRPr="00CE6344">
        <w:rPr>
          <w:rFonts w:eastAsia="Calibri"/>
        </w:rPr>
        <w:t xml:space="preserve">Рассмотрим три возможных сценария развития </w:t>
      </w:r>
      <w:r w:rsidR="00822182" w:rsidRPr="00CE6344">
        <w:t>ГО ЗАТО г.</w:t>
      </w:r>
      <w:r w:rsidR="0007650D">
        <w:t xml:space="preserve"> </w:t>
      </w:r>
      <w:r w:rsidR="00822182" w:rsidRPr="00CE6344">
        <w:t>Фокино</w:t>
      </w:r>
      <w:r w:rsidRPr="00CE6344">
        <w:rPr>
          <w:rFonts w:eastAsia="Calibri"/>
        </w:rPr>
        <w:t>:</w:t>
      </w:r>
    </w:p>
    <w:p w:rsidR="002F64D9" w:rsidRPr="00CE6344" w:rsidRDefault="002F64D9" w:rsidP="002F64D9">
      <w:pPr>
        <w:ind w:right="142" w:firstLine="567"/>
        <w:jc w:val="both"/>
        <w:rPr>
          <w:rFonts w:eastAsia="Calibri"/>
          <w:b/>
        </w:rPr>
      </w:pPr>
      <w:r w:rsidRPr="00CE6344">
        <w:rPr>
          <w:rFonts w:eastAsia="Calibri"/>
          <w:b/>
        </w:rPr>
        <w:t xml:space="preserve">I сценарий «Высокий вариант прогноза численности населения». </w:t>
      </w:r>
    </w:p>
    <w:p w:rsidR="002F64D9" w:rsidRPr="00CE6344" w:rsidRDefault="002F64D9" w:rsidP="002F64D9">
      <w:pPr>
        <w:ind w:right="142" w:firstLine="567"/>
        <w:jc w:val="both"/>
        <w:rPr>
          <w:rFonts w:eastAsia="Calibri"/>
        </w:rPr>
      </w:pPr>
      <w:r w:rsidRPr="00CE6344">
        <w:rPr>
          <w:rFonts w:eastAsia="Calibri"/>
        </w:rPr>
        <w:t xml:space="preserve">При этом сценарии ожидаемое увеличение численности населения связано с его естественным ростом при вводе в эксплуатацию объектов капитального строительства. I сценарий прогноза влечет за собой необходимость в дополнительном развитии мощности объектов обслуживания населения, за счет прироста площади под жилыми зонами. </w:t>
      </w:r>
    </w:p>
    <w:p w:rsidR="002F64D9" w:rsidRPr="00CE6344" w:rsidRDefault="002F64D9" w:rsidP="002F64D9">
      <w:pPr>
        <w:ind w:right="142" w:firstLine="567"/>
        <w:jc w:val="both"/>
        <w:rPr>
          <w:rFonts w:eastAsia="Calibri"/>
          <w:b/>
        </w:rPr>
      </w:pPr>
      <w:r w:rsidRPr="00CE6344">
        <w:rPr>
          <w:rFonts w:eastAsia="Calibri"/>
          <w:b/>
        </w:rPr>
        <w:t xml:space="preserve">II сценарий «Консервативный вариант прогноза численности населения». </w:t>
      </w:r>
    </w:p>
    <w:p w:rsidR="002F64D9" w:rsidRPr="00CE6344" w:rsidRDefault="002F64D9" w:rsidP="002F64D9">
      <w:pPr>
        <w:ind w:right="142" w:firstLine="567"/>
        <w:jc w:val="both"/>
        <w:rPr>
          <w:rFonts w:eastAsia="Calibri"/>
        </w:rPr>
      </w:pPr>
      <w:r w:rsidRPr="00CE6344">
        <w:rPr>
          <w:rFonts w:eastAsia="Calibri"/>
        </w:rPr>
        <w:t>При этом сценарии учитывается общее сокращение рабочих мест в поселении из-за спада объемов производства, темпы снижения численности населения будут оставаться на среднем уровне (при сохранении отрицательного естественного и механического прироста). При этом варианте можно ожидать проблем из-за невозможности сохранить сложившуюся жилую общественную застройку, инженерную и транспортную инфраструктуры, могут появиться экономические проблемы. Сценарий II не влечет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w:t>
      </w:r>
    </w:p>
    <w:p w:rsidR="002F64D9" w:rsidRPr="00CE6344" w:rsidRDefault="002F64D9" w:rsidP="002F64D9">
      <w:pPr>
        <w:ind w:right="142" w:firstLine="567"/>
        <w:jc w:val="both"/>
        <w:rPr>
          <w:rFonts w:eastAsia="Calibri"/>
          <w:b/>
        </w:rPr>
      </w:pPr>
      <w:r w:rsidRPr="00CE6344">
        <w:rPr>
          <w:rFonts w:eastAsia="Calibri"/>
          <w:b/>
        </w:rPr>
        <w:t xml:space="preserve">III сценарий «Промежуточный вариант прогноза численности населения». </w:t>
      </w:r>
    </w:p>
    <w:p w:rsidR="002F64D9" w:rsidRPr="00CE6344" w:rsidRDefault="002F64D9" w:rsidP="002F64D9">
      <w:pPr>
        <w:ind w:right="142" w:firstLine="567"/>
        <w:jc w:val="both"/>
        <w:rPr>
          <w:rFonts w:eastAsia="Calibri"/>
        </w:rPr>
      </w:pPr>
      <w:r w:rsidRPr="00CE6344">
        <w:rPr>
          <w:rFonts w:eastAsia="Calibri"/>
        </w:rPr>
        <w:t xml:space="preserve">При этом сценарии ожидание увеличения водопотребления не планируется. Сценарий III прогноза не влечет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 </w:t>
      </w:r>
    </w:p>
    <w:p w:rsidR="002F64D9" w:rsidRPr="00CE6344" w:rsidRDefault="002F64D9" w:rsidP="002F64D9">
      <w:pPr>
        <w:ind w:right="142" w:firstLine="567"/>
        <w:jc w:val="both"/>
        <w:rPr>
          <w:rFonts w:eastAsia="Calibri"/>
        </w:rPr>
      </w:pPr>
      <w:r w:rsidRPr="00CE6344">
        <w:t xml:space="preserve">В </w:t>
      </w:r>
      <w:r w:rsidR="00822182" w:rsidRPr="00CE6344">
        <w:t>ГО ЗАТО г.</w:t>
      </w:r>
      <w:r w:rsidR="0007650D">
        <w:t xml:space="preserve"> </w:t>
      </w:r>
      <w:r w:rsidR="00822182" w:rsidRPr="00CE6344">
        <w:t>Фокино</w:t>
      </w:r>
      <w:r w:rsidRPr="00CE6344">
        <w:t xml:space="preserve"> </w:t>
      </w:r>
      <w:r w:rsidR="00CE6344" w:rsidRPr="00CE6344">
        <w:t xml:space="preserve">не </w:t>
      </w:r>
      <w:r w:rsidRPr="00CE6344">
        <w:rPr>
          <w:rFonts w:eastAsia="Calibri"/>
        </w:rPr>
        <w:t>обладает предпосылками для размещения нового строительства жилищного фонда. Поэтому в качестве основного сценария для разработки схемы водоснабжения и водоотведения принят I</w:t>
      </w:r>
      <w:r w:rsidR="00CE6344" w:rsidRPr="00CE6344">
        <w:rPr>
          <w:rFonts w:eastAsia="Calibri"/>
          <w:lang w:val="en-US"/>
        </w:rPr>
        <w:t>I</w:t>
      </w:r>
      <w:r w:rsidRPr="00CE6344">
        <w:rPr>
          <w:rFonts w:eastAsia="Calibri"/>
        </w:rPr>
        <w:t xml:space="preserve"> сценарий.</w:t>
      </w:r>
    </w:p>
    <w:p w:rsidR="002F64D9" w:rsidRPr="009D2880" w:rsidRDefault="002F64D9" w:rsidP="002F64D9">
      <w:pPr>
        <w:ind w:right="142" w:firstLine="567"/>
        <w:jc w:val="both"/>
        <w:rPr>
          <w:lang w:eastAsia="ru-RU"/>
        </w:rPr>
      </w:pPr>
      <w:r w:rsidRPr="009D2880">
        <w:lastRenderedPageBreak/>
        <w:t xml:space="preserve">ВЫВОД: В </w:t>
      </w:r>
      <w:r w:rsidR="00822182" w:rsidRPr="009D2880">
        <w:t>ГО ЗАТО г.</w:t>
      </w:r>
      <w:r w:rsidR="0007650D">
        <w:t xml:space="preserve"> </w:t>
      </w:r>
      <w:r w:rsidR="00822182" w:rsidRPr="009D2880">
        <w:t>Фокино</w:t>
      </w:r>
      <w:r w:rsidRPr="009D2880">
        <w:t xml:space="preserve">, исходя из положений генерального плана и планов застройки территории предполагается один, единый сценарий развития систем централизованного водоснабжения, обусловленный </w:t>
      </w:r>
      <w:r w:rsidR="009D2880" w:rsidRPr="009D2880">
        <w:t>сохранением текущего объема</w:t>
      </w:r>
      <w:r w:rsidRPr="009D2880">
        <w:t xml:space="preserve"> спроса на услуги централизованного водоснабжения.</w:t>
      </w:r>
    </w:p>
    <w:p w:rsidR="002F64D9" w:rsidRPr="009D2880" w:rsidRDefault="002F64D9" w:rsidP="002F64D9">
      <w:pPr>
        <w:ind w:firstLine="709"/>
        <w:jc w:val="both"/>
        <w:rPr>
          <w:rFonts w:eastAsia="Calibri"/>
        </w:rPr>
      </w:pPr>
      <w:r w:rsidRPr="009D2880">
        <w:rPr>
          <w:rFonts w:eastAsia="Calibri"/>
        </w:rPr>
        <w:t>В соответствии со статьей 10 постановления Правительства Российской Федерации от 05.09.2013 №782 «О схемах водоснабжения и водоотведения» при обосновании предложений по строительству, реконструкции и выводу из эксплуатации объектов централизованных систем водоснабжения поселения, городского округа должно быть обеспечено решение следующих задач:</w:t>
      </w:r>
    </w:p>
    <w:p w:rsidR="002F64D9" w:rsidRPr="009D2880" w:rsidRDefault="002F64D9" w:rsidP="00026DB5">
      <w:pPr>
        <w:pStyle w:val="a0"/>
        <w:numPr>
          <w:ilvl w:val="0"/>
          <w:numId w:val="13"/>
        </w:numPr>
        <w:spacing w:after="60"/>
        <w:ind w:left="0" w:firstLine="709"/>
        <w:jc w:val="both"/>
      </w:pPr>
      <w:r w:rsidRPr="009D2880">
        <w:t>обеспечение подачи абонентам определенного объема горячей, питьевой воды установленного качества;</w:t>
      </w:r>
    </w:p>
    <w:p w:rsidR="002F64D9" w:rsidRPr="009D2880" w:rsidRDefault="002F64D9" w:rsidP="00026DB5">
      <w:pPr>
        <w:pStyle w:val="a0"/>
        <w:numPr>
          <w:ilvl w:val="0"/>
          <w:numId w:val="13"/>
        </w:numPr>
        <w:spacing w:after="60"/>
        <w:ind w:left="0" w:firstLine="709"/>
        <w:jc w:val="both"/>
      </w:pPr>
      <w:r w:rsidRPr="009D2880">
        <w:t>организация и обеспечение централизованного водоснабжения на территориях, где оно отсутствует;</w:t>
      </w:r>
    </w:p>
    <w:p w:rsidR="002F64D9" w:rsidRPr="009D2880" w:rsidRDefault="002F64D9" w:rsidP="00026DB5">
      <w:pPr>
        <w:pStyle w:val="a0"/>
        <w:numPr>
          <w:ilvl w:val="0"/>
          <w:numId w:val="13"/>
        </w:numPr>
        <w:spacing w:after="60"/>
        <w:ind w:left="0" w:firstLine="709"/>
        <w:jc w:val="both"/>
      </w:pPr>
      <w:r w:rsidRPr="009D2880">
        <w:t>обеспечение водоснабжения объектов перспективной застройки населенного пункта;</w:t>
      </w:r>
    </w:p>
    <w:p w:rsidR="002F64D9" w:rsidRPr="009D2880" w:rsidRDefault="002F64D9" w:rsidP="00026DB5">
      <w:pPr>
        <w:pStyle w:val="a0"/>
        <w:numPr>
          <w:ilvl w:val="0"/>
          <w:numId w:val="13"/>
        </w:numPr>
        <w:spacing w:after="60"/>
        <w:ind w:left="0" w:firstLine="709"/>
        <w:jc w:val="both"/>
      </w:pPr>
      <w:r w:rsidRPr="009D2880">
        <w:t>сокращение потерь воды при ее транспортировке;</w:t>
      </w:r>
    </w:p>
    <w:p w:rsidR="00BF0A9F" w:rsidRPr="009D2880" w:rsidRDefault="002F64D9" w:rsidP="00026DB5">
      <w:pPr>
        <w:pStyle w:val="a0"/>
        <w:numPr>
          <w:ilvl w:val="0"/>
          <w:numId w:val="13"/>
        </w:numPr>
        <w:spacing w:after="60"/>
        <w:ind w:left="0" w:firstLine="709"/>
        <w:jc w:val="both"/>
      </w:pPr>
      <w:r w:rsidRPr="009D2880">
        <w:t>выполнение мероприятий, направленных на обеспечение соответствия качества питьевой воды, горячей воды требованиям законодательства Российской Федера</w:t>
      </w:r>
      <w:r w:rsidR="00A70B10" w:rsidRPr="009D2880">
        <w:t xml:space="preserve">ции. </w:t>
      </w:r>
    </w:p>
    <w:p w:rsidR="00A70B10" w:rsidRPr="00867E5A" w:rsidRDefault="00A70B10" w:rsidP="00A70B10">
      <w:pPr>
        <w:spacing w:after="60"/>
        <w:jc w:val="both"/>
        <w:rPr>
          <w:highlight w:val="yellow"/>
        </w:rPr>
      </w:pPr>
    </w:p>
    <w:p w:rsidR="00A70B10" w:rsidRPr="00867E5A" w:rsidRDefault="00A70B10" w:rsidP="00A70B10">
      <w:pPr>
        <w:spacing w:after="60"/>
        <w:jc w:val="both"/>
        <w:rPr>
          <w:highlight w:val="yellow"/>
        </w:rPr>
      </w:pPr>
    </w:p>
    <w:p w:rsidR="00A70B10" w:rsidRPr="00867E5A" w:rsidRDefault="00A70B10" w:rsidP="00A70B10">
      <w:pPr>
        <w:spacing w:after="60"/>
        <w:jc w:val="both"/>
        <w:rPr>
          <w:highlight w:val="yellow"/>
        </w:rPr>
      </w:pPr>
    </w:p>
    <w:p w:rsidR="00A70B10" w:rsidRPr="00867E5A" w:rsidRDefault="00A70B10" w:rsidP="00A70B10">
      <w:pPr>
        <w:spacing w:after="60"/>
        <w:jc w:val="both"/>
        <w:rPr>
          <w:highlight w:val="yellow"/>
        </w:rPr>
      </w:pPr>
    </w:p>
    <w:p w:rsidR="00A70B10" w:rsidRPr="00867E5A" w:rsidRDefault="00A70B10" w:rsidP="00A70B10">
      <w:pPr>
        <w:spacing w:after="60"/>
        <w:jc w:val="both"/>
        <w:rPr>
          <w:highlight w:val="yellow"/>
        </w:rPr>
      </w:pPr>
    </w:p>
    <w:p w:rsidR="00A70B10" w:rsidRPr="00867E5A" w:rsidRDefault="00A70B10" w:rsidP="00A70B10">
      <w:pPr>
        <w:spacing w:after="60"/>
        <w:jc w:val="both"/>
        <w:rPr>
          <w:highlight w:val="yellow"/>
        </w:rPr>
      </w:pPr>
    </w:p>
    <w:p w:rsidR="000B1362" w:rsidRPr="00867E5A" w:rsidRDefault="000B1362" w:rsidP="00A70B10">
      <w:pPr>
        <w:spacing w:after="60"/>
        <w:jc w:val="both"/>
        <w:rPr>
          <w:highlight w:val="yellow"/>
        </w:rPr>
      </w:pPr>
    </w:p>
    <w:p w:rsidR="000B1362" w:rsidRPr="00867E5A" w:rsidRDefault="000B1362" w:rsidP="00A70B10">
      <w:pPr>
        <w:spacing w:after="60"/>
        <w:jc w:val="both"/>
        <w:rPr>
          <w:highlight w:val="yellow"/>
        </w:rPr>
      </w:pPr>
    </w:p>
    <w:p w:rsidR="000B1362" w:rsidRPr="00867E5A" w:rsidRDefault="000B1362" w:rsidP="00A70B10">
      <w:pPr>
        <w:spacing w:after="60"/>
        <w:jc w:val="both"/>
        <w:rPr>
          <w:highlight w:val="yellow"/>
        </w:rPr>
      </w:pPr>
    </w:p>
    <w:p w:rsidR="000B1362" w:rsidRPr="00867E5A" w:rsidRDefault="000B1362" w:rsidP="00A70B10">
      <w:pPr>
        <w:spacing w:after="60"/>
        <w:jc w:val="both"/>
        <w:rPr>
          <w:highlight w:val="yellow"/>
        </w:rPr>
      </w:pPr>
    </w:p>
    <w:p w:rsidR="000B1362" w:rsidRPr="00867E5A" w:rsidRDefault="000B1362" w:rsidP="00A70B10">
      <w:pPr>
        <w:spacing w:after="60"/>
        <w:jc w:val="both"/>
        <w:rPr>
          <w:highlight w:val="yellow"/>
        </w:rPr>
      </w:pPr>
    </w:p>
    <w:p w:rsidR="000B1362" w:rsidRPr="00867E5A" w:rsidRDefault="000B1362" w:rsidP="00A70B10">
      <w:pPr>
        <w:spacing w:after="60"/>
        <w:jc w:val="both"/>
        <w:rPr>
          <w:highlight w:val="yellow"/>
        </w:rPr>
      </w:pPr>
    </w:p>
    <w:p w:rsidR="000B1362" w:rsidRPr="00867E5A" w:rsidRDefault="000B1362" w:rsidP="00A70B10">
      <w:pPr>
        <w:spacing w:after="60"/>
        <w:jc w:val="both"/>
        <w:rPr>
          <w:highlight w:val="yellow"/>
        </w:rPr>
      </w:pPr>
    </w:p>
    <w:p w:rsidR="000B1362" w:rsidRPr="00867E5A" w:rsidRDefault="000B1362" w:rsidP="00A70B10">
      <w:pPr>
        <w:spacing w:after="60"/>
        <w:jc w:val="both"/>
        <w:rPr>
          <w:highlight w:val="yellow"/>
        </w:rPr>
      </w:pPr>
    </w:p>
    <w:p w:rsidR="000B1362" w:rsidRDefault="000B1362" w:rsidP="00A70B10">
      <w:pPr>
        <w:spacing w:after="60"/>
        <w:jc w:val="both"/>
        <w:rPr>
          <w:highlight w:val="yellow"/>
        </w:rPr>
      </w:pPr>
    </w:p>
    <w:p w:rsidR="001E06D4" w:rsidRDefault="001E06D4" w:rsidP="00A70B10">
      <w:pPr>
        <w:spacing w:after="60"/>
        <w:jc w:val="both"/>
        <w:rPr>
          <w:highlight w:val="yellow"/>
        </w:rPr>
      </w:pPr>
    </w:p>
    <w:p w:rsidR="001E06D4" w:rsidRDefault="001E06D4" w:rsidP="00A70B10">
      <w:pPr>
        <w:spacing w:after="60"/>
        <w:jc w:val="both"/>
        <w:rPr>
          <w:highlight w:val="yellow"/>
        </w:rPr>
      </w:pPr>
    </w:p>
    <w:p w:rsidR="001E06D4" w:rsidRPr="00867E5A" w:rsidRDefault="001E06D4" w:rsidP="00A70B10">
      <w:pPr>
        <w:spacing w:after="60"/>
        <w:jc w:val="both"/>
        <w:rPr>
          <w:highlight w:val="yellow"/>
        </w:rPr>
      </w:pPr>
    </w:p>
    <w:p w:rsidR="000B1362" w:rsidRPr="00867E5A" w:rsidRDefault="000B1362" w:rsidP="00A70B10">
      <w:pPr>
        <w:spacing w:after="60"/>
        <w:jc w:val="both"/>
        <w:rPr>
          <w:highlight w:val="yellow"/>
        </w:rPr>
      </w:pPr>
    </w:p>
    <w:p w:rsidR="000B1362" w:rsidRPr="00867E5A" w:rsidRDefault="000B1362" w:rsidP="00A70B10">
      <w:pPr>
        <w:spacing w:after="60"/>
        <w:jc w:val="both"/>
        <w:rPr>
          <w:highlight w:val="yellow"/>
        </w:rPr>
      </w:pPr>
    </w:p>
    <w:p w:rsidR="000B1362" w:rsidRPr="00867E5A" w:rsidRDefault="000B1362" w:rsidP="00A70B10">
      <w:pPr>
        <w:spacing w:after="60"/>
        <w:jc w:val="both"/>
        <w:rPr>
          <w:highlight w:val="yellow"/>
        </w:rPr>
      </w:pPr>
    </w:p>
    <w:p w:rsidR="00380F35" w:rsidRPr="009D2880" w:rsidRDefault="000F4269" w:rsidP="009439E0">
      <w:pPr>
        <w:pStyle w:val="21"/>
        <w:numPr>
          <w:ilvl w:val="1"/>
          <w:numId w:val="9"/>
        </w:numPr>
        <w:spacing w:before="0"/>
        <w:jc w:val="center"/>
      </w:pPr>
      <w:bookmarkStart w:id="55" w:name="_Toc14680700"/>
      <w:r w:rsidRPr="009D2880">
        <w:lastRenderedPageBreak/>
        <w:t>БАЛАНС ВОДОСНАБЖЕНИЯ И ПОТРЕБЛЕНИЯ ГОРЯЧЕЙ, ПИТЬЕВОЙ, ТЕХНИЧЕСКОЙ ВОДЫ</w:t>
      </w:r>
      <w:bookmarkEnd w:id="55"/>
    </w:p>
    <w:p w:rsidR="00380F35" w:rsidRPr="009D2880" w:rsidRDefault="00822C10" w:rsidP="00026DB5">
      <w:pPr>
        <w:pStyle w:val="21"/>
        <w:numPr>
          <w:ilvl w:val="2"/>
          <w:numId w:val="14"/>
        </w:numPr>
        <w:spacing w:before="0"/>
        <w:ind w:left="1134" w:hanging="567"/>
      </w:pPr>
      <w:bookmarkStart w:id="56" w:name="_Toc14680701"/>
      <w:r w:rsidRPr="009D2880">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56"/>
    </w:p>
    <w:p w:rsidR="00822C10" w:rsidRPr="009D2880" w:rsidRDefault="00E02227" w:rsidP="00E02227">
      <w:pPr>
        <w:pStyle w:val="a6"/>
      </w:pPr>
      <w:r w:rsidRPr="009D2880">
        <w:t>Общий баланс подачи и реализации питьевой воды при ее производстве и транспортировке представлен в таблице ниже.</w:t>
      </w:r>
    </w:p>
    <w:p w:rsidR="00E02227" w:rsidRPr="009D2880" w:rsidRDefault="00E02227" w:rsidP="00E02227">
      <w:pPr>
        <w:pStyle w:val="a6"/>
        <w:spacing w:before="120" w:after="0"/>
        <w:ind w:firstLine="567"/>
      </w:pPr>
      <w:bookmarkStart w:id="57" w:name="_Toc15917151"/>
      <w:r w:rsidRPr="009D2880">
        <w:rPr>
          <w:b/>
        </w:rPr>
        <w:t xml:space="preserve">Таблица </w:t>
      </w:r>
      <w:r w:rsidRPr="009D2880">
        <w:rPr>
          <w:b/>
        </w:rPr>
        <w:fldChar w:fldCharType="begin"/>
      </w:r>
      <w:r w:rsidRPr="009D2880">
        <w:rPr>
          <w:b/>
        </w:rPr>
        <w:instrText xml:space="preserve"> SEQ Таблица \* ARABIC </w:instrText>
      </w:r>
      <w:r w:rsidRPr="009D2880">
        <w:rPr>
          <w:b/>
        </w:rPr>
        <w:fldChar w:fldCharType="separate"/>
      </w:r>
      <w:r w:rsidR="00E5513A">
        <w:rPr>
          <w:b/>
          <w:noProof/>
        </w:rPr>
        <w:t>10</w:t>
      </w:r>
      <w:r w:rsidRPr="009D2880">
        <w:rPr>
          <w:b/>
        </w:rPr>
        <w:fldChar w:fldCharType="end"/>
      </w:r>
      <w:r w:rsidRPr="009D2880">
        <w:rPr>
          <w:b/>
        </w:rPr>
        <w:t xml:space="preserve"> </w:t>
      </w:r>
      <w:r w:rsidRPr="009D2880">
        <w:t xml:space="preserve">– Структурный баланс </w:t>
      </w:r>
      <w:r w:rsidR="00DC5B66" w:rsidRPr="009D2880">
        <w:t>поднятой</w:t>
      </w:r>
      <w:r w:rsidRPr="009D2880">
        <w:t xml:space="preserve"> питьевой воды по ИЦВ </w:t>
      </w:r>
      <w:r w:rsidR="00822182" w:rsidRPr="009D2880">
        <w:t>ГО ЗАТО г.</w:t>
      </w:r>
      <w:r w:rsidR="0007650D">
        <w:t xml:space="preserve"> </w:t>
      </w:r>
      <w:r w:rsidR="00822182" w:rsidRPr="009D2880">
        <w:t>Фокино</w:t>
      </w:r>
      <w:r w:rsidRPr="009D2880">
        <w:t xml:space="preserve"> (годовой, среднесуточный, максимальный суточный, в час максимального потребления)</w:t>
      </w:r>
      <w:bookmarkEnd w:id="57"/>
      <w:r w:rsidRPr="009D2880">
        <w:t xml:space="preserve">  </w:t>
      </w:r>
    </w:p>
    <w:tbl>
      <w:tblPr>
        <w:tblW w:w="9776" w:type="dxa"/>
        <w:jc w:val="center"/>
        <w:tblLayout w:type="fixed"/>
        <w:tblLook w:val="04A0" w:firstRow="1" w:lastRow="0" w:firstColumn="1" w:lastColumn="0" w:noHBand="0" w:noVBand="1"/>
      </w:tblPr>
      <w:tblGrid>
        <w:gridCol w:w="659"/>
        <w:gridCol w:w="2634"/>
        <w:gridCol w:w="1522"/>
        <w:gridCol w:w="1417"/>
        <w:gridCol w:w="1985"/>
        <w:gridCol w:w="1559"/>
      </w:tblGrid>
      <w:tr w:rsidR="009D2880" w:rsidRPr="00867E5A" w:rsidTr="00FC23FC">
        <w:trPr>
          <w:trHeight w:val="308"/>
          <w:tblHeader/>
          <w:jc w:val="center"/>
        </w:trPr>
        <w:tc>
          <w:tcPr>
            <w:tcW w:w="659"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9D2880" w:rsidRPr="009D2880" w:rsidRDefault="009D2880" w:rsidP="006F7B9F">
            <w:pPr>
              <w:spacing w:after="0" w:line="240" w:lineRule="auto"/>
              <w:jc w:val="center"/>
              <w:rPr>
                <w:b/>
                <w:bCs/>
                <w:color w:val="000000"/>
                <w:sz w:val="22"/>
              </w:rPr>
            </w:pPr>
            <w:r w:rsidRPr="009D2880">
              <w:rPr>
                <w:b/>
                <w:bCs/>
                <w:color w:val="000000"/>
                <w:sz w:val="22"/>
              </w:rPr>
              <w:t>№ п/п</w:t>
            </w:r>
          </w:p>
        </w:tc>
        <w:tc>
          <w:tcPr>
            <w:tcW w:w="26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D2880" w:rsidRPr="009D2880" w:rsidRDefault="009D2880" w:rsidP="006F7B9F">
            <w:pPr>
              <w:spacing w:after="0" w:line="240" w:lineRule="auto"/>
              <w:jc w:val="center"/>
              <w:rPr>
                <w:b/>
                <w:bCs/>
                <w:color w:val="000000"/>
                <w:sz w:val="22"/>
              </w:rPr>
            </w:pPr>
            <w:r w:rsidRPr="009D2880">
              <w:rPr>
                <w:b/>
                <w:bCs/>
                <w:color w:val="000000"/>
                <w:sz w:val="22"/>
              </w:rPr>
              <w:t>Наименование ВЗУ</w:t>
            </w:r>
          </w:p>
        </w:tc>
        <w:tc>
          <w:tcPr>
            <w:tcW w:w="6483"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D2880" w:rsidRPr="009D2880" w:rsidRDefault="009D2880" w:rsidP="006F7B9F">
            <w:pPr>
              <w:spacing w:after="0" w:line="240" w:lineRule="auto"/>
              <w:jc w:val="center"/>
              <w:rPr>
                <w:b/>
                <w:bCs/>
                <w:color w:val="000000"/>
                <w:sz w:val="22"/>
              </w:rPr>
            </w:pPr>
            <w:r w:rsidRPr="009D2880">
              <w:rPr>
                <w:b/>
                <w:bCs/>
                <w:color w:val="000000"/>
                <w:sz w:val="22"/>
              </w:rPr>
              <w:t>О</w:t>
            </w:r>
            <w:r w:rsidR="00B73BF2">
              <w:rPr>
                <w:b/>
                <w:bCs/>
                <w:color w:val="000000"/>
                <w:sz w:val="22"/>
              </w:rPr>
              <w:t xml:space="preserve">бщий баланс питьевой воды, </w:t>
            </w:r>
            <w:r w:rsidRPr="009D2880">
              <w:rPr>
                <w:b/>
                <w:color w:val="000000"/>
                <w:sz w:val="22"/>
              </w:rPr>
              <w:t>м</w:t>
            </w:r>
            <w:r w:rsidRPr="009D2880">
              <w:rPr>
                <w:b/>
                <w:color w:val="000000"/>
                <w:sz w:val="22"/>
                <w:vertAlign w:val="superscript"/>
              </w:rPr>
              <w:t>3</w:t>
            </w:r>
          </w:p>
        </w:tc>
      </w:tr>
      <w:tr w:rsidR="009D2880" w:rsidRPr="00867E5A" w:rsidTr="00FC23FC">
        <w:trPr>
          <w:trHeight w:val="50"/>
          <w:tblHeader/>
          <w:jc w:val="center"/>
        </w:trPr>
        <w:tc>
          <w:tcPr>
            <w:tcW w:w="659"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9D2880" w:rsidRPr="009D2880" w:rsidRDefault="009D2880" w:rsidP="006F7B9F">
            <w:pPr>
              <w:spacing w:after="0" w:line="240" w:lineRule="auto"/>
              <w:jc w:val="center"/>
              <w:rPr>
                <w:b/>
                <w:bCs/>
                <w:color w:val="000000"/>
                <w:sz w:val="22"/>
              </w:rPr>
            </w:pPr>
          </w:p>
        </w:tc>
        <w:tc>
          <w:tcPr>
            <w:tcW w:w="26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D2880" w:rsidRPr="009D2880" w:rsidRDefault="009D2880" w:rsidP="006F7B9F">
            <w:pPr>
              <w:spacing w:after="0" w:line="240" w:lineRule="auto"/>
              <w:jc w:val="center"/>
              <w:rPr>
                <w:b/>
                <w:bCs/>
                <w:color w:val="000000"/>
                <w:sz w:val="22"/>
              </w:rPr>
            </w:pPr>
          </w:p>
        </w:tc>
        <w:tc>
          <w:tcPr>
            <w:tcW w:w="15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D2880" w:rsidRPr="009D2880" w:rsidRDefault="009D2880" w:rsidP="006F7B9F">
            <w:pPr>
              <w:spacing w:after="0" w:line="240" w:lineRule="auto"/>
              <w:jc w:val="center"/>
              <w:rPr>
                <w:b/>
                <w:bCs/>
                <w:color w:val="000000"/>
                <w:sz w:val="22"/>
              </w:rPr>
            </w:pPr>
            <w:r w:rsidRPr="009D2880">
              <w:rPr>
                <w:b/>
                <w:bCs/>
                <w:color w:val="000000"/>
                <w:sz w:val="22"/>
              </w:rPr>
              <w:t>годовой</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D2880" w:rsidRPr="009D2880" w:rsidRDefault="009D2880" w:rsidP="006F7B9F">
            <w:pPr>
              <w:spacing w:after="0" w:line="240" w:lineRule="auto"/>
              <w:jc w:val="center"/>
              <w:rPr>
                <w:b/>
                <w:bCs/>
                <w:color w:val="000000"/>
                <w:sz w:val="22"/>
              </w:rPr>
            </w:pPr>
            <w:r w:rsidRPr="009D2880">
              <w:rPr>
                <w:b/>
                <w:bCs/>
                <w:color w:val="000000"/>
                <w:sz w:val="22"/>
              </w:rPr>
              <w:t>среднесуточный</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D2880" w:rsidRPr="009D2880" w:rsidRDefault="009D2880" w:rsidP="006F7B9F">
            <w:pPr>
              <w:spacing w:after="0" w:line="240" w:lineRule="auto"/>
              <w:jc w:val="center"/>
              <w:rPr>
                <w:b/>
                <w:bCs/>
                <w:color w:val="000000"/>
                <w:sz w:val="22"/>
              </w:rPr>
            </w:pPr>
            <w:r w:rsidRPr="009D2880">
              <w:rPr>
                <w:b/>
                <w:bCs/>
                <w:color w:val="000000"/>
                <w:sz w:val="22"/>
              </w:rPr>
              <w:t>в сутки наибольшего потребления</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D2880" w:rsidRPr="009D2880" w:rsidRDefault="009D2880" w:rsidP="006F7B9F">
            <w:pPr>
              <w:spacing w:after="0" w:line="240" w:lineRule="auto"/>
              <w:jc w:val="center"/>
              <w:rPr>
                <w:b/>
                <w:bCs/>
                <w:color w:val="000000"/>
                <w:sz w:val="22"/>
              </w:rPr>
            </w:pPr>
            <w:r w:rsidRPr="009D2880">
              <w:rPr>
                <w:b/>
                <w:bCs/>
                <w:color w:val="000000"/>
                <w:sz w:val="22"/>
              </w:rPr>
              <w:t>в час максимального водопотребления</w:t>
            </w:r>
          </w:p>
        </w:tc>
      </w:tr>
      <w:tr w:rsidR="00B73BF2" w:rsidRPr="00867E5A" w:rsidTr="00FC23FC">
        <w:trPr>
          <w:trHeight w:val="50"/>
          <w:jc w:val="center"/>
        </w:trPr>
        <w:tc>
          <w:tcPr>
            <w:tcW w:w="659" w:type="dxa"/>
            <w:tcBorders>
              <w:top w:val="nil"/>
              <w:left w:val="single" w:sz="4" w:space="0" w:color="auto"/>
              <w:bottom w:val="single" w:sz="4" w:space="0" w:color="auto"/>
              <w:right w:val="single" w:sz="4" w:space="0" w:color="auto"/>
            </w:tcBorders>
            <w:vAlign w:val="center"/>
          </w:tcPr>
          <w:p w:rsidR="00B73BF2" w:rsidRPr="009D2880" w:rsidRDefault="00B73BF2" w:rsidP="00B73BF2">
            <w:pPr>
              <w:spacing w:after="0" w:line="240" w:lineRule="auto"/>
              <w:jc w:val="center"/>
              <w:rPr>
                <w:color w:val="000000"/>
                <w:sz w:val="22"/>
                <w:lang w:eastAsia="ru-RU"/>
              </w:rPr>
            </w:pPr>
            <w:r w:rsidRPr="009D2880">
              <w:rPr>
                <w:color w:val="000000"/>
                <w:sz w:val="22"/>
                <w:lang w:eastAsia="ru-RU"/>
              </w:rPr>
              <w:t>1</w:t>
            </w:r>
          </w:p>
        </w:tc>
        <w:tc>
          <w:tcPr>
            <w:tcW w:w="2634" w:type="dxa"/>
            <w:tcBorders>
              <w:top w:val="nil"/>
              <w:left w:val="single" w:sz="4" w:space="0" w:color="auto"/>
              <w:bottom w:val="single" w:sz="4" w:space="0" w:color="auto"/>
              <w:right w:val="single" w:sz="4" w:space="0" w:color="auto"/>
            </w:tcBorders>
            <w:vAlign w:val="center"/>
            <w:hideMark/>
          </w:tcPr>
          <w:p w:rsidR="00B73BF2" w:rsidRPr="009D2880" w:rsidRDefault="00B73BF2" w:rsidP="00B73BF2">
            <w:pPr>
              <w:spacing w:after="0" w:line="240" w:lineRule="auto"/>
              <w:jc w:val="center"/>
              <w:rPr>
                <w:color w:val="000000"/>
                <w:sz w:val="22"/>
                <w:lang w:eastAsia="ru-RU"/>
              </w:rPr>
            </w:pPr>
            <w:r w:rsidRPr="009D2880">
              <w:rPr>
                <w:color w:val="000000"/>
                <w:sz w:val="22"/>
                <w:lang w:eastAsia="ru-RU"/>
              </w:rPr>
              <w:t>ВЗУ «Волчанка»</w:t>
            </w:r>
          </w:p>
        </w:tc>
        <w:tc>
          <w:tcPr>
            <w:tcW w:w="1522" w:type="dxa"/>
            <w:tcBorders>
              <w:top w:val="single" w:sz="4" w:space="0" w:color="auto"/>
              <w:left w:val="nil"/>
              <w:bottom w:val="single" w:sz="4" w:space="0" w:color="auto"/>
              <w:right w:val="single" w:sz="4" w:space="0" w:color="auto"/>
            </w:tcBorders>
            <w:vAlign w:val="center"/>
          </w:tcPr>
          <w:p w:rsidR="00B73BF2" w:rsidRPr="00443A07" w:rsidRDefault="00B73BF2" w:rsidP="00B73BF2">
            <w:pPr>
              <w:spacing w:after="0" w:line="240" w:lineRule="auto"/>
              <w:jc w:val="center"/>
              <w:rPr>
                <w:color w:val="000000"/>
                <w:sz w:val="22"/>
              </w:rPr>
            </w:pPr>
            <w:r w:rsidRPr="00D15F42">
              <w:rPr>
                <w:color w:val="000000"/>
                <w:sz w:val="22"/>
              </w:rPr>
              <w:t>3 623 782</w:t>
            </w:r>
          </w:p>
        </w:tc>
        <w:tc>
          <w:tcPr>
            <w:tcW w:w="1417" w:type="dxa"/>
            <w:tcBorders>
              <w:top w:val="single" w:sz="4" w:space="0" w:color="auto"/>
              <w:left w:val="single" w:sz="4" w:space="0" w:color="auto"/>
              <w:bottom w:val="single" w:sz="4" w:space="0" w:color="auto"/>
              <w:right w:val="single" w:sz="4" w:space="0" w:color="auto"/>
            </w:tcBorders>
            <w:vAlign w:val="center"/>
          </w:tcPr>
          <w:p w:rsidR="00B73BF2" w:rsidRPr="00B73BF2" w:rsidRDefault="00B73BF2" w:rsidP="00B73BF2">
            <w:pPr>
              <w:spacing w:after="0" w:line="240" w:lineRule="auto"/>
              <w:jc w:val="center"/>
              <w:rPr>
                <w:color w:val="000000"/>
                <w:sz w:val="22"/>
              </w:rPr>
            </w:pPr>
            <w:r w:rsidRPr="00B73BF2">
              <w:rPr>
                <w:color w:val="000000"/>
                <w:sz w:val="22"/>
              </w:rPr>
              <w:t>9 928,17</w:t>
            </w:r>
          </w:p>
        </w:tc>
        <w:tc>
          <w:tcPr>
            <w:tcW w:w="1985" w:type="dxa"/>
            <w:tcBorders>
              <w:top w:val="single" w:sz="4" w:space="0" w:color="auto"/>
              <w:left w:val="single" w:sz="4" w:space="0" w:color="auto"/>
              <w:bottom w:val="single" w:sz="4" w:space="0" w:color="auto"/>
              <w:right w:val="single" w:sz="4" w:space="0" w:color="auto"/>
            </w:tcBorders>
            <w:noWrap/>
            <w:vAlign w:val="center"/>
          </w:tcPr>
          <w:p w:rsidR="00B73BF2" w:rsidRPr="00B73BF2" w:rsidRDefault="00B73BF2" w:rsidP="00B73BF2">
            <w:pPr>
              <w:spacing w:after="0" w:line="240" w:lineRule="auto"/>
              <w:jc w:val="center"/>
              <w:rPr>
                <w:color w:val="000000"/>
                <w:sz w:val="22"/>
              </w:rPr>
            </w:pPr>
            <w:r w:rsidRPr="00B73BF2">
              <w:rPr>
                <w:color w:val="000000"/>
                <w:sz w:val="22"/>
              </w:rPr>
              <w:t>11 913,80</w:t>
            </w:r>
          </w:p>
        </w:tc>
        <w:tc>
          <w:tcPr>
            <w:tcW w:w="1559" w:type="dxa"/>
            <w:tcBorders>
              <w:top w:val="single" w:sz="4" w:space="0" w:color="auto"/>
              <w:left w:val="single" w:sz="4" w:space="0" w:color="auto"/>
              <w:bottom w:val="single" w:sz="4" w:space="0" w:color="auto"/>
              <w:right w:val="single" w:sz="4" w:space="0" w:color="auto"/>
            </w:tcBorders>
            <w:vAlign w:val="center"/>
          </w:tcPr>
          <w:p w:rsidR="00B73BF2" w:rsidRPr="00B73BF2" w:rsidRDefault="00B73BF2" w:rsidP="00B73BF2">
            <w:pPr>
              <w:spacing w:after="0" w:line="240" w:lineRule="auto"/>
              <w:jc w:val="center"/>
              <w:rPr>
                <w:color w:val="000000"/>
                <w:sz w:val="22"/>
              </w:rPr>
            </w:pPr>
            <w:r w:rsidRPr="00B73BF2">
              <w:rPr>
                <w:color w:val="000000"/>
                <w:sz w:val="22"/>
              </w:rPr>
              <w:t>496,41</w:t>
            </w:r>
          </w:p>
        </w:tc>
      </w:tr>
      <w:tr w:rsidR="00B73BF2" w:rsidRPr="00867E5A" w:rsidTr="00FC23FC">
        <w:trPr>
          <w:trHeight w:val="50"/>
          <w:jc w:val="center"/>
        </w:trPr>
        <w:tc>
          <w:tcPr>
            <w:tcW w:w="659" w:type="dxa"/>
            <w:tcBorders>
              <w:top w:val="nil"/>
              <w:left w:val="single" w:sz="4" w:space="0" w:color="auto"/>
              <w:bottom w:val="single" w:sz="4" w:space="0" w:color="auto"/>
              <w:right w:val="single" w:sz="4" w:space="0" w:color="auto"/>
            </w:tcBorders>
            <w:vAlign w:val="center"/>
          </w:tcPr>
          <w:p w:rsidR="00B73BF2" w:rsidRPr="009D2880" w:rsidRDefault="00B73BF2" w:rsidP="00B73BF2">
            <w:pPr>
              <w:spacing w:after="0" w:line="240" w:lineRule="auto"/>
              <w:jc w:val="center"/>
              <w:rPr>
                <w:color w:val="000000"/>
                <w:sz w:val="22"/>
                <w:lang w:eastAsia="ru-RU"/>
              </w:rPr>
            </w:pPr>
            <w:r w:rsidRPr="009D2880">
              <w:rPr>
                <w:color w:val="000000"/>
                <w:sz w:val="22"/>
                <w:lang w:eastAsia="ru-RU"/>
              </w:rPr>
              <w:t>2</w:t>
            </w:r>
          </w:p>
        </w:tc>
        <w:tc>
          <w:tcPr>
            <w:tcW w:w="2634" w:type="dxa"/>
            <w:tcBorders>
              <w:top w:val="nil"/>
              <w:left w:val="single" w:sz="4" w:space="0" w:color="auto"/>
              <w:bottom w:val="single" w:sz="4" w:space="0" w:color="auto"/>
              <w:right w:val="single" w:sz="4" w:space="0" w:color="auto"/>
            </w:tcBorders>
            <w:vAlign w:val="center"/>
            <w:hideMark/>
          </w:tcPr>
          <w:p w:rsidR="00B73BF2" w:rsidRPr="009D2880" w:rsidRDefault="00B73BF2" w:rsidP="00B73BF2">
            <w:pPr>
              <w:spacing w:after="0" w:line="240" w:lineRule="auto"/>
              <w:jc w:val="center"/>
              <w:rPr>
                <w:color w:val="000000"/>
                <w:sz w:val="22"/>
                <w:highlight w:val="yellow"/>
                <w:lang w:eastAsia="ru-RU"/>
              </w:rPr>
            </w:pPr>
            <w:r w:rsidRPr="009D2880">
              <w:rPr>
                <w:color w:val="000000"/>
                <w:sz w:val="22"/>
                <w:lang w:eastAsia="ru-RU"/>
              </w:rPr>
              <w:t>ВЗУ «Тихоокеанский»</w:t>
            </w:r>
          </w:p>
        </w:tc>
        <w:tc>
          <w:tcPr>
            <w:tcW w:w="1522" w:type="dxa"/>
            <w:tcBorders>
              <w:top w:val="single" w:sz="4" w:space="0" w:color="auto"/>
              <w:left w:val="nil"/>
              <w:bottom w:val="single" w:sz="4" w:space="0" w:color="auto"/>
              <w:right w:val="single" w:sz="4" w:space="0" w:color="auto"/>
            </w:tcBorders>
            <w:vAlign w:val="center"/>
          </w:tcPr>
          <w:p w:rsidR="00B73BF2" w:rsidRPr="00D15F42" w:rsidRDefault="00B73BF2" w:rsidP="00B73BF2">
            <w:pPr>
              <w:spacing w:after="0" w:line="240" w:lineRule="auto"/>
              <w:jc w:val="center"/>
              <w:rPr>
                <w:color w:val="000000"/>
                <w:sz w:val="22"/>
              </w:rPr>
            </w:pPr>
            <w:r>
              <w:rPr>
                <w:color w:val="000000"/>
                <w:sz w:val="22"/>
              </w:rPr>
              <w:t xml:space="preserve">924 </w:t>
            </w:r>
            <w:r w:rsidRPr="00D15F42">
              <w:rPr>
                <w:color w:val="000000"/>
                <w:sz w:val="22"/>
              </w:rPr>
              <w:t>836</w:t>
            </w:r>
          </w:p>
        </w:tc>
        <w:tc>
          <w:tcPr>
            <w:tcW w:w="1417" w:type="dxa"/>
            <w:tcBorders>
              <w:top w:val="single" w:sz="4" w:space="0" w:color="auto"/>
              <w:left w:val="single" w:sz="4" w:space="0" w:color="auto"/>
              <w:bottom w:val="single" w:sz="4" w:space="0" w:color="auto"/>
              <w:right w:val="single" w:sz="4" w:space="0" w:color="auto"/>
            </w:tcBorders>
            <w:vAlign w:val="center"/>
          </w:tcPr>
          <w:p w:rsidR="00B73BF2" w:rsidRPr="00B73BF2" w:rsidRDefault="00B73BF2" w:rsidP="00B73BF2">
            <w:pPr>
              <w:spacing w:after="0" w:line="240" w:lineRule="auto"/>
              <w:jc w:val="center"/>
              <w:rPr>
                <w:color w:val="000000"/>
                <w:sz w:val="22"/>
              </w:rPr>
            </w:pPr>
            <w:r w:rsidRPr="00B73BF2">
              <w:rPr>
                <w:color w:val="000000"/>
                <w:sz w:val="22"/>
              </w:rPr>
              <w:t>2 533,80</w:t>
            </w:r>
          </w:p>
        </w:tc>
        <w:tc>
          <w:tcPr>
            <w:tcW w:w="1985" w:type="dxa"/>
            <w:tcBorders>
              <w:top w:val="single" w:sz="4" w:space="0" w:color="auto"/>
              <w:left w:val="single" w:sz="4" w:space="0" w:color="auto"/>
              <w:bottom w:val="single" w:sz="4" w:space="0" w:color="auto"/>
              <w:right w:val="single" w:sz="4" w:space="0" w:color="auto"/>
            </w:tcBorders>
            <w:noWrap/>
            <w:vAlign w:val="center"/>
          </w:tcPr>
          <w:p w:rsidR="00B73BF2" w:rsidRPr="00B73BF2" w:rsidRDefault="00B73BF2" w:rsidP="00B73BF2">
            <w:pPr>
              <w:spacing w:after="0" w:line="240" w:lineRule="auto"/>
              <w:jc w:val="center"/>
              <w:rPr>
                <w:color w:val="000000"/>
                <w:sz w:val="22"/>
              </w:rPr>
            </w:pPr>
            <w:r w:rsidRPr="00B73BF2">
              <w:rPr>
                <w:color w:val="000000"/>
                <w:sz w:val="22"/>
              </w:rPr>
              <w:t>3 040,56</w:t>
            </w:r>
          </w:p>
        </w:tc>
        <w:tc>
          <w:tcPr>
            <w:tcW w:w="1559" w:type="dxa"/>
            <w:tcBorders>
              <w:top w:val="single" w:sz="4" w:space="0" w:color="auto"/>
              <w:left w:val="single" w:sz="4" w:space="0" w:color="auto"/>
              <w:bottom w:val="single" w:sz="4" w:space="0" w:color="auto"/>
              <w:right w:val="single" w:sz="4" w:space="0" w:color="auto"/>
            </w:tcBorders>
            <w:vAlign w:val="center"/>
          </w:tcPr>
          <w:p w:rsidR="00B73BF2" w:rsidRPr="00B73BF2" w:rsidRDefault="00B73BF2" w:rsidP="00B73BF2">
            <w:pPr>
              <w:spacing w:after="0" w:line="240" w:lineRule="auto"/>
              <w:jc w:val="center"/>
              <w:rPr>
                <w:color w:val="000000"/>
                <w:sz w:val="22"/>
              </w:rPr>
            </w:pPr>
            <w:r w:rsidRPr="00B73BF2">
              <w:rPr>
                <w:color w:val="000000"/>
                <w:sz w:val="22"/>
              </w:rPr>
              <w:t>126,69</w:t>
            </w:r>
          </w:p>
        </w:tc>
      </w:tr>
      <w:tr w:rsidR="00B73BF2" w:rsidRPr="00867E5A" w:rsidTr="00FC23FC">
        <w:trPr>
          <w:trHeight w:val="50"/>
          <w:jc w:val="center"/>
        </w:trPr>
        <w:tc>
          <w:tcPr>
            <w:tcW w:w="659" w:type="dxa"/>
            <w:tcBorders>
              <w:top w:val="nil"/>
              <w:left w:val="single" w:sz="4" w:space="0" w:color="auto"/>
              <w:bottom w:val="single" w:sz="4" w:space="0" w:color="auto"/>
              <w:right w:val="single" w:sz="4" w:space="0" w:color="auto"/>
            </w:tcBorders>
            <w:vAlign w:val="center"/>
          </w:tcPr>
          <w:p w:rsidR="00B73BF2" w:rsidRPr="009D2880" w:rsidRDefault="00B73BF2" w:rsidP="00B73BF2">
            <w:pPr>
              <w:spacing w:after="0" w:line="240" w:lineRule="auto"/>
              <w:jc w:val="center"/>
              <w:rPr>
                <w:color w:val="000000"/>
                <w:sz w:val="22"/>
                <w:lang w:eastAsia="ru-RU"/>
              </w:rPr>
            </w:pPr>
            <w:r w:rsidRPr="009D2880">
              <w:rPr>
                <w:color w:val="000000"/>
                <w:sz w:val="22"/>
                <w:lang w:eastAsia="ru-RU"/>
              </w:rPr>
              <w:t>3</w:t>
            </w:r>
          </w:p>
        </w:tc>
        <w:tc>
          <w:tcPr>
            <w:tcW w:w="2634" w:type="dxa"/>
            <w:tcBorders>
              <w:top w:val="nil"/>
              <w:left w:val="single" w:sz="4" w:space="0" w:color="auto"/>
              <w:bottom w:val="single" w:sz="4" w:space="0" w:color="auto"/>
              <w:right w:val="single" w:sz="4" w:space="0" w:color="auto"/>
            </w:tcBorders>
            <w:vAlign w:val="center"/>
            <w:hideMark/>
          </w:tcPr>
          <w:p w:rsidR="00B73BF2" w:rsidRPr="009D2880" w:rsidRDefault="00B73BF2" w:rsidP="00B73BF2">
            <w:pPr>
              <w:spacing w:after="0" w:line="240" w:lineRule="auto"/>
              <w:jc w:val="center"/>
              <w:rPr>
                <w:color w:val="000000"/>
                <w:sz w:val="22"/>
                <w:highlight w:val="yellow"/>
                <w:lang w:eastAsia="ru-RU"/>
              </w:rPr>
            </w:pPr>
            <w:r w:rsidRPr="009D2880">
              <w:rPr>
                <w:color w:val="000000"/>
                <w:sz w:val="22"/>
                <w:lang w:eastAsia="ru-RU"/>
              </w:rPr>
              <w:t>ВЗУ пгт.Путятин</w:t>
            </w:r>
          </w:p>
        </w:tc>
        <w:tc>
          <w:tcPr>
            <w:tcW w:w="1522" w:type="dxa"/>
            <w:tcBorders>
              <w:top w:val="single" w:sz="4" w:space="0" w:color="auto"/>
              <w:left w:val="nil"/>
              <w:bottom w:val="single" w:sz="4" w:space="0" w:color="auto"/>
              <w:right w:val="single" w:sz="4" w:space="0" w:color="auto"/>
            </w:tcBorders>
            <w:vAlign w:val="center"/>
          </w:tcPr>
          <w:p w:rsidR="00B73BF2" w:rsidRPr="00D15F42" w:rsidRDefault="00B73BF2" w:rsidP="00B73BF2">
            <w:pPr>
              <w:spacing w:after="0" w:line="240" w:lineRule="auto"/>
              <w:jc w:val="center"/>
              <w:rPr>
                <w:color w:val="000000"/>
                <w:sz w:val="22"/>
              </w:rPr>
            </w:pPr>
            <w:r w:rsidRPr="00D15F42">
              <w:rPr>
                <w:color w:val="000000"/>
                <w:sz w:val="22"/>
              </w:rPr>
              <w:t>16 156</w:t>
            </w:r>
          </w:p>
        </w:tc>
        <w:tc>
          <w:tcPr>
            <w:tcW w:w="1417" w:type="dxa"/>
            <w:tcBorders>
              <w:top w:val="single" w:sz="4" w:space="0" w:color="auto"/>
              <w:left w:val="single" w:sz="4" w:space="0" w:color="auto"/>
              <w:bottom w:val="single" w:sz="4" w:space="0" w:color="auto"/>
              <w:right w:val="single" w:sz="4" w:space="0" w:color="auto"/>
            </w:tcBorders>
            <w:vAlign w:val="center"/>
          </w:tcPr>
          <w:p w:rsidR="00B73BF2" w:rsidRPr="00B73BF2" w:rsidRDefault="00B73BF2" w:rsidP="00B73BF2">
            <w:pPr>
              <w:spacing w:after="0" w:line="240" w:lineRule="auto"/>
              <w:jc w:val="center"/>
              <w:rPr>
                <w:color w:val="000000"/>
                <w:sz w:val="22"/>
              </w:rPr>
            </w:pPr>
            <w:r w:rsidRPr="00B73BF2">
              <w:rPr>
                <w:color w:val="000000"/>
                <w:sz w:val="22"/>
              </w:rPr>
              <w:t>44,26</w:t>
            </w:r>
          </w:p>
        </w:tc>
        <w:tc>
          <w:tcPr>
            <w:tcW w:w="1985" w:type="dxa"/>
            <w:tcBorders>
              <w:top w:val="single" w:sz="4" w:space="0" w:color="auto"/>
              <w:left w:val="single" w:sz="4" w:space="0" w:color="auto"/>
              <w:bottom w:val="single" w:sz="4" w:space="0" w:color="auto"/>
              <w:right w:val="single" w:sz="4" w:space="0" w:color="auto"/>
            </w:tcBorders>
            <w:noWrap/>
            <w:vAlign w:val="center"/>
          </w:tcPr>
          <w:p w:rsidR="00B73BF2" w:rsidRPr="00B73BF2" w:rsidRDefault="00B73BF2" w:rsidP="00B73BF2">
            <w:pPr>
              <w:spacing w:after="0" w:line="240" w:lineRule="auto"/>
              <w:jc w:val="center"/>
              <w:rPr>
                <w:color w:val="000000"/>
                <w:sz w:val="22"/>
              </w:rPr>
            </w:pPr>
            <w:r w:rsidRPr="00B73BF2">
              <w:rPr>
                <w:color w:val="000000"/>
                <w:sz w:val="22"/>
              </w:rPr>
              <w:t>53,11</w:t>
            </w:r>
          </w:p>
        </w:tc>
        <w:tc>
          <w:tcPr>
            <w:tcW w:w="1559" w:type="dxa"/>
            <w:tcBorders>
              <w:top w:val="single" w:sz="4" w:space="0" w:color="auto"/>
              <w:left w:val="single" w:sz="4" w:space="0" w:color="auto"/>
              <w:bottom w:val="single" w:sz="4" w:space="0" w:color="auto"/>
              <w:right w:val="single" w:sz="4" w:space="0" w:color="auto"/>
            </w:tcBorders>
            <w:vAlign w:val="center"/>
          </w:tcPr>
          <w:p w:rsidR="00B73BF2" w:rsidRPr="00B73BF2" w:rsidRDefault="00B73BF2" w:rsidP="00B73BF2">
            <w:pPr>
              <w:spacing w:after="0" w:line="240" w:lineRule="auto"/>
              <w:jc w:val="center"/>
              <w:rPr>
                <w:color w:val="000000"/>
                <w:sz w:val="22"/>
              </w:rPr>
            </w:pPr>
            <w:r w:rsidRPr="00B73BF2">
              <w:rPr>
                <w:color w:val="000000"/>
                <w:sz w:val="22"/>
              </w:rPr>
              <w:t>2,21</w:t>
            </w:r>
          </w:p>
        </w:tc>
      </w:tr>
      <w:tr w:rsidR="00B73BF2" w:rsidRPr="00867E5A" w:rsidTr="00FC23FC">
        <w:trPr>
          <w:trHeight w:val="402"/>
          <w:jc w:val="center"/>
        </w:trPr>
        <w:tc>
          <w:tcPr>
            <w:tcW w:w="3293" w:type="dxa"/>
            <w:gridSpan w:val="2"/>
            <w:tcBorders>
              <w:top w:val="single" w:sz="4" w:space="0" w:color="auto"/>
              <w:left w:val="single" w:sz="4" w:space="0" w:color="auto"/>
              <w:bottom w:val="single" w:sz="4" w:space="0" w:color="auto"/>
              <w:right w:val="single" w:sz="4" w:space="0" w:color="auto"/>
            </w:tcBorders>
            <w:vAlign w:val="center"/>
          </w:tcPr>
          <w:p w:rsidR="00B73BF2" w:rsidRPr="00B73BF2" w:rsidRDefault="00B73BF2" w:rsidP="00B73BF2">
            <w:pPr>
              <w:spacing w:after="0" w:line="240" w:lineRule="auto"/>
              <w:jc w:val="center"/>
              <w:rPr>
                <w:b/>
                <w:color w:val="000000"/>
                <w:sz w:val="22"/>
                <w:highlight w:val="yellow"/>
                <w:lang w:eastAsia="ru-RU"/>
              </w:rPr>
            </w:pPr>
            <w:r w:rsidRPr="00B73BF2">
              <w:rPr>
                <w:b/>
                <w:color w:val="000000"/>
                <w:sz w:val="22"/>
                <w:lang w:eastAsia="ru-RU"/>
              </w:rPr>
              <w:t>Итого</w:t>
            </w:r>
            <w:r w:rsidR="00B838C9" w:rsidRPr="00B838C9">
              <w:rPr>
                <w:b/>
                <w:bCs/>
                <w:color w:val="000000"/>
                <w:sz w:val="20"/>
                <w:szCs w:val="20"/>
                <w:lang w:eastAsia="ru-RU"/>
              </w:rPr>
              <w:t xml:space="preserve"> по ГО ЗАТО г.</w:t>
            </w:r>
            <w:r w:rsidR="00B838C9">
              <w:rPr>
                <w:b/>
                <w:bCs/>
                <w:color w:val="000000"/>
                <w:sz w:val="20"/>
                <w:szCs w:val="20"/>
                <w:lang w:eastAsia="ru-RU"/>
              </w:rPr>
              <w:t xml:space="preserve"> </w:t>
            </w:r>
            <w:r w:rsidR="00B838C9" w:rsidRPr="00B838C9">
              <w:rPr>
                <w:b/>
                <w:bCs/>
                <w:color w:val="000000"/>
                <w:sz w:val="20"/>
                <w:szCs w:val="20"/>
                <w:lang w:eastAsia="ru-RU"/>
              </w:rPr>
              <w:t>Фокино</w:t>
            </w:r>
          </w:p>
        </w:tc>
        <w:tc>
          <w:tcPr>
            <w:tcW w:w="1522" w:type="dxa"/>
            <w:tcBorders>
              <w:top w:val="single" w:sz="4" w:space="0" w:color="auto"/>
              <w:left w:val="nil"/>
              <w:bottom w:val="single" w:sz="4" w:space="0" w:color="auto"/>
              <w:right w:val="single" w:sz="4" w:space="0" w:color="auto"/>
            </w:tcBorders>
            <w:vAlign w:val="center"/>
          </w:tcPr>
          <w:p w:rsidR="00B73BF2" w:rsidRPr="009D2880" w:rsidRDefault="00B73BF2" w:rsidP="00B73BF2">
            <w:pPr>
              <w:spacing w:after="0" w:line="240" w:lineRule="auto"/>
              <w:jc w:val="center"/>
              <w:rPr>
                <w:color w:val="000000"/>
                <w:sz w:val="22"/>
                <w:highlight w:val="yellow"/>
              </w:rPr>
            </w:pPr>
            <w:r w:rsidRPr="00D15F42">
              <w:rPr>
                <w:color w:val="000000"/>
                <w:sz w:val="22"/>
              </w:rPr>
              <w:t>4 564 774</w:t>
            </w:r>
          </w:p>
        </w:tc>
        <w:tc>
          <w:tcPr>
            <w:tcW w:w="1417" w:type="dxa"/>
            <w:tcBorders>
              <w:top w:val="single" w:sz="4" w:space="0" w:color="auto"/>
              <w:left w:val="single" w:sz="4" w:space="0" w:color="auto"/>
              <w:bottom w:val="single" w:sz="4" w:space="0" w:color="auto"/>
              <w:right w:val="single" w:sz="4" w:space="0" w:color="auto"/>
            </w:tcBorders>
            <w:vAlign w:val="center"/>
          </w:tcPr>
          <w:p w:rsidR="00B73BF2" w:rsidRPr="00B73BF2" w:rsidRDefault="00B73BF2" w:rsidP="00B73BF2">
            <w:pPr>
              <w:spacing w:after="0" w:line="240" w:lineRule="auto"/>
              <w:jc w:val="center"/>
              <w:rPr>
                <w:color w:val="000000"/>
                <w:sz w:val="22"/>
              </w:rPr>
            </w:pPr>
            <w:r w:rsidRPr="00B73BF2">
              <w:rPr>
                <w:color w:val="000000"/>
                <w:sz w:val="22"/>
              </w:rPr>
              <w:t>12 506,23</w:t>
            </w:r>
          </w:p>
        </w:tc>
        <w:tc>
          <w:tcPr>
            <w:tcW w:w="1985" w:type="dxa"/>
            <w:tcBorders>
              <w:top w:val="single" w:sz="4" w:space="0" w:color="auto"/>
              <w:left w:val="single" w:sz="4" w:space="0" w:color="auto"/>
              <w:bottom w:val="single" w:sz="4" w:space="0" w:color="auto"/>
              <w:right w:val="single" w:sz="4" w:space="0" w:color="auto"/>
            </w:tcBorders>
            <w:noWrap/>
            <w:vAlign w:val="center"/>
          </w:tcPr>
          <w:p w:rsidR="00B73BF2" w:rsidRPr="00B73BF2" w:rsidRDefault="00B73BF2" w:rsidP="00B73BF2">
            <w:pPr>
              <w:spacing w:after="0" w:line="240" w:lineRule="auto"/>
              <w:jc w:val="center"/>
              <w:rPr>
                <w:color w:val="000000"/>
                <w:sz w:val="22"/>
              </w:rPr>
            </w:pPr>
            <w:r w:rsidRPr="00B73BF2">
              <w:rPr>
                <w:color w:val="000000"/>
                <w:sz w:val="22"/>
              </w:rPr>
              <w:t>15 007,47</w:t>
            </w:r>
          </w:p>
        </w:tc>
        <w:tc>
          <w:tcPr>
            <w:tcW w:w="1559" w:type="dxa"/>
            <w:tcBorders>
              <w:top w:val="single" w:sz="4" w:space="0" w:color="auto"/>
              <w:left w:val="single" w:sz="4" w:space="0" w:color="auto"/>
              <w:bottom w:val="single" w:sz="4" w:space="0" w:color="auto"/>
              <w:right w:val="single" w:sz="4" w:space="0" w:color="auto"/>
            </w:tcBorders>
            <w:vAlign w:val="center"/>
          </w:tcPr>
          <w:p w:rsidR="00B73BF2" w:rsidRPr="00B73BF2" w:rsidRDefault="00B73BF2" w:rsidP="00B73BF2">
            <w:pPr>
              <w:spacing w:after="0" w:line="240" w:lineRule="auto"/>
              <w:jc w:val="center"/>
              <w:rPr>
                <w:color w:val="000000"/>
                <w:sz w:val="22"/>
              </w:rPr>
            </w:pPr>
            <w:r w:rsidRPr="00B73BF2">
              <w:rPr>
                <w:color w:val="000000"/>
                <w:sz w:val="22"/>
              </w:rPr>
              <w:t>625,31</w:t>
            </w:r>
          </w:p>
        </w:tc>
      </w:tr>
    </w:tbl>
    <w:p w:rsidR="00E77691" w:rsidRDefault="00E77691" w:rsidP="00E77691">
      <w:pPr>
        <w:pStyle w:val="a6"/>
        <w:spacing w:before="120" w:after="0"/>
        <w:ind w:firstLine="567"/>
      </w:pPr>
      <w:bookmarkStart w:id="58" w:name="_Toc15917152"/>
      <w:r w:rsidRPr="009D2880">
        <w:rPr>
          <w:b/>
        </w:rPr>
        <w:t xml:space="preserve">Таблица </w:t>
      </w:r>
      <w:r w:rsidRPr="009D2880">
        <w:rPr>
          <w:b/>
        </w:rPr>
        <w:fldChar w:fldCharType="begin"/>
      </w:r>
      <w:r w:rsidRPr="009D2880">
        <w:rPr>
          <w:b/>
        </w:rPr>
        <w:instrText xml:space="preserve"> SEQ Таблица \* ARABIC </w:instrText>
      </w:r>
      <w:r w:rsidRPr="009D2880">
        <w:rPr>
          <w:b/>
        </w:rPr>
        <w:fldChar w:fldCharType="separate"/>
      </w:r>
      <w:r w:rsidR="00E5513A">
        <w:rPr>
          <w:b/>
          <w:noProof/>
        </w:rPr>
        <w:t>11</w:t>
      </w:r>
      <w:r w:rsidRPr="009D2880">
        <w:rPr>
          <w:b/>
        </w:rPr>
        <w:fldChar w:fldCharType="end"/>
      </w:r>
      <w:r w:rsidRPr="009D2880">
        <w:rPr>
          <w:b/>
        </w:rPr>
        <w:t xml:space="preserve"> </w:t>
      </w:r>
      <w:r w:rsidRPr="009D2880">
        <w:t xml:space="preserve">– Структурный баланс </w:t>
      </w:r>
      <w:r w:rsidR="00DC5B66" w:rsidRPr="009D2880">
        <w:t>поднятой</w:t>
      </w:r>
      <w:r w:rsidRPr="009D2880">
        <w:t xml:space="preserve"> питьевой воды по </w:t>
      </w:r>
      <w:r w:rsidR="00B73BF2">
        <w:t>технологическим зонам</w:t>
      </w:r>
      <w:r w:rsidRPr="009D2880">
        <w:t xml:space="preserve"> </w:t>
      </w:r>
      <w:r w:rsidR="00822182" w:rsidRPr="009D2880">
        <w:t>ГО ЗАТО г.</w:t>
      </w:r>
      <w:r w:rsidR="0007650D">
        <w:t xml:space="preserve"> </w:t>
      </w:r>
      <w:r w:rsidR="00822182" w:rsidRPr="009D2880">
        <w:t>Фокино</w:t>
      </w:r>
      <w:r w:rsidRPr="009D2880">
        <w:t xml:space="preserve"> (годовой, среднесуточный, максимальный суточный, в час максимального потребления)</w:t>
      </w:r>
      <w:bookmarkEnd w:id="58"/>
    </w:p>
    <w:tbl>
      <w:tblPr>
        <w:tblW w:w="5306" w:type="pct"/>
        <w:tblInd w:w="-577" w:type="dxa"/>
        <w:tblLook w:val="04A0" w:firstRow="1" w:lastRow="0" w:firstColumn="1" w:lastColumn="0" w:noHBand="0" w:noVBand="1"/>
      </w:tblPr>
      <w:tblGrid>
        <w:gridCol w:w="708"/>
        <w:gridCol w:w="2697"/>
        <w:gridCol w:w="1560"/>
        <w:gridCol w:w="1698"/>
        <w:gridCol w:w="1984"/>
        <w:gridCol w:w="1560"/>
      </w:tblGrid>
      <w:tr w:rsidR="00B838C9" w:rsidRPr="00B838C9" w:rsidTr="00A3201C">
        <w:trPr>
          <w:trHeight w:val="330"/>
        </w:trPr>
        <w:tc>
          <w:tcPr>
            <w:tcW w:w="347"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B838C9" w:rsidRPr="00B838C9" w:rsidRDefault="00B838C9" w:rsidP="00B838C9">
            <w:pPr>
              <w:spacing w:after="0" w:line="240" w:lineRule="auto"/>
              <w:jc w:val="center"/>
              <w:rPr>
                <w:b/>
                <w:bCs/>
                <w:color w:val="000000"/>
                <w:sz w:val="20"/>
                <w:szCs w:val="20"/>
                <w:lang w:eastAsia="ru-RU"/>
              </w:rPr>
            </w:pPr>
            <w:r w:rsidRPr="00B838C9">
              <w:rPr>
                <w:b/>
                <w:bCs/>
                <w:color w:val="000000"/>
                <w:sz w:val="20"/>
                <w:szCs w:val="20"/>
                <w:lang w:eastAsia="ru-RU"/>
              </w:rPr>
              <w:t>№ п/п</w:t>
            </w:r>
          </w:p>
        </w:tc>
        <w:tc>
          <w:tcPr>
            <w:tcW w:w="1321"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B838C9" w:rsidRPr="00B838C9" w:rsidRDefault="00B838C9" w:rsidP="00B838C9">
            <w:pPr>
              <w:spacing w:after="0" w:line="240" w:lineRule="auto"/>
              <w:jc w:val="center"/>
              <w:rPr>
                <w:b/>
                <w:bCs/>
                <w:color w:val="000000"/>
                <w:sz w:val="20"/>
                <w:szCs w:val="20"/>
                <w:lang w:eastAsia="ru-RU"/>
              </w:rPr>
            </w:pPr>
            <w:r w:rsidRPr="00B838C9">
              <w:rPr>
                <w:b/>
                <w:bCs/>
                <w:color w:val="000000"/>
                <w:sz w:val="20"/>
                <w:szCs w:val="20"/>
                <w:lang w:eastAsia="ru-RU"/>
              </w:rPr>
              <w:t>Наименование населенного пункта</w:t>
            </w:r>
          </w:p>
        </w:tc>
        <w:tc>
          <w:tcPr>
            <w:tcW w:w="3332" w:type="pct"/>
            <w:gridSpan w:val="4"/>
            <w:tcBorders>
              <w:top w:val="single" w:sz="8" w:space="0" w:color="auto"/>
              <w:left w:val="nil"/>
              <w:bottom w:val="single" w:sz="8" w:space="0" w:color="auto"/>
              <w:right w:val="single" w:sz="8" w:space="0" w:color="000000"/>
            </w:tcBorders>
            <w:shd w:val="clear" w:color="000000" w:fill="D9D9D9"/>
            <w:vAlign w:val="center"/>
            <w:hideMark/>
          </w:tcPr>
          <w:p w:rsidR="00B838C9" w:rsidRPr="00B838C9" w:rsidRDefault="00B838C9" w:rsidP="00B838C9">
            <w:pPr>
              <w:spacing w:after="0" w:line="240" w:lineRule="auto"/>
              <w:jc w:val="center"/>
              <w:rPr>
                <w:b/>
                <w:bCs/>
                <w:color w:val="000000"/>
                <w:sz w:val="20"/>
                <w:szCs w:val="20"/>
                <w:lang w:eastAsia="ru-RU"/>
              </w:rPr>
            </w:pPr>
            <w:r w:rsidRPr="00B838C9">
              <w:rPr>
                <w:b/>
                <w:bCs/>
                <w:color w:val="000000"/>
                <w:sz w:val="20"/>
                <w:szCs w:val="20"/>
                <w:lang w:eastAsia="ru-RU"/>
              </w:rPr>
              <w:t>Поднято питьевой воды, м</w:t>
            </w:r>
            <w:r w:rsidRPr="00B838C9">
              <w:rPr>
                <w:b/>
                <w:bCs/>
                <w:color w:val="000000"/>
                <w:sz w:val="20"/>
                <w:szCs w:val="20"/>
                <w:vertAlign w:val="superscript"/>
                <w:lang w:eastAsia="ru-RU"/>
              </w:rPr>
              <w:t>3</w:t>
            </w:r>
          </w:p>
        </w:tc>
      </w:tr>
      <w:tr w:rsidR="00FC23FC" w:rsidRPr="00B838C9" w:rsidTr="00A3201C">
        <w:trPr>
          <w:trHeight w:val="525"/>
        </w:trPr>
        <w:tc>
          <w:tcPr>
            <w:tcW w:w="347" w:type="pct"/>
            <w:vMerge/>
            <w:tcBorders>
              <w:top w:val="single" w:sz="8" w:space="0" w:color="auto"/>
              <w:left w:val="single" w:sz="8" w:space="0" w:color="auto"/>
              <w:bottom w:val="single" w:sz="8" w:space="0" w:color="000000"/>
              <w:right w:val="single" w:sz="8" w:space="0" w:color="auto"/>
            </w:tcBorders>
            <w:vAlign w:val="center"/>
            <w:hideMark/>
          </w:tcPr>
          <w:p w:rsidR="00B838C9" w:rsidRPr="00B838C9" w:rsidRDefault="00B838C9" w:rsidP="00B838C9">
            <w:pPr>
              <w:spacing w:after="0" w:line="240" w:lineRule="auto"/>
              <w:rPr>
                <w:b/>
                <w:bCs/>
                <w:color w:val="000000"/>
                <w:sz w:val="20"/>
                <w:szCs w:val="20"/>
                <w:lang w:eastAsia="ru-RU"/>
              </w:rPr>
            </w:pPr>
          </w:p>
        </w:tc>
        <w:tc>
          <w:tcPr>
            <w:tcW w:w="1321" w:type="pct"/>
            <w:vMerge/>
            <w:tcBorders>
              <w:top w:val="single" w:sz="8" w:space="0" w:color="auto"/>
              <w:left w:val="single" w:sz="8" w:space="0" w:color="auto"/>
              <w:bottom w:val="single" w:sz="8" w:space="0" w:color="000000"/>
              <w:right w:val="single" w:sz="8" w:space="0" w:color="auto"/>
            </w:tcBorders>
            <w:vAlign w:val="center"/>
            <w:hideMark/>
          </w:tcPr>
          <w:p w:rsidR="00B838C9" w:rsidRPr="00B838C9" w:rsidRDefault="00B838C9" w:rsidP="00B838C9">
            <w:pPr>
              <w:spacing w:after="0" w:line="240" w:lineRule="auto"/>
              <w:rPr>
                <w:b/>
                <w:bCs/>
                <w:color w:val="000000"/>
                <w:sz w:val="20"/>
                <w:szCs w:val="20"/>
                <w:lang w:eastAsia="ru-RU"/>
              </w:rPr>
            </w:pPr>
          </w:p>
        </w:tc>
        <w:tc>
          <w:tcPr>
            <w:tcW w:w="764" w:type="pct"/>
            <w:tcBorders>
              <w:top w:val="nil"/>
              <w:left w:val="nil"/>
              <w:bottom w:val="single" w:sz="8" w:space="0" w:color="auto"/>
              <w:right w:val="single" w:sz="8" w:space="0" w:color="auto"/>
            </w:tcBorders>
            <w:shd w:val="clear" w:color="000000" w:fill="D9D9D9"/>
            <w:vAlign w:val="center"/>
            <w:hideMark/>
          </w:tcPr>
          <w:p w:rsidR="00B838C9" w:rsidRPr="00B838C9" w:rsidRDefault="00B838C9" w:rsidP="00B838C9">
            <w:pPr>
              <w:spacing w:after="0" w:line="240" w:lineRule="auto"/>
              <w:jc w:val="center"/>
              <w:rPr>
                <w:b/>
                <w:bCs/>
                <w:color w:val="000000"/>
                <w:sz w:val="20"/>
                <w:szCs w:val="20"/>
                <w:lang w:eastAsia="ru-RU"/>
              </w:rPr>
            </w:pPr>
            <w:r w:rsidRPr="00B838C9">
              <w:rPr>
                <w:b/>
                <w:bCs/>
                <w:color w:val="000000"/>
                <w:sz w:val="20"/>
                <w:szCs w:val="20"/>
                <w:lang w:eastAsia="ru-RU"/>
              </w:rPr>
              <w:t>годовой</w:t>
            </w:r>
          </w:p>
        </w:tc>
        <w:tc>
          <w:tcPr>
            <w:tcW w:w="832" w:type="pct"/>
            <w:tcBorders>
              <w:top w:val="nil"/>
              <w:left w:val="nil"/>
              <w:bottom w:val="single" w:sz="8" w:space="0" w:color="auto"/>
              <w:right w:val="single" w:sz="8" w:space="0" w:color="auto"/>
            </w:tcBorders>
            <w:shd w:val="clear" w:color="000000" w:fill="D9D9D9"/>
            <w:vAlign w:val="center"/>
            <w:hideMark/>
          </w:tcPr>
          <w:p w:rsidR="00B838C9" w:rsidRPr="00B838C9" w:rsidRDefault="00B838C9" w:rsidP="00B838C9">
            <w:pPr>
              <w:spacing w:after="0" w:line="240" w:lineRule="auto"/>
              <w:jc w:val="center"/>
              <w:rPr>
                <w:b/>
                <w:bCs/>
                <w:color w:val="000000"/>
                <w:sz w:val="20"/>
                <w:szCs w:val="20"/>
                <w:lang w:eastAsia="ru-RU"/>
              </w:rPr>
            </w:pPr>
            <w:r w:rsidRPr="00B838C9">
              <w:rPr>
                <w:b/>
                <w:bCs/>
                <w:color w:val="000000"/>
                <w:sz w:val="20"/>
                <w:szCs w:val="20"/>
                <w:lang w:eastAsia="ru-RU"/>
              </w:rPr>
              <w:t>среднесуточный</w:t>
            </w:r>
          </w:p>
        </w:tc>
        <w:tc>
          <w:tcPr>
            <w:tcW w:w="972" w:type="pct"/>
            <w:tcBorders>
              <w:top w:val="nil"/>
              <w:left w:val="nil"/>
              <w:bottom w:val="single" w:sz="8" w:space="0" w:color="auto"/>
              <w:right w:val="single" w:sz="8" w:space="0" w:color="auto"/>
            </w:tcBorders>
            <w:shd w:val="clear" w:color="000000" w:fill="D9D9D9"/>
            <w:vAlign w:val="center"/>
            <w:hideMark/>
          </w:tcPr>
          <w:p w:rsidR="00B838C9" w:rsidRPr="00B838C9" w:rsidRDefault="00B838C9" w:rsidP="00B838C9">
            <w:pPr>
              <w:spacing w:after="0" w:line="240" w:lineRule="auto"/>
              <w:jc w:val="center"/>
              <w:rPr>
                <w:b/>
                <w:bCs/>
                <w:color w:val="000000"/>
                <w:sz w:val="20"/>
                <w:szCs w:val="20"/>
                <w:lang w:eastAsia="ru-RU"/>
              </w:rPr>
            </w:pPr>
            <w:r w:rsidRPr="00B838C9">
              <w:rPr>
                <w:b/>
                <w:bCs/>
                <w:color w:val="000000"/>
                <w:sz w:val="20"/>
                <w:szCs w:val="20"/>
                <w:lang w:eastAsia="ru-RU"/>
              </w:rPr>
              <w:t>в сутки наибольшего потребления</w:t>
            </w:r>
          </w:p>
        </w:tc>
        <w:tc>
          <w:tcPr>
            <w:tcW w:w="764" w:type="pct"/>
            <w:tcBorders>
              <w:top w:val="nil"/>
              <w:left w:val="nil"/>
              <w:bottom w:val="single" w:sz="8" w:space="0" w:color="auto"/>
              <w:right w:val="single" w:sz="8" w:space="0" w:color="auto"/>
            </w:tcBorders>
            <w:shd w:val="clear" w:color="000000" w:fill="D9D9D9"/>
            <w:vAlign w:val="center"/>
            <w:hideMark/>
          </w:tcPr>
          <w:p w:rsidR="00B838C9" w:rsidRPr="00B838C9" w:rsidRDefault="00B838C9" w:rsidP="00B838C9">
            <w:pPr>
              <w:spacing w:after="0" w:line="240" w:lineRule="auto"/>
              <w:jc w:val="center"/>
              <w:rPr>
                <w:b/>
                <w:bCs/>
                <w:color w:val="000000"/>
                <w:sz w:val="20"/>
                <w:szCs w:val="20"/>
                <w:lang w:eastAsia="ru-RU"/>
              </w:rPr>
            </w:pPr>
            <w:r w:rsidRPr="00B838C9">
              <w:rPr>
                <w:b/>
                <w:bCs/>
                <w:color w:val="000000"/>
                <w:sz w:val="20"/>
                <w:szCs w:val="20"/>
                <w:lang w:eastAsia="ru-RU"/>
              </w:rPr>
              <w:t>в час максимального водопотребления</w:t>
            </w:r>
          </w:p>
        </w:tc>
      </w:tr>
      <w:tr w:rsidR="00FC23FC" w:rsidRPr="00B838C9" w:rsidTr="00A3201C">
        <w:trPr>
          <w:trHeight w:val="315"/>
        </w:trPr>
        <w:tc>
          <w:tcPr>
            <w:tcW w:w="347" w:type="pct"/>
            <w:tcBorders>
              <w:top w:val="nil"/>
              <w:left w:val="single" w:sz="8" w:space="0" w:color="auto"/>
              <w:bottom w:val="single" w:sz="8" w:space="0" w:color="auto"/>
              <w:right w:val="single" w:sz="8" w:space="0" w:color="auto"/>
            </w:tcBorders>
            <w:shd w:val="clear" w:color="auto" w:fill="auto"/>
            <w:vAlign w:val="center"/>
            <w:hideMark/>
          </w:tcPr>
          <w:p w:rsidR="00B838C9" w:rsidRPr="00A3201C" w:rsidRDefault="00B838C9" w:rsidP="00B838C9">
            <w:pPr>
              <w:spacing w:after="0" w:line="240" w:lineRule="auto"/>
              <w:jc w:val="center"/>
              <w:rPr>
                <w:color w:val="000000"/>
                <w:sz w:val="22"/>
                <w:lang w:eastAsia="ru-RU"/>
              </w:rPr>
            </w:pPr>
            <w:r w:rsidRPr="00A3201C">
              <w:rPr>
                <w:color w:val="000000"/>
                <w:sz w:val="22"/>
                <w:lang w:eastAsia="ru-RU"/>
              </w:rPr>
              <w:t>1</w:t>
            </w:r>
          </w:p>
        </w:tc>
        <w:tc>
          <w:tcPr>
            <w:tcW w:w="1321" w:type="pct"/>
            <w:tcBorders>
              <w:top w:val="nil"/>
              <w:left w:val="nil"/>
              <w:bottom w:val="single" w:sz="8" w:space="0" w:color="auto"/>
              <w:right w:val="single" w:sz="8" w:space="0" w:color="auto"/>
            </w:tcBorders>
            <w:shd w:val="clear" w:color="auto" w:fill="auto"/>
            <w:vAlign w:val="center"/>
            <w:hideMark/>
          </w:tcPr>
          <w:p w:rsidR="00B838C9" w:rsidRPr="00A3201C" w:rsidRDefault="00B838C9" w:rsidP="00B838C9">
            <w:pPr>
              <w:spacing w:after="0" w:line="240" w:lineRule="auto"/>
              <w:jc w:val="center"/>
              <w:rPr>
                <w:color w:val="000000"/>
                <w:sz w:val="22"/>
                <w:lang w:eastAsia="ru-RU"/>
              </w:rPr>
            </w:pPr>
            <w:r w:rsidRPr="00A3201C">
              <w:rPr>
                <w:color w:val="000000"/>
                <w:sz w:val="22"/>
                <w:lang w:eastAsia="ru-RU"/>
              </w:rPr>
              <w:t>г.</w:t>
            </w:r>
            <w:r w:rsidR="0007650D" w:rsidRPr="00A3201C">
              <w:rPr>
                <w:color w:val="000000"/>
                <w:sz w:val="22"/>
                <w:lang w:eastAsia="ru-RU"/>
              </w:rPr>
              <w:t xml:space="preserve"> </w:t>
            </w:r>
            <w:r w:rsidRPr="00A3201C">
              <w:rPr>
                <w:color w:val="000000"/>
                <w:sz w:val="22"/>
                <w:lang w:eastAsia="ru-RU"/>
              </w:rPr>
              <w:t>Фокино, пгт. Дунай</w:t>
            </w:r>
          </w:p>
        </w:tc>
        <w:tc>
          <w:tcPr>
            <w:tcW w:w="764" w:type="pct"/>
            <w:tcBorders>
              <w:top w:val="nil"/>
              <w:left w:val="nil"/>
              <w:bottom w:val="single" w:sz="8" w:space="0" w:color="auto"/>
              <w:right w:val="single" w:sz="8" w:space="0" w:color="auto"/>
            </w:tcBorders>
            <w:shd w:val="clear" w:color="auto" w:fill="auto"/>
            <w:vAlign w:val="center"/>
            <w:hideMark/>
          </w:tcPr>
          <w:p w:rsidR="00B838C9" w:rsidRPr="00A3201C" w:rsidRDefault="00B838C9" w:rsidP="00B838C9">
            <w:pPr>
              <w:spacing w:after="0" w:line="240" w:lineRule="auto"/>
              <w:jc w:val="center"/>
              <w:rPr>
                <w:color w:val="000000"/>
                <w:sz w:val="22"/>
                <w:lang w:eastAsia="ru-RU"/>
              </w:rPr>
            </w:pPr>
            <w:r w:rsidRPr="00A3201C">
              <w:rPr>
                <w:color w:val="000000"/>
                <w:sz w:val="22"/>
                <w:lang w:eastAsia="ru-RU"/>
              </w:rPr>
              <w:t>4 548 618</w:t>
            </w:r>
          </w:p>
        </w:tc>
        <w:tc>
          <w:tcPr>
            <w:tcW w:w="832" w:type="pct"/>
            <w:tcBorders>
              <w:top w:val="nil"/>
              <w:left w:val="nil"/>
              <w:bottom w:val="single" w:sz="8" w:space="0" w:color="auto"/>
              <w:right w:val="single" w:sz="8" w:space="0" w:color="auto"/>
            </w:tcBorders>
            <w:shd w:val="clear" w:color="auto" w:fill="auto"/>
            <w:vAlign w:val="center"/>
            <w:hideMark/>
          </w:tcPr>
          <w:p w:rsidR="00B838C9" w:rsidRPr="00A3201C" w:rsidRDefault="00B838C9" w:rsidP="00B838C9">
            <w:pPr>
              <w:spacing w:after="0" w:line="240" w:lineRule="auto"/>
              <w:jc w:val="center"/>
              <w:rPr>
                <w:color w:val="000000"/>
                <w:sz w:val="22"/>
                <w:lang w:eastAsia="ru-RU"/>
              </w:rPr>
            </w:pPr>
            <w:r w:rsidRPr="00A3201C">
              <w:rPr>
                <w:color w:val="000000"/>
                <w:sz w:val="22"/>
                <w:lang w:eastAsia="ru-RU"/>
              </w:rPr>
              <w:t>12 461,97</w:t>
            </w:r>
          </w:p>
        </w:tc>
        <w:tc>
          <w:tcPr>
            <w:tcW w:w="972" w:type="pct"/>
            <w:tcBorders>
              <w:top w:val="nil"/>
              <w:left w:val="nil"/>
              <w:bottom w:val="single" w:sz="8" w:space="0" w:color="auto"/>
              <w:right w:val="single" w:sz="8" w:space="0" w:color="auto"/>
            </w:tcBorders>
            <w:shd w:val="clear" w:color="auto" w:fill="auto"/>
            <w:noWrap/>
            <w:vAlign w:val="center"/>
            <w:hideMark/>
          </w:tcPr>
          <w:p w:rsidR="00B838C9" w:rsidRPr="00A3201C" w:rsidRDefault="00B838C9" w:rsidP="00B838C9">
            <w:pPr>
              <w:spacing w:after="0" w:line="240" w:lineRule="auto"/>
              <w:jc w:val="center"/>
              <w:rPr>
                <w:color w:val="000000"/>
                <w:sz w:val="22"/>
                <w:lang w:eastAsia="ru-RU"/>
              </w:rPr>
            </w:pPr>
            <w:r w:rsidRPr="00A3201C">
              <w:rPr>
                <w:color w:val="000000"/>
                <w:sz w:val="22"/>
                <w:lang w:eastAsia="ru-RU"/>
              </w:rPr>
              <w:t>14 954,36</w:t>
            </w:r>
          </w:p>
        </w:tc>
        <w:tc>
          <w:tcPr>
            <w:tcW w:w="764" w:type="pct"/>
            <w:tcBorders>
              <w:top w:val="nil"/>
              <w:left w:val="nil"/>
              <w:bottom w:val="single" w:sz="8" w:space="0" w:color="auto"/>
              <w:right w:val="single" w:sz="8" w:space="0" w:color="auto"/>
            </w:tcBorders>
            <w:shd w:val="clear" w:color="auto" w:fill="auto"/>
            <w:vAlign w:val="center"/>
            <w:hideMark/>
          </w:tcPr>
          <w:p w:rsidR="00B838C9" w:rsidRPr="00A3201C" w:rsidRDefault="00B838C9" w:rsidP="00B838C9">
            <w:pPr>
              <w:spacing w:after="0" w:line="240" w:lineRule="auto"/>
              <w:jc w:val="center"/>
              <w:rPr>
                <w:color w:val="000000"/>
                <w:sz w:val="22"/>
                <w:lang w:eastAsia="ru-RU"/>
              </w:rPr>
            </w:pPr>
            <w:r w:rsidRPr="00A3201C">
              <w:rPr>
                <w:color w:val="000000"/>
                <w:sz w:val="22"/>
                <w:lang w:eastAsia="ru-RU"/>
              </w:rPr>
              <w:t>623,10</w:t>
            </w:r>
          </w:p>
        </w:tc>
      </w:tr>
      <w:tr w:rsidR="00FC23FC" w:rsidRPr="00B838C9" w:rsidTr="00A3201C">
        <w:trPr>
          <w:trHeight w:val="315"/>
        </w:trPr>
        <w:tc>
          <w:tcPr>
            <w:tcW w:w="347" w:type="pct"/>
            <w:tcBorders>
              <w:top w:val="nil"/>
              <w:left w:val="single" w:sz="8" w:space="0" w:color="auto"/>
              <w:bottom w:val="single" w:sz="8" w:space="0" w:color="auto"/>
              <w:right w:val="single" w:sz="8" w:space="0" w:color="auto"/>
            </w:tcBorders>
            <w:shd w:val="clear" w:color="auto" w:fill="auto"/>
            <w:vAlign w:val="center"/>
            <w:hideMark/>
          </w:tcPr>
          <w:p w:rsidR="00B838C9" w:rsidRPr="00A3201C" w:rsidRDefault="00B838C9" w:rsidP="00B838C9">
            <w:pPr>
              <w:spacing w:after="0" w:line="240" w:lineRule="auto"/>
              <w:jc w:val="center"/>
              <w:rPr>
                <w:color w:val="000000"/>
                <w:sz w:val="22"/>
                <w:lang w:eastAsia="ru-RU"/>
              </w:rPr>
            </w:pPr>
            <w:r w:rsidRPr="00A3201C">
              <w:rPr>
                <w:color w:val="000000"/>
                <w:sz w:val="22"/>
                <w:lang w:eastAsia="ru-RU"/>
              </w:rPr>
              <w:t>2</w:t>
            </w:r>
          </w:p>
        </w:tc>
        <w:tc>
          <w:tcPr>
            <w:tcW w:w="1321" w:type="pct"/>
            <w:tcBorders>
              <w:top w:val="nil"/>
              <w:left w:val="nil"/>
              <w:bottom w:val="single" w:sz="8" w:space="0" w:color="auto"/>
              <w:right w:val="single" w:sz="8" w:space="0" w:color="auto"/>
            </w:tcBorders>
            <w:shd w:val="clear" w:color="auto" w:fill="auto"/>
            <w:vAlign w:val="center"/>
            <w:hideMark/>
          </w:tcPr>
          <w:p w:rsidR="00B838C9" w:rsidRPr="00A3201C" w:rsidRDefault="00B838C9" w:rsidP="00B838C9">
            <w:pPr>
              <w:spacing w:after="0" w:line="240" w:lineRule="auto"/>
              <w:jc w:val="center"/>
              <w:rPr>
                <w:color w:val="000000"/>
                <w:sz w:val="22"/>
                <w:lang w:eastAsia="ru-RU"/>
              </w:rPr>
            </w:pPr>
            <w:r w:rsidRPr="00A3201C">
              <w:rPr>
                <w:color w:val="000000"/>
                <w:sz w:val="22"/>
                <w:lang w:eastAsia="ru-RU"/>
              </w:rPr>
              <w:t>пгт. Путятин</w:t>
            </w:r>
          </w:p>
        </w:tc>
        <w:tc>
          <w:tcPr>
            <w:tcW w:w="764" w:type="pct"/>
            <w:tcBorders>
              <w:top w:val="nil"/>
              <w:left w:val="nil"/>
              <w:bottom w:val="single" w:sz="8" w:space="0" w:color="auto"/>
              <w:right w:val="single" w:sz="8" w:space="0" w:color="auto"/>
            </w:tcBorders>
            <w:shd w:val="clear" w:color="auto" w:fill="auto"/>
            <w:vAlign w:val="center"/>
            <w:hideMark/>
          </w:tcPr>
          <w:p w:rsidR="00B838C9" w:rsidRPr="00A3201C" w:rsidRDefault="00B838C9" w:rsidP="00B838C9">
            <w:pPr>
              <w:spacing w:after="0" w:line="240" w:lineRule="auto"/>
              <w:jc w:val="center"/>
              <w:rPr>
                <w:color w:val="000000"/>
                <w:sz w:val="22"/>
                <w:lang w:eastAsia="ru-RU"/>
              </w:rPr>
            </w:pPr>
            <w:r w:rsidRPr="00A3201C">
              <w:rPr>
                <w:color w:val="000000"/>
                <w:sz w:val="22"/>
                <w:lang w:eastAsia="ru-RU"/>
              </w:rPr>
              <w:t>16 156</w:t>
            </w:r>
          </w:p>
        </w:tc>
        <w:tc>
          <w:tcPr>
            <w:tcW w:w="832" w:type="pct"/>
            <w:tcBorders>
              <w:top w:val="nil"/>
              <w:left w:val="nil"/>
              <w:bottom w:val="single" w:sz="8" w:space="0" w:color="auto"/>
              <w:right w:val="single" w:sz="8" w:space="0" w:color="auto"/>
            </w:tcBorders>
            <w:shd w:val="clear" w:color="auto" w:fill="auto"/>
            <w:vAlign w:val="center"/>
            <w:hideMark/>
          </w:tcPr>
          <w:p w:rsidR="00B838C9" w:rsidRPr="00A3201C" w:rsidRDefault="00B838C9" w:rsidP="00B838C9">
            <w:pPr>
              <w:spacing w:after="0" w:line="240" w:lineRule="auto"/>
              <w:jc w:val="center"/>
              <w:rPr>
                <w:color w:val="000000"/>
                <w:sz w:val="22"/>
                <w:lang w:eastAsia="ru-RU"/>
              </w:rPr>
            </w:pPr>
            <w:r w:rsidRPr="00A3201C">
              <w:rPr>
                <w:color w:val="000000"/>
                <w:sz w:val="22"/>
                <w:lang w:eastAsia="ru-RU"/>
              </w:rPr>
              <w:t>44,26</w:t>
            </w:r>
          </w:p>
        </w:tc>
        <w:tc>
          <w:tcPr>
            <w:tcW w:w="972" w:type="pct"/>
            <w:tcBorders>
              <w:top w:val="nil"/>
              <w:left w:val="nil"/>
              <w:bottom w:val="single" w:sz="8" w:space="0" w:color="auto"/>
              <w:right w:val="single" w:sz="8" w:space="0" w:color="auto"/>
            </w:tcBorders>
            <w:shd w:val="clear" w:color="auto" w:fill="auto"/>
            <w:noWrap/>
            <w:vAlign w:val="center"/>
            <w:hideMark/>
          </w:tcPr>
          <w:p w:rsidR="00B838C9" w:rsidRPr="00A3201C" w:rsidRDefault="00B838C9" w:rsidP="00B838C9">
            <w:pPr>
              <w:spacing w:after="0" w:line="240" w:lineRule="auto"/>
              <w:jc w:val="center"/>
              <w:rPr>
                <w:color w:val="000000"/>
                <w:sz w:val="22"/>
                <w:lang w:eastAsia="ru-RU"/>
              </w:rPr>
            </w:pPr>
            <w:r w:rsidRPr="00A3201C">
              <w:rPr>
                <w:color w:val="000000"/>
                <w:sz w:val="22"/>
                <w:lang w:eastAsia="ru-RU"/>
              </w:rPr>
              <w:t>53,11</w:t>
            </w:r>
          </w:p>
        </w:tc>
        <w:tc>
          <w:tcPr>
            <w:tcW w:w="764" w:type="pct"/>
            <w:tcBorders>
              <w:top w:val="nil"/>
              <w:left w:val="nil"/>
              <w:bottom w:val="single" w:sz="8" w:space="0" w:color="auto"/>
              <w:right w:val="single" w:sz="8" w:space="0" w:color="auto"/>
            </w:tcBorders>
            <w:shd w:val="clear" w:color="auto" w:fill="auto"/>
            <w:vAlign w:val="center"/>
            <w:hideMark/>
          </w:tcPr>
          <w:p w:rsidR="00B838C9" w:rsidRPr="00A3201C" w:rsidRDefault="00B838C9" w:rsidP="00B838C9">
            <w:pPr>
              <w:spacing w:after="0" w:line="240" w:lineRule="auto"/>
              <w:jc w:val="center"/>
              <w:rPr>
                <w:color w:val="000000"/>
                <w:sz w:val="22"/>
                <w:lang w:eastAsia="ru-RU"/>
              </w:rPr>
            </w:pPr>
            <w:r w:rsidRPr="00A3201C">
              <w:rPr>
                <w:color w:val="000000"/>
                <w:sz w:val="22"/>
                <w:lang w:eastAsia="ru-RU"/>
              </w:rPr>
              <w:t>2,21</w:t>
            </w:r>
          </w:p>
        </w:tc>
      </w:tr>
      <w:tr w:rsidR="00B838C9" w:rsidRPr="00B838C9" w:rsidTr="00A3201C">
        <w:trPr>
          <w:trHeight w:val="315"/>
        </w:trPr>
        <w:tc>
          <w:tcPr>
            <w:tcW w:w="1668"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838C9" w:rsidRPr="00A3201C" w:rsidRDefault="00B838C9" w:rsidP="00B838C9">
            <w:pPr>
              <w:spacing w:after="0" w:line="240" w:lineRule="auto"/>
              <w:jc w:val="center"/>
              <w:rPr>
                <w:b/>
                <w:bCs/>
                <w:color w:val="000000"/>
                <w:sz w:val="22"/>
                <w:lang w:eastAsia="ru-RU"/>
              </w:rPr>
            </w:pPr>
            <w:r w:rsidRPr="00A3201C">
              <w:rPr>
                <w:b/>
                <w:bCs/>
                <w:color w:val="000000"/>
                <w:sz w:val="22"/>
                <w:lang w:eastAsia="ru-RU"/>
              </w:rPr>
              <w:t>ИТОГО по ГО ЗАТО г. Фокино</w:t>
            </w:r>
          </w:p>
        </w:tc>
        <w:tc>
          <w:tcPr>
            <w:tcW w:w="764" w:type="pct"/>
            <w:tcBorders>
              <w:top w:val="nil"/>
              <w:left w:val="nil"/>
              <w:bottom w:val="single" w:sz="8" w:space="0" w:color="auto"/>
              <w:right w:val="single" w:sz="8" w:space="0" w:color="auto"/>
            </w:tcBorders>
            <w:shd w:val="clear" w:color="auto" w:fill="auto"/>
            <w:vAlign w:val="center"/>
            <w:hideMark/>
          </w:tcPr>
          <w:p w:rsidR="00B838C9" w:rsidRPr="00A3201C" w:rsidRDefault="00B838C9" w:rsidP="00B838C9">
            <w:pPr>
              <w:spacing w:after="0" w:line="240" w:lineRule="auto"/>
              <w:jc w:val="center"/>
              <w:rPr>
                <w:color w:val="000000"/>
                <w:sz w:val="22"/>
                <w:lang w:eastAsia="ru-RU"/>
              </w:rPr>
            </w:pPr>
            <w:r w:rsidRPr="00A3201C">
              <w:rPr>
                <w:color w:val="000000"/>
                <w:sz w:val="22"/>
                <w:lang w:eastAsia="ru-RU"/>
              </w:rPr>
              <w:t>4 564 774</w:t>
            </w:r>
          </w:p>
        </w:tc>
        <w:tc>
          <w:tcPr>
            <w:tcW w:w="832" w:type="pct"/>
            <w:tcBorders>
              <w:top w:val="nil"/>
              <w:left w:val="nil"/>
              <w:bottom w:val="single" w:sz="8" w:space="0" w:color="auto"/>
              <w:right w:val="single" w:sz="8" w:space="0" w:color="auto"/>
            </w:tcBorders>
            <w:shd w:val="clear" w:color="auto" w:fill="auto"/>
            <w:vAlign w:val="center"/>
            <w:hideMark/>
          </w:tcPr>
          <w:p w:rsidR="00B838C9" w:rsidRPr="00A3201C" w:rsidRDefault="00B838C9" w:rsidP="00B838C9">
            <w:pPr>
              <w:spacing w:after="0" w:line="240" w:lineRule="auto"/>
              <w:jc w:val="center"/>
              <w:rPr>
                <w:color w:val="000000"/>
                <w:sz w:val="22"/>
                <w:lang w:eastAsia="ru-RU"/>
              </w:rPr>
            </w:pPr>
            <w:r w:rsidRPr="00A3201C">
              <w:rPr>
                <w:color w:val="000000"/>
                <w:sz w:val="22"/>
                <w:lang w:eastAsia="ru-RU"/>
              </w:rPr>
              <w:t>12 506,23</w:t>
            </w:r>
          </w:p>
        </w:tc>
        <w:tc>
          <w:tcPr>
            <w:tcW w:w="972" w:type="pct"/>
            <w:tcBorders>
              <w:top w:val="nil"/>
              <w:left w:val="nil"/>
              <w:bottom w:val="single" w:sz="8" w:space="0" w:color="auto"/>
              <w:right w:val="single" w:sz="8" w:space="0" w:color="auto"/>
            </w:tcBorders>
            <w:shd w:val="clear" w:color="auto" w:fill="auto"/>
            <w:vAlign w:val="center"/>
            <w:hideMark/>
          </w:tcPr>
          <w:p w:rsidR="00B838C9" w:rsidRPr="00A3201C" w:rsidRDefault="00B838C9" w:rsidP="00B838C9">
            <w:pPr>
              <w:spacing w:after="0" w:line="240" w:lineRule="auto"/>
              <w:jc w:val="center"/>
              <w:rPr>
                <w:color w:val="000000"/>
                <w:sz w:val="22"/>
                <w:lang w:eastAsia="ru-RU"/>
              </w:rPr>
            </w:pPr>
            <w:r w:rsidRPr="00A3201C">
              <w:rPr>
                <w:color w:val="000000"/>
                <w:sz w:val="22"/>
                <w:lang w:eastAsia="ru-RU"/>
              </w:rPr>
              <w:t>15 007,47</w:t>
            </w:r>
          </w:p>
        </w:tc>
        <w:tc>
          <w:tcPr>
            <w:tcW w:w="764" w:type="pct"/>
            <w:tcBorders>
              <w:top w:val="nil"/>
              <w:left w:val="nil"/>
              <w:bottom w:val="single" w:sz="8" w:space="0" w:color="auto"/>
              <w:right w:val="single" w:sz="8" w:space="0" w:color="auto"/>
            </w:tcBorders>
            <w:shd w:val="clear" w:color="auto" w:fill="auto"/>
            <w:vAlign w:val="center"/>
            <w:hideMark/>
          </w:tcPr>
          <w:p w:rsidR="00B838C9" w:rsidRPr="00A3201C" w:rsidRDefault="00B838C9" w:rsidP="00B838C9">
            <w:pPr>
              <w:spacing w:after="0" w:line="240" w:lineRule="auto"/>
              <w:jc w:val="center"/>
              <w:rPr>
                <w:color w:val="000000"/>
                <w:sz w:val="22"/>
                <w:lang w:eastAsia="ru-RU"/>
              </w:rPr>
            </w:pPr>
            <w:r w:rsidRPr="00A3201C">
              <w:rPr>
                <w:color w:val="000000"/>
                <w:sz w:val="22"/>
                <w:lang w:eastAsia="ru-RU"/>
              </w:rPr>
              <w:t>625,31</w:t>
            </w:r>
          </w:p>
        </w:tc>
      </w:tr>
    </w:tbl>
    <w:p w:rsidR="00B838C9" w:rsidRDefault="00B838C9" w:rsidP="00E77691">
      <w:pPr>
        <w:pStyle w:val="a6"/>
        <w:spacing w:before="120" w:after="0"/>
        <w:ind w:firstLine="567"/>
      </w:pPr>
    </w:p>
    <w:p w:rsidR="00B838C9" w:rsidRDefault="00B838C9" w:rsidP="00E77691">
      <w:pPr>
        <w:pStyle w:val="a6"/>
        <w:spacing w:before="120" w:after="0"/>
        <w:ind w:firstLine="567"/>
      </w:pPr>
    </w:p>
    <w:p w:rsidR="00B838C9" w:rsidRPr="009D2880" w:rsidRDefault="00B838C9" w:rsidP="00E77691">
      <w:pPr>
        <w:pStyle w:val="a6"/>
        <w:spacing w:before="120" w:after="0"/>
        <w:ind w:firstLine="567"/>
      </w:pPr>
    </w:p>
    <w:p w:rsidR="00E02227" w:rsidRPr="00867E5A" w:rsidRDefault="00E02227" w:rsidP="00822C10">
      <w:pPr>
        <w:rPr>
          <w:highlight w:val="yellow"/>
        </w:rPr>
      </w:pPr>
    </w:p>
    <w:p w:rsidR="00B86D6E" w:rsidRDefault="00B86D6E" w:rsidP="00E2477C">
      <w:pPr>
        <w:pStyle w:val="a0"/>
        <w:spacing w:after="0" w:line="240" w:lineRule="auto"/>
        <w:ind w:left="0" w:firstLine="567"/>
      </w:pPr>
      <w:r w:rsidRPr="00867E5A">
        <w:rPr>
          <w:b/>
          <w:highlight w:val="yellow"/>
        </w:rPr>
        <w:br w:type="page"/>
      </w:r>
      <w:bookmarkStart w:id="59" w:name="_Toc15917153"/>
      <w:r w:rsidRPr="009D2880">
        <w:rPr>
          <w:b/>
        </w:rPr>
        <w:lastRenderedPageBreak/>
        <w:t xml:space="preserve">Таблица </w:t>
      </w:r>
      <w:r w:rsidRPr="009D2880">
        <w:rPr>
          <w:b/>
        </w:rPr>
        <w:fldChar w:fldCharType="begin"/>
      </w:r>
      <w:r w:rsidRPr="009D2880">
        <w:rPr>
          <w:b/>
        </w:rPr>
        <w:instrText xml:space="preserve"> SEQ Таблица \* ARABIC </w:instrText>
      </w:r>
      <w:r w:rsidRPr="009D2880">
        <w:rPr>
          <w:b/>
        </w:rPr>
        <w:fldChar w:fldCharType="separate"/>
      </w:r>
      <w:r w:rsidR="00E5513A">
        <w:rPr>
          <w:b/>
          <w:noProof/>
        </w:rPr>
        <w:t>12</w:t>
      </w:r>
      <w:r w:rsidRPr="009D2880">
        <w:rPr>
          <w:b/>
        </w:rPr>
        <w:fldChar w:fldCharType="end"/>
      </w:r>
      <w:r w:rsidRPr="009D2880">
        <w:t xml:space="preserve"> - Значение средней доли потерь пить</w:t>
      </w:r>
      <w:r w:rsidR="00C50FB4" w:rsidRPr="009D2880">
        <w:t xml:space="preserve">евой воды при транспорте за 2018г. в </w:t>
      </w:r>
      <w:r w:rsidR="00822182" w:rsidRPr="009D2880">
        <w:t>ГО ЗАТО г.</w:t>
      </w:r>
      <w:r w:rsidR="0007650D">
        <w:t xml:space="preserve"> </w:t>
      </w:r>
      <w:r w:rsidR="00822182" w:rsidRPr="009D2880">
        <w:t>Фокино</w:t>
      </w:r>
      <w:bookmarkEnd w:id="59"/>
    </w:p>
    <w:tbl>
      <w:tblPr>
        <w:tblW w:w="0" w:type="auto"/>
        <w:tblInd w:w="-152" w:type="dxa"/>
        <w:tblLook w:val="04A0" w:firstRow="1" w:lastRow="0" w:firstColumn="1" w:lastColumn="0" w:noHBand="0" w:noVBand="1"/>
      </w:tblPr>
      <w:tblGrid>
        <w:gridCol w:w="774"/>
        <w:gridCol w:w="2769"/>
        <w:gridCol w:w="1340"/>
        <w:gridCol w:w="1390"/>
        <w:gridCol w:w="1306"/>
        <w:gridCol w:w="2191"/>
      </w:tblGrid>
      <w:tr w:rsidR="00C31B5F" w:rsidRPr="00A3201C" w:rsidTr="00C31B5F">
        <w:trPr>
          <w:trHeight w:val="795"/>
        </w:trPr>
        <w:tc>
          <w:tcPr>
            <w:tcW w:w="77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D05D76" w:rsidRPr="00A3201C" w:rsidRDefault="00D05D76" w:rsidP="00D05D76">
            <w:pPr>
              <w:spacing w:after="0" w:line="240" w:lineRule="auto"/>
              <w:jc w:val="center"/>
              <w:rPr>
                <w:b/>
                <w:bCs/>
                <w:color w:val="000000"/>
                <w:sz w:val="22"/>
                <w:lang w:eastAsia="ru-RU"/>
              </w:rPr>
            </w:pPr>
            <w:r w:rsidRPr="00A3201C">
              <w:rPr>
                <w:b/>
                <w:bCs/>
                <w:color w:val="000000"/>
                <w:sz w:val="22"/>
                <w:lang w:eastAsia="ru-RU"/>
              </w:rPr>
              <w:t>№ п/п</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D05D76" w:rsidRPr="00A3201C" w:rsidRDefault="00D05D76" w:rsidP="00D05D76">
            <w:pPr>
              <w:spacing w:after="0" w:line="240" w:lineRule="auto"/>
              <w:jc w:val="center"/>
              <w:rPr>
                <w:b/>
                <w:bCs/>
                <w:color w:val="000000"/>
                <w:sz w:val="22"/>
                <w:lang w:eastAsia="ru-RU"/>
              </w:rPr>
            </w:pPr>
            <w:r w:rsidRPr="00A3201C">
              <w:rPr>
                <w:b/>
                <w:bCs/>
                <w:color w:val="000000"/>
                <w:sz w:val="22"/>
                <w:lang w:eastAsia="ru-RU"/>
              </w:rPr>
              <w:t>Наименование поселения</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D05D76" w:rsidRPr="00A3201C" w:rsidRDefault="00D05D76" w:rsidP="00D05D76">
            <w:pPr>
              <w:spacing w:after="0" w:line="240" w:lineRule="auto"/>
              <w:jc w:val="center"/>
              <w:rPr>
                <w:b/>
                <w:bCs/>
                <w:color w:val="000000"/>
                <w:sz w:val="22"/>
                <w:lang w:eastAsia="ru-RU"/>
              </w:rPr>
            </w:pPr>
            <w:r w:rsidRPr="00A3201C">
              <w:rPr>
                <w:b/>
                <w:bCs/>
                <w:color w:val="000000"/>
                <w:sz w:val="22"/>
                <w:lang w:eastAsia="ru-RU"/>
              </w:rPr>
              <w:t>Поднято воды, м</w:t>
            </w:r>
            <w:r w:rsidRPr="00A3201C">
              <w:rPr>
                <w:b/>
                <w:bCs/>
                <w:color w:val="000000"/>
                <w:sz w:val="22"/>
                <w:vertAlign w:val="superscript"/>
                <w:lang w:eastAsia="ru-RU"/>
              </w:rPr>
              <w:t>3</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D05D76" w:rsidRPr="00A3201C" w:rsidRDefault="00D05D76" w:rsidP="00D05D76">
            <w:pPr>
              <w:spacing w:after="0" w:line="240" w:lineRule="auto"/>
              <w:jc w:val="center"/>
              <w:rPr>
                <w:b/>
                <w:bCs/>
                <w:color w:val="000000"/>
                <w:sz w:val="22"/>
                <w:lang w:eastAsia="ru-RU"/>
              </w:rPr>
            </w:pPr>
            <w:r w:rsidRPr="00A3201C">
              <w:rPr>
                <w:b/>
                <w:bCs/>
                <w:color w:val="000000"/>
                <w:sz w:val="22"/>
                <w:lang w:eastAsia="ru-RU"/>
              </w:rPr>
              <w:t>Отпущено воды, м</w:t>
            </w:r>
            <w:r w:rsidRPr="00A3201C">
              <w:rPr>
                <w:b/>
                <w:bCs/>
                <w:color w:val="000000"/>
                <w:sz w:val="22"/>
                <w:vertAlign w:val="superscript"/>
                <w:lang w:eastAsia="ru-RU"/>
              </w:rPr>
              <w:t>3</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D05D76" w:rsidRPr="00A3201C" w:rsidRDefault="00D05D76" w:rsidP="00D05D76">
            <w:pPr>
              <w:spacing w:after="0" w:line="240" w:lineRule="auto"/>
              <w:jc w:val="center"/>
              <w:rPr>
                <w:b/>
                <w:bCs/>
                <w:color w:val="000000"/>
                <w:sz w:val="22"/>
                <w:lang w:eastAsia="ru-RU"/>
              </w:rPr>
            </w:pPr>
            <w:r w:rsidRPr="00A3201C">
              <w:rPr>
                <w:b/>
                <w:bCs/>
                <w:color w:val="000000"/>
                <w:sz w:val="22"/>
                <w:lang w:eastAsia="ru-RU"/>
              </w:rPr>
              <w:t>Потери воды, м</w:t>
            </w:r>
            <w:r w:rsidRPr="00A3201C">
              <w:rPr>
                <w:b/>
                <w:bCs/>
                <w:color w:val="000000"/>
                <w:sz w:val="22"/>
                <w:vertAlign w:val="superscript"/>
                <w:lang w:eastAsia="ru-RU"/>
              </w:rPr>
              <w:t>3</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D05D76" w:rsidRPr="00A3201C" w:rsidRDefault="00D05D76" w:rsidP="00D05D76">
            <w:pPr>
              <w:spacing w:after="0" w:line="240" w:lineRule="auto"/>
              <w:jc w:val="center"/>
              <w:rPr>
                <w:b/>
                <w:bCs/>
                <w:color w:val="000000"/>
                <w:sz w:val="22"/>
                <w:lang w:eastAsia="ru-RU"/>
              </w:rPr>
            </w:pPr>
            <w:r w:rsidRPr="00A3201C">
              <w:rPr>
                <w:b/>
                <w:bCs/>
                <w:color w:val="000000"/>
                <w:sz w:val="22"/>
                <w:lang w:eastAsia="ru-RU"/>
              </w:rPr>
              <w:t>Доля потерь относительно объема поднятой воды, %</w:t>
            </w:r>
          </w:p>
        </w:tc>
      </w:tr>
      <w:tr w:rsidR="00D05D76" w:rsidRPr="00A3201C" w:rsidTr="00C31B5F">
        <w:trPr>
          <w:trHeight w:val="315"/>
        </w:trPr>
        <w:tc>
          <w:tcPr>
            <w:tcW w:w="773" w:type="dxa"/>
            <w:vMerge/>
            <w:tcBorders>
              <w:top w:val="single" w:sz="8" w:space="0" w:color="auto"/>
              <w:left w:val="single" w:sz="8" w:space="0" w:color="auto"/>
              <w:bottom w:val="single" w:sz="8" w:space="0" w:color="000000"/>
              <w:right w:val="single" w:sz="8" w:space="0" w:color="auto"/>
            </w:tcBorders>
            <w:vAlign w:val="center"/>
            <w:hideMark/>
          </w:tcPr>
          <w:p w:rsidR="00D05D76" w:rsidRPr="00A3201C" w:rsidRDefault="00D05D76" w:rsidP="00D05D76">
            <w:pPr>
              <w:spacing w:after="0" w:line="240" w:lineRule="auto"/>
              <w:rPr>
                <w:b/>
                <w:bCs/>
                <w:color w:val="000000"/>
                <w:sz w:val="22"/>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05D76" w:rsidRPr="00A3201C" w:rsidRDefault="00D05D76" w:rsidP="00D05D76">
            <w:pPr>
              <w:spacing w:after="0" w:line="240" w:lineRule="auto"/>
              <w:rPr>
                <w:b/>
                <w:bCs/>
                <w:color w:val="000000"/>
                <w:sz w:val="22"/>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05D76" w:rsidRPr="00A3201C" w:rsidRDefault="00D05D76" w:rsidP="00D05D76">
            <w:pPr>
              <w:spacing w:after="0" w:line="240" w:lineRule="auto"/>
              <w:rPr>
                <w:b/>
                <w:bCs/>
                <w:color w:val="000000"/>
                <w:sz w:val="22"/>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05D76" w:rsidRPr="00A3201C" w:rsidRDefault="00D05D76" w:rsidP="00D05D76">
            <w:pPr>
              <w:spacing w:after="0" w:line="240" w:lineRule="auto"/>
              <w:rPr>
                <w:b/>
                <w:bCs/>
                <w:color w:val="000000"/>
                <w:sz w:val="22"/>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05D76" w:rsidRPr="00A3201C" w:rsidRDefault="00D05D76" w:rsidP="00D05D76">
            <w:pPr>
              <w:spacing w:after="0" w:line="240" w:lineRule="auto"/>
              <w:rPr>
                <w:b/>
                <w:bCs/>
                <w:color w:val="000000"/>
                <w:sz w:val="22"/>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05D76" w:rsidRPr="00A3201C" w:rsidRDefault="00D05D76" w:rsidP="00D05D76">
            <w:pPr>
              <w:spacing w:after="0" w:line="240" w:lineRule="auto"/>
              <w:rPr>
                <w:b/>
                <w:bCs/>
                <w:color w:val="000000"/>
                <w:sz w:val="22"/>
                <w:lang w:eastAsia="ru-RU"/>
              </w:rPr>
            </w:pPr>
          </w:p>
        </w:tc>
      </w:tr>
      <w:tr w:rsidR="00D05D76" w:rsidRPr="00A3201C" w:rsidTr="00C31B5F">
        <w:trPr>
          <w:trHeight w:val="315"/>
        </w:trPr>
        <w:tc>
          <w:tcPr>
            <w:tcW w:w="773" w:type="dxa"/>
            <w:tcBorders>
              <w:top w:val="nil"/>
              <w:left w:val="single" w:sz="8" w:space="0" w:color="auto"/>
              <w:bottom w:val="single" w:sz="8" w:space="0" w:color="auto"/>
              <w:right w:val="single" w:sz="8" w:space="0" w:color="auto"/>
            </w:tcBorders>
            <w:shd w:val="clear" w:color="auto" w:fill="auto"/>
            <w:vAlign w:val="center"/>
            <w:hideMark/>
          </w:tcPr>
          <w:p w:rsidR="00D05D76" w:rsidRPr="00A3201C" w:rsidRDefault="00D05D76" w:rsidP="00D05D76">
            <w:pPr>
              <w:spacing w:after="0" w:line="240" w:lineRule="auto"/>
              <w:jc w:val="center"/>
              <w:rPr>
                <w:bCs/>
                <w:color w:val="000000"/>
                <w:sz w:val="22"/>
                <w:lang w:eastAsia="ru-RU"/>
              </w:rPr>
            </w:pPr>
            <w:r w:rsidRPr="00A3201C">
              <w:rPr>
                <w:bCs/>
                <w:color w:val="000000"/>
                <w:sz w:val="22"/>
                <w:lang w:eastAsia="ru-RU"/>
              </w:rPr>
              <w:t>1</w:t>
            </w:r>
          </w:p>
        </w:tc>
        <w:tc>
          <w:tcPr>
            <w:tcW w:w="0" w:type="auto"/>
            <w:tcBorders>
              <w:top w:val="nil"/>
              <w:left w:val="nil"/>
              <w:bottom w:val="single" w:sz="8" w:space="0" w:color="auto"/>
              <w:right w:val="single" w:sz="8" w:space="0" w:color="auto"/>
            </w:tcBorders>
            <w:shd w:val="clear" w:color="auto" w:fill="auto"/>
            <w:vAlign w:val="center"/>
            <w:hideMark/>
          </w:tcPr>
          <w:p w:rsidR="00D05D76" w:rsidRPr="00A3201C" w:rsidRDefault="00216D31" w:rsidP="00D05D76">
            <w:pPr>
              <w:spacing w:after="0" w:line="240" w:lineRule="auto"/>
              <w:jc w:val="center"/>
              <w:rPr>
                <w:color w:val="000000"/>
                <w:sz w:val="22"/>
                <w:lang w:eastAsia="ru-RU"/>
              </w:rPr>
            </w:pPr>
            <w:r w:rsidRPr="00A3201C">
              <w:rPr>
                <w:color w:val="000000"/>
                <w:sz w:val="22"/>
                <w:lang w:eastAsia="ru-RU"/>
              </w:rPr>
              <w:t>г. Фокино</w:t>
            </w:r>
            <w:r w:rsidR="00D05D76" w:rsidRPr="00A3201C">
              <w:rPr>
                <w:color w:val="000000"/>
                <w:sz w:val="22"/>
                <w:lang w:eastAsia="ru-RU"/>
              </w:rPr>
              <w:t>, пгт. Дунай</w:t>
            </w:r>
          </w:p>
        </w:tc>
        <w:tc>
          <w:tcPr>
            <w:tcW w:w="0" w:type="auto"/>
            <w:tcBorders>
              <w:top w:val="nil"/>
              <w:left w:val="nil"/>
              <w:bottom w:val="single" w:sz="8" w:space="0" w:color="auto"/>
              <w:right w:val="single" w:sz="8" w:space="0" w:color="auto"/>
            </w:tcBorders>
            <w:shd w:val="clear" w:color="auto" w:fill="auto"/>
            <w:vAlign w:val="center"/>
            <w:hideMark/>
          </w:tcPr>
          <w:p w:rsidR="00D05D76" w:rsidRPr="00A3201C" w:rsidRDefault="00D05D76" w:rsidP="00D05D76">
            <w:pPr>
              <w:spacing w:after="0" w:line="240" w:lineRule="auto"/>
              <w:jc w:val="center"/>
              <w:rPr>
                <w:color w:val="000000"/>
                <w:sz w:val="22"/>
                <w:lang w:eastAsia="ru-RU"/>
              </w:rPr>
            </w:pPr>
            <w:r w:rsidRPr="00A3201C">
              <w:rPr>
                <w:color w:val="000000"/>
                <w:sz w:val="22"/>
                <w:lang w:eastAsia="ru-RU"/>
              </w:rPr>
              <w:t>4 548 618</w:t>
            </w:r>
          </w:p>
        </w:tc>
        <w:tc>
          <w:tcPr>
            <w:tcW w:w="0" w:type="auto"/>
            <w:tcBorders>
              <w:top w:val="nil"/>
              <w:left w:val="nil"/>
              <w:bottom w:val="single" w:sz="8" w:space="0" w:color="auto"/>
              <w:right w:val="single" w:sz="8" w:space="0" w:color="auto"/>
            </w:tcBorders>
            <w:shd w:val="clear" w:color="auto" w:fill="auto"/>
            <w:vAlign w:val="center"/>
            <w:hideMark/>
          </w:tcPr>
          <w:p w:rsidR="00D05D76" w:rsidRPr="00A3201C" w:rsidRDefault="00D05D76" w:rsidP="00D05D76">
            <w:pPr>
              <w:spacing w:after="0" w:line="240" w:lineRule="auto"/>
              <w:jc w:val="center"/>
              <w:rPr>
                <w:color w:val="000000"/>
                <w:sz w:val="22"/>
                <w:lang w:eastAsia="ru-RU"/>
              </w:rPr>
            </w:pPr>
            <w:r w:rsidRPr="00A3201C">
              <w:rPr>
                <w:color w:val="000000"/>
                <w:sz w:val="22"/>
                <w:lang w:eastAsia="ru-RU"/>
              </w:rPr>
              <w:t>1 688 369</w:t>
            </w:r>
          </w:p>
        </w:tc>
        <w:tc>
          <w:tcPr>
            <w:tcW w:w="0" w:type="auto"/>
            <w:tcBorders>
              <w:top w:val="nil"/>
              <w:left w:val="nil"/>
              <w:bottom w:val="single" w:sz="8" w:space="0" w:color="auto"/>
              <w:right w:val="single" w:sz="8" w:space="0" w:color="auto"/>
            </w:tcBorders>
            <w:shd w:val="clear" w:color="auto" w:fill="auto"/>
            <w:vAlign w:val="center"/>
            <w:hideMark/>
          </w:tcPr>
          <w:p w:rsidR="00D05D76" w:rsidRPr="00A3201C" w:rsidRDefault="00D05D76" w:rsidP="00D05D76">
            <w:pPr>
              <w:spacing w:after="0" w:line="240" w:lineRule="auto"/>
              <w:jc w:val="center"/>
              <w:rPr>
                <w:color w:val="000000"/>
                <w:sz w:val="22"/>
                <w:lang w:eastAsia="ru-RU"/>
              </w:rPr>
            </w:pPr>
            <w:r w:rsidRPr="00A3201C">
              <w:rPr>
                <w:color w:val="000000"/>
                <w:sz w:val="22"/>
                <w:lang w:eastAsia="ru-RU"/>
              </w:rPr>
              <w:t>1 625 852</w:t>
            </w:r>
          </w:p>
        </w:tc>
        <w:tc>
          <w:tcPr>
            <w:tcW w:w="0" w:type="auto"/>
            <w:tcBorders>
              <w:top w:val="nil"/>
              <w:left w:val="nil"/>
              <w:bottom w:val="single" w:sz="8" w:space="0" w:color="auto"/>
              <w:right w:val="single" w:sz="8" w:space="0" w:color="auto"/>
            </w:tcBorders>
            <w:shd w:val="clear" w:color="auto" w:fill="auto"/>
            <w:noWrap/>
            <w:vAlign w:val="center"/>
            <w:hideMark/>
          </w:tcPr>
          <w:p w:rsidR="00D05D76" w:rsidRPr="00A3201C" w:rsidRDefault="00D05D76" w:rsidP="00D05D76">
            <w:pPr>
              <w:spacing w:after="0" w:line="240" w:lineRule="auto"/>
              <w:jc w:val="center"/>
              <w:rPr>
                <w:color w:val="000000"/>
                <w:sz w:val="22"/>
                <w:lang w:eastAsia="ru-RU"/>
              </w:rPr>
            </w:pPr>
            <w:r w:rsidRPr="00A3201C">
              <w:rPr>
                <w:color w:val="000000"/>
                <w:sz w:val="22"/>
                <w:lang w:eastAsia="ru-RU"/>
              </w:rPr>
              <w:t>36</w:t>
            </w:r>
          </w:p>
        </w:tc>
      </w:tr>
      <w:tr w:rsidR="00D05D76" w:rsidRPr="00A3201C" w:rsidTr="00C31B5F">
        <w:trPr>
          <w:trHeight w:val="315"/>
        </w:trPr>
        <w:tc>
          <w:tcPr>
            <w:tcW w:w="773" w:type="dxa"/>
            <w:tcBorders>
              <w:top w:val="nil"/>
              <w:left w:val="single" w:sz="8" w:space="0" w:color="auto"/>
              <w:bottom w:val="single" w:sz="8" w:space="0" w:color="auto"/>
              <w:right w:val="single" w:sz="8" w:space="0" w:color="auto"/>
            </w:tcBorders>
            <w:shd w:val="clear" w:color="auto" w:fill="auto"/>
            <w:vAlign w:val="center"/>
            <w:hideMark/>
          </w:tcPr>
          <w:p w:rsidR="00D05D76" w:rsidRPr="00A3201C" w:rsidRDefault="00D05D76" w:rsidP="00D05D76">
            <w:pPr>
              <w:spacing w:after="0" w:line="240" w:lineRule="auto"/>
              <w:jc w:val="center"/>
              <w:rPr>
                <w:bCs/>
                <w:color w:val="000000"/>
                <w:sz w:val="22"/>
                <w:lang w:eastAsia="ru-RU"/>
              </w:rPr>
            </w:pPr>
            <w:r w:rsidRPr="00A3201C">
              <w:rPr>
                <w:bCs/>
                <w:color w:val="000000"/>
                <w:sz w:val="22"/>
                <w:lang w:eastAsia="ru-RU"/>
              </w:rPr>
              <w:t>2</w:t>
            </w:r>
          </w:p>
        </w:tc>
        <w:tc>
          <w:tcPr>
            <w:tcW w:w="0" w:type="auto"/>
            <w:tcBorders>
              <w:top w:val="nil"/>
              <w:left w:val="nil"/>
              <w:bottom w:val="single" w:sz="8" w:space="0" w:color="auto"/>
              <w:right w:val="single" w:sz="8" w:space="0" w:color="auto"/>
            </w:tcBorders>
            <w:shd w:val="clear" w:color="auto" w:fill="auto"/>
            <w:vAlign w:val="center"/>
            <w:hideMark/>
          </w:tcPr>
          <w:p w:rsidR="00D05D76" w:rsidRPr="00A3201C" w:rsidRDefault="00D05D76" w:rsidP="00D05D76">
            <w:pPr>
              <w:spacing w:after="0" w:line="240" w:lineRule="auto"/>
              <w:jc w:val="center"/>
              <w:rPr>
                <w:color w:val="000000"/>
                <w:sz w:val="22"/>
                <w:lang w:eastAsia="ru-RU"/>
              </w:rPr>
            </w:pPr>
            <w:r w:rsidRPr="00A3201C">
              <w:rPr>
                <w:color w:val="000000"/>
                <w:sz w:val="22"/>
                <w:lang w:eastAsia="ru-RU"/>
              </w:rPr>
              <w:t>пгт. Путятин</w:t>
            </w:r>
          </w:p>
        </w:tc>
        <w:tc>
          <w:tcPr>
            <w:tcW w:w="0" w:type="auto"/>
            <w:tcBorders>
              <w:top w:val="nil"/>
              <w:left w:val="nil"/>
              <w:bottom w:val="single" w:sz="8" w:space="0" w:color="auto"/>
              <w:right w:val="single" w:sz="8" w:space="0" w:color="auto"/>
            </w:tcBorders>
            <w:shd w:val="clear" w:color="auto" w:fill="auto"/>
            <w:vAlign w:val="center"/>
            <w:hideMark/>
          </w:tcPr>
          <w:p w:rsidR="00D05D76" w:rsidRPr="00A3201C" w:rsidRDefault="00D05D76" w:rsidP="00D05D76">
            <w:pPr>
              <w:spacing w:after="0" w:line="240" w:lineRule="auto"/>
              <w:jc w:val="center"/>
              <w:rPr>
                <w:color w:val="000000"/>
                <w:sz w:val="22"/>
                <w:lang w:eastAsia="ru-RU"/>
              </w:rPr>
            </w:pPr>
            <w:r w:rsidRPr="00A3201C">
              <w:rPr>
                <w:color w:val="000000"/>
                <w:sz w:val="22"/>
                <w:lang w:eastAsia="ru-RU"/>
              </w:rPr>
              <w:t>16 156</w:t>
            </w:r>
          </w:p>
        </w:tc>
        <w:tc>
          <w:tcPr>
            <w:tcW w:w="0" w:type="auto"/>
            <w:tcBorders>
              <w:top w:val="nil"/>
              <w:left w:val="nil"/>
              <w:bottom w:val="single" w:sz="8" w:space="0" w:color="auto"/>
              <w:right w:val="single" w:sz="8" w:space="0" w:color="auto"/>
            </w:tcBorders>
            <w:shd w:val="clear" w:color="auto" w:fill="auto"/>
            <w:vAlign w:val="center"/>
            <w:hideMark/>
          </w:tcPr>
          <w:p w:rsidR="00D05D76" w:rsidRPr="00A3201C" w:rsidRDefault="00D05D76" w:rsidP="00D05D76">
            <w:pPr>
              <w:spacing w:after="0" w:line="240" w:lineRule="auto"/>
              <w:jc w:val="center"/>
              <w:rPr>
                <w:color w:val="000000"/>
                <w:sz w:val="22"/>
                <w:lang w:eastAsia="ru-RU"/>
              </w:rPr>
            </w:pPr>
            <w:r w:rsidRPr="00A3201C">
              <w:rPr>
                <w:color w:val="000000"/>
                <w:sz w:val="22"/>
                <w:lang w:eastAsia="ru-RU"/>
              </w:rPr>
              <w:t>14 122</w:t>
            </w:r>
          </w:p>
        </w:tc>
        <w:tc>
          <w:tcPr>
            <w:tcW w:w="0" w:type="auto"/>
            <w:tcBorders>
              <w:top w:val="nil"/>
              <w:left w:val="nil"/>
              <w:bottom w:val="single" w:sz="8" w:space="0" w:color="auto"/>
              <w:right w:val="single" w:sz="8" w:space="0" w:color="auto"/>
            </w:tcBorders>
            <w:shd w:val="clear" w:color="auto" w:fill="auto"/>
            <w:vAlign w:val="center"/>
            <w:hideMark/>
          </w:tcPr>
          <w:p w:rsidR="00D05D76" w:rsidRPr="00A3201C" w:rsidRDefault="00D05D76" w:rsidP="00D05D76">
            <w:pPr>
              <w:spacing w:after="0" w:line="240" w:lineRule="auto"/>
              <w:jc w:val="center"/>
              <w:rPr>
                <w:color w:val="000000"/>
                <w:sz w:val="22"/>
                <w:lang w:eastAsia="ru-RU"/>
              </w:rPr>
            </w:pPr>
            <w:r w:rsidRPr="00A3201C">
              <w:rPr>
                <w:color w:val="000000"/>
                <w:sz w:val="22"/>
                <w:lang w:eastAsia="ru-RU"/>
              </w:rPr>
              <w:t>1 006</w:t>
            </w:r>
          </w:p>
        </w:tc>
        <w:tc>
          <w:tcPr>
            <w:tcW w:w="0" w:type="auto"/>
            <w:tcBorders>
              <w:top w:val="nil"/>
              <w:left w:val="nil"/>
              <w:bottom w:val="single" w:sz="8" w:space="0" w:color="auto"/>
              <w:right w:val="single" w:sz="8" w:space="0" w:color="auto"/>
            </w:tcBorders>
            <w:shd w:val="clear" w:color="auto" w:fill="auto"/>
            <w:noWrap/>
            <w:vAlign w:val="center"/>
            <w:hideMark/>
          </w:tcPr>
          <w:p w:rsidR="00D05D76" w:rsidRPr="00A3201C" w:rsidRDefault="00D05D76" w:rsidP="00D05D76">
            <w:pPr>
              <w:spacing w:after="0" w:line="240" w:lineRule="auto"/>
              <w:jc w:val="center"/>
              <w:rPr>
                <w:color w:val="000000"/>
                <w:sz w:val="22"/>
                <w:lang w:eastAsia="ru-RU"/>
              </w:rPr>
            </w:pPr>
            <w:r w:rsidRPr="00A3201C">
              <w:rPr>
                <w:color w:val="000000"/>
                <w:sz w:val="22"/>
                <w:lang w:eastAsia="ru-RU"/>
              </w:rPr>
              <w:t>6</w:t>
            </w:r>
          </w:p>
        </w:tc>
      </w:tr>
      <w:tr w:rsidR="00D05D76" w:rsidRPr="00A3201C" w:rsidTr="00C31B5F">
        <w:trPr>
          <w:trHeight w:val="315"/>
        </w:trPr>
        <w:tc>
          <w:tcPr>
            <w:tcW w:w="249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D05D76" w:rsidRPr="00A3201C" w:rsidRDefault="00D05D76" w:rsidP="00D05D76">
            <w:pPr>
              <w:spacing w:after="0" w:line="240" w:lineRule="auto"/>
              <w:jc w:val="center"/>
              <w:rPr>
                <w:b/>
                <w:bCs/>
                <w:color w:val="000000"/>
                <w:sz w:val="22"/>
                <w:lang w:eastAsia="ru-RU"/>
              </w:rPr>
            </w:pPr>
            <w:r w:rsidRPr="00A3201C">
              <w:rPr>
                <w:b/>
                <w:bCs/>
                <w:color w:val="000000"/>
                <w:sz w:val="22"/>
                <w:lang w:eastAsia="ru-RU"/>
              </w:rPr>
              <w:t>ИТОГО ГО ЗАТО г.</w:t>
            </w:r>
            <w:r w:rsidR="0007650D" w:rsidRPr="00A3201C">
              <w:rPr>
                <w:b/>
                <w:bCs/>
                <w:color w:val="000000"/>
                <w:sz w:val="22"/>
                <w:lang w:eastAsia="ru-RU"/>
              </w:rPr>
              <w:t xml:space="preserve"> </w:t>
            </w:r>
            <w:r w:rsidRPr="00A3201C">
              <w:rPr>
                <w:b/>
                <w:bCs/>
                <w:color w:val="000000"/>
                <w:sz w:val="22"/>
                <w:lang w:eastAsia="ru-RU"/>
              </w:rPr>
              <w:t>Фокино</w:t>
            </w:r>
          </w:p>
        </w:tc>
        <w:tc>
          <w:tcPr>
            <w:tcW w:w="0" w:type="auto"/>
            <w:tcBorders>
              <w:top w:val="nil"/>
              <w:left w:val="nil"/>
              <w:bottom w:val="single" w:sz="8" w:space="0" w:color="auto"/>
              <w:right w:val="single" w:sz="8" w:space="0" w:color="auto"/>
            </w:tcBorders>
            <w:shd w:val="clear" w:color="auto" w:fill="auto"/>
            <w:noWrap/>
            <w:vAlign w:val="center"/>
            <w:hideMark/>
          </w:tcPr>
          <w:p w:rsidR="00D05D76" w:rsidRPr="00A3201C" w:rsidRDefault="00D05D76" w:rsidP="00D05D76">
            <w:pPr>
              <w:spacing w:after="0" w:line="240" w:lineRule="auto"/>
              <w:jc w:val="center"/>
              <w:rPr>
                <w:color w:val="000000"/>
                <w:sz w:val="22"/>
                <w:lang w:eastAsia="ru-RU"/>
              </w:rPr>
            </w:pPr>
            <w:r w:rsidRPr="00A3201C">
              <w:rPr>
                <w:color w:val="000000"/>
                <w:sz w:val="22"/>
                <w:lang w:eastAsia="ru-RU"/>
              </w:rPr>
              <w:t>4 564 774</w:t>
            </w:r>
          </w:p>
        </w:tc>
        <w:tc>
          <w:tcPr>
            <w:tcW w:w="0" w:type="auto"/>
            <w:tcBorders>
              <w:top w:val="nil"/>
              <w:left w:val="nil"/>
              <w:bottom w:val="single" w:sz="8" w:space="0" w:color="auto"/>
              <w:right w:val="single" w:sz="8" w:space="0" w:color="auto"/>
            </w:tcBorders>
            <w:shd w:val="clear" w:color="auto" w:fill="auto"/>
            <w:noWrap/>
            <w:vAlign w:val="center"/>
            <w:hideMark/>
          </w:tcPr>
          <w:p w:rsidR="00D05D76" w:rsidRPr="00A3201C" w:rsidRDefault="00D05D76" w:rsidP="00D05D76">
            <w:pPr>
              <w:spacing w:after="0" w:line="240" w:lineRule="auto"/>
              <w:jc w:val="center"/>
              <w:rPr>
                <w:color w:val="000000"/>
                <w:sz w:val="22"/>
                <w:lang w:eastAsia="ru-RU"/>
              </w:rPr>
            </w:pPr>
            <w:r w:rsidRPr="00A3201C">
              <w:rPr>
                <w:color w:val="000000"/>
                <w:sz w:val="22"/>
                <w:lang w:eastAsia="ru-RU"/>
              </w:rPr>
              <w:t>1 702 491</w:t>
            </w:r>
          </w:p>
        </w:tc>
        <w:tc>
          <w:tcPr>
            <w:tcW w:w="0" w:type="auto"/>
            <w:tcBorders>
              <w:top w:val="nil"/>
              <w:left w:val="nil"/>
              <w:bottom w:val="single" w:sz="8" w:space="0" w:color="auto"/>
              <w:right w:val="single" w:sz="8" w:space="0" w:color="auto"/>
            </w:tcBorders>
            <w:shd w:val="clear" w:color="auto" w:fill="auto"/>
            <w:noWrap/>
            <w:vAlign w:val="center"/>
            <w:hideMark/>
          </w:tcPr>
          <w:p w:rsidR="00D05D76" w:rsidRPr="00A3201C" w:rsidRDefault="00D05D76" w:rsidP="00D05D76">
            <w:pPr>
              <w:spacing w:after="0" w:line="240" w:lineRule="auto"/>
              <w:jc w:val="center"/>
              <w:rPr>
                <w:color w:val="000000"/>
                <w:sz w:val="22"/>
                <w:lang w:eastAsia="ru-RU"/>
              </w:rPr>
            </w:pPr>
            <w:r w:rsidRPr="00A3201C">
              <w:rPr>
                <w:color w:val="000000"/>
                <w:sz w:val="22"/>
                <w:lang w:eastAsia="ru-RU"/>
              </w:rPr>
              <w:t>1 626 858</w:t>
            </w:r>
          </w:p>
        </w:tc>
        <w:tc>
          <w:tcPr>
            <w:tcW w:w="0" w:type="auto"/>
            <w:tcBorders>
              <w:top w:val="nil"/>
              <w:left w:val="nil"/>
              <w:bottom w:val="single" w:sz="8" w:space="0" w:color="auto"/>
              <w:right w:val="single" w:sz="8" w:space="0" w:color="auto"/>
            </w:tcBorders>
            <w:shd w:val="clear" w:color="auto" w:fill="auto"/>
            <w:noWrap/>
            <w:vAlign w:val="center"/>
            <w:hideMark/>
          </w:tcPr>
          <w:p w:rsidR="00D05D76" w:rsidRPr="00A3201C" w:rsidRDefault="00D05D76" w:rsidP="00D05D76">
            <w:pPr>
              <w:spacing w:after="0" w:line="240" w:lineRule="auto"/>
              <w:jc w:val="center"/>
              <w:rPr>
                <w:color w:val="000000"/>
                <w:sz w:val="22"/>
                <w:lang w:eastAsia="ru-RU"/>
              </w:rPr>
            </w:pPr>
            <w:r w:rsidRPr="00A3201C">
              <w:rPr>
                <w:color w:val="000000"/>
                <w:sz w:val="22"/>
                <w:lang w:eastAsia="ru-RU"/>
              </w:rPr>
              <w:t>36</w:t>
            </w:r>
          </w:p>
        </w:tc>
      </w:tr>
    </w:tbl>
    <w:p w:rsidR="00D05D76" w:rsidRDefault="00D05D76" w:rsidP="00E2477C">
      <w:pPr>
        <w:pStyle w:val="a0"/>
        <w:spacing w:after="0" w:line="240" w:lineRule="auto"/>
        <w:ind w:left="0" w:firstLine="567"/>
      </w:pPr>
    </w:p>
    <w:p w:rsidR="00B86D6E" w:rsidRPr="009D2880" w:rsidRDefault="00B86D6E" w:rsidP="00DC5B66">
      <w:pPr>
        <w:pStyle w:val="a6"/>
        <w:spacing w:after="120"/>
      </w:pPr>
      <w:r w:rsidRPr="009D2880">
        <w:t xml:space="preserve">Основной причиной потерь воды при транспортировке является высокий уровень износа распределительных сетей – в замене </w:t>
      </w:r>
      <w:r w:rsidRPr="00C8445D">
        <w:rPr>
          <w:color w:val="000000" w:themeColor="text1"/>
        </w:rPr>
        <w:t xml:space="preserve">нуждается </w:t>
      </w:r>
      <w:r w:rsidR="0007650D" w:rsidRPr="00C8445D">
        <w:rPr>
          <w:color w:val="000000" w:themeColor="text1"/>
        </w:rPr>
        <w:t>88</w:t>
      </w:r>
      <w:r w:rsidRPr="00C8445D">
        <w:rPr>
          <w:color w:val="000000" w:themeColor="text1"/>
        </w:rPr>
        <w:t xml:space="preserve">% действующих </w:t>
      </w:r>
      <w:r w:rsidRPr="009D2880">
        <w:t>сетей.</w:t>
      </w:r>
    </w:p>
    <w:p w:rsidR="00C50FB4" w:rsidRPr="009D2880" w:rsidRDefault="00C50FB4" w:rsidP="00C50FB4">
      <w:pPr>
        <w:pStyle w:val="a0"/>
        <w:spacing w:after="0" w:line="240" w:lineRule="auto"/>
        <w:ind w:left="-567" w:firstLine="567"/>
      </w:pPr>
      <w:bookmarkStart w:id="60" w:name="_Toc15917154"/>
      <w:r w:rsidRPr="009D2880">
        <w:rPr>
          <w:b/>
        </w:rPr>
        <w:t xml:space="preserve">Таблица </w:t>
      </w:r>
      <w:r w:rsidRPr="009D2880">
        <w:rPr>
          <w:b/>
        </w:rPr>
        <w:fldChar w:fldCharType="begin"/>
      </w:r>
      <w:r w:rsidRPr="009D2880">
        <w:rPr>
          <w:b/>
        </w:rPr>
        <w:instrText xml:space="preserve"> SEQ Таблица \* ARABIC </w:instrText>
      </w:r>
      <w:r w:rsidRPr="009D2880">
        <w:rPr>
          <w:b/>
        </w:rPr>
        <w:fldChar w:fldCharType="separate"/>
      </w:r>
      <w:r w:rsidR="00E5513A">
        <w:rPr>
          <w:b/>
          <w:noProof/>
        </w:rPr>
        <w:t>13</w:t>
      </w:r>
      <w:r w:rsidRPr="009D2880">
        <w:rPr>
          <w:b/>
        </w:rPr>
        <w:fldChar w:fldCharType="end"/>
      </w:r>
      <w:r w:rsidRPr="009D2880">
        <w:rPr>
          <w:b/>
        </w:rPr>
        <w:t xml:space="preserve"> </w:t>
      </w:r>
      <w:r w:rsidRPr="009D2880">
        <w:t xml:space="preserve">- Сведения о фактических потерях горячей воды при ее транспортировке (годовых, среднесуточных, максимальных суточных) по </w:t>
      </w:r>
      <w:r w:rsidR="00822182" w:rsidRPr="009D2880">
        <w:t xml:space="preserve">ГО ЗАТО </w:t>
      </w:r>
      <w:r w:rsidR="00216D31">
        <w:t>г. Фокино</w:t>
      </w:r>
      <w:bookmarkEnd w:id="60"/>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4250"/>
        <w:gridCol w:w="1382"/>
        <w:gridCol w:w="1736"/>
        <w:gridCol w:w="1736"/>
      </w:tblGrid>
      <w:tr w:rsidR="00C50FB4" w:rsidRPr="00867E5A" w:rsidTr="00C50FB4">
        <w:trPr>
          <w:trHeight w:val="50"/>
        </w:trPr>
        <w:tc>
          <w:tcPr>
            <w:tcW w:w="5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50FB4" w:rsidRPr="009D2880" w:rsidRDefault="00C50FB4" w:rsidP="00A3201C">
            <w:pPr>
              <w:spacing w:after="0" w:line="240" w:lineRule="auto"/>
              <w:jc w:val="center"/>
              <w:rPr>
                <w:b/>
                <w:color w:val="000000"/>
                <w:sz w:val="22"/>
              </w:rPr>
            </w:pPr>
            <w:r w:rsidRPr="009D2880">
              <w:rPr>
                <w:b/>
                <w:color w:val="000000"/>
                <w:sz w:val="22"/>
              </w:rPr>
              <w:t xml:space="preserve">№ </w:t>
            </w:r>
          </w:p>
          <w:p w:rsidR="00C50FB4" w:rsidRPr="009D2880" w:rsidRDefault="00C50FB4" w:rsidP="00A3201C">
            <w:pPr>
              <w:spacing w:after="0" w:line="240" w:lineRule="auto"/>
              <w:jc w:val="center"/>
              <w:rPr>
                <w:b/>
                <w:color w:val="000000"/>
                <w:sz w:val="22"/>
              </w:rPr>
            </w:pPr>
            <w:r w:rsidRPr="009D2880">
              <w:rPr>
                <w:b/>
                <w:color w:val="000000"/>
                <w:sz w:val="22"/>
              </w:rPr>
              <w:t>п/п</w:t>
            </w:r>
          </w:p>
        </w:tc>
        <w:tc>
          <w:tcPr>
            <w:tcW w:w="42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50FB4" w:rsidRPr="009D2880" w:rsidRDefault="00C50FB4" w:rsidP="00A3201C">
            <w:pPr>
              <w:spacing w:after="0" w:line="240" w:lineRule="auto"/>
              <w:jc w:val="center"/>
              <w:rPr>
                <w:b/>
                <w:color w:val="000000"/>
                <w:sz w:val="22"/>
              </w:rPr>
            </w:pPr>
            <w:r w:rsidRPr="009D2880">
              <w:rPr>
                <w:b/>
                <w:color w:val="000000"/>
                <w:sz w:val="22"/>
              </w:rPr>
              <w:t>Источник ГВС</w:t>
            </w:r>
          </w:p>
        </w:tc>
        <w:tc>
          <w:tcPr>
            <w:tcW w:w="485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50FB4" w:rsidRPr="009D2880" w:rsidRDefault="00C50FB4" w:rsidP="00A3201C">
            <w:pPr>
              <w:spacing w:after="0" w:line="240" w:lineRule="auto"/>
              <w:jc w:val="center"/>
              <w:rPr>
                <w:b/>
                <w:color w:val="000000"/>
                <w:sz w:val="22"/>
              </w:rPr>
            </w:pPr>
            <w:r w:rsidRPr="009D2880">
              <w:rPr>
                <w:b/>
                <w:color w:val="000000"/>
                <w:sz w:val="22"/>
              </w:rPr>
              <w:t xml:space="preserve">Потери горячей воды, </w:t>
            </w:r>
            <w:r w:rsidR="00DC5B66" w:rsidRPr="009D2880">
              <w:rPr>
                <w:b/>
                <w:color w:val="000000"/>
                <w:sz w:val="22"/>
              </w:rPr>
              <w:t>тыс.</w:t>
            </w:r>
            <w:r w:rsidRPr="009D2880">
              <w:rPr>
                <w:b/>
                <w:color w:val="000000"/>
                <w:sz w:val="22"/>
              </w:rPr>
              <w:t>м</w:t>
            </w:r>
            <w:r w:rsidRPr="009D2880">
              <w:rPr>
                <w:b/>
                <w:color w:val="000000"/>
                <w:sz w:val="22"/>
                <w:vertAlign w:val="superscript"/>
              </w:rPr>
              <w:t>3</w:t>
            </w:r>
          </w:p>
        </w:tc>
      </w:tr>
      <w:tr w:rsidR="00C50FB4" w:rsidRPr="00867E5A" w:rsidTr="00C50FB4">
        <w:trPr>
          <w:trHeight w:val="50"/>
        </w:trPr>
        <w:tc>
          <w:tcPr>
            <w:tcW w:w="5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50FB4" w:rsidRPr="009D2880" w:rsidRDefault="00C50FB4" w:rsidP="00A3201C">
            <w:pPr>
              <w:spacing w:after="0" w:line="240" w:lineRule="auto"/>
              <w:rPr>
                <w:b/>
                <w:color w:val="000000"/>
                <w:sz w:val="22"/>
              </w:rPr>
            </w:pPr>
          </w:p>
        </w:tc>
        <w:tc>
          <w:tcPr>
            <w:tcW w:w="42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50FB4" w:rsidRPr="009D2880" w:rsidRDefault="00C50FB4" w:rsidP="00A3201C">
            <w:pPr>
              <w:spacing w:after="0" w:line="240" w:lineRule="auto"/>
              <w:rPr>
                <w:b/>
                <w:color w:val="000000"/>
                <w:sz w:val="22"/>
              </w:rPr>
            </w:pP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50FB4" w:rsidRPr="009D2880" w:rsidRDefault="00C50FB4" w:rsidP="00A3201C">
            <w:pPr>
              <w:spacing w:after="0" w:line="240" w:lineRule="auto"/>
              <w:jc w:val="center"/>
              <w:rPr>
                <w:b/>
                <w:color w:val="000000"/>
                <w:sz w:val="22"/>
              </w:rPr>
            </w:pPr>
            <w:r w:rsidRPr="009D2880">
              <w:rPr>
                <w:b/>
                <w:color w:val="000000"/>
                <w:sz w:val="22"/>
              </w:rPr>
              <w:t>годовые</w:t>
            </w:r>
          </w:p>
        </w:tc>
        <w:tc>
          <w:tcPr>
            <w:tcW w:w="1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50FB4" w:rsidRPr="009D2880" w:rsidRDefault="00C50FB4" w:rsidP="00A3201C">
            <w:pPr>
              <w:spacing w:after="0" w:line="240" w:lineRule="auto"/>
              <w:jc w:val="center"/>
              <w:rPr>
                <w:b/>
                <w:color w:val="000000"/>
                <w:sz w:val="22"/>
              </w:rPr>
            </w:pPr>
            <w:r w:rsidRPr="009D2880">
              <w:rPr>
                <w:b/>
                <w:sz w:val="22"/>
              </w:rPr>
              <w:t>среднесуточные</w:t>
            </w:r>
          </w:p>
        </w:tc>
        <w:tc>
          <w:tcPr>
            <w:tcW w:w="1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50FB4" w:rsidRPr="009D2880" w:rsidRDefault="00C50FB4" w:rsidP="00A3201C">
            <w:pPr>
              <w:spacing w:after="0" w:line="240" w:lineRule="auto"/>
              <w:jc w:val="center"/>
              <w:rPr>
                <w:b/>
                <w:color w:val="000000"/>
                <w:sz w:val="22"/>
              </w:rPr>
            </w:pPr>
            <w:r w:rsidRPr="009D2880">
              <w:rPr>
                <w:b/>
                <w:sz w:val="22"/>
              </w:rPr>
              <w:t>максимальные суточные</w:t>
            </w:r>
          </w:p>
        </w:tc>
      </w:tr>
      <w:tr w:rsidR="00A62492" w:rsidRPr="00867E5A" w:rsidTr="00DA493F">
        <w:trPr>
          <w:trHeight w:val="50"/>
        </w:trPr>
        <w:tc>
          <w:tcPr>
            <w:tcW w:w="541" w:type="dxa"/>
            <w:tcBorders>
              <w:top w:val="single" w:sz="4" w:space="0" w:color="auto"/>
              <w:left w:val="single" w:sz="4" w:space="0" w:color="auto"/>
              <w:bottom w:val="single" w:sz="4" w:space="0" w:color="auto"/>
              <w:right w:val="single" w:sz="4" w:space="0" w:color="auto"/>
            </w:tcBorders>
            <w:vAlign w:val="center"/>
            <w:hideMark/>
          </w:tcPr>
          <w:p w:rsidR="00A62492" w:rsidRPr="00867E5A" w:rsidRDefault="00A62492" w:rsidP="00A3201C">
            <w:pPr>
              <w:spacing w:after="0" w:line="240" w:lineRule="auto"/>
              <w:jc w:val="center"/>
              <w:rPr>
                <w:color w:val="000000"/>
                <w:sz w:val="22"/>
                <w:highlight w:val="yellow"/>
              </w:rPr>
            </w:pPr>
            <w:r w:rsidRPr="00C8445D">
              <w:rPr>
                <w:color w:val="000000"/>
                <w:sz w:val="22"/>
              </w:rPr>
              <w:t>1</w:t>
            </w:r>
          </w:p>
        </w:tc>
        <w:tc>
          <w:tcPr>
            <w:tcW w:w="4250" w:type="dxa"/>
            <w:tcBorders>
              <w:top w:val="single" w:sz="4" w:space="0" w:color="auto"/>
              <w:left w:val="single" w:sz="4" w:space="0" w:color="auto"/>
              <w:bottom w:val="single" w:sz="4" w:space="0" w:color="auto"/>
              <w:right w:val="single" w:sz="4" w:space="0" w:color="auto"/>
            </w:tcBorders>
            <w:vAlign w:val="center"/>
            <w:hideMark/>
          </w:tcPr>
          <w:p w:rsidR="00A62492" w:rsidRPr="00867E5A" w:rsidRDefault="00A32996" w:rsidP="00A3201C">
            <w:pPr>
              <w:spacing w:after="0" w:line="240" w:lineRule="auto"/>
              <w:jc w:val="center"/>
              <w:rPr>
                <w:color w:val="000000"/>
                <w:sz w:val="22"/>
                <w:highlight w:val="yellow"/>
              </w:rPr>
            </w:pPr>
            <w:r w:rsidRPr="00A32996">
              <w:rPr>
                <w:color w:val="000000"/>
                <w:sz w:val="22"/>
              </w:rPr>
              <w:t>Котельная №1,2 г. Фокино</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2492" w:rsidRPr="00DA493F" w:rsidRDefault="00066FD3" w:rsidP="00A3201C">
            <w:pPr>
              <w:spacing w:after="0" w:line="240" w:lineRule="auto"/>
              <w:jc w:val="center"/>
              <w:rPr>
                <w:color w:val="000000" w:themeColor="text1"/>
                <w:sz w:val="22"/>
                <w:lang w:eastAsia="ru-RU"/>
              </w:rPr>
            </w:pPr>
            <w:r w:rsidRPr="00DA493F">
              <w:rPr>
                <w:color w:val="000000" w:themeColor="text1"/>
                <w:sz w:val="22"/>
              </w:rPr>
              <w:t>3,24</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492" w:rsidRPr="00DA493F" w:rsidRDefault="00066FD3" w:rsidP="00A3201C">
            <w:pPr>
              <w:spacing w:after="0" w:line="240" w:lineRule="auto"/>
              <w:jc w:val="center"/>
              <w:rPr>
                <w:color w:val="000000" w:themeColor="text1"/>
                <w:sz w:val="22"/>
              </w:rPr>
            </w:pPr>
            <w:r w:rsidRPr="00DA493F">
              <w:rPr>
                <w:color w:val="000000" w:themeColor="text1"/>
                <w:sz w:val="22"/>
              </w:rPr>
              <w:t>0,008</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2492" w:rsidRPr="00DA493F" w:rsidRDefault="00066FD3" w:rsidP="00A3201C">
            <w:pPr>
              <w:spacing w:after="0" w:line="240" w:lineRule="auto"/>
              <w:jc w:val="center"/>
              <w:rPr>
                <w:color w:val="000000" w:themeColor="text1"/>
                <w:sz w:val="22"/>
              </w:rPr>
            </w:pPr>
            <w:r w:rsidRPr="00DA493F">
              <w:rPr>
                <w:color w:val="000000" w:themeColor="text1"/>
                <w:sz w:val="22"/>
              </w:rPr>
              <w:t>0,009</w:t>
            </w:r>
          </w:p>
        </w:tc>
      </w:tr>
      <w:tr w:rsidR="00066FD3" w:rsidRPr="00867E5A" w:rsidTr="00DA493F">
        <w:trPr>
          <w:trHeight w:val="279"/>
        </w:trPr>
        <w:tc>
          <w:tcPr>
            <w:tcW w:w="4791" w:type="dxa"/>
            <w:gridSpan w:val="2"/>
            <w:tcBorders>
              <w:top w:val="single" w:sz="4" w:space="0" w:color="auto"/>
              <w:left w:val="single" w:sz="4" w:space="0" w:color="auto"/>
              <w:bottom w:val="single" w:sz="4" w:space="0" w:color="auto"/>
              <w:right w:val="single" w:sz="4" w:space="0" w:color="auto"/>
            </w:tcBorders>
            <w:noWrap/>
            <w:vAlign w:val="center"/>
            <w:hideMark/>
          </w:tcPr>
          <w:p w:rsidR="00066FD3" w:rsidRPr="0007650D" w:rsidRDefault="00066FD3" w:rsidP="00066FD3">
            <w:pPr>
              <w:spacing w:after="0" w:line="240" w:lineRule="auto"/>
              <w:jc w:val="center"/>
              <w:rPr>
                <w:b/>
                <w:color w:val="000000"/>
                <w:sz w:val="22"/>
                <w:highlight w:val="yellow"/>
              </w:rPr>
            </w:pPr>
            <w:r w:rsidRPr="0007650D">
              <w:rPr>
                <w:b/>
                <w:color w:val="000000"/>
                <w:sz w:val="22"/>
              </w:rPr>
              <w:t>ИТОГО по ГО ЗАТО г. Фокино</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066FD3" w:rsidRPr="00DA493F" w:rsidRDefault="00066FD3" w:rsidP="00066FD3">
            <w:pPr>
              <w:spacing w:after="0" w:line="240" w:lineRule="auto"/>
              <w:jc w:val="center"/>
              <w:rPr>
                <w:color w:val="000000" w:themeColor="text1"/>
                <w:sz w:val="22"/>
                <w:lang w:eastAsia="ru-RU"/>
              </w:rPr>
            </w:pPr>
            <w:r w:rsidRPr="00DA493F">
              <w:rPr>
                <w:color w:val="000000" w:themeColor="text1"/>
                <w:sz w:val="22"/>
              </w:rPr>
              <w:t>3,24</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D3" w:rsidRPr="00DA493F" w:rsidRDefault="00066FD3" w:rsidP="00066FD3">
            <w:pPr>
              <w:spacing w:after="0" w:line="240" w:lineRule="auto"/>
              <w:jc w:val="center"/>
              <w:rPr>
                <w:color w:val="000000" w:themeColor="text1"/>
                <w:sz w:val="22"/>
              </w:rPr>
            </w:pPr>
            <w:r w:rsidRPr="00DA493F">
              <w:rPr>
                <w:color w:val="000000" w:themeColor="text1"/>
                <w:sz w:val="22"/>
              </w:rPr>
              <w:t>0,008</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rsidR="00066FD3" w:rsidRPr="00DA493F" w:rsidRDefault="00066FD3" w:rsidP="00066FD3">
            <w:pPr>
              <w:spacing w:after="0" w:line="240" w:lineRule="auto"/>
              <w:jc w:val="center"/>
              <w:rPr>
                <w:color w:val="000000" w:themeColor="text1"/>
                <w:sz w:val="22"/>
              </w:rPr>
            </w:pPr>
            <w:r w:rsidRPr="00DA493F">
              <w:rPr>
                <w:color w:val="000000" w:themeColor="text1"/>
                <w:sz w:val="22"/>
              </w:rPr>
              <w:t>0,009</w:t>
            </w:r>
          </w:p>
        </w:tc>
      </w:tr>
    </w:tbl>
    <w:p w:rsidR="006F7B9F" w:rsidRPr="00867E5A" w:rsidRDefault="006F7B9F" w:rsidP="00E77691">
      <w:pPr>
        <w:pStyle w:val="a6"/>
        <w:spacing w:after="0"/>
        <w:ind w:firstLine="567"/>
        <w:rPr>
          <w:b/>
          <w:highlight w:val="yellow"/>
        </w:rPr>
      </w:pPr>
    </w:p>
    <w:p w:rsidR="006F7B9F" w:rsidRPr="00C6449F" w:rsidRDefault="00DC5B66" w:rsidP="00DC5B66">
      <w:pPr>
        <w:pStyle w:val="a6"/>
        <w:spacing w:after="120"/>
      </w:pPr>
      <w:r w:rsidRPr="00C6449F">
        <w:t xml:space="preserve">Системы технического водоснабжения в </w:t>
      </w:r>
      <w:r w:rsidR="00822182" w:rsidRPr="00C6449F">
        <w:t>ГО ЗАТО г.</w:t>
      </w:r>
      <w:r w:rsidR="0007650D">
        <w:t xml:space="preserve"> </w:t>
      </w:r>
      <w:r w:rsidR="00822182" w:rsidRPr="00C6449F">
        <w:t>Фокино</w:t>
      </w:r>
      <w:r w:rsidRPr="00C6449F">
        <w:t xml:space="preserve"> отсутствуют.</w:t>
      </w:r>
    </w:p>
    <w:p w:rsidR="006F7B9F" w:rsidRPr="00867E5A" w:rsidRDefault="006F7B9F" w:rsidP="00E77691">
      <w:pPr>
        <w:pStyle w:val="a6"/>
        <w:spacing w:after="0"/>
        <w:ind w:firstLine="567"/>
        <w:rPr>
          <w:b/>
          <w:highlight w:val="yellow"/>
        </w:rPr>
      </w:pPr>
    </w:p>
    <w:p w:rsidR="00DC5B66" w:rsidRPr="00C6449F" w:rsidRDefault="00DC5B66" w:rsidP="00026DB5">
      <w:pPr>
        <w:pStyle w:val="21"/>
        <w:numPr>
          <w:ilvl w:val="2"/>
          <w:numId w:val="14"/>
        </w:numPr>
        <w:spacing w:before="0"/>
        <w:ind w:left="1134" w:hanging="567"/>
      </w:pPr>
      <w:bookmarkStart w:id="61" w:name="_Toc14680702"/>
      <w:r w:rsidRPr="00C6449F">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61"/>
    </w:p>
    <w:p w:rsidR="00DC5B66" w:rsidRPr="00C6449F" w:rsidRDefault="00822182" w:rsidP="00DC5B66">
      <w:pPr>
        <w:pStyle w:val="a6"/>
        <w:spacing w:after="120"/>
        <w:jc w:val="left"/>
      </w:pPr>
      <w:r w:rsidRPr="00C6449F">
        <w:t>ГО ЗАТО г.</w:t>
      </w:r>
      <w:r w:rsidR="0007650D">
        <w:t xml:space="preserve"> </w:t>
      </w:r>
      <w:r w:rsidRPr="00C6449F">
        <w:t>Фокино</w:t>
      </w:r>
      <w:r w:rsidR="00DC5B66" w:rsidRPr="00C6449F">
        <w:t xml:space="preserve"> включает в себя </w:t>
      </w:r>
      <w:r w:rsidR="00C6449F" w:rsidRPr="00C6449F">
        <w:t>две</w:t>
      </w:r>
      <w:r w:rsidR="00DC5B66" w:rsidRPr="00C6449F">
        <w:t xml:space="preserve"> технологическ</w:t>
      </w:r>
      <w:r w:rsidR="00C6449F" w:rsidRPr="00C6449F">
        <w:t>их</w:t>
      </w:r>
      <w:r w:rsidR="00DC5B66" w:rsidRPr="00C6449F">
        <w:t xml:space="preserve"> зон</w:t>
      </w:r>
      <w:r w:rsidR="00C6449F" w:rsidRPr="00C6449F">
        <w:t>ы</w:t>
      </w:r>
      <w:r w:rsidR="00DC5B66" w:rsidRPr="00C6449F">
        <w:t xml:space="preserve"> -  </w:t>
      </w:r>
      <w:r w:rsidRPr="00C6449F">
        <w:t>г.</w:t>
      </w:r>
      <w:r w:rsidR="0007650D">
        <w:t xml:space="preserve"> </w:t>
      </w:r>
      <w:r w:rsidRPr="00C6449F">
        <w:t>Фокино</w:t>
      </w:r>
      <w:r w:rsidR="00C6449F" w:rsidRPr="00C6449F">
        <w:t>, пгт. Дунай и пгт. Путятин</w:t>
      </w:r>
      <w:r w:rsidR="00DC5B66" w:rsidRPr="00C6449F">
        <w:t>.</w:t>
      </w:r>
    </w:p>
    <w:p w:rsidR="00DC5B66" w:rsidRDefault="00DC5B66" w:rsidP="00DC5B66">
      <w:pPr>
        <w:pStyle w:val="a6"/>
        <w:spacing w:before="120" w:after="0"/>
        <w:ind w:firstLine="567"/>
      </w:pPr>
      <w:bookmarkStart w:id="62" w:name="_Toc15917155"/>
      <w:r w:rsidRPr="00C6449F">
        <w:rPr>
          <w:b/>
        </w:rPr>
        <w:t xml:space="preserve">Таблица </w:t>
      </w:r>
      <w:r w:rsidRPr="00C6449F">
        <w:rPr>
          <w:b/>
        </w:rPr>
        <w:fldChar w:fldCharType="begin"/>
      </w:r>
      <w:r w:rsidRPr="00C6449F">
        <w:rPr>
          <w:b/>
        </w:rPr>
        <w:instrText xml:space="preserve"> SEQ Таблица \* ARABIC </w:instrText>
      </w:r>
      <w:r w:rsidRPr="00C6449F">
        <w:rPr>
          <w:b/>
        </w:rPr>
        <w:fldChar w:fldCharType="separate"/>
      </w:r>
      <w:r w:rsidR="00E5513A">
        <w:rPr>
          <w:b/>
          <w:noProof/>
        </w:rPr>
        <w:t>14</w:t>
      </w:r>
      <w:r w:rsidRPr="00C6449F">
        <w:rPr>
          <w:b/>
        </w:rPr>
        <w:fldChar w:fldCharType="end"/>
      </w:r>
      <w:r w:rsidRPr="00C6449F">
        <w:rPr>
          <w:b/>
        </w:rPr>
        <w:t xml:space="preserve"> </w:t>
      </w:r>
      <w:r w:rsidRPr="00C6449F">
        <w:t xml:space="preserve">– Территориальный баланс подачи питьевой воды по </w:t>
      </w:r>
      <w:r w:rsidR="00B73BF2">
        <w:t>технологическим зонам</w:t>
      </w:r>
      <w:r w:rsidRPr="00C6449F">
        <w:t xml:space="preserve"> </w:t>
      </w:r>
      <w:r w:rsidR="00822182" w:rsidRPr="00C6449F">
        <w:t>ГО ЗАТО г.</w:t>
      </w:r>
      <w:r w:rsidR="0007650D">
        <w:t xml:space="preserve"> </w:t>
      </w:r>
      <w:r w:rsidR="00822182" w:rsidRPr="00C6449F">
        <w:t>Фокино</w:t>
      </w:r>
      <w:r w:rsidRPr="00C6449F">
        <w:t xml:space="preserve"> (годовой, среднесуточный, максимальный суточный, в час максимального потребления)</w:t>
      </w:r>
      <w:bookmarkEnd w:id="62"/>
    </w:p>
    <w:tbl>
      <w:tblPr>
        <w:tblW w:w="0" w:type="auto"/>
        <w:tblInd w:w="-294" w:type="dxa"/>
        <w:tblLook w:val="04A0" w:firstRow="1" w:lastRow="0" w:firstColumn="1" w:lastColumn="0" w:noHBand="0" w:noVBand="1"/>
      </w:tblPr>
      <w:tblGrid>
        <w:gridCol w:w="924"/>
        <w:gridCol w:w="2480"/>
        <w:gridCol w:w="1134"/>
        <w:gridCol w:w="1417"/>
        <w:gridCol w:w="1701"/>
        <w:gridCol w:w="2256"/>
      </w:tblGrid>
      <w:tr w:rsidR="00C31B5F" w:rsidRPr="00C31B5F" w:rsidTr="00FF6BE0">
        <w:trPr>
          <w:trHeight w:val="330"/>
        </w:trPr>
        <w:tc>
          <w:tcPr>
            <w:tcW w:w="924"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C31B5F" w:rsidRPr="00C31B5F" w:rsidRDefault="00C31B5F" w:rsidP="00C31B5F">
            <w:pPr>
              <w:spacing w:after="0" w:line="240" w:lineRule="auto"/>
              <w:jc w:val="center"/>
              <w:rPr>
                <w:b/>
                <w:bCs/>
                <w:color w:val="000000"/>
                <w:sz w:val="20"/>
                <w:szCs w:val="20"/>
                <w:lang w:eastAsia="ru-RU"/>
              </w:rPr>
            </w:pPr>
            <w:r w:rsidRPr="00C31B5F">
              <w:rPr>
                <w:b/>
                <w:bCs/>
                <w:color w:val="000000"/>
                <w:sz w:val="20"/>
                <w:szCs w:val="20"/>
                <w:lang w:eastAsia="ru-RU"/>
              </w:rPr>
              <w:t>№ п/п</w:t>
            </w:r>
          </w:p>
        </w:tc>
        <w:tc>
          <w:tcPr>
            <w:tcW w:w="248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C31B5F" w:rsidRPr="00C31B5F" w:rsidRDefault="00C31B5F" w:rsidP="00C31B5F">
            <w:pPr>
              <w:spacing w:after="0" w:line="240" w:lineRule="auto"/>
              <w:jc w:val="center"/>
              <w:rPr>
                <w:b/>
                <w:bCs/>
                <w:color w:val="000000"/>
                <w:sz w:val="20"/>
                <w:szCs w:val="20"/>
                <w:lang w:eastAsia="ru-RU"/>
              </w:rPr>
            </w:pPr>
            <w:r w:rsidRPr="00C31B5F">
              <w:rPr>
                <w:b/>
                <w:bCs/>
                <w:color w:val="000000"/>
                <w:sz w:val="20"/>
                <w:szCs w:val="20"/>
                <w:lang w:eastAsia="ru-RU"/>
              </w:rPr>
              <w:t>Наименование населенного пункта</w:t>
            </w:r>
          </w:p>
        </w:tc>
        <w:tc>
          <w:tcPr>
            <w:tcW w:w="6508" w:type="dxa"/>
            <w:gridSpan w:val="4"/>
            <w:tcBorders>
              <w:top w:val="single" w:sz="8" w:space="0" w:color="auto"/>
              <w:left w:val="nil"/>
              <w:bottom w:val="single" w:sz="8" w:space="0" w:color="auto"/>
              <w:right w:val="single" w:sz="8" w:space="0" w:color="000000"/>
            </w:tcBorders>
            <w:shd w:val="clear" w:color="000000" w:fill="D9D9D9"/>
            <w:vAlign w:val="center"/>
            <w:hideMark/>
          </w:tcPr>
          <w:p w:rsidR="00C31B5F" w:rsidRPr="00C31B5F" w:rsidRDefault="00C31B5F" w:rsidP="00C31B5F">
            <w:pPr>
              <w:spacing w:after="0" w:line="240" w:lineRule="auto"/>
              <w:jc w:val="center"/>
              <w:rPr>
                <w:b/>
                <w:bCs/>
                <w:color w:val="000000"/>
                <w:sz w:val="20"/>
                <w:szCs w:val="20"/>
                <w:lang w:eastAsia="ru-RU"/>
              </w:rPr>
            </w:pPr>
            <w:r w:rsidRPr="00C31B5F">
              <w:rPr>
                <w:b/>
                <w:bCs/>
                <w:color w:val="000000"/>
                <w:sz w:val="20"/>
                <w:szCs w:val="20"/>
                <w:lang w:eastAsia="ru-RU"/>
              </w:rPr>
              <w:t>Отпуск питьевой воды, м</w:t>
            </w:r>
            <w:r w:rsidRPr="00C31B5F">
              <w:rPr>
                <w:b/>
                <w:bCs/>
                <w:color w:val="000000"/>
                <w:sz w:val="20"/>
                <w:szCs w:val="20"/>
                <w:vertAlign w:val="superscript"/>
                <w:lang w:eastAsia="ru-RU"/>
              </w:rPr>
              <w:t>3</w:t>
            </w:r>
          </w:p>
        </w:tc>
      </w:tr>
      <w:tr w:rsidR="00C31B5F" w:rsidRPr="00C31B5F" w:rsidTr="00FF6BE0">
        <w:trPr>
          <w:trHeight w:val="525"/>
        </w:trPr>
        <w:tc>
          <w:tcPr>
            <w:tcW w:w="924" w:type="dxa"/>
            <w:vMerge/>
            <w:tcBorders>
              <w:top w:val="single" w:sz="8" w:space="0" w:color="auto"/>
              <w:left w:val="single" w:sz="8" w:space="0" w:color="auto"/>
              <w:bottom w:val="single" w:sz="8" w:space="0" w:color="000000"/>
              <w:right w:val="single" w:sz="8" w:space="0" w:color="auto"/>
            </w:tcBorders>
            <w:vAlign w:val="center"/>
            <w:hideMark/>
          </w:tcPr>
          <w:p w:rsidR="00C31B5F" w:rsidRPr="00C31B5F" w:rsidRDefault="00C31B5F" w:rsidP="00C31B5F">
            <w:pPr>
              <w:spacing w:after="0" w:line="240" w:lineRule="auto"/>
              <w:rPr>
                <w:b/>
                <w:bCs/>
                <w:color w:val="000000"/>
                <w:sz w:val="20"/>
                <w:szCs w:val="20"/>
                <w:lang w:eastAsia="ru-RU"/>
              </w:rPr>
            </w:pPr>
          </w:p>
        </w:tc>
        <w:tc>
          <w:tcPr>
            <w:tcW w:w="2480" w:type="dxa"/>
            <w:vMerge/>
            <w:tcBorders>
              <w:top w:val="single" w:sz="8" w:space="0" w:color="auto"/>
              <w:left w:val="single" w:sz="8" w:space="0" w:color="auto"/>
              <w:bottom w:val="single" w:sz="8" w:space="0" w:color="000000"/>
              <w:right w:val="single" w:sz="8" w:space="0" w:color="auto"/>
            </w:tcBorders>
            <w:vAlign w:val="center"/>
            <w:hideMark/>
          </w:tcPr>
          <w:p w:rsidR="00C31B5F" w:rsidRPr="00C31B5F" w:rsidRDefault="00C31B5F" w:rsidP="00C31B5F">
            <w:pPr>
              <w:spacing w:after="0" w:line="240" w:lineRule="auto"/>
              <w:rPr>
                <w:b/>
                <w:bCs/>
                <w:color w:val="000000"/>
                <w:sz w:val="20"/>
                <w:szCs w:val="20"/>
                <w:lang w:eastAsia="ru-RU"/>
              </w:rPr>
            </w:pPr>
          </w:p>
        </w:tc>
        <w:tc>
          <w:tcPr>
            <w:tcW w:w="1134" w:type="dxa"/>
            <w:tcBorders>
              <w:top w:val="nil"/>
              <w:left w:val="nil"/>
              <w:bottom w:val="single" w:sz="8" w:space="0" w:color="auto"/>
              <w:right w:val="single" w:sz="8" w:space="0" w:color="auto"/>
            </w:tcBorders>
            <w:shd w:val="clear" w:color="000000" w:fill="D9D9D9"/>
            <w:vAlign w:val="center"/>
            <w:hideMark/>
          </w:tcPr>
          <w:p w:rsidR="00C31B5F" w:rsidRPr="00C31B5F" w:rsidRDefault="00C31B5F" w:rsidP="00C31B5F">
            <w:pPr>
              <w:spacing w:after="0" w:line="240" w:lineRule="auto"/>
              <w:jc w:val="center"/>
              <w:rPr>
                <w:b/>
                <w:bCs/>
                <w:color w:val="000000"/>
                <w:sz w:val="20"/>
                <w:szCs w:val="20"/>
                <w:lang w:eastAsia="ru-RU"/>
              </w:rPr>
            </w:pPr>
            <w:r w:rsidRPr="00C31B5F">
              <w:rPr>
                <w:b/>
                <w:bCs/>
                <w:color w:val="000000"/>
                <w:sz w:val="20"/>
                <w:szCs w:val="20"/>
                <w:lang w:eastAsia="ru-RU"/>
              </w:rPr>
              <w:t>годовой</w:t>
            </w:r>
          </w:p>
        </w:tc>
        <w:tc>
          <w:tcPr>
            <w:tcW w:w="1417" w:type="dxa"/>
            <w:tcBorders>
              <w:top w:val="nil"/>
              <w:left w:val="nil"/>
              <w:bottom w:val="single" w:sz="8" w:space="0" w:color="auto"/>
              <w:right w:val="single" w:sz="8" w:space="0" w:color="auto"/>
            </w:tcBorders>
            <w:shd w:val="clear" w:color="000000" w:fill="D9D9D9"/>
            <w:vAlign w:val="center"/>
            <w:hideMark/>
          </w:tcPr>
          <w:p w:rsidR="00C31B5F" w:rsidRPr="00C31B5F" w:rsidRDefault="00C31B5F" w:rsidP="00C31B5F">
            <w:pPr>
              <w:spacing w:after="0" w:line="240" w:lineRule="auto"/>
              <w:jc w:val="center"/>
              <w:rPr>
                <w:b/>
                <w:bCs/>
                <w:color w:val="000000"/>
                <w:sz w:val="20"/>
                <w:szCs w:val="20"/>
                <w:lang w:eastAsia="ru-RU"/>
              </w:rPr>
            </w:pPr>
            <w:r w:rsidRPr="00C31B5F">
              <w:rPr>
                <w:b/>
                <w:bCs/>
                <w:color w:val="000000"/>
                <w:sz w:val="20"/>
                <w:szCs w:val="20"/>
                <w:lang w:eastAsia="ru-RU"/>
              </w:rPr>
              <w:t>среднесуточный</w:t>
            </w:r>
          </w:p>
        </w:tc>
        <w:tc>
          <w:tcPr>
            <w:tcW w:w="1701" w:type="dxa"/>
            <w:tcBorders>
              <w:top w:val="nil"/>
              <w:left w:val="nil"/>
              <w:bottom w:val="single" w:sz="8" w:space="0" w:color="auto"/>
              <w:right w:val="single" w:sz="8" w:space="0" w:color="auto"/>
            </w:tcBorders>
            <w:shd w:val="clear" w:color="000000" w:fill="D9D9D9"/>
            <w:vAlign w:val="center"/>
            <w:hideMark/>
          </w:tcPr>
          <w:p w:rsidR="00C31B5F" w:rsidRPr="00C31B5F" w:rsidRDefault="00C31B5F" w:rsidP="00C31B5F">
            <w:pPr>
              <w:spacing w:after="0" w:line="240" w:lineRule="auto"/>
              <w:jc w:val="center"/>
              <w:rPr>
                <w:b/>
                <w:bCs/>
                <w:color w:val="000000"/>
                <w:sz w:val="20"/>
                <w:szCs w:val="20"/>
                <w:lang w:eastAsia="ru-RU"/>
              </w:rPr>
            </w:pPr>
            <w:r w:rsidRPr="00C31B5F">
              <w:rPr>
                <w:b/>
                <w:bCs/>
                <w:color w:val="000000"/>
                <w:sz w:val="20"/>
                <w:szCs w:val="20"/>
                <w:lang w:eastAsia="ru-RU"/>
              </w:rPr>
              <w:t>в сутки наибольшего потребления</w:t>
            </w:r>
          </w:p>
        </w:tc>
        <w:tc>
          <w:tcPr>
            <w:tcW w:w="2256" w:type="dxa"/>
            <w:tcBorders>
              <w:top w:val="nil"/>
              <w:left w:val="nil"/>
              <w:bottom w:val="single" w:sz="8" w:space="0" w:color="auto"/>
              <w:right w:val="single" w:sz="8" w:space="0" w:color="auto"/>
            </w:tcBorders>
            <w:shd w:val="clear" w:color="000000" w:fill="D9D9D9"/>
            <w:vAlign w:val="center"/>
            <w:hideMark/>
          </w:tcPr>
          <w:p w:rsidR="00C31B5F" w:rsidRPr="00C31B5F" w:rsidRDefault="00C31B5F" w:rsidP="00C31B5F">
            <w:pPr>
              <w:spacing w:after="0" w:line="240" w:lineRule="auto"/>
              <w:jc w:val="center"/>
              <w:rPr>
                <w:b/>
                <w:bCs/>
                <w:color w:val="000000"/>
                <w:sz w:val="20"/>
                <w:szCs w:val="20"/>
                <w:lang w:eastAsia="ru-RU"/>
              </w:rPr>
            </w:pPr>
            <w:r w:rsidRPr="00C31B5F">
              <w:rPr>
                <w:b/>
                <w:bCs/>
                <w:color w:val="000000"/>
                <w:sz w:val="20"/>
                <w:szCs w:val="20"/>
                <w:lang w:eastAsia="ru-RU"/>
              </w:rPr>
              <w:t>в час максимального водопотребления</w:t>
            </w:r>
          </w:p>
        </w:tc>
      </w:tr>
      <w:tr w:rsidR="00C31B5F" w:rsidRPr="00C31B5F" w:rsidTr="00FF6BE0">
        <w:trPr>
          <w:trHeight w:val="315"/>
        </w:trPr>
        <w:tc>
          <w:tcPr>
            <w:tcW w:w="924" w:type="dxa"/>
            <w:tcBorders>
              <w:top w:val="nil"/>
              <w:left w:val="single" w:sz="8" w:space="0" w:color="auto"/>
              <w:bottom w:val="single" w:sz="8" w:space="0" w:color="auto"/>
              <w:right w:val="single" w:sz="8" w:space="0" w:color="auto"/>
            </w:tcBorders>
            <w:shd w:val="clear" w:color="auto" w:fill="auto"/>
            <w:vAlign w:val="center"/>
            <w:hideMark/>
          </w:tcPr>
          <w:p w:rsidR="00C31B5F" w:rsidRPr="00FF6BE0" w:rsidRDefault="00C31B5F" w:rsidP="00C31B5F">
            <w:pPr>
              <w:spacing w:after="0" w:line="240" w:lineRule="auto"/>
              <w:jc w:val="center"/>
              <w:rPr>
                <w:bCs/>
                <w:color w:val="000000"/>
                <w:sz w:val="22"/>
                <w:lang w:eastAsia="ru-RU"/>
              </w:rPr>
            </w:pPr>
            <w:r w:rsidRPr="00FF6BE0">
              <w:rPr>
                <w:bCs/>
                <w:color w:val="000000"/>
                <w:sz w:val="22"/>
                <w:lang w:eastAsia="ru-RU"/>
              </w:rPr>
              <w:t>1</w:t>
            </w:r>
          </w:p>
        </w:tc>
        <w:tc>
          <w:tcPr>
            <w:tcW w:w="2480" w:type="dxa"/>
            <w:tcBorders>
              <w:top w:val="nil"/>
              <w:left w:val="nil"/>
              <w:bottom w:val="single" w:sz="8" w:space="0" w:color="auto"/>
              <w:right w:val="single" w:sz="8" w:space="0" w:color="auto"/>
            </w:tcBorders>
            <w:shd w:val="clear" w:color="auto" w:fill="auto"/>
            <w:vAlign w:val="center"/>
            <w:hideMark/>
          </w:tcPr>
          <w:p w:rsidR="00C31B5F" w:rsidRPr="00FF6BE0" w:rsidRDefault="00C31B5F" w:rsidP="00C31B5F">
            <w:pPr>
              <w:spacing w:after="0" w:line="240" w:lineRule="auto"/>
              <w:jc w:val="center"/>
              <w:rPr>
                <w:color w:val="000000"/>
                <w:sz w:val="22"/>
                <w:lang w:eastAsia="ru-RU"/>
              </w:rPr>
            </w:pPr>
            <w:r w:rsidRPr="00FF6BE0">
              <w:rPr>
                <w:color w:val="000000"/>
                <w:sz w:val="22"/>
                <w:lang w:eastAsia="ru-RU"/>
              </w:rPr>
              <w:t>г.</w:t>
            </w:r>
            <w:r w:rsidR="0007650D" w:rsidRPr="00FF6BE0">
              <w:rPr>
                <w:color w:val="000000"/>
                <w:sz w:val="22"/>
                <w:lang w:eastAsia="ru-RU"/>
              </w:rPr>
              <w:t xml:space="preserve"> </w:t>
            </w:r>
            <w:r w:rsidRPr="00FF6BE0">
              <w:rPr>
                <w:color w:val="000000"/>
                <w:sz w:val="22"/>
                <w:lang w:eastAsia="ru-RU"/>
              </w:rPr>
              <w:t>Фокино, пгт. Дунай</w:t>
            </w:r>
          </w:p>
        </w:tc>
        <w:tc>
          <w:tcPr>
            <w:tcW w:w="1134" w:type="dxa"/>
            <w:tcBorders>
              <w:top w:val="nil"/>
              <w:left w:val="nil"/>
              <w:bottom w:val="single" w:sz="8" w:space="0" w:color="auto"/>
              <w:right w:val="single" w:sz="8" w:space="0" w:color="auto"/>
            </w:tcBorders>
            <w:shd w:val="clear" w:color="auto" w:fill="auto"/>
            <w:vAlign w:val="center"/>
            <w:hideMark/>
          </w:tcPr>
          <w:p w:rsidR="00C31B5F" w:rsidRPr="00FF6BE0" w:rsidRDefault="00C31B5F" w:rsidP="00C31B5F">
            <w:pPr>
              <w:spacing w:after="0" w:line="240" w:lineRule="auto"/>
              <w:jc w:val="center"/>
              <w:rPr>
                <w:color w:val="000000"/>
                <w:sz w:val="22"/>
                <w:lang w:eastAsia="ru-RU"/>
              </w:rPr>
            </w:pPr>
            <w:r w:rsidRPr="00FF6BE0">
              <w:rPr>
                <w:color w:val="000000"/>
                <w:sz w:val="22"/>
                <w:lang w:eastAsia="ru-RU"/>
              </w:rPr>
              <w:t>1 688 369</w:t>
            </w:r>
          </w:p>
        </w:tc>
        <w:tc>
          <w:tcPr>
            <w:tcW w:w="1417" w:type="dxa"/>
            <w:tcBorders>
              <w:top w:val="nil"/>
              <w:left w:val="nil"/>
              <w:bottom w:val="single" w:sz="8" w:space="0" w:color="auto"/>
              <w:right w:val="single" w:sz="8" w:space="0" w:color="auto"/>
            </w:tcBorders>
            <w:shd w:val="clear" w:color="auto" w:fill="auto"/>
            <w:vAlign w:val="center"/>
            <w:hideMark/>
          </w:tcPr>
          <w:p w:rsidR="00C31B5F" w:rsidRPr="00FF6BE0" w:rsidRDefault="00C31B5F" w:rsidP="00C31B5F">
            <w:pPr>
              <w:spacing w:after="0" w:line="240" w:lineRule="auto"/>
              <w:jc w:val="center"/>
              <w:rPr>
                <w:color w:val="000000"/>
                <w:sz w:val="22"/>
                <w:lang w:eastAsia="ru-RU"/>
              </w:rPr>
            </w:pPr>
            <w:r w:rsidRPr="00FF6BE0">
              <w:rPr>
                <w:color w:val="000000"/>
                <w:sz w:val="22"/>
                <w:lang w:eastAsia="ru-RU"/>
              </w:rPr>
              <w:t>4 625,67</w:t>
            </w:r>
          </w:p>
        </w:tc>
        <w:tc>
          <w:tcPr>
            <w:tcW w:w="1701" w:type="dxa"/>
            <w:tcBorders>
              <w:top w:val="nil"/>
              <w:left w:val="nil"/>
              <w:bottom w:val="single" w:sz="8" w:space="0" w:color="auto"/>
              <w:right w:val="single" w:sz="8" w:space="0" w:color="auto"/>
            </w:tcBorders>
            <w:shd w:val="clear" w:color="auto" w:fill="auto"/>
            <w:noWrap/>
            <w:vAlign w:val="center"/>
            <w:hideMark/>
          </w:tcPr>
          <w:p w:rsidR="00C31B5F" w:rsidRPr="00FF6BE0" w:rsidRDefault="00C31B5F" w:rsidP="00C31B5F">
            <w:pPr>
              <w:spacing w:after="0" w:line="240" w:lineRule="auto"/>
              <w:jc w:val="center"/>
              <w:rPr>
                <w:color w:val="000000"/>
                <w:sz w:val="22"/>
                <w:lang w:eastAsia="ru-RU"/>
              </w:rPr>
            </w:pPr>
            <w:r w:rsidRPr="00FF6BE0">
              <w:rPr>
                <w:color w:val="000000"/>
                <w:sz w:val="22"/>
                <w:lang w:eastAsia="ru-RU"/>
              </w:rPr>
              <w:t>5 550,80</w:t>
            </w:r>
          </w:p>
        </w:tc>
        <w:tc>
          <w:tcPr>
            <w:tcW w:w="2256" w:type="dxa"/>
            <w:tcBorders>
              <w:top w:val="nil"/>
              <w:left w:val="nil"/>
              <w:bottom w:val="single" w:sz="8" w:space="0" w:color="auto"/>
              <w:right w:val="single" w:sz="8" w:space="0" w:color="auto"/>
            </w:tcBorders>
            <w:shd w:val="clear" w:color="auto" w:fill="auto"/>
            <w:vAlign w:val="center"/>
            <w:hideMark/>
          </w:tcPr>
          <w:p w:rsidR="00C31B5F" w:rsidRPr="00FF6BE0" w:rsidRDefault="00C31B5F" w:rsidP="00C31B5F">
            <w:pPr>
              <w:spacing w:after="0" w:line="240" w:lineRule="auto"/>
              <w:jc w:val="center"/>
              <w:rPr>
                <w:color w:val="000000"/>
                <w:sz w:val="22"/>
                <w:lang w:eastAsia="ru-RU"/>
              </w:rPr>
            </w:pPr>
            <w:r w:rsidRPr="00FF6BE0">
              <w:rPr>
                <w:color w:val="000000"/>
                <w:sz w:val="22"/>
                <w:lang w:eastAsia="ru-RU"/>
              </w:rPr>
              <w:t>231,28</w:t>
            </w:r>
          </w:p>
        </w:tc>
      </w:tr>
      <w:tr w:rsidR="00C31B5F" w:rsidRPr="00C31B5F" w:rsidTr="00FF6BE0">
        <w:trPr>
          <w:trHeight w:val="315"/>
        </w:trPr>
        <w:tc>
          <w:tcPr>
            <w:tcW w:w="924" w:type="dxa"/>
            <w:tcBorders>
              <w:top w:val="nil"/>
              <w:left w:val="single" w:sz="8" w:space="0" w:color="auto"/>
              <w:bottom w:val="single" w:sz="8" w:space="0" w:color="auto"/>
              <w:right w:val="single" w:sz="8" w:space="0" w:color="auto"/>
            </w:tcBorders>
            <w:shd w:val="clear" w:color="auto" w:fill="auto"/>
            <w:vAlign w:val="center"/>
            <w:hideMark/>
          </w:tcPr>
          <w:p w:rsidR="00C31B5F" w:rsidRPr="00FF6BE0" w:rsidRDefault="00C31B5F" w:rsidP="00C31B5F">
            <w:pPr>
              <w:spacing w:after="0" w:line="240" w:lineRule="auto"/>
              <w:jc w:val="center"/>
              <w:rPr>
                <w:b/>
                <w:bCs/>
                <w:color w:val="000000"/>
                <w:sz w:val="22"/>
                <w:lang w:eastAsia="ru-RU"/>
              </w:rPr>
            </w:pPr>
            <w:r w:rsidRPr="00FF6BE0">
              <w:rPr>
                <w:b/>
                <w:bCs/>
                <w:color w:val="000000"/>
                <w:sz w:val="22"/>
                <w:lang w:eastAsia="ru-RU"/>
              </w:rPr>
              <w:t>2</w:t>
            </w:r>
          </w:p>
        </w:tc>
        <w:tc>
          <w:tcPr>
            <w:tcW w:w="2480" w:type="dxa"/>
            <w:tcBorders>
              <w:top w:val="nil"/>
              <w:left w:val="nil"/>
              <w:bottom w:val="single" w:sz="8" w:space="0" w:color="auto"/>
              <w:right w:val="single" w:sz="8" w:space="0" w:color="auto"/>
            </w:tcBorders>
            <w:shd w:val="clear" w:color="auto" w:fill="auto"/>
            <w:vAlign w:val="center"/>
            <w:hideMark/>
          </w:tcPr>
          <w:p w:rsidR="00C31B5F" w:rsidRPr="00FF6BE0" w:rsidRDefault="00C31B5F" w:rsidP="00C31B5F">
            <w:pPr>
              <w:spacing w:after="0" w:line="240" w:lineRule="auto"/>
              <w:jc w:val="center"/>
              <w:rPr>
                <w:color w:val="000000"/>
                <w:sz w:val="22"/>
                <w:lang w:eastAsia="ru-RU"/>
              </w:rPr>
            </w:pPr>
            <w:r w:rsidRPr="00FF6BE0">
              <w:rPr>
                <w:color w:val="000000"/>
                <w:sz w:val="22"/>
                <w:lang w:eastAsia="ru-RU"/>
              </w:rPr>
              <w:t>пгт. Путятин</w:t>
            </w:r>
          </w:p>
        </w:tc>
        <w:tc>
          <w:tcPr>
            <w:tcW w:w="1134" w:type="dxa"/>
            <w:tcBorders>
              <w:top w:val="nil"/>
              <w:left w:val="nil"/>
              <w:bottom w:val="single" w:sz="8" w:space="0" w:color="auto"/>
              <w:right w:val="single" w:sz="8" w:space="0" w:color="auto"/>
            </w:tcBorders>
            <w:shd w:val="clear" w:color="auto" w:fill="auto"/>
            <w:vAlign w:val="center"/>
            <w:hideMark/>
          </w:tcPr>
          <w:p w:rsidR="00C31B5F" w:rsidRPr="00FF6BE0" w:rsidRDefault="00C31B5F" w:rsidP="00C31B5F">
            <w:pPr>
              <w:spacing w:after="0" w:line="240" w:lineRule="auto"/>
              <w:jc w:val="center"/>
              <w:rPr>
                <w:color w:val="000000"/>
                <w:sz w:val="22"/>
                <w:lang w:eastAsia="ru-RU"/>
              </w:rPr>
            </w:pPr>
            <w:r w:rsidRPr="00FF6BE0">
              <w:rPr>
                <w:color w:val="000000"/>
                <w:sz w:val="22"/>
                <w:lang w:eastAsia="ru-RU"/>
              </w:rPr>
              <w:t>14 122</w:t>
            </w:r>
          </w:p>
        </w:tc>
        <w:tc>
          <w:tcPr>
            <w:tcW w:w="1417" w:type="dxa"/>
            <w:tcBorders>
              <w:top w:val="nil"/>
              <w:left w:val="nil"/>
              <w:bottom w:val="single" w:sz="8" w:space="0" w:color="auto"/>
              <w:right w:val="single" w:sz="8" w:space="0" w:color="auto"/>
            </w:tcBorders>
            <w:shd w:val="clear" w:color="auto" w:fill="auto"/>
            <w:vAlign w:val="center"/>
            <w:hideMark/>
          </w:tcPr>
          <w:p w:rsidR="00C31B5F" w:rsidRPr="00FF6BE0" w:rsidRDefault="00C31B5F" w:rsidP="00C31B5F">
            <w:pPr>
              <w:spacing w:after="0" w:line="240" w:lineRule="auto"/>
              <w:jc w:val="center"/>
              <w:rPr>
                <w:color w:val="000000"/>
                <w:sz w:val="22"/>
                <w:lang w:eastAsia="ru-RU"/>
              </w:rPr>
            </w:pPr>
            <w:r w:rsidRPr="00FF6BE0">
              <w:rPr>
                <w:color w:val="000000"/>
                <w:sz w:val="22"/>
                <w:lang w:eastAsia="ru-RU"/>
              </w:rPr>
              <w:t>38,69</w:t>
            </w:r>
          </w:p>
        </w:tc>
        <w:tc>
          <w:tcPr>
            <w:tcW w:w="1701" w:type="dxa"/>
            <w:tcBorders>
              <w:top w:val="nil"/>
              <w:left w:val="nil"/>
              <w:bottom w:val="single" w:sz="8" w:space="0" w:color="auto"/>
              <w:right w:val="single" w:sz="8" w:space="0" w:color="auto"/>
            </w:tcBorders>
            <w:shd w:val="clear" w:color="auto" w:fill="auto"/>
            <w:noWrap/>
            <w:vAlign w:val="center"/>
            <w:hideMark/>
          </w:tcPr>
          <w:p w:rsidR="00C31B5F" w:rsidRPr="00FF6BE0" w:rsidRDefault="00C31B5F" w:rsidP="00C31B5F">
            <w:pPr>
              <w:spacing w:after="0" w:line="240" w:lineRule="auto"/>
              <w:jc w:val="center"/>
              <w:rPr>
                <w:color w:val="000000"/>
                <w:sz w:val="22"/>
                <w:lang w:eastAsia="ru-RU"/>
              </w:rPr>
            </w:pPr>
            <w:r w:rsidRPr="00FF6BE0">
              <w:rPr>
                <w:color w:val="000000"/>
                <w:sz w:val="22"/>
                <w:lang w:eastAsia="ru-RU"/>
              </w:rPr>
              <w:t>46,43</w:t>
            </w:r>
          </w:p>
        </w:tc>
        <w:tc>
          <w:tcPr>
            <w:tcW w:w="2256" w:type="dxa"/>
            <w:tcBorders>
              <w:top w:val="nil"/>
              <w:left w:val="nil"/>
              <w:bottom w:val="single" w:sz="8" w:space="0" w:color="auto"/>
              <w:right w:val="single" w:sz="8" w:space="0" w:color="auto"/>
            </w:tcBorders>
            <w:shd w:val="clear" w:color="auto" w:fill="auto"/>
            <w:vAlign w:val="center"/>
            <w:hideMark/>
          </w:tcPr>
          <w:p w:rsidR="00C31B5F" w:rsidRPr="00FF6BE0" w:rsidRDefault="00C31B5F" w:rsidP="00C31B5F">
            <w:pPr>
              <w:spacing w:after="0" w:line="240" w:lineRule="auto"/>
              <w:jc w:val="center"/>
              <w:rPr>
                <w:color w:val="000000"/>
                <w:sz w:val="22"/>
                <w:lang w:eastAsia="ru-RU"/>
              </w:rPr>
            </w:pPr>
            <w:r w:rsidRPr="00FF6BE0">
              <w:rPr>
                <w:color w:val="000000"/>
                <w:sz w:val="22"/>
                <w:lang w:eastAsia="ru-RU"/>
              </w:rPr>
              <w:t>1,93</w:t>
            </w:r>
          </w:p>
        </w:tc>
      </w:tr>
      <w:tr w:rsidR="00C31B5F" w:rsidRPr="00C31B5F" w:rsidTr="00FF6BE0">
        <w:trPr>
          <w:trHeight w:val="315"/>
        </w:trPr>
        <w:tc>
          <w:tcPr>
            <w:tcW w:w="340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31B5F" w:rsidRPr="00FF6BE0" w:rsidRDefault="00C31B5F" w:rsidP="00C31B5F">
            <w:pPr>
              <w:spacing w:after="0" w:line="240" w:lineRule="auto"/>
              <w:jc w:val="center"/>
              <w:rPr>
                <w:b/>
                <w:bCs/>
                <w:color w:val="000000"/>
                <w:sz w:val="22"/>
                <w:lang w:eastAsia="ru-RU"/>
              </w:rPr>
            </w:pPr>
            <w:r w:rsidRPr="00FF6BE0">
              <w:rPr>
                <w:b/>
                <w:bCs/>
                <w:color w:val="000000"/>
                <w:sz w:val="22"/>
                <w:lang w:eastAsia="ru-RU"/>
              </w:rPr>
              <w:t>ИТОГО по ГО ЗАТО г.</w:t>
            </w:r>
            <w:r w:rsidR="0007650D" w:rsidRPr="00FF6BE0">
              <w:rPr>
                <w:b/>
                <w:bCs/>
                <w:color w:val="000000"/>
                <w:sz w:val="22"/>
                <w:lang w:eastAsia="ru-RU"/>
              </w:rPr>
              <w:t xml:space="preserve"> </w:t>
            </w:r>
            <w:r w:rsidRPr="00FF6BE0">
              <w:rPr>
                <w:b/>
                <w:bCs/>
                <w:color w:val="000000"/>
                <w:sz w:val="22"/>
                <w:lang w:eastAsia="ru-RU"/>
              </w:rPr>
              <w:t>Фокино</w:t>
            </w:r>
          </w:p>
        </w:tc>
        <w:tc>
          <w:tcPr>
            <w:tcW w:w="1134" w:type="dxa"/>
            <w:tcBorders>
              <w:top w:val="nil"/>
              <w:left w:val="nil"/>
              <w:bottom w:val="single" w:sz="8" w:space="0" w:color="auto"/>
              <w:right w:val="single" w:sz="8" w:space="0" w:color="auto"/>
            </w:tcBorders>
            <w:shd w:val="clear" w:color="auto" w:fill="auto"/>
            <w:vAlign w:val="center"/>
            <w:hideMark/>
          </w:tcPr>
          <w:p w:rsidR="00C31B5F" w:rsidRPr="00FF6BE0" w:rsidRDefault="00C31B5F" w:rsidP="00C31B5F">
            <w:pPr>
              <w:spacing w:after="0" w:line="240" w:lineRule="auto"/>
              <w:jc w:val="center"/>
              <w:rPr>
                <w:color w:val="000000"/>
                <w:sz w:val="22"/>
                <w:lang w:eastAsia="ru-RU"/>
              </w:rPr>
            </w:pPr>
            <w:r w:rsidRPr="00FF6BE0">
              <w:rPr>
                <w:color w:val="000000"/>
                <w:sz w:val="22"/>
                <w:lang w:eastAsia="ru-RU"/>
              </w:rPr>
              <w:t>1 702 491</w:t>
            </w:r>
          </w:p>
        </w:tc>
        <w:tc>
          <w:tcPr>
            <w:tcW w:w="1417" w:type="dxa"/>
            <w:tcBorders>
              <w:top w:val="nil"/>
              <w:left w:val="nil"/>
              <w:bottom w:val="single" w:sz="8" w:space="0" w:color="auto"/>
              <w:right w:val="single" w:sz="8" w:space="0" w:color="auto"/>
            </w:tcBorders>
            <w:shd w:val="clear" w:color="auto" w:fill="auto"/>
            <w:vAlign w:val="center"/>
            <w:hideMark/>
          </w:tcPr>
          <w:p w:rsidR="00C31B5F" w:rsidRPr="00FF6BE0" w:rsidRDefault="00C31B5F" w:rsidP="00C31B5F">
            <w:pPr>
              <w:spacing w:after="0" w:line="240" w:lineRule="auto"/>
              <w:jc w:val="center"/>
              <w:rPr>
                <w:color w:val="000000"/>
                <w:sz w:val="22"/>
                <w:lang w:eastAsia="ru-RU"/>
              </w:rPr>
            </w:pPr>
            <w:r w:rsidRPr="00FF6BE0">
              <w:rPr>
                <w:color w:val="000000"/>
                <w:sz w:val="22"/>
                <w:lang w:eastAsia="ru-RU"/>
              </w:rPr>
              <w:t>4 664</w:t>
            </w:r>
          </w:p>
        </w:tc>
        <w:tc>
          <w:tcPr>
            <w:tcW w:w="1701" w:type="dxa"/>
            <w:tcBorders>
              <w:top w:val="nil"/>
              <w:left w:val="nil"/>
              <w:bottom w:val="single" w:sz="8" w:space="0" w:color="auto"/>
              <w:right w:val="single" w:sz="8" w:space="0" w:color="auto"/>
            </w:tcBorders>
            <w:shd w:val="clear" w:color="auto" w:fill="auto"/>
            <w:vAlign w:val="center"/>
            <w:hideMark/>
          </w:tcPr>
          <w:p w:rsidR="00C31B5F" w:rsidRPr="00FF6BE0" w:rsidRDefault="00C31B5F" w:rsidP="00C31B5F">
            <w:pPr>
              <w:spacing w:after="0" w:line="240" w:lineRule="auto"/>
              <w:jc w:val="center"/>
              <w:rPr>
                <w:color w:val="000000"/>
                <w:sz w:val="22"/>
                <w:lang w:eastAsia="ru-RU"/>
              </w:rPr>
            </w:pPr>
            <w:r w:rsidRPr="00FF6BE0">
              <w:rPr>
                <w:color w:val="000000"/>
                <w:sz w:val="22"/>
                <w:lang w:eastAsia="ru-RU"/>
              </w:rPr>
              <w:t>5 597</w:t>
            </w:r>
          </w:p>
        </w:tc>
        <w:tc>
          <w:tcPr>
            <w:tcW w:w="2256" w:type="dxa"/>
            <w:tcBorders>
              <w:top w:val="nil"/>
              <w:left w:val="nil"/>
              <w:bottom w:val="single" w:sz="8" w:space="0" w:color="auto"/>
              <w:right w:val="single" w:sz="8" w:space="0" w:color="auto"/>
            </w:tcBorders>
            <w:shd w:val="clear" w:color="auto" w:fill="auto"/>
            <w:vAlign w:val="center"/>
            <w:hideMark/>
          </w:tcPr>
          <w:p w:rsidR="00C31B5F" w:rsidRPr="00FF6BE0" w:rsidRDefault="00C31B5F" w:rsidP="00C31B5F">
            <w:pPr>
              <w:spacing w:after="0" w:line="240" w:lineRule="auto"/>
              <w:jc w:val="center"/>
              <w:rPr>
                <w:color w:val="000000"/>
                <w:sz w:val="22"/>
                <w:lang w:eastAsia="ru-RU"/>
              </w:rPr>
            </w:pPr>
            <w:r w:rsidRPr="00FF6BE0">
              <w:rPr>
                <w:color w:val="000000"/>
                <w:sz w:val="22"/>
                <w:lang w:eastAsia="ru-RU"/>
              </w:rPr>
              <w:t>233</w:t>
            </w:r>
          </w:p>
        </w:tc>
      </w:tr>
    </w:tbl>
    <w:p w:rsidR="00E32E64" w:rsidRPr="00C6449F" w:rsidRDefault="00E32E64" w:rsidP="00E32E64">
      <w:pPr>
        <w:pStyle w:val="a6"/>
        <w:spacing w:after="0"/>
        <w:ind w:left="-567" w:firstLine="567"/>
        <w:rPr>
          <w:rFonts w:ascii="Calibri" w:hAnsi="Calibri"/>
          <w:color w:val="000000"/>
          <w:sz w:val="22"/>
          <w:szCs w:val="22"/>
        </w:rPr>
      </w:pPr>
      <w:bookmarkStart w:id="63" w:name="_Toc15917156"/>
      <w:r w:rsidRPr="00C6449F">
        <w:rPr>
          <w:b/>
        </w:rPr>
        <w:t xml:space="preserve">Таблица </w:t>
      </w:r>
      <w:r w:rsidRPr="00C6449F">
        <w:rPr>
          <w:b/>
        </w:rPr>
        <w:fldChar w:fldCharType="begin"/>
      </w:r>
      <w:r w:rsidRPr="00C6449F">
        <w:rPr>
          <w:b/>
        </w:rPr>
        <w:instrText xml:space="preserve"> SEQ Таблица \* ARABIC </w:instrText>
      </w:r>
      <w:r w:rsidRPr="00C6449F">
        <w:rPr>
          <w:b/>
        </w:rPr>
        <w:fldChar w:fldCharType="separate"/>
      </w:r>
      <w:r w:rsidR="00E5513A">
        <w:rPr>
          <w:b/>
          <w:noProof/>
        </w:rPr>
        <w:t>15</w:t>
      </w:r>
      <w:r w:rsidRPr="00C6449F">
        <w:rPr>
          <w:b/>
        </w:rPr>
        <w:fldChar w:fldCharType="end"/>
      </w:r>
      <w:r w:rsidRPr="00C6449F">
        <w:rPr>
          <w:b/>
        </w:rPr>
        <w:t xml:space="preserve"> </w:t>
      </w:r>
      <w:r w:rsidRPr="00C6449F">
        <w:t xml:space="preserve">– Территориальный баланс подачи горячей воды в </w:t>
      </w:r>
      <w:r w:rsidR="00822182" w:rsidRPr="00C6449F">
        <w:t>ГО ЗАТО г.</w:t>
      </w:r>
      <w:r w:rsidR="0007650D">
        <w:t xml:space="preserve"> </w:t>
      </w:r>
      <w:r w:rsidR="00822182" w:rsidRPr="00C6449F">
        <w:t>Фокино</w:t>
      </w:r>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091"/>
        <w:gridCol w:w="1042"/>
        <w:gridCol w:w="1723"/>
        <w:gridCol w:w="1577"/>
        <w:gridCol w:w="1664"/>
      </w:tblGrid>
      <w:tr w:rsidR="00E32E64" w:rsidRPr="00A3201C" w:rsidTr="00FF575F">
        <w:trPr>
          <w:trHeight w:val="253"/>
          <w:tblHeader/>
        </w:trPr>
        <w:tc>
          <w:tcPr>
            <w:tcW w:w="27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32E64" w:rsidRPr="00A3201C" w:rsidRDefault="00E32E64" w:rsidP="00A3201C">
            <w:pPr>
              <w:pStyle w:val="a6"/>
              <w:spacing w:after="0" w:line="240" w:lineRule="auto"/>
              <w:ind w:firstLine="0"/>
              <w:jc w:val="center"/>
              <w:rPr>
                <w:b/>
                <w:color w:val="000000"/>
                <w:sz w:val="22"/>
                <w:szCs w:val="22"/>
              </w:rPr>
            </w:pPr>
            <w:r w:rsidRPr="00A3201C">
              <w:rPr>
                <w:b/>
                <w:color w:val="000000"/>
                <w:sz w:val="22"/>
                <w:szCs w:val="22"/>
              </w:rPr>
              <w:t>№</w:t>
            </w:r>
          </w:p>
          <w:p w:rsidR="00E32E64" w:rsidRPr="00A3201C" w:rsidRDefault="00E32E64" w:rsidP="00A3201C">
            <w:pPr>
              <w:pStyle w:val="a6"/>
              <w:spacing w:after="0" w:line="240" w:lineRule="auto"/>
              <w:ind w:firstLine="0"/>
              <w:jc w:val="center"/>
              <w:rPr>
                <w:b/>
                <w:color w:val="000000"/>
                <w:sz w:val="22"/>
                <w:szCs w:val="22"/>
              </w:rPr>
            </w:pPr>
            <w:r w:rsidRPr="00A3201C">
              <w:rPr>
                <w:b/>
                <w:color w:val="000000"/>
                <w:sz w:val="22"/>
                <w:szCs w:val="22"/>
              </w:rPr>
              <w:t>п/п</w:t>
            </w:r>
          </w:p>
        </w:tc>
        <w:tc>
          <w:tcPr>
            <w:tcW w:w="160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32E64" w:rsidRPr="00A3201C" w:rsidRDefault="00E32E64" w:rsidP="00A3201C">
            <w:pPr>
              <w:pStyle w:val="a6"/>
              <w:spacing w:after="0" w:line="240" w:lineRule="auto"/>
              <w:ind w:firstLine="0"/>
              <w:jc w:val="center"/>
              <w:rPr>
                <w:b/>
                <w:color w:val="000000"/>
                <w:sz w:val="22"/>
                <w:szCs w:val="22"/>
              </w:rPr>
            </w:pPr>
            <w:r w:rsidRPr="00A3201C">
              <w:rPr>
                <w:b/>
                <w:color w:val="000000"/>
                <w:sz w:val="22"/>
                <w:szCs w:val="22"/>
              </w:rPr>
              <w:t>Наименование ИЦВ горячей водой</w:t>
            </w:r>
          </w:p>
        </w:tc>
        <w:tc>
          <w:tcPr>
            <w:tcW w:w="311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32E64" w:rsidRPr="00A3201C" w:rsidRDefault="00E32E64" w:rsidP="00A3201C">
            <w:pPr>
              <w:pStyle w:val="a6"/>
              <w:spacing w:after="0" w:line="240" w:lineRule="auto"/>
              <w:jc w:val="center"/>
              <w:rPr>
                <w:b/>
                <w:color w:val="000000"/>
                <w:sz w:val="22"/>
                <w:szCs w:val="22"/>
              </w:rPr>
            </w:pPr>
            <w:r w:rsidRPr="00A3201C">
              <w:rPr>
                <w:rFonts w:eastAsia="Times New Roman"/>
                <w:b/>
                <w:bCs/>
                <w:color w:val="000000"/>
                <w:sz w:val="22"/>
                <w:szCs w:val="22"/>
              </w:rPr>
              <w:t>Годовое потребление горячей воды, м</w:t>
            </w:r>
            <w:r w:rsidRPr="00A3201C">
              <w:rPr>
                <w:rFonts w:eastAsia="Times New Roman"/>
                <w:b/>
                <w:bCs/>
                <w:color w:val="000000"/>
                <w:sz w:val="22"/>
                <w:szCs w:val="22"/>
                <w:vertAlign w:val="superscript"/>
              </w:rPr>
              <w:t>3</w:t>
            </w:r>
          </w:p>
        </w:tc>
      </w:tr>
      <w:tr w:rsidR="00E32E64" w:rsidRPr="00A3201C" w:rsidTr="00FF575F">
        <w:trPr>
          <w:trHeight w:val="473"/>
          <w:tblHeader/>
        </w:trPr>
        <w:tc>
          <w:tcPr>
            <w:tcW w:w="27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32E64" w:rsidRPr="00A3201C" w:rsidRDefault="00E32E64" w:rsidP="00A3201C">
            <w:pPr>
              <w:spacing w:after="0" w:line="240" w:lineRule="auto"/>
              <w:jc w:val="center"/>
              <w:rPr>
                <w:b/>
                <w:color w:val="000000"/>
                <w:sz w:val="22"/>
              </w:rPr>
            </w:pPr>
          </w:p>
        </w:tc>
        <w:tc>
          <w:tcPr>
            <w:tcW w:w="160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32E64" w:rsidRPr="00A3201C" w:rsidRDefault="00E32E64" w:rsidP="00A3201C">
            <w:pPr>
              <w:spacing w:after="0" w:line="240" w:lineRule="auto"/>
              <w:rPr>
                <w:b/>
                <w:color w:val="000000"/>
                <w:sz w:val="22"/>
              </w:rPr>
            </w:pPr>
          </w:p>
        </w:tc>
        <w:tc>
          <w:tcPr>
            <w:tcW w:w="5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32E64" w:rsidRPr="00066FD3" w:rsidRDefault="00E32E64" w:rsidP="00A3201C">
            <w:pPr>
              <w:spacing w:after="0" w:line="240" w:lineRule="auto"/>
              <w:jc w:val="center"/>
              <w:rPr>
                <w:b/>
                <w:bCs/>
                <w:color w:val="000000"/>
                <w:sz w:val="22"/>
              </w:rPr>
            </w:pPr>
            <w:r w:rsidRPr="00066FD3">
              <w:rPr>
                <w:b/>
                <w:bCs/>
                <w:color w:val="000000"/>
                <w:sz w:val="22"/>
              </w:rPr>
              <w:t>годовой</w:t>
            </w:r>
          </w:p>
        </w:tc>
        <w:tc>
          <w:tcPr>
            <w:tcW w:w="8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32E64" w:rsidRPr="00066FD3" w:rsidRDefault="00E32E64" w:rsidP="00A3201C">
            <w:pPr>
              <w:spacing w:after="0" w:line="240" w:lineRule="auto"/>
              <w:jc w:val="center"/>
              <w:rPr>
                <w:b/>
                <w:bCs/>
                <w:color w:val="000000"/>
                <w:sz w:val="22"/>
              </w:rPr>
            </w:pPr>
            <w:r w:rsidRPr="00066FD3">
              <w:rPr>
                <w:b/>
                <w:bCs/>
                <w:color w:val="000000"/>
                <w:sz w:val="22"/>
              </w:rPr>
              <w:t>среднесуточный</w:t>
            </w:r>
          </w:p>
        </w:tc>
        <w:tc>
          <w:tcPr>
            <w:tcW w:w="8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32E64" w:rsidRPr="00066FD3" w:rsidRDefault="00E32E64" w:rsidP="00A3201C">
            <w:pPr>
              <w:spacing w:after="0" w:line="240" w:lineRule="auto"/>
              <w:jc w:val="center"/>
              <w:rPr>
                <w:b/>
                <w:bCs/>
                <w:color w:val="000000"/>
                <w:sz w:val="22"/>
              </w:rPr>
            </w:pPr>
            <w:r w:rsidRPr="00066FD3">
              <w:rPr>
                <w:b/>
                <w:bCs/>
                <w:color w:val="000000"/>
                <w:sz w:val="22"/>
              </w:rPr>
              <w:t>в сутки наибольшего потребления</w:t>
            </w:r>
          </w:p>
        </w:tc>
        <w:tc>
          <w:tcPr>
            <w:tcW w:w="8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32E64" w:rsidRPr="00066FD3" w:rsidRDefault="00E32E64" w:rsidP="00A3201C">
            <w:pPr>
              <w:spacing w:after="0" w:line="240" w:lineRule="auto"/>
              <w:jc w:val="center"/>
              <w:rPr>
                <w:b/>
                <w:bCs/>
                <w:color w:val="000000"/>
                <w:sz w:val="22"/>
              </w:rPr>
            </w:pPr>
            <w:r w:rsidRPr="00066FD3">
              <w:rPr>
                <w:b/>
                <w:bCs/>
                <w:color w:val="000000"/>
                <w:sz w:val="22"/>
              </w:rPr>
              <w:t>в час максимального водопотребления</w:t>
            </w:r>
          </w:p>
        </w:tc>
      </w:tr>
      <w:tr w:rsidR="007B0274" w:rsidRPr="00A3201C" w:rsidTr="00FF575F">
        <w:trPr>
          <w:trHeight w:val="7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274" w:rsidRPr="00A3201C" w:rsidRDefault="007B0274" w:rsidP="00A3201C">
            <w:pPr>
              <w:pStyle w:val="a6"/>
              <w:spacing w:after="0" w:line="240" w:lineRule="auto"/>
              <w:ind w:firstLine="0"/>
              <w:jc w:val="center"/>
              <w:rPr>
                <w:color w:val="000000"/>
                <w:sz w:val="22"/>
                <w:szCs w:val="22"/>
              </w:rPr>
            </w:pPr>
            <w:r w:rsidRPr="00A3201C">
              <w:rPr>
                <w:color w:val="000000"/>
                <w:sz w:val="22"/>
                <w:szCs w:val="22"/>
              </w:rPr>
              <w:t>1</w:t>
            </w:r>
          </w:p>
        </w:tc>
        <w:tc>
          <w:tcPr>
            <w:tcW w:w="1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274" w:rsidRPr="00A3201C" w:rsidRDefault="00C8445D" w:rsidP="00A3201C">
            <w:pPr>
              <w:pStyle w:val="a6"/>
              <w:spacing w:after="0" w:line="240" w:lineRule="auto"/>
              <w:ind w:firstLine="0"/>
              <w:jc w:val="center"/>
              <w:rPr>
                <w:color w:val="000000"/>
                <w:sz w:val="22"/>
                <w:szCs w:val="22"/>
              </w:rPr>
            </w:pPr>
            <w:r w:rsidRPr="00A3201C">
              <w:rPr>
                <w:color w:val="000000"/>
                <w:sz w:val="22"/>
                <w:szCs w:val="22"/>
              </w:rPr>
              <w:t>Котельная №1,2 г. Фокино</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B0274" w:rsidRPr="00F41B27" w:rsidRDefault="00F41B27" w:rsidP="00A3201C">
            <w:pPr>
              <w:spacing w:after="0" w:line="240" w:lineRule="auto"/>
              <w:jc w:val="center"/>
              <w:rPr>
                <w:color w:val="000000" w:themeColor="text1"/>
                <w:sz w:val="22"/>
                <w:lang w:eastAsia="ru-RU"/>
              </w:rPr>
            </w:pPr>
            <w:r w:rsidRPr="00F41B27">
              <w:rPr>
                <w:color w:val="000000" w:themeColor="text1"/>
                <w:sz w:val="22"/>
              </w:rPr>
              <w:t>14 600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rsidR="007B0274" w:rsidRPr="00F41B27" w:rsidRDefault="00066FD3" w:rsidP="00A3201C">
            <w:pPr>
              <w:spacing w:after="0" w:line="240" w:lineRule="auto"/>
              <w:jc w:val="center"/>
              <w:rPr>
                <w:color w:val="000000" w:themeColor="text1"/>
                <w:sz w:val="22"/>
              </w:rPr>
            </w:pPr>
            <w:r w:rsidRPr="00F41B27">
              <w:rPr>
                <w:color w:val="000000" w:themeColor="text1"/>
                <w:sz w:val="22"/>
              </w:rPr>
              <w:t>40</w:t>
            </w: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rsidR="007B0274" w:rsidRPr="00F41B27" w:rsidRDefault="00066FD3" w:rsidP="00A3201C">
            <w:pPr>
              <w:spacing w:after="0" w:line="240" w:lineRule="auto"/>
              <w:jc w:val="center"/>
              <w:rPr>
                <w:color w:val="000000" w:themeColor="text1"/>
                <w:sz w:val="22"/>
              </w:rPr>
            </w:pPr>
            <w:r w:rsidRPr="00F41B27">
              <w:rPr>
                <w:color w:val="000000" w:themeColor="text1"/>
                <w:sz w:val="22"/>
              </w:rPr>
              <w:t>48</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rsidR="007B0274" w:rsidRPr="00F41B27" w:rsidRDefault="00066FD3" w:rsidP="00A3201C">
            <w:pPr>
              <w:spacing w:after="0" w:line="240" w:lineRule="auto"/>
              <w:jc w:val="center"/>
              <w:rPr>
                <w:color w:val="000000" w:themeColor="text1"/>
                <w:sz w:val="22"/>
              </w:rPr>
            </w:pPr>
            <w:r w:rsidRPr="00F41B27">
              <w:rPr>
                <w:color w:val="000000" w:themeColor="text1"/>
                <w:sz w:val="22"/>
              </w:rPr>
              <w:t>2</w:t>
            </w:r>
          </w:p>
        </w:tc>
      </w:tr>
      <w:tr w:rsidR="00066FD3" w:rsidRPr="00A3201C" w:rsidTr="00FF575F">
        <w:trPr>
          <w:trHeight w:val="304"/>
        </w:trPr>
        <w:tc>
          <w:tcPr>
            <w:tcW w:w="18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66FD3" w:rsidRPr="00A3201C" w:rsidRDefault="00066FD3" w:rsidP="00066FD3">
            <w:pPr>
              <w:pStyle w:val="a6"/>
              <w:spacing w:after="0" w:line="240" w:lineRule="auto"/>
              <w:ind w:firstLine="0"/>
              <w:jc w:val="center"/>
              <w:rPr>
                <w:b/>
                <w:color w:val="000000"/>
                <w:sz w:val="22"/>
                <w:szCs w:val="22"/>
                <w:highlight w:val="yellow"/>
              </w:rPr>
            </w:pPr>
            <w:r w:rsidRPr="00A3201C">
              <w:rPr>
                <w:b/>
                <w:color w:val="000000"/>
                <w:sz w:val="22"/>
                <w:szCs w:val="22"/>
              </w:rPr>
              <w:t>ИТОГО по ГО ЗАТО г. Фокино</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066FD3" w:rsidRPr="00F41B27" w:rsidRDefault="00F41B27" w:rsidP="00066FD3">
            <w:pPr>
              <w:spacing w:after="0" w:line="240" w:lineRule="auto"/>
              <w:jc w:val="center"/>
              <w:rPr>
                <w:color w:val="000000" w:themeColor="text1"/>
                <w:sz w:val="22"/>
                <w:lang w:eastAsia="ru-RU"/>
              </w:rPr>
            </w:pPr>
            <w:r w:rsidRPr="00F41B27">
              <w:rPr>
                <w:color w:val="000000" w:themeColor="text1"/>
                <w:sz w:val="22"/>
              </w:rPr>
              <w:t>14 600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rsidR="00066FD3" w:rsidRPr="00F41B27" w:rsidRDefault="00066FD3" w:rsidP="00066FD3">
            <w:pPr>
              <w:spacing w:after="0" w:line="240" w:lineRule="auto"/>
              <w:jc w:val="center"/>
              <w:rPr>
                <w:color w:val="000000" w:themeColor="text1"/>
                <w:sz w:val="22"/>
              </w:rPr>
            </w:pPr>
            <w:r w:rsidRPr="00F41B27">
              <w:rPr>
                <w:color w:val="000000" w:themeColor="text1"/>
                <w:sz w:val="22"/>
              </w:rPr>
              <w:t>40</w:t>
            </w: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rsidR="00066FD3" w:rsidRPr="00F41B27" w:rsidRDefault="00066FD3" w:rsidP="00066FD3">
            <w:pPr>
              <w:spacing w:after="0" w:line="240" w:lineRule="auto"/>
              <w:jc w:val="center"/>
              <w:rPr>
                <w:color w:val="000000" w:themeColor="text1"/>
                <w:sz w:val="22"/>
              </w:rPr>
            </w:pPr>
            <w:r w:rsidRPr="00F41B27">
              <w:rPr>
                <w:color w:val="000000" w:themeColor="text1"/>
                <w:sz w:val="22"/>
              </w:rPr>
              <w:t>48</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rsidR="00066FD3" w:rsidRPr="00F41B27" w:rsidRDefault="00066FD3" w:rsidP="00066FD3">
            <w:pPr>
              <w:spacing w:after="0" w:line="240" w:lineRule="auto"/>
              <w:jc w:val="center"/>
              <w:rPr>
                <w:color w:val="000000" w:themeColor="text1"/>
                <w:sz w:val="22"/>
              </w:rPr>
            </w:pPr>
            <w:r w:rsidRPr="00F41B27">
              <w:rPr>
                <w:color w:val="000000" w:themeColor="text1"/>
                <w:sz w:val="22"/>
              </w:rPr>
              <w:t>2</w:t>
            </w:r>
          </w:p>
        </w:tc>
      </w:tr>
    </w:tbl>
    <w:p w:rsidR="00E32E64" w:rsidRPr="00C6449F" w:rsidRDefault="00E32E64" w:rsidP="00E32E64">
      <w:pPr>
        <w:pStyle w:val="a6"/>
        <w:spacing w:after="120"/>
      </w:pPr>
      <w:r w:rsidRPr="00C6449F">
        <w:t xml:space="preserve">Системы технического водоснабжения в </w:t>
      </w:r>
      <w:r w:rsidR="00822182" w:rsidRPr="00C6449F">
        <w:t>ГО ЗАТО г.</w:t>
      </w:r>
      <w:r w:rsidR="0007650D">
        <w:t xml:space="preserve"> </w:t>
      </w:r>
      <w:r w:rsidR="00822182" w:rsidRPr="00C6449F">
        <w:t>Фокино</w:t>
      </w:r>
      <w:r w:rsidRPr="00C6449F">
        <w:t xml:space="preserve"> отсутствуют.</w:t>
      </w:r>
    </w:p>
    <w:p w:rsidR="00281A95" w:rsidRPr="00C31B5F" w:rsidRDefault="00281A95" w:rsidP="00026DB5">
      <w:pPr>
        <w:pStyle w:val="21"/>
        <w:numPr>
          <w:ilvl w:val="2"/>
          <w:numId w:val="14"/>
        </w:numPr>
        <w:spacing w:before="0"/>
        <w:ind w:left="1134" w:hanging="567"/>
      </w:pPr>
      <w:bookmarkStart w:id="64" w:name="_Toc14680703"/>
      <w:r w:rsidRPr="00C31B5F">
        <w:lastRenderedPageBreak/>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 (пожаротушение, полив и др.)</w:t>
      </w:r>
      <w:bookmarkEnd w:id="64"/>
    </w:p>
    <w:p w:rsidR="00FC23FC" w:rsidRDefault="00BA45F6" w:rsidP="00BA45F6">
      <w:pPr>
        <w:pStyle w:val="a6"/>
        <w:spacing w:after="120"/>
        <w:jc w:val="left"/>
        <w:sectPr w:rsidR="00FC23FC" w:rsidSect="0007650D">
          <w:footerReference w:type="even" r:id="rId30"/>
          <w:pgSz w:w="11906" w:h="16838"/>
          <w:pgMar w:top="1276" w:right="567" w:bottom="1134" w:left="1701" w:header="567" w:footer="567" w:gutter="0"/>
          <w:cols w:space="720"/>
          <w:docGrid w:linePitch="326"/>
        </w:sectPr>
      </w:pPr>
      <w:r w:rsidRPr="00897838">
        <w:t>Структурный баланс реализации горячей и питьевой воды по группам абонентов с разбивкой на хозяйственно питьевые нужды населения представлен в таблицах ниже.</w:t>
      </w:r>
    </w:p>
    <w:p w:rsidR="00BA45F6" w:rsidRPr="00867E5A" w:rsidRDefault="00BA45F6" w:rsidP="00BA45F6">
      <w:pPr>
        <w:pStyle w:val="a6"/>
        <w:spacing w:before="120" w:after="0"/>
        <w:ind w:firstLine="567"/>
        <w:rPr>
          <w:highlight w:val="yellow"/>
        </w:rPr>
      </w:pPr>
      <w:bookmarkStart w:id="65" w:name="_Toc15917157"/>
      <w:r w:rsidRPr="00700AF6">
        <w:rPr>
          <w:b/>
        </w:rPr>
        <w:lastRenderedPageBreak/>
        <w:t xml:space="preserve">Таблица </w:t>
      </w:r>
      <w:r w:rsidRPr="00700AF6">
        <w:rPr>
          <w:b/>
        </w:rPr>
        <w:fldChar w:fldCharType="begin"/>
      </w:r>
      <w:r w:rsidRPr="00700AF6">
        <w:rPr>
          <w:b/>
        </w:rPr>
        <w:instrText xml:space="preserve"> SEQ Таблица \* ARABIC </w:instrText>
      </w:r>
      <w:r w:rsidRPr="00700AF6">
        <w:rPr>
          <w:b/>
        </w:rPr>
        <w:fldChar w:fldCharType="separate"/>
      </w:r>
      <w:r w:rsidR="00E5513A">
        <w:rPr>
          <w:b/>
          <w:noProof/>
        </w:rPr>
        <w:t>16</w:t>
      </w:r>
      <w:r w:rsidRPr="00700AF6">
        <w:rPr>
          <w:b/>
        </w:rPr>
        <w:fldChar w:fldCharType="end"/>
      </w:r>
      <w:r w:rsidRPr="00700AF6">
        <w:rPr>
          <w:b/>
        </w:rPr>
        <w:t xml:space="preserve"> </w:t>
      </w:r>
      <w:r w:rsidRPr="00700AF6">
        <w:t xml:space="preserve">– Структурный баланс </w:t>
      </w:r>
      <w:r w:rsidR="001A4222" w:rsidRPr="00700AF6">
        <w:t>реализации</w:t>
      </w:r>
      <w:r w:rsidRPr="00700AF6">
        <w:t xml:space="preserve"> питьевой воды по ИЦВ </w:t>
      </w:r>
      <w:r w:rsidR="00822182" w:rsidRPr="00700AF6">
        <w:t>ГО ЗАТО г.</w:t>
      </w:r>
      <w:r w:rsidR="0007650D">
        <w:t xml:space="preserve"> </w:t>
      </w:r>
      <w:r w:rsidR="00822182" w:rsidRPr="00700AF6">
        <w:t>Фокино</w:t>
      </w:r>
      <w:r w:rsidRPr="00700AF6">
        <w:t xml:space="preserve"> </w:t>
      </w:r>
      <w:r w:rsidR="001A4222" w:rsidRPr="00700AF6">
        <w:t>по группам абонентов</w:t>
      </w:r>
      <w:bookmarkEnd w:id="65"/>
      <w:r w:rsidRPr="00700AF6">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3119"/>
        <w:gridCol w:w="1558"/>
        <w:gridCol w:w="1701"/>
        <w:gridCol w:w="1109"/>
        <w:gridCol w:w="1485"/>
        <w:gridCol w:w="1342"/>
        <w:gridCol w:w="1281"/>
        <w:gridCol w:w="1127"/>
        <w:gridCol w:w="1133"/>
      </w:tblGrid>
      <w:tr w:rsidR="008F36F2" w:rsidRPr="00867E5A" w:rsidTr="00FC23FC">
        <w:trPr>
          <w:trHeight w:val="50"/>
          <w:jc w:val="center"/>
        </w:trPr>
        <w:tc>
          <w:tcPr>
            <w:tcW w:w="242" w:type="pct"/>
            <w:vMerge w:val="restart"/>
            <w:tcBorders>
              <w:top w:val="single" w:sz="4" w:space="0" w:color="auto"/>
              <w:left w:val="single" w:sz="4" w:space="0" w:color="auto"/>
              <w:right w:val="single" w:sz="4" w:space="0" w:color="auto"/>
            </w:tcBorders>
            <w:shd w:val="clear" w:color="auto" w:fill="D9D9D9"/>
            <w:vAlign w:val="center"/>
          </w:tcPr>
          <w:p w:rsidR="008F36F2" w:rsidRPr="00897838" w:rsidRDefault="008F36F2" w:rsidP="003E1C38">
            <w:pPr>
              <w:pStyle w:val="a6"/>
              <w:spacing w:after="0"/>
              <w:ind w:firstLine="0"/>
              <w:jc w:val="center"/>
              <w:rPr>
                <w:b/>
                <w:color w:val="000000"/>
                <w:sz w:val="22"/>
                <w:szCs w:val="22"/>
              </w:rPr>
            </w:pPr>
            <w:r w:rsidRPr="00897838">
              <w:rPr>
                <w:b/>
                <w:color w:val="000000"/>
                <w:sz w:val="22"/>
                <w:szCs w:val="22"/>
              </w:rPr>
              <w:t>№</w:t>
            </w:r>
          </w:p>
          <w:p w:rsidR="008F36F2" w:rsidRPr="00897838" w:rsidRDefault="008F36F2" w:rsidP="003E1C38">
            <w:pPr>
              <w:pStyle w:val="a6"/>
              <w:spacing w:after="0"/>
              <w:ind w:firstLine="0"/>
              <w:jc w:val="center"/>
              <w:rPr>
                <w:b/>
                <w:color w:val="000000"/>
                <w:sz w:val="22"/>
                <w:szCs w:val="22"/>
              </w:rPr>
            </w:pPr>
            <w:r w:rsidRPr="00897838">
              <w:rPr>
                <w:b/>
                <w:color w:val="000000"/>
                <w:sz w:val="22"/>
                <w:szCs w:val="22"/>
              </w:rPr>
              <w:t>п/п</w:t>
            </w:r>
          </w:p>
        </w:tc>
        <w:tc>
          <w:tcPr>
            <w:tcW w:w="107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F36F2" w:rsidRPr="00897838" w:rsidRDefault="008F36F2" w:rsidP="003E1C38">
            <w:pPr>
              <w:spacing w:after="0" w:line="240" w:lineRule="auto"/>
              <w:jc w:val="center"/>
              <w:rPr>
                <w:b/>
                <w:bCs/>
                <w:color w:val="000000"/>
                <w:sz w:val="22"/>
              </w:rPr>
            </w:pPr>
            <w:r w:rsidRPr="00897838">
              <w:rPr>
                <w:b/>
                <w:bCs/>
                <w:color w:val="000000"/>
                <w:sz w:val="22"/>
              </w:rPr>
              <w:t>Наименование ИЦВ</w:t>
            </w:r>
          </w:p>
        </w:tc>
        <w:tc>
          <w:tcPr>
            <w:tcW w:w="3687" w:type="pct"/>
            <w:gridSpan w:val="8"/>
            <w:tcBorders>
              <w:top w:val="single" w:sz="4" w:space="0" w:color="auto"/>
              <w:left w:val="single" w:sz="4" w:space="0" w:color="auto"/>
              <w:bottom w:val="single" w:sz="4" w:space="0" w:color="auto"/>
              <w:right w:val="single" w:sz="4" w:space="0" w:color="auto"/>
            </w:tcBorders>
            <w:shd w:val="clear" w:color="auto" w:fill="D9D9D9"/>
            <w:vAlign w:val="center"/>
          </w:tcPr>
          <w:p w:rsidR="008F36F2" w:rsidRPr="00897838" w:rsidRDefault="008F36F2" w:rsidP="008F36F2">
            <w:pPr>
              <w:spacing w:after="0" w:line="240" w:lineRule="auto"/>
              <w:jc w:val="center"/>
              <w:rPr>
                <w:b/>
                <w:bCs/>
                <w:color w:val="000000"/>
                <w:sz w:val="22"/>
              </w:rPr>
            </w:pPr>
            <w:r w:rsidRPr="00897838">
              <w:rPr>
                <w:b/>
                <w:bCs/>
                <w:color w:val="000000"/>
                <w:sz w:val="22"/>
              </w:rPr>
              <w:t>2018г.</w:t>
            </w:r>
          </w:p>
        </w:tc>
      </w:tr>
      <w:tr w:rsidR="00FC23FC" w:rsidRPr="00867E5A" w:rsidTr="00FC23FC">
        <w:trPr>
          <w:trHeight w:val="50"/>
          <w:jc w:val="center"/>
        </w:trPr>
        <w:tc>
          <w:tcPr>
            <w:tcW w:w="242" w:type="pct"/>
            <w:vMerge/>
            <w:tcBorders>
              <w:left w:val="single" w:sz="4" w:space="0" w:color="auto"/>
              <w:right w:val="single" w:sz="4" w:space="0" w:color="auto"/>
            </w:tcBorders>
            <w:shd w:val="clear" w:color="auto" w:fill="D9D9D9"/>
            <w:vAlign w:val="center"/>
          </w:tcPr>
          <w:p w:rsidR="008F36F2" w:rsidRPr="00897838" w:rsidRDefault="008F36F2" w:rsidP="003E1C38">
            <w:pPr>
              <w:spacing w:after="0" w:line="240" w:lineRule="auto"/>
              <w:jc w:val="center"/>
              <w:rPr>
                <w:b/>
                <w:bCs/>
                <w:color w:val="000000"/>
                <w:sz w:val="22"/>
              </w:rPr>
            </w:pPr>
          </w:p>
        </w:tc>
        <w:tc>
          <w:tcPr>
            <w:tcW w:w="107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F36F2" w:rsidRPr="00897838" w:rsidRDefault="008F36F2" w:rsidP="003E1C38">
            <w:pPr>
              <w:spacing w:after="0" w:line="240" w:lineRule="auto"/>
              <w:jc w:val="center"/>
              <w:rPr>
                <w:b/>
                <w:bCs/>
                <w:color w:val="000000"/>
                <w:sz w:val="22"/>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F36F2" w:rsidRPr="00867E5A" w:rsidRDefault="00700AF6" w:rsidP="003E1C38">
            <w:pPr>
              <w:spacing w:after="0" w:line="240" w:lineRule="auto"/>
              <w:jc w:val="center"/>
              <w:rPr>
                <w:b/>
                <w:bCs/>
                <w:color w:val="000000"/>
                <w:sz w:val="22"/>
                <w:highlight w:val="yellow"/>
              </w:rPr>
            </w:pPr>
            <w:r>
              <w:rPr>
                <w:b/>
                <w:bCs/>
                <w:color w:val="000000"/>
                <w:sz w:val="22"/>
              </w:rPr>
              <w:t>Поднято</w:t>
            </w:r>
            <w:r w:rsidR="008F36F2">
              <w:rPr>
                <w:b/>
                <w:bCs/>
                <w:color w:val="000000"/>
                <w:sz w:val="22"/>
              </w:rPr>
              <w:t xml:space="preserve"> питьевой воды, </w:t>
            </w:r>
            <w:r w:rsidR="008F36F2" w:rsidRPr="00897838">
              <w:rPr>
                <w:b/>
                <w:bCs/>
                <w:color w:val="000000"/>
                <w:sz w:val="22"/>
              </w:rPr>
              <w:t>м</w:t>
            </w:r>
            <w:r w:rsidR="008F36F2" w:rsidRPr="00897838">
              <w:rPr>
                <w:b/>
                <w:bCs/>
                <w:color w:val="000000"/>
                <w:sz w:val="22"/>
                <w:vertAlign w:val="superscript"/>
              </w:rPr>
              <w:t>3</w:t>
            </w:r>
          </w:p>
        </w:tc>
        <w:tc>
          <w:tcPr>
            <w:tcW w:w="584" w:type="pct"/>
            <w:vMerge w:val="restart"/>
            <w:tcBorders>
              <w:top w:val="single" w:sz="4" w:space="0" w:color="auto"/>
              <w:left w:val="single" w:sz="4" w:space="0" w:color="auto"/>
              <w:right w:val="single" w:sz="4" w:space="0" w:color="auto"/>
            </w:tcBorders>
            <w:shd w:val="clear" w:color="auto" w:fill="D9D9D9"/>
            <w:vAlign w:val="center"/>
          </w:tcPr>
          <w:p w:rsidR="008F36F2" w:rsidRPr="00897838" w:rsidRDefault="008F36F2" w:rsidP="003E1C38">
            <w:pPr>
              <w:spacing w:after="0" w:line="240" w:lineRule="auto"/>
              <w:jc w:val="center"/>
              <w:rPr>
                <w:b/>
                <w:bCs/>
                <w:color w:val="000000"/>
                <w:sz w:val="22"/>
              </w:rPr>
            </w:pPr>
            <w:r>
              <w:rPr>
                <w:b/>
                <w:bCs/>
                <w:color w:val="000000"/>
                <w:sz w:val="22"/>
              </w:rPr>
              <w:t xml:space="preserve">Собственные нужды, </w:t>
            </w:r>
            <w:r w:rsidRPr="00897838">
              <w:rPr>
                <w:b/>
                <w:bCs/>
                <w:color w:val="000000"/>
                <w:sz w:val="22"/>
              </w:rPr>
              <w:t>м</w:t>
            </w:r>
            <w:r w:rsidRPr="00897838">
              <w:rPr>
                <w:b/>
                <w:bCs/>
                <w:color w:val="000000"/>
                <w:sz w:val="22"/>
                <w:vertAlign w:val="superscript"/>
              </w:rPr>
              <w:t>3</w:t>
            </w:r>
          </w:p>
        </w:tc>
        <w:tc>
          <w:tcPr>
            <w:tcW w:w="381" w:type="pct"/>
            <w:vMerge w:val="restart"/>
            <w:tcBorders>
              <w:top w:val="single" w:sz="4" w:space="0" w:color="auto"/>
              <w:left w:val="single" w:sz="4" w:space="0" w:color="auto"/>
              <w:right w:val="single" w:sz="4" w:space="0" w:color="auto"/>
            </w:tcBorders>
            <w:shd w:val="clear" w:color="auto" w:fill="D9D9D9"/>
            <w:vAlign w:val="center"/>
          </w:tcPr>
          <w:p w:rsidR="008F36F2" w:rsidRDefault="008F36F2" w:rsidP="00897838">
            <w:pPr>
              <w:spacing w:after="0" w:line="240" w:lineRule="auto"/>
              <w:jc w:val="center"/>
              <w:rPr>
                <w:b/>
                <w:bCs/>
                <w:color w:val="000000"/>
                <w:sz w:val="22"/>
              </w:rPr>
            </w:pPr>
            <w:r>
              <w:rPr>
                <w:b/>
                <w:bCs/>
                <w:color w:val="000000"/>
                <w:sz w:val="22"/>
              </w:rPr>
              <w:t>Потери, м</w:t>
            </w:r>
            <w:r w:rsidRPr="008F36F2">
              <w:rPr>
                <w:b/>
                <w:bCs/>
                <w:color w:val="000000"/>
                <w:sz w:val="22"/>
                <w:vertAlign w:val="superscript"/>
              </w:rPr>
              <w:t>3</w:t>
            </w:r>
          </w:p>
        </w:tc>
        <w:tc>
          <w:tcPr>
            <w:tcW w:w="510" w:type="pct"/>
            <w:vMerge w:val="restart"/>
            <w:tcBorders>
              <w:top w:val="single" w:sz="4" w:space="0" w:color="auto"/>
              <w:left w:val="single" w:sz="4" w:space="0" w:color="auto"/>
              <w:right w:val="single" w:sz="4" w:space="0" w:color="auto"/>
            </w:tcBorders>
            <w:shd w:val="clear" w:color="auto" w:fill="D9D9D9"/>
            <w:vAlign w:val="center"/>
          </w:tcPr>
          <w:p w:rsidR="008F36F2" w:rsidRDefault="008F36F2" w:rsidP="00897838">
            <w:pPr>
              <w:spacing w:after="0" w:line="240" w:lineRule="auto"/>
              <w:jc w:val="center"/>
              <w:rPr>
                <w:b/>
                <w:bCs/>
                <w:color w:val="000000"/>
                <w:sz w:val="22"/>
              </w:rPr>
            </w:pPr>
            <w:r w:rsidRPr="008F36F2">
              <w:rPr>
                <w:b/>
                <w:bCs/>
                <w:color w:val="000000"/>
                <w:sz w:val="22"/>
              </w:rPr>
              <w:t>Взято на техн. и хоз- быт. нужды предпр.</w:t>
            </w:r>
            <w:r>
              <w:rPr>
                <w:b/>
                <w:bCs/>
                <w:color w:val="000000"/>
                <w:sz w:val="22"/>
              </w:rPr>
              <w:t>, м</w:t>
            </w:r>
            <w:r w:rsidRPr="008F36F2">
              <w:rPr>
                <w:b/>
                <w:bCs/>
                <w:color w:val="000000"/>
                <w:sz w:val="22"/>
                <w:vertAlign w:val="superscript"/>
              </w:rPr>
              <w:t>3</w:t>
            </w:r>
          </w:p>
        </w:tc>
        <w:tc>
          <w:tcPr>
            <w:tcW w:w="1677" w:type="pct"/>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8F36F2" w:rsidRPr="00897838" w:rsidRDefault="008F36F2" w:rsidP="00897838">
            <w:pPr>
              <w:spacing w:after="0" w:line="240" w:lineRule="auto"/>
              <w:jc w:val="center"/>
              <w:rPr>
                <w:b/>
                <w:bCs/>
                <w:color w:val="000000"/>
                <w:sz w:val="22"/>
              </w:rPr>
            </w:pPr>
            <w:r>
              <w:rPr>
                <w:b/>
                <w:bCs/>
                <w:color w:val="000000"/>
                <w:sz w:val="22"/>
              </w:rPr>
              <w:t xml:space="preserve">Реализация питьевой воды, </w:t>
            </w:r>
            <w:r w:rsidRPr="00897838">
              <w:rPr>
                <w:b/>
                <w:bCs/>
                <w:color w:val="000000"/>
                <w:sz w:val="22"/>
              </w:rPr>
              <w:t>м</w:t>
            </w:r>
            <w:r w:rsidRPr="00897838">
              <w:rPr>
                <w:b/>
                <w:bCs/>
                <w:color w:val="000000"/>
                <w:sz w:val="22"/>
                <w:vertAlign w:val="superscript"/>
              </w:rPr>
              <w:t>3</w:t>
            </w:r>
          </w:p>
        </w:tc>
      </w:tr>
      <w:tr w:rsidR="00FC23FC" w:rsidRPr="00867E5A" w:rsidTr="00FC23FC">
        <w:trPr>
          <w:trHeight w:val="50"/>
          <w:jc w:val="center"/>
        </w:trPr>
        <w:tc>
          <w:tcPr>
            <w:tcW w:w="242" w:type="pct"/>
            <w:vMerge/>
            <w:tcBorders>
              <w:left w:val="single" w:sz="4" w:space="0" w:color="auto"/>
              <w:bottom w:val="single" w:sz="4" w:space="0" w:color="auto"/>
              <w:right w:val="single" w:sz="4" w:space="0" w:color="auto"/>
            </w:tcBorders>
            <w:shd w:val="clear" w:color="auto" w:fill="D9D9D9"/>
            <w:vAlign w:val="center"/>
          </w:tcPr>
          <w:p w:rsidR="008F36F2" w:rsidRPr="00897838" w:rsidRDefault="008F36F2" w:rsidP="003E1C38">
            <w:pPr>
              <w:spacing w:after="0" w:line="240" w:lineRule="auto"/>
              <w:jc w:val="center"/>
              <w:rPr>
                <w:b/>
                <w:bCs/>
                <w:color w:val="000000"/>
                <w:sz w:val="22"/>
              </w:rPr>
            </w:pPr>
          </w:p>
        </w:tc>
        <w:tc>
          <w:tcPr>
            <w:tcW w:w="107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F36F2" w:rsidRPr="00897838" w:rsidRDefault="008F36F2" w:rsidP="003E1C38">
            <w:pPr>
              <w:spacing w:after="0" w:line="240" w:lineRule="auto"/>
              <w:jc w:val="center"/>
              <w:rPr>
                <w:b/>
                <w:bCs/>
                <w:color w:val="000000"/>
                <w:sz w:val="22"/>
              </w:rPr>
            </w:pPr>
          </w:p>
        </w:tc>
        <w:tc>
          <w:tcPr>
            <w:tcW w:w="53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F36F2" w:rsidRPr="00867E5A" w:rsidRDefault="008F36F2" w:rsidP="003E1C38">
            <w:pPr>
              <w:spacing w:after="0" w:line="240" w:lineRule="auto"/>
              <w:jc w:val="center"/>
              <w:rPr>
                <w:b/>
                <w:bCs/>
                <w:color w:val="000000"/>
                <w:sz w:val="22"/>
                <w:highlight w:val="yellow"/>
              </w:rPr>
            </w:pPr>
          </w:p>
        </w:tc>
        <w:tc>
          <w:tcPr>
            <w:tcW w:w="584" w:type="pct"/>
            <w:vMerge/>
            <w:tcBorders>
              <w:left w:val="single" w:sz="4" w:space="0" w:color="auto"/>
              <w:bottom w:val="single" w:sz="4" w:space="0" w:color="auto"/>
              <w:right w:val="single" w:sz="4" w:space="0" w:color="auto"/>
            </w:tcBorders>
            <w:shd w:val="clear" w:color="auto" w:fill="D9D9D9"/>
            <w:vAlign w:val="center"/>
          </w:tcPr>
          <w:p w:rsidR="008F36F2" w:rsidRPr="00897838" w:rsidRDefault="008F36F2" w:rsidP="003E1C38">
            <w:pPr>
              <w:spacing w:after="0" w:line="240" w:lineRule="auto"/>
              <w:jc w:val="center"/>
              <w:rPr>
                <w:b/>
                <w:bCs/>
                <w:color w:val="000000"/>
                <w:sz w:val="22"/>
              </w:rPr>
            </w:pPr>
          </w:p>
        </w:tc>
        <w:tc>
          <w:tcPr>
            <w:tcW w:w="381" w:type="pct"/>
            <w:vMerge/>
            <w:tcBorders>
              <w:left w:val="single" w:sz="4" w:space="0" w:color="auto"/>
              <w:bottom w:val="single" w:sz="4" w:space="0" w:color="auto"/>
              <w:right w:val="single" w:sz="4" w:space="0" w:color="auto"/>
            </w:tcBorders>
            <w:shd w:val="clear" w:color="auto" w:fill="D9D9D9"/>
            <w:vAlign w:val="center"/>
          </w:tcPr>
          <w:p w:rsidR="008F36F2" w:rsidRPr="00897838" w:rsidRDefault="008F36F2" w:rsidP="003E1C38">
            <w:pPr>
              <w:spacing w:after="0" w:line="240" w:lineRule="auto"/>
              <w:jc w:val="center"/>
              <w:rPr>
                <w:b/>
                <w:bCs/>
                <w:color w:val="000000"/>
                <w:sz w:val="22"/>
              </w:rPr>
            </w:pPr>
          </w:p>
        </w:tc>
        <w:tc>
          <w:tcPr>
            <w:tcW w:w="510" w:type="pct"/>
            <w:vMerge/>
            <w:tcBorders>
              <w:left w:val="single" w:sz="4" w:space="0" w:color="auto"/>
              <w:bottom w:val="single" w:sz="4" w:space="0" w:color="auto"/>
              <w:right w:val="single" w:sz="4" w:space="0" w:color="auto"/>
            </w:tcBorders>
            <w:shd w:val="clear" w:color="auto" w:fill="D9D9D9"/>
            <w:vAlign w:val="center"/>
          </w:tcPr>
          <w:p w:rsidR="008F36F2" w:rsidRPr="00897838" w:rsidRDefault="008F36F2" w:rsidP="003E1C38">
            <w:pPr>
              <w:spacing w:after="0" w:line="240" w:lineRule="auto"/>
              <w:jc w:val="center"/>
              <w:rPr>
                <w:b/>
                <w:bCs/>
                <w:color w:val="000000"/>
                <w:sz w:val="22"/>
              </w:rPr>
            </w:pPr>
          </w:p>
        </w:tc>
        <w:tc>
          <w:tcPr>
            <w:tcW w:w="46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F36F2" w:rsidRPr="00897838" w:rsidRDefault="008F36F2" w:rsidP="003E1C38">
            <w:pPr>
              <w:spacing w:after="0" w:line="240" w:lineRule="auto"/>
              <w:jc w:val="center"/>
              <w:rPr>
                <w:b/>
                <w:bCs/>
                <w:color w:val="000000"/>
                <w:sz w:val="22"/>
              </w:rPr>
            </w:pPr>
            <w:r w:rsidRPr="00897838">
              <w:rPr>
                <w:b/>
                <w:bCs/>
                <w:color w:val="000000"/>
                <w:sz w:val="22"/>
              </w:rPr>
              <w:t>ВСЕГО</w:t>
            </w:r>
          </w:p>
        </w:tc>
        <w:tc>
          <w:tcPr>
            <w:tcW w:w="4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F36F2" w:rsidRPr="00897838" w:rsidRDefault="008F36F2" w:rsidP="003E1C38">
            <w:pPr>
              <w:spacing w:after="0" w:line="240" w:lineRule="auto"/>
              <w:jc w:val="center"/>
              <w:rPr>
                <w:b/>
                <w:bCs/>
                <w:color w:val="000000"/>
                <w:sz w:val="22"/>
              </w:rPr>
            </w:pPr>
            <w:r w:rsidRPr="00897838">
              <w:rPr>
                <w:b/>
                <w:bCs/>
                <w:color w:val="000000"/>
                <w:sz w:val="22"/>
              </w:rPr>
              <w:t>население</w:t>
            </w:r>
          </w:p>
        </w:tc>
        <w:tc>
          <w:tcPr>
            <w:tcW w:w="38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F36F2" w:rsidRPr="00897838" w:rsidRDefault="008F36F2" w:rsidP="003E1C38">
            <w:pPr>
              <w:spacing w:after="0" w:line="240" w:lineRule="auto"/>
              <w:jc w:val="center"/>
              <w:rPr>
                <w:b/>
                <w:bCs/>
                <w:color w:val="000000"/>
                <w:sz w:val="22"/>
              </w:rPr>
            </w:pPr>
            <w:r w:rsidRPr="00897838">
              <w:rPr>
                <w:b/>
                <w:bCs/>
                <w:color w:val="000000"/>
                <w:sz w:val="22"/>
              </w:rPr>
              <w:t>бюджет</w:t>
            </w:r>
          </w:p>
        </w:tc>
        <w:tc>
          <w:tcPr>
            <w:tcW w:w="38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F36F2" w:rsidRPr="00897838" w:rsidRDefault="008F36F2" w:rsidP="003E1C38">
            <w:pPr>
              <w:spacing w:after="0" w:line="240" w:lineRule="auto"/>
              <w:jc w:val="center"/>
              <w:rPr>
                <w:b/>
                <w:bCs/>
                <w:color w:val="000000"/>
                <w:sz w:val="22"/>
              </w:rPr>
            </w:pPr>
            <w:r w:rsidRPr="00897838">
              <w:rPr>
                <w:b/>
                <w:bCs/>
                <w:color w:val="000000"/>
                <w:sz w:val="22"/>
              </w:rPr>
              <w:t>прочие</w:t>
            </w:r>
          </w:p>
        </w:tc>
      </w:tr>
      <w:tr w:rsidR="00700AF6" w:rsidRPr="00867E5A" w:rsidTr="00FC23FC">
        <w:trPr>
          <w:trHeight w:val="50"/>
          <w:jc w:val="center"/>
        </w:trPr>
        <w:tc>
          <w:tcPr>
            <w:tcW w:w="242" w:type="pct"/>
            <w:tcBorders>
              <w:top w:val="single" w:sz="4" w:space="0" w:color="auto"/>
              <w:left w:val="single" w:sz="4" w:space="0" w:color="auto"/>
              <w:bottom w:val="single" w:sz="4" w:space="0" w:color="auto"/>
              <w:right w:val="single" w:sz="4" w:space="0" w:color="auto"/>
            </w:tcBorders>
            <w:vAlign w:val="center"/>
          </w:tcPr>
          <w:p w:rsidR="00700AF6" w:rsidRPr="00897838" w:rsidRDefault="00700AF6" w:rsidP="00700AF6">
            <w:pPr>
              <w:pStyle w:val="a6"/>
              <w:spacing w:after="0"/>
              <w:ind w:firstLine="0"/>
              <w:jc w:val="center"/>
              <w:rPr>
                <w:color w:val="000000"/>
                <w:sz w:val="22"/>
                <w:szCs w:val="22"/>
              </w:rPr>
            </w:pPr>
            <w:r w:rsidRPr="00897838">
              <w:rPr>
                <w:color w:val="000000"/>
                <w:sz w:val="22"/>
                <w:szCs w:val="22"/>
              </w:rPr>
              <w:t>1</w:t>
            </w:r>
          </w:p>
        </w:tc>
        <w:tc>
          <w:tcPr>
            <w:tcW w:w="1071" w:type="pct"/>
            <w:tcBorders>
              <w:top w:val="single" w:sz="4" w:space="0" w:color="auto"/>
              <w:left w:val="single" w:sz="4" w:space="0" w:color="auto"/>
              <w:bottom w:val="single" w:sz="4" w:space="0" w:color="auto"/>
              <w:right w:val="single" w:sz="4" w:space="0" w:color="auto"/>
            </w:tcBorders>
            <w:vAlign w:val="center"/>
            <w:hideMark/>
          </w:tcPr>
          <w:p w:rsidR="00700AF6" w:rsidRPr="00897838" w:rsidRDefault="00700AF6" w:rsidP="00700AF6">
            <w:pPr>
              <w:spacing w:after="0" w:line="240" w:lineRule="auto"/>
              <w:jc w:val="center"/>
              <w:rPr>
                <w:color w:val="000000"/>
                <w:sz w:val="22"/>
                <w:lang w:eastAsia="ru-RU"/>
              </w:rPr>
            </w:pPr>
            <w:r w:rsidRPr="00897838">
              <w:rPr>
                <w:color w:val="000000"/>
                <w:sz w:val="22"/>
                <w:lang w:eastAsia="ru-RU"/>
              </w:rPr>
              <w:t>ВЗУ «Волчанка»</w:t>
            </w:r>
          </w:p>
        </w:tc>
        <w:tc>
          <w:tcPr>
            <w:tcW w:w="535"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lang w:eastAsia="ru-RU"/>
              </w:rPr>
            </w:pPr>
            <w:r w:rsidRPr="00FF6BE0">
              <w:rPr>
                <w:color w:val="000000"/>
                <w:sz w:val="22"/>
              </w:rPr>
              <w:t>3 623 782</w:t>
            </w:r>
          </w:p>
        </w:tc>
        <w:tc>
          <w:tcPr>
            <w:tcW w:w="584"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317 326</w:t>
            </w:r>
          </w:p>
        </w:tc>
        <w:tc>
          <w:tcPr>
            <w:tcW w:w="381"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1 295 316</w:t>
            </w:r>
          </w:p>
        </w:tc>
        <w:tc>
          <w:tcPr>
            <w:tcW w:w="510"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664 977</w:t>
            </w:r>
          </w:p>
        </w:tc>
        <w:tc>
          <w:tcPr>
            <w:tcW w:w="461" w:type="pct"/>
            <w:tcBorders>
              <w:top w:val="single" w:sz="4" w:space="0" w:color="auto"/>
              <w:left w:val="single" w:sz="4" w:space="0" w:color="auto"/>
              <w:bottom w:val="single" w:sz="4" w:space="0" w:color="auto"/>
              <w:right w:val="single" w:sz="4" w:space="0" w:color="auto"/>
            </w:tcBorders>
            <w:noWrap/>
            <w:vAlign w:val="center"/>
          </w:tcPr>
          <w:p w:rsidR="00700AF6" w:rsidRPr="00FF6BE0" w:rsidRDefault="00700AF6" w:rsidP="00700AF6">
            <w:pPr>
              <w:spacing w:after="0" w:line="240" w:lineRule="auto"/>
              <w:jc w:val="center"/>
              <w:rPr>
                <w:color w:val="000000"/>
                <w:sz w:val="22"/>
              </w:rPr>
            </w:pPr>
            <w:r w:rsidRPr="00FF6BE0">
              <w:rPr>
                <w:color w:val="000000"/>
                <w:sz w:val="22"/>
              </w:rPr>
              <w:t>1 345 124</w:t>
            </w:r>
          </w:p>
        </w:tc>
        <w:tc>
          <w:tcPr>
            <w:tcW w:w="440"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989 966</w:t>
            </w:r>
          </w:p>
        </w:tc>
        <w:tc>
          <w:tcPr>
            <w:tcW w:w="387"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276 821</w:t>
            </w:r>
          </w:p>
        </w:tc>
        <w:tc>
          <w:tcPr>
            <w:tcW w:w="389"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78 337</w:t>
            </w:r>
          </w:p>
        </w:tc>
      </w:tr>
      <w:tr w:rsidR="00700AF6" w:rsidRPr="00867E5A" w:rsidTr="00FC23FC">
        <w:trPr>
          <w:trHeight w:val="50"/>
          <w:jc w:val="center"/>
        </w:trPr>
        <w:tc>
          <w:tcPr>
            <w:tcW w:w="242" w:type="pct"/>
            <w:tcBorders>
              <w:top w:val="single" w:sz="4" w:space="0" w:color="auto"/>
              <w:left w:val="single" w:sz="4" w:space="0" w:color="auto"/>
              <w:bottom w:val="single" w:sz="4" w:space="0" w:color="auto"/>
              <w:right w:val="single" w:sz="4" w:space="0" w:color="auto"/>
            </w:tcBorders>
            <w:vAlign w:val="center"/>
          </w:tcPr>
          <w:p w:rsidR="00700AF6" w:rsidRPr="00897838" w:rsidRDefault="00700AF6" w:rsidP="00700AF6">
            <w:pPr>
              <w:pStyle w:val="a6"/>
              <w:spacing w:after="0"/>
              <w:ind w:firstLine="0"/>
              <w:jc w:val="center"/>
              <w:rPr>
                <w:color w:val="000000"/>
                <w:sz w:val="22"/>
                <w:szCs w:val="22"/>
              </w:rPr>
            </w:pPr>
            <w:r w:rsidRPr="00897838">
              <w:rPr>
                <w:color w:val="000000"/>
                <w:sz w:val="22"/>
                <w:szCs w:val="22"/>
              </w:rPr>
              <w:t>2</w:t>
            </w:r>
          </w:p>
        </w:tc>
        <w:tc>
          <w:tcPr>
            <w:tcW w:w="1071" w:type="pct"/>
            <w:tcBorders>
              <w:top w:val="single" w:sz="4" w:space="0" w:color="auto"/>
              <w:left w:val="single" w:sz="4" w:space="0" w:color="auto"/>
              <w:bottom w:val="single" w:sz="4" w:space="0" w:color="auto"/>
              <w:right w:val="single" w:sz="4" w:space="0" w:color="auto"/>
            </w:tcBorders>
            <w:vAlign w:val="center"/>
            <w:hideMark/>
          </w:tcPr>
          <w:p w:rsidR="00700AF6" w:rsidRPr="00897838" w:rsidRDefault="00700AF6" w:rsidP="00700AF6">
            <w:pPr>
              <w:spacing w:after="0" w:line="240" w:lineRule="auto"/>
              <w:jc w:val="center"/>
              <w:rPr>
                <w:color w:val="000000"/>
                <w:sz w:val="22"/>
                <w:lang w:eastAsia="ru-RU"/>
              </w:rPr>
            </w:pPr>
            <w:r w:rsidRPr="00897838">
              <w:rPr>
                <w:color w:val="000000"/>
                <w:sz w:val="22"/>
                <w:lang w:eastAsia="ru-RU"/>
              </w:rPr>
              <w:t>ВЗУ «Тихоокеанский»</w:t>
            </w:r>
          </w:p>
        </w:tc>
        <w:tc>
          <w:tcPr>
            <w:tcW w:w="535"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924 836</w:t>
            </w:r>
          </w:p>
        </w:tc>
        <w:tc>
          <w:tcPr>
            <w:tcW w:w="584"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80 974</w:t>
            </w:r>
          </w:p>
        </w:tc>
        <w:tc>
          <w:tcPr>
            <w:tcW w:w="381"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330 536</w:t>
            </w:r>
          </w:p>
        </w:tc>
        <w:tc>
          <w:tcPr>
            <w:tcW w:w="510"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169 687</w:t>
            </w:r>
          </w:p>
        </w:tc>
        <w:tc>
          <w:tcPr>
            <w:tcW w:w="461" w:type="pct"/>
            <w:tcBorders>
              <w:top w:val="single" w:sz="4" w:space="0" w:color="auto"/>
              <w:left w:val="single" w:sz="4" w:space="0" w:color="auto"/>
              <w:bottom w:val="single" w:sz="4" w:space="0" w:color="auto"/>
              <w:right w:val="single" w:sz="4" w:space="0" w:color="auto"/>
            </w:tcBorders>
            <w:noWrap/>
            <w:vAlign w:val="center"/>
          </w:tcPr>
          <w:p w:rsidR="00700AF6" w:rsidRPr="00FF6BE0" w:rsidRDefault="00700AF6" w:rsidP="00700AF6">
            <w:pPr>
              <w:spacing w:after="0" w:line="240" w:lineRule="auto"/>
              <w:jc w:val="center"/>
              <w:rPr>
                <w:color w:val="000000"/>
                <w:sz w:val="22"/>
              </w:rPr>
            </w:pPr>
            <w:r w:rsidRPr="00FF6BE0">
              <w:rPr>
                <w:color w:val="000000"/>
                <w:sz w:val="22"/>
              </w:rPr>
              <w:t>343 245</w:t>
            </w:r>
          </w:p>
        </w:tc>
        <w:tc>
          <w:tcPr>
            <w:tcW w:w="440"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252 617</w:t>
            </w:r>
          </w:p>
        </w:tc>
        <w:tc>
          <w:tcPr>
            <w:tcW w:w="387"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70 638</w:t>
            </w:r>
          </w:p>
        </w:tc>
        <w:tc>
          <w:tcPr>
            <w:tcW w:w="389"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19 990</w:t>
            </w:r>
          </w:p>
        </w:tc>
      </w:tr>
      <w:tr w:rsidR="00700AF6" w:rsidRPr="00867E5A" w:rsidTr="00FC23FC">
        <w:trPr>
          <w:trHeight w:val="50"/>
          <w:jc w:val="center"/>
        </w:trPr>
        <w:tc>
          <w:tcPr>
            <w:tcW w:w="242" w:type="pct"/>
            <w:tcBorders>
              <w:top w:val="single" w:sz="4" w:space="0" w:color="auto"/>
              <w:left w:val="single" w:sz="4" w:space="0" w:color="auto"/>
              <w:bottom w:val="single" w:sz="4" w:space="0" w:color="auto"/>
              <w:right w:val="single" w:sz="4" w:space="0" w:color="auto"/>
            </w:tcBorders>
            <w:vAlign w:val="center"/>
          </w:tcPr>
          <w:p w:rsidR="00700AF6" w:rsidRPr="00897838" w:rsidRDefault="00700AF6" w:rsidP="00700AF6">
            <w:pPr>
              <w:pStyle w:val="a6"/>
              <w:spacing w:after="0"/>
              <w:ind w:firstLine="0"/>
              <w:jc w:val="center"/>
              <w:rPr>
                <w:color w:val="000000"/>
                <w:sz w:val="22"/>
                <w:szCs w:val="22"/>
              </w:rPr>
            </w:pPr>
            <w:r w:rsidRPr="00897838">
              <w:rPr>
                <w:color w:val="000000"/>
                <w:sz w:val="22"/>
                <w:szCs w:val="22"/>
              </w:rPr>
              <w:t>3</w:t>
            </w:r>
          </w:p>
        </w:tc>
        <w:tc>
          <w:tcPr>
            <w:tcW w:w="1071" w:type="pct"/>
            <w:tcBorders>
              <w:top w:val="single" w:sz="4" w:space="0" w:color="auto"/>
              <w:left w:val="single" w:sz="4" w:space="0" w:color="auto"/>
              <w:bottom w:val="single" w:sz="4" w:space="0" w:color="auto"/>
              <w:right w:val="single" w:sz="4" w:space="0" w:color="auto"/>
            </w:tcBorders>
            <w:vAlign w:val="center"/>
            <w:hideMark/>
          </w:tcPr>
          <w:p w:rsidR="00700AF6" w:rsidRPr="00897838" w:rsidRDefault="00700AF6" w:rsidP="00700AF6">
            <w:pPr>
              <w:spacing w:after="0" w:line="240" w:lineRule="auto"/>
              <w:jc w:val="center"/>
              <w:rPr>
                <w:color w:val="000000"/>
                <w:sz w:val="22"/>
                <w:lang w:eastAsia="ru-RU"/>
              </w:rPr>
            </w:pPr>
            <w:r w:rsidRPr="00897838">
              <w:rPr>
                <w:color w:val="000000"/>
                <w:sz w:val="22"/>
                <w:lang w:eastAsia="ru-RU"/>
              </w:rPr>
              <w:t>ВЗУ пгт.Путятин</w:t>
            </w:r>
          </w:p>
        </w:tc>
        <w:tc>
          <w:tcPr>
            <w:tcW w:w="535"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16 156</w:t>
            </w:r>
          </w:p>
        </w:tc>
        <w:tc>
          <w:tcPr>
            <w:tcW w:w="584"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855</w:t>
            </w:r>
          </w:p>
        </w:tc>
        <w:tc>
          <w:tcPr>
            <w:tcW w:w="381"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1 006</w:t>
            </w:r>
          </w:p>
        </w:tc>
        <w:tc>
          <w:tcPr>
            <w:tcW w:w="510"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173</w:t>
            </w:r>
          </w:p>
        </w:tc>
        <w:tc>
          <w:tcPr>
            <w:tcW w:w="461" w:type="pct"/>
            <w:tcBorders>
              <w:top w:val="single" w:sz="4" w:space="0" w:color="auto"/>
              <w:left w:val="single" w:sz="4" w:space="0" w:color="auto"/>
              <w:bottom w:val="single" w:sz="4" w:space="0" w:color="auto"/>
              <w:right w:val="single" w:sz="4" w:space="0" w:color="auto"/>
            </w:tcBorders>
            <w:noWrap/>
            <w:vAlign w:val="center"/>
          </w:tcPr>
          <w:p w:rsidR="00700AF6" w:rsidRPr="00FF6BE0" w:rsidRDefault="00700AF6" w:rsidP="00700AF6">
            <w:pPr>
              <w:spacing w:after="0" w:line="240" w:lineRule="auto"/>
              <w:jc w:val="center"/>
              <w:rPr>
                <w:color w:val="000000"/>
                <w:sz w:val="22"/>
              </w:rPr>
            </w:pPr>
            <w:r w:rsidRPr="00FF6BE0">
              <w:rPr>
                <w:color w:val="000000"/>
                <w:sz w:val="22"/>
              </w:rPr>
              <w:t>14 122</w:t>
            </w:r>
          </w:p>
        </w:tc>
        <w:tc>
          <w:tcPr>
            <w:tcW w:w="440"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11 816</w:t>
            </w:r>
          </w:p>
        </w:tc>
        <w:tc>
          <w:tcPr>
            <w:tcW w:w="387"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769</w:t>
            </w:r>
          </w:p>
        </w:tc>
        <w:tc>
          <w:tcPr>
            <w:tcW w:w="389"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1 537</w:t>
            </w:r>
          </w:p>
        </w:tc>
      </w:tr>
      <w:tr w:rsidR="00700AF6" w:rsidRPr="00867E5A" w:rsidTr="00FC23FC">
        <w:trPr>
          <w:trHeight w:val="406"/>
          <w:jc w:val="center"/>
        </w:trPr>
        <w:tc>
          <w:tcPr>
            <w:tcW w:w="1313" w:type="pct"/>
            <w:gridSpan w:val="2"/>
            <w:tcBorders>
              <w:top w:val="single" w:sz="4" w:space="0" w:color="auto"/>
              <w:left w:val="single" w:sz="4" w:space="0" w:color="auto"/>
              <w:bottom w:val="single" w:sz="4" w:space="0" w:color="auto"/>
              <w:right w:val="single" w:sz="4" w:space="0" w:color="auto"/>
            </w:tcBorders>
            <w:vAlign w:val="center"/>
          </w:tcPr>
          <w:p w:rsidR="00700AF6" w:rsidRPr="00897838" w:rsidRDefault="00700AF6" w:rsidP="00700AF6">
            <w:pPr>
              <w:spacing w:after="0" w:line="240" w:lineRule="auto"/>
              <w:jc w:val="center"/>
              <w:rPr>
                <w:b/>
                <w:color w:val="000000"/>
                <w:sz w:val="22"/>
              </w:rPr>
            </w:pPr>
            <w:r w:rsidRPr="00897838">
              <w:rPr>
                <w:b/>
                <w:color w:val="000000"/>
                <w:sz w:val="22"/>
              </w:rPr>
              <w:t>ИТОГО по ГО ЗАТО г.</w:t>
            </w:r>
            <w:r w:rsidR="0007650D">
              <w:rPr>
                <w:b/>
                <w:color w:val="000000"/>
                <w:sz w:val="22"/>
              </w:rPr>
              <w:t xml:space="preserve"> </w:t>
            </w:r>
            <w:r w:rsidRPr="00897838">
              <w:rPr>
                <w:b/>
                <w:color w:val="000000"/>
                <w:sz w:val="22"/>
              </w:rPr>
              <w:t>Фокино</w:t>
            </w:r>
          </w:p>
        </w:tc>
        <w:tc>
          <w:tcPr>
            <w:tcW w:w="535" w:type="pct"/>
            <w:tcBorders>
              <w:top w:val="single" w:sz="4" w:space="0" w:color="auto"/>
              <w:left w:val="single" w:sz="4" w:space="0" w:color="auto"/>
              <w:bottom w:val="single" w:sz="4" w:space="0" w:color="auto"/>
              <w:right w:val="single" w:sz="4" w:space="0" w:color="auto"/>
            </w:tcBorders>
            <w:noWrap/>
            <w:vAlign w:val="center"/>
          </w:tcPr>
          <w:p w:rsidR="00700AF6" w:rsidRPr="00FF6BE0" w:rsidRDefault="00700AF6" w:rsidP="00700AF6">
            <w:pPr>
              <w:spacing w:after="0" w:line="240" w:lineRule="auto"/>
              <w:jc w:val="center"/>
              <w:rPr>
                <w:color w:val="000000"/>
                <w:sz w:val="22"/>
                <w:lang w:eastAsia="ru-RU"/>
              </w:rPr>
            </w:pPr>
            <w:r w:rsidRPr="00FF6BE0">
              <w:rPr>
                <w:color w:val="000000"/>
                <w:sz w:val="22"/>
              </w:rPr>
              <w:t>4 564 774</w:t>
            </w:r>
          </w:p>
        </w:tc>
        <w:tc>
          <w:tcPr>
            <w:tcW w:w="584"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399 155</w:t>
            </w:r>
          </w:p>
        </w:tc>
        <w:tc>
          <w:tcPr>
            <w:tcW w:w="381"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1 626 858</w:t>
            </w:r>
          </w:p>
        </w:tc>
        <w:tc>
          <w:tcPr>
            <w:tcW w:w="510"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834 837</w:t>
            </w:r>
          </w:p>
        </w:tc>
        <w:tc>
          <w:tcPr>
            <w:tcW w:w="461" w:type="pct"/>
            <w:tcBorders>
              <w:top w:val="single" w:sz="4" w:space="0" w:color="auto"/>
              <w:left w:val="single" w:sz="4" w:space="0" w:color="auto"/>
              <w:bottom w:val="single" w:sz="4" w:space="0" w:color="auto"/>
              <w:right w:val="single" w:sz="4" w:space="0" w:color="auto"/>
            </w:tcBorders>
            <w:noWrap/>
            <w:vAlign w:val="center"/>
          </w:tcPr>
          <w:p w:rsidR="00700AF6" w:rsidRPr="00FF6BE0" w:rsidRDefault="00700AF6" w:rsidP="00700AF6">
            <w:pPr>
              <w:spacing w:after="0" w:line="240" w:lineRule="auto"/>
              <w:jc w:val="center"/>
              <w:rPr>
                <w:color w:val="000000"/>
                <w:sz w:val="22"/>
              </w:rPr>
            </w:pPr>
            <w:r w:rsidRPr="00FF6BE0">
              <w:rPr>
                <w:color w:val="000000"/>
                <w:sz w:val="22"/>
              </w:rPr>
              <w:t>1 702 491</w:t>
            </w:r>
          </w:p>
        </w:tc>
        <w:tc>
          <w:tcPr>
            <w:tcW w:w="440"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1 254 399</w:t>
            </w:r>
          </w:p>
        </w:tc>
        <w:tc>
          <w:tcPr>
            <w:tcW w:w="387"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348 228</w:t>
            </w:r>
          </w:p>
        </w:tc>
        <w:tc>
          <w:tcPr>
            <w:tcW w:w="389"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99 864</w:t>
            </w:r>
          </w:p>
        </w:tc>
      </w:tr>
    </w:tbl>
    <w:p w:rsidR="00700AF6" w:rsidRPr="00867E5A" w:rsidRDefault="00700AF6" w:rsidP="00700AF6">
      <w:pPr>
        <w:pStyle w:val="a6"/>
        <w:spacing w:before="120" w:after="0"/>
        <w:ind w:firstLine="567"/>
        <w:rPr>
          <w:highlight w:val="yellow"/>
        </w:rPr>
      </w:pPr>
      <w:bookmarkStart w:id="66" w:name="_Toc15917158"/>
      <w:r w:rsidRPr="00700AF6">
        <w:rPr>
          <w:b/>
        </w:rPr>
        <w:t xml:space="preserve">Таблица </w:t>
      </w:r>
      <w:r w:rsidRPr="00700AF6">
        <w:rPr>
          <w:b/>
        </w:rPr>
        <w:fldChar w:fldCharType="begin"/>
      </w:r>
      <w:r w:rsidRPr="00700AF6">
        <w:rPr>
          <w:b/>
        </w:rPr>
        <w:instrText xml:space="preserve"> SEQ Таблица \* ARABIC </w:instrText>
      </w:r>
      <w:r w:rsidRPr="00700AF6">
        <w:rPr>
          <w:b/>
        </w:rPr>
        <w:fldChar w:fldCharType="separate"/>
      </w:r>
      <w:r w:rsidR="00E5513A">
        <w:rPr>
          <w:b/>
          <w:noProof/>
        </w:rPr>
        <w:t>17</w:t>
      </w:r>
      <w:r w:rsidRPr="00700AF6">
        <w:rPr>
          <w:b/>
        </w:rPr>
        <w:fldChar w:fldCharType="end"/>
      </w:r>
      <w:r w:rsidRPr="00700AF6">
        <w:rPr>
          <w:b/>
        </w:rPr>
        <w:t xml:space="preserve"> </w:t>
      </w:r>
      <w:r w:rsidRPr="00700AF6">
        <w:t xml:space="preserve">– Структурный баланс реализации питьевой воды по </w:t>
      </w:r>
      <w:r>
        <w:t>технологическим зонам</w:t>
      </w:r>
      <w:r w:rsidRPr="00700AF6">
        <w:t xml:space="preserve"> ГО ЗАТО г.</w:t>
      </w:r>
      <w:r w:rsidR="0007650D">
        <w:t xml:space="preserve"> </w:t>
      </w:r>
      <w:r w:rsidRPr="00700AF6">
        <w:t>Фокино по группам абонентов</w:t>
      </w:r>
      <w:bookmarkEnd w:id="66"/>
      <w:r w:rsidRPr="00700AF6">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3119"/>
        <w:gridCol w:w="1558"/>
        <w:gridCol w:w="1701"/>
        <w:gridCol w:w="1109"/>
        <w:gridCol w:w="1485"/>
        <w:gridCol w:w="1342"/>
        <w:gridCol w:w="1281"/>
        <w:gridCol w:w="1127"/>
        <w:gridCol w:w="1133"/>
      </w:tblGrid>
      <w:tr w:rsidR="00700AF6" w:rsidRPr="00867E5A" w:rsidTr="001E06D4">
        <w:trPr>
          <w:trHeight w:val="50"/>
          <w:jc w:val="center"/>
        </w:trPr>
        <w:tc>
          <w:tcPr>
            <w:tcW w:w="242" w:type="pct"/>
            <w:vMerge w:val="restart"/>
            <w:tcBorders>
              <w:top w:val="single" w:sz="4" w:space="0" w:color="auto"/>
              <w:left w:val="single" w:sz="4" w:space="0" w:color="auto"/>
              <w:right w:val="single" w:sz="4" w:space="0" w:color="auto"/>
            </w:tcBorders>
            <w:shd w:val="clear" w:color="auto" w:fill="D9D9D9"/>
            <w:vAlign w:val="center"/>
          </w:tcPr>
          <w:p w:rsidR="00700AF6" w:rsidRPr="00897838" w:rsidRDefault="00700AF6" w:rsidP="001E06D4">
            <w:pPr>
              <w:pStyle w:val="a6"/>
              <w:spacing w:after="0"/>
              <w:ind w:firstLine="0"/>
              <w:jc w:val="center"/>
              <w:rPr>
                <w:b/>
                <w:color w:val="000000"/>
                <w:sz w:val="22"/>
                <w:szCs w:val="22"/>
              </w:rPr>
            </w:pPr>
            <w:r w:rsidRPr="00897838">
              <w:rPr>
                <w:b/>
                <w:color w:val="000000"/>
                <w:sz w:val="22"/>
                <w:szCs w:val="22"/>
              </w:rPr>
              <w:t>№</w:t>
            </w:r>
          </w:p>
          <w:p w:rsidR="00700AF6" w:rsidRPr="00897838" w:rsidRDefault="00700AF6" w:rsidP="001E06D4">
            <w:pPr>
              <w:pStyle w:val="a6"/>
              <w:spacing w:after="0"/>
              <w:ind w:firstLine="0"/>
              <w:jc w:val="center"/>
              <w:rPr>
                <w:b/>
                <w:color w:val="000000"/>
                <w:sz w:val="22"/>
                <w:szCs w:val="22"/>
              </w:rPr>
            </w:pPr>
            <w:r w:rsidRPr="00897838">
              <w:rPr>
                <w:b/>
                <w:color w:val="000000"/>
                <w:sz w:val="22"/>
                <w:szCs w:val="22"/>
              </w:rPr>
              <w:t>п/п</w:t>
            </w:r>
          </w:p>
        </w:tc>
        <w:tc>
          <w:tcPr>
            <w:tcW w:w="107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700AF6" w:rsidRPr="00897838" w:rsidRDefault="00700AF6" w:rsidP="001E06D4">
            <w:pPr>
              <w:spacing w:after="0" w:line="240" w:lineRule="auto"/>
              <w:jc w:val="center"/>
              <w:rPr>
                <w:b/>
                <w:bCs/>
                <w:color w:val="000000"/>
                <w:sz w:val="22"/>
              </w:rPr>
            </w:pPr>
            <w:r w:rsidRPr="00897838">
              <w:rPr>
                <w:b/>
                <w:bCs/>
                <w:color w:val="000000"/>
                <w:sz w:val="22"/>
              </w:rPr>
              <w:t>Наименование ИЦВ</w:t>
            </w:r>
          </w:p>
        </w:tc>
        <w:tc>
          <w:tcPr>
            <w:tcW w:w="3687" w:type="pct"/>
            <w:gridSpan w:val="8"/>
            <w:tcBorders>
              <w:top w:val="single" w:sz="4" w:space="0" w:color="auto"/>
              <w:left w:val="single" w:sz="4" w:space="0" w:color="auto"/>
              <w:bottom w:val="single" w:sz="4" w:space="0" w:color="auto"/>
              <w:right w:val="single" w:sz="4" w:space="0" w:color="auto"/>
            </w:tcBorders>
            <w:shd w:val="clear" w:color="auto" w:fill="D9D9D9"/>
            <w:vAlign w:val="center"/>
          </w:tcPr>
          <w:p w:rsidR="00700AF6" w:rsidRPr="00897838" w:rsidRDefault="00700AF6" w:rsidP="001E06D4">
            <w:pPr>
              <w:spacing w:after="0" w:line="240" w:lineRule="auto"/>
              <w:jc w:val="center"/>
              <w:rPr>
                <w:b/>
                <w:bCs/>
                <w:color w:val="000000"/>
                <w:sz w:val="22"/>
              </w:rPr>
            </w:pPr>
            <w:r w:rsidRPr="00897838">
              <w:rPr>
                <w:b/>
                <w:bCs/>
                <w:color w:val="000000"/>
                <w:sz w:val="22"/>
              </w:rPr>
              <w:t>2018г.</w:t>
            </w:r>
          </w:p>
        </w:tc>
      </w:tr>
      <w:tr w:rsidR="00700AF6" w:rsidRPr="00867E5A" w:rsidTr="001E06D4">
        <w:trPr>
          <w:trHeight w:val="50"/>
          <w:jc w:val="center"/>
        </w:trPr>
        <w:tc>
          <w:tcPr>
            <w:tcW w:w="242" w:type="pct"/>
            <w:vMerge/>
            <w:tcBorders>
              <w:left w:val="single" w:sz="4" w:space="0" w:color="auto"/>
              <w:right w:val="single" w:sz="4" w:space="0" w:color="auto"/>
            </w:tcBorders>
            <w:shd w:val="clear" w:color="auto" w:fill="D9D9D9"/>
            <w:vAlign w:val="center"/>
          </w:tcPr>
          <w:p w:rsidR="00700AF6" w:rsidRPr="00897838" w:rsidRDefault="00700AF6" w:rsidP="001E06D4">
            <w:pPr>
              <w:spacing w:after="0" w:line="240" w:lineRule="auto"/>
              <w:jc w:val="center"/>
              <w:rPr>
                <w:b/>
                <w:bCs/>
                <w:color w:val="000000"/>
                <w:sz w:val="22"/>
              </w:rPr>
            </w:pPr>
          </w:p>
        </w:tc>
        <w:tc>
          <w:tcPr>
            <w:tcW w:w="107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700AF6" w:rsidRPr="00897838" w:rsidRDefault="00700AF6" w:rsidP="001E06D4">
            <w:pPr>
              <w:spacing w:after="0" w:line="240" w:lineRule="auto"/>
              <w:jc w:val="center"/>
              <w:rPr>
                <w:b/>
                <w:bCs/>
                <w:color w:val="000000"/>
                <w:sz w:val="22"/>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700AF6" w:rsidRPr="00867E5A" w:rsidRDefault="00700AF6" w:rsidP="001E06D4">
            <w:pPr>
              <w:spacing w:after="0" w:line="240" w:lineRule="auto"/>
              <w:jc w:val="center"/>
              <w:rPr>
                <w:b/>
                <w:bCs/>
                <w:color w:val="000000"/>
                <w:sz w:val="22"/>
                <w:highlight w:val="yellow"/>
              </w:rPr>
            </w:pPr>
            <w:r>
              <w:rPr>
                <w:b/>
                <w:bCs/>
                <w:color w:val="000000"/>
                <w:sz w:val="22"/>
              </w:rPr>
              <w:t xml:space="preserve">Поднято питьевой воды, </w:t>
            </w:r>
            <w:r w:rsidRPr="00897838">
              <w:rPr>
                <w:b/>
                <w:bCs/>
                <w:color w:val="000000"/>
                <w:sz w:val="22"/>
              </w:rPr>
              <w:t>м</w:t>
            </w:r>
            <w:r w:rsidRPr="00897838">
              <w:rPr>
                <w:b/>
                <w:bCs/>
                <w:color w:val="000000"/>
                <w:sz w:val="22"/>
                <w:vertAlign w:val="superscript"/>
              </w:rPr>
              <w:t>3</w:t>
            </w:r>
          </w:p>
        </w:tc>
        <w:tc>
          <w:tcPr>
            <w:tcW w:w="584" w:type="pct"/>
            <w:vMerge w:val="restart"/>
            <w:tcBorders>
              <w:top w:val="single" w:sz="4" w:space="0" w:color="auto"/>
              <w:left w:val="single" w:sz="4" w:space="0" w:color="auto"/>
              <w:right w:val="single" w:sz="4" w:space="0" w:color="auto"/>
            </w:tcBorders>
            <w:shd w:val="clear" w:color="auto" w:fill="D9D9D9"/>
            <w:vAlign w:val="center"/>
          </w:tcPr>
          <w:p w:rsidR="00700AF6" w:rsidRPr="00897838" w:rsidRDefault="00700AF6" w:rsidP="001E06D4">
            <w:pPr>
              <w:spacing w:after="0" w:line="240" w:lineRule="auto"/>
              <w:jc w:val="center"/>
              <w:rPr>
                <w:b/>
                <w:bCs/>
                <w:color w:val="000000"/>
                <w:sz w:val="22"/>
              </w:rPr>
            </w:pPr>
            <w:r>
              <w:rPr>
                <w:b/>
                <w:bCs/>
                <w:color w:val="000000"/>
                <w:sz w:val="22"/>
              </w:rPr>
              <w:t xml:space="preserve">Собственные нужды, </w:t>
            </w:r>
            <w:r w:rsidRPr="00897838">
              <w:rPr>
                <w:b/>
                <w:bCs/>
                <w:color w:val="000000"/>
                <w:sz w:val="22"/>
              </w:rPr>
              <w:t>м</w:t>
            </w:r>
            <w:r w:rsidRPr="00897838">
              <w:rPr>
                <w:b/>
                <w:bCs/>
                <w:color w:val="000000"/>
                <w:sz w:val="22"/>
                <w:vertAlign w:val="superscript"/>
              </w:rPr>
              <w:t>3</w:t>
            </w:r>
          </w:p>
        </w:tc>
        <w:tc>
          <w:tcPr>
            <w:tcW w:w="381" w:type="pct"/>
            <w:vMerge w:val="restart"/>
            <w:tcBorders>
              <w:top w:val="single" w:sz="4" w:space="0" w:color="auto"/>
              <w:left w:val="single" w:sz="4" w:space="0" w:color="auto"/>
              <w:right w:val="single" w:sz="4" w:space="0" w:color="auto"/>
            </w:tcBorders>
            <w:shd w:val="clear" w:color="auto" w:fill="D9D9D9"/>
            <w:vAlign w:val="center"/>
          </w:tcPr>
          <w:p w:rsidR="00700AF6" w:rsidRDefault="00700AF6" w:rsidP="001E06D4">
            <w:pPr>
              <w:spacing w:after="0" w:line="240" w:lineRule="auto"/>
              <w:jc w:val="center"/>
              <w:rPr>
                <w:b/>
                <w:bCs/>
                <w:color w:val="000000"/>
                <w:sz w:val="22"/>
              </w:rPr>
            </w:pPr>
            <w:r>
              <w:rPr>
                <w:b/>
                <w:bCs/>
                <w:color w:val="000000"/>
                <w:sz w:val="22"/>
              </w:rPr>
              <w:t>Потери, м</w:t>
            </w:r>
            <w:r w:rsidRPr="008F36F2">
              <w:rPr>
                <w:b/>
                <w:bCs/>
                <w:color w:val="000000"/>
                <w:sz w:val="22"/>
                <w:vertAlign w:val="superscript"/>
              </w:rPr>
              <w:t>3</w:t>
            </w:r>
          </w:p>
        </w:tc>
        <w:tc>
          <w:tcPr>
            <w:tcW w:w="510" w:type="pct"/>
            <w:vMerge w:val="restart"/>
            <w:tcBorders>
              <w:top w:val="single" w:sz="4" w:space="0" w:color="auto"/>
              <w:left w:val="single" w:sz="4" w:space="0" w:color="auto"/>
              <w:right w:val="single" w:sz="4" w:space="0" w:color="auto"/>
            </w:tcBorders>
            <w:shd w:val="clear" w:color="auto" w:fill="D9D9D9"/>
            <w:vAlign w:val="center"/>
          </w:tcPr>
          <w:p w:rsidR="00700AF6" w:rsidRDefault="00700AF6" w:rsidP="001E06D4">
            <w:pPr>
              <w:spacing w:after="0" w:line="240" w:lineRule="auto"/>
              <w:jc w:val="center"/>
              <w:rPr>
                <w:b/>
                <w:bCs/>
                <w:color w:val="000000"/>
                <w:sz w:val="22"/>
              </w:rPr>
            </w:pPr>
            <w:r w:rsidRPr="008F36F2">
              <w:rPr>
                <w:b/>
                <w:bCs/>
                <w:color w:val="000000"/>
                <w:sz w:val="22"/>
              </w:rPr>
              <w:t>Взято на техн. и хоз- быт. нужды предпр.</w:t>
            </w:r>
            <w:r>
              <w:rPr>
                <w:b/>
                <w:bCs/>
                <w:color w:val="000000"/>
                <w:sz w:val="22"/>
              </w:rPr>
              <w:t>, м</w:t>
            </w:r>
            <w:r w:rsidRPr="008F36F2">
              <w:rPr>
                <w:b/>
                <w:bCs/>
                <w:color w:val="000000"/>
                <w:sz w:val="22"/>
                <w:vertAlign w:val="superscript"/>
              </w:rPr>
              <w:t>3</w:t>
            </w:r>
          </w:p>
        </w:tc>
        <w:tc>
          <w:tcPr>
            <w:tcW w:w="1677" w:type="pct"/>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700AF6" w:rsidRPr="00897838" w:rsidRDefault="00700AF6" w:rsidP="001E06D4">
            <w:pPr>
              <w:spacing w:after="0" w:line="240" w:lineRule="auto"/>
              <w:jc w:val="center"/>
              <w:rPr>
                <w:b/>
                <w:bCs/>
                <w:color w:val="000000"/>
                <w:sz w:val="22"/>
              </w:rPr>
            </w:pPr>
            <w:r>
              <w:rPr>
                <w:b/>
                <w:bCs/>
                <w:color w:val="000000"/>
                <w:sz w:val="22"/>
              </w:rPr>
              <w:t xml:space="preserve">Реализация питьевой воды, </w:t>
            </w:r>
            <w:r w:rsidRPr="00897838">
              <w:rPr>
                <w:b/>
                <w:bCs/>
                <w:color w:val="000000"/>
                <w:sz w:val="22"/>
              </w:rPr>
              <w:t>м</w:t>
            </w:r>
            <w:r w:rsidRPr="00897838">
              <w:rPr>
                <w:b/>
                <w:bCs/>
                <w:color w:val="000000"/>
                <w:sz w:val="22"/>
                <w:vertAlign w:val="superscript"/>
              </w:rPr>
              <w:t>3</w:t>
            </w:r>
          </w:p>
        </w:tc>
      </w:tr>
      <w:tr w:rsidR="00700AF6" w:rsidRPr="00867E5A" w:rsidTr="001E06D4">
        <w:trPr>
          <w:trHeight w:val="50"/>
          <w:jc w:val="center"/>
        </w:trPr>
        <w:tc>
          <w:tcPr>
            <w:tcW w:w="242" w:type="pct"/>
            <w:vMerge/>
            <w:tcBorders>
              <w:left w:val="single" w:sz="4" w:space="0" w:color="auto"/>
              <w:bottom w:val="single" w:sz="4" w:space="0" w:color="auto"/>
              <w:right w:val="single" w:sz="4" w:space="0" w:color="auto"/>
            </w:tcBorders>
            <w:shd w:val="clear" w:color="auto" w:fill="D9D9D9"/>
            <w:vAlign w:val="center"/>
          </w:tcPr>
          <w:p w:rsidR="00700AF6" w:rsidRPr="00897838" w:rsidRDefault="00700AF6" w:rsidP="001E06D4">
            <w:pPr>
              <w:spacing w:after="0" w:line="240" w:lineRule="auto"/>
              <w:jc w:val="center"/>
              <w:rPr>
                <w:b/>
                <w:bCs/>
                <w:color w:val="000000"/>
                <w:sz w:val="22"/>
              </w:rPr>
            </w:pPr>
          </w:p>
        </w:tc>
        <w:tc>
          <w:tcPr>
            <w:tcW w:w="107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700AF6" w:rsidRPr="00897838" w:rsidRDefault="00700AF6" w:rsidP="001E06D4">
            <w:pPr>
              <w:spacing w:after="0" w:line="240" w:lineRule="auto"/>
              <w:jc w:val="center"/>
              <w:rPr>
                <w:b/>
                <w:bCs/>
                <w:color w:val="000000"/>
                <w:sz w:val="22"/>
              </w:rPr>
            </w:pPr>
          </w:p>
        </w:tc>
        <w:tc>
          <w:tcPr>
            <w:tcW w:w="53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700AF6" w:rsidRPr="00867E5A" w:rsidRDefault="00700AF6" w:rsidP="001E06D4">
            <w:pPr>
              <w:spacing w:after="0" w:line="240" w:lineRule="auto"/>
              <w:jc w:val="center"/>
              <w:rPr>
                <w:b/>
                <w:bCs/>
                <w:color w:val="000000"/>
                <w:sz w:val="22"/>
                <w:highlight w:val="yellow"/>
              </w:rPr>
            </w:pPr>
          </w:p>
        </w:tc>
        <w:tc>
          <w:tcPr>
            <w:tcW w:w="584" w:type="pct"/>
            <w:vMerge/>
            <w:tcBorders>
              <w:left w:val="single" w:sz="4" w:space="0" w:color="auto"/>
              <w:bottom w:val="single" w:sz="4" w:space="0" w:color="auto"/>
              <w:right w:val="single" w:sz="4" w:space="0" w:color="auto"/>
            </w:tcBorders>
            <w:shd w:val="clear" w:color="auto" w:fill="D9D9D9"/>
            <w:vAlign w:val="center"/>
          </w:tcPr>
          <w:p w:rsidR="00700AF6" w:rsidRPr="00897838" w:rsidRDefault="00700AF6" w:rsidP="001E06D4">
            <w:pPr>
              <w:spacing w:after="0" w:line="240" w:lineRule="auto"/>
              <w:jc w:val="center"/>
              <w:rPr>
                <w:b/>
                <w:bCs/>
                <w:color w:val="000000"/>
                <w:sz w:val="22"/>
              </w:rPr>
            </w:pPr>
          </w:p>
        </w:tc>
        <w:tc>
          <w:tcPr>
            <w:tcW w:w="381" w:type="pct"/>
            <w:vMerge/>
            <w:tcBorders>
              <w:left w:val="single" w:sz="4" w:space="0" w:color="auto"/>
              <w:bottom w:val="single" w:sz="4" w:space="0" w:color="auto"/>
              <w:right w:val="single" w:sz="4" w:space="0" w:color="auto"/>
            </w:tcBorders>
            <w:shd w:val="clear" w:color="auto" w:fill="D9D9D9"/>
            <w:vAlign w:val="center"/>
          </w:tcPr>
          <w:p w:rsidR="00700AF6" w:rsidRPr="00897838" w:rsidRDefault="00700AF6" w:rsidP="001E06D4">
            <w:pPr>
              <w:spacing w:after="0" w:line="240" w:lineRule="auto"/>
              <w:jc w:val="center"/>
              <w:rPr>
                <w:b/>
                <w:bCs/>
                <w:color w:val="000000"/>
                <w:sz w:val="22"/>
              </w:rPr>
            </w:pPr>
          </w:p>
        </w:tc>
        <w:tc>
          <w:tcPr>
            <w:tcW w:w="510" w:type="pct"/>
            <w:vMerge/>
            <w:tcBorders>
              <w:left w:val="single" w:sz="4" w:space="0" w:color="auto"/>
              <w:bottom w:val="single" w:sz="4" w:space="0" w:color="auto"/>
              <w:right w:val="single" w:sz="4" w:space="0" w:color="auto"/>
            </w:tcBorders>
            <w:shd w:val="clear" w:color="auto" w:fill="D9D9D9"/>
            <w:vAlign w:val="center"/>
          </w:tcPr>
          <w:p w:rsidR="00700AF6" w:rsidRPr="00897838" w:rsidRDefault="00700AF6" w:rsidP="001E06D4">
            <w:pPr>
              <w:spacing w:after="0" w:line="240" w:lineRule="auto"/>
              <w:jc w:val="center"/>
              <w:rPr>
                <w:b/>
                <w:bCs/>
                <w:color w:val="000000"/>
                <w:sz w:val="22"/>
              </w:rPr>
            </w:pPr>
          </w:p>
        </w:tc>
        <w:tc>
          <w:tcPr>
            <w:tcW w:w="46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00AF6" w:rsidRPr="00897838" w:rsidRDefault="00700AF6" w:rsidP="001E06D4">
            <w:pPr>
              <w:spacing w:after="0" w:line="240" w:lineRule="auto"/>
              <w:jc w:val="center"/>
              <w:rPr>
                <w:b/>
                <w:bCs/>
                <w:color w:val="000000"/>
                <w:sz w:val="22"/>
              </w:rPr>
            </w:pPr>
            <w:r w:rsidRPr="00897838">
              <w:rPr>
                <w:b/>
                <w:bCs/>
                <w:color w:val="000000"/>
                <w:sz w:val="22"/>
              </w:rPr>
              <w:t>ВСЕГО</w:t>
            </w:r>
          </w:p>
        </w:tc>
        <w:tc>
          <w:tcPr>
            <w:tcW w:w="4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00AF6" w:rsidRPr="00897838" w:rsidRDefault="00700AF6" w:rsidP="001E06D4">
            <w:pPr>
              <w:spacing w:after="0" w:line="240" w:lineRule="auto"/>
              <w:jc w:val="center"/>
              <w:rPr>
                <w:b/>
                <w:bCs/>
                <w:color w:val="000000"/>
                <w:sz w:val="22"/>
              </w:rPr>
            </w:pPr>
            <w:r w:rsidRPr="00897838">
              <w:rPr>
                <w:b/>
                <w:bCs/>
                <w:color w:val="000000"/>
                <w:sz w:val="22"/>
              </w:rPr>
              <w:t>население</w:t>
            </w:r>
          </w:p>
        </w:tc>
        <w:tc>
          <w:tcPr>
            <w:tcW w:w="38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00AF6" w:rsidRPr="00897838" w:rsidRDefault="00700AF6" w:rsidP="001E06D4">
            <w:pPr>
              <w:spacing w:after="0" w:line="240" w:lineRule="auto"/>
              <w:jc w:val="center"/>
              <w:rPr>
                <w:b/>
                <w:bCs/>
                <w:color w:val="000000"/>
                <w:sz w:val="22"/>
              </w:rPr>
            </w:pPr>
            <w:r w:rsidRPr="00897838">
              <w:rPr>
                <w:b/>
                <w:bCs/>
                <w:color w:val="000000"/>
                <w:sz w:val="22"/>
              </w:rPr>
              <w:t>бюджет</w:t>
            </w:r>
          </w:p>
        </w:tc>
        <w:tc>
          <w:tcPr>
            <w:tcW w:w="38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00AF6" w:rsidRPr="00897838" w:rsidRDefault="00700AF6" w:rsidP="001E06D4">
            <w:pPr>
              <w:spacing w:after="0" w:line="240" w:lineRule="auto"/>
              <w:jc w:val="center"/>
              <w:rPr>
                <w:b/>
                <w:bCs/>
                <w:color w:val="000000"/>
                <w:sz w:val="22"/>
              </w:rPr>
            </w:pPr>
            <w:r w:rsidRPr="00897838">
              <w:rPr>
                <w:b/>
                <w:bCs/>
                <w:color w:val="000000"/>
                <w:sz w:val="22"/>
              </w:rPr>
              <w:t>прочие</w:t>
            </w:r>
          </w:p>
        </w:tc>
      </w:tr>
      <w:tr w:rsidR="00700AF6" w:rsidRPr="00867E5A" w:rsidTr="001E06D4">
        <w:trPr>
          <w:trHeight w:val="50"/>
          <w:jc w:val="center"/>
        </w:trPr>
        <w:tc>
          <w:tcPr>
            <w:tcW w:w="242" w:type="pct"/>
            <w:tcBorders>
              <w:top w:val="single" w:sz="4" w:space="0" w:color="auto"/>
              <w:left w:val="single" w:sz="4" w:space="0" w:color="auto"/>
              <w:bottom w:val="single" w:sz="4" w:space="0" w:color="auto"/>
              <w:right w:val="single" w:sz="4" w:space="0" w:color="auto"/>
            </w:tcBorders>
            <w:vAlign w:val="center"/>
          </w:tcPr>
          <w:p w:rsidR="00700AF6" w:rsidRPr="00897838" w:rsidRDefault="00700AF6" w:rsidP="00700AF6">
            <w:pPr>
              <w:pStyle w:val="a6"/>
              <w:spacing w:after="0"/>
              <w:ind w:firstLine="0"/>
              <w:jc w:val="center"/>
              <w:rPr>
                <w:color w:val="000000"/>
                <w:sz w:val="22"/>
                <w:szCs w:val="22"/>
              </w:rPr>
            </w:pPr>
            <w:r w:rsidRPr="00897838">
              <w:rPr>
                <w:color w:val="000000"/>
                <w:sz w:val="22"/>
                <w:szCs w:val="22"/>
              </w:rPr>
              <w:t>1</w:t>
            </w:r>
          </w:p>
        </w:tc>
        <w:tc>
          <w:tcPr>
            <w:tcW w:w="1071" w:type="pct"/>
            <w:tcBorders>
              <w:top w:val="single" w:sz="4" w:space="0" w:color="auto"/>
              <w:left w:val="single" w:sz="4" w:space="0" w:color="auto"/>
              <w:bottom w:val="single" w:sz="4" w:space="0" w:color="auto"/>
              <w:right w:val="single" w:sz="4" w:space="0" w:color="auto"/>
            </w:tcBorders>
            <w:vAlign w:val="center"/>
            <w:hideMark/>
          </w:tcPr>
          <w:p w:rsidR="00700AF6" w:rsidRDefault="00700AF6" w:rsidP="00700AF6">
            <w:pPr>
              <w:spacing w:after="0" w:line="240" w:lineRule="auto"/>
              <w:jc w:val="center"/>
              <w:rPr>
                <w:i/>
                <w:iCs/>
                <w:color w:val="000000"/>
                <w:sz w:val="20"/>
                <w:szCs w:val="20"/>
                <w:lang w:eastAsia="ru-RU"/>
              </w:rPr>
            </w:pPr>
            <w:r w:rsidRPr="00700AF6">
              <w:rPr>
                <w:color w:val="000000"/>
                <w:sz w:val="22"/>
                <w:lang w:eastAsia="ru-RU"/>
              </w:rPr>
              <w:t>г.</w:t>
            </w:r>
            <w:r w:rsidR="0007650D">
              <w:rPr>
                <w:color w:val="000000"/>
                <w:sz w:val="22"/>
                <w:lang w:eastAsia="ru-RU"/>
              </w:rPr>
              <w:t xml:space="preserve"> </w:t>
            </w:r>
            <w:r w:rsidRPr="00700AF6">
              <w:rPr>
                <w:color w:val="000000"/>
                <w:sz w:val="22"/>
                <w:lang w:eastAsia="ru-RU"/>
              </w:rPr>
              <w:t>Фокино, пгт. Дунай</w:t>
            </w:r>
          </w:p>
        </w:tc>
        <w:tc>
          <w:tcPr>
            <w:tcW w:w="535"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4 548 618</w:t>
            </w:r>
          </w:p>
        </w:tc>
        <w:tc>
          <w:tcPr>
            <w:tcW w:w="584"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398 300</w:t>
            </w:r>
          </w:p>
        </w:tc>
        <w:tc>
          <w:tcPr>
            <w:tcW w:w="381"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1 625 852</w:t>
            </w:r>
          </w:p>
        </w:tc>
        <w:tc>
          <w:tcPr>
            <w:tcW w:w="510"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834 664</w:t>
            </w:r>
          </w:p>
        </w:tc>
        <w:tc>
          <w:tcPr>
            <w:tcW w:w="461" w:type="pct"/>
            <w:tcBorders>
              <w:top w:val="single" w:sz="4" w:space="0" w:color="auto"/>
              <w:left w:val="single" w:sz="4" w:space="0" w:color="auto"/>
              <w:bottom w:val="single" w:sz="4" w:space="0" w:color="auto"/>
              <w:right w:val="single" w:sz="4" w:space="0" w:color="auto"/>
            </w:tcBorders>
            <w:noWrap/>
            <w:vAlign w:val="center"/>
          </w:tcPr>
          <w:p w:rsidR="00700AF6" w:rsidRPr="00FF6BE0" w:rsidRDefault="00700AF6" w:rsidP="00700AF6">
            <w:pPr>
              <w:spacing w:after="0" w:line="240" w:lineRule="auto"/>
              <w:jc w:val="center"/>
              <w:rPr>
                <w:color w:val="000000"/>
                <w:sz w:val="22"/>
              </w:rPr>
            </w:pPr>
            <w:r w:rsidRPr="00FF6BE0">
              <w:rPr>
                <w:color w:val="000000"/>
                <w:sz w:val="22"/>
              </w:rPr>
              <w:t>1 688 369</w:t>
            </w:r>
          </w:p>
        </w:tc>
        <w:tc>
          <w:tcPr>
            <w:tcW w:w="440"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1 242 583</w:t>
            </w:r>
          </w:p>
        </w:tc>
        <w:tc>
          <w:tcPr>
            <w:tcW w:w="387"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347 459</w:t>
            </w:r>
          </w:p>
        </w:tc>
        <w:tc>
          <w:tcPr>
            <w:tcW w:w="389"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700AF6">
            <w:pPr>
              <w:spacing w:after="0" w:line="240" w:lineRule="auto"/>
              <w:jc w:val="center"/>
              <w:rPr>
                <w:color w:val="000000"/>
                <w:sz w:val="22"/>
              </w:rPr>
            </w:pPr>
            <w:r w:rsidRPr="00FF6BE0">
              <w:rPr>
                <w:color w:val="000000"/>
                <w:sz w:val="22"/>
              </w:rPr>
              <w:t>98 327</w:t>
            </w:r>
          </w:p>
        </w:tc>
      </w:tr>
      <w:tr w:rsidR="00700AF6" w:rsidRPr="00867E5A" w:rsidTr="001E06D4">
        <w:trPr>
          <w:trHeight w:val="50"/>
          <w:jc w:val="center"/>
        </w:trPr>
        <w:tc>
          <w:tcPr>
            <w:tcW w:w="242" w:type="pct"/>
            <w:tcBorders>
              <w:top w:val="single" w:sz="4" w:space="0" w:color="auto"/>
              <w:left w:val="single" w:sz="4" w:space="0" w:color="auto"/>
              <w:bottom w:val="single" w:sz="4" w:space="0" w:color="auto"/>
              <w:right w:val="single" w:sz="4" w:space="0" w:color="auto"/>
            </w:tcBorders>
            <w:vAlign w:val="center"/>
          </w:tcPr>
          <w:p w:rsidR="00700AF6" w:rsidRPr="00897838" w:rsidRDefault="00700AF6" w:rsidP="001E06D4">
            <w:pPr>
              <w:pStyle w:val="a6"/>
              <w:spacing w:after="0"/>
              <w:ind w:firstLine="0"/>
              <w:jc w:val="center"/>
              <w:rPr>
                <w:color w:val="000000"/>
                <w:sz w:val="22"/>
                <w:szCs w:val="22"/>
              </w:rPr>
            </w:pPr>
            <w:r>
              <w:rPr>
                <w:color w:val="000000"/>
                <w:sz w:val="22"/>
                <w:szCs w:val="22"/>
              </w:rPr>
              <w:t>2</w:t>
            </w:r>
          </w:p>
        </w:tc>
        <w:tc>
          <w:tcPr>
            <w:tcW w:w="1071" w:type="pct"/>
            <w:tcBorders>
              <w:top w:val="single" w:sz="4" w:space="0" w:color="auto"/>
              <w:left w:val="single" w:sz="4" w:space="0" w:color="auto"/>
              <w:bottom w:val="single" w:sz="4" w:space="0" w:color="auto"/>
              <w:right w:val="single" w:sz="4" w:space="0" w:color="auto"/>
            </w:tcBorders>
            <w:vAlign w:val="center"/>
            <w:hideMark/>
          </w:tcPr>
          <w:p w:rsidR="00700AF6" w:rsidRPr="00897838" w:rsidRDefault="00700AF6" w:rsidP="001E06D4">
            <w:pPr>
              <w:spacing w:after="0" w:line="240" w:lineRule="auto"/>
              <w:jc w:val="center"/>
              <w:rPr>
                <w:color w:val="000000"/>
                <w:sz w:val="22"/>
                <w:lang w:eastAsia="ru-RU"/>
              </w:rPr>
            </w:pPr>
            <w:r w:rsidRPr="00897838">
              <w:rPr>
                <w:color w:val="000000"/>
                <w:sz w:val="22"/>
                <w:lang w:eastAsia="ru-RU"/>
              </w:rPr>
              <w:t>пгт.Путятин</w:t>
            </w:r>
          </w:p>
        </w:tc>
        <w:tc>
          <w:tcPr>
            <w:tcW w:w="535"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1E06D4">
            <w:pPr>
              <w:spacing w:after="0" w:line="240" w:lineRule="auto"/>
              <w:jc w:val="center"/>
              <w:rPr>
                <w:color w:val="000000"/>
                <w:sz w:val="22"/>
              </w:rPr>
            </w:pPr>
            <w:r w:rsidRPr="00FF6BE0">
              <w:rPr>
                <w:color w:val="000000"/>
                <w:sz w:val="22"/>
              </w:rPr>
              <w:t>16 156</w:t>
            </w:r>
          </w:p>
        </w:tc>
        <w:tc>
          <w:tcPr>
            <w:tcW w:w="584"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1E06D4">
            <w:pPr>
              <w:spacing w:after="0" w:line="240" w:lineRule="auto"/>
              <w:jc w:val="center"/>
              <w:rPr>
                <w:color w:val="000000"/>
                <w:sz w:val="22"/>
              </w:rPr>
            </w:pPr>
            <w:r w:rsidRPr="00FF6BE0">
              <w:rPr>
                <w:color w:val="000000"/>
                <w:sz w:val="22"/>
              </w:rPr>
              <w:t>855</w:t>
            </w:r>
          </w:p>
        </w:tc>
        <w:tc>
          <w:tcPr>
            <w:tcW w:w="381"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1E06D4">
            <w:pPr>
              <w:spacing w:after="0" w:line="240" w:lineRule="auto"/>
              <w:jc w:val="center"/>
              <w:rPr>
                <w:color w:val="000000"/>
                <w:sz w:val="22"/>
              </w:rPr>
            </w:pPr>
            <w:r w:rsidRPr="00FF6BE0">
              <w:rPr>
                <w:color w:val="000000"/>
                <w:sz w:val="22"/>
              </w:rPr>
              <w:t>1 006</w:t>
            </w:r>
          </w:p>
        </w:tc>
        <w:tc>
          <w:tcPr>
            <w:tcW w:w="510"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1E06D4">
            <w:pPr>
              <w:spacing w:after="0" w:line="240" w:lineRule="auto"/>
              <w:jc w:val="center"/>
              <w:rPr>
                <w:color w:val="000000"/>
                <w:sz w:val="22"/>
              </w:rPr>
            </w:pPr>
            <w:r w:rsidRPr="00FF6BE0">
              <w:rPr>
                <w:color w:val="000000"/>
                <w:sz w:val="22"/>
              </w:rPr>
              <w:t>173</w:t>
            </w:r>
          </w:p>
        </w:tc>
        <w:tc>
          <w:tcPr>
            <w:tcW w:w="461" w:type="pct"/>
            <w:tcBorders>
              <w:top w:val="single" w:sz="4" w:space="0" w:color="auto"/>
              <w:left w:val="single" w:sz="4" w:space="0" w:color="auto"/>
              <w:bottom w:val="single" w:sz="4" w:space="0" w:color="auto"/>
              <w:right w:val="single" w:sz="4" w:space="0" w:color="auto"/>
            </w:tcBorders>
            <w:noWrap/>
            <w:vAlign w:val="center"/>
          </w:tcPr>
          <w:p w:rsidR="00700AF6" w:rsidRPr="00FF6BE0" w:rsidRDefault="00700AF6" w:rsidP="001E06D4">
            <w:pPr>
              <w:spacing w:after="0" w:line="240" w:lineRule="auto"/>
              <w:jc w:val="center"/>
              <w:rPr>
                <w:color w:val="000000"/>
                <w:sz w:val="22"/>
              </w:rPr>
            </w:pPr>
            <w:r w:rsidRPr="00FF6BE0">
              <w:rPr>
                <w:color w:val="000000"/>
                <w:sz w:val="22"/>
              </w:rPr>
              <w:t>14 122</w:t>
            </w:r>
          </w:p>
        </w:tc>
        <w:tc>
          <w:tcPr>
            <w:tcW w:w="440"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1E06D4">
            <w:pPr>
              <w:spacing w:after="0" w:line="240" w:lineRule="auto"/>
              <w:jc w:val="center"/>
              <w:rPr>
                <w:color w:val="000000"/>
                <w:sz w:val="22"/>
              </w:rPr>
            </w:pPr>
            <w:r w:rsidRPr="00FF6BE0">
              <w:rPr>
                <w:color w:val="000000"/>
                <w:sz w:val="22"/>
              </w:rPr>
              <w:t>11 816</w:t>
            </w:r>
          </w:p>
        </w:tc>
        <w:tc>
          <w:tcPr>
            <w:tcW w:w="387"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1E06D4">
            <w:pPr>
              <w:spacing w:after="0" w:line="240" w:lineRule="auto"/>
              <w:jc w:val="center"/>
              <w:rPr>
                <w:color w:val="000000"/>
                <w:sz w:val="22"/>
              </w:rPr>
            </w:pPr>
            <w:r w:rsidRPr="00FF6BE0">
              <w:rPr>
                <w:color w:val="000000"/>
                <w:sz w:val="22"/>
              </w:rPr>
              <w:t>769</w:t>
            </w:r>
          </w:p>
        </w:tc>
        <w:tc>
          <w:tcPr>
            <w:tcW w:w="389"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1E06D4">
            <w:pPr>
              <w:spacing w:after="0" w:line="240" w:lineRule="auto"/>
              <w:jc w:val="center"/>
              <w:rPr>
                <w:color w:val="000000"/>
                <w:sz w:val="22"/>
              </w:rPr>
            </w:pPr>
            <w:r w:rsidRPr="00FF6BE0">
              <w:rPr>
                <w:color w:val="000000"/>
                <w:sz w:val="22"/>
              </w:rPr>
              <w:t>1 537</w:t>
            </w:r>
          </w:p>
        </w:tc>
      </w:tr>
      <w:tr w:rsidR="00700AF6" w:rsidRPr="00867E5A" w:rsidTr="001E06D4">
        <w:trPr>
          <w:trHeight w:val="406"/>
          <w:jc w:val="center"/>
        </w:trPr>
        <w:tc>
          <w:tcPr>
            <w:tcW w:w="1313" w:type="pct"/>
            <w:gridSpan w:val="2"/>
            <w:tcBorders>
              <w:top w:val="single" w:sz="4" w:space="0" w:color="auto"/>
              <w:left w:val="single" w:sz="4" w:space="0" w:color="auto"/>
              <w:bottom w:val="single" w:sz="4" w:space="0" w:color="auto"/>
              <w:right w:val="single" w:sz="4" w:space="0" w:color="auto"/>
            </w:tcBorders>
            <w:vAlign w:val="center"/>
          </w:tcPr>
          <w:p w:rsidR="00700AF6" w:rsidRPr="00897838" w:rsidRDefault="00700AF6" w:rsidP="001E06D4">
            <w:pPr>
              <w:spacing w:after="0" w:line="240" w:lineRule="auto"/>
              <w:jc w:val="center"/>
              <w:rPr>
                <w:b/>
                <w:color w:val="000000"/>
                <w:sz w:val="22"/>
              </w:rPr>
            </w:pPr>
            <w:r w:rsidRPr="00897838">
              <w:rPr>
                <w:b/>
                <w:color w:val="000000"/>
                <w:sz w:val="22"/>
              </w:rPr>
              <w:t>ИТОГО по ГО ЗАТО г.</w:t>
            </w:r>
            <w:r w:rsidR="0007650D">
              <w:rPr>
                <w:b/>
                <w:color w:val="000000"/>
                <w:sz w:val="22"/>
              </w:rPr>
              <w:t xml:space="preserve"> </w:t>
            </w:r>
            <w:r w:rsidRPr="00897838">
              <w:rPr>
                <w:b/>
                <w:color w:val="000000"/>
                <w:sz w:val="22"/>
              </w:rPr>
              <w:t>Фокино</w:t>
            </w:r>
          </w:p>
        </w:tc>
        <w:tc>
          <w:tcPr>
            <w:tcW w:w="535" w:type="pct"/>
            <w:tcBorders>
              <w:top w:val="single" w:sz="4" w:space="0" w:color="auto"/>
              <w:left w:val="single" w:sz="4" w:space="0" w:color="auto"/>
              <w:bottom w:val="single" w:sz="4" w:space="0" w:color="auto"/>
              <w:right w:val="single" w:sz="4" w:space="0" w:color="auto"/>
            </w:tcBorders>
            <w:noWrap/>
            <w:vAlign w:val="center"/>
          </w:tcPr>
          <w:p w:rsidR="00700AF6" w:rsidRPr="00FF6BE0" w:rsidRDefault="00700AF6" w:rsidP="001E06D4">
            <w:pPr>
              <w:spacing w:after="0" w:line="240" w:lineRule="auto"/>
              <w:jc w:val="center"/>
              <w:rPr>
                <w:color w:val="000000"/>
                <w:sz w:val="22"/>
                <w:lang w:eastAsia="ru-RU"/>
              </w:rPr>
            </w:pPr>
            <w:r w:rsidRPr="00FF6BE0">
              <w:rPr>
                <w:color w:val="000000"/>
                <w:sz w:val="22"/>
              </w:rPr>
              <w:t>4 564 774</w:t>
            </w:r>
          </w:p>
        </w:tc>
        <w:tc>
          <w:tcPr>
            <w:tcW w:w="584"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1E06D4">
            <w:pPr>
              <w:spacing w:after="0" w:line="240" w:lineRule="auto"/>
              <w:jc w:val="center"/>
              <w:rPr>
                <w:color w:val="000000"/>
                <w:sz w:val="22"/>
              </w:rPr>
            </w:pPr>
            <w:r w:rsidRPr="00FF6BE0">
              <w:rPr>
                <w:color w:val="000000"/>
                <w:sz w:val="22"/>
              </w:rPr>
              <w:t>399 155</w:t>
            </w:r>
          </w:p>
        </w:tc>
        <w:tc>
          <w:tcPr>
            <w:tcW w:w="381"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1E06D4">
            <w:pPr>
              <w:spacing w:after="0" w:line="240" w:lineRule="auto"/>
              <w:jc w:val="center"/>
              <w:rPr>
                <w:color w:val="000000"/>
                <w:sz w:val="22"/>
              </w:rPr>
            </w:pPr>
            <w:r w:rsidRPr="00FF6BE0">
              <w:rPr>
                <w:color w:val="000000"/>
                <w:sz w:val="22"/>
              </w:rPr>
              <w:t>1 626 858</w:t>
            </w:r>
          </w:p>
        </w:tc>
        <w:tc>
          <w:tcPr>
            <w:tcW w:w="510"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1E06D4">
            <w:pPr>
              <w:spacing w:after="0" w:line="240" w:lineRule="auto"/>
              <w:jc w:val="center"/>
              <w:rPr>
                <w:color w:val="000000"/>
                <w:sz w:val="22"/>
              </w:rPr>
            </w:pPr>
            <w:r w:rsidRPr="00FF6BE0">
              <w:rPr>
                <w:color w:val="000000"/>
                <w:sz w:val="22"/>
              </w:rPr>
              <w:t>834 837</w:t>
            </w:r>
          </w:p>
        </w:tc>
        <w:tc>
          <w:tcPr>
            <w:tcW w:w="461" w:type="pct"/>
            <w:tcBorders>
              <w:top w:val="single" w:sz="4" w:space="0" w:color="auto"/>
              <w:left w:val="single" w:sz="4" w:space="0" w:color="auto"/>
              <w:bottom w:val="single" w:sz="4" w:space="0" w:color="auto"/>
              <w:right w:val="single" w:sz="4" w:space="0" w:color="auto"/>
            </w:tcBorders>
            <w:noWrap/>
            <w:vAlign w:val="center"/>
          </w:tcPr>
          <w:p w:rsidR="00700AF6" w:rsidRPr="00FF6BE0" w:rsidRDefault="00700AF6" w:rsidP="001E06D4">
            <w:pPr>
              <w:spacing w:after="0" w:line="240" w:lineRule="auto"/>
              <w:jc w:val="center"/>
              <w:rPr>
                <w:color w:val="000000"/>
                <w:sz w:val="22"/>
              </w:rPr>
            </w:pPr>
            <w:r w:rsidRPr="00FF6BE0">
              <w:rPr>
                <w:color w:val="000000"/>
                <w:sz w:val="22"/>
              </w:rPr>
              <w:t>1 702 491</w:t>
            </w:r>
          </w:p>
        </w:tc>
        <w:tc>
          <w:tcPr>
            <w:tcW w:w="440"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1E06D4">
            <w:pPr>
              <w:spacing w:after="0" w:line="240" w:lineRule="auto"/>
              <w:jc w:val="center"/>
              <w:rPr>
                <w:color w:val="000000"/>
                <w:sz w:val="22"/>
              </w:rPr>
            </w:pPr>
            <w:r w:rsidRPr="00FF6BE0">
              <w:rPr>
                <w:color w:val="000000"/>
                <w:sz w:val="22"/>
              </w:rPr>
              <w:t>1 254 399</w:t>
            </w:r>
          </w:p>
        </w:tc>
        <w:tc>
          <w:tcPr>
            <w:tcW w:w="387"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1E06D4">
            <w:pPr>
              <w:spacing w:after="0" w:line="240" w:lineRule="auto"/>
              <w:jc w:val="center"/>
              <w:rPr>
                <w:color w:val="000000"/>
                <w:sz w:val="22"/>
              </w:rPr>
            </w:pPr>
            <w:r w:rsidRPr="00FF6BE0">
              <w:rPr>
                <w:color w:val="000000"/>
                <w:sz w:val="22"/>
              </w:rPr>
              <w:t>348 228</w:t>
            </w:r>
          </w:p>
        </w:tc>
        <w:tc>
          <w:tcPr>
            <w:tcW w:w="389" w:type="pct"/>
            <w:tcBorders>
              <w:top w:val="single" w:sz="4" w:space="0" w:color="auto"/>
              <w:left w:val="single" w:sz="4" w:space="0" w:color="auto"/>
              <w:bottom w:val="single" w:sz="4" w:space="0" w:color="auto"/>
              <w:right w:val="single" w:sz="4" w:space="0" w:color="auto"/>
            </w:tcBorders>
            <w:vAlign w:val="center"/>
          </w:tcPr>
          <w:p w:rsidR="00700AF6" w:rsidRPr="00FF6BE0" w:rsidRDefault="00700AF6" w:rsidP="001E06D4">
            <w:pPr>
              <w:spacing w:after="0" w:line="240" w:lineRule="auto"/>
              <w:jc w:val="center"/>
              <w:rPr>
                <w:color w:val="000000"/>
                <w:sz w:val="22"/>
              </w:rPr>
            </w:pPr>
            <w:r w:rsidRPr="00FF6BE0">
              <w:rPr>
                <w:color w:val="000000"/>
                <w:sz w:val="22"/>
              </w:rPr>
              <w:t>99 864</w:t>
            </w:r>
          </w:p>
        </w:tc>
      </w:tr>
    </w:tbl>
    <w:p w:rsidR="002E2597" w:rsidRPr="00700AF6" w:rsidRDefault="002E2597" w:rsidP="002E2597">
      <w:pPr>
        <w:pStyle w:val="a6"/>
        <w:spacing w:before="120" w:after="0"/>
        <w:ind w:firstLine="567"/>
      </w:pPr>
      <w:bookmarkStart w:id="67" w:name="_Toc15917159"/>
      <w:r w:rsidRPr="00700AF6">
        <w:rPr>
          <w:b/>
        </w:rPr>
        <w:t xml:space="preserve">Таблица </w:t>
      </w:r>
      <w:r w:rsidRPr="00700AF6">
        <w:rPr>
          <w:b/>
        </w:rPr>
        <w:fldChar w:fldCharType="begin"/>
      </w:r>
      <w:r w:rsidRPr="00700AF6">
        <w:rPr>
          <w:b/>
        </w:rPr>
        <w:instrText xml:space="preserve"> SEQ Таблица \* ARABIC </w:instrText>
      </w:r>
      <w:r w:rsidRPr="00700AF6">
        <w:rPr>
          <w:b/>
        </w:rPr>
        <w:fldChar w:fldCharType="separate"/>
      </w:r>
      <w:r w:rsidR="00E5513A">
        <w:rPr>
          <w:b/>
          <w:noProof/>
        </w:rPr>
        <w:t>18</w:t>
      </w:r>
      <w:r w:rsidRPr="00700AF6">
        <w:rPr>
          <w:b/>
        </w:rPr>
        <w:fldChar w:fldCharType="end"/>
      </w:r>
      <w:r w:rsidRPr="00700AF6">
        <w:rPr>
          <w:b/>
        </w:rPr>
        <w:t xml:space="preserve"> </w:t>
      </w:r>
      <w:r w:rsidRPr="00700AF6">
        <w:t xml:space="preserve">– Структурный баланс реализации горячей воды по источникам тепловой энергии </w:t>
      </w:r>
      <w:r w:rsidR="00822182" w:rsidRPr="00700AF6">
        <w:t>ГО ЗАТО г.</w:t>
      </w:r>
      <w:r w:rsidR="0007650D">
        <w:t xml:space="preserve"> </w:t>
      </w:r>
      <w:r w:rsidR="00822182" w:rsidRPr="00700AF6">
        <w:t>Фокино</w:t>
      </w:r>
      <w:r w:rsidRPr="00700AF6">
        <w:t xml:space="preserve"> по группам абонентов</w:t>
      </w:r>
      <w:bookmarkEnd w:id="67"/>
      <w:r w:rsidRPr="00700AF6">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5192"/>
        <w:gridCol w:w="2571"/>
        <w:gridCol w:w="1803"/>
        <w:gridCol w:w="1473"/>
        <w:gridCol w:w="1310"/>
        <w:gridCol w:w="1406"/>
      </w:tblGrid>
      <w:tr w:rsidR="007B0274" w:rsidRPr="00A3201C" w:rsidTr="007B0274">
        <w:trPr>
          <w:trHeight w:val="50"/>
          <w:jc w:val="center"/>
        </w:trPr>
        <w:tc>
          <w:tcPr>
            <w:tcW w:w="276"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7B0274" w:rsidRPr="00A3201C" w:rsidRDefault="007B0274" w:rsidP="00A3201C">
            <w:pPr>
              <w:pStyle w:val="a6"/>
              <w:spacing w:after="0" w:line="240" w:lineRule="auto"/>
              <w:ind w:firstLine="0"/>
              <w:jc w:val="center"/>
              <w:rPr>
                <w:b/>
                <w:color w:val="000000"/>
                <w:sz w:val="22"/>
                <w:szCs w:val="22"/>
              </w:rPr>
            </w:pPr>
            <w:r w:rsidRPr="00A3201C">
              <w:rPr>
                <w:b/>
                <w:color w:val="000000"/>
                <w:sz w:val="22"/>
                <w:szCs w:val="22"/>
              </w:rPr>
              <w:t>№</w:t>
            </w:r>
          </w:p>
          <w:p w:rsidR="007B0274" w:rsidRPr="00A3201C" w:rsidRDefault="007B0274" w:rsidP="00A3201C">
            <w:pPr>
              <w:pStyle w:val="a6"/>
              <w:spacing w:after="0" w:line="240" w:lineRule="auto"/>
              <w:ind w:firstLine="0"/>
              <w:jc w:val="center"/>
              <w:rPr>
                <w:b/>
                <w:color w:val="000000"/>
                <w:sz w:val="22"/>
                <w:szCs w:val="22"/>
              </w:rPr>
            </w:pPr>
            <w:r w:rsidRPr="00A3201C">
              <w:rPr>
                <w:b/>
                <w:color w:val="000000"/>
                <w:sz w:val="22"/>
                <w:szCs w:val="22"/>
              </w:rPr>
              <w:t>п/п</w:t>
            </w:r>
          </w:p>
        </w:tc>
        <w:tc>
          <w:tcPr>
            <w:tcW w:w="178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0274" w:rsidRPr="00A3201C" w:rsidRDefault="007B0274" w:rsidP="00A3201C">
            <w:pPr>
              <w:spacing w:after="0" w:line="240" w:lineRule="auto"/>
              <w:jc w:val="center"/>
              <w:rPr>
                <w:b/>
                <w:bCs/>
                <w:color w:val="000000"/>
                <w:sz w:val="22"/>
              </w:rPr>
            </w:pPr>
            <w:r w:rsidRPr="00A3201C">
              <w:rPr>
                <w:b/>
                <w:bCs/>
                <w:color w:val="000000"/>
                <w:sz w:val="22"/>
              </w:rPr>
              <w:t>Наименование ИЦВ</w:t>
            </w:r>
          </w:p>
        </w:tc>
        <w:tc>
          <w:tcPr>
            <w:tcW w:w="294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0274" w:rsidRPr="00A3201C" w:rsidRDefault="007B0274" w:rsidP="00A3201C">
            <w:pPr>
              <w:spacing w:after="0" w:line="240" w:lineRule="auto"/>
              <w:ind w:firstLine="709"/>
              <w:jc w:val="center"/>
              <w:rPr>
                <w:b/>
                <w:bCs/>
                <w:color w:val="000000"/>
                <w:sz w:val="22"/>
              </w:rPr>
            </w:pPr>
            <w:r w:rsidRPr="00A3201C">
              <w:rPr>
                <w:b/>
                <w:bCs/>
                <w:color w:val="000000"/>
                <w:sz w:val="22"/>
              </w:rPr>
              <w:t>2018г.</w:t>
            </w:r>
          </w:p>
        </w:tc>
      </w:tr>
      <w:tr w:rsidR="007B0274" w:rsidRPr="00A3201C" w:rsidTr="007B0274">
        <w:trPr>
          <w:trHeight w:val="50"/>
          <w:jc w:val="center"/>
        </w:trPr>
        <w:tc>
          <w:tcPr>
            <w:tcW w:w="276" w:type="pct"/>
            <w:vMerge/>
            <w:tcBorders>
              <w:left w:val="single" w:sz="4" w:space="0" w:color="auto"/>
              <w:right w:val="single" w:sz="4" w:space="0" w:color="auto"/>
            </w:tcBorders>
            <w:shd w:val="clear" w:color="auto" w:fill="D9D9D9" w:themeFill="background1" w:themeFillShade="D9"/>
            <w:vAlign w:val="center"/>
          </w:tcPr>
          <w:p w:rsidR="007B0274" w:rsidRPr="00A3201C" w:rsidRDefault="007B0274" w:rsidP="00A3201C">
            <w:pPr>
              <w:spacing w:after="0" w:line="240" w:lineRule="auto"/>
              <w:jc w:val="center"/>
              <w:rPr>
                <w:b/>
                <w:bCs/>
                <w:color w:val="000000"/>
                <w:sz w:val="22"/>
              </w:rPr>
            </w:pPr>
          </w:p>
        </w:tc>
        <w:tc>
          <w:tcPr>
            <w:tcW w:w="178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0274" w:rsidRPr="00A3201C" w:rsidRDefault="007B0274" w:rsidP="00A3201C">
            <w:pPr>
              <w:spacing w:after="0" w:line="240" w:lineRule="auto"/>
              <w:jc w:val="center"/>
              <w:rPr>
                <w:b/>
                <w:bCs/>
                <w:color w:val="000000"/>
                <w:sz w:val="22"/>
              </w:rPr>
            </w:pPr>
          </w:p>
        </w:tc>
        <w:tc>
          <w:tcPr>
            <w:tcW w:w="88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0274" w:rsidRPr="00A3201C" w:rsidRDefault="007B0274" w:rsidP="00A3201C">
            <w:pPr>
              <w:spacing w:after="0" w:line="240" w:lineRule="auto"/>
              <w:jc w:val="center"/>
              <w:rPr>
                <w:b/>
                <w:bCs/>
                <w:color w:val="000000"/>
                <w:sz w:val="22"/>
              </w:rPr>
            </w:pPr>
            <w:r w:rsidRPr="00A3201C">
              <w:rPr>
                <w:b/>
                <w:bCs/>
                <w:color w:val="000000"/>
                <w:sz w:val="22"/>
              </w:rPr>
              <w:t>Отпуск горячей воды, м</w:t>
            </w:r>
            <w:r w:rsidRPr="00A3201C">
              <w:rPr>
                <w:b/>
                <w:bCs/>
                <w:color w:val="000000"/>
                <w:sz w:val="22"/>
                <w:vertAlign w:val="superscript"/>
              </w:rPr>
              <w:t>3</w:t>
            </w:r>
          </w:p>
        </w:tc>
        <w:tc>
          <w:tcPr>
            <w:tcW w:w="2058"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0274" w:rsidRPr="00A3201C" w:rsidRDefault="007B0274" w:rsidP="00A3201C">
            <w:pPr>
              <w:spacing w:after="0" w:line="240" w:lineRule="auto"/>
              <w:ind w:firstLine="709"/>
              <w:jc w:val="center"/>
              <w:rPr>
                <w:b/>
                <w:bCs/>
                <w:color w:val="000000"/>
                <w:sz w:val="22"/>
              </w:rPr>
            </w:pPr>
            <w:r w:rsidRPr="00A3201C">
              <w:rPr>
                <w:b/>
                <w:bCs/>
                <w:color w:val="000000"/>
                <w:sz w:val="22"/>
              </w:rPr>
              <w:t>Реализация горячей воды, м</w:t>
            </w:r>
            <w:r w:rsidRPr="00A3201C">
              <w:rPr>
                <w:b/>
                <w:bCs/>
                <w:color w:val="000000"/>
                <w:sz w:val="22"/>
                <w:vertAlign w:val="superscript"/>
              </w:rPr>
              <w:t>3</w:t>
            </w:r>
          </w:p>
        </w:tc>
      </w:tr>
      <w:tr w:rsidR="007B0274" w:rsidRPr="00A3201C" w:rsidTr="007B0274">
        <w:trPr>
          <w:trHeight w:val="50"/>
          <w:jc w:val="center"/>
        </w:trPr>
        <w:tc>
          <w:tcPr>
            <w:tcW w:w="276"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7B0274" w:rsidRPr="00A3201C" w:rsidRDefault="007B0274" w:rsidP="00A3201C">
            <w:pPr>
              <w:spacing w:after="0" w:line="240" w:lineRule="auto"/>
              <w:jc w:val="center"/>
              <w:rPr>
                <w:b/>
                <w:bCs/>
                <w:color w:val="000000"/>
                <w:sz w:val="22"/>
              </w:rPr>
            </w:pPr>
          </w:p>
        </w:tc>
        <w:tc>
          <w:tcPr>
            <w:tcW w:w="178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0274" w:rsidRPr="00A3201C" w:rsidRDefault="007B0274" w:rsidP="00A3201C">
            <w:pPr>
              <w:spacing w:after="0" w:line="240" w:lineRule="auto"/>
              <w:jc w:val="center"/>
              <w:rPr>
                <w:b/>
                <w:bCs/>
                <w:color w:val="000000"/>
                <w:sz w:val="22"/>
              </w:rPr>
            </w:pPr>
          </w:p>
        </w:tc>
        <w:tc>
          <w:tcPr>
            <w:tcW w:w="88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0274" w:rsidRPr="00A3201C" w:rsidRDefault="007B0274" w:rsidP="00A3201C">
            <w:pPr>
              <w:spacing w:after="0" w:line="240" w:lineRule="auto"/>
              <w:jc w:val="center"/>
              <w:rPr>
                <w:b/>
                <w:bCs/>
                <w:color w:val="000000"/>
                <w:sz w:val="22"/>
              </w:rPr>
            </w:pPr>
          </w:p>
        </w:tc>
        <w:tc>
          <w:tcPr>
            <w:tcW w:w="6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0274" w:rsidRPr="00A3201C" w:rsidRDefault="007B0274" w:rsidP="00A3201C">
            <w:pPr>
              <w:spacing w:after="0" w:line="240" w:lineRule="auto"/>
              <w:jc w:val="center"/>
              <w:rPr>
                <w:b/>
                <w:bCs/>
                <w:color w:val="000000"/>
                <w:sz w:val="22"/>
              </w:rPr>
            </w:pPr>
            <w:r w:rsidRPr="00A3201C">
              <w:rPr>
                <w:b/>
                <w:bCs/>
                <w:color w:val="000000"/>
                <w:sz w:val="22"/>
              </w:rPr>
              <w:t>ВСЕГО</w:t>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0274" w:rsidRPr="00A3201C" w:rsidRDefault="007B0274" w:rsidP="00A3201C">
            <w:pPr>
              <w:spacing w:after="0" w:line="240" w:lineRule="auto"/>
              <w:jc w:val="center"/>
              <w:rPr>
                <w:b/>
                <w:bCs/>
                <w:color w:val="000000"/>
                <w:sz w:val="22"/>
              </w:rPr>
            </w:pPr>
            <w:r w:rsidRPr="00A3201C">
              <w:rPr>
                <w:b/>
                <w:bCs/>
                <w:color w:val="000000"/>
                <w:sz w:val="22"/>
              </w:rPr>
              <w:t>население</w:t>
            </w:r>
          </w:p>
        </w:tc>
        <w:tc>
          <w:tcPr>
            <w:tcW w:w="4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0274" w:rsidRPr="00A3201C" w:rsidRDefault="007B0274" w:rsidP="00A3201C">
            <w:pPr>
              <w:spacing w:after="0" w:line="240" w:lineRule="auto"/>
              <w:jc w:val="center"/>
              <w:rPr>
                <w:b/>
                <w:bCs/>
                <w:color w:val="000000"/>
                <w:sz w:val="22"/>
              </w:rPr>
            </w:pPr>
            <w:r w:rsidRPr="00A3201C">
              <w:rPr>
                <w:b/>
                <w:bCs/>
                <w:color w:val="000000"/>
                <w:sz w:val="22"/>
              </w:rPr>
              <w:t>бюджет</w:t>
            </w:r>
          </w:p>
        </w:tc>
        <w:tc>
          <w:tcPr>
            <w:tcW w:w="4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0274" w:rsidRPr="00A3201C" w:rsidRDefault="007B0274" w:rsidP="00A3201C">
            <w:pPr>
              <w:spacing w:after="0" w:line="240" w:lineRule="auto"/>
              <w:jc w:val="center"/>
              <w:rPr>
                <w:b/>
                <w:bCs/>
                <w:color w:val="000000"/>
                <w:sz w:val="22"/>
              </w:rPr>
            </w:pPr>
            <w:r w:rsidRPr="00A3201C">
              <w:rPr>
                <w:b/>
                <w:bCs/>
                <w:color w:val="000000"/>
                <w:sz w:val="22"/>
              </w:rPr>
              <w:t>прочие</w:t>
            </w:r>
          </w:p>
        </w:tc>
      </w:tr>
      <w:tr w:rsidR="007B0274" w:rsidRPr="00A3201C" w:rsidTr="00FF6BE0">
        <w:trPr>
          <w:trHeight w:val="439"/>
          <w:jc w:val="center"/>
        </w:trPr>
        <w:tc>
          <w:tcPr>
            <w:tcW w:w="276" w:type="pct"/>
            <w:tcBorders>
              <w:top w:val="single" w:sz="4" w:space="0" w:color="auto"/>
              <w:left w:val="single" w:sz="4" w:space="0" w:color="auto"/>
              <w:bottom w:val="single" w:sz="4" w:space="0" w:color="auto"/>
              <w:right w:val="single" w:sz="4" w:space="0" w:color="auto"/>
            </w:tcBorders>
            <w:vAlign w:val="center"/>
          </w:tcPr>
          <w:p w:rsidR="007B0274" w:rsidRPr="00A3201C" w:rsidRDefault="007B0274" w:rsidP="00A3201C">
            <w:pPr>
              <w:pStyle w:val="a6"/>
              <w:spacing w:after="0" w:line="240" w:lineRule="auto"/>
              <w:ind w:firstLine="0"/>
              <w:jc w:val="center"/>
              <w:rPr>
                <w:color w:val="000000"/>
                <w:sz w:val="22"/>
                <w:szCs w:val="22"/>
                <w:highlight w:val="yellow"/>
              </w:rPr>
            </w:pPr>
            <w:r w:rsidRPr="00A3201C">
              <w:rPr>
                <w:color w:val="000000"/>
                <w:sz w:val="22"/>
                <w:szCs w:val="22"/>
              </w:rPr>
              <w:t>1</w:t>
            </w:r>
          </w:p>
        </w:tc>
        <w:tc>
          <w:tcPr>
            <w:tcW w:w="1783" w:type="pct"/>
            <w:tcBorders>
              <w:top w:val="single" w:sz="4" w:space="0" w:color="auto"/>
              <w:left w:val="single" w:sz="4" w:space="0" w:color="auto"/>
              <w:bottom w:val="single" w:sz="4" w:space="0" w:color="auto"/>
              <w:right w:val="single" w:sz="4" w:space="0" w:color="auto"/>
            </w:tcBorders>
            <w:vAlign w:val="center"/>
            <w:hideMark/>
          </w:tcPr>
          <w:p w:rsidR="007B0274" w:rsidRPr="00A3201C" w:rsidRDefault="00C8445D" w:rsidP="00A3201C">
            <w:pPr>
              <w:pStyle w:val="a6"/>
              <w:spacing w:after="0" w:line="240" w:lineRule="auto"/>
              <w:ind w:firstLine="0"/>
              <w:jc w:val="center"/>
              <w:rPr>
                <w:color w:val="000000"/>
                <w:sz w:val="22"/>
                <w:szCs w:val="22"/>
                <w:highlight w:val="yellow"/>
              </w:rPr>
            </w:pPr>
            <w:r w:rsidRPr="00A3201C">
              <w:rPr>
                <w:color w:val="000000"/>
                <w:sz w:val="22"/>
                <w:szCs w:val="22"/>
              </w:rPr>
              <w:t>Котельная №1,2 г. Фокино</w:t>
            </w:r>
          </w:p>
        </w:tc>
        <w:tc>
          <w:tcPr>
            <w:tcW w:w="883" w:type="pct"/>
            <w:tcBorders>
              <w:top w:val="single" w:sz="4" w:space="0" w:color="auto"/>
              <w:left w:val="single" w:sz="4" w:space="0" w:color="auto"/>
              <w:bottom w:val="single" w:sz="4" w:space="0" w:color="auto"/>
              <w:right w:val="single" w:sz="4" w:space="0" w:color="auto"/>
            </w:tcBorders>
            <w:vAlign w:val="center"/>
          </w:tcPr>
          <w:p w:rsidR="007B0274" w:rsidRPr="00F41B27" w:rsidRDefault="00F41B27" w:rsidP="00A3201C">
            <w:pPr>
              <w:spacing w:after="0" w:line="240" w:lineRule="auto"/>
              <w:jc w:val="center"/>
              <w:rPr>
                <w:color w:val="000000"/>
                <w:sz w:val="22"/>
                <w:lang w:eastAsia="ru-RU"/>
              </w:rPr>
            </w:pPr>
            <w:r w:rsidRPr="00F41B27">
              <w:rPr>
                <w:color w:val="000000"/>
                <w:sz w:val="22"/>
              </w:rPr>
              <w:t>18 104</w:t>
            </w:r>
          </w:p>
        </w:tc>
        <w:tc>
          <w:tcPr>
            <w:tcW w:w="619" w:type="pct"/>
            <w:tcBorders>
              <w:top w:val="single" w:sz="4" w:space="0" w:color="auto"/>
              <w:left w:val="single" w:sz="4" w:space="0" w:color="auto"/>
              <w:bottom w:val="single" w:sz="4" w:space="0" w:color="auto"/>
              <w:right w:val="single" w:sz="4" w:space="0" w:color="auto"/>
            </w:tcBorders>
            <w:noWrap/>
            <w:vAlign w:val="center"/>
          </w:tcPr>
          <w:p w:rsidR="007B0274" w:rsidRPr="00F41B27" w:rsidRDefault="00F41B27" w:rsidP="00A3201C">
            <w:pPr>
              <w:spacing w:after="0" w:line="240" w:lineRule="auto"/>
              <w:jc w:val="center"/>
              <w:rPr>
                <w:color w:val="000000"/>
                <w:sz w:val="22"/>
                <w:lang w:eastAsia="ru-RU"/>
              </w:rPr>
            </w:pPr>
            <w:r w:rsidRPr="00F41B27">
              <w:rPr>
                <w:color w:val="000000"/>
                <w:sz w:val="22"/>
              </w:rPr>
              <w:t>14 600</w:t>
            </w:r>
          </w:p>
        </w:tc>
        <w:tc>
          <w:tcPr>
            <w:tcW w:w="506" w:type="pct"/>
            <w:tcBorders>
              <w:top w:val="single" w:sz="4" w:space="0" w:color="auto"/>
              <w:left w:val="single" w:sz="4" w:space="0" w:color="auto"/>
              <w:bottom w:val="single" w:sz="4" w:space="0" w:color="auto"/>
              <w:right w:val="single" w:sz="4" w:space="0" w:color="auto"/>
            </w:tcBorders>
            <w:vAlign w:val="center"/>
          </w:tcPr>
          <w:p w:rsidR="007B0274" w:rsidRPr="00F41B27" w:rsidRDefault="00F41B27" w:rsidP="00A3201C">
            <w:pPr>
              <w:spacing w:after="0" w:line="240" w:lineRule="auto"/>
              <w:jc w:val="center"/>
              <w:rPr>
                <w:color w:val="000000"/>
                <w:sz w:val="22"/>
              </w:rPr>
            </w:pPr>
            <w:r w:rsidRPr="00F41B27">
              <w:rPr>
                <w:color w:val="000000"/>
                <w:sz w:val="22"/>
              </w:rPr>
              <w:t>13 870</w:t>
            </w:r>
          </w:p>
        </w:tc>
        <w:tc>
          <w:tcPr>
            <w:tcW w:w="450" w:type="pct"/>
            <w:tcBorders>
              <w:top w:val="single" w:sz="4" w:space="0" w:color="auto"/>
              <w:left w:val="single" w:sz="4" w:space="0" w:color="auto"/>
              <w:bottom w:val="single" w:sz="4" w:space="0" w:color="auto"/>
              <w:right w:val="single" w:sz="4" w:space="0" w:color="auto"/>
            </w:tcBorders>
            <w:vAlign w:val="center"/>
          </w:tcPr>
          <w:p w:rsidR="007B0274" w:rsidRPr="00F41B27" w:rsidRDefault="00F41B27" w:rsidP="00A3201C">
            <w:pPr>
              <w:spacing w:after="0" w:line="240" w:lineRule="auto"/>
              <w:jc w:val="center"/>
              <w:rPr>
                <w:color w:val="000000"/>
                <w:sz w:val="22"/>
              </w:rPr>
            </w:pPr>
            <w:r w:rsidRPr="00F41B27">
              <w:rPr>
                <w:color w:val="000000"/>
                <w:sz w:val="22"/>
              </w:rPr>
              <w:t>730</w:t>
            </w:r>
          </w:p>
        </w:tc>
        <w:tc>
          <w:tcPr>
            <w:tcW w:w="483" w:type="pct"/>
            <w:tcBorders>
              <w:top w:val="single" w:sz="4" w:space="0" w:color="auto"/>
              <w:left w:val="single" w:sz="4" w:space="0" w:color="auto"/>
              <w:bottom w:val="single" w:sz="4" w:space="0" w:color="auto"/>
              <w:right w:val="single" w:sz="4" w:space="0" w:color="auto"/>
            </w:tcBorders>
            <w:vAlign w:val="center"/>
          </w:tcPr>
          <w:p w:rsidR="007B0274" w:rsidRPr="00066FD3" w:rsidRDefault="00066FD3" w:rsidP="00A3201C">
            <w:pPr>
              <w:spacing w:after="0" w:line="240" w:lineRule="auto"/>
              <w:jc w:val="center"/>
              <w:rPr>
                <w:color w:val="000000"/>
                <w:sz w:val="22"/>
              </w:rPr>
            </w:pPr>
            <w:r w:rsidRPr="00066FD3">
              <w:rPr>
                <w:color w:val="000000"/>
                <w:sz w:val="22"/>
              </w:rPr>
              <w:t>0</w:t>
            </w:r>
          </w:p>
        </w:tc>
      </w:tr>
      <w:tr w:rsidR="00F41B27" w:rsidRPr="00A3201C" w:rsidTr="00FF6BE0">
        <w:trPr>
          <w:trHeight w:val="417"/>
          <w:jc w:val="center"/>
        </w:trPr>
        <w:tc>
          <w:tcPr>
            <w:tcW w:w="2059" w:type="pct"/>
            <w:gridSpan w:val="2"/>
            <w:tcBorders>
              <w:top w:val="single" w:sz="4" w:space="0" w:color="auto"/>
              <w:left w:val="single" w:sz="4" w:space="0" w:color="auto"/>
              <w:bottom w:val="single" w:sz="4" w:space="0" w:color="auto"/>
              <w:right w:val="single" w:sz="4" w:space="0" w:color="auto"/>
            </w:tcBorders>
            <w:vAlign w:val="center"/>
          </w:tcPr>
          <w:p w:rsidR="00F41B27" w:rsidRPr="00A3201C" w:rsidRDefault="00F41B27" w:rsidP="00F41B27">
            <w:pPr>
              <w:spacing w:after="0" w:line="240" w:lineRule="auto"/>
              <w:jc w:val="center"/>
              <w:rPr>
                <w:b/>
                <w:color w:val="000000"/>
                <w:sz w:val="22"/>
                <w:highlight w:val="yellow"/>
              </w:rPr>
            </w:pPr>
            <w:r w:rsidRPr="00A3201C">
              <w:rPr>
                <w:b/>
                <w:color w:val="000000"/>
                <w:sz w:val="22"/>
              </w:rPr>
              <w:t>ИТОГО по ГО ЗАТО г. Фокино</w:t>
            </w:r>
          </w:p>
        </w:tc>
        <w:tc>
          <w:tcPr>
            <w:tcW w:w="883" w:type="pct"/>
            <w:tcBorders>
              <w:top w:val="single" w:sz="4" w:space="0" w:color="auto"/>
              <w:left w:val="single" w:sz="4" w:space="0" w:color="auto"/>
              <w:bottom w:val="single" w:sz="4" w:space="0" w:color="auto"/>
              <w:right w:val="single" w:sz="4" w:space="0" w:color="auto"/>
            </w:tcBorders>
            <w:noWrap/>
            <w:vAlign w:val="center"/>
          </w:tcPr>
          <w:p w:rsidR="00F41B27" w:rsidRPr="00F41B27" w:rsidRDefault="00F41B27" w:rsidP="00F41B27">
            <w:pPr>
              <w:spacing w:after="0" w:line="240" w:lineRule="auto"/>
              <w:jc w:val="center"/>
              <w:rPr>
                <w:sz w:val="22"/>
              </w:rPr>
            </w:pPr>
            <w:r w:rsidRPr="00F41B27">
              <w:rPr>
                <w:color w:val="000000"/>
                <w:sz w:val="22"/>
              </w:rPr>
              <w:t>18 104</w:t>
            </w:r>
          </w:p>
        </w:tc>
        <w:tc>
          <w:tcPr>
            <w:tcW w:w="619" w:type="pct"/>
            <w:tcBorders>
              <w:top w:val="single" w:sz="4" w:space="0" w:color="auto"/>
              <w:left w:val="single" w:sz="4" w:space="0" w:color="auto"/>
              <w:bottom w:val="single" w:sz="4" w:space="0" w:color="auto"/>
              <w:right w:val="single" w:sz="4" w:space="0" w:color="auto"/>
            </w:tcBorders>
            <w:noWrap/>
            <w:vAlign w:val="center"/>
          </w:tcPr>
          <w:p w:rsidR="00F41B27" w:rsidRPr="00F41B27" w:rsidRDefault="00F41B27" w:rsidP="00F41B27">
            <w:pPr>
              <w:spacing w:after="0" w:line="240" w:lineRule="auto"/>
              <w:jc w:val="center"/>
              <w:rPr>
                <w:color w:val="000000"/>
                <w:sz w:val="22"/>
                <w:lang w:eastAsia="ru-RU"/>
              </w:rPr>
            </w:pPr>
            <w:r w:rsidRPr="00F41B27">
              <w:rPr>
                <w:color w:val="000000"/>
                <w:sz w:val="22"/>
              </w:rPr>
              <w:t>14 600</w:t>
            </w:r>
          </w:p>
        </w:tc>
        <w:tc>
          <w:tcPr>
            <w:tcW w:w="506" w:type="pct"/>
            <w:tcBorders>
              <w:top w:val="single" w:sz="4" w:space="0" w:color="auto"/>
              <w:left w:val="single" w:sz="4" w:space="0" w:color="auto"/>
              <w:bottom w:val="single" w:sz="4" w:space="0" w:color="auto"/>
              <w:right w:val="single" w:sz="4" w:space="0" w:color="auto"/>
            </w:tcBorders>
            <w:vAlign w:val="center"/>
          </w:tcPr>
          <w:p w:rsidR="00F41B27" w:rsidRPr="00F41B27" w:rsidRDefault="00F41B27" w:rsidP="00F41B27">
            <w:pPr>
              <w:spacing w:after="0" w:line="240" w:lineRule="auto"/>
              <w:jc w:val="center"/>
              <w:rPr>
                <w:color w:val="000000"/>
                <w:sz w:val="22"/>
              </w:rPr>
            </w:pPr>
            <w:r w:rsidRPr="00F41B27">
              <w:rPr>
                <w:color w:val="000000"/>
                <w:sz w:val="22"/>
              </w:rPr>
              <w:t>13 870</w:t>
            </w:r>
          </w:p>
        </w:tc>
        <w:tc>
          <w:tcPr>
            <w:tcW w:w="450" w:type="pct"/>
            <w:tcBorders>
              <w:top w:val="single" w:sz="4" w:space="0" w:color="auto"/>
              <w:left w:val="single" w:sz="4" w:space="0" w:color="auto"/>
              <w:bottom w:val="single" w:sz="4" w:space="0" w:color="auto"/>
              <w:right w:val="single" w:sz="4" w:space="0" w:color="auto"/>
            </w:tcBorders>
            <w:vAlign w:val="center"/>
          </w:tcPr>
          <w:p w:rsidR="00F41B27" w:rsidRPr="00F41B27" w:rsidRDefault="00F41B27" w:rsidP="00F41B27">
            <w:pPr>
              <w:spacing w:after="0" w:line="240" w:lineRule="auto"/>
              <w:jc w:val="center"/>
              <w:rPr>
                <w:color w:val="000000"/>
                <w:sz w:val="22"/>
              </w:rPr>
            </w:pPr>
            <w:r w:rsidRPr="00F41B27">
              <w:rPr>
                <w:color w:val="000000"/>
                <w:sz w:val="22"/>
              </w:rPr>
              <w:t>730</w:t>
            </w:r>
          </w:p>
        </w:tc>
        <w:tc>
          <w:tcPr>
            <w:tcW w:w="483" w:type="pct"/>
            <w:tcBorders>
              <w:top w:val="single" w:sz="4" w:space="0" w:color="auto"/>
              <w:left w:val="single" w:sz="4" w:space="0" w:color="auto"/>
              <w:bottom w:val="single" w:sz="4" w:space="0" w:color="auto"/>
              <w:right w:val="single" w:sz="4" w:space="0" w:color="auto"/>
            </w:tcBorders>
            <w:vAlign w:val="center"/>
          </w:tcPr>
          <w:p w:rsidR="00F41B27" w:rsidRPr="00066FD3" w:rsidRDefault="00F41B27" w:rsidP="00F41B27">
            <w:pPr>
              <w:spacing w:after="0" w:line="240" w:lineRule="auto"/>
              <w:jc w:val="center"/>
              <w:rPr>
                <w:color w:val="000000"/>
                <w:sz w:val="22"/>
              </w:rPr>
            </w:pPr>
            <w:r w:rsidRPr="00066FD3">
              <w:rPr>
                <w:color w:val="000000"/>
                <w:sz w:val="22"/>
              </w:rPr>
              <w:t>0</w:t>
            </w:r>
          </w:p>
        </w:tc>
      </w:tr>
    </w:tbl>
    <w:p w:rsidR="002E2597" w:rsidRPr="00700AF6" w:rsidRDefault="002E2597" w:rsidP="002E2597">
      <w:pPr>
        <w:pStyle w:val="a6"/>
        <w:spacing w:before="120" w:after="120"/>
      </w:pPr>
      <w:r w:rsidRPr="00700AF6">
        <w:t xml:space="preserve">Системы технического водоснабжения в </w:t>
      </w:r>
      <w:r w:rsidR="00822182" w:rsidRPr="00700AF6">
        <w:t>ГО ЗАТО г.</w:t>
      </w:r>
      <w:r w:rsidR="0007650D">
        <w:t xml:space="preserve"> </w:t>
      </w:r>
      <w:r w:rsidR="00822182" w:rsidRPr="00700AF6">
        <w:t>Фокино</w:t>
      </w:r>
      <w:r w:rsidRPr="00700AF6">
        <w:t xml:space="preserve"> отсутствуют.</w:t>
      </w:r>
    </w:p>
    <w:p w:rsidR="00FC23FC" w:rsidRDefault="00FC23FC" w:rsidP="00281A95">
      <w:pPr>
        <w:rPr>
          <w:highlight w:val="yellow"/>
        </w:rPr>
        <w:sectPr w:rsidR="00FC23FC" w:rsidSect="00700AF6">
          <w:pgSz w:w="16838" w:h="11906" w:orient="landscape"/>
          <w:pgMar w:top="1276" w:right="1134" w:bottom="567" w:left="1134" w:header="567" w:footer="567" w:gutter="0"/>
          <w:cols w:space="720"/>
          <w:docGrid w:linePitch="326"/>
        </w:sectPr>
      </w:pPr>
    </w:p>
    <w:p w:rsidR="002E2597" w:rsidRPr="001E06D4" w:rsidRDefault="002E2597" w:rsidP="00026DB5">
      <w:pPr>
        <w:pStyle w:val="21"/>
        <w:numPr>
          <w:ilvl w:val="2"/>
          <w:numId w:val="14"/>
        </w:numPr>
        <w:spacing w:before="0"/>
        <w:ind w:left="1134" w:hanging="567"/>
      </w:pPr>
      <w:bookmarkStart w:id="68" w:name="_Toc14680704"/>
      <w:r w:rsidRPr="001E06D4">
        <w:lastRenderedPageBreak/>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68"/>
    </w:p>
    <w:p w:rsidR="007273CC" w:rsidRPr="001E06D4" w:rsidRDefault="007273CC" w:rsidP="007273CC">
      <w:pPr>
        <w:pStyle w:val="a6"/>
        <w:spacing w:before="120" w:after="120"/>
      </w:pPr>
      <w:r w:rsidRPr="001E06D4">
        <w:t>Нормативы потребления коммунальных услуг определяются в расчете на месяц потребления соответствующего коммунального ресурса равномерно в течение года, в том числе приготовление горячей воды с использованием центральных тепловых пунктов и общедомового имущества.</w:t>
      </w:r>
    </w:p>
    <w:p w:rsidR="007273CC" w:rsidRPr="001E06D4" w:rsidRDefault="007273CC" w:rsidP="007273CC">
      <w:pPr>
        <w:pStyle w:val="a6"/>
        <w:spacing w:before="120" w:after="120"/>
      </w:pPr>
      <w:r w:rsidRPr="001E06D4">
        <w:t xml:space="preserve">Существующие нормативы потребления холодной воды и тепловой энергии для населения на отопление и горячее водоснабжение определены </w:t>
      </w:r>
      <w:r w:rsidR="001E06D4" w:rsidRPr="001E06D4">
        <w:t>постановлением департамента по тарифам Приморского края от</w:t>
      </w:r>
      <w:r w:rsidRPr="001E06D4">
        <w:t xml:space="preserve"> </w:t>
      </w:r>
      <w:r w:rsidR="001E06D4" w:rsidRPr="001E06D4">
        <w:t>12</w:t>
      </w:r>
      <w:r w:rsidRPr="001E06D4">
        <w:t>.</w:t>
      </w:r>
      <w:r w:rsidR="005E56C3" w:rsidRPr="001E06D4">
        <w:t>08</w:t>
      </w:r>
      <w:r w:rsidRPr="001E06D4">
        <w:t>.20</w:t>
      </w:r>
      <w:r w:rsidR="001E06D4" w:rsidRPr="001E06D4">
        <w:t>15 №33/31</w:t>
      </w:r>
      <w:r w:rsidRPr="001E06D4">
        <w:t>. Основанием для установления нормативов явились: СНиП 2.04.01-85 (внутренний водопровод и канализация зданий); Правила установления и определения нормативов потребления коммунальных услуг, утвержденные постановлением Правительства Российской Федерации от 23.05.2006 № 306; заключение ООО «Аякс» (лицензия Д 530629, регистрационный номер ГС-1-50-02-26-0-5052000681-026101-2, выдана Федеральным агентством по строительству и жилищно-коммунальному хозяйству 18.10.2004).</w:t>
      </w:r>
    </w:p>
    <w:p w:rsidR="007273CC" w:rsidRPr="001E06D4" w:rsidRDefault="007273CC" w:rsidP="007273CC">
      <w:pPr>
        <w:pStyle w:val="a6"/>
        <w:spacing w:before="120" w:after="120"/>
      </w:pPr>
      <w:r w:rsidRPr="001E06D4">
        <w:t>Сведения о фактическом потреблении населением горячей и питьевой воды исходя из статистических и расчетных данных и сведений о действующих нормативах потребления коммунальных услуг приведены в таблицах ниже.</w:t>
      </w:r>
    </w:p>
    <w:p w:rsidR="005E56C3" w:rsidRDefault="005E56C3" w:rsidP="005E56C3">
      <w:pPr>
        <w:pStyle w:val="a6"/>
        <w:spacing w:before="120" w:after="0"/>
        <w:ind w:firstLine="142"/>
      </w:pPr>
      <w:bookmarkStart w:id="69" w:name="_Toc15917160"/>
      <w:r w:rsidRPr="001E06D4">
        <w:rPr>
          <w:b/>
        </w:rPr>
        <w:t xml:space="preserve">Таблица </w:t>
      </w:r>
      <w:r w:rsidRPr="001E06D4">
        <w:rPr>
          <w:b/>
        </w:rPr>
        <w:fldChar w:fldCharType="begin"/>
      </w:r>
      <w:r w:rsidRPr="001E06D4">
        <w:rPr>
          <w:b/>
        </w:rPr>
        <w:instrText xml:space="preserve"> SEQ Таблица \* ARABIC </w:instrText>
      </w:r>
      <w:r w:rsidRPr="001E06D4">
        <w:rPr>
          <w:b/>
        </w:rPr>
        <w:fldChar w:fldCharType="separate"/>
      </w:r>
      <w:r w:rsidR="00E5513A">
        <w:rPr>
          <w:b/>
          <w:noProof/>
        </w:rPr>
        <w:t>19</w:t>
      </w:r>
      <w:r w:rsidRPr="001E06D4">
        <w:rPr>
          <w:b/>
        </w:rPr>
        <w:fldChar w:fldCharType="end"/>
      </w:r>
      <w:r w:rsidRPr="001E06D4">
        <w:rPr>
          <w:b/>
        </w:rPr>
        <w:t xml:space="preserve"> </w:t>
      </w:r>
      <w:r w:rsidRPr="001E06D4">
        <w:t xml:space="preserve">– Действующие нормативы потребления коммунальных услуг в </w:t>
      </w:r>
      <w:r w:rsidR="00822182" w:rsidRPr="001E06D4">
        <w:t>ГО ЗАТО г.</w:t>
      </w:r>
      <w:r w:rsidR="0007650D">
        <w:t xml:space="preserve"> </w:t>
      </w:r>
      <w:r w:rsidR="00822182" w:rsidRPr="001E06D4">
        <w:t>Фокино</w:t>
      </w:r>
      <w:bookmarkEnd w:id="69"/>
    </w:p>
    <w:tbl>
      <w:tblPr>
        <w:tblW w:w="10037" w:type="dxa"/>
        <w:tblInd w:w="-289" w:type="dxa"/>
        <w:tblLayout w:type="fixed"/>
        <w:tblLook w:val="04A0" w:firstRow="1" w:lastRow="0" w:firstColumn="1" w:lastColumn="0" w:noHBand="0" w:noVBand="1"/>
      </w:tblPr>
      <w:tblGrid>
        <w:gridCol w:w="568"/>
        <w:gridCol w:w="3940"/>
        <w:gridCol w:w="1843"/>
        <w:gridCol w:w="1791"/>
        <w:gridCol w:w="1895"/>
      </w:tblGrid>
      <w:tr w:rsidR="001E06D4" w:rsidRPr="001E06D4" w:rsidTr="001E06D4">
        <w:trPr>
          <w:trHeight w:val="1005"/>
          <w:tblHeader/>
        </w:trPr>
        <w:tc>
          <w:tcPr>
            <w:tcW w:w="5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06D4" w:rsidRPr="001E06D4" w:rsidRDefault="001E06D4" w:rsidP="001E06D4">
            <w:pPr>
              <w:spacing w:after="0" w:line="240" w:lineRule="auto"/>
              <w:jc w:val="center"/>
              <w:rPr>
                <w:b/>
                <w:color w:val="000000"/>
                <w:sz w:val="22"/>
              </w:rPr>
            </w:pPr>
            <w:r w:rsidRPr="001E06D4">
              <w:rPr>
                <w:b/>
                <w:color w:val="000000"/>
                <w:sz w:val="22"/>
              </w:rPr>
              <w:t>№ п/п</w:t>
            </w:r>
          </w:p>
        </w:tc>
        <w:tc>
          <w:tcPr>
            <w:tcW w:w="39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06D4" w:rsidRPr="001E06D4" w:rsidRDefault="001E06D4" w:rsidP="001E06D4">
            <w:pPr>
              <w:spacing w:after="0" w:line="240" w:lineRule="auto"/>
              <w:jc w:val="center"/>
              <w:rPr>
                <w:b/>
                <w:color w:val="000000"/>
                <w:sz w:val="22"/>
              </w:rPr>
            </w:pPr>
            <w:r w:rsidRPr="001E06D4">
              <w:rPr>
                <w:b/>
                <w:color w:val="000000"/>
                <w:sz w:val="22"/>
              </w:rPr>
              <w:t>Категория жилых помещений</w:t>
            </w:r>
          </w:p>
        </w:tc>
        <w:tc>
          <w:tcPr>
            <w:tcW w:w="5529"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E06D4" w:rsidRPr="001E06D4" w:rsidRDefault="001E06D4" w:rsidP="001E06D4">
            <w:pPr>
              <w:spacing w:after="0" w:line="240" w:lineRule="auto"/>
              <w:jc w:val="center"/>
              <w:rPr>
                <w:b/>
                <w:color w:val="000000"/>
                <w:sz w:val="22"/>
              </w:rPr>
            </w:pPr>
            <w:r w:rsidRPr="001E06D4">
              <w:rPr>
                <w:b/>
                <w:color w:val="000000"/>
                <w:sz w:val="22"/>
              </w:rPr>
              <w:t>Норматив потребления коммунальной услуги (куб. метр в месяц на 1 человека)</w:t>
            </w:r>
          </w:p>
        </w:tc>
      </w:tr>
      <w:tr w:rsidR="001E06D4" w:rsidRPr="001E06D4" w:rsidTr="001E06D4">
        <w:trPr>
          <w:trHeight w:val="630"/>
          <w:tblHeader/>
        </w:trPr>
        <w:tc>
          <w:tcPr>
            <w:tcW w:w="5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06D4" w:rsidRPr="001E06D4" w:rsidRDefault="001E06D4" w:rsidP="001E06D4">
            <w:pPr>
              <w:spacing w:after="0" w:line="240" w:lineRule="auto"/>
              <w:rPr>
                <w:b/>
                <w:color w:val="000000"/>
                <w:sz w:val="22"/>
              </w:rPr>
            </w:pPr>
          </w:p>
        </w:tc>
        <w:tc>
          <w:tcPr>
            <w:tcW w:w="394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06D4" w:rsidRPr="001E06D4" w:rsidRDefault="001E06D4" w:rsidP="001E06D4">
            <w:pPr>
              <w:spacing w:after="0" w:line="240" w:lineRule="auto"/>
              <w:rPr>
                <w:b/>
                <w:color w:val="000000"/>
                <w:sz w:val="22"/>
              </w:rPr>
            </w:pPr>
          </w:p>
        </w:tc>
        <w:tc>
          <w:tcPr>
            <w:tcW w:w="1843" w:type="dxa"/>
            <w:tcBorders>
              <w:top w:val="nil"/>
              <w:left w:val="nil"/>
              <w:bottom w:val="single" w:sz="4" w:space="0" w:color="auto"/>
              <w:right w:val="single" w:sz="4" w:space="0" w:color="auto"/>
            </w:tcBorders>
            <w:shd w:val="clear" w:color="auto" w:fill="D9D9D9" w:themeFill="background1" w:themeFillShade="D9"/>
            <w:vAlign w:val="center"/>
            <w:hideMark/>
          </w:tcPr>
          <w:p w:rsidR="001E06D4" w:rsidRPr="001E06D4" w:rsidRDefault="001E06D4" w:rsidP="001E06D4">
            <w:pPr>
              <w:spacing w:after="0" w:line="240" w:lineRule="auto"/>
              <w:jc w:val="center"/>
              <w:rPr>
                <w:b/>
                <w:color w:val="000000"/>
                <w:sz w:val="22"/>
              </w:rPr>
            </w:pPr>
            <w:r w:rsidRPr="001E06D4">
              <w:rPr>
                <w:b/>
                <w:color w:val="000000"/>
                <w:sz w:val="22"/>
              </w:rPr>
              <w:t>Холодное водоснабжение</w:t>
            </w:r>
          </w:p>
        </w:tc>
        <w:tc>
          <w:tcPr>
            <w:tcW w:w="1791" w:type="dxa"/>
            <w:tcBorders>
              <w:top w:val="nil"/>
              <w:left w:val="nil"/>
              <w:bottom w:val="single" w:sz="4" w:space="0" w:color="auto"/>
              <w:right w:val="single" w:sz="4" w:space="0" w:color="auto"/>
            </w:tcBorders>
            <w:shd w:val="clear" w:color="auto" w:fill="D9D9D9" w:themeFill="background1" w:themeFillShade="D9"/>
            <w:vAlign w:val="center"/>
            <w:hideMark/>
          </w:tcPr>
          <w:p w:rsidR="001E06D4" w:rsidRPr="001E06D4" w:rsidRDefault="001E06D4" w:rsidP="001E06D4">
            <w:pPr>
              <w:spacing w:after="0" w:line="240" w:lineRule="auto"/>
              <w:jc w:val="center"/>
              <w:rPr>
                <w:b/>
                <w:color w:val="000000"/>
                <w:sz w:val="22"/>
              </w:rPr>
            </w:pPr>
            <w:r w:rsidRPr="001E06D4">
              <w:rPr>
                <w:b/>
                <w:color w:val="000000"/>
                <w:sz w:val="22"/>
              </w:rPr>
              <w:t>Горячее водоснабжение</w:t>
            </w:r>
          </w:p>
        </w:tc>
        <w:tc>
          <w:tcPr>
            <w:tcW w:w="1895" w:type="dxa"/>
            <w:tcBorders>
              <w:top w:val="nil"/>
              <w:left w:val="nil"/>
              <w:bottom w:val="single" w:sz="4" w:space="0" w:color="auto"/>
              <w:right w:val="single" w:sz="4" w:space="0" w:color="auto"/>
            </w:tcBorders>
            <w:shd w:val="clear" w:color="auto" w:fill="D9D9D9" w:themeFill="background1" w:themeFillShade="D9"/>
            <w:vAlign w:val="center"/>
            <w:hideMark/>
          </w:tcPr>
          <w:p w:rsidR="001E06D4" w:rsidRPr="001E06D4" w:rsidRDefault="001E06D4" w:rsidP="001E06D4">
            <w:pPr>
              <w:spacing w:after="0" w:line="240" w:lineRule="auto"/>
              <w:jc w:val="center"/>
              <w:rPr>
                <w:b/>
                <w:color w:val="000000"/>
                <w:sz w:val="22"/>
              </w:rPr>
            </w:pPr>
            <w:r w:rsidRPr="001E06D4">
              <w:rPr>
                <w:b/>
                <w:color w:val="000000"/>
                <w:sz w:val="22"/>
              </w:rPr>
              <w:t>Водоотведение</w:t>
            </w:r>
          </w:p>
        </w:tc>
      </w:tr>
      <w:tr w:rsidR="001E06D4" w:rsidRPr="001E06D4" w:rsidTr="001E06D4">
        <w:trPr>
          <w:trHeight w:val="315"/>
          <w:tblHeader/>
        </w:trPr>
        <w:tc>
          <w:tcPr>
            <w:tcW w:w="568"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1E06D4" w:rsidRPr="001E06D4" w:rsidRDefault="001E06D4" w:rsidP="001E06D4">
            <w:pPr>
              <w:spacing w:after="0" w:line="240" w:lineRule="auto"/>
              <w:jc w:val="center"/>
              <w:rPr>
                <w:b/>
                <w:color w:val="000000"/>
                <w:sz w:val="22"/>
              </w:rPr>
            </w:pPr>
            <w:r w:rsidRPr="001E06D4">
              <w:rPr>
                <w:b/>
                <w:color w:val="000000"/>
                <w:sz w:val="22"/>
              </w:rPr>
              <w:t>1</w:t>
            </w:r>
          </w:p>
        </w:tc>
        <w:tc>
          <w:tcPr>
            <w:tcW w:w="3940" w:type="dxa"/>
            <w:tcBorders>
              <w:top w:val="nil"/>
              <w:left w:val="nil"/>
              <w:bottom w:val="single" w:sz="4" w:space="0" w:color="auto"/>
              <w:right w:val="single" w:sz="4" w:space="0" w:color="auto"/>
            </w:tcBorders>
            <w:shd w:val="clear" w:color="auto" w:fill="D9D9D9" w:themeFill="background1" w:themeFillShade="D9"/>
            <w:vAlign w:val="center"/>
            <w:hideMark/>
          </w:tcPr>
          <w:p w:rsidR="001E06D4" w:rsidRPr="001E06D4" w:rsidRDefault="001E06D4" w:rsidP="001E06D4">
            <w:pPr>
              <w:spacing w:after="0" w:line="240" w:lineRule="auto"/>
              <w:jc w:val="center"/>
              <w:rPr>
                <w:b/>
                <w:color w:val="000000"/>
                <w:sz w:val="22"/>
              </w:rPr>
            </w:pPr>
            <w:r w:rsidRPr="001E06D4">
              <w:rPr>
                <w:b/>
                <w:color w:val="000000"/>
                <w:sz w:val="22"/>
              </w:rPr>
              <w:t>2</w:t>
            </w:r>
          </w:p>
        </w:tc>
        <w:tc>
          <w:tcPr>
            <w:tcW w:w="1843" w:type="dxa"/>
            <w:tcBorders>
              <w:top w:val="nil"/>
              <w:left w:val="nil"/>
              <w:bottom w:val="single" w:sz="4" w:space="0" w:color="auto"/>
              <w:right w:val="single" w:sz="4" w:space="0" w:color="auto"/>
            </w:tcBorders>
            <w:shd w:val="clear" w:color="auto" w:fill="D9D9D9" w:themeFill="background1" w:themeFillShade="D9"/>
            <w:vAlign w:val="center"/>
            <w:hideMark/>
          </w:tcPr>
          <w:p w:rsidR="001E06D4" w:rsidRPr="001E06D4" w:rsidRDefault="001E06D4" w:rsidP="001E06D4">
            <w:pPr>
              <w:spacing w:after="0" w:line="240" w:lineRule="auto"/>
              <w:jc w:val="center"/>
              <w:rPr>
                <w:b/>
                <w:color w:val="000000"/>
                <w:sz w:val="22"/>
              </w:rPr>
            </w:pPr>
            <w:r w:rsidRPr="001E06D4">
              <w:rPr>
                <w:b/>
                <w:color w:val="000000"/>
                <w:sz w:val="22"/>
              </w:rPr>
              <w:t>3</w:t>
            </w:r>
          </w:p>
        </w:tc>
        <w:tc>
          <w:tcPr>
            <w:tcW w:w="1791" w:type="dxa"/>
            <w:tcBorders>
              <w:top w:val="nil"/>
              <w:left w:val="nil"/>
              <w:bottom w:val="single" w:sz="4" w:space="0" w:color="auto"/>
              <w:right w:val="single" w:sz="4" w:space="0" w:color="auto"/>
            </w:tcBorders>
            <w:shd w:val="clear" w:color="auto" w:fill="D9D9D9" w:themeFill="background1" w:themeFillShade="D9"/>
            <w:vAlign w:val="center"/>
            <w:hideMark/>
          </w:tcPr>
          <w:p w:rsidR="001E06D4" w:rsidRPr="001E06D4" w:rsidRDefault="001E06D4" w:rsidP="001E06D4">
            <w:pPr>
              <w:spacing w:after="0" w:line="240" w:lineRule="auto"/>
              <w:jc w:val="center"/>
              <w:rPr>
                <w:b/>
                <w:color w:val="000000"/>
                <w:sz w:val="22"/>
              </w:rPr>
            </w:pPr>
            <w:r w:rsidRPr="001E06D4">
              <w:rPr>
                <w:b/>
                <w:color w:val="000000"/>
                <w:sz w:val="22"/>
              </w:rPr>
              <w:t>4</w:t>
            </w:r>
          </w:p>
        </w:tc>
        <w:tc>
          <w:tcPr>
            <w:tcW w:w="1895" w:type="dxa"/>
            <w:tcBorders>
              <w:top w:val="nil"/>
              <w:left w:val="nil"/>
              <w:bottom w:val="single" w:sz="4" w:space="0" w:color="auto"/>
              <w:right w:val="single" w:sz="4" w:space="0" w:color="auto"/>
            </w:tcBorders>
            <w:shd w:val="clear" w:color="auto" w:fill="D9D9D9" w:themeFill="background1" w:themeFillShade="D9"/>
            <w:vAlign w:val="center"/>
            <w:hideMark/>
          </w:tcPr>
          <w:p w:rsidR="001E06D4" w:rsidRPr="001E06D4" w:rsidRDefault="001E06D4" w:rsidP="001E06D4">
            <w:pPr>
              <w:spacing w:after="0" w:line="240" w:lineRule="auto"/>
              <w:jc w:val="center"/>
              <w:rPr>
                <w:b/>
                <w:color w:val="000000"/>
                <w:sz w:val="22"/>
              </w:rPr>
            </w:pPr>
            <w:r w:rsidRPr="001E06D4">
              <w:rPr>
                <w:b/>
                <w:color w:val="000000"/>
                <w:sz w:val="22"/>
              </w:rPr>
              <w:t>5</w:t>
            </w:r>
          </w:p>
        </w:tc>
      </w:tr>
      <w:tr w:rsidR="00802116" w:rsidRPr="001E06D4" w:rsidTr="001E06D4">
        <w:trPr>
          <w:trHeight w:val="157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802116" w:rsidRPr="001E06D4" w:rsidRDefault="00802116" w:rsidP="00802116">
            <w:pPr>
              <w:spacing w:after="0" w:line="240" w:lineRule="auto"/>
              <w:jc w:val="center"/>
              <w:rPr>
                <w:color w:val="000000"/>
                <w:sz w:val="22"/>
              </w:rPr>
            </w:pPr>
            <w:r w:rsidRPr="001E06D4">
              <w:rPr>
                <w:color w:val="000000"/>
                <w:sz w:val="22"/>
              </w:rPr>
              <w:t>1</w:t>
            </w:r>
          </w:p>
        </w:tc>
        <w:tc>
          <w:tcPr>
            <w:tcW w:w="3940" w:type="dxa"/>
            <w:tcBorders>
              <w:top w:val="nil"/>
              <w:left w:val="nil"/>
              <w:bottom w:val="single" w:sz="4" w:space="0" w:color="auto"/>
              <w:right w:val="single" w:sz="4" w:space="0" w:color="auto"/>
            </w:tcBorders>
            <w:shd w:val="clear" w:color="auto" w:fill="auto"/>
            <w:vAlign w:val="center"/>
            <w:hideMark/>
          </w:tcPr>
          <w:p w:rsidR="00802116" w:rsidRPr="001E06D4" w:rsidRDefault="00802116" w:rsidP="00802116">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раковинами, мойками, унитазами, ваннами сидячими длиной 1200 мм с душем</w:t>
            </w:r>
          </w:p>
        </w:tc>
        <w:tc>
          <w:tcPr>
            <w:tcW w:w="1843" w:type="dxa"/>
            <w:tcBorders>
              <w:top w:val="nil"/>
              <w:left w:val="nil"/>
              <w:bottom w:val="single" w:sz="4" w:space="0" w:color="auto"/>
              <w:right w:val="single" w:sz="4" w:space="0" w:color="auto"/>
            </w:tcBorders>
            <w:shd w:val="clear" w:color="auto" w:fill="auto"/>
            <w:vAlign w:val="center"/>
            <w:hideMark/>
          </w:tcPr>
          <w:p w:rsidR="00802116" w:rsidRPr="00802116" w:rsidRDefault="00802116" w:rsidP="00802116">
            <w:pPr>
              <w:spacing w:after="0" w:line="240" w:lineRule="auto"/>
              <w:jc w:val="center"/>
              <w:rPr>
                <w:color w:val="000000"/>
                <w:sz w:val="22"/>
              </w:rPr>
            </w:pPr>
            <w:r w:rsidRPr="00802116">
              <w:rPr>
                <w:color w:val="000000"/>
                <w:sz w:val="22"/>
              </w:rPr>
              <w:t>4,706</w:t>
            </w:r>
          </w:p>
        </w:tc>
        <w:tc>
          <w:tcPr>
            <w:tcW w:w="1791" w:type="dxa"/>
            <w:tcBorders>
              <w:top w:val="nil"/>
              <w:left w:val="nil"/>
              <w:bottom w:val="single" w:sz="4" w:space="0" w:color="auto"/>
              <w:right w:val="single" w:sz="4" w:space="0" w:color="auto"/>
            </w:tcBorders>
            <w:shd w:val="clear" w:color="auto" w:fill="auto"/>
            <w:vAlign w:val="center"/>
            <w:hideMark/>
          </w:tcPr>
          <w:p w:rsidR="00802116" w:rsidRPr="00802116" w:rsidRDefault="00802116" w:rsidP="00802116">
            <w:pPr>
              <w:spacing w:after="0" w:line="240" w:lineRule="auto"/>
              <w:jc w:val="center"/>
              <w:rPr>
                <w:color w:val="000000"/>
                <w:sz w:val="22"/>
              </w:rPr>
            </w:pPr>
            <w:r w:rsidRPr="00802116">
              <w:rPr>
                <w:color w:val="000000"/>
                <w:sz w:val="22"/>
              </w:rPr>
              <w:t>2,530</w:t>
            </w:r>
          </w:p>
        </w:tc>
        <w:tc>
          <w:tcPr>
            <w:tcW w:w="1895" w:type="dxa"/>
            <w:tcBorders>
              <w:top w:val="nil"/>
              <w:left w:val="nil"/>
              <w:bottom w:val="single" w:sz="4" w:space="0" w:color="auto"/>
              <w:right w:val="single" w:sz="4" w:space="0" w:color="auto"/>
            </w:tcBorders>
            <w:shd w:val="clear" w:color="auto" w:fill="auto"/>
            <w:vAlign w:val="center"/>
            <w:hideMark/>
          </w:tcPr>
          <w:p w:rsidR="00802116" w:rsidRPr="00802116" w:rsidRDefault="00802116" w:rsidP="00802116">
            <w:pPr>
              <w:spacing w:after="0" w:line="240" w:lineRule="auto"/>
              <w:jc w:val="center"/>
              <w:rPr>
                <w:color w:val="000000"/>
                <w:sz w:val="22"/>
              </w:rPr>
            </w:pPr>
            <w:r w:rsidRPr="00802116">
              <w:rPr>
                <w:color w:val="000000"/>
                <w:sz w:val="22"/>
              </w:rPr>
              <w:t>7,236</w:t>
            </w:r>
          </w:p>
        </w:tc>
      </w:tr>
      <w:tr w:rsidR="00802116" w:rsidRPr="001E06D4" w:rsidTr="001E06D4">
        <w:trPr>
          <w:trHeight w:val="157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802116" w:rsidRPr="001E06D4" w:rsidRDefault="00802116" w:rsidP="00802116">
            <w:pPr>
              <w:spacing w:after="0" w:line="240" w:lineRule="auto"/>
              <w:jc w:val="center"/>
              <w:rPr>
                <w:color w:val="000000"/>
                <w:sz w:val="22"/>
              </w:rPr>
            </w:pPr>
            <w:r w:rsidRPr="001E06D4">
              <w:rPr>
                <w:color w:val="000000"/>
                <w:sz w:val="22"/>
              </w:rPr>
              <w:t>2</w:t>
            </w:r>
          </w:p>
        </w:tc>
        <w:tc>
          <w:tcPr>
            <w:tcW w:w="3940" w:type="dxa"/>
            <w:tcBorders>
              <w:top w:val="nil"/>
              <w:left w:val="nil"/>
              <w:bottom w:val="single" w:sz="4" w:space="0" w:color="auto"/>
              <w:right w:val="single" w:sz="4" w:space="0" w:color="auto"/>
            </w:tcBorders>
            <w:shd w:val="clear" w:color="auto" w:fill="auto"/>
            <w:vAlign w:val="center"/>
            <w:hideMark/>
          </w:tcPr>
          <w:p w:rsidR="00802116" w:rsidRPr="001E06D4" w:rsidRDefault="00802116" w:rsidP="00802116">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раковинами, мойками, унитазами, ваннами длиной 1500 - 1550 мм с душем</w:t>
            </w:r>
          </w:p>
        </w:tc>
        <w:tc>
          <w:tcPr>
            <w:tcW w:w="1843" w:type="dxa"/>
            <w:tcBorders>
              <w:top w:val="nil"/>
              <w:left w:val="nil"/>
              <w:bottom w:val="single" w:sz="4" w:space="0" w:color="auto"/>
              <w:right w:val="single" w:sz="4" w:space="0" w:color="auto"/>
            </w:tcBorders>
            <w:shd w:val="clear" w:color="auto" w:fill="auto"/>
            <w:vAlign w:val="center"/>
            <w:hideMark/>
          </w:tcPr>
          <w:p w:rsidR="00802116" w:rsidRPr="00802116" w:rsidRDefault="00802116" w:rsidP="00802116">
            <w:pPr>
              <w:spacing w:after="0" w:line="240" w:lineRule="auto"/>
              <w:jc w:val="center"/>
              <w:rPr>
                <w:color w:val="000000"/>
                <w:sz w:val="22"/>
              </w:rPr>
            </w:pPr>
            <w:r w:rsidRPr="00802116">
              <w:rPr>
                <w:color w:val="000000"/>
                <w:sz w:val="22"/>
              </w:rPr>
              <w:t>4,967</w:t>
            </w:r>
          </w:p>
        </w:tc>
        <w:tc>
          <w:tcPr>
            <w:tcW w:w="1791" w:type="dxa"/>
            <w:tcBorders>
              <w:top w:val="nil"/>
              <w:left w:val="nil"/>
              <w:bottom w:val="single" w:sz="4" w:space="0" w:color="auto"/>
              <w:right w:val="single" w:sz="4" w:space="0" w:color="auto"/>
            </w:tcBorders>
            <w:shd w:val="clear" w:color="auto" w:fill="auto"/>
            <w:vAlign w:val="center"/>
            <w:hideMark/>
          </w:tcPr>
          <w:p w:rsidR="00802116" w:rsidRPr="00802116" w:rsidRDefault="00802116" w:rsidP="00802116">
            <w:pPr>
              <w:spacing w:after="0" w:line="240" w:lineRule="auto"/>
              <w:jc w:val="center"/>
              <w:rPr>
                <w:color w:val="000000"/>
                <w:sz w:val="22"/>
              </w:rPr>
            </w:pPr>
            <w:r w:rsidRPr="00802116">
              <w:rPr>
                <w:color w:val="000000"/>
                <w:sz w:val="22"/>
              </w:rPr>
              <w:t>2,719</w:t>
            </w:r>
          </w:p>
        </w:tc>
        <w:tc>
          <w:tcPr>
            <w:tcW w:w="1895" w:type="dxa"/>
            <w:tcBorders>
              <w:top w:val="nil"/>
              <w:left w:val="nil"/>
              <w:bottom w:val="single" w:sz="4" w:space="0" w:color="auto"/>
              <w:right w:val="single" w:sz="4" w:space="0" w:color="auto"/>
            </w:tcBorders>
            <w:shd w:val="clear" w:color="auto" w:fill="auto"/>
            <w:vAlign w:val="center"/>
            <w:hideMark/>
          </w:tcPr>
          <w:p w:rsidR="00802116" w:rsidRPr="00802116" w:rsidRDefault="00802116" w:rsidP="00802116">
            <w:pPr>
              <w:spacing w:after="0" w:line="240" w:lineRule="auto"/>
              <w:jc w:val="center"/>
              <w:rPr>
                <w:color w:val="000000"/>
                <w:sz w:val="22"/>
              </w:rPr>
            </w:pPr>
            <w:r w:rsidRPr="00802116">
              <w:rPr>
                <w:color w:val="000000"/>
                <w:sz w:val="22"/>
              </w:rPr>
              <w:t>7,686</w:t>
            </w:r>
          </w:p>
        </w:tc>
      </w:tr>
      <w:tr w:rsidR="00802116" w:rsidRPr="001E06D4" w:rsidTr="00802116">
        <w:trPr>
          <w:trHeight w:val="157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802116" w:rsidRPr="001E06D4" w:rsidRDefault="00802116" w:rsidP="00802116">
            <w:pPr>
              <w:spacing w:after="0" w:line="240" w:lineRule="auto"/>
              <w:jc w:val="center"/>
              <w:rPr>
                <w:color w:val="000000"/>
                <w:sz w:val="22"/>
              </w:rPr>
            </w:pPr>
            <w:r w:rsidRPr="001E06D4">
              <w:rPr>
                <w:color w:val="000000"/>
                <w:sz w:val="22"/>
              </w:rPr>
              <w:t>3</w:t>
            </w:r>
          </w:p>
        </w:tc>
        <w:tc>
          <w:tcPr>
            <w:tcW w:w="3940" w:type="dxa"/>
            <w:tcBorders>
              <w:top w:val="nil"/>
              <w:left w:val="nil"/>
              <w:bottom w:val="single" w:sz="4" w:space="0" w:color="auto"/>
              <w:right w:val="single" w:sz="4" w:space="0" w:color="auto"/>
            </w:tcBorders>
            <w:shd w:val="clear" w:color="auto" w:fill="auto"/>
            <w:vAlign w:val="center"/>
            <w:hideMark/>
          </w:tcPr>
          <w:p w:rsidR="00802116" w:rsidRPr="001E06D4" w:rsidRDefault="00802116" w:rsidP="00802116">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раковинами, мойками, унитазами, ваннами длиной 1650 - 1700 мм с душем</w:t>
            </w:r>
          </w:p>
        </w:tc>
        <w:tc>
          <w:tcPr>
            <w:tcW w:w="1843" w:type="dxa"/>
            <w:tcBorders>
              <w:top w:val="nil"/>
              <w:left w:val="nil"/>
              <w:bottom w:val="single" w:sz="4" w:space="0" w:color="auto"/>
              <w:right w:val="single" w:sz="4" w:space="0" w:color="auto"/>
            </w:tcBorders>
            <w:shd w:val="clear" w:color="auto" w:fill="auto"/>
            <w:vAlign w:val="center"/>
            <w:hideMark/>
          </w:tcPr>
          <w:p w:rsidR="00802116" w:rsidRPr="00802116" w:rsidRDefault="00802116" w:rsidP="00802116">
            <w:pPr>
              <w:spacing w:after="0" w:line="240" w:lineRule="auto"/>
              <w:jc w:val="center"/>
              <w:rPr>
                <w:color w:val="000000"/>
                <w:sz w:val="22"/>
              </w:rPr>
            </w:pPr>
            <w:r w:rsidRPr="00802116">
              <w:rPr>
                <w:color w:val="000000"/>
                <w:sz w:val="22"/>
              </w:rPr>
              <w:t>5,229</w:t>
            </w:r>
          </w:p>
        </w:tc>
        <w:tc>
          <w:tcPr>
            <w:tcW w:w="1791" w:type="dxa"/>
            <w:tcBorders>
              <w:top w:val="nil"/>
              <w:left w:val="nil"/>
              <w:bottom w:val="single" w:sz="4" w:space="0" w:color="auto"/>
              <w:right w:val="single" w:sz="4" w:space="0" w:color="auto"/>
            </w:tcBorders>
            <w:shd w:val="clear" w:color="auto" w:fill="auto"/>
            <w:vAlign w:val="center"/>
            <w:hideMark/>
          </w:tcPr>
          <w:p w:rsidR="00802116" w:rsidRPr="00802116" w:rsidRDefault="00802116" w:rsidP="00802116">
            <w:pPr>
              <w:spacing w:after="0" w:line="240" w:lineRule="auto"/>
              <w:jc w:val="center"/>
              <w:rPr>
                <w:color w:val="000000"/>
                <w:sz w:val="22"/>
              </w:rPr>
            </w:pPr>
            <w:r w:rsidRPr="00802116">
              <w:rPr>
                <w:color w:val="000000"/>
                <w:sz w:val="22"/>
              </w:rPr>
              <w:t>2,907</w:t>
            </w:r>
          </w:p>
        </w:tc>
        <w:tc>
          <w:tcPr>
            <w:tcW w:w="1895" w:type="dxa"/>
            <w:tcBorders>
              <w:top w:val="nil"/>
              <w:left w:val="nil"/>
              <w:bottom w:val="single" w:sz="4" w:space="0" w:color="auto"/>
              <w:right w:val="single" w:sz="4" w:space="0" w:color="auto"/>
            </w:tcBorders>
            <w:shd w:val="clear" w:color="auto" w:fill="auto"/>
            <w:vAlign w:val="center"/>
            <w:hideMark/>
          </w:tcPr>
          <w:p w:rsidR="00802116" w:rsidRPr="00802116" w:rsidRDefault="00802116" w:rsidP="00802116">
            <w:pPr>
              <w:spacing w:after="0" w:line="240" w:lineRule="auto"/>
              <w:jc w:val="center"/>
              <w:rPr>
                <w:color w:val="000000"/>
                <w:sz w:val="22"/>
              </w:rPr>
            </w:pPr>
            <w:r w:rsidRPr="00802116">
              <w:rPr>
                <w:color w:val="000000"/>
                <w:sz w:val="22"/>
              </w:rPr>
              <w:t>8,136</w:t>
            </w:r>
          </w:p>
        </w:tc>
      </w:tr>
      <w:tr w:rsidR="00802116" w:rsidRPr="001E06D4" w:rsidTr="00802116">
        <w:trPr>
          <w:trHeight w:val="126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2116" w:rsidRPr="001E06D4" w:rsidRDefault="00802116" w:rsidP="00802116">
            <w:pPr>
              <w:spacing w:after="0" w:line="240" w:lineRule="auto"/>
              <w:jc w:val="center"/>
              <w:rPr>
                <w:color w:val="000000"/>
                <w:sz w:val="22"/>
              </w:rPr>
            </w:pPr>
            <w:r w:rsidRPr="001E06D4">
              <w:rPr>
                <w:color w:val="000000"/>
                <w:sz w:val="22"/>
              </w:rPr>
              <w:lastRenderedPageBreak/>
              <w:t>4</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2116" w:rsidRPr="001E06D4" w:rsidRDefault="00802116" w:rsidP="00802116">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раковинами, мойками, унитазами, ваннами, без душа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2116" w:rsidRPr="00802116" w:rsidRDefault="00802116" w:rsidP="00802116">
            <w:pPr>
              <w:spacing w:after="0" w:line="240" w:lineRule="auto"/>
              <w:jc w:val="center"/>
              <w:rPr>
                <w:color w:val="000000"/>
                <w:sz w:val="22"/>
              </w:rPr>
            </w:pPr>
            <w:r w:rsidRPr="00802116">
              <w:rPr>
                <w:color w:val="000000"/>
                <w:sz w:val="22"/>
              </w:rPr>
              <w:t>4,184</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2116" w:rsidRPr="00802116" w:rsidRDefault="00802116" w:rsidP="00802116">
            <w:pPr>
              <w:spacing w:after="0" w:line="240" w:lineRule="auto"/>
              <w:jc w:val="center"/>
              <w:rPr>
                <w:color w:val="000000"/>
                <w:sz w:val="22"/>
              </w:rPr>
            </w:pPr>
            <w:r w:rsidRPr="00802116">
              <w:rPr>
                <w:color w:val="000000"/>
                <w:sz w:val="22"/>
              </w:rPr>
              <w:t>2,152</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2116" w:rsidRPr="00802116" w:rsidRDefault="00802116" w:rsidP="00802116">
            <w:pPr>
              <w:spacing w:after="0" w:line="240" w:lineRule="auto"/>
              <w:jc w:val="center"/>
              <w:rPr>
                <w:color w:val="000000"/>
                <w:sz w:val="22"/>
              </w:rPr>
            </w:pPr>
            <w:r w:rsidRPr="00802116">
              <w:rPr>
                <w:color w:val="000000"/>
                <w:sz w:val="22"/>
              </w:rPr>
              <w:t>6,336</w:t>
            </w:r>
          </w:p>
        </w:tc>
      </w:tr>
      <w:tr w:rsidR="00802116" w:rsidRPr="001E06D4" w:rsidTr="00802116">
        <w:trPr>
          <w:trHeight w:val="126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2116" w:rsidRPr="001E06D4" w:rsidRDefault="00802116" w:rsidP="00802116">
            <w:pPr>
              <w:spacing w:after="0" w:line="240" w:lineRule="auto"/>
              <w:jc w:val="center"/>
              <w:rPr>
                <w:color w:val="000000"/>
                <w:sz w:val="22"/>
              </w:rPr>
            </w:pPr>
            <w:r w:rsidRPr="001E06D4">
              <w:rPr>
                <w:color w:val="000000"/>
                <w:sz w:val="22"/>
              </w:rPr>
              <w:t>5</w:t>
            </w:r>
          </w:p>
        </w:tc>
        <w:tc>
          <w:tcPr>
            <w:tcW w:w="3940" w:type="dxa"/>
            <w:tcBorders>
              <w:top w:val="single" w:sz="4" w:space="0" w:color="auto"/>
              <w:left w:val="nil"/>
              <w:bottom w:val="single" w:sz="4" w:space="0" w:color="auto"/>
              <w:right w:val="single" w:sz="4" w:space="0" w:color="auto"/>
            </w:tcBorders>
            <w:shd w:val="clear" w:color="auto" w:fill="auto"/>
            <w:vAlign w:val="center"/>
            <w:hideMark/>
          </w:tcPr>
          <w:p w:rsidR="00802116" w:rsidRPr="001E06D4" w:rsidRDefault="00802116" w:rsidP="00802116">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раковинами, мойками, унитазами, душем</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02116" w:rsidRPr="00802116" w:rsidRDefault="00802116" w:rsidP="00802116">
            <w:pPr>
              <w:spacing w:after="0" w:line="240" w:lineRule="auto"/>
              <w:jc w:val="center"/>
              <w:rPr>
                <w:color w:val="000000"/>
                <w:sz w:val="22"/>
              </w:rPr>
            </w:pPr>
            <w:r w:rsidRPr="00802116">
              <w:rPr>
                <w:color w:val="000000"/>
                <w:sz w:val="22"/>
              </w:rPr>
              <w:t>3,836</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rsidR="00802116" w:rsidRPr="00802116" w:rsidRDefault="00802116" w:rsidP="00802116">
            <w:pPr>
              <w:spacing w:after="0" w:line="240" w:lineRule="auto"/>
              <w:jc w:val="center"/>
              <w:rPr>
                <w:color w:val="000000"/>
                <w:sz w:val="22"/>
              </w:rPr>
            </w:pPr>
            <w:r w:rsidRPr="00802116">
              <w:rPr>
                <w:color w:val="000000"/>
                <w:sz w:val="22"/>
              </w:rPr>
              <w:t>1,900</w:t>
            </w:r>
          </w:p>
        </w:tc>
        <w:tc>
          <w:tcPr>
            <w:tcW w:w="1895" w:type="dxa"/>
            <w:tcBorders>
              <w:top w:val="single" w:sz="4" w:space="0" w:color="auto"/>
              <w:left w:val="nil"/>
              <w:bottom w:val="single" w:sz="4" w:space="0" w:color="auto"/>
              <w:right w:val="single" w:sz="4" w:space="0" w:color="auto"/>
            </w:tcBorders>
            <w:shd w:val="clear" w:color="auto" w:fill="auto"/>
            <w:vAlign w:val="center"/>
            <w:hideMark/>
          </w:tcPr>
          <w:p w:rsidR="00802116" w:rsidRPr="00802116" w:rsidRDefault="00802116" w:rsidP="00802116">
            <w:pPr>
              <w:spacing w:after="0" w:line="240" w:lineRule="auto"/>
              <w:jc w:val="center"/>
              <w:rPr>
                <w:color w:val="000000"/>
                <w:sz w:val="22"/>
              </w:rPr>
            </w:pPr>
            <w:r w:rsidRPr="00802116">
              <w:rPr>
                <w:color w:val="000000"/>
                <w:sz w:val="22"/>
              </w:rPr>
              <w:t>5,736</w:t>
            </w:r>
          </w:p>
        </w:tc>
      </w:tr>
      <w:tr w:rsidR="00802116" w:rsidRPr="001E06D4" w:rsidTr="00802116">
        <w:trPr>
          <w:trHeight w:val="135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802116" w:rsidRPr="001E06D4" w:rsidRDefault="00802116" w:rsidP="00802116">
            <w:pPr>
              <w:spacing w:after="0" w:line="240" w:lineRule="auto"/>
              <w:jc w:val="center"/>
              <w:rPr>
                <w:color w:val="000000"/>
                <w:sz w:val="22"/>
              </w:rPr>
            </w:pPr>
            <w:r w:rsidRPr="001E06D4">
              <w:rPr>
                <w:color w:val="000000"/>
                <w:sz w:val="22"/>
              </w:rPr>
              <w:t>6</w:t>
            </w:r>
          </w:p>
        </w:tc>
        <w:tc>
          <w:tcPr>
            <w:tcW w:w="3940" w:type="dxa"/>
            <w:tcBorders>
              <w:top w:val="nil"/>
              <w:left w:val="nil"/>
              <w:bottom w:val="single" w:sz="4" w:space="0" w:color="auto"/>
              <w:right w:val="single" w:sz="4" w:space="0" w:color="auto"/>
            </w:tcBorders>
            <w:shd w:val="clear" w:color="auto" w:fill="auto"/>
            <w:vAlign w:val="center"/>
            <w:hideMark/>
          </w:tcPr>
          <w:p w:rsidR="00802116" w:rsidRPr="001E06D4" w:rsidRDefault="00802116" w:rsidP="00802116">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раковинами, мойками, унитазами, без ванны, без душа</w:t>
            </w:r>
          </w:p>
        </w:tc>
        <w:tc>
          <w:tcPr>
            <w:tcW w:w="1843" w:type="dxa"/>
            <w:tcBorders>
              <w:top w:val="nil"/>
              <w:left w:val="nil"/>
              <w:bottom w:val="single" w:sz="4" w:space="0" w:color="auto"/>
              <w:right w:val="single" w:sz="4" w:space="0" w:color="auto"/>
            </w:tcBorders>
            <w:shd w:val="clear" w:color="auto" w:fill="auto"/>
            <w:vAlign w:val="center"/>
            <w:hideMark/>
          </w:tcPr>
          <w:p w:rsidR="00802116" w:rsidRPr="00802116" w:rsidRDefault="00802116" w:rsidP="00802116">
            <w:pPr>
              <w:spacing w:after="0" w:line="240" w:lineRule="auto"/>
              <w:jc w:val="center"/>
              <w:rPr>
                <w:color w:val="000000"/>
                <w:sz w:val="22"/>
              </w:rPr>
            </w:pPr>
            <w:r w:rsidRPr="00802116">
              <w:rPr>
                <w:color w:val="000000"/>
                <w:sz w:val="22"/>
              </w:rPr>
              <w:t>2,095</w:t>
            </w:r>
          </w:p>
        </w:tc>
        <w:tc>
          <w:tcPr>
            <w:tcW w:w="1791" w:type="dxa"/>
            <w:tcBorders>
              <w:top w:val="nil"/>
              <w:left w:val="nil"/>
              <w:bottom w:val="single" w:sz="4" w:space="0" w:color="auto"/>
              <w:right w:val="single" w:sz="4" w:space="0" w:color="auto"/>
            </w:tcBorders>
            <w:shd w:val="clear" w:color="auto" w:fill="auto"/>
            <w:vAlign w:val="center"/>
            <w:hideMark/>
          </w:tcPr>
          <w:p w:rsidR="00802116" w:rsidRPr="00802116" w:rsidRDefault="00802116" w:rsidP="00802116">
            <w:pPr>
              <w:spacing w:after="0" w:line="240" w:lineRule="auto"/>
              <w:jc w:val="center"/>
              <w:rPr>
                <w:color w:val="000000"/>
                <w:sz w:val="22"/>
              </w:rPr>
            </w:pPr>
            <w:r w:rsidRPr="00802116">
              <w:rPr>
                <w:color w:val="000000"/>
                <w:sz w:val="22"/>
              </w:rPr>
              <w:t>0,641</w:t>
            </w:r>
          </w:p>
        </w:tc>
        <w:tc>
          <w:tcPr>
            <w:tcW w:w="1895" w:type="dxa"/>
            <w:tcBorders>
              <w:top w:val="nil"/>
              <w:left w:val="nil"/>
              <w:bottom w:val="single" w:sz="4" w:space="0" w:color="auto"/>
              <w:right w:val="single" w:sz="4" w:space="0" w:color="auto"/>
            </w:tcBorders>
            <w:shd w:val="clear" w:color="auto" w:fill="auto"/>
            <w:vAlign w:val="center"/>
            <w:hideMark/>
          </w:tcPr>
          <w:p w:rsidR="00802116" w:rsidRPr="00802116" w:rsidRDefault="00802116" w:rsidP="00802116">
            <w:pPr>
              <w:spacing w:after="0" w:line="240" w:lineRule="auto"/>
              <w:jc w:val="center"/>
              <w:rPr>
                <w:color w:val="000000"/>
                <w:sz w:val="22"/>
              </w:rPr>
            </w:pPr>
            <w:r w:rsidRPr="00802116">
              <w:rPr>
                <w:color w:val="000000"/>
                <w:sz w:val="22"/>
              </w:rPr>
              <w:t>2,736</w:t>
            </w:r>
          </w:p>
        </w:tc>
      </w:tr>
      <w:tr w:rsidR="001E06D4" w:rsidRPr="001E06D4" w:rsidTr="001E06D4">
        <w:trPr>
          <w:trHeight w:val="157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7</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мойками, унитазами, ваннами сидячими длиной 1200 мм с душем</w:t>
            </w: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5,224</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3,126</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8,350</w:t>
            </w:r>
          </w:p>
        </w:tc>
      </w:tr>
      <w:tr w:rsidR="001E06D4" w:rsidRPr="001E06D4" w:rsidTr="001E06D4">
        <w:trPr>
          <w:trHeight w:val="157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8</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мойками, унитазами, ваннами длиной 1500 - 1550 мм с душем</w:t>
            </w: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5,586</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3,389</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8,975</w:t>
            </w:r>
          </w:p>
        </w:tc>
      </w:tr>
      <w:tr w:rsidR="001E06D4" w:rsidRPr="001E06D4" w:rsidTr="001E06D4">
        <w:trPr>
          <w:trHeight w:val="157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9</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мойками, унитазами, ваннами длиной 1650 - 1700 мм с душем</w:t>
            </w: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5,949</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3,651</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9,600</w:t>
            </w:r>
          </w:p>
        </w:tc>
      </w:tr>
      <w:tr w:rsidR="001E06D4" w:rsidRPr="001E06D4" w:rsidTr="001E06D4">
        <w:trPr>
          <w:trHeight w:val="126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10</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мойками, унитазами, ваннами, без душа</w:t>
            </w: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4,498</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2,602</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7,100</w:t>
            </w:r>
          </w:p>
        </w:tc>
      </w:tr>
      <w:tr w:rsidR="001E06D4" w:rsidRPr="001E06D4" w:rsidTr="001E06D4">
        <w:trPr>
          <w:trHeight w:val="126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11</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мойками, унитазами, душем</w:t>
            </w: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3,918</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2,182</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6,100</w:t>
            </w:r>
          </w:p>
        </w:tc>
      </w:tr>
      <w:tr w:rsidR="001E06D4" w:rsidRPr="001E06D4" w:rsidTr="001E06D4">
        <w:trPr>
          <w:trHeight w:val="159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lastRenderedPageBreak/>
              <w:t>12</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мойками, унитазами, без ванны, без душа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1,596</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0,504</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2,100</w:t>
            </w:r>
          </w:p>
        </w:tc>
      </w:tr>
      <w:tr w:rsidR="001E06D4" w:rsidRPr="001E06D4" w:rsidTr="001E06D4">
        <w:trPr>
          <w:trHeight w:val="157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13</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раковинами, унитазами, ваннами сидячими длиной 1200 мм с душем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6,085</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3,105</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9,190</w:t>
            </w:r>
          </w:p>
        </w:tc>
      </w:tr>
      <w:tr w:rsidR="001E06D4" w:rsidRPr="001E06D4" w:rsidTr="001E06D4">
        <w:trPr>
          <w:trHeight w:val="157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14</w:t>
            </w:r>
          </w:p>
        </w:tc>
        <w:tc>
          <w:tcPr>
            <w:tcW w:w="3940"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раковинами, унитазами,  ваннами длиной 1500 - 1550 мм с душем</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6,448</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3,367</w:t>
            </w:r>
          </w:p>
        </w:tc>
        <w:tc>
          <w:tcPr>
            <w:tcW w:w="1895"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9,815</w:t>
            </w:r>
          </w:p>
        </w:tc>
      </w:tr>
      <w:tr w:rsidR="001E06D4" w:rsidRPr="001E06D4" w:rsidTr="001E06D4">
        <w:trPr>
          <w:trHeight w:val="157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15</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раковинами, унитазами, ваннами длиной 1650 - 1700 мм с душем</w:t>
            </w: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6,811</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3,629</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10,440</w:t>
            </w:r>
          </w:p>
        </w:tc>
      </w:tr>
      <w:tr w:rsidR="001E06D4" w:rsidRPr="001E06D4" w:rsidTr="001E06D4">
        <w:trPr>
          <w:trHeight w:val="126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16</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раковинами, унитазами, ваннами, без душа</w:t>
            </w: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5,360</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2,580</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7,940</w:t>
            </w:r>
          </w:p>
        </w:tc>
      </w:tr>
      <w:tr w:rsidR="001E06D4" w:rsidRPr="001E06D4" w:rsidTr="001E06D4">
        <w:trPr>
          <w:trHeight w:val="126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17</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раковинами, унитазами, душем</w:t>
            </w: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4,779</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2,161</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6,940</w:t>
            </w:r>
          </w:p>
        </w:tc>
      </w:tr>
      <w:tr w:rsidR="001E06D4" w:rsidRPr="001E06D4" w:rsidTr="001E06D4">
        <w:trPr>
          <w:trHeight w:val="126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18</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раковинами, унитазами, без ванны, без душа</w:t>
            </w: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2,458</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0,482</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2,940</w:t>
            </w:r>
          </w:p>
        </w:tc>
      </w:tr>
      <w:tr w:rsidR="001E06D4" w:rsidRPr="001E06D4" w:rsidTr="001E06D4">
        <w:trPr>
          <w:trHeight w:val="157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19</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раковинами, мойками, ваннами сидячими длиной 1200 мм с душем</w:t>
            </w: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5,698</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3,552</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9,250</w:t>
            </w:r>
          </w:p>
        </w:tc>
      </w:tr>
      <w:tr w:rsidR="001E06D4" w:rsidRPr="001E06D4" w:rsidTr="001E06D4">
        <w:trPr>
          <w:trHeight w:val="157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lastRenderedPageBreak/>
              <w:t>20</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раковинами, мойками, ваннами длиной 1500 - 1550 мм с душем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6,061</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3,814</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9,875</w:t>
            </w:r>
          </w:p>
        </w:tc>
      </w:tr>
      <w:tr w:rsidR="001E06D4" w:rsidRPr="001E06D4" w:rsidTr="001E06D4">
        <w:trPr>
          <w:trHeight w:val="157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21</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раковинами, мойками, ваннами длиной 1650 - 1700 мм с душем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6,424</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4,076</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10,500</w:t>
            </w:r>
          </w:p>
        </w:tc>
      </w:tr>
      <w:tr w:rsidR="001E06D4" w:rsidRPr="001E06D4" w:rsidTr="001E06D4">
        <w:trPr>
          <w:trHeight w:val="126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22</w:t>
            </w:r>
          </w:p>
        </w:tc>
        <w:tc>
          <w:tcPr>
            <w:tcW w:w="3940"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раковинами, мойками, ваннами, без душа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4,973</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3,027</w:t>
            </w:r>
          </w:p>
        </w:tc>
        <w:tc>
          <w:tcPr>
            <w:tcW w:w="1895"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8,000</w:t>
            </w:r>
          </w:p>
        </w:tc>
      </w:tr>
      <w:tr w:rsidR="001E06D4" w:rsidRPr="001E06D4" w:rsidTr="001E06D4">
        <w:trPr>
          <w:trHeight w:val="126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23</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раковинами, мойками, душем</w:t>
            </w: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4,392</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2,608</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7,000</w:t>
            </w:r>
          </w:p>
        </w:tc>
      </w:tr>
      <w:tr w:rsidR="001E06D4" w:rsidRPr="001E06D4" w:rsidTr="001E06D4">
        <w:trPr>
          <w:trHeight w:val="126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24</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раковинами, мойками, без ванны, без душа</w:t>
            </w:r>
          </w:p>
          <w:p w:rsidR="001E06D4" w:rsidRPr="001E06D4" w:rsidRDefault="001E06D4" w:rsidP="001E06D4">
            <w:pPr>
              <w:spacing w:after="0" w:line="240" w:lineRule="auto"/>
              <w:jc w:val="center"/>
              <w:rPr>
                <w:color w:val="000000"/>
                <w:sz w:val="22"/>
              </w:rPr>
            </w:pP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2,071</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0,929</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3,000</w:t>
            </w:r>
          </w:p>
        </w:tc>
      </w:tr>
      <w:tr w:rsidR="001E06D4" w:rsidRPr="001E06D4" w:rsidTr="001E06D4">
        <w:trPr>
          <w:trHeight w:val="157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25</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раковинами, ваннами сидячими длиной 1200 мм с душем</w:t>
            </w:r>
          </w:p>
          <w:p w:rsidR="001E06D4" w:rsidRPr="001E06D4" w:rsidRDefault="001E06D4" w:rsidP="001E06D4">
            <w:pPr>
              <w:spacing w:after="0" w:line="240" w:lineRule="auto"/>
              <w:jc w:val="center"/>
              <w:rPr>
                <w:color w:val="000000"/>
                <w:sz w:val="22"/>
              </w:rPr>
            </w:pP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5,185</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3,105</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8,290</w:t>
            </w:r>
          </w:p>
        </w:tc>
      </w:tr>
      <w:tr w:rsidR="001E06D4" w:rsidRPr="001E06D4" w:rsidTr="001E06D4">
        <w:trPr>
          <w:trHeight w:val="157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26</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раковинами, ваннами длиной 1500 - 1550 мм с душем</w:t>
            </w:r>
          </w:p>
          <w:p w:rsidR="001E06D4" w:rsidRPr="001E06D4" w:rsidRDefault="001E06D4" w:rsidP="001E06D4">
            <w:pPr>
              <w:spacing w:after="0" w:line="240" w:lineRule="auto"/>
              <w:jc w:val="center"/>
              <w:rPr>
                <w:color w:val="000000"/>
                <w:sz w:val="22"/>
              </w:rPr>
            </w:pP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5,548</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3,367</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8,915</w:t>
            </w:r>
          </w:p>
        </w:tc>
      </w:tr>
      <w:tr w:rsidR="001E06D4" w:rsidRPr="001E06D4" w:rsidTr="001E06D4">
        <w:trPr>
          <w:trHeight w:val="157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27</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раковинами, ваннами длиной 1650 - 1700 мм с душем</w:t>
            </w:r>
          </w:p>
          <w:p w:rsidR="001E06D4" w:rsidRPr="001E06D4" w:rsidRDefault="001E06D4" w:rsidP="001E06D4">
            <w:pPr>
              <w:spacing w:after="0" w:line="240" w:lineRule="auto"/>
              <w:jc w:val="center"/>
              <w:rPr>
                <w:color w:val="000000"/>
                <w:sz w:val="22"/>
              </w:rPr>
            </w:pP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5,911</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3,629</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9,540</w:t>
            </w:r>
          </w:p>
        </w:tc>
      </w:tr>
      <w:tr w:rsidR="001E06D4" w:rsidRPr="001E06D4" w:rsidTr="001E06D4">
        <w:trPr>
          <w:trHeight w:val="28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28</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 xml:space="preserve">Многоквартирные и жилые дома с централизованным холодным и горячим </w:t>
            </w:r>
            <w:r w:rsidRPr="001E06D4">
              <w:rPr>
                <w:color w:val="000000"/>
                <w:sz w:val="22"/>
              </w:rPr>
              <w:lastRenderedPageBreak/>
              <w:t>водоснабжением, водоотведением, оборудованные раковинами, ваннами, без душа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lastRenderedPageBreak/>
              <w:t>4,460</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2,580</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7,040</w:t>
            </w:r>
          </w:p>
        </w:tc>
      </w:tr>
      <w:tr w:rsidR="001E06D4" w:rsidRPr="001E06D4" w:rsidTr="001E06D4">
        <w:trPr>
          <w:trHeight w:val="126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lastRenderedPageBreak/>
              <w:t>29</w:t>
            </w:r>
          </w:p>
        </w:tc>
        <w:tc>
          <w:tcPr>
            <w:tcW w:w="3940"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раковинами, душем</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3,879</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2,161</w:t>
            </w:r>
          </w:p>
        </w:tc>
        <w:tc>
          <w:tcPr>
            <w:tcW w:w="1895"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6,040</w:t>
            </w:r>
          </w:p>
        </w:tc>
      </w:tr>
      <w:tr w:rsidR="001E06D4" w:rsidRPr="001E06D4" w:rsidTr="001E06D4">
        <w:trPr>
          <w:trHeight w:val="126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30</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раковинами, без ванны, без душа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1,558</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0,482</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2,040</w:t>
            </w:r>
          </w:p>
        </w:tc>
      </w:tr>
      <w:tr w:rsidR="001E06D4" w:rsidRPr="001E06D4" w:rsidTr="001E06D4">
        <w:trPr>
          <w:trHeight w:val="157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31</w:t>
            </w:r>
          </w:p>
        </w:tc>
        <w:tc>
          <w:tcPr>
            <w:tcW w:w="3940"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мойками, ваннами сидячими длиной 1200 мм с душем</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4,324</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3,126</w:t>
            </w:r>
          </w:p>
        </w:tc>
        <w:tc>
          <w:tcPr>
            <w:tcW w:w="1895"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7,450</w:t>
            </w:r>
          </w:p>
        </w:tc>
      </w:tr>
      <w:tr w:rsidR="001E06D4" w:rsidRPr="001E06D4" w:rsidTr="001E06D4">
        <w:trPr>
          <w:trHeight w:val="126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32</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мойками, ваннами длиной 1500 - 1550 мм с душем</w:t>
            </w: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4,686</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3,389</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8,075</w:t>
            </w:r>
          </w:p>
        </w:tc>
      </w:tr>
      <w:tr w:rsidR="001E06D4" w:rsidRPr="001E06D4" w:rsidTr="001E06D4">
        <w:trPr>
          <w:trHeight w:val="126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33</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мойками, ваннами длиной 1650 - 1700 мм с душем</w:t>
            </w: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5,049</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3,651</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8,700</w:t>
            </w:r>
          </w:p>
        </w:tc>
      </w:tr>
      <w:tr w:rsidR="001E06D4" w:rsidRPr="001E06D4" w:rsidTr="001E06D4">
        <w:trPr>
          <w:trHeight w:val="126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34</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мойками, ваннами, без душа</w:t>
            </w: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3,598</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2,602</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6,200</w:t>
            </w:r>
          </w:p>
        </w:tc>
      </w:tr>
      <w:tr w:rsidR="001E06D4" w:rsidRPr="001E06D4" w:rsidTr="001E06D4">
        <w:trPr>
          <w:trHeight w:val="126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35</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мойками, душем</w:t>
            </w: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3,018</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2,182</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5,200</w:t>
            </w:r>
          </w:p>
        </w:tc>
      </w:tr>
      <w:tr w:rsidR="001E06D4" w:rsidRPr="001E06D4" w:rsidTr="001E06D4">
        <w:trPr>
          <w:trHeight w:val="126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36</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мойками, без ванны, без душа</w:t>
            </w: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0,696</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0,504</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1,200</w:t>
            </w:r>
          </w:p>
        </w:tc>
      </w:tr>
      <w:tr w:rsidR="001E06D4" w:rsidRPr="001E06D4" w:rsidTr="001E06D4">
        <w:trPr>
          <w:trHeight w:val="157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lastRenderedPageBreak/>
              <w:t>37</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унитазами, ваннами сидячими длиной 1200 мм с душем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4,711</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2,679</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7,390</w:t>
            </w:r>
          </w:p>
        </w:tc>
      </w:tr>
      <w:tr w:rsidR="001E06D4" w:rsidRPr="001E06D4" w:rsidTr="001E06D4">
        <w:trPr>
          <w:trHeight w:val="157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38</w:t>
            </w:r>
          </w:p>
        </w:tc>
        <w:tc>
          <w:tcPr>
            <w:tcW w:w="3940"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унитазами, ваннами длиной 1500 - 1550 мм с душем</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5,073</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2,942</w:t>
            </w:r>
          </w:p>
        </w:tc>
        <w:tc>
          <w:tcPr>
            <w:tcW w:w="1895"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8,015</w:t>
            </w:r>
          </w:p>
        </w:tc>
      </w:tr>
      <w:tr w:rsidR="001E06D4" w:rsidRPr="001E06D4" w:rsidTr="001E06D4">
        <w:trPr>
          <w:trHeight w:val="157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39</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унитазами, ваннами длиной 1650 - 1700 мм с душем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5,436</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3,204</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8,640</w:t>
            </w:r>
          </w:p>
        </w:tc>
      </w:tr>
      <w:tr w:rsidR="001E06D4" w:rsidRPr="001E06D4" w:rsidTr="001E06D4">
        <w:trPr>
          <w:trHeight w:val="126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40</w:t>
            </w:r>
          </w:p>
        </w:tc>
        <w:tc>
          <w:tcPr>
            <w:tcW w:w="3940"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унитазами, ваннами, без душа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3,985</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2,155</w:t>
            </w:r>
          </w:p>
        </w:tc>
        <w:tc>
          <w:tcPr>
            <w:tcW w:w="1895"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6,140</w:t>
            </w:r>
          </w:p>
        </w:tc>
      </w:tr>
      <w:tr w:rsidR="001E06D4" w:rsidRPr="001E06D4" w:rsidTr="001E06D4">
        <w:trPr>
          <w:trHeight w:val="126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41</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унитазами, душем</w:t>
            </w: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3,405</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1,735</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5,140</w:t>
            </w:r>
          </w:p>
        </w:tc>
      </w:tr>
      <w:tr w:rsidR="001E06D4" w:rsidRPr="001E06D4" w:rsidTr="001E06D4">
        <w:trPr>
          <w:trHeight w:val="126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42</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унитазами, без ванны, без душа</w:t>
            </w: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1,083</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0,057</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1,140</w:t>
            </w:r>
          </w:p>
        </w:tc>
      </w:tr>
      <w:tr w:rsidR="001E06D4" w:rsidRPr="001E06D4" w:rsidTr="001E06D4">
        <w:trPr>
          <w:trHeight w:val="126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43</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ваннами сидячими длиной 1200 мм с душем, без раковины, без мойки, без унитаза</w:t>
            </w: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3,811</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2,679</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6,490</w:t>
            </w:r>
          </w:p>
        </w:tc>
      </w:tr>
      <w:tr w:rsidR="001E06D4" w:rsidRPr="001E06D4" w:rsidTr="001E06D4">
        <w:trPr>
          <w:trHeight w:val="126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44</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ваннами длиной 1500 - 1550 мм с душем, без раковины, без мойки, без унитаза</w:t>
            </w:r>
          </w:p>
          <w:p w:rsidR="001E06D4" w:rsidRPr="001E06D4" w:rsidRDefault="001E06D4" w:rsidP="001E06D4">
            <w:pPr>
              <w:spacing w:after="0" w:line="240" w:lineRule="auto"/>
              <w:jc w:val="center"/>
              <w:rPr>
                <w:color w:val="000000"/>
                <w:sz w:val="22"/>
              </w:rPr>
            </w:pP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4,173</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2,942</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7,115</w:t>
            </w:r>
          </w:p>
        </w:tc>
      </w:tr>
      <w:tr w:rsidR="001E06D4" w:rsidRPr="001E06D4" w:rsidTr="001E06D4">
        <w:trPr>
          <w:trHeight w:val="126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lastRenderedPageBreak/>
              <w:t>45</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ваннами длиной 1650 - 1700 мм с душем, без раковины, без мойки, без унитаза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4,536</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3,204</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7,740</w:t>
            </w:r>
          </w:p>
        </w:tc>
      </w:tr>
      <w:tr w:rsidR="001E06D4" w:rsidRPr="001E06D4" w:rsidTr="001E06D4">
        <w:trPr>
          <w:trHeight w:val="126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46</w:t>
            </w:r>
          </w:p>
        </w:tc>
        <w:tc>
          <w:tcPr>
            <w:tcW w:w="3940"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ваннами, без раковины, без мойки, без унитаза, без душа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3,085</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2,155</w:t>
            </w:r>
          </w:p>
        </w:tc>
        <w:tc>
          <w:tcPr>
            <w:tcW w:w="1895"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5,240</w:t>
            </w:r>
          </w:p>
        </w:tc>
      </w:tr>
      <w:tr w:rsidR="001E06D4" w:rsidRPr="001E06D4" w:rsidTr="001E06D4">
        <w:trPr>
          <w:trHeight w:val="126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47</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оборудованные душем, без раковины, без мойки, без унитаза</w:t>
            </w: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2,505</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1,735</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4,240</w:t>
            </w:r>
          </w:p>
        </w:tc>
      </w:tr>
      <w:tr w:rsidR="001E06D4" w:rsidRPr="001E06D4" w:rsidTr="001E06D4">
        <w:trPr>
          <w:trHeight w:val="94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48</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и горячим водоснабжением, водоотведением, без раковины, без мойки, без унитаза, без ванны, без душа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0,183</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0,057</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0,240</w:t>
            </w:r>
          </w:p>
        </w:tc>
      </w:tr>
      <w:tr w:rsidR="001E06D4" w:rsidRPr="001E06D4" w:rsidTr="001E06D4">
        <w:trPr>
          <w:trHeight w:val="126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49</w:t>
            </w:r>
          </w:p>
        </w:tc>
        <w:tc>
          <w:tcPr>
            <w:tcW w:w="3940"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водоснабжением, водоотведением, оборудованные ваннами, раковинами, мойками, унитазами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802116" w:rsidP="001E06D4">
            <w:pPr>
              <w:spacing w:after="0" w:line="240" w:lineRule="auto"/>
              <w:jc w:val="center"/>
              <w:rPr>
                <w:color w:val="000000"/>
                <w:sz w:val="22"/>
              </w:rPr>
            </w:pPr>
            <w:r>
              <w:rPr>
                <w:color w:val="000000"/>
                <w:sz w:val="22"/>
              </w:rPr>
              <w:t>6,156</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Х</w:t>
            </w:r>
          </w:p>
        </w:tc>
        <w:tc>
          <w:tcPr>
            <w:tcW w:w="1895"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802116" w:rsidP="001E06D4">
            <w:pPr>
              <w:spacing w:after="0" w:line="240" w:lineRule="auto"/>
              <w:jc w:val="center"/>
              <w:rPr>
                <w:color w:val="000000"/>
                <w:sz w:val="22"/>
              </w:rPr>
            </w:pPr>
            <w:r>
              <w:rPr>
                <w:color w:val="000000"/>
                <w:sz w:val="22"/>
              </w:rPr>
              <w:t>6,156</w:t>
            </w:r>
          </w:p>
        </w:tc>
      </w:tr>
      <w:tr w:rsidR="001E06D4" w:rsidRPr="001E06D4" w:rsidTr="001E06D4">
        <w:trPr>
          <w:trHeight w:val="126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50</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водоснабжением, водоотведением, оборудованные душами, раковинами, мойками, унитазами</w:t>
            </w: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7,260</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Х</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7,260</w:t>
            </w:r>
          </w:p>
        </w:tc>
      </w:tr>
      <w:tr w:rsidR="001E06D4" w:rsidRPr="001E06D4" w:rsidTr="001E06D4">
        <w:trPr>
          <w:trHeight w:val="126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51</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водоснабжением, водоотведением, оборудованные раковинами, мойками, унитазами, без ванны, без душа</w:t>
            </w: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3,900</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Х</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3,900</w:t>
            </w:r>
          </w:p>
        </w:tc>
      </w:tr>
      <w:tr w:rsidR="001E06D4" w:rsidRPr="001E06D4" w:rsidTr="001E06D4">
        <w:trPr>
          <w:trHeight w:val="126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52</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водоснабжением, водоотведением, оборудованные ваннами, мойками, унитазами</w:t>
            </w: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6,600</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Х</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6,600</w:t>
            </w:r>
          </w:p>
        </w:tc>
      </w:tr>
      <w:tr w:rsidR="001E06D4" w:rsidRPr="001E06D4" w:rsidTr="001E06D4">
        <w:trPr>
          <w:trHeight w:val="126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53</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водоснабжением, водоотведением, оборудованные душами, мойками, унитазами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5,700</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Х</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5,700</w:t>
            </w:r>
          </w:p>
        </w:tc>
      </w:tr>
      <w:tr w:rsidR="001E06D4" w:rsidRPr="001E06D4" w:rsidTr="001E06D4">
        <w:trPr>
          <w:trHeight w:val="126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lastRenderedPageBreak/>
              <w:t>54</w:t>
            </w:r>
          </w:p>
        </w:tc>
        <w:tc>
          <w:tcPr>
            <w:tcW w:w="3940"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водоснабжением, водоотведением, оборудованные мойками, унитазами, без ванны, без душа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2,100</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Х</w:t>
            </w:r>
          </w:p>
        </w:tc>
        <w:tc>
          <w:tcPr>
            <w:tcW w:w="1895"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2,100</w:t>
            </w:r>
          </w:p>
        </w:tc>
      </w:tr>
      <w:tr w:rsidR="001E06D4" w:rsidRPr="001E06D4" w:rsidTr="001E06D4">
        <w:trPr>
          <w:trHeight w:val="126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55</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водоснабжением, водоотведением, оборудованные ваннами, раковинами, унитазами</w:t>
            </w: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7,440</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Х</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7,440</w:t>
            </w:r>
          </w:p>
        </w:tc>
      </w:tr>
      <w:tr w:rsidR="001E06D4" w:rsidRPr="001E06D4" w:rsidTr="001E06D4">
        <w:trPr>
          <w:trHeight w:val="126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56</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водоснабжением, водоотведением, оборудованные душами, раковинами, унитазами</w:t>
            </w: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6,540</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Х</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6,540</w:t>
            </w:r>
          </w:p>
        </w:tc>
      </w:tr>
      <w:tr w:rsidR="001E06D4" w:rsidRPr="001E06D4" w:rsidTr="001E06D4">
        <w:trPr>
          <w:trHeight w:val="126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57</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водоснабжением, водоотведением, оборудованные раковинами, унитазами, без ванны, без душа</w:t>
            </w: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2,940</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Х</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2,940</w:t>
            </w:r>
          </w:p>
        </w:tc>
      </w:tr>
      <w:tr w:rsidR="001E06D4" w:rsidRPr="001E06D4" w:rsidTr="001E06D4">
        <w:trPr>
          <w:trHeight w:val="126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58</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водоснабжением, водоотведением, оборудованные ваннами, раковинами, мойками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7,500</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Х</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7,500</w:t>
            </w:r>
          </w:p>
        </w:tc>
      </w:tr>
      <w:tr w:rsidR="001E06D4" w:rsidRPr="001E06D4" w:rsidTr="001E06D4">
        <w:trPr>
          <w:trHeight w:val="126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59</w:t>
            </w:r>
          </w:p>
        </w:tc>
        <w:tc>
          <w:tcPr>
            <w:tcW w:w="3940"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водоснабжением, водоотведением, оборудованные душами, раковинами, мойками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6,600</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Х</w:t>
            </w:r>
          </w:p>
        </w:tc>
        <w:tc>
          <w:tcPr>
            <w:tcW w:w="1895"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6,600</w:t>
            </w:r>
          </w:p>
        </w:tc>
      </w:tr>
      <w:tr w:rsidR="001E06D4" w:rsidRPr="001E06D4" w:rsidTr="001E06D4">
        <w:trPr>
          <w:trHeight w:val="126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60</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водоснабжением, водоотведением, оборудованные раковинами, мойками, без ванны, без душа</w:t>
            </w: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3,000</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Х</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3,000</w:t>
            </w:r>
          </w:p>
        </w:tc>
      </w:tr>
      <w:tr w:rsidR="001E06D4" w:rsidRPr="001E06D4" w:rsidTr="001E06D4">
        <w:trPr>
          <w:trHeight w:val="126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61</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водоснабжением, водоотведением, оборудованные ваннами, раковинами</w:t>
            </w: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6,540</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Х</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6,540</w:t>
            </w:r>
          </w:p>
        </w:tc>
      </w:tr>
      <w:tr w:rsidR="001E06D4" w:rsidRPr="001E06D4" w:rsidTr="001E06D4">
        <w:trPr>
          <w:trHeight w:val="126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62</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водоснабжением, водоотведением, оборудованные душами, раковинами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5,640</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Х</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5,640</w:t>
            </w:r>
          </w:p>
        </w:tc>
      </w:tr>
      <w:tr w:rsidR="001E06D4" w:rsidRPr="001E06D4" w:rsidTr="001E06D4">
        <w:trPr>
          <w:trHeight w:val="94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63</w:t>
            </w:r>
          </w:p>
        </w:tc>
        <w:tc>
          <w:tcPr>
            <w:tcW w:w="3940"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водоснабжением, водоотведением, оборудованные  раковинами, без ванны, без душа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2,040</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Х</w:t>
            </w:r>
          </w:p>
        </w:tc>
        <w:tc>
          <w:tcPr>
            <w:tcW w:w="1895"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2,040</w:t>
            </w:r>
          </w:p>
        </w:tc>
      </w:tr>
      <w:tr w:rsidR="001E06D4" w:rsidRPr="001E06D4" w:rsidTr="001E06D4">
        <w:trPr>
          <w:trHeight w:val="431"/>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lastRenderedPageBreak/>
              <w:t>64</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водоснабжением, водоотведением, оборудованные ваннами, мойками</w:t>
            </w: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5,700</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Х</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5,700</w:t>
            </w:r>
          </w:p>
        </w:tc>
      </w:tr>
      <w:tr w:rsidR="001E06D4" w:rsidRPr="001E06D4" w:rsidTr="001E06D4">
        <w:trPr>
          <w:trHeight w:val="94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65</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водоснабжением, водоотведением, оборудованные душами, мойками</w:t>
            </w: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4,800</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Х</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4,800</w:t>
            </w:r>
          </w:p>
        </w:tc>
      </w:tr>
      <w:tr w:rsidR="001E06D4" w:rsidRPr="001E06D4" w:rsidTr="001E06D4">
        <w:trPr>
          <w:trHeight w:val="94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66</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водоснабжением, водоотведением, оборудованные мойками, без ванны, без душа</w:t>
            </w: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1,200</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Х</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1,200</w:t>
            </w:r>
          </w:p>
        </w:tc>
      </w:tr>
      <w:tr w:rsidR="001E06D4" w:rsidRPr="001E06D4" w:rsidTr="001E06D4">
        <w:trPr>
          <w:trHeight w:val="126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67</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водоснабжением, водоотведением, оборудованные ваннами, унитазами</w:t>
            </w: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5,640</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Х</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5,640</w:t>
            </w:r>
          </w:p>
        </w:tc>
      </w:tr>
      <w:tr w:rsidR="001E06D4" w:rsidRPr="001E06D4" w:rsidTr="001E06D4">
        <w:trPr>
          <w:trHeight w:val="126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68</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водоснабжением, водоотведением, оборудованные душами, унитазами</w:t>
            </w:r>
          </w:p>
          <w:p w:rsidR="001E06D4" w:rsidRPr="001E06D4" w:rsidRDefault="001E06D4" w:rsidP="001E06D4">
            <w:pPr>
              <w:spacing w:after="0" w:line="240" w:lineRule="auto"/>
              <w:jc w:val="center"/>
              <w:rPr>
                <w:color w:val="000000"/>
                <w:sz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4,740</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Х</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4,740</w:t>
            </w:r>
          </w:p>
        </w:tc>
      </w:tr>
      <w:tr w:rsidR="001E06D4" w:rsidRPr="001E06D4" w:rsidTr="001E06D4">
        <w:trPr>
          <w:trHeight w:val="94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69</w:t>
            </w:r>
          </w:p>
        </w:tc>
        <w:tc>
          <w:tcPr>
            <w:tcW w:w="3940"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водоснабжением, водоотведением, оборудованные унитазами, без ванны, без душа</w:t>
            </w:r>
          </w:p>
          <w:p w:rsidR="001E06D4" w:rsidRPr="001E06D4" w:rsidRDefault="001E06D4" w:rsidP="001E06D4">
            <w:pPr>
              <w:spacing w:after="0" w:line="240" w:lineRule="auto"/>
              <w:jc w:val="center"/>
              <w:rPr>
                <w:color w:val="000000"/>
                <w:sz w:val="22"/>
              </w:rPr>
            </w:pP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1,140</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Х</w:t>
            </w:r>
          </w:p>
        </w:tc>
        <w:tc>
          <w:tcPr>
            <w:tcW w:w="1895"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1,140</w:t>
            </w:r>
          </w:p>
        </w:tc>
      </w:tr>
      <w:tr w:rsidR="001E06D4" w:rsidRPr="001E06D4" w:rsidTr="001E06D4">
        <w:trPr>
          <w:trHeight w:val="94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70</w:t>
            </w:r>
          </w:p>
        </w:tc>
        <w:tc>
          <w:tcPr>
            <w:tcW w:w="3940"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водоснабжением, водоотведением, оборудованные ваннами, без раковины, без мойки, без унитаза</w:t>
            </w:r>
          </w:p>
          <w:p w:rsidR="001E06D4" w:rsidRPr="001E06D4" w:rsidRDefault="001E06D4" w:rsidP="001E06D4">
            <w:pPr>
              <w:spacing w:after="0" w:line="240" w:lineRule="auto"/>
              <w:jc w:val="center"/>
              <w:rPr>
                <w:color w:val="000000"/>
                <w:sz w:val="22"/>
              </w:rPr>
            </w:pPr>
          </w:p>
        </w:tc>
        <w:tc>
          <w:tcPr>
            <w:tcW w:w="1843"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4,500</w:t>
            </w:r>
          </w:p>
        </w:tc>
        <w:tc>
          <w:tcPr>
            <w:tcW w:w="1791"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Х</w:t>
            </w:r>
          </w:p>
        </w:tc>
        <w:tc>
          <w:tcPr>
            <w:tcW w:w="1895" w:type="dxa"/>
            <w:tcBorders>
              <w:top w:val="nil"/>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4,500</w:t>
            </w:r>
          </w:p>
        </w:tc>
      </w:tr>
      <w:tr w:rsidR="001E06D4" w:rsidRPr="001E06D4" w:rsidTr="001E06D4">
        <w:trPr>
          <w:trHeight w:val="94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71</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водоснабжением, водоотведением, оборудованные душами, без раковины, без мойки, без унитаза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3,840</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Х</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3,840</w:t>
            </w:r>
          </w:p>
        </w:tc>
      </w:tr>
      <w:tr w:rsidR="001E06D4" w:rsidRPr="001E06D4" w:rsidTr="001E06D4">
        <w:trPr>
          <w:trHeight w:val="94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72</w:t>
            </w:r>
          </w:p>
        </w:tc>
        <w:tc>
          <w:tcPr>
            <w:tcW w:w="3940"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Многоквартирные и жилые дома с централизованным холодным водоснабжением, водоотведением, без раковины, без мойки, без унитаза, без ванны, без душа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0,240</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Х</w:t>
            </w:r>
          </w:p>
        </w:tc>
        <w:tc>
          <w:tcPr>
            <w:tcW w:w="1895" w:type="dxa"/>
            <w:tcBorders>
              <w:top w:val="single" w:sz="4" w:space="0" w:color="auto"/>
              <w:left w:val="nil"/>
              <w:bottom w:val="single" w:sz="4" w:space="0" w:color="auto"/>
              <w:right w:val="single" w:sz="4" w:space="0" w:color="auto"/>
            </w:tcBorders>
            <w:shd w:val="clear" w:color="auto" w:fill="auto"/>
            <w:vAlign w:val="center"/>
            <w:hideMark/>
          </w:tcPr>
          <w:p w:rsidR="001E06D4" w:rsidRPr="001E06D4" w:rsidRDefault="001E06D4" w:rsidP="001E06D4">
            <w:pPr>
              <w:spacing w:after="0" w:line="240" w:lineRule="auto"/>
              <w:jc w:val="center"/>
              <w:rPr>
                <w:color w:val="000000"/>
                <w:sz w:val="22"/>
              </w:rPr>
            </w:pPr>
            <w:r w:rsidRPr="001E06D4">
              <w:rPr>
                <w:color w:val="000000"/>
                <w:sz w:val="22"/>
              </w:rPr>
              <w:t>0,240</w:t>
            </w:r>
          </w:p>
        </w:tc>
      </w:tr>
    </w:tbl>
    <w:p w:rsidR="00802116" w:rsidRDefault="00802116" w:rsidP="00966BD9">
      <w:pPr>
        <w:pStyle w:val="a6"/>
        <w:spacing w:before="120" w:after="120"/>
        <w:ind w:left="-567" w:firstLine="567"/>
      </w:pPr>
    </w:p>
    <w:p w:rsidR="00966BD9" w:rsidRPr="00567804" w:rsidRDefault="00966BD9" w:rsidP="00966BD9">
      <w:pPr>
        <w:pStyle w:val="a6"/>
        <w:spacing w:before="120" w:after="120"/>
        <w:ind w:left="-567" w:firstLine="567"/>
      </w:pPr>
      <w:r w:rsidRPr="00567804">
        <w:t xml:space="preserve">Сведения о фактическом потреблении горячей воды исходя из статистических данных по группам потребителей горячей водой </w:t>
      </w:r>
      <w:r w:rsidR="00822182" w:rsidRPr="00567804">
        <w:t>ГО ЗАТО г.</w:t>
      </w:r>
      <w:r w:rsidR="0007650D">
        <w:t xml:space="preserve"> </w:t>
      </w:r>
      <w:r w:rsidR="00822182" w:rsidRPr="00567804">
        <w:t>Фокино</w:t>
      </w:r>
      <w:r w:rsidRPr="00567804">
        <w:t xml:space="preserve"> за 201</w:t>
      </w:r>
      <w:r w:rsidR="001C674F" w:rsidRPr="00567804">
        <w:t>8</w:t>
      </w:r>
      <w:r w:rsidRPr="00567804">
        <w:t>г. приведены в таблицах ниже</w:t>
      </w:r>
      <w:r w:rsidR="001C674F" w:rsidRPr="00567804">
        <w:t>.</w:t>
      </w:r>
    </w:p>
    <w:p w:rsidR="00966BD9" w:rsidRPr="00867E5A" w:rsidRDefault="00966BD9" w:rsidP="00966BD9">
      <w:pPr>
        <w:pStyle w:val="a6"/>
        <w:spacing w:before="120" w:after="120"/>
        <w:ind w:left="-567" w:firstLine="567"/>
        <w:rPr>
          <w:highlight w:val="yellow"/>
        </w:rPr>
      </w:pPr>
    </w:p>
    <w:p w:rsidR="00567804" w:rsidRDefault="00567804" w:rsidP="00966BD9">
      <w:pPr>
        <w:pStyle w:val="a6"/>
        <w:spacing w:after="0"/>
        <w:ind w:left="-567" w:firstLine="567"/>
        <w:rPr>
          <w:b/>
          <w:highlight w:val="yellow"/>
        </w:rPr>
        <w:sectPr w:rsidR="00567804" w:rsidSect="00FC23FC">
          <w:pgSz w:w="11906" w:h="16838"/>
          <w:pgMar w:top="1134" w:right="567" w:bottom="1134" w:left="1701" w:header="567" w:footer="567" w:gutter="0"/>
          <w:cols w:space="720"/>
          <w:docGrid w:linePitch="326"/>
        </w:sectPr>
      </w:pPr>
    </w:p>
    <w:p w:rsidR="00966BD9" w:rsidRPr="00670620" w:rsidRDefault="00966BD9" w:rsidP="00966BD9">
      <w:pPr>
        <w:pStyle w:val="a6"/>
        <w:spacing w:after="0"/>
        <w:ind w:left="-567" w:firstLine="567"/>
      </w:pPr>
      <w:bookmarkStart w:id="70" w:name="_Toc15917161"/>
      <w:r w:rsidRPr="00670620">
        <w:rPr>
          <w:b/>
        </w:rPr>
        <w:lastRenderedPageBreak/>
        <w:t xml:space="preserve">Таблица </w:t>
      </w:r>
      <w:r w:rsidRPr="00670620">
        <w:rPr>
          <w:b/>
        </w:rPr>
        <w:fldChar w:fldCharType="begin"/>
      </w:r>
      <w:r w:rsidRPr="00670620">
        <w:rPr>
          <w:b/>
        </w:rPr>
        <w:instrText xml:space="preserve"> SEQ Таблица \* ARABIC </w:instrText>
      </w:r>
      <w:r w:rsidRPr="00670620">
        <w:rPr>
          <w:b/>
        </w:rPr>
        <w:fldChar w:fldCharType="separate"/>
      </w:r>
      <w:r w:rsidR="00E5513A">
        <w:rPr>
          <w:b/>
          <w:noProof/>
        </w:rPr>
        <w:t>20</w:t>
      </w:r>
      <w:r w:rsidRPr="00670620">
        <w:rPr>
          <w:b/>
        </w:rPr>
        <w:fldChar w:fldCharType="end"/>
      </w:r>
      <w:r w:rsidRPr="00670620">
        <w:rPr>
          <w:b/>
        </w:rPr>
        <w:t xml:space="preserve"> </w:t>
      </w:r>
      <w:r w:rsidR="001C674F" w:rsidRPr="00670620">
        <w:t xml:space="preserve">– Сведения о фактическом </w:t>
      </w:r>
      <w:r w:rsidRPr="00670620">
        <w:t>потре</w:t>
      </w:r>
      <w:r w:rsidR="001C674F" w:rsidRPr="00670620">
        <w:t xml:space="preserve">блении горячей воды в </w:t>
      </w:r>
      <w:r w:rsidR="00822182" w:rsidRPr="00670620">
        <w:t>ГО ЗАТО г.</w:t>
      </w:r>
      <w:r w:rsidR="0007650D" w:rsidRPr="00670620">
        <w:t xml:space="preserve"> </w:t>
      </w:r>
      <w:r w:rsidR="00822182" w:rsidRPr="00670620">
        <w:t>Фокино</w:t>
      </w:r>
      <w:bookmarkEnd w:id="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52"/>
        <w:gridCol w:w="2408"/>
        <w:gridCol w:w="2411"/>
        <w:gridCol w:w="2551"/>
        <w:gridCol w:w="2234"/>
      </w:tblGrid>
      <w:tr w:rsidR="00966BD9" w:rsidRPr="00867E5A" w:rsidTr="00670620">
        <w:trPr>
          <w:trHeight w:val="374"/>
          <w:tblHeader/>
          <w:jc w:val="center"/>
        </w:trPr>
        <w:tc>
          <w:tcPr>
            <w:tcW w:w="24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66BD9" w:rsidRPr="00670620" w:rsidRDefault="00966BD9" w:rsidP="00A3201C">
            <w:pPr>
              <w:pStyle w:val="a6"/>
              <w:spacing w:after="0" w:line="240" w:lineRule="auto"/>
              <w:ind w:firstLine="0"/>
              <w:jc w:val="center"/>
              <w:rPr>
                <w:b/>
                <w:color w:val="000000"/>
                <w:sz w:val="22"/>
                <w:szCs w:val="22"/>
              </w:rPr>
            </w:pPr>
            <w:r w:rsidRPr="00670620">
              <w:rPr>
                <w:b/>
                <w:color w:val="000000"/>
                <w:sz w:val="22"/>
                <w:szCs w:val="22"/>
              </w:rPr>
              <w:t>№</w:t>
            </w:r>
          </w:p>
          <w:p w:rsidR="00966BD9" w:rsidRPr="00670620" w:rsidRDefault="00966BD9" w:rsidP="00A3201C">
            <w:pPr>
              <w:pStyle w:val="a6"/>
              <w:spacing w:after="0" w:line="240" w:lineRule="auto"/>
              <w:ind w:firstLine="0"/>
              <w:jc w:val="center"/>
              <w:rPr>
                <w:b/>
                <w:color w:val="000000"/>
                <w:sz w:val="22"/>
                <w:szCs w:val="22"/>
              </w:rPr>
            </w:pPr>
            <w:r w:rsidRPr="00670620">
              <w:rPr>
                <w:b/>
                <w:color w:val="000000"/>
                <w:sz w:val="22"/>
                <w:szCs w:val="22"/>
              </w:rPr>
              <w:t>п/п</w:t>
            </w:r>
          </w:p>
        </w:tc>
        <w:tc>
          <w:tcPr>
            <w:tcW w:w="146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66BD9" w:rsidRPr="00670620" w:rsidRDefault="00966BD9" w:rsidP="00A3201C">
            <w:pPr>
              <w:pStyle w:val="a6"/>
              <w:spacing w:after="0" w:line="240" w:lineRule="auto"/>
              <w:ind w:firstLine="0"/>
              <w:jc w:val="center"/>
              <w:rPr>
                <w:b/>
                <w:color w:val="000000"/>
                <w:sz w:val="22"/>
                <w:szCs w:val="22"/>
              </w:rPr>
            </w:pPr>
            <w:r w:rsidRPr="00670620">
              <w:rPr>
                <w:b/>
                <w:color w:val="000000"/>
                <w:sz w:val="22"/>
                <w:szCs w:val="22"/>
              </w:rPr>
              <w:t>Наименование ИЦВ горячей водой</w:t>
            </w:r>
          </w:p>
        </w:tc>
        <w:tc>
          <w:tcPr>
            <w:tcW w:w="3298"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66BD9" w:rsidRPr="00670620" w:rsidRDefault="00966BD9" w:rsidP="00A3201C">
            <w:pPr>
              <w:pStyle w:val="a6"/>
              <w:spacing w:after="0" w:line="240" w:lineRule="auto"/>
              <w:jc w:val="center"/>
              <w:rPr>
                <w:b/>
                <w:color w:val="000000"/>
                <w:sz w:val="22"/>
                <w:szCs w:val="22"/>
              </w:rPr>
            </w:pPr>
            <w:r w:rsidRPr="00670620">
              <w:rPr>
                <w:rFonts w:eastAsia="Times New Roman"/>
                <w:b/>
                <w:bCs/>
                <w:color w:val="000000"/>
                <w:sz w:val="22"/>
                <w:szCs w:val="22"/>
              </w:rPr>
              <w:t>Годовое потребление горячей воды, м</w:t>
            </w:r>
            <w:r w:rsidRPr="00670620">
              <w:rPr>
                <w:rFonts w:eastAsia="Times New Roman"/>
                <w:b/>
                <w:bCs/>
                <w:color w:val="000000"/>
                <w:sz w:val="22"/>
                <w:szCs w:val="22"/>
                <w:vertAlign w:val="superscript"/>
              </w:rPr>
              <w:t>3</w:t>
            </w:r>
          </w:p>
        </w:tc>
      </w:tr>
      <w:tr w:rsidR="00966BD9" w:rsidRPr="00867E5A" w:rsidTr="00C8445D">
        <w:trPr>
          <w:trHeight w:val="408"/>
          <w:tblHeader/>
          <w:jc w:val="center"/>
        </w:trPr>
        <w:tc>
          <w:tcPr>
            <w:tcW w:w="24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66BD9" w:rsidRPr="00670620" w:rsidRDefault="00966BD9" w:rsidP="00A3201C">
            <w:pPr>
              <w:spacing w:after="0" w:line="240" w:lineRule="auto"/>
              <w:jc w:val="center"/>
              <w:rPr>
                <w:b/>
                <w:color w:val="000000"/>
                <w:sz w:val="22"/>
              </w:rPr>
            </w:pPr>
          </w:p>
        </w:tc>
        <w:tc>
          <w:tcPr>
            <w:tcW w:w="146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66BD9" w:rsidRPr="00670620" w:rsidRDefault="00966BD9" w:rsidP="00A3201C">
            <w:pPr>
              <w:spacing w:after="0" w:line="240" w:lineRule="auto"/>
              <w:rPr>
                <w:b/>
                <w:color w:val="000000"/>
                <w:sz w:val="22"/>
              </w:rPr>
            </w:pPr>
          </w:p>
        </w:tc>
        <w:tc>
          <w:tcPr>
            <w:tcW w:w="8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66BD9" w:rsidRPr="00670620" w:rsidRDefault="001C674F" w:rsidP="00A3201C">
            <w:pPr>
              <w:spacing w:after="0" w:line="240" w:lineRule="auto"/>
              <w:jc w:val="center"/>
              <w:rPr>
                <w:b/>
                <w:bCs/>
                <w:color w:val="000000"/>
                <w:sz w:val="22"/>
              </w:rPr>
            </w:pPr>
            <w:r w:rsidRPr="00670620">
              <w:rPr>
                <w:b/>
                <w:bCs/>
                <w:color w:val="000000"/>
                <w:sz w:val="22"/>
              </w:rPr>
              <w:t>годовое</w:t>
            </w:r>
          </w:p>
        </w:tc>
        <w:tc>
          <w:tcPr>
            <w:tcW w:w="8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66BD9" w:rsidRPr="00670620" w:rsidRDefault="001C674F" w:rsidP="00A3201C">
            <w:pPr>
              <w:spacing w:after="0" w:line="240" w:lineRule="auto"/>
              <w:jc w:val="center"/>
              <w:rPr>
                <w:b/>
                <w:bCs/>
                <w:color w:val="000000"/>
                <w:sz w:val="22"/>
              </w:rPr>
            </w:pPr>
            <w:r w:rsidRPr="00670620">
              <w:rPr>
                <w:b/>
                <w:bCs/>
                <w:color w:val="000000"/>
                <w:sz w:val="22"/>
              </w:rPr>
              <w:t>среднесуточное</w:t>
            </w:r>
          </w:p>
        </w:tc>
        <w:tc>
          <w:tcPr>
            <w:tcW w:w="8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66BD9" w:rsidRPr="00670620" w:rsidRDefault="001C674F" w:rsidP="00A3201C">
            <w:pPr>
              <w:spacing w:after="0" w:line="240" w:lineRule="auto"/>
              <w:jc w:val="center"/>
              <w:rPr>
                <w:b/>
                <w:bCs/>
                <w:color w:val="000000"/>
                <w:sz w:val="22"/>
              </w:rPr>
            </w:pPr>
            <w:r w:rsidRPr="00670620">
              <w:rPr>
                <w:b/>
                <w:bCs/>
                <w:color w:val="000000"/>
                <w:sz w:val="22"/>
              </w:rPr>
              <w:t>В сутки максимального потребления</w:t>
            </w:r>
          </w:p>
        </w:tc>
        <w:tc>
          <w:tcPr>
            <w:tcW w:w="7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66BD9" w:rsidRPr="00670620" w:rsidRDefault="001C674F" w:rsidP="00A3201C">
            <w:pPr>
              <w:spacing w:after="0" w:line="240" w:lineRule="auto"/>
              <w:jc w:val="center"/>
              <w:rPr>
                <w:b/>
                <w:bCs/>
                <w:color w:val="000000"/>
                <w:sz w:val="22"/>
              </w:rPr>
            </w:pPr>
            <w:r w:rsidRPr="00670620">
              <w:rPr>
                <w:b/>
                <w:bCs/>
                <w:color w:val="000000"/>
                <w:sz w:val="22"/>
              </w:rPr>
              <w:t>В час максимального потребления</w:t>
            </w:r>
          </w:p>
        </w:tc>
      </w:tr>
      <w:tr w:rsidR="00F41B27" w:rsidRPr="00867E5A" w:rsidTr="00C8445D">
        <w:trPr>
          <w:trHeight w:val="7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1B27" w:rsidRPr="00867E5A" w:rsidRDefault="00F41B27" w:rsidP="00F41B27">
            <w:pPr>
              <w:pStyle w:val="a6"/>
              <w:spacing w:after="0" w:line="240" w:lineRule="auto"/>
              <w:ind w:firstLine="0"/>
              <w:jc w:val="center"/>
              <w:rPr>
                <w:color w:val="000000"/>
                <w:sz w:val="22"/>
                <w:szCs w:val="22"/>
                <w:highlight w:val="yellow"/>
              </w:rPr>
            </w:pPr>
            <w:r w:rsidRPr="00A3201C">
              <w:rPr>
                <w:color w:val="000000"/>
                <w:sz w:val="22"/>
                <w:szCs w:val="22"/>
              </w:rPr>
              <w:t>1</w:t>
            </w:r>
          </w:p>
        </w:tc>
        <w:tc>
          <w:tcPr>
            <w:tcW w:w="14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1B27" w:rsidRPr="00867E5A" w:rsidRDefault="00F41B27" w:rsidP="00F41B27">
            <w:pPr>
              <w:pStyle w:val="a6"/>
              <w:spacing w:after="0" w:line="240" w:lineRule="auto"/>
              <w:ind w:firstLine="0"/>
              <w:jc w:val="center"/>
              <w:rPr>
                <w:color w:val="000000"/>
                <w:sz w:val="22"/>
                <w:szCs w:val="22"/>
                <w:highlight w:val="yellow"/>
              </w:rPr>
            </w:pPr>
            <w:r w:rsidRPr="00A32996">
              <w:rPr>
                <w:color w:val="000000"/>
                <w:sz w:val="22"/>
                <w:szCs w:val="22"/>
              </w:rPr>
              <w:t>Котельная №1,2 г.</w:t>
            </w:r>
            <w:r w:rsidRPr="00A32996">
              <w:rPr>
                <w:color w:val="000000"/>
                <w:sz w:val="22"/>
              </w:rPr>
              <w:t xml:space="preserve"> </w:t>
            </w:r>
            <w:r w:rsidRPr="00A32996">
              <w:rPr>
                <w:color w:val="000000"/>
                <w:sz w:val="22"/>
                <w:szCs w:val="22"/>
              </w:rPr>
              <w:t>Фокино</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F41B27" w:rsidRPr="00F41B27" w:rsidRDefault="00F41B27" w:rsidP="00F41B27">
            <w:pPr>
              <w:spacing w:after="0" w:line="240" w:lineRule="auto"/>
              <w:jc w:val="center"/>
              <w:rPr>
                <w:color w:val="000000" w:themeColor="text1"/>
                <w:sz w:val="22"/>
                <w:lang w:eastAsia="ru-RU"/>
              </w:rPr>
            </w:pPr>
            <w:r w:rsidRPr="00F41B27">
              <w:rPr>
                <w:color w:val="000000" w:themeColor="text1"/>
                <w:sz w:val="22"/>
              </w:rPr>
              <w:t>14 600</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rsidR="00F41B27" w:rsidRPr="00F41B27" w:rsidRDefault="00F41B27" w:rsidP="00F41B27">
            <w:pPr>
              <w:spacing w:after="0" w:line="240" w:lineRule="auto"/>
              <w:jc w:val="center"/>
              <w:rPr>
                <w:color w:val="000000" w:themeColor="text1"/>
                <w:sz w:val="22"/>
              </w:rPr>
            </w:pPr>
            <w:r w:rsidRPr="00F41B27">
              <w:rPr>
                <w:color w:val="000000" w:themeColor="text1"/>
                <w:sz w:val="22"/>
              </w:rPr>
              <w:t>40</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F41B27" w:rsidRPr="00F41B27" w:rsidRDefault="00F41B27" w:rsidP="00F41B27">
            <w:pPr>
              <w:spacing w:after="0" w:line="240" w:lineRule="auto"/>
              <w:jc w:val="center"/>
              <w:rPr>
                <w:color w:val="000000" w:themeColor="text1"/>
                <w:sz w:val="22"/>
              </w:rPr>
            </w:pPr>
            <w:r w:rsidRPr="00F41B27">
              <w:rPr>
                <w:color w:val="000000" w:themeColor="text1"/>
                <w:sz w:val="22"/>
              </w:rPr>
              <w:t>48</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rsidR="00F41B27" w:rsidRPr="00F41B27" w:rsidRDefault="00F41B27" w:rsidP="00F41B27">
            <w:pPr>
              <w:spacing w:after="0" w:line="240" w:lineRule="auto"/>
              <w:jc w:val="center"/>
              <w:rPr>
                <w:color w:val="000000" w:themeColor="text1"/>
                <w:sz w:val="22"/>
              </w:rPr>
            </w:pPr>
            <w:r w:rsidRPr="00F41B27">
              <w:rPr>
                <w:color w:val="000000" w:themeColor="text1"/>
                <w:sz w:val="22"/>
              </w:rPr>
              <w:t>2</w:t>
            </w:r>
          </w:p>
        </w:tc>
      </w:tr>
      <w:tr w:rsidR="00F41B27" w:rsidRPr="00867E5A" w:rsidTr="00C8445D">
        <w:trPr>
          <w:trHeight w:val="304"/>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F41B27" w:rsidRPr="00867E5A" w:rsidRDefault="00F41B27" w:rsidP="00F41B27">
            <w:pPr>
              <w:pStyle w:val="a6"/>
              <w:spacing w:after="0" w:line="240" w:lineRule="auto"/>
              <w:jc w:val="center"/>
              <w:rPr>
                <w:color w:val="000000"/>
                <w:sz w:val="22"/>
                <w:szCs w:val="22"/>
                <w:highlight w:val="yellow"/>
              </w:rPr>
            </w:pPr>
          </w:p>
        </w:tc>
        <w:tc>
          <w:tcPr>
            <w:tcW w:w="14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1B27" w:rsidRPr="00867E5A" w:rsidRDefault="00F41B27" w:rsidP="00F41B27">
            <w:pPr>
              <w:pStyle w:val="a6"/>
              <w:spacing w:after="0" w:line="240" w:lineRule="auto"/>
              <w:ind w:firstLine="0"/>
              <w:jc w:val="center"/>
              <w:rPr>
                <w:color w:val="000000"/>
                <w:sz w:val="22"/>
                <w:szCs w:val="22"/>
                <w:highlight w:val="yellow"/>
              </w:rPr>
            </w:pPr>
            <w:r w:rsidRPr="00670620">
              <w:rPr>
                <w:color w:val="000000"/>
                <w:sz w:val="22"/>
                <w:szCs w:val="22"/>
              </w:rPr>
              <w:t>ИТОГО по ГО ЗАТО г. Фокино</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F41B27" w:rsidRPr="00F41B27" w:rsidRDefault="00F41B27" w:rsidP="00F41B27">
            <w:pPr>
              <w:spacing w:after="0" w:line="240" w:lineRule="auto"/>
              <w:jc w:val="center"/>
              <w:rPr>
                <w:color w:val="000000" w:themeColor="text1"/>
                <w:sz w:val="22"/>
                <w:lang w:eastAsia="ru-RU"/>
              </w:rPr>
            </w:pPr>
            <w:r w:rsidRPr="00F41B27">
              <w:rPr>
                <w:color w:val="000000" w:themeColor="text1"/>
                <w:sz w:val="22"/>
              </w:rPr>
              <w:t>14 600</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rsidR="00F41B27" w:rsidRPr="00F41B27" w:rsidRDefault="00F41B27" w:rsidP="00F41B27">
            <w:pPr>
              <w:spacing w:after="0" w:line="240" w:lineRule="auto"/>
              <w:jc w:val="center"/>
              <w:rPr>
                <w:color w:val="000000" w:themeColor="text1"/>
                <w:sz w:val="22"/>
              </w:rPr>
            </w:pPr>
            <w:r w:rsidRPr="00F41B27">
              <w:rPr>
                <w:color w:val="000000" w:themeColor="text1"/>
                <w:sz w:val="22"/>
              </w:rPr>
              <w:t>40</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F41B27" w:rsidRPr="00F41B27" w:rsidRDefault="00F41B27" w:rsidP="00F41B27">
            <w:pPr>
              <w:spacing w:after="0" w:line="240" w:lineRule="auto"/>
              <w:jc w:val="center"/>
              <w:rPr>
                <w:color w:val="000000" w:themeColor="text1"/>
                <w:sz w:val="22"/>
              </w:rPr>
            </w:pPr>
            <w:r w:rsidRPr="00F41B27">
              <w:rPr>
                <w:color w:val="000000" w:themeColor="text1"/>
                <w:sz w:val="22"/>
              </w:rPr>
              <w:t>48</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rsidR="00F41B27" w:rsidRPr="00F41B27" w:rsidRDefault="00F41B27" w:rsidP="00F41B27">
            <w:pPr>
              <w:spacing w:after="0" w:line="240" w:lineRule="auto"/>
              <w:jc w:val="center"/>
              <w:rPr>
                <w:color w:val="000000" w:themeColor="text1"/>
                <w:sz w:val="22"/>
              </w:rPr>
            </w:pPr>
            <w:r w:rsidRPr="00F41B27">
              <w:rPr>
                <w:color w:val="000000" w:themeColor="text1"/>
                <w:sz w:val="22"/>
              </w:rPr>
              <w:t>2</w:t>
            </w:r>
          </w:p>
        </w:tc>
      </w:tr>
    </w:tbl>
    <w:p w:rsidR="00966BD9" w:rsidRPr="00867E5A" w:rsidRDefault="00966BD9" w:rsidP="00966BD9">
      <w:pPr>
        <w:pStyle w:val="a6"/>
        <w:spacing w:after="0"/>
        <w:rPr>
          <w:sz w:val="20"/>
          <w:szCs w:val="20"/>
          <w:highlight w:val="yellow"/>
        </w:rPr>
      </w:pPr>
    </w:p>
    <w:p w:rsidR="001C674F" w:rsidRPr="00567804" w:rsidRDefault="001C674F" w:rsidP="001C674F">
      <w:pPr>
        <w:pStyle w:val="a6"/>
        <w:spacing w:after="0"/>
        <w:ind w:left="-567" w:firstLine="567"/>
        <w:rPr>
          <w:rFonts w:ascii="Calibri" w:hAnsi="Calibri"/>
          <w:color w:val="000000"/>
          <w:sz w:val="22"/>
          <w:szCs w:val="22"/>
        </w:rPr>
      </w:pPr>
      <w:bookmarkStart w:id="71" w:name="_Toc15917162"/>
      <w:r w:rsidRPr="00567804">
        <w:rPr>
          <w:b/>
        </w:rPr>
        <w:t xml:space="preserve">Таблица </w:t>
      </w:r>
      <w:r w:rsidRPr="00567804">
        <w:rPr>
          <w:b/>
        </w:rPr>
        <w:fldChar w:fldCharType="begin"/>
      </w:r>
      <w:r w:rsidRPr="00567804">
        <w:rPr>
          <w:b/>
        </w:rPr>
        <w:instrText xml:space="preserve"> SEQ Таблица \* ARABIC </w:instrText>
      </w:r>
      <w:r w:rsidRPr="00567804">
        <w:rPr>
          <w:b/>
        </w:rPr>
        <w:fldChar w:fldCharType="separate"/>
      </w:r>
      <w:r w:rsidR="00E5513A">
        <w:rPr>
          <w:b/>
          <w:noProof/>
        </w:rPr>
        <w:t>21</w:t>
      </w:r>
      <w:r w:rsidRPr="00567804">
        <w:rPr>
          <w:b/>
        </w:rPr>
        <w:fldChar w:fldCharType="end"/>
      </w:r>
      <w:r w:rsidRPr="00567804">
        <w:rPr>
          <w:b/>
        </w:rPr>
        <w:t xml:space="preserve"> </w:t>
      </w:r>
      <w:r w:rsidRPr="00567804">
        <w:t>– Сведения о фактическом потреблении питьевой воды</w:t>
      </w:r>
      <w:r w:rsidR="00567804" w:rsidRPr="00567804">
        <w:t xml:space="preserve"> по ИЦВ</w:t>
      </w:r>
      <w:r w:rsidRPr="00567804">
        <w:t xml:space="preserve"> в </w:t>
      </w:r>
      <w:r w:rsidR="00822182" w:rsidRPr="00567804">
        <w:t xml:space="preserve">ГО ЗАТО </w:t>
      </w:r>
      <w:r w:rsidR="00216D31">
        <w:t>г. Фокино</w:t>
      </w:r>
      <w:bookmarkEnd w:id="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3119"/>
        <w:gridCol w:w="1558"/>
        <w:gridCol w:w="1701"/>
        <w:gridCol w:w="1109"/>
        <w:gridCol w:w="1485"/>
        <w:gridCol w:w="1342"/>
        <w:gridCol w:w="1281"/>
        <w:gridCol w:w="1127"/>
        <w:gridCol w:w="1133"/>
      </w:tblGrid>
      <w:tr w:rsidR="00567804" w:rsidRPr="00867E5A" w:rsidTr="000049CD">
        <w:trPr>
          <w:trHeight w:val="50"/>
          <w:jc w:val="center"/>
        </w:trPr>
        <w:tc>
          <w:tcPr>
            <w:tcW w:w="242" w:type="pct"/>
            <w:vMerge w:val="restart"/>
            <w:tcBorders>
              <w:top w:val="single" w:sz="4" w:space="0" w:color="auto"/>
              <w:left w:val="single" w:sz="4" w:space="0" w:color="auto"/>
              <w:right w:val="single" w:sz="4" w:space="0" w:color="auto"/>
            </w:tcBorders>
            <w:shd w:val="clear" w:color="auto" w:fill="D9D9D9"/>
            <w:vAlign w:val="center"/>
          </w:tcPr>
          <w:p w:rsidR="00567804" w:rsidRPr="00897838" w:rsidRDefault="00567804" w:rsidP="000049CD">
            <w:pPr>
              <w:pStyle w:val="a6"/>
              <w:spacing w:after="0"/>
              <w:ind w:firstLine="0"/>
              <w:jc w:val="center"/>
              <w:rPr>
                <w:b/>
                <w:color w:val="000000"/>
                <w:sz w:val="22"/>
                <w:szCs w:val="22"/>
              </w:rPr>
            </w:pPr>
            <w:r w:rsidRPr="00897838">
              <w:rPr>
                <w:b/>
                <w:color w:val="000000"/>
                <w:sz w:val="22"/>
                <w:szCs w:val="22"/>
              </w:rPr>
              <w:t>№</w:t>
            </w:r>
          </w:p>
          <w:p w:rsidR="00567804" w:rsidRPr="00897838" w:rsidRDefault="00567804" w:rsidP="000049CD">
            <w:pPr>
              <w:pStyle w:val="a6"/>
              <w:spacing w:after="0"/>
              <w:ind w:firstLine="0"/>
              <w:jc w:val="center"/>
              <w:rPr>
                <w:b/>
                <w:color w:val="000000"/>
                <w:sz w:val="22"/>
                <w:szCs w:val="22"/>
              </w:rPr>
            </w:pPr>
            <w:r w:rsidRPr="00897838">
              <w:rPr>
                <w:b/>
                <w:color w:val="000000"/>
                <w:sz w:val="22"/>
                <w:szCs w:val="22"/>
              </w:rPr>
              <w:t>п/п</w:t>
            </w:r>
          </w:p>
        </w:tc>
        <w:tc>
          <w:tcPr>
            <w:tcW w:w="107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567804" w:rsidRPr="00897838" w:rsidRDefault="00567804" w:rsidP="000049CD">
            <w:pPr>
              <w:spacing w:after="0" w:line="240" w:lineRule="auto"/>
              <w:jc w:val="center"/>
              <w:rPr>
                <w:b/>
                <w:bCs/>
                <w:color w:val="000000"/>
                <w:sz w:val="22"/>
              </w:rPr>
            </w:pPr>
            <w:r w:rsidRPr="00897838">
              <w:rPr>
                <w:b/>
                <w:bCs/>
                <w:color w:val="000000"/>
                <w:sz w:val="22"/>
              </w:rPr>
              <w:t>Наименование ИЦВ</w:t>
            </w:r>
          </w:p>
        </w:tc>
        <w:tc>
          <w:tcPr>
            <w:tcW w:w="3687" w:type="pct"/>
            <w:gridSpan w:val="8"/>
            <w:tcBorders>
              <w:top w:val="single" w:sz="4" w:space="0" w:color="auto"/>
              <w:left w:val="single" w:sz="4" w:space="0" w:color="auto"/>
              <w:bottom w:val="single" w:sz="4" w:space="0" w:color="auto"/>
              <w:right w:val="single" w:sz="4" w:space="0" w:color="auto"/>
            </w:tcBorders>
            <w:shd w:val="clear" w:color="auto" w:fill="D9D9D9"/>
            <w:vAlign w:val="center"/>
          </w:tcPr>
          <w:p w:rsidR="00567804" w:rsidRPr="00897838" w:rsidRDefault="00567804" w:rsidP="000049CD">
            <w:pPr>
              <w:spacing w:after="0" w:line="240" w:lineRule="auto"/>
              <w:jc w:val="center"/>
              <w:rPr>
                <w:b/>
                <w:bCs/>
                <w:color w:val="000000"/>
                <w:sz w:val="22"/>
              </w:rPr>
            </w:pPr>
            <w:r w:rsidRPr="00897838">
              <w:rPr>
                <w:b/>
                <w:bCs/>
                <w:color w:val="000000"/>
                <w:sz w:val="22"/>
              </w:rPr>
              <w:t>2018г.</w:t>
            </w:r>
          </w:p>
        </w:tc>
      </w:tr>
      <w:tr w:rsidR="00567804" w:rsidRPr="00867E5A" w:rsidTr="000049CD">
        <w:trPr>
          <w:trHeight w:val="50"/>
          <w:jc w:val="center"/>
        </w:trPr>
        <w:tc>
          <w:tcPr>
            <w:tcW w:w="242" w:type="pct"/>
            <w:vMerge/>
            <w:tcBorders>
              <w:left w:val="single" w:sz="4" w:space="0" w:color="auto"/>
              <w:right w:val="single" w:sz="4" w:space="0" w:color="auto"/>
            </w:tcBorders>
            <w:shd w:val="clear" w:color="auto" w:fill="D9D9D9"/>
            <w:vAlign w:val="center"/>
          </w:tcPr>
          <w:p w:rsidR="00567804" w:rsidRPr="00897838" w:rsidRDefault="00567804" w:rsidP="000049CD">
            <w:pPr>
              <w:spacing w:after="0" w:line="240" w:lineRule="auto"/>
              <w:jc w:val="center"/>
              <w:rPr>
                <w:b/>
                <w:bCs/>
                <w:color w:val="000000"/>
                <w:sz w:val="22"/>
              </w:rPr>
            </w:pPr>
          </w:p>
        </w:tc>
        <w:tc>
          <w:tcPr>
            <w:tcW w:w="107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567804" w:rsidRPr="00897838" w:rsidRDefault="00567804" w:rsidP="000049CD">
            <w:pPr>
              <w:spacing w:after="0" w:line="240" w:lineRule="auto"/>
              <w:jc w:val="center"/>
              <w:rPr>
                <w:b/>
                <w:bCs/>
                <w:color w:val="000000"/>
                <w:sz w:val="22"/>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567804" w:rsidRPr="00867E5A" w:rsidRDefault="00567804" w:rsidP="000049CD">
            <w:pPr>
              <w:spacing w:after="0" w:line="240" w:lineRule="auto"/>
              <w:jc w:val="center"/>
              <w:rPr>
                <w:b/>
                <w:bCs/>
                <w:color w:val="000000"/>
                <w:sz w:val="22"/>
                <w:highlight w:val="yellow"/>
              </w:rPr>
            </w:pPr>
            <w:r>
              <w:rPr>
                <w:b/>
                <w:bCs/>
                <w:color w:val="000000"/>
                <w:sz w:val="22"/>
              </w:rPr>
              <w:t xml:space="preserve">Поднято питьевой воды, </w:t>
            </w:r>
            <w:r w:rsidRPr="00897838">
              <w:rPr>
                <w:b/>
                <w:bCs/>
                <w:color w:val="000000"/>
                <w:sz w:val="22"/>
              </w:rPr>
              <w:t>м</w:t>
            </w:r>
            <w:r w:rsidRPr="00897838">
              <w:rPr>
                <w:b/>
                <w:bCs/>
                <w:color w:val="000000"/>
                <w:sz w:val="22"/>
                <w:vertAlign w:val="superscript"/>
              </w:rPr>
              <w:t>3</w:t>
            </w:r>
          </w:p>
        </w:tc>
        <w:tc>
          <w:tcPr>
            <w:tcW w:w="584" w:type="pct"/>
            <w:vMerge w:val="restart"/>
            <w:tcBorders>
              <w:top w:val="single" w:sz="4" w:space="0" w:color="auto"/>
              <w:left w:val="single" w:sz="4" w:space="0" w:color="auto"/>
              <w:right w:val="single" w:sz="4" w:space="0" w:color="auto"/>
            </w:tcBorders>
            <w:shd w:val="clear" w:color="auto" w:fill="D9D9D9"/>
            <w:vAlign w:val="center"/>
          </w:tcPr>
          <w:p w:rsidR="00567804" w:rsidRPr="00897838" w:rsidRDefault="00567804" w:rsidP="000049CD">
            <w:pPr>
              <w:spacing w:after="0" w:line="240" w:lineRule="auto"/>
              <w:jc w:val="center"/>
              <w:rPr>
                <w:b/>
                <w:bCs/>
                <w:color w:val="000000"/>
                <w:sz w:val="22"/>
              </w:rPr>
            </w:pPr>
            <w:r>
              <w:rPr>
                <w:b/>
                <w:bCs/>
                <w:color w:val="000000"/>
                <w:sz w:val="22"/>
              </w:rPr>
              <w:t xml:space="preserve">Собственные нужды, </w:t>
            </w:r>
            <w:r w:rsidRPr="00897838">
              <w:rPr>
                <w:b/>
                <w:bCs/>
                <w:color w:val="000000"/>
                <w:sz w:val="22"/>
              </w:rPr>
              <w:t>м</w:t>
            </w:r>
            <w:r w:rsidRPr="00897838">
              <w:rPr>
                <w:b/>
                <w:bCs/>
                <w:color w:val="000000"/>
                <w:sz w:val="22"/>
                <w:vertAlign w:val="superscript"/>
              </w:rPr>
              <w:t>3</w:t>
            </w:r>
          </w:p>
        </w:tc>
        <w:tc>
          <w:tcPr>
            <w:tcW w:w="381" w:type="pct"/>
            <w:vMerge w:val="restart"/>
            <w:tcBorders>
              <w:top w:val="single" w:sz="4" w:space="0" w:color="auto"/>
              <w:left w:val="single" w:sz="4" w:space="0" w:color="auto"/>
              <w:right w:val="single" w:sz="4" w:space="0" w:color="auto"/>
            </w:tcBorders>
            <w:shd w:val="clear" w:color="auto" w:fill="D9D9D9"/>
            <w:vAlign w:val="center"/>
          </w:tcPr>
          <w:p w:rsidR="00567804" w:rsidRDefault="00567804" w:rsidP="000049CD">
            <w:pPr>
              <w:spacing w:after="0" w:line="240" w:lineRule="auto"/>
              <w:jc w:val="center"/>
              <w:rPr>
                <w:b/>
                <w:bCs/>
                <w:color w:val="000000"/>
                <w:sz w:val="22"/>
              </w:rPr>
            </w:pPr>
            <w:r>
              <w:rPr>
                <w:b/>
                <w:bCs/>
                <w:color w:val="000000"/>
                <w:sz w:val="22"/>
              </w:rPr>
              <w:t>Потери, м</w:t>
            </w:r>
            <w:r w:rsidRPr="008F36F2">
              <w:rPr>
                <w:b/>
                <w:bCs/>
                <w:color w:val="000000"/>
                <w:sz w:val="22"/>
                <w:vertAlign w:val="superscript"/>
              </w:rPr>
              <w:t>3</w:t>
            </w:r>
          </w:p>
        </w:tc>
        <w:tc>
          <w:tcPr>
            <w:tcW w:w="510" w:type="pct"/>
            <w:vMerge w:val="restart"/>
            <w:tcBorders>
              <w:top w:val="single" w:sz="4" w:space="0" w:color="auto"/>
              <w:left w:val="single" w:sz="4" w:space="0" w:color="auto"/>
              <w:right w:val="single" w:sz="4" w:space="0" w:color="auto"/>
            </w:tcBorders>
            <w:shd w:val="clear" w:color="auto" w:fill="D9D9D9"/>
            <w:vAlign w:val="center"/>
          </w:tcPr>
          <w:p w:rsidR="00567804" w:rsidRDefault="00567804" w:rsidP="000049CD">
            <w:pPr>
              <w:spacing w:after="0" w:line="240" w:lineRule="auto"/>
              <w:jc w:val="center"/>
              <w:rPr>
                <w:b/>
                <w:bCs/>
                <w:color w:val="000000"/>
                <w:sz w:val="22"/>
              </w:rPr>
            </w:pPr>
            <w:r w:rsidRPr="008F36F2">
              <w:rPr>
                <w:b/>
                <w:bCs/>
                <w:color w:val="000000"/>
                <w:sz w:val="22"/>
              </w:rPr>
              <w:t>Взято на техн. и хоз- быт. нужды предпр.</w:t>
            </w:r>
            <w:r>
              <w:rPr>
                <w:b/>
                <w:bCs/>
                <w:color w:val="000000"/>
                <w:sz w:val="22"/>
              </w:rPr>
              <w:t>, м</w:t>
            </w:r>
            <w:r w:rsidRPr="008F36F2">
              <w:rPr>
                <w:b/>
                <w:bCs/>
                <w:color w:val="000000"/>
                <w:sz w:val="22"/>
                <w:vertAlign w:val="superscript"/>
              </w:rPr>
              <w:t>3</w:t>
            </w:r>
          </w:p>
        </w:tc>
        <w:tc>
          <w:tcPr>
            <w:tcW w:w="1677" w:type="pct"/>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567804" w:rsidRPr="00897838" w:rsidRDefault="00567804" w:rsidP="000049CD">
            <w:pPr>
              <w:spacing w:after="0" w:line="240" w:lineRule="auto"/>
              <w:jc w:val="center"/>
              <w:rPr>
                <w:b/>
                <w:bCs/>
                <w:color w:val="000000"/>
                <w:sz w:val="22"/>
              </w:rPr>
            </w:pPr>
            <w:r>
              <w:rPr>
                <w:b/>
                <w:bCs/>
                <w:color w:val="000000"/>
                <w:sz w:val="22"/>
              </w:rPr>
              <w:t xml:space="preserve">Реализация питьевой воды, </w:t>
            </w:r>
            <w:r w:rsidRPr="00897838">
              <w:rPr>
                <w:b/>
                <w:bCs/>
                <w:color w:val="000000"/>
                <w:sz w:val="22"/>
              </w:rPr>
              <w:t>м</w:t>
            </w:r>
            <w:r w:rsidRPr="00897838">
              <w:rPr>
                <w:b/>
                <w:bCs/>
                <w:color w:val="000000"/>
                <w:sz w:val="22"/>
                <w:vertAlign w:val="superscript"/>
              </w:rPr>
              <w:t>3</w:t>
            </w:r>
          </w:p>
        </w:tc>
      </w:tr>
      <w:tr w:rsidR="00567804" w:rsidRPr="00867E5A" w:rsidTr="000049CD">
        <w:trPr>
          <w:trHeight w:val="50"/>
          <w:jc w:val="center"/>
        </w:trPr>
        <w:tc>
          <w:tcPr>
            <w:tcW w:w="242" w:type="pct"/>
            <w:vMerge/>
            <w:tcBorders>
              <w:left w:val="single" w:sz="4" w:space="0" w:color="auto"/>
              <w:bottom w:val="single" w:sz="4" w:space="0" w:color="auto"/>
              <w:right w:val="single" w:sz="4" w:space="0" w:color="auto"/>
            </w:tcBorders>
            <w:shd w:val="clear" w:color="auto" w:fill="D9D9D9"/>
            <w:vAlign w:val="center"/>
          </w:tcPr>
          <w:p w:rsidR="00567804" w:rsidRPr="00897838" w:rsidRDefault="00567804" w:rsidP="000049CD">
            <w:pPr>
              <w:spacing w:after="0" w:line="240" w:lineRule="auto"/>
              <w:jc w:val="center"/>
              <w:rPr>
                <w:b/>
                <w:bCs/>
                <w:color w:val="000000"/>
                <w:sz w:val="22"/>
              </w:rPr>
            </w:pPr>
          </w:p>
        </w:tc>
        <w:tc>
          <w:tcPr>
            <w:tcW w:w="107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567804" w:rsidRPr="00897838" w:rsidRDefault="00567804" w:rsidP="000049CD">
            <w:pPr>
              <w:spacing w:after="0" w:line="240" w:lineRule="auto"/>
              <w:jc w:val="center"/>
              <w:rPr>
                <w:b/>
                <w:bCs/>
                <w:color w:val="000000"/>
                <w:sz w:val="22"/>
              </w:rPr>
            </w:pPr>
          </w:p>
        </w:tc>
        <w:tc>
          <w:tcPr>
            <w:tcW w:w="53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567804" w:rsidRPr="00867E5A" w:rsidRDefault="00567804" w:rsidP="000049CD">
            <w:pPr>
              <w:spacing w:after="0" w:line="240" w:lineRule="auto"/>
              <w:jc w:val="center"/>
              <w:rPr>
                <w:b/>
                <w:bCs/>
                <w:color w:val="000000"/>
                <w:sz w:val="22"/>
                <w:highlight w:val="yellow"/>
              </w:rPr>
            </w:pPr>
          </w:p>
        </w:tc>
        <w:tc>
          <w:tcPr>
            <w:tcW w:w="584" w:type="pct"/>
            <w:vMerge/>
            <w:tcBorders>
              <w:left w:val="single" w:sz="4" w:space="0" w:color="auto"/>
              <w:bottom w:val="single" w:sz="4" w:space="0" w:color="auto"/>
              <w:right w:val="single" w:sz="4" w:space="0" w:color="auto"/>
            </w:tcBorders>
            <w:shd w:val="clear" w:color="auto" w:fill="D9D9D9"/>
            <w:vAlign w:val="center"/>
          </w:tcPr>
          <w:p w:rsidR="00567804" w:rsidRPr="00897838" w:rsidRDefault="00567804" w:rsidP="000049CD">
            <w:pPr>
              <w:spacing w:after="0" w:line="240" w:lineRule="auto"/>
              <w:jc w:val="center"/>
              <w:rPr>
                <w:b/>
                <w:bCs/>
                <w:color w:val="000000"/>
                <w:sz w:val="22"/>
              </w:rPr>
            </w:pPr>
          </w:p>
        </w:tc>
        <w:tc>
          <w:tcPr>
            <w:tcW w:w="381" w:type="pct"/>
            <w:vMerge/>
            <w:tcBorders>
              <w:left w:val="single" w:sz="4" w:space="0" w:color="auto"/>
              <w:bottom w:val="single" w:sz="4" w:space="0" w:color="auto"/>
              <w:right w:val="single" w:sz="4" w:space="0" w:color="auto"/>
            </w:tcBorders>
            <w:shd w:val="clear" w:color="auto" w:fill="D9D9D9"/>
            <w:vAlign w:val="center"/>
          </w:tcPr>
          <w:p w:rsidR="00567804" w:rsidRPr="00897838" w:rsidRDefault="00567804" w:rsidP="000049CD">
            <w:pPr>
              <w:spacing w:after="0" w:line="240" w:lineRule="auto"/>
              <w:jc w:val="center"/>
              <w:rPr>
                <w:b/>
                <w:bCs/>
                <w:color w:val="000000"/>
                <w:sz w:val="22"/>
              </w:rPr>
            </w:pPr>
          </w:p>
        </w:tc>
        <w:tc>
          <w:tcPr>
            <w:tcW w:w="510" w:type="pct"/>
            <w:vMerge/>
            <w:tcBorders>
              <w:left w:val="single" w:sz="4" w:space="0" w:color="auto"/>
              <w:bottom w:val="single" w:sz="4" w:space="0" w:color="auto"/>
              <w:right w:val="single" w:sz="4" w:space="0" w:color="auto"/>
            </w:tcBorders>
            <w:shd w:val="clear" w:color="auto" w:fill="D9D9D9"/>
            <w:vAlign w:val="center"/>
          </w:tcPr>
          <w:p w:rsidR="00567804" w:rsidRPr="00897838" w:rsidRDefault="00567804" w:rsidP="000049CD">
            <w:pPr>
              <w:spacing w:after="0" w:line="240" w:lineRule="auto"/>
              <w:jc w:val="center"/>
              <w:rPr>
                <w:b/>
                <w:bCs/>
                <w:color w:val="000000"/>
                <w:sz w:val="22"/>
              </w:rPr>
            </w:pPr>
          </w:p>
        </w:tc>
        <w:tc>
          <w:tcPr>
            <w:tcW w:w="46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67804" w:rsidRPr="00897838" w:rsidRDefault="00567804" w:rsidP="000049CD">
            <w:pPr>
              <w:spacing w:after="0" w:line="240" w:lineRule="auto"/>
              <w:jc w:val="center"/>
              <w:rPr>
                <w:b/>
                <w:bCs/>
                <w:color w:val="000000"/>
                <w:sz w:val="22"/>
              </w:rPr>
            </w:pPr>
            <w:r w:rsidRPr="00897838">
              <w:rPr>
                <w:b/>
                <w:bCs/>
                <w:color w:val="000000"/>
                <w:sz w:val="22"/>
              </w:rPr>
              <w:t>ВСЕГО</w:t>
            </w:r>
          </w:p>
        </w:tc>
        <w:tc>
          <w:tcPr>
            <w:tcW w:w="4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67804" w:rsidRPr="00897838" w:rsidRDefault="00567804" w:rsidP="000049CD">
            <w:pPr>
              <w:spacing w:after="0" w:line="240" w:lineRule="auto"/>
              <w:jc w:val="center"/>
              <w:rPr>
                <w:b/>
                <w:bCs/>
                <w:color w:val="000000"/>
                <w:sz w:val="22"/>
              </w:rPr>
            </w:pPr>
            <w:r w:rsidRPr="00897838">
              <w:rPr>
                <w:b/>
                <w:bCs/>
                <w:color w:val="000000"/>
                <w:sz w:val="22"/>
              </w:rPr>
              <w:t>население</w:t>
            </w:r>
          </w:p>
        </w:tc>
        <w:tc>
          <w:tcPr>
            <w:tcW w:w="38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67804" w:rsidRPr="00897838" w:rsidRDefault="00567804" w:rsidP="000049CD">
            <w:pPr>
              <w:spacing w:after="0" w:line="240" w:lineRule="auto"/>
              <w:jc w:val="center"/>
              <w:rPr>
                <w:b/>
                <w:bCs/>
                <w:color w:val="000000"/>
                <w:sz w:val="22"/>
              </w:rPr>
            </w:pPr>
            <w:r w:rsidRPr="00897838">
              <w:rPr>
                <w:b/>
                <w:bCs/>
                <w:color w:val="000000"/>
                <w:sz w:val="22"/>
              </w:rPr>
              <w:t>бюджет</w:t>
            </w:r>
          </w:p>
        </w:tc>
        <w:tc>
          <w:tcPr>
            <w:tcW w:w="38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67804" w:rsidRPr="00897838" w:rsidRDefault="00567804" w:rsidP="000049CD">
            <w:pPr>
              <w:spacing w:after="0" w:line="240" w:lineRule="auto"/>
              <w:jc w:val="center"/>
              <w:rPr>
                <w:b/>
                <w:bCs/>
                <w:color w:val="000000"/>
                <w:sz w:val="22"/>
              </w:rPr>
            </w:pPr>
            <w:r w:rsidRPr="00897838">
              <w:rPr>
                <w:b/>
                <w:bCs/>
                <w:color w:val="000000"/>
                <w:sz w:val="22"/>
              </w:rPr>
              <w:t>прочие</w:t>
            </w:r>
          </w:p>
        </w:tc>
      </w:tr>
      <w:tr w:rsidR="00567804" w:rsidRPr="00867E5A" w:rsidTr="000049CD">
        <w:trPr>
          <w:trHeight w:val="50"/>
          <w:jc w:val="center"/>
        </w:trPr>
        <w:tc>
          <w:tcPr>
            <w:tcW w:w="242" w:type="pct"/>
            <w:tcBorders>
              <w:top w:val="single" w:sz="4" w:space="0" w:color="auto"/>
              <w:left w:val="single" w:sz="4" w:space="0" w:color="auto"/>
              <w:bottom w:val="single" w:sz="4" w:space="0" w:color="auto"/>
              <w:right w:val="single" w:sz="4" w:space="0" w:color="auto"/>
            </w:tcBorders>
            <w:vAlign w:val="center"/>
          </w:tcPr>
          <w:p w:rsidR="00567804" w:rsidRPr="00897838" w:rsidRDefault="00567804" w:rsidP="000049CD">
            <w:pPr>
              <w:pStyle w:val="a6"/>
              <w:spacing w:after="0"/>
              <w:ind w:firstLine="0"/>
              <w:jc w:val="center"/>
              <w:rPr>
                <w:color w:val="000000"/>
                <w:sz w:val="22"/>
                <w:szCs w:val="22"/>
              </w:rPr>
            </w:pPr>
            <w:r w:rsidRPr="00897838">
              <w:rPr>
                <w:color w:val="000000"/>
                <w:sz w:val="22"/>
                <w:szCs w:val="22"/>
              </w:rPr>
              <w:t>1</w:t>
            </w:r>
          </w:p>
        </w:tc>
        <w:tc>
          <w:tcPr>
            <w:tcW w:w="1071" w:type="pct"/>
            <w:tcBorders>
              <w:top w:val="single" w:sz="4" w:space="0" w:color="auto"/>
              <w:left w:val="single" w:sz="4" w:space="0" w:color="auto"/>
              <w:bottom w:val="single" w:sz="4" w:space="0" w:color="auto"/>
              <w:right w:val="single" w:sz="4" w:space="0" w:color="auto"/>
            </w:tcBorders>
            <w:vAlign w:val="center"/>
            <w:hideMark/>
          </w:tcPr>
          <w:p w:rsidR="00567804" w:rsidRPr="00897838" w:rsidRDefault="00567804" w:rsidP="000049CD">
            <w:pPr>
              <w:spacing w:after="0" w:line="240" w:lineRule="auto"/>
              <w:jc w:val="center"/>
              <w:rPr>
                <w:color w:val="000000"/>
                <w:sz w:val="22"/>
                <w:lang w:eastAsia="ru-RU"/>
              </w:rPr>
            </w:pPr>
            <w:r w:rsidRPr="00897838">
              <w:rPr>
                <w:color w:val="000000"/>
                <w:sz w:val="22"/>
                <w:lang w:eastAsia="ru-RU"/>
              </w:rPr>
              <w:t>ВЗУ «Волчанка»</w:t>
            </w:r>
          </w:p>
        </w:tc>
        <w:tc>
          <w:tcPr>
            <w:tcW w:w="535"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lang w:eastAsia="ru-RU"/>
              </w:rPr>
            </w:pPr>
            <w:r w:rsidRPr="00A3201C">
              <w:rPr>
                <w:color w:val="000000"/>
                <w:sz w:val="22"/>
              </w:rPr>
              <w:t>3 623 782</w:t>
            </w:r>
          </w:p>
        </w:tc>
        <w:tc>
          <w:tcPr>
            <w:tcW w:w="584"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317 326</w:t>
            </w:r>
          </w:p>
        </w:tc>
        <w:tc>
          <w:tcPr>
            <w:tcW w:w="381"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1 295 316</w:t>
            </w:r>
          </w:p>
        </w:tc>
        <w:tc>
          <w:tcPr>
            <w:tcW w:w="510"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664 977</w:t>
            </w:r>
          </w:p>
        </w:tc>
        <w:tc>
          <w:tcPr>
            <w:tcW w:w="461" w:type="pct"/>
            <w:tcBorders>
              <w:top w:val="single" w:sz="4" w:space="0" w:color="auto"/>
              <w:left w:val="single" w:sz="4" w:space="0" w:color="auto"/>
              <w:bottom w:val="single" w:sz="4" w:space="0" w:color="auto"/>
              <w:right w:val="single" w:sz="4" w:space="0" w:color="auto"/>
            </w:tcBorders>
            <w:noWrap/>
            <w:vAlign w:val="center"/>
          </w:tcPr>
          <w:p w:rsidR="00567804" w:rsidRPr="00A3201C" w:rsidRDefault="00567804" w:rsidP="000049CD">
            <w:pPr>
              <w:spacing w:after="0" w:line="240" w:lineRule="auto"/>
              <w:jc w:val="center"/>
              <w:rPr>
                <w:color w:val="000000"/>
                <w:sz w:val="22"/>
              </w:rPr>
            </w:pPr>
            <w:r w:rsidRPr="00A3201C">
              <w:rPr>
                <w:color w:val="000000"/>
                <w:sz w:val="22"/>
              </w:rPr>
              <w:t>1 345 124</w:t>
            </w:r>
          </w:p>
        </w:tc>
        <w:tc>
          <w:tcPr>
            <w:tcW w:w="440"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989 966</w:t>
            </w:r>
          </w:p>
        </w:tc>
        <w:tc>
          <w:tcPr>
            <w:tcW w:w="387"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276 821</w:t>
            </w:r>
          </w:p>
        </w:tc>
        <w:tc>
          <w:tcPr>
            <w:tcW w:w="389"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78 337</w:t>
            </w:r>
          </w:p>
        </w:tc>
      </w:tr>
      <w:tr w:rsidR="00567804" w:rsidRPr="00867E5A" w:rsidTr="000049CD">
        <w:trPr>
          <w:trHeight w:val="50"/>
          <w:jc w:val="center"/>
        </w:trPr>
        <w:tc>
          <w:tcPr>
            <w:tcW w:w="242" w:type="pct"/>
            <w:tcBorders>
              <w:top w:val="single" w:sz="4" w:space="0" w:color="auto"/>
              <w:left w:val="single" w:sz="4" w:space="0" w:color="auto"/>
              <w:bottom w:val="single" w:sz="4" w:space="0" w:color="auto"/>
              <w:right w:val="single" w:sz="4" w:space="0" w:color="auto"/>
            </w:tcBorders>
            <w:vAlign w:val="center"/>
          </w:tcPr>
          <w:p w:rsidR="00567804" w:rsidRPr="00897838" w:rsidRDefault="00567804" w:rsidP="000049CD">
            <w:pPr>
              <w:pStyle w:val="a6"/>
              <w:spacing w:after="0"/>
              <w:ind w:firstLine="0"/>
              <w:jc w:val="center"/>
              <w:rPr>
                <w:color w:val="000000"/>
                <w:sz w:val="22"/>
                <w:szCs w:val="22"/>
              </w:rPr>
            </w:pPr>
            <w:r w:rsidRPr="00897838">
              <w:rPr>
                <w:color w:val="000000"/>
                <w:sz w:val="22"/>
                <w:szCs w:val="22"/>
              </w:rPr>
              <w:t>2</w:t>
            </w:r>
          </w:p>
        </w:tc>
        <w:tc>
          <w:tcPr>
            <w:tcW w:w="1071" w:type="pct"/>
            <w:tcBorders>
              <w:top w:val="single" w:sz="4" w:space="0" w:color="auto"/>
              <w:left w:val="single" w:sz="4" w:space="0" w:color="auto"/>
              <w:bottom w:val="single" w:sz="4" w:space="0" w:color="auto"/>
              <w:right w:val="single" w:sz="4" w:space="0" w:color="auto"/>
            </w:tcBorders>
            <w:vAlign w:val="center"/>
            <w:hideMark/>
          </w:tcPr>
          <w:p w:rsidR="00567804" w:rsidRPr="00897838" w:rsidRDefault="00567804" w:rsidP="000049CD">
            <w:pPr>
              <w:spacing w:after="0" w:line="240" w:lineRule="auto"/>
              <w:jc w:val="center"/>
              <w:rPr>
                <w:color w:val="000000"/>
                <w:sz w:val="22"/>
                <w:lang w:eastAsia="ru-RU"/>
              </w:rPr>
            </w:pPr>
            <w:r w:rsidRPr="00897838">
              <w:rPr>
                <w:color w:val="000000"/>
                <w:sz w:val="22"/>
                <w:lang w:eastAsia="ru-RU"/>
              </w:rPr>
              <w:t>ВЗУ «Тихоокеанский»</w:t>
            </w:r>
          </w:p>
        </w:tc>
        <w:tc>
          <w:tcPr>
            <w:tcW w:w="535"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924 836</w:t>
            </w:r>
          </w:p>
        </w:tc>
        <w:tc>
          <w:tcPr>
            <w:tcW w:w="584"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80 974</w:t>
            </w:r>
          </w:p>
        </w:tc>
        <w:tc>
          <w:tcPr>
            <w:tcW w:w="381"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330 536</w:t>
            </w:r>
          </w:p>
        </w:tc>
        <w:tc>
          <w:tcPr>
            <w:tcW w:w="510"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169 687</w:t>
            </w:r>
          </w:p>
        </w:tc>
        <w:tc>
          <w:tcPr>
            <w:tcW w:w="461" w:type="pct"/>
            <w:tcBorders>
              <w:top w:val="single" w:sz="4" w:space="0" w:color="auto"/>
              <w:left w:val="single" w:sz="4" w:space="0" w:color="auto"/>
              <w:bottom w:val="single" w:sz="4" w:space="0" w:color="auto"/>
              <w:right w:val="single" w:sz="4" w:space="0" w:color="auto"/>
            </w:tcBorders>
            <w:noWrap/>
            <w:vAlign w:val="center"/>
          </w:tcPr>
          <w:p w:rsidR="00567804" w:rsidRPr="00A3201C" w:rsidRDefault="00567804" w:rsidP="000049CD">
            <w:pPr>
              <w:spacing w:after="0" w:line="240" w:lineRule="auto"/>
              <w:jc w:val="center"/>
              <w:rPr>
                <w:color w:val="000000"/>
                <w:sz w:val="22"/>
              </w:rPr>
            </w:pPr>
            <w:r w:rsidRPr="00A3201C">
              <w:rPr>
                <w:color w:val="000000"/>
                <w:sz w:val="22"/>
              </w:rPr>
              <w:t>343 245</w:t>
            </w:r>
          </w:p>
        </w:tc>
        <w:tc>
          <w:tcPr>
            <w:tcW w:w="440"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252 617</w:t>
            </w:r>
          </w:p>
        </w:tc>
        <w:tc>
          <w:tcPr>
            <w:tcW w:w="387"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70 638</w:t>
            </w:r>
          </w:p>
        </w:tc>
        <w:tc>
          <w:tcPr>
            <w:tcW w:w="389"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19 990</w:t>
            </w:r>
          </w:p>
        </w:tc>
      </w:tr>
      <w:tr w:rsidR="00567804" w:rsidRPr="00867E5A" w:rsidTr="000049CD">
        <w:trPr>
          <w:trHeight w:val="50"/>
          <w:jc w:val="center"/>
        </w:trPr>
        <w:tc>
          <w:tcPr>
            <w:tcW w:w="242" w:type="pct"/>
            <w:tcBorders>
              <w:top w:val="single" w:sz="4" w:space="0" w:color="auto"/>
              <w:left w:val="single" w:sz="4" w:space="0" w:color="auto"/>
              <w:bottom w:val="single" w:sz="4" w:space="0" w:color="auto"/>
              <w:right w:val="single" w:sz="4" w:space="0" w:color="auto"/>
            </w:tcBorders>
            <w:vAlign w:val="center"/>
          </w:tcPr>
          <w:p w:rsidR="00567804" w:rsidRPr="00897838" w:rsidRDefault="00567804" w:rsidP="000049CD">
            <w:pPr>
              <w:pStyle w:val="a6"/>
              <w:spacing w:after="0"/>
              <w:ind w:firstLine="0"/>
              <w:jc w:val="center"/>
              <w:rPr>
                <w:color w:val="000000"/>
                <w:sz w:val="22"/>
                <w:szCs w:val="22"/>
              </w:rPr>
            </w:pPr>
            <w:r w:rsidRPr="00897838">
              <w:rPr>
                <w:color w:val="000000"/>
                <w:sz w:val="22"/>
                <w:szCs w:val="22"/>
              </w:rPr>
              <w:t>3</w:t>
            </w:r>
          </w:p>
        </w:tc>
        <w:tc>
          <w:tcPr>
            <w:tcW w:w="1071" w:type="pct"/>
            <w:tcBorders>
              <w:top w:val="single" w:sz="4" w:space="0" w:color="auto"/>
              <w:left w:val="single" w:sz="4" w:space="0" w:color="auto"/>
              <w:bottom w:val="single" w:sz="4" w:space="0" w:color="auto"/>
              <w:right w:val="single" w:sz="4" w:space="0" w:color="auto"/>
            </w:tcBorders>
            <w:vAlign w:val="center"/>
            <w:hideMark/>
          </w:tcPr>
          <w:p w:rsidR="00567804" w:rsidRPr="00897838" w:rsidRDefault="00567804" w:rsidP="000049CD">
            <w:pPr>
              <w:spacing w:after="0" w:line="240" w:lineRule="auto"/>
              <w:jc w:val="center"/>
              <w:rPr>
                <w:color w:val="000000"/>
                <w:sz w:val="22"/>
                <w:lang w:eastAsia="ru-RU"/>
              </w:rPr>
            </w:pPr>
            <w:r w:rsidRPr="00897838">
              <w:rPr>
                <w:color w:val="000000"/>
                <w:sz w:val="22"/>
                <w:lang w:eastAsia="ru-RU"/>
              </w:rPr>
              <w:t>ВЗУ пгт.Путятин</w:t>
            </w:r>
          </w:p>
        </w:tc>
        <w:tc>
          <w:tcPr>
            <w:tcW w:w="535"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16 156</w:t>
            </w:r>
          </w:p>
        </w:tc>
        <w:tc>
          <w:tcPr>
            <w:tcW w:w="584"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855</w:t>
            </w:r>
          </w:p>
        </w:tc>
        <w:tc>
          <w:tcPr>
            <w:tcW w:w="381"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1 006</w:t>
            </w:r>
          </w:p>
        </w:tc>
        <w:tc>
          <w:tcPr>
            <w:tcW w:w="510"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173</w:t>
            </w:r>
          </w:p>
        </w:tc>
        <w:tc>
          <w:tcPr>
            <w:tcW w:w="461" w:type="pct"/>
            <w:tcBorders>
              <w:top w:val="single" w:sz="4" w:space="0" w:color="auto"/>
              <w:left w:val="single" w:sz="4" w:space="0" w:color="auto"/>
              <w:bottom w:val="single" w:sz="4" w:space="0" w:color="auto"/>
              <w:right w:val="single" w:sz="4" w:space="0" w:color="auto"/>
            </w:tcBorders>
            <w:noWrap/>
            <w:vAlign w:val="center"/>
          </w:tcPr>
          <w:p w:rsidR="00567804" w:rsidRPr="00A3201C" w:rsidRDefault="00567804" w:rsidP="000049CD">
            <w:pPr>
              <w:spacing w:after="0" w:line="240" w:lineRule="auto"/>
              <w:jc w:val="center"/>
              <w:rPr>
                <w:color w:val="000000"/>
                <w:sz w:val="22"/>
              </w:rPr>
            </w:pPr>
            <w:r w:rsidRPr="00A3201C">
              <w:rPr>
                <w:color w:val="000000"/>
                <w:sz w:val="22"/>
              </w:rPr>
              <w:t>14 122</w:t>
            </w:r>
          </w:p>
        </w:tc>
        <w:tc>
          <w:tcPr>
            <w:tcW w:w="440"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11 816</w:t>
            </w:r>
          </w:p>
        </w:tc>
        <w:tc>
          <w:tcPr>
            <w:tcW w:w="387"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769</w:t>
            </w:r>
          </w:p>
        </w:tc>
        <w:tc>
          <w:tcPr>
            <w:tcW w:w="389"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1 537</w:t>
            </w:r>
          </w:p>
        </w:tc>
      </w:tr>
      <w:tr w:rsidR="00567804" w:rsidRPr="00867E5A" w:rsidTr="000049CD">
        <w:trPr>
          <w:trHeight w:val="406"/>
          <w:jc w:val="center"/>
        </w:trPr>
        <w:tc>
          <w:tcPr>
            <w:tcW w:w="1313" w:type="pct"/>
            <w:gridSpan w:val="2"/>
            <w:tcBorders>
              <w:top w:val="single" w:sz="4" w:space="0" w:color="auto"/>
              <w:left w:val="single" w:sz="4" w:space="0" w:color="auto"/>
              <w:bottom w:val="single" w:sz="4" w:space="0" w:color="auto"/>
              <w:right w:val="single" w:sz="4" w:space="0" w:color="auto"/>
            </w:tcBorders>
            <w:vAlign w:val="center"/>
          </w:tcPr>
          <w:p w:rsidR="00567804" w:rsidRPr="00897838" w:rsidRDefault="00567804" w:rsidP="000049CD">
            <w:pPr>
              <w:spacing w:after="0" w:line="240" w:lineRule="auto"/>
              <w:jc w:val="center"/>
              <w:rPr>
                <w:b/>
                <w:color w:val="000000"/>
                <w:sz w:val="22"/>
              </w:rPr>
            </w:pPr>
            <w:r w:rsidRPr="00897838">
              <w:rPr>
                <w:b/>
                <w:color w:val="000000"/>
                <w:sz w:val="22"/>
              </w:rPr>
              <w:t>ИТОГО по ГО ЗАТО г.</w:t>
            </w:r>
            <w:r w:rsidR="0007650D">
              <w:rPr>
                <w:b/>
                <w:color w:val="000000"/>
                <w:sz w:val="22"/>
              </w:rPr>
              <w:t xml:space="preserve"> </w:t>
            </w:r>
            <w:r w:rsidRPr="00897838">
              <w:rPr>
                <w:b/>
                <w:color w:val="000000"/>
                <w:sz w:val="22"/>
              </w:rPr>
              <w:t>Фокино</w:t>
            </w:r>
          </w:p>
        </w:tc>
        <w:tc>
          <w:tcPr>
            <w:tcW w:w="535" w:type="pct"/>
            <w:tcBorders>
              <w:top w:val="single" w:sz="4" w:space="0" w:color="auto"/>
              <w:left w:val="single" w:sz="4" w:space="0" w:color="auto"/>
              <w:bottom w:val="single" w:sz="4" w:space="0" w:color="auto"/>
              <w:right w:val="single" w:sz="4" w:space="0" w:color="auto"/>
            </w:tcBorders>
            <w:noWrap/>
            <w:vAlign w:val="center"/>
          </w:tcPr>
          <w:p w:rsidR="00567804" w:rsidRPr="00A3201C" w:rsidRDefault="00567804" w:rsidP="000049CD">
            <w:pPr>
              <w:spacing w:after="0" w:line="240" w:lineRule="auto"/>
              <w:jc w:val="center"/>
              <w:rPr>
                <w:color w:val="000000"/>
                <w:sz w:val="22"/>
                <w:lang w:eastAsia="ru-RU"/>
              </w:rPr>
            </w:pPr>
            <w:r w:rsidRPr="00A3201C">
              <w:rPr>
                <w:color w:val="000000"/>
                <w:sz w:val="22"/>
              </w:rPr>
              <w:t>4 564 774</w:t>
            </w:r>
          </w:p>
        </w:tc>
        <w:tc>
          <w:tcPr>
            <w:tcW w:w="584"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399 155</w:t>
            </w:r>
          </w:p>
        </w:tc>
        <w:tc>
          <w:tcPr>
            <w:tcW w:w="381"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1 626 858</w:t>
            </w:r>
          </w:p>
        </w:tc>
        <w:tc>
          <w:tcPr>
            <w:tcW w:w="510"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834 837</w:t>
            </w:r>
          </w:p>
        </w:tc>
        <w:tc>
          <w:tcPr>
            <w:tcW w:w="461" w:type="pct"/>
            <w:tcBorders>
              <w:top w:val="single" w:sz="4" w:space="0" w:color="auto"/>
              <w:left w:val="single" w:sz="4" w:space="0" w:color="auto"/>
              <w:bottom w:val="single" w:sz="4" w:space="0" w:color="auto"/>
              <w:right w:val="single" w:sz="4" w:space="0" w:color="auto"/>
            </w:tcBorders>
            <w:noWrap/>
            <w:vAlign w:val="center"/>
          </w:tcPr>
          <w:p w:rsidR="00567804" w:rsidRPr="00A3201C" w:rsidRDefault="00567804" w:rsidP="000049CD">
            <w:pPr>
              <w:spacing w:after="0" w:line="240" w:lineRule="auto"/>
              <w:jc w:val="center"/>
              <w:rPr>
                <w:color w:val="000000"/>
                <w:sz w:val="22"/>
              </w:rPr>
            </w:pPr>
            <w:r w:rsidRPr="00A3201C">
              <w:rPr>
                <w:color w:val="000000"/>
                <w:sz w:val="22"/>
              </w:rPr>
              <w:t>1 702 491</w:t>
            </w:r>
          </w:p>
        </w:tc>
        <w:tc>
          <w:tcPr>
            <w:tcW w:w="440"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1 254 399</w:t>
            </w:r>
          </w:p>
        </w:tc>
        <w:tc>
          <w:tcPr>
            <w:tcW w:w="387"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348 228</w:t>
            </w:r>
          </w:p>
        </w:tc>
        <w:tc>
          <w:tcPr>
            <w:tcW w:w="389"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99 864</w:t>
            </w:r>
          </w:p>
        </w:tc>
      </w:tr>
    </w:tbl>
    <w:p w:rsidR="00567804" w:rsidRPr="00867E5A" w:rsidRDefault="00567804" w:rsidP="00567804">
      <w:pPr>
        <w:pStyle w:val="a6"/>
        <w:spacing w:before="120" w:after="0"/>
        <w:ind w:firstLine="0"/>
        <w:rPr>
          <w:highlight w:val="yellow"/>
        </w:rPr>
      </w:pPr>
      <w:bookmarkStart w:id="72" w:name="_Toc15917163"/>
      <w:r w:rsidRPr="00567804">
        <w:rPr>
          <w:b/>
        </w:rPr>
        <w:t xml:space="preserve">Таблица </w:t>
      </w:r>
      <w:r w:rsidRPr="00567804">
        <w:rPr>
          <w:b/>
        </w:rPr>
        <w:fldChar w:fldCharType="begin"/>
      </w:r>
      <w:r w:rsidRPr="00567804">
        <w:rPr>
          <w:b/>
        </w:rPr>
        <w:instrText xml:space="preserve"> SEQ Таблица \* ARABIC </w:instrText>
      </w:r>
      <w:r w:rsidRPr="00567804">
        <w:rPr>
          <w:b/>
        </w:rPr>
        <w:fldChar w:fldCharType="separate"/>
      </w:r>
      <w:r w:rsidR="00E5513A">
        <w:rPr>
          <w:b/>
          <w:noProof/>
        </w:rPr>
        <w:t>22</w:t>
      </w:r>
      <w:r w:rsidRPr="00567804">
        <w:rPr>
          <w:b/>
        </w:rPr>
        <w:fldChar w:fldCharType="end"/>
      </w:r>
      <w:r w:rsidRPr="00567804">
        <w:rPr>
          <w:b/>
        </w:rPr>
        <w:t xml:space="preserve"> </w:t>
      </w:r>
      <w:r w:rsidRPr="00567804">
        <w:t>– Сведения о фактическом потреблении питьевой воды по технологическим</w:t>
      </w:r>
      <w:r>
        <w:t xml:space="preserve"> зонам</w:t>
      </w:r>
      <w:r w:rsidRPr="00700AF6">
        <w:t xml:space="preserve"> ГО ЗАТО </w:t>
      </w:r>
      <w:r w:rsidR="00216D31">
        <w:t>г. Фокино</w:t>
      </w:r>
      <w:r w:rsidRPr="00700AF6">
        <w:t xml:space="preserve"> по группам абонентов</w:t>
      </w:r>
      <w:bookmarkEnd w:id="72"/>
      <w:r w:rsidRPr="00700AF6">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3119"/>
        <w:gridCol w:w="1558"/>
        <w:gridCol w:w="1701"/>
        <w:gridCol w:w="1109"/>
        <w:gridCol w:w="1485"/>
        <w:gridCol w:w="1342"/>
        <w:gridCol w:w="1281"/>
        <w:gridCol w:w="1127"/>
        <w:gridCol w:w="1133"/>
      </w:tblGrid>
      <w:tr w:rsidR="00567804" w:rsidRPr="00A3201C" w:rsidTr="000049CD">
        <w:trPr>
          <w:trHeight w:val="50"/>
          <w:jc w:val="center"/>
        </w:trPr>
        <w:tc>
          <w:tcPr>
            <w:tcW w:w="242" w:type="pct"/>
            <w:vMerge w:val="restart"/>
            <w:tcBorders>
              <w:top w:val="single" w:sz="4" w:space="0" w:color="auto"/>
              <w:left w:val="single" w:sz="4" w:space="0" w:color="auto"/>
              <w:right w:val="single" w:sz="4" w:space="0" w:color="auto"/>
            </w:tcBorders>
            <w:shd w:val="clear" w:color="auto" w:fill="D9D9D9"/>
            <w:vAlign w:val="center"/>
          </w:tcPr>
          <w:p w:rsidR="00567804" w:rsidRPr="00A3201C" w:rsidRDefault="00567804" w:rsidP="000049CD">
            <w:pPr>
              <w:pStyle w:val="a6"/>
              <w:spacing w:after="0"/>
              <w:ind w:firstLine="0"/>
              <w:jc w:val="center"/>
              <w:rPr>
                <w:b/>
                <w:color w:val="000000"/>
                <w:sz w:val="22"/>
                <w:szCs w:val="22"/>
              </w:rPr>
            </w:pPr>
            <w:r w:rsidRPr="00A3201C">
              <w:rPr>
                <w:b/>
                <w:color w:val="000000"/>
                <w:sz w:val="22"/>
                <w:szCs w:val="22"/>
              </w:rPr>
              <w:t>№</w:t>
            </w:r>
          </w:p>
          <w:p w:rsidR="00567804" w:rsidRPr="00A3201C" w:rsidRDefault="00567804" w:rsidP="000049CD">
            <w:pPr>
              <w:pStyle w:val="a6"/>
              <w:spacing w:after="0"/>
              <w:ind w:firstLine="0"/>
              <w:jc w:val="center"/>
              <w:rPr>
                <w:b/>
                <w:color w:val="000000"/>
                <w:sz w:val="22"/>
                <w:szCs w:val="22"/>
              </w:rPr>
            </w:pPr>
            <w:r w:rsidRPr="00A3201C">
              <w:rPr>
                <w:b/>
                <w:color w:val="000000"/>
                <w:sz w:val="22"/>
                <w:szCs w:val="22"/>
              </w:rPr>
              <w:t>п/п</w:t>
            </w:r>
          </w:p>
        </w:tc>
        <w:tc>
          <w:tcPr>
            <w:tcW w:w="107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567804" w:rsidRPr="00A3201C" w:rsidRDefault="00567804" w:rsidP="000049CD">
            <w:pPr>
              <w:spacing w:after="0" w:line="240" w:lineRule="auto"/>
              <w:jc w:val="center"/>
              <w:rPr>
                <w:b/>
                <w:bCs/>
                <w:color w:val="000000"/>
                <w:sz w:val="22"/>
              </w:rPr>
            </w:pPr>
            <w:r w:rsidRPr="00A3201C">
              <w:rPr>
                <w:b/>
                <w:bCs/>
                <w:color w:val="000000"/>
                <w:sz w:val="22"/>
              </w:rPr>
              <w:t>Наименование ИЦВ</w:t>
            </w:r>
          </w:p>
        </w:tc>
        <w:tc>
          <w:tcPr>
            <w:tcW w:w="3687" w:type="pct"/>
            <w:gridSpan w:val="8"/>
            <w:tcBorders>
              <w:top w:val="single" w:sz="4" w:space="0" w:color="auto"/>
              <w:left w:val="single" w:sz="4" w:space="0" w:color="auto"/>
              <w:bottom w:val="single" w:sz="4" w:space="0" w:color="auto"/>
              <w:right w:val="single" w:sz="4" w:space="0" w:color="auto"/>
            </w:tcBorders>
            <w:shd w:val="clear" w:color="auto" w:fill="D9D9D9"/>
            <w:vAlign w:val="center"/>
          </w:tcPr>
          <w:p w:rsidR="00567804" w:rsidRPr="00A3201C" w:rsidRDefault="00567804" w:rsidP="000049CD">
            <w:pPr>
              <w:spacing w:after="0" w:line="240" w:lineRule="auto"/>
              <w:jc w:val="center"/>
              <w:rPr>
                <w:b/>
                <w:bCs/>
                <w:color w:val="000000"/>
                <w:sz w:val="22"/>
              </w:rPr>
            </w:pPr>
            <w:r w:rsidRPr="00A3201C">
              <w:rPr>
                <w:b/>
                <w:bCs/>
                <w:color w:val="000000"/>
                <w:sz w:val="22"/>
              </w:rPr>
              <w:t>2018г.</w:t>
            </w:r>
          </w:p>
        </w:tc>
      </w:tr>
      <w:tr w:rsidR="00567804" w:rsidRPr="00A3201C" w:rsidTr="000049CD">
        <w:trPr>
          <w:trHeight w:val="50"/>
          <w:jc w:val="center"/>
        </w:trPr>
        <w:tc>
          <w:tcPr>
            <w:tcW w:w="242" w:type="pct"/>
            <w:vMerge/>
            <w:tcBorders>
              <w:left w:val="single" w:sz="4" w:space="0" w:color="auto"/>
              <w:right w:val="single" w:sz="4" w:space="0" w:color="auto"/>
            </w:tcBorders>
            <w:shd w:val="clear" w:color="auto" w:fill="D9D9D9"/>
            <w:vAlign w:val="center"/>
          </w:tcPr>
          <w:p w:rsidR="00567804" w:rsidRPr="00A3201C" w:rsidRDefault="00567804" w:rsidP="000049CD">
            <w:pPr>
              <w:spacing w:after="0" w:line="240" w:lineRule="auto"/>
              <w:jc w:val="center"/>
              <w:rPr>
                <w:b/>
                <w:bCs/>
                <w:color w:val="000000"/>
                <w:sz w:val="22"/>
              </w:rPr>
            </w:pPr>
          </w:p>
        </w:tc>
        <w:tc>
          <w:tcPr>
            <w:tcW w:w="107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567804" w:rsidRPr="00A3201C" w:rsidRDefault="00567804" w:rsidP="000049CD">
            <w:pPr>
              <w:spacing w:after="0" w:line="240" w:lineRule="auto"/>
              <w:jc w:val="center"/>
              <w:rPr>
                <w:b/>
                <w:bCs/>
                <w:color w:val="000000"/>
                <w:sz w:val="22"/>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567804" w:rsidRPr="00A3201C" w:rsidRDefault="00567804" w:rsidP="000049CD">
            <w:pPr>
              <w:spacing w:after="0" w:line="240" w:lineRule="auto"/>
              <w:jc w:val="center"/>
              <w:rPr>
                <w:b/>
                <w:bCs/>
                <w:color w:val="000000"/>
                <w:sz w:val="22"/>
                <w:highlight w:val="yellow"/>
              </w:rPr>
            </w:pPr>
            <w:r w:rsidRPr="00A3201C">
              <w:rPr>
                <w:b/>
                <w:bCs/>
                <w:color w:val="000000"/>
                <w:sz w:val="22"/>
              </w:rPr>
              <w:t>Поднято питьевой воды, м</w:t>
            </w:r>
            <w:r w:rsidRPr="00A3201C">
              <w:rPr>
                <w:b/>
                <w:bCs/>
                <w:color w:val="000000"/>
                <w:sz w:val="22"/>
                <w:vertAlign w:val="superscript"/>
              </w:rPr>
              <w:t>3</w:t>
            </w:r>
          </w:p>
        </w:tc>
        <w:tc>
          <w:tcPr>
            <w:tcW w:w="584" w:type="pct"/>
            <w:vMerge w:val="restart"/>
            <w:tcBorders>
              <w:top w:val="single" w:sz="4" w:space="0" w:color="auto"/>
              <w:left w:val="single" w:sz="4" w:space="0" w:color="auto"/>
              <w:right w:val="single" w:sz="4" w:space="0" w:color="auto"/>
            </w:tcBorders>
            <w:shd w:val="clear" w:color="auto" w:fill="D9D9D9"/>
            <w:vAlign w:val="center"/>
          </w:tcPr>
          <w:p w:rsidR="00567804" w:rsidRPr="00A3201C" w:rsidRDefault="00567804" w:rsidP="000049CD">
            <w:pPr>
              <w:spacing w:after="0" w:line="240" w:lineRule="auto"/>
              <w:jc w:val="center"/>
              <w:rPr>
                <w:b/>
                <w:bCs/>
                <w:color w:val="000000"/>
                <w:sz w:val="22"/>
              </w:rPr>
            </w:pPr>
            <w:r w:rsidRPr="00A3201C">
              <w:rPr>
                <w:b/>
                <w:bCs/>
                <w:color w:val="000000"/>
                <w:sz w:val="22"/>
              </w:rPr>
              <w:t>Собственные нужды, м</w:t>
            </w:r>
            <w:r w:rsidRPr="00A3201C">
              <w:rPr>
                <w:b/>
                <w:bCs/>
                <w:color w:val="000000"/>
                <w:sz w:val="22"/>
                <w:vertAlign w:val="superscript"/>
              </w:rPr>
              <w:t>3</w:t>
            </w:r>
          </w:p>
        </w:tc>
        <w:tc>
          <w:tcPr>
            <w:tcW w:w="381" w:type="pct"/>
            <w:vMerge w:val="restart"/>
            <w:tcBorders>
              <w:top w:val="single" w:sz="4" w:space="0" w:color="auto"/>
              <w:left w:val="single" w:sz="4" w:space="0" w:color="auto"/>
              <w:right w:val="single" w:sz="4" w:space="0" w:color="auto"/>
            </w:tcBorders>
            <w:shd w:val="clear" w:color="auto" w:fill="D9D9D9"/>
            <w:vAlign w:val="center"/>
          </w:tcPr>
          <w:p w:rsidR="00567804" w:rsidRPr="00A3201C" w:rsidRDefault="00567804" w:rsidP="000049CD">
            <w:pPr>
              <w:spacing w:after="0" w:line="240" w:lineRule="auto"/>
              <w:jc w:val="center"/>
              <w:rPr>
                <w:b/>
                <w:bCs/>
                <w:color w:val="000000"/>
                <w:sz w:val="22"/>
              </w:rPr>
            </w:pPr>
            <w:r w:rsidRPr="00A3201C">
              <w:rPr>
                <w:b/>
                <w:bCs/>
                <w:color w:val="000000"/>
                <w:sz w:val="22"/>
              </w:rPr>
              <w:t>Потери, м</w:t>
            </w:r>
            <w:r w:rsidRPr="00A3201C">
              <w:rPr>
                <w:b/>
                <w:bCs/>
                <w:color w:val="000000"/>
                <w:sz w:val="22"/>
                <w:vertAlign w:val="superscript"/>
              </w:rPr>
              <w:t>3</w:t>
            </w:r>
          </w:p>
        </w:tc>
        <w:tc>
          <w:tcPr>
            <w:tcW w:w="510" w:type="pct"/>
            <w:vMerge w:val="restart"/>
            <w:tcBorders>
              <w:top w:val="single" w:sz="4" w:space="0" w:color="auto"/>
              <w:left w:val="single" w:sz="4" w:space="0" w:color="auto"/>
              <w:right w:val="single" w:sz="4" w:space="0" w:color="auto"/>
            </w:tcBorders>
            <w:shd w:val="clear" w:color="auto" w:fill="D9D9D9"/>
            <w:vAlign w:val="center"/>
          </w:tcPr>
          <w:p w:rsidR="00567804" w:rsidRPr="00A3201C" w:rsidRDefault="00567804" w:rsidP="000049CD">
            <w:pPr>
              <w:spacing w:after="0" w:line="240" w:lineRule="auto"/>
              <w:jc w:val="center"/>
              <w:rPr>
                <w:b/>
                <w:bCs/>
                <w:color w:val="000000"/>
                <w:sz w:val="22"/>
              </w:rPr>
            </w:pPr>
            <w:r w:rsidRPr="00A3201C">
              <w:rPr>
                <w:b/>
                <w:bCs/>
                <w:color w:val="000000"/>
                <w:sz w:val="22"/>
              </w:rPr>
              <w:t>Взято на техн. и хоз- быт. нужды предпр., м</w:t>
            </w:r>
            <w:r w:rsidRPr="00A3201C">
              <w:rPr>
                <w:b/>
                <w:bCs/>
                <w:color w:val="000000"/>
                <w:sz w:val="22"/>
                <w:vertAlign w:val="superscript"/>
              </w:rPr>
              <w:t>3</w:t>
            </w:r>
          </w:p>
        </w:tc>
        <w:tc>
          <w:tcPr>
            <w:tcW w:w="1677" w:type="pct"/>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567804" w:rsidRPr="00A3201C" w:rsidRDefault="00567804" w:rsidP="000049CD">
            <w:pPr>
              <w:spacing w:after="0" w:line="240" w:lineRule="auto"/>
              <w:jc w:val="center"/>
              <w:rPr>
                <w:b/>
                <w:bCs/>
                <w:color w:val="000000"/>
                <w:sz w:val="22"/>
              </w:rPr>
            </w:pPr>
            <w:r w:rsidRPr="00A3201C">
              <w:rPr>
                <w:b/>
                <w:bCs/>
                <w:color w:val="000000"/>
                <w:sz w:val="22"/>
              </w:rPr>
              <w:t>Реализация питьевой воды, м</w:t>
            </w:r>
            <w:r w:rsidRPr="00A3201C">
              <w:rPr>
                <w:b/>
                <w:bCs/>
                <w:color w:val="000000"/>
                <w:sz w:val="22"/>
                <w:vertAlign w:val="superscript"/>
              </w:rPr>
              <w:t>3</w:t>
            </w:r>
          </w:p>
        </w:tc>
      </w:tr>
      <w:tr w:rsidR="00567804" w:rsidRPr="00A3201C" w:rsidTr="000049CD">
        <w:trPr>
          <w:trHeight w:val="50"/>
          <w:jc w:val="center"/>
        </w:trPr>
        <w:tc>
          <w:tcPr>
            <w:tcW w:w="242" w:type="pct"/>
            <w:vMerge/>
            <w:tcBorders>
              <w:left w:val="single" w:sz="4" w:space="0" w:color="auto"/>
              <w:bottom w:val="single" w:sz="4" w:space="0" w:color="auto"/>
              <w:right w:val="single" w:sz="4" w:space="0" w:color="auto"/>
            </w:tcBorders>
            <w:shd w:val="clear" w:color="auto" w:fill="D9D9D9"/>
            <w:vAlign w:val="center"/>
          </w:tcPr>
          <w:p w:rsidR="00567804" w:rsidRPr="00A3201C" w:rsidRDefault="00567804" w:rsidP="000049CD">
            <w:pPr>
              <w:spacing w:after="0" w:line="240" w:lineRule="auto"/>
              <w:jc w:val="center"/>
              <w:rPr>
                <w:b/>
                <w:bCs/>
                <w:color w:val="000000"/>
                <w:sz w:val="22"/>
              </w:rPr>
            </w:pPr>
          </w:p>
        </w:tc>
        <w:tc>
          <w:tcPr>
            <w:tcW w:w="107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567804" w:rsidRPr="00A3201C" w:rsidRDefault="00567804" w:rsidP="000049CD">
            <w:pPr>
              <w:spacing w:after="0" w:line="240" w:lineRule="auto"/>
              <w:jc w:val="center"/>
              <w:rPr>
                <w:b/>
                <w:bCs/>
                <w:color w:val="000000"/>
                <w:sz w:val="22"/>
              </w:rPr>
            </w:pPr>
          </w:p>
        </w:tc>
        <w:tc>
          <w:tcPr>
            <w:tcW w:w="53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567804" w:rsidRPr="00A3201C" w:rsidRDefault="00567804" w:rsidP="000049CD">
            <w:pPr>
              <w:spacing w:after="0" w:line="240" w:lineRule="auto"/>
              <w:jc w:val="center"/>
              <w:rPr>
                <w:b/>
                <w:bCs/>
                <w:color w:val="000000"/>
                <w:sz w:val="22"/>
                <w:highlight w:val="yellow"/>
              </w:rPr>
            </w:pPr>
          </w:p>
        </w:tc>
        <w:tc>
          <w:tcPr>
            <w:tcW w:w="584" w:type="pct"/>
            <w:vMerge/>
            <w:tcBorders>
              <w:left w:val="single" w:sz="4" w:space="0" w:color="auto"/>
              <w:bottom w:val="single" w:sz="4" w:space="0" w:color="auto"/>
              <w:right w:val="single" w:sz="4" w:space="0" w:color="auto"/>
            </w:tcBorders>
            <w:shd w:val="clear" w:color="auto" w:fill="D9D9D9"/>
            <w:vAlign w:val="center"/>
          </w:tcPr>
          <w:p w:rsidR="00567804" w:rsidRPr="00A3201C" w:rsidRDefault="00567804" w:rsidP="000049CD">
            <w:pPr>
              <w:spacing w:after="0" w:line="240" w:lineRule="auto"/>
              <w:jc w:val="center"/>
              <w:rPr>
                <w:b/>
                <w:bCs/>
                <w:color w:val="000000"/>
                <w:sz w:val="22"/>
              </w:rPr>
            </w:pPr>
          </w:p>
        </w:tc>
        <w:tc>
          <w:tcPr>
            <w:tcW w:w="381" w:type="pct"/>
            <w:vMerge/>
            <w:tcBorders>
              <w:left w:val="single" w:sz="4" w:space="0" w:color="auto"/>
              <w:bottom w:val="single" w:sz="4" w:space="0" w:color="auto"/>
              <w:right w:val="single" w:sz="4" w:space="0" w:color="auto"/>
            </w:tcBorders>
            <w:shd w:val="clear" w:color="auto" w:fill="D9D9D9"/>
            <w:vAlign w:val="center"/>
          </w:tcPr>
          <w:p w:rsidR="00567804" w:rsidRPr="00A3201C" w:rsidRDefault="00567804" w:rsidP="000049CD">
            <w:pPr>
              <w:spacing w:after="0" w:line="240" w:lineRule="auto"/>
              <w:jc w:val="center"/>
              <w:rPr>
                <w:b/>
                <w:bCs/>
                <w:color w:val="000000"/>
                <w:sz w:val="22"/>
              </w:rPr>
            </w:pPr>
          </w:p>
        </w:tc>
        <w:tc>
          <w:tcPr>
            <w:tcW w:w="510" w:type="pct"/>
            <w:vMerge/>
            <w:tcBorders>
              <w:left w:val="single" w:sz="4" w:space="0" w:color="auto"/>
              <w:bottom w:val="single" w:sz="4" w:space="0" w:color="auto"/>
              <w:right w:val="single" w:sz="4" w:space="0" w:color="auto"/>
            </w:tcBorders>
            <w:shd w:val="clear" w:color="auto" w:fill="D9D9D9"/>
            <w:vAlign w:val="center"/>
          </w:tcPr>
          <w:p w:rsidR="00567804" w:rsidRPr="00A3201C" w:rsidRDefault="00567804" w:rsidP="000049CD">
            <w:pPr>
              <w:spacing w:after="0" w:line="240" w:lineRule="auto"/>
              <w:jc w:val="center"/>
              <w:rPr>
                <w:b/>
                <w:bCs/>
                <w:color w:val="000000"/>
                <w:sz w:val="22"/>
              </w:rPr>
            </w:pPr>
          </w:p>
        </w:tc>
        <w:tc>
          <w:tcPr>
            <w:tcW w:w="46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67804" w:rsidRPr="00A3201C" w:rsidRDefault="00567804" w:rsidP="000049CD">
            <w:pPr>
              <w:spacing w:after="0" w:line="240" w:lineRule="auto"/>
              <w:jc w:val="center"/>
              <w:rPr>
                <w:b/>
                <w:bCs/>
                <w:color w:val="000000"/>
                <w:sz w:val="22"/>
              </w:rPr>
            </w:pPr>
            <w:r w:rsidRPr="00A3201C">
              <w:rPr>
                <w:b/>
                <w:bCs/>
                <w:color w:val="000000"/>
                <w:sz w:val="22"/>
              </w:rPr>
              <w:t>ВСЕГО</w:t>
            </w:r>
          </w:p>
        </w:tc>
        <w:tc>
          <w:tcPr>
            <w:tcW w:w="4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67804" w:rsidRPr="00A3201C" w:rsidRDefault="00567804" w:rsidP="000049CD">
            <w:pPr>
              <w:spacing w:after="0" w:line="240" w:lineRule="auto"/>
              <w:jc w:val="center"/>
              <w:rPr>
                <w:b/>
                <w:bCs/>
                <w:color w:val="000000"/>
                <w:sz w:val="22"/>
              </w:rPr>
            </w:pPr>
            <w:r w:rsidRPr="00A3201C">
              <w:rPr>
                <w:b/>
                <w:bCs/>
                <w:color w:val="000000"/>
                <w:sz w:val="22"/>
              </w:rPr>
              <w:t>население</w:t>
            </w:r>
          </w:p>
        </w:tc>
        <w:tc>
          <w:tcPr>
            <w:tcW w:w="38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67804" w:rsidRPr="00A3201C" w:rsidRDefault="00567804" w:rsidP="000049CD">
            <w:pPr>
              <w:spacing w:after="0" w:line="240" w:lineRule="auto"/>
              <w:jc w:val="center"/>
              <w:rPr>
                <w:b/>
                <w:bCs/>
                <w:color w:val="000000"/>
                <w:sz w:val="22"/>
              </w:rPr>
            </w:pPr>
            <w:r w:rsidRPr="00A3201C">
              <w:rPr>
                <w:b/>
                <w:bCs/>
                <w:color w:val="000000"/>
                <w:sz w:val="22"/>
              </w:rPr>
              <w:t>бюджет</w:t>
            </w:r>
          </w:p>
        </w:tc>
        <w:tc>
          <w:tcPr>
            <w:tcW w:w="38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67804" w:rsidRPr="00A3201C" w:rsidRDefault="00567804" w:rsidP="000049CD">
            <w:pPr>
              <w:spacing w:after="0" w:line="240" w:lineRule="auto"/>
              <w:jc w:val="center"/>
              <w:rPr>
                <w:b/>
                <w:bCs/>
                <w:color w:val="000000"/>
                <w:sz w:val="22"/>
              </w:rPr>
            </w:pPr>
            <w:r w:rsidRPr="00A3201C">
              <w:rPr>
                <w:b/>
                <w:bCs/>
                <w:color w:val="000000"/>
                <w:sz w:val="22"/>
              </w:rPr>
              <w:t>прочие</w:t>
            </w:r>
          </w:p>
        </w:tc>
      </w:tr>
      <w:tr w:rsidR="00567804" w:rsidRPr="00A3201C" w:rsidTr="000049CD">
        <w:trPr>
          <w:trHeight w:val="50"/>
          <w:jc w:val="center"/>
        </w:trPr>
        <w:tc>
          <w:tcPr>
            <w:tcW w:w="242"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pStyle w:val="a6"/>
              <w:spacing w:after="0"/>
              <w:ind w:firstLine="0"/>
              <w:jc w:val="center"/>
              <w:rPr>
                <w:color w:val="000000"/>
                <w:sz w:val="22"/>
                <w:szCs w:val="22"/>
              </w:rPr>
            </w:pPr>
            <w:r w:rsidRPr="00A3201C">
              <w:rPr>
                <w:color w:val="000000"/>
                <w:sz w:val="22"/>
                <w:szCs w:val="22"/>
              </w:rPr>
              <w:t>1</w:t>
            </w:r>
          </w:p>
        </w:tc>
        <w:tc>
          <w:tcPr>
            <w:tcW w:w="1071" w:type="pct"/>
            <w:tcBorders>
              <w:top w:val="single" w:sz="4" w:space="0" w:color="auto"/>
              <w:left w:val="single" w:sz="4" w:space="0" w:color="auto"/>
              <w:bottom w:val="single" w:sz="4" w:space="0" w:color="auto"/>
              <w:right w:val="single" w:sz="4" w:space="0" w:color="auto"/>
            </w:tcBorders>
            <w:vAlign w:val="center"/>
            <w:hideMark/>
          </w:tcPr>
          <w:p w:rsidR="00567804" w:rsidRPr="00A3201C" w:rsidRDefault="00567804" w:rsidP="000049CD">
            <w:pPr>
              <w:spacing w:after="0" w:line="240" w:lineRule="auto"/>
              <w:jc w:val="center"/>
              <w:rPr>
                <w:i/>
                <w:iCs/>
                <w:color w:val="000000"/>
                <w:sz w:val="22"/>
                <w:lang w:eastAsia="ru-RU"/>
              </w:rPr>
            </w:pPr>
            <w:r w:rsidRPr="00A3201C">
              <w:rPr>
                <w:color w:val="000000"/>
                <w:sz w:val="22"/>
                <w:lang w:eastAsia="ru-RU"/>
              </w:rPr>
              <w:t>г.</w:t>
            </w:r>
            <w:r w:rsidR="0007650D" w:rsidRPr="00A3201C">
              <w:rPr>
                <w:color w:val="000000"/>
                <w:sz w:val="22"/>
                <w:lang w:eastAsia="ru-RU"/>
              </w:rPr>
              <w:t xml:space="preserve"> </w:t>
            </w:r>
            <w:r w:rsidRPr="00A3201C">
              <w:rPr>
                <w:color w:val="000000"/>
                <w:sz w:val="22"/>
                <w:lang w:eastAsia="ru-RU"/>
              </w:rPr>
              <w:t>Фокино, пгт. Дунай</w:t>
            </w:r>
          </w:p>
        </w:tc>
        <w:tc>
          <w:tcPr>
            <w:tcW w:w="535"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4 548 618</w:t>
            </w:r>
          </w:p>
        </w:tc>
        <w:tc>
          <w:tcPr>
            <w:tcW w:w="584"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398 300</w:t>
            </w:r>
          </w:p>
        </w:tc>
        <w:tc>
          <w:tcPr>
            <w:tcW w:w="381"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1 625 852</w:t>
            </w:r>
          </w:p>
        </w:tc>
        <w:tc>
          <w:tcPr>
            <w:tcW w:w="510"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834 664</w:t>
            </w:r>
          </w:p>
        </w:tc>
        <w:tc>
          <w:tcPr>
            <w:tcW w:w="461" w:type="pct"/>
            <w:tcBorders>
              <w:top w:val="single" w:sz="4" w:space="0" w:color="auto"/>
              <w:left w:val="single" w:sz="4" w:space="0" w:color="auto"/>
              <w:bottom w:val="single" w:sz="4" w:space="0" w:color="auto"/>
              <w:right w:val="single" w:sz="4" w:space="0" w:color="auto"/>
            </w:tcBorders>
            <w:noWrap/>
            <w:vAlign w:val="center"/>
          </w:tcPr>
          <w:p w:rsidR="00567804" w:rsidRPr="00A3201C" w:rsidRDefault="00567804" w:rsidP="000049CD">
            <w:pPr>
              <w:spacing w:after="0" w:line="240" w:lineRule="auto"/>
              <w:jc w:val="center"/>
              <w:rPr>
                <w:color w:val="000000"/>
                <w:sz w:val="22"/>
              </w:rPr>
            </w:pPr>
            <w:r w:rsidRPr="00A3201C">
              <w:rPr>
                <w:color w:val="000000"/>
                <w:sz w:val="22"/>
              </w:rPr>
              <w:t>1 688 369</w:t>
            </w:r>
          </w:p>
        </w:tc>
        <w:tc>
          <w:tcPr>
            <w:tcW w:w="440"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1 242 583</w:t>
            </w:r>
          </w:p>
        </w:tc>
        <w:tc>
          <w:tcPr>
            <w:tcW w:w="387"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347 459</w:t>
            </w:r>
          </w:p>
        </w:tc>
        <w:tc>
          <w:tcPr>
            <w:tcW w:w="389"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98 327</w:t>
            </w:r>
          </w:p>
        </w:tc>
      </w:tr>
      <w:tr w:rsidR="00567804" w:rsidRPr="00A3201C" w:rsidTr="000049CD">
        <w:trPr>
          <w:trHeight w:val="50"/>
          <w:jc w:val="center"/>
        </w:trPr>
        <w:tc>
          <w:tcPr>
            <w:tcW w:w="242"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pStyle w:val="a6"/>
              <w:spacing w:after="0"/>
              <w:ind w:firstLine="0"/>
              <w:jc w:val="center"/>
              <w:rPr>
                <w:color w:val="000000"/>
                <w:sz w:val="22"/>
                <w:szCs w:val="22"/>
              </w:rPr>
            </w:pPr>
            <w:r w:rsidRPr="00A3201C">
              <w:rPr>
                <w:color w:val="000000"/>
                <w:sz w:val="22"/>
                <w:szCs w:val="22"/>
              </w:rPr>
              <w:t>2</w:t>
            </w:r>
          </w:p>
        </w:tc>
        <w:tc>
          <w:tcPr>
            <w:tcW w:w="1071" w:type="pct"/>
            <w:tcBorders>
              <w:top w:val="single" w:sz="4" w:space="0" w:color="auto"/>
              <w:left w:val="single" w:sz="4" w:space="0" w:color="auto"/>
              <w:bottom w:val="single" w:sz="4" w:space="0" w:color="auto"/>
              <w:right w:val="single" w:sz="4" w:space="0" w:color="auto"/>
            </w:tcBorders>
            <w:vAlign w:val="center"/>
            <w:hideMark/>
          </w:tcPr>
          <w:p w:rsidR="00567804" w:rsidRPr="00A3201C" w:rsidRDefault="00567804" w:rsidP="000049CD">
            <w:pPr>
              <w:spacing w:after="0" w:line="240" w:lineRule="auto"/>
              <w:jc w:val="center"/>
              <w:rPr>
                <w:color w:val="000000"/>
                <w:sz w:val="22"/>
                <w:lang w:eastAsia="ru-RU"/>
              </w:rPr>
            </w:pPr>
            <w:r w:rsidRPr="00A3201C">
              <w:rPr>
                <w:color w:val="000000"/>
                <w:sz w:val="22"/>
                <w:lang w:eastAsia="ru-RU"/>
              </w:rPr>
              <w:t>пгт.Путятин</w:t>
            </w:r>
          </w:p>
        </w:tc>
        <w:tc>
          <w:tcPr>
            <w:tcW w:w="535"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16 156</w:t>
            </w:r>
          </w:p>
        </w:tc>
        <w:tc>
          <w:tcPr>
            <w:tcW w:w="584"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855</w:t>
            </w:r>
          </w:p>
        </w:tc>
        <w:tc>
          <w:tcPr>
            <w:tcW w:w="381"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1 006</w:t>
            </w:r>
          </w:p>
        </w:tc>
        <w:tc>
          <w:tcPr>
            <w:tcW w:w="510"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173</w:t>
            </w:r>
          </w:p>
        </w:tc>
        <w:tc>
          <w:tcPr>
            <w:tcW w:w="461" w:type="pct"/>
            <w:tcBorders>
              <w:top w:val="single" w:sz="4" w:space="0" w:color="auto"/>
              <w:left w:val="single" w:sz="4" w:space="0" w:color="auto"/>
              <w:bottom w:val="single" w:sz="4" w:space="0" w:color="auto"/>
              <w:right w:val="single" w:sz="4" w:space="0" w:color="auto"/>
            </w:tcBorders>
            <w:noWrap/>
            <w:vAlign w:val="center"/>
          </w:tcPr>
          <w:p w:rsidR="00567804" w:rsidRPr="00A3201C" w:rsidRDefault="00567804" w:rsidP="000049CD">
            <w:pPr>
              <w:spacing w:after="0" w:line="240" w:lineRule="auto"/>
              <w:jc w:val="center"/>
              <w:rPr>
                <w:color w:val="000000"/>
                <w:sz w:val="22"/>
              </w:rPr>
            </w:pPr>
            <w:r w:rsidRPr="00A3201C">
              <w:rPr>
                <w:color w:val="000000"/>
                <w:sz w:val="22"/>
              </w:rPr>
              <w:t>14 122</w:t>
            </w:r>
          </w:p>
        </w:tc>
        <w:tc>
          <w:tcPr>
            <w:tcW w:w="440"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11 816</w:t>
            </w:r>
          </w:p>
        </w:tc>
        <w:tc>
          <w:tcPr>
            <w:tcW w:w="387"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769</w:t>
            </w:r>
          </w:p>
        </w:tc>
        <w:tc>
          <w:tcPr>
            <w:tcW w:w="389"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1 537</w:t>
            </w:r>
          </w:p>
        </w:tc>
      </w:tr>
      <w:tr w:rsidR="00567804" w:rsidRPr="00A3201C" w:rsidTr="000049CD">
        <w:trPr>
          <w:trHeight w:val="406"/>
          <w:jc w:val="center"/>
        </w:trPr>
        <w:tc>
          <w:tcPr>
            <w:tcW w:w="1313" w:type="pct"/>
            <w:gridSpan w:val="2"/>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b/>
                <w:color w:val="000000"/>
                <w:sz w:val="22"/>
              </w:rPr>
            </w:pPr>
            <w:r w:rsidRPr="00A3201C">
              <w:rPr>
                <w:b/>
                <w:color w:val="000000"/>
                <w:sz w:val="22"/>
              </w:rPr>
              <w:t>ИТОГО по ГО ЗАТО г.</w:t>
            </w:r>
            <w:r w:rsidR="0007650D" w:rsidRPr="00A3201C">
              <w:rPr>
                <w:b/>
                <w:color w:val="000000"/>
                <w:sz w:val="22"/>
              </w:rPr>
              <w:t xml:space="preserve"> </w:t>
            </w:r>
            <w:r w:rsidRPr="00A3201C">
              <w:rPr>
                <w:b/>
                <w:color w:val="000000"/>
                <w:sz w:val="22"/>
              </w:rPr>
              <w:t>Фокино</w:t>
            </w:r>
          </w:p>
        </w:tc>
        <w:tc>
          <w:tcPr>
            <w:tcW w:w="535" w:type="pct"/>
            <w:tcBorders>
              <w:top w:val="single" w:sz="4" w:space="0" w:color="auto"/>
              <w:left w:val="single" w:sz="4" w:space="0" w:color="auto"/>
              <w:bottom w:val="single" w:sz="4" w:space="0" w:color="auto"/>
              <w:right w:val="single" w:sz="4" w:space="0" w:color="auto"/>
            </w:tcBorders>
            <w:noWrap/>
            <w:vAlign w:val="center"/>
          </w:tcPr>
          <w:p w:rsidR="00567804" w:rsidRPr="00A3201C" w:rsidRDefault="00567804" w:rsidP="000049CD">
            <w:pPr>
              <w:spacing w:after="0" w:line="240" w:lineRule="auto"/>
              <w:jc w:val="center"/>
              <w:rPr>
                <w:color w:val="000000"/>
                <w:sz w:val="22"/>
                <w:lang w:eastAsia="ru-RU"/>
              </w:rPr>
            </w:pPr>
            <w:r w:rsidRPr="00A3201C">
              <w:rPr>
                <w:color w:val="000000"/>
                <w:sz w:val="22"/>
              </w:rPr>
              <w:t>4 564 774</w:t>
            </w:r>
          </w:p>
        </w:tc>
        <w:tc>
          <w:tcPr>
            <w:tcW w:w="584"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399 155</w:t>
            </w:r>
          </w:p>
        </w:tc>
        <w:tc>
          <w:tcPr>
            <w:tcW w:w="381"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1 626 858</w:t>
            </w:r>
          </w:p>
        </w:tc>
        <w:tc>
          <w:tcPr>
            <w:tcW w:w="510"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834 837</w:t>
            </w:r>
          </w:p>
        </w:tc>
        <w:tc>
          <w:tcPr>
            <w:tcW w:w="461" w:type="pct"/>
            <w:tcBorders>
              <w:top w:val="single" w:sz="4" w:space="0" w:color="auto"/>
              <w:left w:val="single" w:sz="4" w:space="0" w:color="auto"/>
              <w:bottom w:val="single" w:sz="4" w:space="0" w:color="auto"/>
              <w:right w:val="single" w:sz="4" w:space="0" w:color="auto"/>
            </w:tcBorders>
            <w:noWrap/>
            <w:vAlign w:val="center"/>
          </w:tcPr>
          <w:p w:rsidR="00567804" w:rsidRPr="00A3201C" w:rsidRDefault="00567804" w:rsidP="000049CD">
            <w:pPr>
              <w:spacing w:after="0" w:line="240" w:lineRule="auto"/>
              <w:jc w:val="center"/>
              <w:rPr>
                <w:color w:val="000000"/>
                <w:sz w:val="22"/>
              </w:rPr>
            </w:pPr>
            <w:r w:rsidRPr="00A3201C">
              <w:rPr>
                <w:color w:val="000000"/>
                <w:sz w:val="22"/>
              </w:rPr>
              <w:t>1 702 491</w:t>
            </w:r>
          </w:p>
        </w:tc>
        <w:tc>
          <w:tcPr>
            <w:tcW w:w="440"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1 254 399</w:t>
            </w:r>
          </w:p>
        </w:tc>
        <w:tc>
          <w:tcPr>
            <w:tcW w:w="387"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348 228</w:t>
            </w:r>
          </w:p>
        </w:tc>
        <w:tc>
          <w:tcPr>
            <w:tcW w:w="389" w:type="pct"/>
            <w:tcBorders>
              <w:top w:val="single" w:sz="4" w:space="0" w:color="auto"/>
              <w:left w:val="single" w:sz="4" w:space="0" w:color="auto"/>
              <w:bottom w:val="single" w:sz="4" w:space="0" w:color="auto"/>
              <w:right w:val="single" w:sz="4" w:space="0" w:color="auto"/>
            </w:tcBorders>
            <w:vAlign w:val="center"/>
          </w:tcPr>
          <w:p w:rsidR="00567804" w:rsidRPr="00A3201C" w:rsidRDefault="00567804" w:rsidP="000049CD">
            <w:pPr>
              <w:spacing w:after="0" w:line="240" w:lineRule="auto"/>
              <w:jc w:val="center"/>
              <w:rPr>
                <w:color w:val="000000"/>
                <w:sz w:val="22"/>
              </w:rPr>
            </w:pPr>
            <w:r w:rsidRPr="00A3201C">
              <w:rPr>
                <w:color w:val="000000"/>
                <w:sz w:val="22"/>
              </w:rPr>
              <w:t>99 864</w:t>
            </w:r>
          </w:p>
        </w:tc>
      </w:tr>
    </w:tbl>
    <w:p w:rsidR="00567804" w:rsidRDefault="00567804" w:rsidP="00026DB5">
      <w:pPr>
        <w:pStyle w:val="21"/>
        <w:numPr>
          <w:ilvl w:val="2"/>
          <w:numId w:val="14"/>
        </w:numPr>
        <w:spacing w:before="0"/>
        <w:rPr>
          <w:highlight w:val="yellow"/>
        </w:rPr>
        <w:sectPr w:rsidR="00567804" w:rsidSect="00567804">
          <w:pgSz w:w="16838" w:h="11906" w:orient="landscape"/>
          <w:pgMar w:top="1134" w:right="1134" w:bottom="567" w:left="1134" w:header="567" w:footer="567" w:gutter="0"/>
          <w:cols w:space="720"/>
          <w:docGrid w:linePitch="326"/>
        </w:sectPr>
      </w:pPr>
    </w:p>
    <w:p w:rsidR="00A238AC" w:rsidRPr="00567804" w:rsidRDefault="00A238AC" w:rsidP="00026DB5">
      <w:pPr>
        <w:pStyle w:val="21"/>
        <w:numPr>
          <w:ilvl w:val="2"/>
          <w:numId w:val="14"/>
        </w:numPr>
        <w:spacing w:before="0"/>
      </w:pPr>
      <w:bookmarkStart w:id="73" w:name="_Toc14680705"/>
      <w:r w:rsidRPr="00567804">
        <w:lastRenderedPageBreak/>
        <w:t>Описание существующей системы коммерческого учета горячей, питьевой, технической воды и планов по установке приборов учета</w:t>
      </w:r>
      <w:bookmarkEnd w:id="73"/>
    </w:p>
    <w:p w:rsidR="00A238AC" w:rsidRPr="00567804" w:rsidRDefault="00A238AC" w:rsidP="00A238AC">
      <w:pPr>
        <w:pStyle w:val="a6"/>
        <w:spacing w:before="120" w:after="120"/>
        <w:ind w:left="-567" w:firstLine="567"/>
      </w:pPr>
      <w:r w:rsidRPr="00567804">
        <w:t>Согласно ФЗ №261-ФЗ «Об энергосбережении и повышении энергетической эффективности и о внесении изменений в отдельные законодательные акты Российской Федерации» статья 13 часть 1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rsidR="0084548B" w:rsidRDefault="00A238AC" w:rsidP="00A238AC">
      <w:pPr>
        <w:pStyle w:val="a6"/>
        <w:spacing w:before="120" w:after="120"/>
        <w:ind w:left="-567" w:firstLine="567"/>
        <w:rPr>
          <w:highlight w:val="yellow"/>
        </w:rPr>
      </w:pPr>
      <w:r w:rsidRPr="0084548B">
        <w:t xml:space="preserve">Обеспеченность индивидуальными приборами учета </w:t>
      </w:r>
      <w:r w:rsidR="0084548B" w:rsidRPr="0084548B">
        <w:t>ГО ЗАТО г. Фокино</w:t>
      </w:r>
      <w:r w:rsidR="00F9288F" w:rsidRPr="0084548B">
        <w:t xml:space="preserve"> в 20</w:t>
      </w:r>
      <w:r w:rsidR="0084548B" w:rsidRPr="0084548B">
        <w:t>18</w:t>
      </w:r>
      <w:r w:rsidR="00F9288F" w:rsidRPr="0084548B">
        <w:t xml:space="preserve"> году сост</w:t>
      </w:r>
      <w:r w:rsidR="0084548B" w:rsidRPr="0084548B">
        <w:t>авляет 51</w:t>
      </w:r>
      <w:r w:rsidRPr="0084548B">
        <w:t xml:space="preserve">%. Приоритетными группами потребителей, для которых требуется решение задачи по обеспечению коммерческого учета, являются: бюджетная сфера и жилищный фонд. </w:t>
      </w:r>
    </w:p>
    <w:p w:rsidR="00A238AC" w:rsidRPr="0084548B" w:rsidRDefault="00A238AC" w:rsidP="00A238AC">
      <w:pPr>
        <w:pStyle w:val="a6"/>
        <w:spacing w:before="120" w:after="120"/>
        <w:ind w:left="-567" w:firstLine="567"/>
      </w:pPr>
      <w:r w:rsidRPr="0084548B">
        <w:t>Для обеспечения 100 % оснащенности планируется выполнять мероприятия в соответствии с Федеральным законом от 23.11.2009 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F2B9A" w:rsidRPr="0084548B" w:rsidRDefault="00BF2B9A" w:rsidP="00BF2B9A">
      <w:pPr>
        <w:pStyle w:val="a6"/>
        <w:spacing w:after="120"/>
      </w:pPr>
      <w:r w:rsidRPr="0084548B">
        <w:t xml:space="preserve">Системы технического водоснабжения в </w:t>
      </w:r>
      <w:r w:rsidR="00822182" w:rsidRPr="0084548B">
        <w:t>ГО ЗАТО г.</w:t>
      </w:r>
      <w:r w:rsidR="0007650D">
        <w:t xml:space="preserve"> </w:t>
      </w:r>
      <w:r w:rsidR="00822182" w:rsidRPr="0084548B">
        <w:t>Фокино</w:t>
      </w:r>
      <w:r w:rsidRPr="0084548B">
        <w:t xml:space="preserve"> отсутствуют.</w:t>
      </w:r>
    </w:p>
    <w:p w:rsidR="00F9288F" w:rsidRPr="0084548B" w:rsidRDefault="00F9288F" w:rsidP="00A238AC">
      <w:pPr>
        <w:pStyle w:val="a6"/>
        <w:spacing w:before="120" w:after="120"/>
        <w:ind w:left="-567" w:firstLine="567"/>
      </w:pPr>
    </w:p>
    <w:p w:rsidR="00A238AC" w:rsidRPr="0084548B" w:rsidRDefault="00F9288F" w:rsidP="00026DB5">
      <w:pPr>
        <w:pStyle w:val="21"/>
        <w:numPr>
          <w:ilvl w:val="2"/>
          <w:numId w:val="14"/>
        </w:numPr>
        <w:spacing w:before="0"/>
      </w:pPr>
      <w:bookmarkStart w:id="74" w:name="_Toc14680706"/>
      <w:r w:rsidRPr="0084548B">
        <w:t>Анализ резервов и дефицитов производственных мощностей системы водоснабжения поселения</w:t>
      </w:r>
      <w:bookmarkEnd w:id="74"/>
    </w:p>
    <w:p w:rsidR="00F9288F" w:rsidRPr="0084548B" w:rsidRDefault="00F9288F" w:rsidP="00F9288F">
      <w:pPr>
        <w:pStyle w:val="a6"/>
        <w:spacing w:before="120" w:after="120"/>
        <w:ind w:left="-567" w:firstLine="567"/>
      </w:pPr>
      <w:r w:rsidRPr="0084548B">
        <w:t>Анализ резервов и дефицитов производственных мощностей систем горячего водоснабжени</w:t>
      </w:r>
      <w:r w:rsidR="006C1E21" w:rsidRPr="0084548B">
        <w:t xml:space="preserve">я в зонах действия ИЦВ </w:t>
      </w:r>
      <w:r w:rsidR="00822182" w:rsidRPr="0084548B">
        <w:t>ГО ЗАТО г.</w:t>
      </w:r>
      <w:r w:rsidR="0007650D">
        <w:t xml:space="preserve"> </w:t>
      </w:r>
      <w:r w:rsidR="00822182" w:rsidRPr="0084548B">
        <w:t>Фокино</w:t>
      </w:r>
      <w:r w:rsidRPr="0084548B">
        <w:t xml:space="preserve"> приведен в таблице ниже.</w:t>
      </w:r>
    </w:p>
    <w:p w:rsidR="00F9288F" w:rsidRPr="0084548B" w:rsidRDefault="00F9288F" w:rsidP="00670620">
      <w:pPr>
        <w:pStyle w:val="a6"/>
        <w:spacing w:before="120" w:after="0"/>
        <w:ind w:left="-709" w:firstLine="0"/>
      </w:pPr>
      <w:bookmarkStart w:id="75" w:name="_Toc15917164"/>
      <w:r w:rsidRPr="0084548B">
        <w:rPr>
          <w:b/>
        </w:rPr>
        <w:t xml:space="preserve">Таблица </w:t>
      </w:r>
      <w:r w:rsidRPr="0084548B">
        <w:rPr>
          <w:b/>
        </w:rPr>
        <w:fldChar w:fldCharType="begin"/>
      </w:r>
      <w:r w:rsidRPr="0084548B">
        <w:rPr>
          <w:b/>
        </w:rPr>
        <w:instrText xml:space="preserve"> SEQ Таблица \* ARABIC </w:instrText>
      </w:r>
      <w:r w:rsidRPr="0084548B">
        <w:rPr>
          <w:b/>
        </w:rPr>
        <w:fldChar w:fldCharType="separate"/>
      </w:r>
      <w:r w:rsidR="00E5513A">
        <w:rPr>
          <w:b/>
          <w:noProof/>
        </w:rPr>
        <w:t>23</w:t>
      </w:r>
      <w:r w:rsidRPr="0084548B">
        <w:rPr>
          <w:b/>
        </w:rPr>
        <w:fldChar w:fldCharType="end"/>
      </w:r>
      <w:r w:rsidRPr="0084548B">
        <w:t xml:space="preserve"> – Структурный баланс реализации питьевой воды в </w:t>
      </w:r>
      <w:r w:rsidR="00822182" w:rsidRPr="0084548B">
        <w:t>ГО ЗАТО г.</w:t>
      </w:r>
      <w:r w:rsidR="0007650D">
        <w:t xml:space="preserve"> </w:t>
      </w:r>
      <w:r w:rsidR="00822182" w:rsidRPr="0084548B">
        <w:t>Фокино</w:t>
      </w:r>
      <w:r w:rsidRPr="0084548B">
        <w:t xml:space="preserve"> (годовой, среднесуточный, максимальный суточный, в час максимального потребления)</w:t>
      </w:r>
      <w:bookmarkEnd w:id="75"/>
      <w:r w:rsidRPr="0084548B">
        <w:t xml:space="preserve">  </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6"/>
        <w:gridCol w:w="2097"/>
        <w:gridCol w:w="2864"/>
        <w:gridCol w:w="1984"/>
      </w:tblGrid>
      <w:tr w:rsidR="00F9288F" w:rsidRPr="00867E5A" w:rsidTr="00670620">
        <w:trPr>
          <w:trHeight w:val="361"/>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9288F" w:rsidRPr="0084548B" w:rsidRDefault="00F9288F" w:rsidP="003E1C38">
            <w:pPr>
              <w:pStyle w:val="a6"/>
              <w:spacing w:after="0"/>
              <w:ind w:firstLine="0"/>
              <w:jc w:val="center"/>
              <w:rPr>
                <w:b/>
                <w:color w:val="000000"/>
                <w:sz w:val="22"/>
                <w:szCs w:val="22"/>
              </w:rPr>
            </w:pPr>
            <w:r w:rsidRPr="0084548B">
              <w:rPr>
                <w:b/>
                <w:color w:val="000000"/>
                <w:sz w:val="22"/>
                <w:szCs w:val="22"/>
              </w:rPr>
              <w:t xml:space="preserve">№ </w:t>
            </w:r>
          </w:p>
          <w:p w:rsidR="00F9288F" w:rsidRPr="0084548B" w:rsidRDefault="00F9288F" w:rsidP="003E1C38">
            <w:pPr>
              <w:pStyle w:val="a6"/>
              <w:spacing w:after="0"/>
              <w:ind w:firstLine="0"/>
              <w:jc w:val="center"/>
              <w:rPr>
                <w:b/>
                <w:color w:val="000000"/>
                <w:sz w:val="22"/>
                <w:szCs w:val="22"/>
              </w:rPr>
            </w:pPr>
            <w:r w:rsidRPr="0084548B">
              <w:rPr>
                <w:b/>
                <w:color w:val="000000"/>
                <w:sz w:val="22"/>
                <w:szCs w:val="22"/>
              </w:rPr>
              <w:t>п/п</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9288F" w:rsidRPr="0084548B" w:rsidRDefault="00F9288F" w:rsidP="003E1C38">
            <w:pPr>
              <w:pStyle w:val="a6"/>
              <w:spacing w:after="0"/>
              <w:ind w:left="-90" w:right="-112" w:firstLine="0"/>
              <w:jc w:val="center"/>
              <w:rPr>
                <w:b/>
                <w:color w:val="000000"/>
                <w:sz w:val="22"/>
                <w:szCs w:val="22"/>
              </w:rPr>
            </w:pPr>
            <w:r w:rsidRPr="0084548B">
              <w:rPr>
                <w:b/>
                <w:color w:val="000000"/>
                <w:sz w:val="22"/>
                <w:szCs w:val="22"/>
              </w:rPr>
              <w:t>Наименование ИЦВ горячей водой</w:t>
            </w:r>
          </w:p>
        </w:tc>
        <w:tc>
          <w:tcPr>
            <w:tcW w:w="69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9288F" w:rsidRPr="0084548B" w:rsidRDefault="00F9288F" w:rsidP="003E1C38">
            <w:pPr>
              <w:pStyle w:val="a6"/>
              <w:spacing w:after="0"/>
              <w:ind w:firstLine="0"/>
              <w:jc w:val="center"/>
              <w:rPr>
                <w:b/>
                <w:color w:val="000000"/>
                <w:sz w:val="22"/>
                <w:szCs w:val="22"/>
              </w:rPr>
            </w:pPr>
            <w:r w:rsidRPr="0084548B">
              <w:rPr>
                <w:rFonts w:eastAsia="Times New Roman"/>
                <w:b/>
                <w:bCs/>
                <w:color w:val="000000"/>
                <w:sz w:val="22"/>
                <w:szCs w:val="22"/>
              </w:rPr>
              <w:t>Производительность (отпуск в сеть на нужды ГВС), м</w:t>
            </w:r>
            <w:r w:rsidRPr="0084548B">
              <w:rPr>
                <w:rFonts w:eastAsia="Times New Roman"/>
                <w:b/>
                <w:bCs/>
                <w:color w:val="000000"/>
                <w:sz w:val="22"/>
                <w:szCs w:val="22"/>
                <w:vertAlign w:val="superscript"/>
              </w:rPr>
              <w:t>3</w:t>
            </w:r>
          </w:p>
        </w:tc>
      </w:tr>
      <w:tr w:rsidR="00F9288F" w:rsidRPr="00867E5A" w:rsidTr="00670620">
        <w:trPr>
          <w:trHeight w:val="977"/>
          <w:tblHeader/>
        </w:trPr>
        <w:tc>
          <w:tcPr>
            <w:tcW w:w="56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9288F" w:rsidRPr="0084548B" w:rsidRDefault="00F9288F" w:rsidP="003E1C38">
            <w:pPr>
              <w:spacing w:after="0" w:line="240" w:lineRule="auto"/>
              <w:jc w:val="center"/>
              <w:rPr>
                <w:b/>
                <w:color w:val="000000"/>
                <w:sz w:val="22"/>
              </w:rPr>
            </w:pPr>
          </w:p>
        </w:tc>
        <w:tc>
          <w:tcPr>
            <w:tcW w:w="283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9288F" w:rsidRPr="0084548B" w:rsidRDefault="00F9288F" w:rsidP="003E1C38">
            <w:pPr>
              <w:spacing w:after="0" w:line="240" w:lineRule="auto"/>
              <w:jc w:val="center"/>
              <w:rPr>
                <w:b/>
                <w:color w:val="000000"/>
                <w:sz w:val="22"/>
              </w:rPr>
            </w:pPr>
          </w:p>
        </w:tc>
        <w:tc>
          <w:tcPr>
            <w:tcW w:w="20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9288F" w:rsidRPr="0084548B" w:rsidRDefault="00F9288F" w:rsidP="003E1C38">
            <w:pPr>
              <w:pStyle w:val="a6"/>
              <w:spacing w:after="0"/>
              <w:ind w:firstLine="0"/>
              <w:jc w:val="center"/>
              <w:rPr>
                <w:rFonts w:eastAsia="Times New Roman"/>
                <w:b/>
                <w:bCs/>
                <w:color w:val="000000"/>
                <w:sz w:val="22"/>
                <w:szCs w:val="22"/>
              </w:rPr>
            </w:pPr>
            <w:r w:rsidRPr="0084548B">
              <w:rPr>
                <w:rFonts w:eastAsia="Times New Roman"/>
                <w:b/>
                <w:bCs/>
                <w:color w:val="000000"/>
                <w:sz w:val="22"/>
                <w:szCs w:val="22"/>
              </w:rPr>
              <w:t>проектная (ГВС)</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9288F" w:rsidRPr="0084548B" w:rsidRDefault="00F9288F" w:rsidP="003E1C38">
            <w:pPr>
              <w:pStyle w:val="a6"/>
              <w:spacing w:after="0"/>
              <w:ind w:firstLine="0"/>
              <w:jc w:val="center"/>
              <w:rPr>
                <w:rFonts w:eastAsia="Times New Roman"/>
                <w:b/>
                <w:bCs/>
                <w:color w:val="000000"/>
                <w:sz w:val="22"/>
                <w:szCs w:val="22"/>
              </w:rPr>
            </w:pPr>
            <w:r w:rsidRPr="0084548B">
              <w:rPr>
                <w:rFonts w:eastAsia="Times New Roman"/>
                <w:b/>
                <w:bCs/>
                <w:color w:val="000000"/>
                <w:sz w:val="22"/>
                <w:szCs w:val="22"/>
              </w:rPr>
              <w:t>фактическая максимальная суточная</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9288F" w:rsidRPr="0084548B" w:rsidRDefault="00F9288F" w:rsidP="003E1C38">
            <w:pPr>
              <w:pStyle w:val="a6"/>
              <w:spacing w:after="0"/>
              <w:ind w:firstLine="0"/>
              <w:jc w:val="center"/>
              <w:rPr>
                <w:rFonts w:eastAsia="Times New Roman"/>
                <w:b/>
                <w:bCs/>
                <w:color w:val="000000"/>
                <w:sz w:val="22"/>
                <w:szCs w:val="22"/>
              </w:rPr>
            </w:pPr>
            <w:r w:rsidRPr="0084548B">
              <w:rPr>
                <w:rFonts w:eastAsia="Times New Roman"/>
                <w:b/>
                <w:bCs/>
                <w:color w:val="000000"/>
                <w:sz w:val="22"/>
                <w:szCs w:val="22"/>
              </w:rPr>
              <w:t>резерв/дефицит</w:t>
            </w:r>
          </w:p>
        </w:tc>
      </w:tr>
      <w:tr w:rsidR="00C53A59" w:rsidRPr="00867E5A" w:rsidTr="00670620">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53A59" w:rsidRPr="0084548B" w:rsidRDefault="00C53A59" w:rsidP="00C53A59">
            <w:pPr>
              <w:pStyle w:val="a6"/>
              <w:spacing w:after="0" w:line="240" w:lineRule="auto"/>
              <w:ind w:firstLine="0"/>
              <w:jc w:val="center"/>
              <w:rPr>
                <w:color w:val="000000"/>
                <w:sz w:val="22"/>
                <w:szCs w:val="22"/>
              </w:rPr>
            </w:pPr>
            <w:r w:rsidRPr="0084548B">
              <w:rPr>
                <w:color w:val="000000"/>
                <w:sz w:val="22"/>
                <w:szCs w:val="22"/>
              </w:rPr>
              <w:t>1</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A59" w:rsidRPr="00867E5A" w:rsidRDefault="00C8445D" w:rsidP="00C53A59">
            <w:pPr>
              <w:spacing w:after="0" w:line="240" w:lineRule="auto"/>
              <w:jc w:val="center"/>
              <w:rPr>
                <w:color w:val="000000"/>
                <w:sz w:val="20"/>
                <w:szCs w:val="20"/>
                <w:highlight w:val="yellow"/>
                <w:lang w:eastAsia="ru-RU"/>
              </w:rPr>
            </w:pPr>
            <w:r w:rsidRPr="00A32996">
              <w:rPr>
                <w:color w:val="000000"/>
                <w:sz w:val="22"/>
              </w:rPr>
              <w:t>Котельная №1,2 г. Фокино</w:t>
            </w: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rsidR="00C53A59" w:rsidRPr="00F41B27" w:rsidRDefault="00F41B27" w:rsidP="00C53A59">
            <w:pPr>
              <w:spacing w:after="0" w:line="240" w:lineRule="auto"/>
              <w:jc w:val="center"/>
              <w:rPr>
                <w:color w:val="000000"/>
                <w:sz w:val="22"/>
              </w:rPr>
            </w:pPr>
            <w:r w:rsidRPr="00F41B27">
              <w:rPr>
                <w:color w:val="000000"/>
                <w:sz w:val="22"/>
              </w:rPr>
              <w:t>120</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center"/>
          </w:tcPr>
          <w:p w:rsidR="00C53A59" w:rsidRPr="00F41B27" w:rsidRDefault="00F41B27" w:rsidP="00C53A59">
            <w:pPr>
              <w:spacing w:after="0" w:line="240" w:lineRule="auto"/>
              <w:jc w:val="center"/>
              <w:rPr>
                <w:color w:val="000000"/>
                <w:sz w:val="22"/>
              </w:rPr>
            </w:pPr>
            <w:r w:rsidRPr="00F41B27">
              <w:rPr>
                <w:color w:val="000000"/>
                <w:sz w:val="22"/>
              </w:rPr>
              <w:t>48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53A59" w:rsidRPr="00F41B27" w:rsidRDefault="00F41B27" w:rsidP="00C53A59">
            <w:pPr>
              <w:spacing w:after="0" w:line="240" w:lineRule="auto"/>
              <w:jc w:val="center"/>
              <w:rPr>
                <w:color w:val="000000"/>
                <w:sz w:val="22"/>
              </w:rPr>
            </w:pPr>
            <w:r w:rsidRPr="00F41B27">
              <w:rPr>
                <w:color w:val="000000"/>
                <w:sz w:val="22"/>
              </w:rPr>
              <w:t>72</w:t>
            </w:r>
          </w:p>
        </w:tc>
      </w:tr>
      <w:tr w:rsidR="00C53A59" w:rsidRPr="00867E5A" w:rsidTr="00670620">
        <w:trPr>
          <w:trHeight w:val="5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3A59" w:rsidRPr="0007650D" w:rsidRDefault="00C53A59" w:rsidP="00C53A59">
            <w:pPr>
              <w:pStyle w:val="a6"/>
              <w:spacing w:after="0" w:line="240" w:lineRule="auto"/>
              <w:ind w:firstLine="0"/>
              <w:jc w:val="center"/>
              <w:rPr>
                <w:rFonts w:cs="Tahoma"/>
                <w:b/>
                <w:color w:val="000000"/>
                <w:sz w:val="22"/>
                <w:szCs w:val="22"/>
                <w:highlight w:val="yellow"/>
              </w:rPr>
            </w:pPr>
            <w:r w:rsidRPr="0007650D">
              <w:rPr>
                <w:rFonts w:cs="Tahoma"/>
                <w:b/>
                <w:color w:val="000000"/>
                <w:sz w:val="22"/>
                <w:szCs w:val="22"/>
              </w:rPr>
              <w:t xml:space="preserve">ИТОГО по </w:t>
            </w:r>
            <w:r w:rsidR="00822182" w:rsidRPr="0007650D">
              <w:rPr>
                <w:rFonts w:cs="Tahoma"/>
                <w:b/>
                <w:color w:val="000000"/>
                <w:sz w:val="22"/>
                <w:szCs w:val="22"/>
              </w:rPr>
              <w:t>ГО ЗАТО г.</w:t>
            </w:r>
            <w:r w:rsidR="0007650D" w:rsidRPr="0007650D">
              <w:rPr>
                <w:rFonts w:cs="Tahoma"/>
                <w:b/>
                <w:color w:val="000000"/>
                <w:sz w:val="22"/>
                <w:szCs w:val="22"/>
              </w:rPr>
              <w:t xml:space="preserve"> </w:t>
            </w:r>
            <w:r w:rsidR="00822182" w:rsidRPr="0007650D">
              <w:rPr>
                <w:rFonts w:cs="Tahoma"/>
                <w:b/>
                <w:color w:val="000000"/>
                <w:sz w:val="22"/>
                <w:szCs w:val="22"/>
              </w:rPr>
              <w:t>Фокино</w:t>
            </w: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rsidR="00C53A59" w:rsidRPr="00F41B27" w:rsidRDefault="00F41B27" w:rsidP="00C53A59">
            <w:pPr>
              <w:spacing w:after="0" w:line="240" w:lineRule="auto"/>
              <w:jc w:val="center"/>
              <w:rPr>
                <w:color w:val="000000"/>
                <w:sz w:val="22"/>
                <w:lang w:eastAsia="ru-RU"/>
              </w:rPr>
            </w:pPr>
            <w:r w:rsidRPr="00F41B27">
              <w:rPr>
                <w:color w:val="000000"/>
                <w:sz w:val="22"/>
              </w:rPr>
              <w:t>120</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center"/>
          </w:tcPr>
          <w:p w:rsidR="00C53A59" w:rsidRPr="00F41B27" w:rsidRDefault="00F41B27" w:rsidP="00C53A59">
            <w:pPr>
              <w:spacing w:after="0" w:line="240" w:lineRule="auto"/>
              <w:jc w:val="center"/>
              <w:rPr>
                <w:color w:val="000000"/>
                <w:sz w:val="22"/>
              </w:rPr>
            </w:pPr>
            <w:r w:rsidRPr="00F41B27">
              <w:rPr>
                <w:color w:val="000000"/>
                <w:sz w:val="22"/>
              </w:rPr>
              <w:t>48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53A59" w:rsidRPr="00F41B27" w:rsidRDefault="00F41B27" w:rsidP="00C53A59">
            <w:pPr>
              <w:spacing w:after="0" w:line="240" w:lineRule="auto"/>
              <w:jc w:val="center"/>
              <w:rPr>
                <w:color w:val="000000"/>
                <w:sz w:val="22"/>
              </w:rPr>
            </w:pPr>
            <w:r w:rsidRPr="00F41B27">
              <w:rPr>
                <w:color w:val="000000"/>
                <w:sz w:val="22"/>
              </w:rPr>
              <w:t>72</w:t>
            </w:r>
          </w:p>
        </w:tc>
      </w:tr>
    </w:tbl>
    <w:p w:rsidR="006C1E21" w:rsidRPr="0084548B" w:rsidRDefault="006C1E21" w:rsidP="006C1E21">
      <w:pPr>
        <w:pStyle w:val="a6"/>
        <w:spacing w:before="120" w:after="120"/>
        <w:ind w:firstLine="567"/>
        <w:rPr>
          <w:rFonts w:eastAsia="Times New Roman"/>
        </w:rPr>
      </w:pPr>
      <w:r w:rsidRPr="0084548B">
        <w:rPr>
          <w:rFonts w:eastAsia="Times New Roman"/>
        </w:rPr>
        <w:t xml:space="preserve">Значения резервов и дефицитов производственных мощностей системы питьевого водоснабжения в зонах действия ИЦВ питьевой воды </w:t>
      </w:r>
      <w:r w:rsidR="00822182" w:rsidRPr="0084548B">
        <w:rPr>
          <w:rFonts w:eastAsia="Times New Roman"/>
        </w:rPr>
        <w:t xml:space="preserve">ГО ЗАТО </w:t>
      </w:r>
      <w:r w:rsidR="00216D31">
        <w:rPr>
          <w:rFonts w:eastAsia="Times New Roman"/>
        </w:rPr>
        <w:t>г. Фокино</w:t>
      </w:r>
      <w:r w:rsidRPr="0084548B">
        <w:rPr>
          <w:rFonts w:eastAsia="Times New Roman"/>
        </w:rPr>
        <w:t xml:space="preserve"> за 2018г. приведены в таблице ниже.</w:t>
      </w:r>
    </w:p>
    <w:p w:rsidR="00C53A59" w:rsidRDefault="00C53A59" w:rsidP="006C1E21">
      <w:pPr>
        <w:pStyle w:val="a6"/>
        <w:spacing w:before="120" w:after="120"/>
        <w:ind w:firstLine="567"/>
        <w:rPr>
          <w:rFonts w:eastAsia="Times New Roman"/>
          <w:highlight w:val="yellow"/>
        </w:rPr>
      </w:pPr>
    </w:p>
    <w:p w:rsidR="0084548B" w:rsidRDefault="0084548B" w:rsidP="006C1E21">
      <w:pPr>
        <w:pStyle w:val="a6"/>
        <w:spacing w:before="120" w:after="120"/>
        <w:ind w:firstLine="567"/>
        <w:rPr>
          <w:rFonts w:eastAsia="Times New Roman"/>
          <w:highlight w:val="yellow"/>
        </w:rPr>
      </w:pPr>
    </w:p>
    <w:p w:rsidR="00670620" w:rsidRDefault="00670620" w:rsidP="006C1E21">
      <w:pPr>
        <w:pStyle w:val="a6"/>
        <w:spacing w:before="120" w:after="120"/>
        <w:ind w:firstLine="567"/>
        <w:rPr>
          <w:rFonts w:eastAsia="Times New Roman"/>
          <w:highlight w:val="yellow"/>
        </w:rPr>
      </w:pPr>
    </w:p>
    <w:p w:rsidR="00670620" w:rsidRDefault="00670620" w:rsidP="006C1E21">
      <w:pPr>
        <w:pStyle w:val="a6"/>
        <w:spacing w:before="120" w:after="120"/>
        <w:ind w:firstLine="567"/>
        <w:rPr>
          <w:rFonts w:eastAsia="Times New Roman"/>
          <w:highlight w:val="yellow"/>
        </w:rPr>
      </w:pPr>
    </w:p>
    <w:p w:rsidR="00670620" w:rsidRDefault="00670620" w:rsidP="006C1E21">
      <w:pPr>
        <w:pStyle w:val="a6"/>
        <w:spacing w:before="120" w:after="120"/>
        <w:ind w:firstLine="567"/>
        <w:rPr>
          <w:rFonts w:eastAsia="Times New Roman"/>
          <w:highlight w:val="yellow"/>
        </w:rPr>
      </w:pPr>
    </w:p>
    <w:p w:rsidR="00670620" w:rsidRDefault="00670620" w:rsidP="006C1E21">
      <w:pPr>
        <w:pStyle w:val="a6"/>
        <w:spacing w:before="120" w:after="120"/>
        <w:ind w:firstLine="567"/>
        <w:rPr>
          <w:rFonts w:eastAsia="Times New Roman"/>
          <w:highlight w:val="yellow"/>
        </w:rPr>
      </w:pPr>
    </w:p>
    <w:p w:rsidR="00C8445D" w:rsidRDefault="00C8445D" w:rsidP="006C1E21">
      <w:pPr>
        <w:pStyle w:val="a6"/>
        <w:spacing w:before="120" w:after="120"/>
        <w:ind w:firstLine="567"/>
        <w:rPr>
          <w:rFonts w:eastAsia="Times New Roman"/>
          <w:highlight w:val="yellow"/>
        </w:rPr>
      </w:pPr>
    </w:p>
    <w:p w:rsidR="00C8445D" w:rsidRPr="00867E5A" w:rsidRDefault="00C8445D" w:rsidP="006C1E21">
      <w:pPr>
        <w:pStyle w:val="a6"/>
        <w:spacing w:before="120" w:after="120"/>
        <w:ind w:firstLine="567"/>
        <w:rPr>
          <w:rFonts w:eastAsia="Times New Roman"/>
          <w:highlight w:val="yellow"/>
        </w:rPr>
      </w:pPr>
    </w:p>
    <w:p w:rsidR="006C1E21" w:rsidRPr="00DE60FA" w:rsidRDefault="006C1E21" w:rsidP="002F0F50">
      <w:pPr>
        <w:pStyle w:val="a6"/>
        <w:spacing w:before="120" w:after="0"/>
        <w:ind w:firstLine="567"/>
        <w:rPr>
          <w:rFonts w:eastAsia="Times New Roman"/>
          <w:iCs/>
        </w:rPr>
      </w:pPr>
      <w:bookmarkStart w:id="76" w:name="_Toc15917165"/>
      <w:r w:rsidRPr="00DE60FA">
        <w:rPr>
          <w:b/>
        </w:rPr>
        <w:lastRenderedPageBreak/>
        <w:t xml:space="preserve">Таблица </w:t>
      </w:r>
      <w:r w:rsidRPr="00DE60FA">
        <w:rPr>
          <w:b/>
        </w:rPr>
        <w:fldChar w:fldCharType="begin"/>
      </w:r>
      <w:r w:rsidRPr="00DE60FA">
        <w:rPr>
          <w:b/>
        </w:rPr>
        <w:instrText xml:space="preserve"> SEQ Таблица \* ARABIC </w:instrText>
      </w:r>
      <w:r w:rsidRPr="00DE60FA">
        <w:rPr>
          <w:b/>
        </w:rPr>
        <w:fldChar w:fldCharType="separate"/>
      </w:r>
      <w:r w:rsidR="00E5513A">
        <w:rPr>
          <w:b/>
          <w:noProof/>
        </w:rPr>
        <w:t>24</w:t>
      </w:r>
      <w:r w:rsidRPr="00DE60FA">
        <w:rPr>
          <w:b/>
        </w:rPr>
        <w:fldChar w:fldCharType="end"/>
      </w:r>
      <w:r w:rsidRPr="00DE60FA">
        <w:rPr>
          <w:b/>
        </w:rPr>
        <w:t xml:space="preserve"> </w:t>
      </w:r>
      <w:r w:rsidRPr="00DE60FA">
        <w:t xml:space="preserve">– </w:t>
      </w:r>
      <w:r w:rsidRPr="00DE60FA">
        <w:rPr>
          <w:iCs/>
        </w:rPr>
        <w:t xml:space="preserve">Значения резервов и дефицитов производственных мощностей системы питьевого водоснабжения в зонах действия ИЦВ </w:t>
      </w:r>
      <w:r w:rsidR="002F0F50" w:rsidRPr="00DE60FA">
        <w:rPr>
          <w:iCs/>
        </w:rPr>
        <w:t xml:space="preserve">питьевой воды </w:t>
      </w:r>
      <w:r w:rsidR="00822182" w:rsidRPr="00DE60FA">
        <w:rPr>
          <w:iCs/>
        </w:rPr>
        <w:t xml:space="preserve">ГО ЗАТО </w:t>
      </w:r>
      <w:r w:rsidR="00216D31">
        <w:rPr>
          <w:iCs/>
        </w:rPr>
        <w:t>г. Фокино</w:t>
      </w:r>
      <w:r w:rsidR="002F0F50" w:rsidRPr="00DE60FA">
        <w:rPr>
          <w:iCs/>
        </w:rPr>
        <w:t xml:space="preserve"> за 2018</w:t>
      </w:r>
      <w:r w:rsidRPr="00DE60FA">
        <w:rPr>
          <w:iCs/>
        </w:rPr>
        <w:t>г.</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3999"/>
        <w:gridCol w:w="1277"/>
        <w:gridCol w:w="1596"/>
        <w:gridCol w:w="1155"/>
        <w:gridCol w:w="1069"/>
      </w:tblGrid>
      <w:tr w:rsidR="002F0F50" w:rsidRPr="00867E5A" w:rsidTr="00907FEB">
        <w:trPr>
          <w:trHeight w:val="381"/>
          <w:tblHeader/>
        </w:trPr>
        <w:tc>
          <w:tcPr>
            <w:tcW w:w="276"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2F0F50" w:rsidRPr="00DE60FA" w:rsidRDefault="002F0F50" w:rsidP="003E1C38">
            <w:pPr>
              <w:spacing w:after="0" w:line="240" w:lineRule="auto"/>
              <w:jc w:val="center"/>
              <w:rPr>
                <w:b/>
                <w:color w:val="000000"/>
                <w:sz w:val="22"/>
              </w:rPr>
            </w:pPr>
            <w:r w:rsidRPr="00DE60FA">
              <w:rPr>
                <w:b/>
                <w:color w:val="000000"/>
                <w:sz w:val="22"/>
              </w:rPr>
              <w:t>№ п/п</w:t>
            </w:r>
          </w:p>
        </w:tc>
        <w:tc>
          <w:tcPr>
            <w:tcW w:w="207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F0F50" w:rsidRPr="00DE60FA" w:rsidRDefault="002F0F50" w:rsidP="003E1C38">
            <w:pPr>
              <w:spacing w:after="0" w:line="240" w:lineRule="auto"/>
              <w:jc w:val="center"/>
              <w:rPr>
                <w:b/>
                <w:color w:val="000000"/>
                <w:sz w:val="22"/>
              </w:rPr>
            </w:pPr>
            <w:r w:rsidRPr="00DE60FA">
              <w:rPr>
                <w:b/>
                <w:color w:val="000000"/>
                <w:sz w:val="22"/>
              </w:rPr>
              <w:t>Наименование ВЗУ</w:t>
            </w:r>
          </w:p>
        </w:tc>
        <w:tc>
          <w:tcPr>
            <w:tcW w:w="149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F0F50" w:rsidRPr="00DE60FA" w:rsidRDefault="002F0F50" w:rsidP="003E1C38">
            <w:pPr>
              <w:spacing w:after="0" w:line="240" w:lineRule="auto"/>
              <w:jc w:val="center"/>
              <w:rPr>
                <w:b/>
                <w:color w:val="000000"/>
                <w:sz w:val="22"/>
              </w:rPr>
            </w:pPr>
            <w:r w:rsidRPr="00DE60FA">
              <w:rPr>
                <w:b/>
                <w:color w:val="000000"/>
                <w:sz w:val="22"/>
              </w:rPr>
              <w:t>Производительность, м</w:t>
            </w:r>
            <w:r w:rsidRPr="00DE60FA">
              <w:rPr>
                <w:b/>
                <w:color w:val="000000"/>
                <w:sz w:val="22"/>
                <w:vertAlign w:val="superscript"/>
              </w:rPr>
              <w:t>3</w:t>
            </w:r>
            <w:r w:rsidR="006D3F49" w:rsidRPr="00DE60FA">
              <w:rPr>
                <w:b/>
                <w:color w:val="000000"/>
                <w:sz w:val="22"/>
              </w:rPr>
              <w:t>/час</w:t>
            </w:r>
          </w:p>
        </w:tc>
        <w:tc>
          <w:tcPr>
            <w:tcW w:w="115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F0F50" w:rsidRPr="00DE60FA" w:rsidRDefault="002F0F50" w:rsidP="003E1C38">
            <w:pPr>
              <w:spacing w:after="0" w:line="240" w:lineRule="auto"/>
              <w:jc w:val="center"/>
              <w:rPr>
                <w:b/>
                <w:color w:val="000000"/>
                <w:sz w:val="22"/>
              </w:rPr>
            </w:pPr>
            <w:r w:rsidRPr="00DE60FA">
              <w:rPr>
                <w:b/>
                <w:color w:val="000000"/>
                <w:sz w:val="22"/>
              </w:rPr>
              <w:t>Резерв/дефицит</w:t>
            </w:r>
          </w:p>
        </w:tc>
      </w:tr>
      <w:tr w:rsidR="002F0F50" w:rsidRPr="00867E5A" w:rsidTr="00907FEB">
        <w:trPr>
          <w:trHeight w:val="415"/>
          <w:tblHeader/>
        </w:trPr>
        <w:tc>
          <w:tcPr>
            <w:tcW w:w="276"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2F0F50" w:rsidRPr="00DE60FA" w:rsidRDefault="002F0F50" w:rsidP="003E1C38">
            <w:pPr>
              <w:spacing w:after="0" w:line="240" w:lineRule="auto"/>
              <w:jc w:val="center"/>
              <w:rPr>
                <w:b/>
                <w:color w:val="000000"/>
                <w:sz w:val="22"/>
              </w:rPr>
            </w:pPr>
          </w:p>
        </w:tc>
        <w:tc>
          <w:tcPr>
            <w:tcW w:w="207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F0F50" w:rsidRPr="00DE60FA" w:rsidRDefault="002F0F50" w:rsidP="003E1C38">
            <w:pPr>
              <w:spacing w:after="0" w:line="240" w:lineRule="auto"/>
              <w:jc w:val="center"/>
              <w:rPr>
                <w:b/>
                <w:color w:val="000000"/>
                <w:sz w:val="22"/>
              </w:rPr>
            </w:pPr>
          </w:p>
        </w:tc>
        <w:tc>
          <w:tcPr>
            <w:tcW w:w="6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F0F50" w:rsidRPr="00DE60FA" w:rsidRDefault="002F0F50" w:rsidP="003E1C38">
            <w:pPr>
              <w:spacing w:after="0" w:line="240" w:lineRule="auto"/>
              <w:jc w:val="center"/>
              <w:rPr>
                <w:b/>
                <w:color w:val="000000"/>
                <w:sz w:val="22"/>
              </w:rPr>
            </w:pPr>
            <w:r w:rsidRPr="00DE60FA">
              <w:rPr>
                <w:b/>
                <w:color w:val="000000"/>
                <w:sz w:val="22"/>
              </w:rPr>
              <w:t>проектная</w:t>
            </w:r>
          </w:p>
        </w:tc>
        <w:tc>
          <w:tcPr>
            <w:tcW w:w="8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F0F50" w:rsidRPr="00DE60FA" w:rsidRDefault="002F0F50" w:rsidP="003E1C38">
            <w:pPr>
              <w:spacing w:after="0" w:line="240" w:lineRule="auto"/>
              <w:jc w:val="center"/>
              <w:rPr>
                <w:b/>
                <w:color w:val="000000"/>
                <w:sz w:val="22"/>
              </w:rPr>
            </w:pPr>
            <w:r w:rsidRPr="00DE60FA">
              <w:rPr>
                <w:b/>
                <w:color w:val="000000"/>
                <w:sz w:val="22"/>
              </w:rPr>
              <w:t>фактическая</w:t>
            </w:r>
          </w:p>
        </w:tc>
        <w:tc>
          <w:tcPr>
            <w:tcW w:w="6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F0F50" w:rsidRPr="00DE60FA" w:rsidRDefault="002F0F50" w:rsidP="003E1C38">
            <w:pPr>
              <w:spacing w:after="0" w:line="240" w:lineRule="auto"/>
              <w:jc w:val="center"/>
              <w:rPr>
                <w:b/>
                <w:color w:val="000000"/>
                <w:sz w:val="22"/>
              </w:rPr>
            </w:pPr>
            <w:r w:rsidRPr="00DE60FA">
              <w:rPr>
                <w:b/>
                <w:color w:val="000000"/>
                <w:sz w:val="22"/>
              </w:rPr>
              <w:t>м</w:t>
            </w:r>
            <w:r w:rsidRPr="00DE60FA">
              <w:rPr>
                <w:b/>
                <w:color w:val="000000"/>
                <w:sz w:val="22"/>
                <w:vertAlign w:val="superscript"/>
              </w:rPr>
              <w:t>3</w:t>
            </w:r>
            <w:r w:rsidR="006D3F49" w:rsidRPr="00DE60FA">
              <w:rPr>
                <w:b/>
                <w:color w:val="000000"/>
                <w:sz w:val="22"/>
              </w:rPr>
              <w:t>/час</w:t>
            </w:r>
          </w:p>
        </w:tc>
        <w:tc>
          <w:tcPr>
            <w:tcW w:w="5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F0F50" w:rsidRPr="00DE60FA" w:rsidRDefault="002F0F50" w:rsidP="003E1C38">
            <w:pPr>
              <w:spacing w:after="0" w:line="240" w:lineRule="auto"/>
              <w:jc w:val="center"/>
              <w:rPr>
                <w:b/>
                <w:color w:val="000000"/>
                <w:sz w:val="22"/>
              </w:rPr>
            </w:pPr>
            <w:r w:rsidRPr="00DE60FA">
              <w:rPr>
                <w:b/>
                <w:color w:val="000000"/>
                <w:sz w:val="22"/>
              </w:rPr>
              <w:t>%</w:t>
            </w:r>
          </w:p>
        </w:tc>
      </w:tr>
      <w:tr w:rsidR="00907FEB" w:rsidRPr="00867E5A" w:rsidTr="00907FEB">
        <w:trPr>
          <w:trHeight w:val="50"/>
        </w:trPr>
        <w:tc>
          <w:tcPr>
            <w:tcW w:w="276" w:type="pct"/>
            <w:tcBorders>
              <w:top w:val="single" w:sz="4" w:space="0" w:color="auto"/>
              <w:left w:val="single" w:sz="4" w:space="0" w:color="auto"/>
              <w:bottom w:val="single" w:sz="4" w:space="0" w:color="auto"/>
              <w:right w:val="single" w:sz="4" w:space="0" w:color="auto"/>
            </w:tcBorders>
            <w:shd w:val="clear" w:color="auto" w:fill="FFFFFF"/>
            <w:vAlign w:val="center"/>
          </w:tcPr>
          <w:p w:rsidR="00907FEB" w:rsidRPr="00DE60FA" w:rsidRDefault="00907FEB" w:rsidP="00907FEB">
            <w:pPr>
              <w:spacing w:after="0"/>
              <w:jc w:val="center"/>
              <w:rPr>
                <w:color w:val="000000"/>
                <w:sz w:val="22"/>
              </w:rPr>
            </w:pPr>
            <w:r w:rsidRPr="00DE60FA">
              <w:rPr>
                <w:color w:val="000000"/>
                <w:sz w:val="22"/>
              </w:rPr>
              <w:t>1</w:t>
            </w:r>
          </w:p>
        </w:tc>
        <w:tc>
          <w:tcPr>
            <w:tcW w:w="20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07FEB" w:rsidRPr="00DE60FA" w:rsidRDefault="00907FEB" w:rsidP="00907FEB">
            <w:pPr>
              <w:spacing w:after="0" w:line="240" w:lineRule="auto"/>
              <w:jc w:val="center"/>
              <w:rPr>
                <w:color w:val="000000"/>
                <w:sz w:val="22"/>
                <w:lang w:eastAsia="ru-RU"/>
              </w:rPr>
            </w:pPr>
            <w:r w:rsidRPr="00DE60FA">
              <w:rPr>
                <w:color w:val="000000"/>
                <w:sz w:val="22"/>
                <w:lang w:eastAsia="ru-RU"/>
              </w:rPr>
              <w:t>ВЗУ «Волчанка»</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907FEB" w:rsidRPr="00907FEB" w:rsidRDefault="00907FEB" w:rsidP="00907FEB">
            <w:pPr>
              <w:spacing w:after="0" w:line="240" w:lineRule="auto"/>
              <w:jc w:val="center"/>
              <w:rPr>
                <w:color w:val="000000"/>
                <w:sz w:val="20"/>
                <w:szCs w:val="20"/>
                <w:lang w:eastAsia="ru-RU"/>
              </w:rPr>
            </w:pPr>
            <w:r w:rsidRPr="00907FEB">
              <w:rPr>
                <w:color w:val="000000"/>
                <w:sz w:val="20"/>
                <w:szCs w:val="20"/>
              </w:rPr>
              <w:t>625,0</w:t>
            </w:r>
          </w:p>
        </w:tc>
        <w:tc>
          <w:tcPr>
            <w:tcW w:w="829" w:type="pct"/>
            <w:tcBorders>
              <w:top w:val="single" w:sz="4" w:space="0" w:color="auto"/>
              <w:left w:val="single" w:sz="4" w:space="0" w:color="auto"/>
              <w:bottom w:val="single" w:sz="4" w:space="0" w:color="auto"/>
              <w:right w:val="single" w:sz="4" w:space="0" w:color="auto"/>
            </w:tcBorders>
            <w:shd w:val="clear" w:color="auto" w:fill="FFFFFF"/>
            <w:vAlign w:val="center"/>
          </w:tcPr>
          <w:p w:rsidR="00907FEB" w:rsidRPr="00907FEB" w:rsidRDefault="00907FEB" w:rsidP="00907FEB">
            <w:pPr>
              <w:spacing w:after="0" w:line="240" w:lineRule="auto"/>
              <w:jc w:val="center"/>
              <w:rPr>
                <w:color w:val="000000"/>
                <w:sz w:val="20"/>
                <w:szCs w:val="20"/>
              </w:rPr>
            </w:pPr>
            <w:r w:rsidRPr="00907FEB">
              <w:rPr>
                <w:color w:val="000000"/>
                <w:sz w:val="20"/>
                <w:szCs w:val="20"/>
              </w:rPr>
              <w:t>413,7</w:t>
            </w:r>
          </w:p>
        </w:tc>
        <w:tc>
          <w:tcPr>
            <w:tcW w:w="600" w:type="pct"/>
            <w:tcBorders>
              <w:top w:val="single" w:sz="4" w:space="0" w:color="auto"/>
              <w:left w:val="single" w:sz="4" w:space="0" w:color="auto"/>
              <w:bottom w:val="single" w:sz="4" w:space="0" w:color="auto"/>
              <w:right w:val="single" w:sz="4" w:space="0" w:color="auto"/>
            </w:tcBorders>
            <w:shd w:val="clear" w:color="auto" w:fill="FFFFFF"/>
            <w:vAlign w:val="center"/>
          </w:tcPr>
          <w:p w:rsidR="00907FEB" w:rsidRPr="00907FEB" w:rsidRDefault="00907FEB" w:rsidP="00907FEB">
            <w:pPr>
              <w:spacing w:after="0" w:line="240" w:lineRule="auto"/>
              <w:jc w:val="center"/>
              <w:rPr>
                <w:color w:val="000000"/>
                <w:sz w:val="20"/>
                <w:szCs w:val="20"/>
              </w:rPr>
            </w:pPr>
            <w:r w:rsidRPr="00907FEB">
              <w:rPr>
                <w:color w:val="000000"/>
                <w:sz w:val="20"/>
                <w:szCs w:val="20"/>
              </w:rPr>
              <w:t>211,3</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tcPr>
          <w:p w:rsidR="00907FEB" w:rsidRPr="00907FEB" w:rsidRDefault="00907FEB" w:rsidP="00907FEB">
            <w:pPr>
              <w:spacing w:after="0" w:line="240" w:lineRule="auto"/>
              <w:jc w:val="center"/>
              <w:rPr>
                <w:color w:val="000000"/>
                <w:sz w:val="20"/>
                <w:szCs w:val="20"/>
              </w:rPr>
            </w:pPr>
            <w:r w:rsidRPr="00907FEB">
              <w:rPr>
                <w:color w:val="000000"/>
                <w:sz w:val="20"/>
                <w:szCs w:val="20"/>
              </w:rPr>
              <w:t>33,8</w:t>
            </w:r>
          </w:p>
        </w:tc>
      </w:tr>
      <w:tr w:rsidR="00907FEB" w:rsidRPr="00867E5A" w:rsidTr="00907FEB">
        <w:trPr>
          <w:trHeight w:val="50"/>
        </w:trPr>
        <w:tc>
          <w:tcPr>
            <w:tcW w:w="276" w:type="pct"/>
            <w:tcBorders>
              <w:top w:val="single" w:sz="4" w:space="0" w:color="auto"/>
              <w:left w:val="single" w:sz="4" w:space="0" w:color="auto"/>
              <w:bottom w:val="single" w:sz="4" w:space="0" w:color="auto"/>
              <w:right w:val="single" w:sz="4" w:space="0" w:color="auto"/>
            </w:tcBorders>
            <w:shd w:val="clear" w:color="auto" w:fill="FFFFFF"/>
            <w:vAlign w:val="center"/>
          </w:tcPr>
          <w:p w:rsidR="00907FEB" w:rsidRPr="00DE60FA" w:rsidRDefault="00907FEB" w:rsidP="00907FEB">
            <w:pPr>
              <w:spacing w:after="0"/>
              <w:jc w:val="center"/>
              <w:rPr>
                <w:color w:val="000000"/>
                <w:sz w:val="22"/>
              </w:rPr>
            </w:pPr>
            <w:r w:rsidRPr="00DE60FA">
              <w:rPr>
                <w:color w:val="000000"/>
                <w:sz w:val="22"/>
              </w:rPr>
              <w:t>2</w:t>
            </w:r>
          </w:p>
        </w:tc>
        <w:tc>
          <w:tcPr>
            <w:tcW w:w="20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07FEB" w:rsidRPr="00DE60FA" w:rsidRDefault="00907FEB" w:rsidP="00907FEB">
            <w:pPr>
              <w:spacing w:after="0" w:line="240" w:lineRule="auto"/>
              <w:jc w:val="center"/>
              <w:rPr>
                <w:color w:val="000000"/>
                <w:sz w:val="22"/>
                <w:lang w:eastAsia="ru-RU"/>
              </w:rPr>
            </w:pPr>
            <w:r w:rsidRPr="00DE60FA">
              <w:rPr>
                <w:color w:val="000000"/>
                <w:sz w:val="22"/>
                <w:lang w:eastAsia="ru-RU"/>
              </w:rPr>
              <w:t>ВЗУ «Тихоокеанский»</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907FEB" w:rsidRPr="00907FEB" w:rsidRDefault="00907FEB" w:rsidP="00907FEB">
            <w:pPr>
              <w:spacing w:after="0" w:line="240" w:lineRule="auto"/>
              <w:jc w:val="center"/>
              <w:rPr>
                <w:color w:val="000000"/>
                <w:sz w:val="20"/>
                <w:szCs w:val="20"/>
              </w:rPr>
            </w:pPr>
            <w:r w:rsidRPr="00907FEB">
              <w:rPr>
                <w:color w:val="000000"/>
                <w:sz w:val="20"/>
                <w:szCs w:val="20"/>
              </w:rPr>
              <w:t>416,7</w:t>
            </w:r>
          </w:p>
        </w:tc>
        <w:tc>
          <w:tcPr>
            <w:tcW w:w="829" w:type="pct"/>
            <w:tcBorders>
              <w:top w:val="single" w:sz="4" w:space="0" w:color="auto"/>
              <w:left w:val="single" w:sz="4" w:space="0" w:color="auto"/>
              <w:bottom w:val="single" w:sz="4" w:space="0" w:color="auto"/>
              <w:right w:val="single" w:sz="4" w:space="0" w:color="auto"/>
            </w:tcBorders>
            <w:shd w:val="clear" w:color="auto" w:fill="FFFFFF"/>
            <w:vAlign w:val="center"/>
          </w:tcPr>
          <w:p w:rsidR="00907FEB" w:rsidRPr="00907FEB" w:rsidRDefault="00907FEB" w:rsidP="00907FEB">
            <w:pPr>
              <w:spacing w:after="0" w:line="240" w:lineRule="auto"/>
              <w:jc w:val="center"/>
              <w:rPr>
                <w:color w:val="000000"/>
                <w:sz w:val="20"/>
                <w:szCs w:val="20"/>
              </w:rPr>
            </w:pPr>
            <w:r w:rsidRPr="00907FEB">
              <w:rPr>
                <w:color w:val="000000"/>
                <w:sz w:val="20"/>
                <w:szCs w:val="20"/>
              </w:rPr>
              <w:t>105,6</w:t>
            </w:r>
          </w:p>
        </w:tc>
        <w:tc>
          <w:tcPr>
            <w:tcW w:w="600" w:type="pct"/>
            <w:tcBorders>
              <w:top w:val="single" w:sz="4" w:space="0" w:color="auto"/>
              <w:left w:val="single" w:sz="4" w:space="0" w:color="auto"/>
              <w:bottom w:val="single" w:sz="4" w:space="0" w:color="auto"/>
              <w:right w:val="single" w:sz="4" w:space="0" w:color="auto"/>
            </w:tcBorders>
            <w:shd w:val="clear" w:color="auto" w:fill="FFFFFF"/>
            <w:vAlign w:val="center"/>
          </w:tcPr>
          <w:p w:rsidR="00907FEB" w:rsidRPr="00907FEB" w:rsidRDefault="00907FEB" w:rsidP="00907FEB">
            <w:pPr>
              <w:spacing w:after="0" w:line="240" w:lineRule="auto"/>
              <w:jc w:val="center"/>
              <w:rPr>
                <w:color w:val="000000"/>
                <w:sz w:val="20"/>
                <w:szCs w:val="20"/>
              </w:rPr>
            </w:pPr>
            <w:r w:rsidRPr="00907FEB">
              <w:rPr>
                <w:color w:val="000000"/>
                <w:sz w:val="20"/>
                <w:szCs w:val="20"/>
              </w:rPr>
              <w:t>311,1</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tcPr>
          <w:p w:rsidR="00907FEB" w:rsidRPr="00907FEB" w:rsidRDefault="00907FEB" w:rsidP="00907FEB">
            <w:pPr>
              <w:spacing w:after="0" w:line="240" w:lineRule="auto"/>
              <w:jc w:val="center"/>
              <w:rPr>
                <w:color w:val="000000"/>
                <w:sz w:val="20"/>
                <w:szCs w:val="20"/>
              </w:rPr>
            </w:pPr>
            <w:r w:rsidRPr="00907FEB">
              <w:rPr>
                <w:color w:val="000000"/>
                <w:sz w:val="20"/>
                <w:szCs w:val="20"/>
              </w:rPr>
              <w:t>74,7</w:t>
            </w:r>
          </w:p>
        </w:tc>
      </w:tr>
      <w:tr w:rsidR="00907FEB" w:rsidRPr="00867E5A" w:rsidTr="00907FEB">
        <w:trPr>
          <w:trHeight w:val="50"/>
        </w:trPr>
        <w:tc>
          <w:tcPr>
            <w:tcW w:w="276" w:type="pct"/>
            <w:tcBorders>
              <w:top w:val="single" w:sz="4" w:space="0" w:color="auto"/>
              <w:left w:val="single" w:sz="4" w:space="0" w:color="auto"/>
              <w:bottom w:val="single" w:sz="4" w:space="0" w:color="auto"/>
              <w:right w:val="single" w:sz="4" w:space="0" w:color="auto"/>
            </w:tcBorders>
            <w:shd w:val="clear" w:color="auto" w:fill="FFFFFF"/>
            <w:vAlign w:val="center"/>
          </w:tcPr>
          <w:p w:rsidR="00907FEB" w:rsidRPr="00DE60FA" w:rsidRDefault="00907FEB" w:rsidP="00907FEB">
            <w:pPr>
              <w:spacing w:after="0"/>
              <w:jc w:val="center"/>
              <w:rPr>
                <w:color w:val="000000"/>
                <w:sz w:val="22"/>
              </w:rPr>
            </w:pPr>
            <w:r w:rsidRPr="00DE60FA">
              <w:rPr>
                <w:color w:val="000000"/>
                <w:sz w:val="22"/>
              </w:rPr>
              <w:t>3</w:t>
            </w:r>
          </w:p>
        </w:tc>
        <w:tc>
          <w:tcPr>
            <w:tcW w:w="20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07FEB" w:rsidRPr="00DE60FA" w:rsidRDefault="00907FEB" w:rsidP="00907FEB">
            <w:pPr>
              <w:spacing w:after="0" w:line="240" w:lineRule="auto"/>
              <w:jc w:val="center"/>
              <w:rPr>
                <w:color w:val="000000"/>
                <w:sz w:val="22"/>
                <w:lang w:eastAsia="ru-RU"/>
              </w:rPr>
            </w:pPr>
            <w:r w:rsidRPr="00DE60FA">
              <w:rPr>
                <w:color w:val="000000"/>
                <w:sz w:val="22"/>
                <w:lang w:eastAsia="ru-RU"/>
              </w:rPr>
              <w:t>ВЗУ пгт.Путятин</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907FEB" w:rsidRPr="00907FEB" w:rsidRDefault="00907FEB" w:rsidP="00907FEB">
            <w:pPr>
              <w:spacing w:after="0" w:line="240" w:lineRule="auto"/>
              <w:jc w:val="center"/>
              <w:rPr>
                <w:color w:val="000000"/>
                <w:sz w:val="20"/>
                <w:szCs w:val="20"/>
              </w:rPr>
            </w:pPr>
            <w:r w:rsidRPr="00907FEB">
              <w:rPr>
                <w:color w:val="000000"/>
                <w:sz w:val="20"/>
                <w:szCs w:val="20"/>
              </w:rPr>
              <w:t>18,3</w:t>
            </w:r>
          </w:p>
        </w:tc>
        <w:tc>
          <w:tcPr>
            <w:tcW w:w="829" w:type="pct"/>
            <w:tcBorders>
              <w:top w:val="single" w:sz="4" w:space="0" w:color="auto"/>
              <w:left w:val="single" w:sz="4" w:space="0" w:color="auto"/>
              <w:bottom w:val="single" w:sz="4" w:space="0" w:color="auto"/>
              <w:right w:val="single" w:sz="4" w:space="0" w:color="auto"/>
            </w:tcBorders>
            <w:shd w:val="clear" w:color="auto" w:fill="FFFFFF"/>
            <w:vAlign w:val="center"/>
          </w:tcPr>
          <w:p w:rsidR="00907FEB" w:rsidRPr="00907FEB" w:rsidRDefault="00907FEB" w:rsidP="00907FEB">
            <w:pPr>
              <w:spacing w:after="0" w:line="240" w:lineRule="auto"/>
              <w:jc w:val="center"/>
              <w:rPr>
                <w:color w:val="000000"/>
                <w:sz w:val="20"/>
                <w:szCs w:val="20"/>
              </w:rPr>
            </w:pPr>
            <w:r w:rsidRPr="00907FEB">
              <w:rPr>
                <w:color w:val="000000"/>
                <w:sz w:val="20"/>
                <w:szCs w:val="20"/>
              </w:rPr>
              <w:t>1,8</w:t>
            </w:r>
          </w:p>
        </w:tc>
        <w:tc>
          <w:tcPr>
            <w:tcW w:w="600" w:type="pct"/>
            <w:tcBorders>
              <w:top w:val="single" w:sz="4" w:space="0" w:color="auto"/>
              <w:left w:val="single" w:sz="4" w:space="0" w:color="auto"/>
              <w:bottom w:val="single" w:sz="4" w:space="0" w:color="auto"/>
              <w:right w:val="single" w:sz="4" w:space="0" w:color="auto"/>
            </w:tcBorders>
            <w:shd w:val="clear" w:color="auto" w:fill="FFFFFF"/>
            <w:vAlign w:val="center"/>
          </w:tcPr>
          <w:p w:rsidR="00907FEB" w:rsidRPr="00907FEB" w:rsidRDefault="00907FEB" w:rsidP="00907FEB">
            <w:pPr>
              <w:spacing w:after="0" w:line="240" w:lineRule="auto"/>
              <w:jc w:val="center"/>
              <w:rPr>
                <w:color w:val="000000"/>
                <w:sz w:val="20"/>
                <w:szCs w:val="20"/>
              </w:rPr>
            </w:pPr>
            <w:r w:rsidRPr="00907FEB">
              <w:rPr>
                <w:color w:val="000000"/>
                <w:sz w:val="20"/>
                <w:szCs w:val="20"/>
              </w:rPr>
              <w:t>16,5</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tcPr>
          <w:p w:rsidR="00907FEB" w:rsidRPr="00907FEB" w:rsidRDefault="00907FEB" w:rsidP="00907FEB">
            <w:pPr>
              <w:spacing w:after="0" w:line="240" w:lineRule="auto"/>
              <w:jc w:val="center"/>
              <w:rPr>
                <w:color w:val="000000"/>
                <w:sz w:val="20"/>
                <w:szCs w:val="20"/>
              </w:rPr>
            </w:pPr>
            <w:r w:rsidRPr="00907FEB">
              <w:rPr>
                <w:color w:val="000000"/>
                <w:sz w:val="20"/>
                <w:szCs w:val="20"/>
              </w:rPr>
              <w:t>90,2</w:t>
            </w:r>
          </w:p>
        </w:tc>
      </w:tr>
      <w:tr w:rsidR="00907FEB" w:rsidRPr="00867E5A" w:rsidTr="00907FEB">
        <w:trPr>
          <w:trHeight w:val="70"/>
        </w:trPr>
        <w:tc>
          <w:tcPr>
            <w:tcW w:w="235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7FEB" w:rsidRPr="00DE60FA" w:rsidRDefault="00907FEB" w:rsidP="00907FEB">
            <w:pPr>
              <w:spacing w:after="0" w:line="240" w:lineRule="auto"/>
              <w:jc w:val="center"/>
              <w:rPr>
                <w:b/>
                <w:color w:val="000000"/>
                <w:sz w:val="22"/>
              </w:rPr>
            </w:pPr>
            <w:r w:rsidRPr="00DE60FA">
              <w:rPr>
                <w:b/>
                <w:color w:val="000000"/>
                <w:sz w:val="22"/>
              </w:rPr>
              <w:t>ИТОГО по ГО ЗАТО г.</w:t>
            </w:r>
            <w:r>
              <w:rPr>
                <w:b/>
                <w:color w:val="000000"/>
                <w:sz w:val="22"/>
              </w:rPr>
              <w:t xml:space="preserve"> </w:t>
            </w:r>
            <w:r w:rsidRPr="00DE60FA">
              <w:rPr>
                <w:b/>
                <w:color w:val="000000"/>
                <w:sz w:val="22"/>
              </w:rPr>
              <w:t>Фокино</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907FEB" w:rsidRPr="00907FEB" w:rsidRDefault="00907FEB" w:rsidP="00907FEB">
            <w:pPr>
              <w:spacing w:after="0" w:line="240" w:lineRule="auto"/>
              <w:jc w:val="center"/>
              <w:rPr>
                <w:color w:val="000000"/>
                <w:sz w:val="20"/>
                <w:szCs w:val="20"/>
                <w:lang w:eastAsia="ru-RU"/>
              </w:rPr>
            </w:pPr>
            <w:r w:rsidRPr="00907FEB">
              <w:rPr>
                <w:color w:val="000000"/>
                <w:sz w:val="20"/>
                <w:szCs w:val="20"/>
              </w:rPr>
              <w:t>1060,0</w:t>
            </w:r>
          </w:p>
        </w:tc>
        <w:tc>
          <w:tcPr>
            <w:tcW w:w="829" w:type="pct"/>
            <w:tcBorders>
              <w:top w:val="single" w:sz="4" w:space="0" w:color="auto"/>
              <w:left w:val="single" w:sz="4" w:space="0" w:color="auto"/>
              <w:bottom w:val="single" w:sz="4" w:space="0" w:color="auto"/>
              <w:right w:val="single" w:sz="4" w:space="0" w:color="auto"/>
            </w:tcBorders>
            <w:shd w:val="clear" w:color="auto" w:fill="FFFFFF"/>
            <w:vAlign w:val="center"/>
          </w:tcPr>
          <w:p w:rsidR="00907FEB" w:rsidRPr="00907FEB" w:rsidRDefault="00907FEB" w:rsidP="00907FEB">
            <w:pPr>
              <w:spacing w:after="0" w:line="240" w:lineRule="auto"/>
              <w:jc w:val="center"/>
              <w:rPr>
                <w:color w:val="000000"/>
                <w:sz w:val="20"/>
                <w:szCs w:val="20"/>
              </w:rPr>
            </w:pPr>
            <w:r w:rsidRPr="00907FEB">
              <w:rPr>
                <w:color w:val="000000"/>
                <w:sz w:val="20"/>
                <w:szCs w:val="20"/>
              </w:rPr>
              <w:t>521,1</w:t>
            </w:r>
          </w:p>
        </w:tc>
        <w:tc>
          <w:tcPr>
            <w:tcW w:w="600" w:type="pct"/>
            <w:tcBorders>
              <w:top w:val="single" w:sz="4" w:space="0" w:color="auto"/>
              <w:left w:val="single" w:sz="4" w:space="0" w:color="auto"/>
              <w:bottom w:val="single" w:sz="4" w:space="0" w:color="auto"/>
              <w:right w:val="single" w:sz="4" w:space="0" w:color="auto"/>
            </w:tcBorders>
            <w:shd w:val="clear" w:color="auto" w:fill="FFFFFF"/>
            <w:vAlign w:val="center"/>
          </w:tcPr>
          <w:p w:rsidR="00907FEB" w:rsidRPr="00907FEB" w:rsidRDefault="00907FEB" w:rsidP="00907FEB">
            <w:pPr>
              <w:spacing w:after="0" w:line="240" w:lineRule="auto"/>
              <w:jc w:val="center"/>
              <w:rPr>
                <w:color w:val="000000"/>
                <w:sz w:val="20"/>
                <w:szCs w:val="20"/>
              </w:rPr>
            </w:pPr>
            <w:r w:rsidRPr="00907FEB">
              <w:rPr>
                <w:color w:val="000000"/>
                <w:sz w:val="20"/>
                <w:szCs w:val="20"/>
              </w:rPr>
              <w:t>538,9</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tcPr>
          <w:p w:rsidR="00907FEB" w:rsidRPr="00907FEB" w:rsidRDefault="00907FEB" w:rsidP="00907FEB">
            <w:pPr>
              <w:spacing w:after="0" w:line="240" w:lineRule="auto"/>
              <w:jc w:val="center"/>
              <w:rPr>
                <w:color w:val="000000"/>
                <w:sz w:val="20"/>
                <w:szCs w:val="20"/>
              </w:rPr>
            </w:pPr>
            <w:r w:rsidRPr="00907FEB">
              <w:rPr>
                <w:color w:val="000000"/>
                <w:sz w:val="20"/>
                <w:szCs w:val="20"/>
              </w:rPr>
              <w:t>50,8</w:t>
            </w:r>
          </w:p>
        </w:tc>
      </w:tr>
    </w:tbl>
    <w:p w:rsidR="006C1E21" w:rsidRPr="00907FEB" w:rsidRDefault="006C1E21" w:rsidP="006C1E21">
      <w:pPr>
        <w:pStyle w:val="216"/>
        <w:shd w:val="clear" w:color="auto" w:fill="auto"/>
        <w:spacing w:before="120" w:after="120" w:line="276" w:lineRule="auto"/>
        <w:ind w:firstLine="567"/>
        <w:rPr>
          <w:rFonts w:eastAsia="Calibri"/>
          <w:iCs/>
          <w:sz w:val="24"/>
          <w:szCs w:val="24"/>
        </w:rPr>
      </w:pPr>
      <w:r w:rsidRPr="00907FEB">
        <w:rPr>
          <w:rFonts w:eastAsia="Calibri"/>
          <w:iCs/>
          <w:sz w:val="24"/>
          <w:szCs w:val="24"/>
        </w:rPr>
        <w:t xml:space="preserve">Анализ производственных мощностей ИЦВ </w:t>
      </w:r>
      <w:r w:rsidR="00822182" w:rsidRPr="00907FEB">
        <w:rPr>
          <w:rFonts w:eastAsia="Calibri"/>
          <w:iCs/>
          <w:sz w:val="24"/>
          <w:szCs w:val="24"/>
        </w:rPr>
        <w:t>ГО ЗАТО г.</w:t>
      </w:r>
      <w:r w:rsidR="00472620">
        <w:rPr>
          <w:rFonts w:eastAsia="Calibri"/>
          <w:iCs/>
          <w:sz w:val="24"/>
          <w:szCs w:val="24"/>
        </w:rPr>
        <w:t xml:space="preserve"> </w:t>
      </w:r>
      <w:r w:rsidR="00822182" w:rsidRPr="00907FEB">
        <w:rPr>
          <w:rFonts w:eastAsia="Calibri"/>
          <w:iCs/>
          <w:sz w:val="24"/>
          <w:szCs w:val="24"/>
        </w:rPr>
        <w:t>Фокино</w:t>
      </w:r>
      <w:r w:rsidR="002F0F50" w:rsidRPr="00907FEB">
        <w:rPr>
          <w:rFonts w:eastAsia="Calibri"/>
          <w:iCs/>
          <w:sz w:val="24"/>
          <w:szCs w:val="24"/>
        </w:rPr>
        <w:t xml:space="preserve"> за 2018</w:t>
      </w:r>
      <w:r w:rsidRPr="00907FEB">
        <w:rPr>
          <w:rFonts w:eastAsia="Calibri"/>
          <w:iCs/>
          <w:sz w:val="24"/>
          <w:szCs w:val="24"/>
        </w:rPr>
        <w:t>г. показал наличие в ИЦВ системы п</w:t>
      </w:r>
      <w:r w:rsidR="00994878" w:rsidRPr="00907FEB">
        <w:rPr>
          <w:rFonts w:eastAsia="Calibri"/>
          <w:iCs/>
          <w:sz w:val="24"/>
          <w:szCs w:val="24"/>
        </w:rPr>
        <w:t xml:space="preserve">итьевого водоснабжения </w:t>
      </w:r>
      <w:r w:rsidR="00822182" w:rsidRPr="00907FEB">
        <w:rPr>
          <w:rFonts w:eastAsia="Calibri"/>
          <w:iCs/>
          <w:sz w:val="24"/>
          <w:szCs w:val="24"/>
        </w:rPr>
        <w:t>ГО ЗАТО г.</w:t>
      </w:r>
      <w:r w:rsidR="00472620">
        <w:rPr>
          <w:rFonts w:eastAsia="Calibri"/>
          <w:iCs/>
          <w:sz w:val="24"/>
          <w:szCs w:val="24"/>
        </w:rPr>
        <w:t xml:space="preserve"> </w:t>
      </w:r>
      <w:r w:rsidR="00822182" w:rsidRPr="00907FEB">
        <w:rPr>
          <w:rFonts w:eastAsia="Calibri"/>
          <w:iCs/>
          <w:sz w:val="24"/>
          <w:szCs w:val="24"/>
        </w:rPr>
        <w:t>Фокино</w:t>
      </w:r>
      <w:r w:rsidRPr="00907FEB">
        <w:rPr>
          <w:rFonts w:eastAsia="Calibri"/>
          <w:iCs/>
          <w:sz w:val="24"/>
          <w:szCs w:val="24"/>
        </w:rPr>
        <w:t xml:space="preserve"> резерва, достаточного для присоединения планируемых к строительству объектов.</w:t>
      </w:r>
    </w:p>
    <w:p w:rsidR="006C1E21" w:rsidRPr="00907FEB" w:rsidRDefault="006C1E21" w:rsidP="00072256">
      <w:pPr>
        <w:pStyle w:val="216"/>
        <w:shd w:val="clear" w:color="auto" w:fill="auto"/>
        <w:spacing w:before="120" w:line="276" w:lineRule="auto"/>
        <w:ind w:firstLine="567"/>
        <w:rPr>
          <w:rFonts w:eastAsia="Calibri"/>
          <w:iCs/>
          <w:sz w:val="24"/>
          <w:szCs w:val="24"/>
        </w:rPr>
      </w:pPr>
      <w:r w:rsidRPr="00907FEB">
        <w:rPr>
          <w:rFonts w:eastAsia="Calibri"/>
          <w:iCs/>
          <w:sz w:val="24"/>
          <w:szCs w:val="24"/>
        </w:rPr>
        <w:t xml:space="preserve">Значения резервов и дефицитов производственных мощностей системы питьевого водоснабжения в </w:t>
      </w:r>
      <w:r w:rsidR="00907FEB" w:rsidRPr="00907FEB">
        <w:rPr>
          <w:rFonts w:eastAsia="Calibri"/>
          <w:iCs/>
          <w:sz w:val="24"/>
          <w:szCs w:val="24"/>
        </w:rPr>
        <w:t>технологических зонах</w:t>
      </w:r>
      <w:r w:rsidR="00072256" w:rsidRPr="00907FEB">
        <w:rPr>
          <w:rFonts w:eastAsia="Calibri"/>
          <w:iCs/>
          <w:sz w:val="24"/>
          <w:szCs w:val="24"/>
        </w:rPr>
        <w:t xml:space="preserve"> </w:t>
      </w:r>
      <w:r w:rsidR="00822182" w:rsidRPr="00907FEB">
        <w:rPr>
          <w:rFonts w:eastAsia="Calibri"/>
          <w:iCs/>
          <w:sz w:val="24"/>
          <w:szCs w:val="24"/>
        </w:rPr>
        <w:t>ГО ЗАТО г.</w:t>
      </w:r>
      <w:r w:rsidR="00472620">
        <w:rPr>
          <w:rFonts w:eastAsia="Calibri"/>
          <w:iCs/>
          <w:sz w:val="24"/>
          <w:szCs w:val="24"/>
        </w:rPr>
        <w:t xml:space="preserve"> </w:t>
      </w:r>
      <w:r w:rsidR="00822182" w:rsidRPr="00907FEB">
        <w:rPr>
          <w:rFonts w:eastAsia="Calibri"/>
          <w:iCs/>
          <w:sz w:val="24"/>
          <w:szCs w:val="24"/>
        </w:rPr>
        <w:t>Фокино</w:t>
      </w:r>
      <w:r w:rsidR="00072256" w:rsidRPr="00907FEB">
        <w:rPr>
          <w:rFonts w:eastAsia="Calibri"/>
          <w:iCs/>
          <w:sz w:val="24"/>
          <w:szCs w:val="24"/>
        </w:rPr>
        <w:t xml:space="preserve"> за 2018</w:t>
      </w:r>
      <w:r w:rsidRPr="00907FEB">
        <w:rPr>
          <w:rFonts w:eastAsia="Calibri"/>
          <w:iCs/>
          <w:sz w:val="24"/>
          <w:szCs w:val="24"/>
        </w:rPr>
        <w:t>г. приведены в таблице ниже.</w:t>
      </w:r>
    </w:p>
    <w:p w:rsidR="006C1E21" w:rsidRPr="00907FEB" w:rsidRDefault="006C1E21" w:rsidP="00072256">
      <w:pPr>
        <w:pStyle w:val="a6"/>
        <w:spacing w:before="120" w:after="0"/>
        <w:ind w:firstLine="567"/>
        <w:rPr>
          <w:iCs/>
        </w:rPr>
      </w:pPr>
      <w:bookmarkStart w:id="77" w:name="_Toc15917166"/>
      <w:r w:rsidRPr="00907FEB">
        <w:rPr>
          <w:b/>
        </w:rPr>
        <w:t xml:space="preserve">Таблица </w:t>
      </w:r>
      <w:r w:rsidRPr="00907FEB">
        <w:rPr>
          <w:b/>
        </w:rPr>
        <w:fldChar w:fldCharType="begin"/>
      </w:r>
      <w:r w:rsidRPr="00907FEB">
        <w:rPr>
          <w:b/>
        </w:rPr>
        <w:instrText xml:space="preserve"> SEQ Таблица \* ARABIC </w:instrText>
      </w:r>
      <w:r w:rsidRPr="00907FEB">
        <w:rPr>
          <w:b/>
        </w:rPr>
        <w:fldChar w:fldCharType="separate"/>
      </w:r>
      <w:r w:rsidR="00E5513A">
        <w:rPr>
          <w:b/>
          <w:noProof/>
        </w:rPr>
        <w:t>25</w:t>
      </w:r>
      <w:r w:rsidRPr="00907FEB">
        <w:rPr>
          <w:b/>
        </w:rPr>
        <w:fldChar w:fldCharType="end"/>
      </w:r>
      <w:r w:rsidRPr="00907FEB">
        <w:rPr>
          <w:b/>
        </w:rPr>
        <w:t xml:space="preserve"> </w:t>
      </w:r>
      <w:r w:rsidRPr="00907FEB">
        <w:t xml:space="preserve">– </w:t>
      </w:r>
      <w:r w:rsidRPr="00907FEB">
        <w:rPr>
          <w:iCs/>
        </w:rPr>
        <w:t>Значения резервов и дефицитов производственных мощностей системы питьевого водоснабжения в зонах дейст</w:t>
      </w:r>
      <w:r w:rsidR="00072256" w:rsidRPr="00907FEB">
        <w:rPr>
          <w:iCs/>
        </w:rPr>
        <w:t xml:space="preserve">вия ИЦВ питьевой воды </w:t>
      </w:r>
      <w:r w:rsidR="00822182" w:rsidRPr="00907FEB">
        <w:rPr>
          <w:iCs/>
        </w:rPr>
        <w:t>ГО ЗАТО г.</w:t>
      </w:r>
      <w:r w:rsidR="00472620">
        <w:rPr>
          <w:iCs/>
        </w:rPr>
        <w:t xml:space="preserve"> </w:t>
      </w:r>
      <w:r w:rsidR="00822182" w:rsidRPr="00907FEB">
        <w:rPr>
          <w:iCs/>
        </w:rPr>
        <w:t>Фокино</w:t>
      </w:r>
      <w:r w:rsidRPr="00907FEB">
        <w:rPr>
          <w:iCs/>
        </w:rPr>
        <w:t xml:space="preserve"> за 201</w:t>
      </w:r>
      <w:r w:rsidR="00072256" w:rsidRPr="00907FEB">
        <w:rPr>
          <w:iCs/>
        </w:rPr>
        <w:t>8</w:t>
      </w:r>
      <w:r w:rsidRPr="00907FEB">
        <w:rPr>
          <w:iCs/>
        </w:rPr>
        <w:t>г.</w:t>
      </w:r>
      <w:bookmarkEnd w:id="77"/>
    </w:p>
    <w:tbl>
      <w:tblPr>
        <w:tblW w:w="5079" w:type="pct"/>
        <w:tblInd w:w="-152" w:type="dxa"/>
        <w:tblLook w:val="04A0" w:firstRow="1" w:lastRow="0" w:firstColumn="1" w:lastColumn="0" w:noHBand="0" w:noVBand="1"/>
      </w:tblPr>
      <w:tblGrid>
        <w:gridCol w:w="568"/>
        <w:gridCol w:w="4109"/>
        <w:gridCol w:w="1419"/>
        <w:gridCol w:w="1557"/>
        <w:gridCol w:w="993"/>
        <w:gridCol w:w="1124"/>
      </w:tblGrid>
      <w:tr w:rsidR="00907FEB" w:rsidRPr="00907FEB" w:rsidTr="00780616">
        <w:trPr>
          <w:trHeight w:val="315"/>
        </w:trPr>
        <w:tc>
          <w:tcPr>
            <w:tcW w:w="291"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907FEB" w:rsidRPr="00907FEB" w:rsidRDefault="00907FEB" w:rsidP="00907FEB">
            <w:pPr>
              <w:spacing w:after="0" w:line="240" w:lineRule="auto"/>
              <w:jc w:val="center"/>
              <w:rPr>
                <w:b/>
                <w:bCs/>
                <w:color w:val="000000"/>
                <w:sz w:val="22"/>
                <w:lang w:eastAsia="ru-RU"/>
              </w:rPr>
            </w:pPr>
            <w:r w:rsidRPr="00907FEB">
              <w:rPr>
                <w:b/>
                <w:bCs/>
                <w:color w:val="000000"/>
                <w:sz w:val="22"/>
                <w:lang w:eastAsia="ru-RU"/>
              </w:rPr>
              <w:t>№ п/п</w:t>
            </w:r>
          </w:p>
        </w:tc>
        <w:tc>
          <w:tcPr>
            <w:tcW w:w="2103"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907FEB" w:rsidRPr="00907FEB" w:rsidRDefault="00907FEB" w:rsidP="00907FEB">
            <w:pPr>
              <w:spacing w:after="0" w:line="240" w:lineRule="auto"/>
              <w:jc w:val="center"/>
              <w:rPr>
                <w:b/>
                <w:bCs/>
                <w:color w:val="000000"/>
                <w:sz w:val="22"/>
                <w:lang w:eastAsia="ru-RU"/>
              </w:rPr>
            </w:pPr>
            <w:r w:rsidRPr="00907FEB">
              <w:rPr>
                <w:b/>
                <w:bCs/>
                <w:color w:val="000000"/>
                <w:sz w:val="22"/>
                <w:lang w:eastAsia="ru-RU"/>
              </w:rPr>
              <w:t>Наименование ВЗУ</w:t>
            </w:r>
          </w:p>
        </w:tc>
        <w:tc>
          <w:tcPr>
            <w:tcW w:w="1523" w:type="pct"/>
            <w:gridSpan w:val="2"/>
            <w:tcBorders>
              <w:top w:val="single" w:sz="8" w:space="0" w:color="auto"/>
              <w:left w:val="nil"/>
              <w:bottom w:val="single" w:sz="8" w:space="0" w:color="auto"/>
              <w:right w:val="single" w:sz="8" w:space="0" w:color="000000"/>
            </w:tcBorders>
            <w:shd w:val="clear" w:color="000000" w:fill="D9D9D9"/>
            <w:vAlign w:val="center"/>
            <w:hideMark/>
          </w:tcPr>
          <w:p w:rsidR="00907FEB" w:rsidRPr="00907FEB" w:rsidRDefault="00907FEB" w:rsidP="00907FEB">
            <w:pPr>
              <w:spacing w:after="0" w:line="240" w:lineRule="auto"/>
              <w:jc w:val="center"/>
              <w:rPr>
                <w:b/>
                <w:bCs/>
                <w:color w:val="000000"/>
                <w:sz w:val="22"/>
                <w:lang w:eastAsia="ru-RU"/>
              </w:rPr>
            </w:pPr>
            <w:r w:rsidRPr="00907FEB">
              <w:rPr>
                <w:b/>
                <w:bCs/>
                <w:color w:val="000000"/>
                <w:sz w:val="22"/>
                <w:lang w:eastAsia="ru-RU"/>
              </w:rPr>
              <w:t>Производительность, м</w:t>
            </w:r>
            <w:r w:rsidRPr="00907FEB">
              <w:rPr>
                <w:b/>
                <w:bCs/>
                <w:color w:val="000000"/>
                <w:sz w:val="22"/>
                <w:vertAlign w:val="superscript"/>
                <w:lang w:eastAsia="ru-RU"/>
              </w:rPr>
              <w:t>3</w:t>
            </w:r>
            <w:r w:rsidRPr="00907FEB">
              <w:rPr>
                <w:b/>
                <w:bCs/>
                <w:color w:val="000000"/>
                <w:sz w:val="22"/>
                <w:lang w:eastAsia="ru-RU"/>
              </w:rPr>
              <w:t>/час</w:t>
            </w:r>
          </w:p>
        </w:tc>
        <w:tc>
          <w:tcPr>
            <w:tcW w:w="1083" w:type="pct"/>
            <w:gridSpan w:val="2"/>
            <w:tcBorders>
              <w:top w:val="single" w:sz="8" w:space="0" w:color="auto"/>
              <w:left w:val="nil"/>
              <w:bottom w:val="single" w:sz="8" w:space="0" w:color="auto"/>
              <w:right w:val="single" w:sz="8" w:space="0" w:color="000000"/>
            </w:tcBorders>
            <w:shd w:val="clear" w:color="000000" w:fill="D9D9D9"/>
            <w:vAlign w:val="center"/>
            <w:hideMark/>
          </w:tcPr>
          <w:p w:rsidR="00907FEB" w:rsidRPr="00907FEB" w:rsidRDefault="00907FEB" w:rsidP="00907FEB">
            <w:pPr>
              <w:spacing w:after="0" w:line="240" w:lineRule="auto"/>
              <w:jc w:val="center"/>
              <w:rPr>
                <w:b/>
                <w:bCs/>
                <w:color w:val="000000"/>
                <w:sz w:val="22"/>
                <w:lang w:eastAsia="ru-RU"/>
              </w:rPr>
            </w:pPr>
            <w:r w:rsidRPr="00907FEB">
              <w:rPr>
                <w:b/>
                <w:bCs/>
                <w:color w:val="000000"/>
                <w:sz w:val="22"/>
                <w:lang w:eastAsia="ru-RU"/>
              </w:rPr>
              <w:t>Резерв/дефицит</w:t>
            </w:r>
          </w:p>
        </w:tc>
      </w:tr>
      <w:tr w:rsidR="00907FEB" w:rsidRPr="00907FEB" w:rsidTr="00780616">
        <w:trPr>
          <w:trHeight w:val="561"/>
        </w:trPr>
        <w:tc>
          <w:tcPr>
            <w:tcW w:w="291" w:type="pct"/>
            <w:vMerge/>
            <w:tcBorders>
              <w:top w:val="single" w:sz="8" w:space="0" w:color="auto"/>
              <w:left w:val="single" w:sz="8" w:space="0" w:color="auto"/>
              <w:bottom w:val="single" w:sz="8" w:space="0" w:color="000000"/>
              <w:right w:val="single" w:sz="8" w:space="0" w:color="auto"/>
            </w:tcBorders>
            <w:vAlign w:val="center"/>
            <w:hideMark/>
          </w:tcPr>
          <w:p w:rsidR="00907FEB" w:rsidRPr="00907FEB" w:rsidRDefault="00907FEB" w:rsidP="00907FEB">
            <w:pPr>
              <w:spacing w:after="0" w:line="240" w:lineRule="auto"/>
              <w:rPr>
                <w:b/>
                <w:bCs/>
                <w:color w:val="000000"/>
                <w:sz w:val="22"/>
                <w:lang w:eastAsia="ru-RU"/>
              </w:rPr>
            </w:pPr>
          </w:p>
        </w:tc>
        <w:tc>
          <w:tcPr>
            <w:tcW w:w="2103" w:type="pct"/>
            <w:vMerge/>
            <w:tcBorders>
              <w:top w:val="single" w:sz="8" w:space="0" w:color="auto"/>
              <w:left w:val="single" w:sz="8" w:space="0" w:color="auto"/>
              <w:bottom w:val="single" w:sz="8" w:space="0" w:color="000000"/>
              <w:right w:val="single" w:sz="8" w:space="0" w:color="auto"/>
            </w:tcBorders>
            <w:vAlign w:val="center"/>
            <w:hideMark/>
          </w:tcPr>
          <w:p w:rsidR="00907FEB" w:rsidRPr="00907FEB" w:rsidRDefault="00907FEB" w:rsidP="00907FEB">
            <w:pPr>
              <w:spacing w:after="0" w:line="240" w:lineRule="auto"/>
              <w:rPr>
                <w:b/>
                <w:bCs/>
                <w:color w:val="000000"/>
                <w:sz w:val="22"/>
                <w:lang w:eastAsia="ru-RU"/>
              </w:rPr>
            </w:pPr>
          </w:p>
        </w:tc>
        <w:tc>
          <w:tcPr>
            <w:tcW w:w="726" w:type="pct"/>
            <w:tcBorders>
              <w:top w:val="nil"/>
              <w:left w:val="nil"/>
              <w:bottom w:val="single" w:sz="8" w:space="0" w:color="auto"/>
              <w:right w:val="single" w:sz="8" w:space="0" w:color="auto"/>
            </w:tcBorders>
            <w:shd w:val="clear" w:color="000000" w:fill="D9D9D9"/>
            <w:vAlign w:val="center"/>
            <w:hideMark/>
          </w:tcPr>
          <w:p w:rsidR="00907FEB" w:rsidRPr="00907FEB" w:rsidRDefault="00907FEB" w:rsidP="00907FEB">
            <w:pPr>
              <w:spacing w:after="0" w:line="240" w:lineRule="auto"/>
              <w:jc w:val="center"/>
              <w:rPr>
                <w:b/>
                <w:bCs/>
                <w:color w:val="000000"/>
                <w:sz w:val="22"/>
                <w:lang w:eastAsia="ru-RU"/>
              </w:rPr>
            </w:pPr>
            <w:r w:rsidRPr="00907FEB">
              <w:rPr>
                <w:b/>
                <w:bCs/>
                <w:color w:val="000000"/>
                <w:sz w:val="22"/>
                <w:lang w:eastAsia="ru-RU"/>
              </w:rPr>
              <w:t>проектная</w:t>
            </w:r>
          </w:p>
        </w:tc>
        <w:tc>
          <w:tcPr>
            <w:tcW w:w="797" w:type="pct"/>
            <w:tcBorders>
              <w:top w:val="nil"/>
              <w:left w:val="nil"/>
              <w:bottom w:val="single" w:sz="8" w:space="0" w:color="auto"/>
              <w:right w:val="single" w:sz="8" w:space="0" w:color="auto"/>
            </w:tcBorders>
            <w:shd w:val="clear" w:color="000000" w:fill="D9D9D9"/>
            <w:vAlign w:val="center"/>
            <w:hideMark/>
          </w:tcPr>
          <w:p w:rsidR="00907FEB" w:rsidRPr="00907FEB" w:rsidRDefault="00907FEB" w:rsidP="00907FEB">
            <w:pPr>
              <w:spacing w:after="0" w:line="240" w:lineRule="auto"/>
              <w:jc w:val="center"/>
              <w:rPr>
                <w:b/>
                <w:bCs/>
                <w:color w:val="000000"/>
                <w:sz w:val="22"/>
                <w:lang w:eastAsia="ru-RU"/>
              </w:rPr>
            </w:pPr>
            <w:r w:rsidRPr="00907FEB">
              <w:rPr>
                <w:b/>
                <w:bCs/>
                <w:color w:val="000000"/>
                <w:sz w:val="22"/>
                <w:lang w:eastAsia="ru-RU"/>
              </w:rPr>
              <w:t>фактическая</w:t>
            </w:r>
          </w:p>
        </w:tc>
        <w:tc>
          <w:tcPr>
            <w:tcW w:w="508" w:type="pct"/>
            <w:tcBorders>
              <w:top w:val="nil"/>
              <w:left w:val="nil"/>
              <w:bottom w:val="single" w:sz="8" w:space="0" w:color="auto"/>
              <w:right w:val="single" w:sz="8" w:space="0" w:color="auto"/>
            </w:tcBorders>
            <w:shd w:val="clear" w:color="000000" w:fill="D9D9D9"/>
            <w:vAlign w:val="center"/>
            <w:hideMark/>
          </w:tcPr>
          <w:p w:rsidR="00907FEB" w:rsidRPr="00907FEB" w:rsidRDefault="00907FEB" w:rsidP="00907FEB">
            <w:pPr>
              <w:spacing w:after="0" w:line="240" w:lineRule="auto"/>
              <w:jc w:val="center"/>
              <w:rPr>
                <w:b/>
                <w:bCs/>
                <w:color w:val="000000"/>
                <w:sz w:val="22"/>
                <w:lang w:eastAsia="ru-RU"/>
              </w:rPr>
            </w:pPr>
            <w:r w:rsidRPr="00907FEB">
              <w:rPr>
                <w:b/>
                <w:bCs/>
                <w:color w:val="000000"/>
                <w:sz w:val="22"/>
                <w:lang w:eastAsia="ru-RU"/>
              </w:rPr>
              <w:t>м</w:t>
            </w:r>
            <w:r w:rsidRPr="00907FEB">
              <w:rPr>
                <w:b/>
                <w:bCs/>
                <w:color w:val="000000"/>
                <w:sz w:val="22"/>
                <w:vertAlign w:val="superscript"/>
                <w:lang w:eastAsia="ru-RU"/>
              </w:rPr>
              <w:t>3</w:t>
            </w:r>
            <w:r w:rsidRPr="00907FEB">
              <w:rPr>
                <w:b/>
                <w:bCs/>
                <w:color w:val="000000"/>
                <w:sz w:val="22"/>
                <w:lang w:eastAsia="ru-RU"/>
              </w:rPr>
              <w:t>/час</w:t>
            </w:r>
          </w:p>
        </w:tc>
        <w:tc>
          <w:tcPr>
            <w:tcW w:w="575" w:type="pct"/>
            <w:tcBorders>
              <w:top w:val="nil"/>
              <w:left w:val="nil"/>
              <w:bottom w:val="single" w:sz="8" w:space="0" w:color="auto"/>
              <w:right w:val="single" w:sz="8" w:space="0" w:color="auto"/>
            </w:tcBorders>
            <w:shd w:val="clear" w:color="000000" w:fill="D9D9D9"/>
            <w:vAlign w:val="center"/>
            <w:hideMark/>
          </w:tcPr>
          <w:p w:rsidR="00907FEB" w:rsidRPr="00907FEB" w:rsidRDefault="00907FEB" w:rsidP="00907FEB">
            <w:pPr>
              <w:spacing w:after="0" w:line="240" w:lineRule="auto"/>
              <w:jc w:val="center"/>
              <w:rPr>
                <w:b/>
                <w:bCs/>
                <w:color w:val="000000"/>
                <w:sz w:val="22"/>
                <w:lang w:eastAsia="ru-RU"/>
              </w:rPr>
            </w:pPr>
            <w:r w:rsidRPr="00907FEB">
              <w:rPr>
                <w:b/>
                <w:bCs/>
                <w:color w:val="000000"/>
                <w:sz w:val="22"/>
                <w:lang w:eastAsia="ru-RU"/>
              </w:rPr>
              <w:t>%</w:t>
            </w:r>
          </w:p>
        </w:tc>
      </w:tr>
      <w:tr w:rsidR="00907FEB" w:rsidRPr="00907FEB" w:rsidTr="00780616">
        <w:trPr>
          <w:trHeight w:val="315"/>
        </w:trPr>
        <w:tc>
          <w:tcPr>
            <w:tcW w:w="291" w:type="pct"/>
            <w:tcBorders>
              <w:top w:val="nil"/>
              <w:left w:val="single" w:sz="8" w:space="0" w:color="auto"/>
              <w:bottom w:val="single" w:sz="8" w:space="0" w:color="auto"/>
              <w:right w:val="single" w:sz="8" w:space="0" w:color="auto"/>
            </w:tcBorders>
            <w:shd w:val="clear" w:color="000000" w:fill="FFFFFF"/>
            <w:vAlign w:val="center"/>
            <w:hideMark/>
          </w:tcPr>
          <w:p w:rsidR="00907FEB" w:rsidRPr="00907FEB" w:rsidRDefault="00907FEB" w:rsidP="00907FEB">
            <w:pPr>
              <w:spacing w:after="0" w:line="240" w:lineRule="auto"/>
              <w:jc w:val="center"/>
              <w:rPr>
                <w:color w:val="000000"/>
                <w:sz w:val="22"/>
                <w:lang w:eastAsia="ru-RU"/>
              </w:rPr>
            </w:pPr>
            <w:r w:rsidRPr="00907FEB">
              <w:rPr>
                <w:color w:val="000000"/>
                <w:sz w:val="22"/>
                <w:lang w:eastAsia="ru-RU"/>
              </w:rPr>
              <w:t>1</w:t>
            </w:r>
          </w:p>
        </w:tc>
        <w:tc>
          <w:tcPr>
            <w:tcW w:w="2103" w:type="pct"/>
            <w:tcBorders>
              <w:top w:val="nil"/>
              <w:left w:val="nil"/>
              <w:bottom w:val="single" w:sz="8" w:space="0" w:color="auto"/>
              <w:right w:val="single" w:sz="8" w:space="0" w:color="auto"/>
            </w:tcBorders>
            <w:shd w:val="clear" w:color="000000" w:fill="FFFFFF"/>
            <w:vAlign w:val="center"/>
            <w:hideMark/>
          </w:tcPr>
          <w:p w:rsidR="00907FEB" w:rsidRPr="00907FEB" w:rsidRDefault="00907FEB" w:rsidP="00907FEB">
            <w:pPr>
              <w:spacing w:after="0" w:line="240" w:lineRule="auto"/>
              <w:jc w:val="center"/>
              <w:rPr>
                <w:color w:val="000000"/>
                <w:sz w:val="22"/>
                <w:lang w:eastAsia="ru-RU"/>
              </w:rPr>
            </w:pPr>
            <w:r w:rsidRPr="00907FEB">
              <w:rPr>
                <w:color w:val="000000"/>
                <w:sz w:val="22"/>
                <w:lang w:eastAsia="ru-RU"/>
              </w:rPr>
              <w:t>г.</w:t>
            </w:r>
            <w:r w:rsidR="0007650D">
              <w:rPr>
                <w:color w:val="000000"/>
                <w:sz w:val="22"/>
                <w:lang w:eastAsia="ru-RU"/>
              </w:rPr>
              <w:t xml:space="preserve"> </w:t>
            </w:r>
            <w:r w:rsidRPr="00907FEB">
              <w:rPr>
                <w:color w:val="000000"/>
                <w:sz w:val="22"/>
                <w:lang w:eastAsia="ru-RU"/>
              </w:rPr>
              <w:t>Фокино, пгт. Дунай</w:t>
            </w:r>
          </w:p>
        </w:tc>
        <w:tc>
          <w:tcPr>
            <w:tcW w:w="726" w:type="pct"/>
            <w:tcBorders>
              <w:top w:val="nil"/>
              <w:left w:val="nil"/>
              <w:bottom w:val="single" w:sz="8" w:space="0" w:color="auto"/>
              <w:right w:val="single" w:sz="8" w:space="0" w:color="auto"/>
            </w:tcBorders>
            <w:shd w:val="clear" w:color="000000" w:fill="FFFFFF"/>
            <w:vAlign w:val="center"/>
            <w:hideMark/>
          </w:tcPr>
          <w:p w:rsidR="00907FEB" w:rsidRPr="00907FEB" w:rsidRDefault="00907FEB" w:rsidP="00907FEB">
            <w:pPr>
              <w:spacing w:after="0" w:line="240" w:lineRule="auto"/>
              <w:jc w:val="center"/>
              <w:rPr>
                <w:color w:val="000000"/>
                <w:sz w:val="22"/>
                <w:lang w:eastAsia="ru-RU"/>
              </w:rPr>
            </w:pPr>
            <w:r w:rsidRPr="00907FEB">
              <w:rPr>
                <w:color w:val="000000"/>
                <w:sz w:val="22"/>
                <w:lang w:eastAsia="ru-RU"/>
              </w:rPr>
              <w:t>1041,7</w:t>
            </w:r>
          </w:p>
        </w:tc>
        <w:tc>
          <w:tcPr>
            <w:tcW w:w="797" w:type="pct"/>
            <w:tcBorders>
              <w:top w:val="nil"/>
              <w:left w:val="nil"/>
              <w:bottom w:val="single" w:sz="8" w:space="0" w:color="auto"/>
              <w:right w:val="single" w:sz="8" w:space="0" w:color="auto"/>
            </w:tcBorders>
            <w:shd w:val="clear" w:color="000000" w:fill="FFFFFF"/>
            <w:vAlign w:val="center"/>
            <w:hideMark/>
          </w:tcPr>
          <w:p w:rsidR="00907FEB" w:rsidRPr="00907FEB" w:rsidRDefault="00907FEB" w:rsidP="00907FEB">
            <w:pPr>
              <w:spacing w:after="0" w:line="240" w:lineRule="auto"/>
              <w:jc w:val="center"/>
              <w:rPr>
                <w:color w:val="000000"/>
                <w:sz w:val="22"/>
                <w:lang w:eastAsia="ru-RU"/>
              </w:rPr>
            </w:pPr>
            <w:r w:rsidRPr="00907FEB">
              <w:rPr>
                <w:color w:val="000000"/>
                <w:sz w:val="22"/>
                <w:lang w:eastAsia="ru-RU"/>
              </w:rPr>
              <w:t>519,3</w:t>
            </w:r>
          </w:p>
        </w:tc>
        <w:tc>
          <w:tcPr>
            <w:tcW w:w="508" w:type="pct"/>
            <w:tcBorders>
              <w:top w:val="nil"/>
              <w:left w:val="nil"/>
              <w:bottom w:val="single" w:sz="8" w:space="0" w:color="auto"/>
              <w:right w:val="single" w:sz="8" w:space="0" w:color="auto"/>
            </w:tcBorders>
            <w:shd w:val="clear" w:color="000000" w:fill="FFFFFF"/>
            <w:vAlign w:val="center"/>
            <w:hideMark/>
          </w:tcPr>
          <w:p w:rsidR="00907FEB" w:rsidRPr="00907FEB" w:rsidRDefault="00907FEB" w:rsidP="00907FEB">
            <w:pPr>
              <w:spacing w:after="0" w:line="240" w:lineRule="auto"/>
              <w:jc w:val="center"/>
              <w:rPr>
                <w:color w:val="000000"/>
                <w:sz w:val="22"/>
                <w:lang w:eastAsia="ru-RU"/>
              </w:rPr>
            </w:pPr>
            <w:r w:rsidRPr="00907FEB">
              <w:rPr>
                <w:color w:val="000000"/>
                <w:sz w:val="22"/>
                <w:lang w:eastAsia="ru-RU"/>
              </w:rPr>
              <w:t>522,4</w:t>
            </w:r>
          </w:p>
        </w:tc>
        <w:tc>
          <w:tcPr>
            <w:tcW w:w="575" w:type="pct"/>
            <w:tcBorders>
              <w:top w:val="nil"/>
              <w:left w:val="nil"/>
              <w:bottom w:val="single" w:sz="8" w:space="0" w:color="auto"/>
              <w:right w:val="single" w:sz="8" w:space="0" w:color="auto"/>
            </w:tcBorders>
            <w:shd w:val="clear" w:color="000000" w:fill="FFFFFF"/>
            <w:vAlign w:val="center"/>
            <w:hideMark/>
          </w:tcPr>
          <w:p w:rsidR="00907FEB" w:rsidRPr="00907FEB" w:rsidRDefault="00907FEB" w:rsidP="00907FEB">
            <w:pPr>
              <w:spacing w:after="0" w:line="240" w:lineRule="auto"/>
              <w:jc w:val="center"/>
              <w:rPr>
                <w:color w:val="000000"/>
                <w:sz w:val="22"/>
                <w:lang w:eastAsia="ru-RU"/>
              </w:rPr>
            </w:pPr>
            <w:r w:rsidRPr="00907FEB">
              <w:rPr>
                <w:color w:val="000000"/>
                <w:sz w:val="22"/>
                <w:lang w:eastAsia="ru-RU"/>
              </w:rPr>
              <w:t>50,1</w:t>
            </w:r>
          </w:p>
        </w:tc>
      </w:tr>
      <w:tr w:rsidR="00907FEB" w:rsidRPr="00907FEB" w:rsidTr="00780616">
        <w:trPr>
          <w:trHeight w:val="315"/>
        </w:trPr>
        <w:tc>
          <w:tcPr>
            <w:tcW w:w="291" w:type="pct"/>
            <w:tcBorders>
              <w:top w:val="nil"/>
              <w:left w:val="single" w:sz="8" w:space="0" w:color="auto"/>
              <w:bottom w:val="single" w:sz="8" w:space="0" w:color="auto"/>
              <w:right w:val="single" w:sz="8" w:space="0" w:color="auto"/>
            </w:tcBorders>
            <w:shd w:val="clear" w:color="000000" w:fill="FFFFFF"/>
            <w:vAlign w:val="center"/>
            <w:hideMark/>
          </w:tcPr>
          <w:p w:rsidR="00907FEB" w:rsidRPr="00907FEB" w:rsidRDefault="00907FEB" w:rsidP="00907FEB">
            <w:pPr>
              <w:spacing w:after="0" w:line="240" w:lineRule="auto"/>
              <w:jc w:val="center"/>
              <w:rPr>
                <w:color w:val="000000"/>
                <w:sz w:val="22"/>
                <w:lang w:eastAsia="ru-RU"/>
              </w:rPr>
            </w:pPr>
            <w:r w:rsidRPr="00907FEB">
              <w:rPr>
                <w:color w:val="000000"/>
                <w:sz w:val="22"/>
                <w:lang w:eastAsia="ru-RU"/>
              </w:rPr>
              <w:t>2</w:t>
            </w:r>
          </w:p>
        </w:tc>
        <w:tc>
          <w:tcPr>
            <w:tcW w:w="2103" w:type="pct"/>
            <w:tcBorders>
              <w:top w:val="nil"/>
              <w:left w:val="nil"/>
              <w:bottom w:val="single" w:sz="8" w:space="0" w:color="auto"/>
              <w:right w:val="single" w:sz="8" w:space="0" w:color="auto"/>
            </w:tcBorders>
            <w:shd w:val="clear" w:color="auto" w:fill="auto"/>
            <w:vAlign w:val="center"/>
            <w:hideMark/>
          </w:tcPr>
          <w:p w:rsidR="00907FEB" w:rsidRPr="00907FEB" w:rsidRDefault="00907FEB" w:rsidP="00907FEB">
            <w:pPr>
              <w:spacing w:after="0" w:line="240" w:lineRule="auto"/>
              <w:jc w:val="center"/>
              <w:rPr>
                <w:color w:val="000000"/>
                <w:sz w:val="22"/>
                <w:lang w:eastAsia="ru-RU"/>
              </w:rPr>
            </w:pPr>
            <w:r w:rsidRPr="00907FEB">
              <w:rPr>
                <w:color w:val="000000"/>
                <w:sz w:val="22"/>
                <w:lang w:eastAsia="ru-RU"/>
              </w:rPr>
              <w:t>пгт. Путятин</w:t>
            </w:r>
          </w:p>
        </w:tc>
        <w:tc>
          <w:tcPr>
            <w:tcW w:w="726" w:type="pct"/>
            <w:tcBorders>
              <w:top w:val="nil"/>
              <w:left w:val="nil"/>
              <w:bottom w:val="single" w:sz="8" w:space="0" w:color="auto"/>
              <w:right w:val="single" w:sz="8" w:space="0" w:color="auto"/>
            </w:tcBorders>
            <w:shd w:val="clear" w:color="000000" w:fill="FFFFFF"/>
            <w:vAlign w:val="center"/>
            <w:hideMark/>
          </w:tcPr>
          <w:p w:rsidR="00907FEB" w:rsidRPr="00907FEB" w:rsidRDefault="00907FEB" w:rsidP="00907FEB">
            <w:pPr>
              <w:spacing w:after="0" w:line="240" w:lineRule="auto"/>
              <w:jc w:val="center"/>
              <w:rPr>
                <w:color w:val="000000"/>
                <w:sz w:val="22"/>
                <w:lang w:eastAsia="ru-RU"/>
              </w:rPr>
            </w:pPr>
            <w:r w:rsidRPr="00907FEB">
              <w:rPr>
                <w:color w:val="000000"/>
                <w:sz w:val="22"/>
                <w:lang w:eastAsia="ru-RU"/>
              </w:rPr>
              <w:t>18,3</w:t>
            </w:r>
          </w:p>
        </w:tc>
        <w:tc>
          <w:tcPr>
            <w:tcW w:w="797" w:type="pct"/>
            <w:tcBorders>
              <w:top w:val="nil"/>
              <w:left w:val="nil"/>
              <w:bottom w:val="single" w:sz="8" w:space="0" w:color="auto"/>
              <w:right w:val="single" w:sz="8" w:space="0" w:color="auto"/>
            </w:tcBorders>
            <w:shd w:val="clear" w:color="000000" w:fill="FFFFFF"/>
            <w:vAlign w:val="center"/>
            <w:hideMark/>
          </w:tcPr>
          <w:p w:rsidR="00907FEB" w:rsidRPr="00907FEB" w:rsidRDefault="00907FEB" w:rsidP="00907FEB">
            <w:pPr>
              <w:spacing w:after="0" w:line="240" w:lineRule="auto"/>
              <w:jc w:val="center"/>
              <w:rPr>
                <w:color w:val="000000"/>
                <w:sz w:val="22"/>
                <w:lang w:eastAsia="ru-RU"/>
              </w:rPr>
            </w:pPr>
            <w:r w:rsidRPr="00907FEB">
              <w:rPr>
                <w:color w:val="000000"/>
                <w:sz w:val="22"/>
                <w:lang w:eastAsia="ru-RU"/>
              </w:rPr>
              <w:t>1,8</w:t>
            </w:r>
          </w:p>
        </w:tc>
        <w:tc>
          <w:tcPr>
            <w:tcW w:w="508" w:type="pct"/>
            <w:tcBorders>
              <w:top w:val="nil"/>
              <w:left w:val="nil"/>
              <w:bottom w:val="single" w:sz="8" w:space="0" w:color="auto"/>
              <w:right w:val="single" w:sz="8" w:space="0" w:color="auto"/>
            </w:tcBorders>
            <w:shd w:val="clear" w:color="000000" w:fill="FFFFFF"/>
            <w:vAlign w:val="center"/>
            <w:hideMark/>
          </w:tcPr>
          <w:p w:rsidR="00907FEB" w:rsidRPr="00907FEB" w:rsidRDefault="00907FEB" w:rsidP="00907FEB">
            <w:pPr>
              <w:spacing w:after="0" w:line="240" w:lineRule="auto"/>
              <w:jc w:val="center"/>
              <w:rPr>
                <w:color w:val="000000"/>
                <w:sz w:val="22"/>
                <w:lang w:eastAsia="ru-RU"/>
              </w:rPr>
            </w:pPr>
            <w:r w:rsidRPr="00907FEB">
              <w:rPr>
                <w:color w:val="000000"/>
                <w:sz w:val="22"/>
                <w:lang w:eastAsia="ru-RU"/>
              </w:rPr>
              <w:t>16,5</w:t>
            </w:r>
          </w:p>
        </w:tc>
        <w:tc>
          <w:tcPr>
            <w:tcW w:w="575" w:type="pct"/>
            <w:tcBorders>
              <w:top w:val="nil"/>
              <w:left w:val="nil"/>
              <w:bottom w:val="single" w:sz="8" w:space="0" w:color="auto"/>
              <w:right w:val="single" w:sz="8" w:space="0" w:color="auto"/>
            </w:tcBorders>
            <w:shd w:val="clear" w:color="000000" w:fill="FFFFFF"/>
            <w:vAlign w:val="center"/>
            <w:hideMark/>
          </w:tcPr>
          <w:p w:rsidR="00907FEB" w:rsidRPr="00907FEB" w:rsidRDefault="00907FEB" w:rsidP="00907FEB">
            <w:pPr>
              <w:spacing w:after="0" w:line="240" w:lineRule="auto"/>
              <w:jc w:val="center"/>
              <w:rPr>
                <w:color w:val="000000"/>
                <w:sz w:val="22"/>
                <w:lang w:eastAsia="ru-RU"/>
              </w:rPr>
            </w:pPr>
            <w:r w:rsidRPr="00907FEB">
              <w:rPr>
                <w:color w:val="000000"/>
                <w:sz w:val="22"/>
                <w:lang w:eastAsia="ru-RU"/>
              </w:rPr>
              <w:t>90,2</w:t>
            </w:r>
          </w:p>
        </w:tc>
      </w:tr>
      <w:tr w:rsidR="00907FEB" w:rsidRPr="00907FEB" w:rsidTr="00907FEB">
        <w:trPr>
          <w:trHeight w:val="315"/>
        </w:trPr>
        <w:tc>
          <w:tcPr>
            <w:tcW w:w="2394"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907FEB" w:rsidRPr="00907FEB" w:rsidRDefault="00907FEB" w:rsidP="00907FEB">
            <w:pPr>
              <w:spacing w:after="0" w:line="240" w:lineRule="auto"/>
              <w:jc w:val="center"/>
              <w:rPr>
                <w:b/>
                <w:bCs/>
                <w:color w:val="000000"/>
                <w:sz w:val="22"/>
                <w:lang w:eastAsia="ru-RU"/>
              </w:rPr>
            </w:pPr>
            <w:r w:rsidRPr="00907FEB">
              <w:rPr>
                <w:b/>
                <w:bCs/>
                <w:color w:val="000000"/>
                <w:sz w:val="22"/>
                <w:lang w:eastAsia="ru-RU"/>
              </w:rPr>
              <w:t>ИТОГО по ГО ЗАТО г. Фокино</w:t>
            </w:r>
          </w:p>
        </w:tc>
        <w:tc>
          <w:tcPr>
            <w:tcW w:w="726" w:type="pct"/>
            <w:tcBorders>
              <w:top w:val="nil"/>
              <w:left w:val="nil"/>
              <w:bottom w:val="single" w:sz="8" w:space="0" w:color="auto"/>
              <w:right w:val="single" w:sz="8" w:space="0" w:color="auto"/>
            </w:tcBorders>
            <w:shd w:val="clear" w:color="000000" w:fill="FFFFFF"/>
            <w:vAlign w:val="center"/>
            <w:hideMark/>
          </w:tcPr>
          <w:p w:rsidR="00907FEB" w:rsidRPr="00907FEB" w:rsidRDefault="00907FEB" w:rsidP="00907FEB">
            <w:pPr>
              <w:spacing w:after="0" w:line="240" w:lineRule="auto"/>
              <w:jc w:val="center"/>
              <w:rPr>
                <w:color w:val="000000"/>
                <w:sz w:val="22"/>
                <w:lang w:eastAsia="ru-RU"/>
              </w:rPr>
            </w:pPr>
            <w:r w:rsidRPr="00907FEB">
              <w:rPr>
                <w:color w:val="000000"/>
                <w:sz w:val="22"/>
                <w:lang w:eastAsia="ru-RU"/>
              </w:rPr>
              <w:t>1060,0</w:t>
            </w:r>
          </w:p>
        </w:tc>
        <w:tc>
          <w:tcPr>
            <w:tcW w:w="797" w:type="pct"/>
            <w:tcBorders>
              <w:top w:val="nil"/>
              <w:left w:val="nil"/>
              <w:bottom w:val="single" w:sz="8" w:space="0" w:color="auto"/>
              <w:right w:val="single" w:sz="8" w:space="0" w:color="auto"/>
            </w:tcBorders>
            <w:shd w:val="clear" w:color="000000" w:fill="FFFFFF"/>
            <w:vAlign w:val="center"/>
            <w:hideMark/>
          </w:tcPr>
          <w:p w:rsidR="00907FEB" w:rsidRPr="00907FEB" w:rsidRDefault="00907FEB" w:rsidP="00907FEB">
            <w:pPr>
              <w:spacing w:after="0" w:line="240" w:lineRule="auto"/>
              <w:jc w:val="center"/>
              <w:rPr>
                <w:color w:val="000000"/>
                <w:sz w:val="22"/>
                <w:lang w:eastAsia="ru-RU"/>
              </w:rPr>
            </w:pPr>
            <w:r w:rsidRPr="00907FEB">
              <w:rPr>
                <w:color w:val="000000"/>
                <w:sz w:val="22"/>
                <w:lang w:eastAsia="ru-RU"/>
              </w:rPr>
              <w:t>521,1</w:t>
            </w:r>
          </w:p>
        </w:tc>
        <w:tc>
          <w:tcPr>
            <w:tcW w:w="508" w:type="pct"/>
            <w:tcBorders>
              <w:top w:val="nil"/>
              <w:left w:val="nil"/>
              <w:bottom w:val="single" w:sz="8" w:space="0" w:color="auto"/>
              <w:right w:val="single" w:sz="8" w:space="0" w:color="auto"/>
            </w:tcBorders>
            <w:shd w:val="clear" w:color="000000" w:fill="FFFFFF"/>
            <w:vAlign w:val="center"/>
            <w:hideMark/>
          </w:tcPr>
          <w:p w:rsidR="00907FEB" w:rsidRPr="00907FEB" w:rsidRDefault="00907FEB" w:rsidP="00907FEB">
            <w:pPr>
              <w:spacing w:after="0" w:line="240" w:lineRule="auto"/>
              <w:jc w:val="center"/>
              <w:rPr>
                <w:color w:val="000000"/>
                <w:sz w:val="22"/>
                <w:lang w:eastAsia="ru-RU"/>
              </w:rPr>
            </w:pPr>
            <w:r w:rsidRPr="00907FEB">
              <w:rPr>
                <w:color w:val="000000"/>
                <w:sz w:val="22"/>
                <w:lang w:eastAsia="ru-RU"/>
              </w:rPr>
              <w:t>538,9</w:t>
            </w:r>
          </w:p>
        </w:tc>
        <w:tc>
          <w:tcPr>
            <w:tcW w:w="575" w:type="pct"/>
            <w:tcBorders>
              <w:top w:val="nil"/>
              <w:left w:val="nil"/>
              <w:bottom w:val="single" w:sz="8" w:space="0" w:color="auto"/>
              <w:right w:val="single" w:sz="8" w:space="0" w:color="auto"/>
            </w:tcBorders>
            <w:shd w:val="clear" w:color="000000" w:fill="FFFFFF"/>
            <w:vAlign w:val="center"/>
            <w:hideMark/>
          </w:tcPr>
          <w:p w:rsidR="00907FEB" w:rsidRPr="00907FEB" w:rsidRDefault="00907FEB" w:rsidP="00907FEB">
            <w:pPr>
              <w:spacing w:after="0" w:line="240" w:lineRule="auto"/>
              <w:jc w:val="center"/>
              <w:rPr>
                <w:color w:val="000000"/>
                <w:sz w:val="22"/>
                <w:lang w:eastAsia="ru-RU"/>
              </w:rPr>
            </w:pPr>
            <w:r w:rsidRPr="00907FEB">
              <w:rPr>
                <w:color w:val="000000"/>
                <w:sz w:val="22"/>
                <w:lang w:eastAsia="ru-RU"/>
              </w:rPr>
              <w:t>50,8</w:t>
            </w:r>
          </w:p>
        </w:tc>
      </w:tr>
    </w:tbl>
    <w:p w:rsidR="006C1E21" w:rsidRPr="00472620" w:rsidRDefault="006C1E21" w:rsidP="00472620">
      <w:pPr>
        <w:pStyle w:val="216"/>
        <w:shd w:val="clear" w:color="auto" w:fill="auto"/>
        <w:spacing w:before="120" w:after="120" w:line="276" w:lineRule="auto"/>
        <w:ind w:firstLine="567"/>
        <w:rPr>
          <w:rFonts w:eastAsia="Calibri"/>
          <w:iCs/>
          <w:sz w:val="24"/>
          <w:szCs w:val="24"/>
        </w:rPr>
      </w:pPr>
      <w:r w:rsidRPr="00472620">
        <w:rPr>
          <w:rFonts w:eastAsia="Calibri"/>
          <w:iCs/>
          <w:sz w:val="24"/>
          <w:szCs w:val="24"/>
        </w:rPr>
        <w:t xml:space="preserve">Анализ производственных мощностей ИЦВ </w:t>
      </w:r>
      <w:r w:rsidR="00822182" w:rsidRPr="00472620">
        <w:rPr>
          <w:rFonts w:eastAsia="Calibri"/>
          <w:iCs/>
          <w:sz w:val="24"/>
          <w:szCs w:val="24"/>
        </w:rPr>
        <w:t>ГО ЗАТО г.</w:t>
      </w:r>
      <w:r w:rsidR="00472620">
        <w:rPr>
          <w:rFonts w:eastAsia="Calibri"/>
          <w:iCs/>
          <w:sz w:val="24"/>
          <w:szCs w:val="24"/>
        </w:rPr>
        <w:t xml:space="preserve"> </w:t>
      </w:r>
      <w:r w:rsidR="00822182" w:rsidRPr="00472620">
        <w:rPr>
          <w:rFonts w:eastAsia="Calibri"/>
          <w:iCs/>
          <w:sz w:val="24"/>
          <w:szCs w:val="24"/>
        </w:rPr>
        <w:t>Фокино</w:t>
      </w:r>
      <w:r w:rsidR="00072256" w:rsidRPr="00472620">
        <w:rPr>
          <w:rFonts w:eastAsia="Calibri"/>
          <w:iCs/>
          <w:sz w:val="24"/>
          <w:szCs w:val="24"/>
        </w:rPr>
        <w:t xml:space="preserve"> за 2018</w:t>
      </w:r>
      <w:r w:rsidRPr="00472620">
        <w:rPr>
          <w:rFonts w:eastAsia="Calibri"/>
          <w:iCs/>
          <w:sz w:val="24"/>
          <w:szCs w:val="24"/>
        </w:rPr>
        <w:t xml:space="preserve">г. показал наличие в системах питьевого водоснабжения зон территориального деления </w:t>
      </w:r>
      <w:r w:rsidR="00822182" w:rsidRPr="00472620">
        <w:rPr>
          <w:rFonts w:eastAsia="Calibri"/>
          <w:iCs/>
          <w:sz w:val="24"/>
          <w:szCs w:val="24"/>
        </w:rPr>
        <w:t>ГО ЗАТО г.</w:t>
      </w:r>
      <w:r w:rsidR="00472620">
        <w:rPr>
          <w:rFonts w:eastAsia="Calibri"/>
          <w:iCs/>
          <w:sz w:val="24"/>
          <w:szCs w:val="24"/>
        </w:rPr>
        <w:t xml:space="preserve"> </w:t>
      </w:r>
      <w:r w:rsidR="00822182" w:rsidRPr="00472620">
        <w:rPr>
          <w:rFonts w:eastAsia="Calibri"/>
          <w:iCs/>
          <w:sz w:val="24"/>
          <w:szCs w:val="24"/>
        </w:rPr>
        <w:t>Фокино</w:t>
      </w:r>
      <w:r w:rsidRPr="00472620">
        <w:rPr>
          <w:rFonts w:eastAsia="Calibri"/>
          <w:iCs/>
          <w:sz w:val="24"/>
          <w:szCs w:val="24"/>
        </w:rPr>
        <w:t xml:space="preserve"> резерва, достаточного для присоединения планируемых к строительству объектов.</w:t>
      </w:r>
    </w:p>
    <w:p w:rsidR="003E1C38" w:rsidRPr="00867E5A" w:rsidRDefault="003E1C38" w:rsidP="006C1E21">
      <w:pPr>
        <w:pStyle w:val="a6"/>
        <w:spacing w:before="120" w:after="120"/>
        <w:ind w:right="-427" w:firstLine="567"/>
        <w:rPr>
          <w:rFonts w:eastAsia="Times New Roman"/>
          <w:highlight w:val="yellow"/>
        </w:rPr>
      </w:pPr>
    </w:p>
    <w:p w:rsidR="003E1C38" w:rsidRPr="00472620" w:rsidRDefault="003E1C38" w:rsidP="00026DB5">
      <w:pPr>
        <w:pStyle w:val="21"/>
        <w:numPr>
          <w:ilvl w:val="2"/>
          <w:numId w:val="14"/>
        </w:numPr>
        <w:spacing w:before="0"/>
      </w:pPr>
      <w:bookmarkStart w:id="78" w:name="_Toc14680707"/>
      <w:r w:rsidRPr="00472620">
        <w:t>Прогнозные балансы потребления горячей, питьевой, технической воды на срок не менее 10 лет с учетом различных сценариев развития поселения,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78"/>
    </w:p>
    <w:p w:rsidR="001D6D85" w:rsidRPr="00867E5A" w:rsidRDefault="001D6D85" w:rsidP="001D6D85">
      <w:pPr>
        <w:pStyle w:val="a6"/>
        <w:spacing w:after="120"/>
        <w:rPr>
          <w:highlight w:val="yellow"/>
        </w:rPr>
      </w:pPr>
      <w:r w:rsidRPr="00472620">
        <w:t>На перспективу до 202</w:t>
      </w:r>
      <w:r w:rsidR="00472620" w:rsidRPr="00472620">
        <w:t>9</w:t>
      </w:r>
      <w:r w:rsidRPr="00472620">
        <w:t xml:space="preserve"> года разви</w:t>
      </w:r>
      <w:r w:rsidR="00440378" w:rsidRPr="00472620">
        <w:t xml:space="preserve">тие </w:t>
      </w:r>
      <w:r w:rsidR="00822182" w:rsidRPr="00472620">
        <w:t>ГО ЗАТО г.</w:t>
      </w:r>
      <w:r w:rsidR="003D1DE2">
        <w:t xml:space="preserve"> </w:t>
      </w:r>
      <w:r w:rsidR="00822182" w:rsidRPr="00472620">
        <w:t>Фокино</w:t>
      </w:r>
      <w:r w:rsidRPr="00472620">
        <w:t xml:space="preserve"> рассмотрено по сценарию, определенному в </w:t>
      </w:r>
      <w:r w:rsidRPr="003D1DE2">
        <w:t xml:space="preserve">плане реализации, с учетом корректировок, внесенных по результатам оценки текущей ситуации. Изменение строительных фондов </w:t>
      </w:r>
      <w:r w:rsidR="003D1DE2" w:rsidRPr="003D1DE2">
        <w:t xml:space="preserve">в </w:t>
      </w:r>
      <w:r w:rsidR="00822182" w:rsidRPr="003D1DE2">
        <w:t>ГО ЗАТО г.</w:t>
      </w:r>
      <w:r w:rsidR="003D1DE2" w:rsidRPr="003D1DE2">
        <w:t xml:space="preserve"> </w:t>
      </w:r>
      <w:r w:rsidR="00822182" w:rsidRPr="003D1DE2">
        <w:t>Фокино</w:t>
      </w:r>
      <w:r w:rsidR="003D1DE2" w:rsidRPr="003D1DE2">
        <w:t xml:space="preserve"> не предусматривается</w:t>
      </w:r>
      <w:r w:rsidRPr="003D1DE2">
        <w:t>.</w:t>
      </w:r>
      <w:r w:rsidR="003D1DE2" w:rsidRPr="003D1DE2">
        <w:t xml:space="preserve"> Численность населения остается на прежнем уровне.</w:t>
      </w:r>
      <w:r w:rsidRPr="003D1DE2">
        <w:t xml:space="preserve"> </w:t>
      </w:r>
    </w:p>
    <w:p w:rsidR="001D6D85" w:rsidRPr="003D1DE2" w:rsidRDefault="003D1DE2" w:rsidP="001D6D85">
      <w:pPr>
        <w:pStyle w:val="a6"/>
        <w:spacing w:after="120"/>
      </w:pPr>
      <w:r w:rsidRPr="003D1DE2">
        <w:t>П</w:t>
      </w:r>
      <w:r w:rsidR="001D6D85" w:rsidRPr="003D1DE2">
        <w:t xml:space="preserve">редполагается построить в соответствии с нормативами школы, детские сады и </w:t>
      </w:r>
      <w:r w:rsidRPr="003D1DE2">
        <w:t>другие объекты здравоохранения и социального обеспечения</w:t>
      </w:r>
      <w:r w:rsidR="001D6D85" w:rsidRPr="003D1DE2">
        <w:t xml:space="preserve">. Намечается строительство </w:t>
      </w:r>
      <w:r w:rsidR="0007650D">
        <w:t>физкультурно-оздоровительных уч</w:t>
      </w:r>
      <w:r w:rsidRPr="003D1DE2">
        <w:t>реждений</w:t>
      </w:r>
      <w:r w:rsidR="001D6D85" w:rsidRPr="003D1DE2">
        <w:t>.</w:t>
      </w:r>
    </w:p>
    <w:p w:rsidR="001D6D85" w:rsidRPr="003D1DE2" w:rsidRDefault="001D6D85" w:rsidP="001D6D85">
      <w:pPr>
        <w:pStyle w:val="a6"/>
        <w:spacing w:after="120"/>
      </w:pPr>
      <w:r w:rsidRPr="003D1DE2">
        <w:lastRenderedPageBreak/>
        <w:t xml:space="preserve">Кроме того, в </w:t>
      </w:r>
      <w:r w:rsidR="00822182" w:rsidRPr="003D1DE2">
        <w:t>ГО ЗАТО г.</w:t>
      </w:r>
      <w:r w:rsidR="003D1DE2" w:rsidRPr="003D1DE2">
        <w:t xml:space="preserve"> </w:t>
      </w:r>
      <w:r w:rsidR="00822182" w:rsidRPr="003D1DE2">
        <w:t xml:space="preserve">Фокино </w:t>
      </w:r>
      <w:r w:rsidRPr="003D1DE2">
        <w:t>предполагается дальнейшее развитие торговой сети за счет строительства новых магазинов и торговых центров, сети предприятий общепита, кафе, ресторанов за счет частных инвестиций.</w:t>
      </w:r>
    </w:p>
    <w:p w:rsidR="001D6D85" w:rsidRPr="003D1DE2" w:rsidRDefault="001D6D85" w:rsidP="001D6D85">
      <w:pPr>
        <w:pStyle w:val="a6"/>
        <w:spacing w:after="120"/>
      </w:pPr>
      <w:r w:rsidRPr="003D1DE2">
        <w:t>Ввод новых объектов общественного назначения до 202</w:t>
      </w:r>
      <w:r w:rsidR="003D1DE2" w:rsidRPr="003D1DE2">
        <w:t>9</w:t>
      </w:r>
      <w:r w:rsidRPr="003D1DE2">
        <w:t xml:space="preserve"> года приведен в таблице ниже.</w:t>
      </w:r>
    </w:p>
    <w:p w:rsidR="001D6D85" w:rsidRPr="003D1DE2" w:rsidRDefault="001D6D85" w:rsidP="001D6D85">
      <w:pPr>
        <w:pStyle w:val="a6"/>
        <w:spacing w:after="120"/>
      </w:pPr>
      <w:r w:rsidRPr="003D1DE2">
        <w:t xml:space="preserve">Обобщенные данные прироста площади строительных фондов </w:t>
      </w:r>
      <w:r w:rsidR="00822182" w:rsidRPr="003D1DE2">
        <w:t>ГО ЗАТО г.</w:t>
      </w:r>
      <w:r w:rsidR="003D1DE2" w:rsidRPr="003D1DE2">
        <w:t xml:space="preserve"> </w:t>
      </w:r>
      <w:r w:rsidR="00822182" w:rsidRPr="003D1DE2">
        <w:t>Фокино</w:t>
      </w:r>
      <w:r w:rsidRPr="003D1DE2">
        <w:t xml:space="preserve"> по этапам и на расчетный срок схемы </w:t>
      </w:r>
      <w:r w:rsidR="00550763" w:rsidRPr="003D1DE2">
        <w:t>водоснабжения и водоотведения</w:t>
      </w:r>
      <w:r w:rsidRPr="003D1DE2">
        <w:t xml:space="preserve"> приведены в таблице ниже.</w:t>
      </w:r>
    </w:p>
    <w:p w:rsidR="001D6D85" w:rsidRPr="003D1DE2" w:rsidRDefault="001D6D85" w:rsidP="001D6D85">
      <w:pPr>
        <w:pStyle w:val="a6"/>
        <w:spacing w:after="120"/>
      </w:pPr>
      <w:r w:rsidRPr="003D1DE2">
        <w:t xml:space="preserve">Структура перспективных нагрузок потребителей </w:t>
      </w:r>
      <w:r w:rsidR="003D1DE2" w:rsidRPr="003D1DE2">
        <w:t>холодного и горячего водоснабжения, а также водоотведения</w:t>
      </w:r>
      <w:r w:rsidRPr="003D1DE2">
        <w:t xml:space="preserve"> в </w:t>
      </w:r>
      <w:r w:rsidR="00822182" w:rsidRPr="003D1DE2">
        <w:t>ГО ЗАТО г.</w:t>
      </w:r>
      <w:r w:rsidR="003D1DE2" w:rsidRPr="003D1DE2">
        <w:t xml:space="preserve"> </w:t>
      </w:r>
      <w:r w:rsidR="00822182" w:rsidRPr="003D1DE2">
        <w:t>Фокино</w:t>
      </w:r>
      <w:r w:rsidRPr="003D1DE2">
        <w:t xml:space="preserve"> в соответствие с документами территориального планирования, на которые технические условия не выдавались, с указанием наименований, адресов и сроков подключения потребителей приведена в таблице ниже.</w:t>
      </w:r>
    </w:p>
    <w:p w:rsidR="00BF2B9A" w:rsidRPr="006B0A4E" w:rsidRDefault="00BF2B9A" w:rsidP="00BF2B9A">
      <w:pPr>
        <w:pStyle w:val="a6"/>
        <w:spacing w:after="120"/>
      </w:pPr>
      <w:r w:rsidRPr="006B0A4E">
        <w:t xml:space="preserve">Системы технического водоснабжения в </w:t>
      </w:r>
      <w:r w:rsidR="00822182" w:rsidRPr="006B0A4E">
        <w:t>ГО ЗАТО г.</w:t>
      </w:r>
      <w:r w:rsidR="006F1D5E">
        <w:t xml:space="preserve"> </w:t>
      </w:r>
      <w:r w:rsidR="00822182" w:rsidRPr="006B0A4E">
        <w:t>Фокино</w:t>
      </w:r>
      <w:r w:rsidRPr="006B0A4E">
        <w:t xml:space="preserve"> отсутствуют.</w:t>
      </w:r>
    </w:p>
    <w:p w:rsidR="001D6D85" w:rsidRPr="006B0A4E" w:rsidRDefault="001D6D85" w:rsidP="001D6D85">
      <w:pPr>
        <w:spacing w:after="0"/>
        <w:ind w:left="-567" w:firstLine="567"/>
        <w:rPr>
          <w:szCs w:val="24"/>
        </w:rPr>
      </w:pPr>
      <w:bookmarkStart w:id="79" w:name="_Toc15917167"/>
      <w:r w:rsidRPr="006B0A4E">
        <w:rPr>
          <w:b/>
        </w:rPr>
        <w:t xml:space="preserve">Таблица </w:t>
      </w:r>
      <w:r w:rsidRPr="006B0A4E">
        <w:rPr>
          <w:b/>
        </w:rPr>
        <w:fldChar w:fldCharType="begin"/>
      </w:r>
      <w:r w:rsidRPr="006B0A4E">
        <w:rPr>
          <w:b/>
        </w:rPr>
        <w:instrText xml:space="preserve"> SEQ Таблица \* ARABIC </w:instrText>
      </w:r>
      <w:r w:rsidRPr="006B0A4E">
        <w:rPr>
          <w:b/>
        </w:rPr>
        <w:fldChar w:fldCharType="separate"/>
      </w:r>
      <w:r w:rsidR="00E5513A">
        <w:rPr>
          <w:b/>
          <w:noProof/>
        </w:rPr>
        <w:t>26</w:t>
      </w:r>
      <w:r w:rsidRPr="006B0A4E">
        <w:rPr>
          <w:b/>
        </w:rPr>
        <w:fldChar w:fldCharType="end"/>
      </w:r>
      <w:r w:rsidRPr="006B0A4E">
        <w:rPr>
          <w:b/>
        </w:rPr>
        <w:t xml:space="preserve"> </w:t>
      </w:r>
      <w:r w:rsidRPr="006B0A4E">
        <w:rPr>
          <w:szCs w:val="24"/>
        </w:rPr>
        <w:t>– Наименование потребителей и структура перспективных нагрузок потреби</w:t>
      </w:r>
      <w:r w:rsidR="001369B2" w:rsidRPr="006B0A4E">
        <w:rPr>
          <w:szCs w:val="24"/>
        </w:rPr>
        <w:t xml:space="preserve">телей питьевой воды в </w:t>
      </w:r>
      <w:r w:rsidR="00822182" w:rsidRPr="006B0A4E">
        <w:rPr>
          <w:szCs w:val="24"/>
        </w:rPr>
        <w:t>ГО ЗАТО г.</w:t>
      </w:r>
      <w:r w:rsidR="006F1D5E">
        <w:rPr>
          <w:szCs w:val="24"/>
        </w:rPr>
        <w:t xml:space="preserve"> </w:t>
      </w:r>
      <w:r w:rsidR="00822182" w:rsidRPr="006B0A4E">
        <w:rPr>
          <w:szCs w:val="24"/>
        </w:rPr>
        <w:t>Фокино</w:t>
      </w:r>
      <w:bookmarkEnd w:id="79"/>
    </w:p>
    <w:tbl>
      <w:tblPr>
        <w:tblW w:w="5299" w:type="pct"/>
        <w:tblInd w:w="-577" w:type="dxa"/>
        <w:tblLook w:val="04A0" w:firstRow="1" w:lastRow="0" w:firstColumn="1" w:lastColumn="0" w:noHBand="0" w:noVBand="1"/>
      </w:tblPr>
      <w:tblGrid>
        <w:gridCol w:w="1582"/>
        <w:gridCol w:w="1967"/>
        <w:gridCol w:w="3186"/>
        <w:gridCol w:w="1157"/>
        <w:gridCol w:w="1157"/>
        <w:gridCol w:w="1155"/>
      </w:tblGrid>
      <w:tr w:rsidR="00DB2F2C" w:rsidRPr="00867E5A" w:rsidTr="003D1DE2">
        <w:trPr>
          <w:trHeight w:val="570"/>
          <w:tblHeader/>
        </w:trPr>
        <w:tc>
          <w:tcPr>
            <w:tcW w:w="775"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DB2F2C" w:rsidRPr="00472620" w:rsidRDefault="00DB2F2C" w:rsidP="003B439B">
            <w:pPr>
              <w:spacing w:after="0" w:line="240" w:lineRule="auto"/>
              <w:jc w:val="center"/>
              <w:rPr>
                <w:b/>
                <w:bCs/>
                <w:color w:val="000000"/>
                <w:sz w:val="22"/>
                <w:lang w:eastAsia="ru-RU"/>
              </w:rPr>
            </w:pPr>
            <w:r w:rsidRPr="00472620">
              <w:rPr>
                <w:b/>
                <w:bCs/>
                <w:color w:val="000000"/>
                <w:sz w:val="22"/>
                <w:lang w:eastAsia="ru-RU"/>
              </w:rPr>
              <w:t>Период реализации</w:t>
            </w:r>
          </w:p>
        </w:tc>
        <w:tc>
          <w:tcPr>
            <w:tcW w:w="964"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DB2F2C" w:rsidRPr="00472620" w:rsidRDefault="00DB2F2C" w:rsidP="006A67FF">
            <w:pPr>
              <w:spacing w:after="0" w:line="240" w:lineRule="auto"/>
              <w:jc w:val="center"/>
              <w:rPr>
                <w:b/>
                <w:bCs/>
                <w:color w:val="000000"/>
                <w:sz w:val="22"/>
                <w:lang w:eastAsia="ru-RU"/>
              </w:rPr>
            </w:pPr>
            <w:r w:rsidRPr="00472620">
              <w:rPr>
                <w:b/>
                <w:bCs/>
                <w:color w:val="000000"/>
                <w:sz w:val="22"/>
                <w:lang w:eastAsia="ru-RU"/>
              </w:rPr>
              <w:t>Наименование объекта по генеральному плану</w:t>
            </w:r>
          </w:p>
        </w:tc>
        <w:tc>
          <w:tcPr>
            <w:tcW w:w="156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B2F2C" w:rsidRPr="00472620" w:rsidRDefault="00DB2F2C" w:rsidP="006A67FF">
            <w:pPr>
              <w:spacing w:after="0" w:line="240" w:lineRule="auto"/>
              <w:jc w:val="center"/>
              <w:rPr>
                <w:b/>
                <w:bCs/>
                <w:color w:val="000000"/>
                <w:sz w:val="22"/>
                <w:lang w:eastAsia="ru-RU"/>
              </w:rPr>
            </w:pPr>
            <w:r w:rsidRPr="00472620">
              <w:rPr>
                <w:b/>
                <w:bCs/>
                <w:color w:val="000000"/>
                <w:sz w:val="22"/>
                <w:lang w:eastAsia="ru-RU"/>
              </w:rPr>
              <w:t>Описание места размещения объекта</w:t>
            </w:r>
          </w:p>
        </w:tc>
        <w:tc>
          <w:tcPr>
            <w:tcW w:w="567"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DB2F2C" w:rsidRPr="00472620" w:rsidRDefault="00DB2F2C" w:rsidP="006A67FF">
            <w:pPr>
              <w:spacing w:after="0" w:line="240" w:lineRule="auto"/>
              <w:jc w:val="center"/>
              <w:rPr>
                <w:b/>
                <w:bCs/>
                <w:color w:val="000000"/>
                <w:sz w:val="22"/>
                <w:lang w:eastAsia="ru-RU"/>
              </w:rPr>
            </w:pPr>
            <w:r w:rsidRPr="00472620">
              <w:rPr>
                <w:b/>
                <w:bCs/>
                <w:color w:val="000000"/>
                <w:sz w:val="22"/>
                <w:lang w:eastAsia="ru-RU"/>
              </w:rPr>
              <w:t>Нагрузка ВС, м.куб/сут</w:t>
            </w:r>
          </w:p>
        </w:tc>
        <w:tc>
          <w:tcPr>
            <w:tcW w:w="567"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DB2F2C" w:rsidRPr="00472620" w:rsidRDefault="00DB2F2C" w:rsidP="006A67FF">
            <w:pPr>
              <w:spacing w:after="0" w:line="240" w:lineRule="auto"/>
              <w:jc w:val="center"/>
              <w:rPr>
                <w:b/>
                <w:bCs/>
                <w:color w:val="000000"/>
                <w:sz w:val="22"/>
                <w:lang w:eastAsia="ru-RU"/>
              </w:rPr>
            </w:pPr>
            <w:r w:rsidRPr="00472620">
              <w:rPr>
                <w:b/>
                <w:bCs/>
                <w:color w:val="000000"/>
                <w:sz w:val="22"/>
                <w:lang w:eastAsia="ru-RU"/>
              </w:rPr>
              <w:t>Нагрузка ВО, м.куб/сут</w:t>
            </w:r>
          </w:p>
        </w:tc>
        <w:tc>
          <w:tcPr>
            <w:tcW w:w="566"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DB2F2C" w:rsidRPr="00472620" w:rsidRDefault="00DB2F2C" w:rsidP="006A67FF">
            <w:pPr>
              <w:spacing w:after="0" w:line="240" w:lineRule="auto"/>
              <w:jc w:val="center"/>
              <w:rPr>
                <w:b/>
                <w:bCs/>
                <w:color w:val="000000"/>
                <w:sz w:val="22"/>
                <w:lang w:eastAsia="ru-RU"/>
              </w:rPr>
            </w:pPr>
            <w:r w:rsidRPr="00472620">
              <w:rPr>
                <w:b/>
                <w:bCs/>
                <w:color w:val="000000"/>
                <w:sz w:val="22"/>
                <w:lang w:eastAsia="ru-RU"/>
              </w:rPr>
              <w:t>Нагрузка ГВС, м.куб/сут</w:t>
            </w:r>
          </w:p>
        </w:tc>
      </w:tr>
      <w:tr w:rsidR="00DB2F2C" w:rsidRPr="00867E5A" w:rsidTr="003D1DE2">
        <w:trPr>
          <w:trHeight w:val="300"/>
        </w:trPr>
        <w:tc>
          <w:tcPr>
            <w:tcW w:w="775" w:type="pct"/>
            <w:vMerge/>
            <w:tcBorders>
              <w:top w:val="single" w:sz="4" w:space="0" w:color="auto"/>
              <w:left w:val="single" w:sz="4" w:space="0" w:color="auto"/>
              <w:bottom w:val="single" w:sz="4" w:space="0" w:color="000000"/>
              <w:right w:val="single" w:sz="4" w:space="0" w:color="auto"/>
            </w:tcBorders>
            <w:vAlign w:val="center"/>
            <w:hideMark/>
          </w:tcPr>
          <w:p w:rsidR="00DB2F2C" w:rsidRPr="00867E5A" w:rsidRDefault="00DB2F2C" w:rsidP="006A67FF">
            <w:pPr>
              <w:spacing w:after="0" w:line="240" w:lineRule="auto"/>
              <w:rPr>
                <w:b/>
                <w:bCs/>
                <w:color w:val="000000"/>
                <w:sz w:val="22"/>
                <w:highlight w:val="yellow"/>
                <w:lang w:eastAsia="ru-RU"/>
              </w:rPr>
            </w:pPr>
          </w:p>
        </w:tc>
        <w:tc>
          <w:tcPr>
            <w:tcW w:w="964" w:type="pct"/>
            <w:vMerge/>
            <w:tcBorders>
              <w:top w:val="single" w:sz="4" w:space="0" w:color="auto"/>
              <w:left w:val="single" w:sz="4" w:space="0" w:color="auto"/>
              <w:bottom w:val="single" w:sz="4" w:space="0" w:color="000000"/>
              <w:right w:val="single" w:sz="4" w:space="0" w:color="auto"/>
            </w:tcBorders>
            <w:vAlign w:val="center"/>
            <w:hideMark/>
          </w:tcPr>
          <w:p w:rsidR="00DB2F2C" w:rsidRPr="00867E5A" w:rsidRDefault="00DB2F2C" w:rsidP="006A67FF">
            <w:pPr>
              <w:spacing w:after="0" w:line="240" w:lineRule="auto"/>
              <w:rPr>
                <w:b/>
                <w:bCs/>
                <w:color w:val="000000"/>
                <w:sz w:val="22"/>
                <w:highlight w:val="yellow"/>
                <w:lang w:eastAsia="ru-RU"/>
              </w:rPr>
            </w:pPr>
          </w:p>
        </w:tc>
        <w:tc>
          <w:tcPr>
            <w:tcW w:w="1561" w:type="pct"/>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DB2F2C" w:rsidRPr="00867E5A" w:rsidRDefault="00DB2F2C" w:rsidP="006A67FF">
            <w:pPr>
              <w:spacing w:after="0" w:line="240" w:lineRule="auto"/>
              <w:jc w:val="center"/>
              <w:rPr>
                <w:b/>
                <w:bCs/>
                <w:color w:val="000000"/>
                <w:sz w:val="22"/>
                <w:highlight w:val="yellow"/>
                <w:lang w:eastAsia="ru-RU"/>
              </w:rPr>
            </w:pPr>
            <w:r w:rsidRPr="00472620">
              <w:rPr>
                <w:b/>
                <w:bCs/>
                <w:color w:val="000000"/>
                <w:sz w:val="22"/>
                <w:lang w:eastAsia="ru-RU"/>
              </w:rPr>
              <w:t>Планировочный район</w:t>
            </w:r>
          </w:p>
        </w:tc>
        <w:tc>
          <w:tcPr>
            <w:tcW w:w="567" w:type="pct"/>
            <w:vMerge/>
            <w:tcBorders>
              <w:top w:val="single" w:sz="4" w:space="0" w:color="auto"/>
              <w:left w:val="single" w:sz="4" w:space="0" w:color="auto"/>
              <w:bottom w:val="single" w:sz="4" w:space="0" w:color="000000"/>
              <w:right w:val="single" w:sz="4" w:space="0" w:color="auto"/>
            </w:tcBorders>
            <w:vAlign w:val="center"/>
            <w:hideMark/>
          </w:tcPr>
          <w:p w:rsidR="00DB2F2C" w:rsidRPr="00867E5A" w:rsidRDefault="00DB2F2C" w:rsidP="006A67FF">
            <w:pPr>
              <w:spacing w:after="0" w:line="240" w:lineRule="auto"/>
              <w:rPr>
                <w:b/>
                <w:bCs/>
                <w:color w:val="000000"/>
                <w:sz w:val="22"/>
                <w:highlight w:val="yellow"/>
                <w:lang w:eastAsia="ru-RU"/>
              </w:rPr>
            </w:pPr>
          </w:p>
        </w:tc>
        <w:tc>
          <w:tcPr>
            <w:tcW w:w="567" w:type="pct"/>
            <w:vMerge/>
            <w:tcBorders>
              <w:top w:val="single" w:sz="4" w:space="0" w:color="auto"/>
              <w:left w:val="single" w:sz="4" w:space="0" w:color="auto"/>
              <w:bottom w:val="single" w:sz="4" w:space="0" w:color="000000"/>
              <w:right w:val="single" w:sz="4" w:space="0" w:color="auto"/>
            </w:tcBorders>
            <w:vAlign w:val="center"/>
            <w:hideMark/>
          </w:tcPr>
          <w:p w:rsidR="00DB2F2C" w:rsidRPr="00867E5A" w:rsidRDefault="00DB2F2C" w:rsidP="006A67FF">
            <w:pPr>
              <w:spacing w:after="0" w:line="240" w:lineRule="auto"/>
              <w:rPr>
                <w:b/>
                <w:bCs/>
                <w:color w:val="000000"/>
                <w:sz w:val="22"/>
                <w:highlight w:val="yellow"/>
                <w:lang w:eastAsia="ru-RU"/>
              </w:rPr>
            </w:pPr>
          </w:p>
        </w:tc>
        <w:tc>
          <w:tcPr>
            <w:tcW w:w="566" w:type="pct"/>
            <w:vMerge/>
            <w:tcBorders>
              <w:left w:val="single" w:sz="4" w:space="0" w:color="auto"/>
              <w:right w:val="single" w:sz="4" w:space="0" w:color="auto"/>
            </w:tcBorders>
            <w:vAlign w:val="center"/>
          </w:tcPr>
          <w:p w:rsidR="00DB2F2C" w:rsidRPr="00867E5A" w:rsidRDefault="00DB2F2C" w:rsidP="006A67FF">
            <w:pPr>
              <w:spacing w:after="0" w:line="240" w:lineRule="auto"/>
              <w:rPr>
                <w:b/>
                <w:bCs/>
                <w:color w:val="000000"/>
                <w:sz w:val="22"/>
                <w:highlight w:val="yellow"/>
                <w:lang w:eastAsia="ru-RU"/>
              </w:rPr>
            </w:pPr>
          </w:p>
        </w:tc>
      </w:tr>
      <w:tr w:rsidR="00DB2F2C" w:rsidRPr="00867E5A" w:rsidTr="003D1DE2">
        <w:trPr>
          <w:trHeight w:val="581"/>
        </w:trPr>
        <w:tc>
          <w:tcPr>
            <w:tcW w:w="775"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B2F2C" w:rsidRPr="00867E5A" w:rsidRDefault="006B0A4E" w:rsidP="006A67FF">
            <w:pPr>
              <w:spacing w:after="0" w:line="240" w:lineRule="auto"/>
              <w:jc w:val="center"/>
              <w:rPr>
                <w:b/>
                <w:bCs/>
                <w:color w:val="000000"/>
                <w:sz w:val="22"/>
                <w:highlight w:val="yellow"/>
                <w:lang w:eastAsia="ru-RU"/>
              </w:rPr>
            </w:pPr>
            <w:r>
              <w:rPr>
                <w:b/>
                <w:bCs/>
                <w:color w:val="000000"/>
                <w:sz w:val="22"/>
                <w:lang w:eastAsia="ru-RU"/>
              </w:rPr>
              <w:t>Г</w:t>
            </w:r>
            <w:r w:rsidR="00DB2F2C" w:rsidRPr="006B0A4E">
              <w:rPr>
                <w:b/>
                <w:bCs/>
                <w:color w:val="000000"/>
                <w:sz w:val="22"/>
                <w:lang w:eastAsia="ru-RU"/>
              </w:rPr>
              <w:t>од</w:t>
            </w:r>
          </w:p>
        </w:tc>
        <w:tc>
          <w:tcPr>
            <w:tcW w:w="964" w:type="pct"/>
            <w:vMerge/>
            <w:tcBorders>
              <w:top w:val="single" w:sz="4" w:space="0" w:color="auto"/>
              <w:left w:val="single" w:sz="4" w:space="0" w:color="auto"/>
              <w:bottom w:val="single" w:sz="4" w:space="0" w:color="000000"/>
              <w:right w:val="single" w:sz="4" w:space="0" w:color="auto"/>
            </w:tcBorders>
            <w:vAlign w:val="center"/>
            <w:hideMark/>
          </w:tcPr>
          <w:p w:rsidR="00DB2F2C" w:rsidRPr="00867E5A" w:rsidRDefault="00DB2F2C" w:rsidP="006A67FF">
            <w:pPr>
              <w:spacing w:after="0" w:line="240" w:lineRule="auto"/>
              <w:rPr>
                <w:b/>
                <w:bCs/>
                <w:color w:val="000000"/>
                <w:sz w:val="22"/>
                <w:highlight w:val="yellow"/>
                <w:lang w:eastAsia="ru-RU"/>
              </w:rPr>
            </w:pPr>
          </w:p>
        </w:tc>
        <w:tc>
          <w:tcPr>
            <w:tcW w:w="1561" w:type="pct"/>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DB2F2C" w:rsidRPr="00867E5A" w:rsidRDefault="00DB2F2C" w:rsidP="006A67FF">
            <w:pPr>
              <w:spacing w:after="0" w:line="240" w:lineRule="auto"/>
              <w:rPr>
                <w:b/>
                <w:bCs/>
                <w:color w:val="000000"/>
                <w:sz w:val="22"/>
                <w:highlight w:val="yellow"/>
                <w:lang w:eastAsia="ru-RU"/>
              </w:rPr>
            </w:pPr>
          </w:p>
        </w:tc>
        <w:tc>
          <w:tcPr>
            <w:tcW w:w="567" w:type="pct"/>
            <w:vMerge/>
            <w:tcBorders>
              <w:top w:val="single" w:sz="4" w:space="0" w:color="auto"/>
              <w:left w:val="single" w:sz="4" w:space="0" w:color="auto"/>
              <w:bottom w:val="single" w:sz="4" w:space="0" w:color="000000"/>
              <w:right w:val="single" w:sz="4" w:space="0" w:color="auto"/>
            </w:tcBorders>
            <w:vAlign w:val="center"/>
            <w:hideMark/>
          </w:tcPr>
          <w:p w:rsidR="00DB2F2C" w:rsidRPr="00867E5A" w:rsidRDefault="00DB2F2C" w:rsidP="006A67FF">
            <w:pPr>
              <w:spacing w:after="0" w:line="240" w:lineRule="auto"/>
              <w:rPr>
                <w:b/>
                <w:bCs/>
                <w:color w:val="000000"/>
                <w:sz w:val="22"/>
                <w:highlight w:val="yellow"/>
                <w:lang w:eastAsia="ru-RU"/>
              </w:rPr>
            </w:pPr>
          </w:p>
        </w:tc>
        <w:tc>
          <w:tcPr>
            <w:tcW w:w="567" w:type="pct"/>
            <w:vMerge/>
            <w:tcBorders>
              <w:top w:val="single" w:sz="4" w:space="0" w:color="auto"/>
              <w:left w:val="single" w:sz="4" w:space="0" w:color="auto"/>
              <w:bottom w:val="single" w:sz="4" w:space="0" w:color="000000"/>
              <w:right w:val="single" w:sz="4" w:space="0" w:color="auto"/>
            </w:tcBorders>
            <w:vAlign w:val="center"/>
            <w:hideMark/>
          </w:tcPr>
          <w:p w:rsidR="00DB2F2C" w:rsidRPr="00867E5A" w:rsidRDefault="00DB2F2C" w:rsidP="006A67FF">
            <w:pPr>
              <w:spacing w:after="0" w:line="240" w:lineRule="auto"/>
              <w:rPr>
                <w:b/>
                <w:bCs/>
                <w:color w:val="000000"/>
                <w:sz w:val="22"/>
                <w:highlight w:val="yellow"/>
                <w:lang w:eastAsia="ru-RU"/>
              </w:rPr>
            </w:pPr>
          </w:p>
        </w:tc>
        <w:tc>
          <w:tcPr>
            <w:tcW w:w="566" w:type="pct"/>
            <w:vMerge/>
            <w:tcBorders>
              <w:left w:val="single" w:sz="4" w:space="0" w:color="auto"/>
              <w:bottom w:val="single" w:sz="4" w:space="0" w:color="000000"/>
              <w:right w:val="single" w:sz="4" w:space="0" w:color="auto"/>
            </w:tcBorders>
            <w:vAlign w:val="center"/>
          </w:tcPr>
          <w:p w:rsidR="00DB2F2C" w:rsidRPr="00867E5A" w:rsidRDefault="00DB2F2C" w:rsidP="006A67FF">
            <w:pPr>
              <w:spacing w:after="0" w:line="240" w:lineRule="auto"/>
              <w:rPr>
                <w:b/>
                <w:bCs/>
                <w:color w:val="000000"/>
                <w:sz w:val="22"/>
                <w:highlight w:val="yellow"/>
                <w:lang w:eastAsia="ru-RU"/>
              </w:rPr>
            </w:pPr>
          </w:p>
        </w:tc>
      </w:tr>
      <w:tr w:rsidR="003B439B" w:rsidRPr="00867E5A" w:rsidTr="006B0A4E">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3B439B" w:rsidRPr="006B0A4E" w:rsidRDefault="003B439B" w:rsidP="003B439B">
            <w:pPr>
              <w:spacing w:after="0" w:line="240" w:lineRule="auto"/>
              <w:jc w:val="center"/>
              <w:rPr>
                <w:b/>
                <w:bCs/>
                <w:color w:val="000000"/>
                <w:sz w:val="22"/>
                <w:lang w:eastAsia="ru-RU"/>
              </w:rPr>
            </w:pPr>
            <w:r w:rsidRPr="006B0A4E">
              <w:rPr>
                <w:b/>
                <w:bCs/>
                <w:color w:val="000000"/>
                <w:sz w:val="22"/>
                <w:lang w:eastAsia="ru-RU"/>
              </w:rPr>
              <w:t>Учреждения здравоохранения и социального обеспечения</w:t>
            </w:r>
          </w:p>
        </w:tc>
      </w:tr>
      <w:tr w:rsidR="003D1DE2" w:rsidRPr="00867E5A" w:rsidTr="003D1DE2">
        <w:trPr>
          <w:trHeight w:val="300"/>
        </w:trPr>
        <w:tc>
          <w:tcPr>
            <w:tcW w:w="775" w:type="pct"/>
            <w:tcBorders>
              <w:top w:val="nil"/>
              <w:left w:val="single" w:sz="4" w:space="0" w:color="auto"/>
              <w:bottom w:val="single" w:sz="4" w:space="0" w:color="auto"/>
              <w:right w:val="single" w:sz="4" w:space="0" w:color="auto"/>
            </w:tcBorders>
            <w:shd w:val="clear" w:color="auto" w:fill="auto"/>
            <w:vAlign w:val="center"/>
            <w:hideMark/>
          </w:tcPr>
          <w:p w:rsidR="003D1DE2" w:rsidRPr="00867E5A" w:rsidRDefault="003D1DE2" w:rsidP="003D1DE2">
            <w:pPr>
              <w:spacing w:after="0" w:line="240" w:lineRule="auto"/>
              <w:jc w:val="center"/>
              <w:rPr>
                <w:color w:val="000000"/>
                <w:sz w:val="22"/>
                <w:highlight w:val="yellow"/>
                <w:lang w:eastAsia="ru-RU"/>
              </w:rPr>
            </w:pPr>
            <w:r>
              <w:rPr>
                <w:color w:val="000000"/>
                <w:sz w:val="22"/>
                <w:lang w:eastAsia="ru-RU"/>
              </w:rPr>
              <w:t>2019-2029</w:t>
            </w:r>
          </w:p>
        </w:tc>
        <w:tc>
          <w:tcPr>
            <w:tcW w:w="964" w:type="pct"/>
            <w:tcBorders>
              <w:top w:val="nil"/>
              <w:left w:val="nil"/>
              <w:bottom w:val="single" w:sz="4" w:space="0" w:color="auto"/>
              <w:right w:val="single" w:sz="4" w:space="0" w:color="auto"/>
            </w:tcBorders>
            <w:shd w:val="clear" w:color="auto" w:fill="auto"/>
            <w:vAlign w:val="center"/>
            <w:hideMark/>
          </w:tcPr>
          <w:p w:rsidR="003D1DE2" w:rsidRPr="00867E5A" w:rsidRDefault="003D1DE2" w:rsidP="003D1DE2">
            <w:pPr>
              <w:spacing w:after="0" w:line="240" w:lineRule="auto"/>
              <w:jc w:val="center"/>
              <w:rPr>
                <w:color w:val="000000"/>
                <w:sz w:val="22"/>
                <w:highlight w:val="yellow"/>
                <w:lang w:eastAsia="ru-RU"/>
              </w:rPr>
            </w:pPr>
            <w:r>
              <w:rPr>
                <w:color w:val="000000"/>
                <w:sz w:val="22"/>
                <w:lang w:eastAsia="ru-RU"/>
              </w:rPr>
              <w:t>ДОУ</w:t>
            </w:r>
          </w:p>
        </w:tc>
        <w:tc>
          <w:tcPr>
            <w:tcW w:w="1561" w:type="pct"/>
            <w:tcBorders>
              <w:top w:val="nil"/>
              <w:left w:val="nil"/>
              <w:bottom w:val="single" w:sz="4" w:space="0" w:color="auto"/>
              <w:right w:val="single" w:sz="4" w:space="0" w:color="auto"/>
            </w:tcBorders>
            <w:shd w:val="clear" w:color="auto" w:fill="auto"/>
            <w:vAlign w:val="center"/>
            <w:hideMark/>
          </w:tcPr>
          <w:p w:rsidR="003D1DE2" w:rsidRPr="00867E5A" w:rsidRDefault="003D1DE2" w:rsidP="003D1DE2">
            <w:pPr>
              <w:spacing w:after="0" w:line="240" w:lineRule="auto"/>
              <w:jc w:val="center"/>
              <w:rPr>
                <w:color w:val="000000"/>
                <w:sz w:val="22"/>
                <w:highlight w:val="yellow"/>
                <w:lang w:eastAsia="ru-RU"/>
              </w:rPr>
            </w:pPr>
            <w:r w:rsidRPr="006B0A4E">
              <w:rPr>
                <w:color w:val="000000"/>
                <w:sz w:val="22"/>
                <w:lang w:eastAsia="ru-RU"/>
              </w:rPr>
              <w:t xml:space="preserve">Строительство детского сада на 190 мест в </w:t>
            </w:r>
            <w:r w:rsidR="00216D31">
              <w:rPr>
                <w:color w:val="000000"/>
                <w:sz w:val="22"/>
                <w:lang w:eastAsia="ru-RU"/>
              </w:rPr>
              <w:t>г. Фокино</w:t>
            </w:r>
          </w:p>
        </w:tc>
        <w:tc>
          <w:tcPr>
            <w:tcW w:w="567" w:type="pct"/>
            <w:tcBorders>
              <w:top w:val="nil"/>
              <w:left w:val="nil"/>
              <w:bottom w:val="single" w:sz="4" w:space="0" w:color="auto"/>
              <w:right w:val="single" w:sz="4" w:space="0" w:color="auto"/>
            </w:tcBorders>
            <w:shd w:val="clear" w:color="auto" w:fill="auto"/>
            <w:vAlign w:val="center"/>
          </w:tcPr>
          <w:p w:rsidR="003D1DE2" w:rsidRPr="003D1DE2" w:rsidRDefault="003D1DE2" w:rsidP="003D1DE2">
            <w:pPr>
              <w:spacing w:after="0" w:line="240" w:lineRule="auto"/>
              <w:jc w:val="center"/>
              <w:rPr>
                <w:color w:val="000000"/>
                <w:sz w:val="22"/>
                <w:lang w:eastAsia="ru-RU"/>
              </w:rPr>
            </w:pPr>
            <w:r w:rsidRPr="003D1DE2">
              <w:rPr>
                <w:color w:val="000000"/>
                <w:sz w:val="22"/>
                <w:lang w:eastAsia="ru-RU"/>
              </w:rPr>
              <w:t>13,3</w:t>
            </w:r>
          </w:p>
        </w:tc>
        <w:tc>
          <w:tcPr>
            <w:tcW w:w="567" w:type="pct"/>
            <w:tcBorders>
              <w:top w:val="nil"/>
              <w:left w:val="nil"/>
              <w:bottom w:val="single" w:sz="4" w:space="0" w:color="auto"/>
              <w:right w:val="single" w:sz="4" w:space="0" w:color="auto"/>
            </w:tcBorders>
            <w:shd w:val="clear" w:color="auto" w:fill="auto"/>
            <w:vAlign w:val="center"/>
          </w:tcPr>
          <w:p w:rsidR="003D1DE2" w:rsidRPr="003D1DE2" w:rsidRDefault="003D1DE2" w:rsidP="003D1DE2">
            <w:pPr>
              <w:spacing w:after="0" w:line="240" w:lineRule="auto"/>
              <w:jc w:val="center"/>
              <w:rPr>
                <w:color w:val="000000"/>
                <w:sz w:val="22"/>
                <w:lang w:eastAsia="ru-RU"/>
              </w:rPr>
            </w:pPr>
            <w:r w:rsidRPr="003D1DE2">
              <w:rPr>
                <w:color w:val="000000"/>
                <w:sz w:val="22"/>
                <w:lang w:eastAsia="ru-RU"/>
              </w:rPr>
              <w:t>19,95</w:t>
            </w:r>
          </w:p>
        </w:tc>
        <w:tc>
          <w:tcPr>
            <w:tcW w:w="566" w:type="pct"/>
            <w:tcBorders>
              <w:top w:val="nil"/>
              <w:left w:val="nil"/>
              <w:bottom w:val="single" w:sz="4" w:space="0" w:color="auto"/>
              <w:right w:val="single" w:sz="4" w:space="0" w:color="auto"/>
            </w:tcBorders>
            <w:vAlign w:val="center"/>
          </w:tcPr>
          <w:p w:rsidR="003D1DE2" w:rsidRPr="003D1DE2" w:rsidRDefault="003D1DE2" w:rsidP="003D1DE2">
            <w:pPr>
              <w:spacing w:after="0" w:line="240" w:lineRule="auto"/>
              <w:jc w:val="center"/>
              <w:rPr>
                <w:color w:val="000000"/>
                <w:sz w:val="22"/>
                <w:lang w:eastAsia="ru-RU"/>
              </w:rPr>
            </w:pPr>
            <w:r w:rsidRPr="003D1DE2">
              <w:rPr>
                <w:color w:val="000000"/>
                <w:sz w:val="22"/>
                <w:lang w:eastAsia="ru-RU"/>
              </w:rPr>
              <w:t>6,65</w:t>
            </w:r>
          </w:p>
        </w:tc>
      </w:tr>
      <w:tr w:rsidR="003D1DE2" w:rsidRPr="00867E5A" w:rsidTr="003D1DE2">
        <w:trPr>
          <w:trHeight w:val="300"/>
        </w:trPr>
        <w:tc>
          <w:tcPr>
            <w:tcW w:w="775" w:type="pct"/>
            <w:tcBorders>
              <w:top w:val="nil"/>
              <w:left w:val="single" w:sz="4" w:space="0" w:color="auto"/>
              <w:bottom w:val="single" w:sz="4" w:space="0" w:color="auto"/>
              <w:right w:val="single" w:sz="4" w:space="0" w:color="auto"/>
            </w:tcBorders>
            <w:shd w:val="clear" w:color="auto" w:fill="auto"/>
            <w:vAlign w:val="center"/>
          </w:tcPr>
          <w:p w:rsidR="003D1DE2" w:rsidRPr="006B0A4E" w:rsidRDefault="003D1DE2" w:rsidP="003D1DE2">
            <w:pPr>
              <w:spacing w:after="0" w:line="240" w:lineRule="auto"/>
              <w:jc w:val="center"/>
              <w:rPr>
                <w:color w:val="000000"/>
                <w:sz w:val="22"/>
                <w:lang w:eastAsia="ru-RU"/>
              </w:rPr>
            </w:pPr>
            <w:r>
              <w:rPr>
                <w:color w:val="000000"/>
                <w:sz w:val="22"/>
                <w:lang w:eastAsia="ru-RU"/>
              </w:rPr>
              <w:t>2019-2029</w:t>
            </w:r>
          </w:p>
        </w:tc>
        <w:tc>
          <w:tcPr>
            <w:tcW w:w="964" w:type="pct"/>
            <w:tcBorders>
              <w:top w:val="nil"/>
              <w:left w:val="nil"/>
              <w:bottom w:val="single" w:sz="4" w:space="0" w:color="auto"/>
              <w:right w:val="single" w:sz="4" w:space="0" w:color="auto"/>
            </w:tcBorders>
            <w:shd w:val="clear" w:color="auto" w:fill="auto"/>
            <w:vAlign w:val="center"/>
          </w:tcPr>
          <w:p w:rsidR="003D1DE2" w:rsidRPr="006B0A4E" w:rsidRDefault="003D1DE2" w:rsidP="003D1DE2">
            <w:pPr>
              <w:spacing w:after="0" w:line="240" w:lineRule="auto"/>
              <w:jc w:val="center"/>
              <w:rPr>
                <w:color w:val="000000"/>
                <w:sz w:val="22"/>
                <w:lang w:eastAsia="ru-RU"/>
              </w:rPr>
            </w:pPr>
            <w:r>
              <w:rPr>
                <w:color w:val="000000"/>
                <w:sz w:val="22"/>
                <w:lang w:eastAsia="ru-RU"/>
              </w:rPr>
              <w:t>МФЦ</w:t>
            </w:r>
          </w:p>
        </w:tc>
        <w:tc>
          <w:tcPr>
            <w:tcW w:w="1561" w:type="pct"/>
            <w:tcBorders>
              <w:top w:val="nil"/>
              <w:left w:val="nil"/>
              <w:bottom w:val="single" w:sz="4" w:space="0" w:color="auto"/>
              <w:right w:val="single" w:sz="4" w:space="0" w:color="auto"/>
            </w:tcBorders>
            <w:shd w:val="clear" w:color="auto" w:fill="auto"/>
            <w:vAlign w:val="center"/>
          </w:tcPr>
          <w:p w:rsidR="003D1DE2" w:rsidRPr="006B0A4E" w:rsidRDefault="003D1DE2" w:rsidP="003D1DE2">
            <w:pPr>
              <w:spacing w:after="0" w:line="240" w:lineRule="auto"/>
              <w:jc w:val="center"/>
              <w:rPr>
                <w:color w:val="000000"/>
                <w:sz w:val="22"/>
                <w:lang w:eastAsia="ru-RU"/>
              </w:rPr>
            </w:pPr>
            <w:r w:rsidRPr="006B0A4E">
              <w:rPr>
                <w:color w:val="000000"/>
                <w:sz w:val="22"/>
                <w:lang w:eastAsia="ru-RU"/>
              </w:rPr>
              <w:t xml:space="preserve">Строительство многофункционального центра в </w:t>
            </w:r>
            <w:r w:rsidR="00216D31">
              <w:rPr>
                <w:color w:val="000000"/>
                <w:sz w:val="22"/>
                <w:lang w:eastAsia="ru-RU"/>
              </w:rPr>
              <w:t>г. Фокино</w:t>
            </w:r>
          </w:p>
        </w:tc>
        <w:tc>
          <w:tcPr>
            <w:tcW w:w="567" w:type="pct"/>
            <w:tcBorders>
              <w:top w:val="nil"/>
              <w:left w:val="nil"/>
              <w:bottom w:val="single" w:sz="4" w:space="0" w:color="auto"/>
              <w:right w:val="single" w:sz="4" w:space="0" w:color="auto"/>
            </w:tcBorders>
            <w:shd w:val="clear" w:color="auto" w:fill="auto"/>
            <w:vAlign w:val="center"/>
          </w:tcPr>
          <w:p w:rsidR="003D1DE2" w:rsidRPr="003D1DE2" w:rsidRDefault="003D1DE2" w:rsidP="003D1DE2">
            <w:pPr>
              <w:spacing w:after="0" w:line="240" w:lineRule="auto"/>
              <w:jc w:val="center"/>
              <w:rPr>
                <w:color w:val="000000"/>
                <w:sz w:val="22"/>
                <w:lang w:eastAsia="ru-RU"/>
              </w:rPr>
            </w:pPr>
            <w:r w:rsidRPr="003D1DE2">
              <w:rPr>
                <w:color w:val="000000"/>
                <w:sz w:val="22"/>
                <w:lang w:eastAsia="ru-RU"/>
              </w:rPr>
              <w:t>0,9</w:t>
            </w:r>
          </w:p>
        </w:tc>
        <w:tc>
          <w:tcPr>
            <w:tcW w:w="567" w:type="pct"/>
            <w:tcBorders>
              <w:top w:val="nil"/>
              <w:left w:val="nil"/>
              <w:bottom w:val="single" w:sz="4" w:space="0" w:color="auto"/>
              <w:right w:val="single" w:sz="4" w:space="0" w:color="auto"/>
            </w:tcBorders>
            <w:shd w:val="clear" w:color="auto" w:fill="auto"/>
            <w:vAlign w:val="center"/>
          </w:tcPr>
          <w:p w:rsidR="003D1DE2" w:rsidRPr="003D1DE2" w:rsidRDefault="003D1DE2" w:rsidP="003D1DE2">
            <w:pPr>
              <w:spacing w:after="0" w:line="240" w:lineRule="auto"/>
              <w:jc w:val="center"/>
              <w:rPr>
                <w:color w:val="000000"/>
                <w:sz w:val="22"/>
                <w:lang w:eastAsia="ru-RU"/>
              </w:rPr>
            </w:pPr>
            <w:r w:rsidRPr="003D1DE2">
              <w:rPr>
                <w:color w:val="000000"/>
                <w:sz w:val="22"/>
                <w:lang w:eastAsia="ru-RU"/>
              </w:rPr>
              <w:t>1,6</w:t>
            </w:r>
          </w:p>
        </w:tc>
        <w:tc>
          <w:tcPr>
            <w:tcW w:w="566" w:type="pct"/>
            <w:tcBorders>
              <w:top w:val="nil"/>
              <w:left w:val="nil"/>
              <w:bottom w:val="single" w:sz="4" w:space="0" w:color="auto"/>
              <w:right w:val="single" w:sz="4" w:space="0" w:color="auto"/>
            </w:tcBorders>
            <w:vAlign w:val="center"/>
          </w:tcPr>
          <w:p w:rsidR="003D1DE2" w:rsidRPr="003D1DE2" w:rsidRDefault="003D1DE2" w:rsidP="003D1DE2">
            <w:pPr>
              <w:spacing w:after="0" w:line="240" w:lineRule="auto"/>
              <w:jc w:val="center"/>
              <w:rPr>
                <w:color w:val="000000"/>
                <w:sz w:val="22"/>
                <w:lang w:eastAsia="ru-RU"/>
              </w:rPr>
            </w:pPr>
            <w:r w:rsidRPr="003D1DE2">
              <w:rPr>
                <w:color w:val="000000"/>
                <w:sz w:val="22"/>
                <w:lang w:eastAsia="ru-RU"/>
              </w:rPr>
              <w:t>0,7</w:t>
            </w:r>
          </w:p>
        </w:tc>
      </w:tr>
      <w:tr w:rsidR="003D1DE2" w:rsidRPr="00867E5A" w:rsidTr="003D1DE2">
        <w:trPr>
          <w:trHeight w:val="300"/>
        </w:trPr>
        <w:tc>
          <w:tcPr>
            <w:tcW w:w="775" w:type="pct"/>
            <w:tcBorders>
              <w:top w:val="nil"/>
              <w:left w:val="single" w:sz="4" w:space="0" w:color="auto"/>
              <w:bottom w:val="single" w:sz="4" w:space="0" w:color="auto"/>
              <w:right w:val="single" w:sz="4" w:space="0" w:color="auto"/>
            </w:tcBorders>
            <w:shd w:val="clear" w:color="auto" w:fill="auto"/>
            <w:vAlign w:val="center"/>
          </w:tcPr>
          <w:p w:rsidR="003D1DE2" w:rsidRPr="006B0A4E" w:rsidRDefault="003D1DE2" w:rsidP="003D1DE2">
            <w:pPr>
              <w:spacing w:after="0" w:line="240" w:lineRule="auto"/>
              <w:jc w:val="center"/>
              <w:rPr>
                <w:color w:val="000000"/>
                <w:sz w:val="22"/>
                <w:lang w:eastAsia="ru-RU"/>
              </w:rPr>
            </w:pPr>
            <w:r>
              <w:rPr>
                <w:color w:val="000000"/>
                <w:sz w:val="22"/>
                <w:lang w:eastAsia="ru-RU"/>
              </w:rPr>
              <w:t>2019-2029</w:t>
            </w:r>
          </w:p>
        </w:tc>
        <w:tc>
          <w:tcPr>
            <w:tcW w:w="964" w:type="pct"/>
            <w:tcBorders>
              <w:top w:val="nil"/>
              <w:left w:val="nil"/>
              <w:bottom w:val="single" w:sz="4" w:space="0" w:color="auto"/>
              <w:right w:val="single" w:sz="4" w:space="0" w:color="auto"/>
            </w:tcBorders>
            <w:shd w:val="clear" w:color="auto" w:fill="auto"/>
            <w:vAlign w:val="center"/>
          </w:tcPr>
          <w:p w:rsidR="003D1DE2" w:rsidRDefault="003D1DE2" w:rsidP="003D1DE2">
            <w:pPr>
              <w:spacing w:after="0" w:line="240" w:lineRule="auto"/>
              <w:jc w:val="center"/>
              <w:rPr>
                <w:color w:val="000000"/>
                <w:sz w:val="22"/>
                <w:lang w:eastAsia="ru-RU"/>
              </w:rPr>
            </w:pPr>
            <w:r>
              <w:rPr>
                <w:color w:val="000000"/>
                <w:sz w:val="22"/>
                <w:lang w:eastAsia="ru-RU"/>
              </w:rPr>
              <w:t>Лечебный центр</w:t>
            </w:r>
          </w:p>
        </w:tc>
        <w:tc>
          <w:tcPr>
            <w:tcW w:w="1561" w:type="pct"/>
            <w:tcBorders>
              <w:top w:val="nil"/>
              <w:left w:val="nil"/>
              <w:bottom w:val="single" w:sz="4" w:space="0" w:color="auto"/>
              <w:right w:val="single" w:sz="4" w:space="0" w:color="auto"/>
            </w:tcBorders>
            <w:shd w:val="clear" w:color="auto" w:fill="auto"/>
            <w:vAlign w:val="center"/>
          </w:tcPr>
          <w:p w:rsidR="003D1DE2" w:rsidRPr="006B0A4E" w:rsidRDefault="003D1DE2" w:rsidP="003D1DE2">
            <w:pPr>
              <w:spacing w:after="0" w:line="240" w:lineRule="auto"/>
              <w:jc w:val="center"/>
              <w:rPr>
                <w:color w:val="000000"/>
                <w:sz w:val="22"/>
                <w:lang w:eastAsia="ru-RU"/>
              </w:rPr>
            </w:pPr>
            <w:r w:rsidRPr="006B0A4E">
              <w:rPr>
                <w:color w:val="000000"/>
                <w:sz w:val="22"/>
                <w:lang w:eastAsia="ru-RU"/>
              </w:rPr>
              <w:t xml:space="preserve">Строительство лечебного центра в </w:t>
            </w:r>
            <w:r w:rsidR="00216D31">
              <w:rPr>
                <w:color w:val="000000"/>
                <w:sz w:val="22"/>
                <w:lang w:eastAsia="ru-RU"/>
              </w:rPr>
              <w:t>г. Фокино</w:t>
            </w:r>
          </w:p>
        </w:tc>
        <w:tc>
          <w:tcPr>
            <w:tcW w:w="567" w:type="pct"/>
            <w:tcBorders>
              <w:top w:val="nil"/>
              <w:left w:val="nil"/>
              <w:bottom w:val="single" w:sz="4" w:space="0" w:color="auto"/>
              <w:right w:val="single" w:sz="4" w:space="0" w:color="auto"/>
            </w:tcBorders>
            <w:shd w:val="clear" w:color="auto" w:fill="auto"/>
            <w:vAlign w:val="center"/>
          </w:tcPr>
          <w:p w:rsidR="003D1DE2" w:rsidRPr="003D1DE2" w:rsidRDefault="003D1DE2" w:rsidP="003D1DE2">
            <w:pPr>
              <w:spacing w:after="0" w:line="240" w:lineRule="auto"/>
              <w:jc w:val="center"/>
              <w:rPr>
                <w:color w:val="000000"/>
                <w:sz w:val="22"/>
                <w:lang w:eastAsia="ru-RU"/>
              </w:rPr>
            </w:pPr>
            <w:r w:rsidRPr="003D1DE2">
              <w:rPr>
                <w:color w:val="000000"/>
                <w:sz w:val="22"/>
                <w:lang w:eastAsia="ru-RU"/>
              </w:rPr>
              <w:t>9</w:t>
            </w:r>
          </w:p>
        </w:tc>
        <w:tc>
          <w:tcPr>
            <w:tcW w:w="567" w:type="pct"/>
            <w:tcBorders>
              <w:top w:val="nil"/>
              <w:left w:val="nil"/>
              <w:bottom w:val="single" w:sz="4" w:space="0" w:color="auto"/>
              <w:right w:val="single" w:sz="4" w:space="0" w:color="auto"/>
            </w:tcBorders>
            <w:shd w:val="clear" w:color="auto" w:fill="auto"/>
            <w:vAlign w:val="center"/>
          </w:tcPr>
          <w:p w:rsidR="003D1DE2" w:rsidRPr="003D1DE2" w:rsidRDefault="003D1DE2" w:rsidP="003D1DE2">
            <w:pPr>
              <w:spacing w:after="0" w:line="240" w:lineRule="auto"/>
              <w:jc w:val="center"/>
              <w:rPr>
                <w:color w:val="000000"/>
                <w:sz w:val="22"/>
                <w:lang w:eastAsia="ru-RU"/>
              </w:rPr>
            </w:pPr>
            <w:r w:rsidRPr="003D1DE2">
              <w:rPr>
                <w:color w:val="000000"/>
                <w:sz w:val="22"/>
                <w:lang w:eastAsia="ru-RU"/>
              </w:rPr>
              <w:t>18</w:t>
            </w:r>
          </w:p>
        </w:tc>
        <w:tc>
          <w:tcPr>
            <w:tcW w:w="566" w:type="pct"/>
            <w:tcBorders>
              <w:top w:val="nil"/>
              <w:left w:val="nil"/>
              <w:bottom w:val="single" w:sz="4" w:space="0" w:color="auto"/>
              <w:right w:val="single" w:sz="4" w:space="0" w:color="auto"/>
            </w:tcBorders>
            <w:vAlign w:val="center"/>
          </w:tcPr>
          <w:p w:rsidR="003D1DE2" w:rsidRPr="003D1DE2" w:rsidRDefault="003D1DE2" w:rsidP="003D1DE2">
            <w:pPr>
              <w:spacing w:after="0" w:line="240" w:lineRule="auto"/>
              <w:jc w:val="center"/>
              <w:rPr>
                <w:color w:val="000000"/>
                <w:sz w:val="22"/>
                <w:lang w:eastAsia="ru-RU"/>
              </w:rPr>
            </w:pPr>
            <w:r w:rsidRPr="003D1DE2">
              <w:rPr>
                <w:color w:val="000000"/>
                <w:sz w:val="22"/>
                <w:lang w:eastAsia="ru-RU"/>
              </w:rPr>
              <w:t>9</w:t>
            </w:r>
          </w:p>
        </w:tc>
      </w:tr>
      <w:tr w:rsidR="003D1DE2" w:rsidRPr="00867E5A" w:rsidTr="003D1DE2">
        <w:trPr>
          <w:trHeight w:val="300"/>
        </w:trPr>
        <w:tc>
          <w:tcPr>
            <w:tcW w:w="775" w:type="pct"/>
            <w:tcBorders>
              <w:top w:val="nil"/>
              <w:left w:val="single" w:sz="4" w:space="0" w:color="auto"/>
              <w:bottom w:val="single" w:sz="4" w:space="0" w:color="auto"/>
              <w:right w:val="single" w:sz="4" w:space="0" w:color="auto"/>
            </w:tcBorders>
            <w:shd w:val="clear" w:color="auto" w:fill="auto"/>
            <w:vAlign w:val="center"/>
          </w:tcPr>
          <w:p w:rsidR="003D1DE2" w:rsidRPr="006B0A4E" w:rsidRDefault="003D1DE2" w:rsidP="003D1DE2">
            <w:pPr>
              <w:spacing w:after="0" w:line="240" w:lineRule="auto"/>
              <w:jc w:val="center"/>
              <w:rPr>
                <w:color w:val="000000"/>
                <w:sz w:val="22"/>
                <w:lang w:eastAsia="ru-RU"/>
              </w:rPr>
            </w:pPr>
            <w:r>
              <w:rPr>
                <w:color w:val="000000"/>
                <w:sz w:val="22"/>
                <w:lang w:eastAsia="ru-RU"/>
              </w:rPr>
              <w:t>2019-2029</w:t>
            </w:r>
          </w:p>
        </w:tc>
        <w:tc>
          <w:tcPr>
            <w:tcW w:w="964" w:type="pct"/>
            <w:tcBorders>
              <w:top w:val="nil"/>
              <w:left w:val="nil"/>
              <w:bottom w:val="single" w:sz="4" w:space="0" w:color="auto"/>
              <w:right w:val="single" w:sz="4" w:space="0" w:color="auto"/>
            </w:tcBorders>
            <w:shd w:val="clear" w:color="auto" w:fill="auto"/>
            <w:vAlign w:val="center"/>
          </w:tcPr>
          <w:p w:rsidR="003D1DE2" w:rsidRDefault="003D1DE2" w:rsidP="003D1DE2">
            <w:pPr>
              <w:spacing w:after="0" w:line="240" w:lineRule="auto"/>
              <w:jc w:val="center"/>
              <w:rPr>
                <w:color w:val="000000"/>
                <w:sz w:val="22"/>
                <w:lang w:eastAsia="ru-RU"/>
              </w:rPr>
            </w:pPr>
            <w:r>
              <w:rPr>
                <w:color w:val="000000"/>
                <w:sz w:val="22"/>
                <w:lang w:eastAsia="ru-RU"/>
              </w:rPr>
              <w:t>СОШ</w:t>
            </w:r>
          </w:p>
        </w:tc>
        <w:tc>
          <w:tcPr>
            <w:tcW w:w="1561" w:type="pct"/>
            <w:tcBorders>
              <w:top w:val="nil"/>
              <w:left w:val="nil"/>
              <w:bottom w:val="single" w:sz="4" w:space="0" w:color="auto"/>
              <w:right w:val="single" w:sz="4" w:space="0" w:color="auto"/>
            </w:tcBorders>
            <w:shd w:val="clear" w:color="auto" w:fill="auto"/>
            <w:vAlign w:val="center"/>
          </w:tcPr>
          <w:p w:rsidR="003D1DE2" w:rsidRPr="006B0A4E" w:rsidRDefault="003D1DE2" w:rsidP="003D1DE2">
            <w:pPr>
              <w:spacing w:after="0" w:line="240" w:lineRule="auto"/>
              <w:jc w:val="center"/>
              <w:rPr>
                <w:color w:val="000000"/>
                <w:sz w:val="22"/>
                <w:lang w:eastAsia="ru-RU"/>
              </w:rPr>
            </w:pPr>
            <w:r w:rsidRPr="006B0A4E">
              <w:rPr>
                <w:color w:val="000000"/>
                <w:sz w:val="22"/>
                <w:lang w:eastAsia="ru-RU"/>
              </w:rPr>
              <w:t xml:space="preserve">Строительство общеобразовательной школы в </w:t>
            </w:r>
            <w:r w:rsidR="00216D31">
              <w:rPr>
                <w:color w:val="000000"/>
                <w:sz w:val="22"/>
                <w:lang w:eastAsia="ru-RU"/>
              </w:rPr>
              <w:t>г. Фокино</w:t>
            </w:r>
          </w:p>
        </w:tc>
        <w:tc>
          <w:tcPr>
            <w:tcW w:w="567" w:type="pct"/>
            <w:tcBorders>
              <w:top w:val="nil"/>
              <w:left w:val="nil"/>
              <w:bottom w:val="single" w:sz="4" w:space="0" w:color="auto"/>
              <w:right w:val="single" w:sz="4" w:space="0" w:color="auto"/>
            </w:tcBorders>
            <w:shd w:val="clear" w:color="auto" w:fill="auto"/>
            <w:vAlign w:val="center"/>
          </w:tcPr>
          <w:p w:rsidR="003D1DE2" w:rsidRPr="003D1DE2" w:rsidRDefault="003D1DE2" w:rsidP="003D1DE2">
            <w:pPr>
              <w:spacing w:after="0" w:line="240" w:lineRule="auto"/>
              <w:jc w:val="center"/>
              <w:rPr>
                <w:color w:val="000000"/>
                <w:sz w:val="22"/>
                <w:lang w:eastAsia="ru-RU"/>
              </w:rPr>
            </w:pPr>
            <w:r w:rsidRPr="003D1DE2">
              <w:rPr>
                <w:color w:val="000000"/>
                <w:sz w:val="22"/>
                <w:lang w:eastAsia="ru-RU"/>
              </w:rPr>
              <w:t>1,5</w:t>
            </w:r>
          </w:p>
        </w:tc>
        <w:tc>
          <w:tcPr>
            <w:tcW w:w="567" w:type="pct"/>
            <w:tcBorders>
              <w:top w:val="nil"/>
              <w:left w:val="nil"/>
              <w:bottom w:val="single" w:sz="4" w:space="0" w:color="auto"/>
              <w:right w:val="single" w:sz="4" w:space="0" w:color="auto"/>
            </w:tcBorders>
            <w:shd w:val="clear" w:color="auto" w:fill="auto"/>
            <w:vAlign w:val="center"/>
          </w:tcPr>
          <w:p w:rsidR="003D1DE2" w:rsidRPr="003D1DE2" w:rsidRDefault="003D1DE2" w:rsidP="003D1DE2">
            <w:pPr>
              <w:spacing w:after="0" w:line="240" w:lineRule="auto"/>
              <w:jc w:val="center"/>
              <w:rPr>
                <w:color w:val="000000"/>
                <w:sz w:val="22"/>
                <w:lang w:eastAsia="ru-RU"/>
              </w:rPr>
            </w:pPr>
            <w:r w:rsidRPr="003D1DE2">
              <w:rPr>
                <w:color w:val="000000"/>
                <w:sz w:val="22"/>
                <w:lang w:eastAsia="ru-RU"/>
              </w:rPr>
              <w:t>2,1</w:t>
            </w:r>
          </w:p>
        </w:tc>
        <w:tc>
          <w:tcPr>
            <w:tcW w:w="566" w:type="pct"/>
            <w:tcBorders>
              <w:top w:val="nil"/>
              <w:left w:val="nil"/>
              <w:bottom w:val="single" w:sz="4" w:space="0" w:color="auto"/>
              <w:right w:val="single" w:sz="4" w:space="0" w:color="auto"/>
            </w:tcBorders>
            <w:vAlign w:val="center"/>
          </w:tcPr>
          <w:p w:rsidR="003D1DE2" w:rsidRPr="003D1DE2" w:rsidRDefault="003D1DE2" w:rsidP="003D1DE2">
            <w:pPr>
              <w:spacing w:after="0" w:line="240" w:lineRule="auto"/>
              <w:jc w:val="center"/>
              <w:rPr>
                <w:color w:val="000000"/>
                <w:sz w:val="22"/>
                <w:lang w:eastAsia="ru-RU"/>
              </w:rPr>
            </w:pPr>
            <w:r w:rsidRPr="003D1DE2">
              <w:rPr>
                <w:color w:val="000000"/>
                <w:sz w:val="22"/>
                <w:lang w:eastAsia="ru-RU"/>
              </w:rPr>
              <w:t>0,6</w:t>
            </w:r>
          </w:p>
        </w:tc>
      </w:tr>
      <w:tr w:rsidR="003D1DE2" w:rsidRPr="00867E5A" w:rsidTr="003D1DE2">
        <w:trPr>
          <w:trHeight w:val="300"/>
        </w:trPr>
        <w:tc>
          <w:tcPr>
            <w:tcW w:w="775" w:type="pct"/>
            <w:tcBorders>
              <w:top w:val="nil"/>
              <w:left w:val="single" w:sz="4" w:space="0" w:color="auto"/>
              <w:bottom w:val="single" w:sz="4" w:space="0" w:color="auto"/>
              <w:right w:val="single" w:sz="4" w:space="0" w:color="auto"/>
            </w:tcBorders>
            <w:shd w:val="clear" w:color="auto" w:fill="auto"/>
            <w:vAlign w:val="center"/>
          </w:tcPr>
          <w:p w:rsidR="003D1DE2" w:rsidRPr="006B0A4E" w:rsidRDefault="003D1DE2" w:rsidP="003D1DE2">
            <w:pPr>
              <w:spacing w:after="0" w:line="240" w:lineRule="auto"/>
              <w:jc w:val="center"/>
              <w:rPr>
                <w:color w:val="000000"/>
                <w:sz w:val="22"/>
                <w:lang w:eastAsia="ru-RU"/>
              </w:rPr>
            </w:pPr>
            <w:r>
              <w:rPr>
                <w:color w:val="000000"/>
                <w:sz w:val="22"/>
                <w:lang w:eastAsia="ru-RU"/>
              </w:rPr>
              <w:t>2019-2029</w:t>
            </w:r>
          </w:p>
        </w:tc>
        <w:tc>
          <w:tcPr>
            <w:tcW w:w="964" w:type="pct"/>
            <w:tcBorders>
              <w:top w:val="nil"/>
              <w:left w:val="nil"/>
              <w:bottom w:val="single" w:sz="4" w:space="0" w:color="auto"/>
              <w:right w:val="single" w:sz="4" w:space="0" w:color="auto"/>
            </w:tcBorders>
            <w:shd w:val="clear" w:color="auto" w:fill="auto"/>
            <w:vAlign w:val="center"/>
          </w:tcPr>
          <w:p w:rsidR="003D1DE2" w:rsidRDefault="003D1DE2" w:rsidP="003D1DE2">
            <w:pPr>
              <w:spacing w:after="0" w:line="240" w:lineRule="auto"/>
              <w:jc w:val="center"/>
              <w:rPr>
                <w:color w:val="000000"/>
                <w:sz w:val="22"/>
                <w:lang w:eastAsia="ru-RU"/>
              </w:rPr>
            </w:pPr>
            <w:r>
              <w:rPr>
                <w:color w:val="000000"/>
                <w:sz w:val="22"/>
                <w:lang w:eastAsia="ru-RU"/>
              </w:rPr>
              <w:t>ДОУ</w:t>
            </w:r>
          </w:p>
        </w:tc>
        <w:tc>
          <w:tcPr>
            <w:tcW w:w="1561" w:type="pct"/>
            <w:tcBorders>
              <w:top w:val="nil"/>
              <w:left w:val="nil"/>
              <w:bottom w:val="single" w:sz="4" w:space="0" w:color="auto"/>
              <w:right w:val="single" w:sz="4" w:space="0" w:color="auto"/>
            </w:tcBorders>
            <w:shd w:val="clear" w:color="auto" w:fill="auto"/>
            <w:vAlign w:val="center"/>
          </w:tcPr>
          <w:p w:rsidR="003D1DE2" w:rsidRPr="006B0A4E" w:rsidRDefault="003D1DE2" w:rsidP="003D1DE2">
            <w:pPr>
              <w:spacing w:after="0" w:line="240" w:lineRule="auto"/>
              <w:jc w:val="center"/>
              <w:rPr>
                <w:color w:val="000000"/>
                <w:sz w:val="22"/>
                <w:lang w:eastAsia="ru-RU"/>
              </w:rPr>
            </w:pPr>
            <w:r w:rsidRPr="006B0A4E">
              <w:rPr>
                <w:color w:val="000000"/>
                <w:sz w:val="22"/>
                <w:lang w:eastAsia="ru-RU"/>
              </w:rPr>
              <w:t>Строительство детского сада на 190 мест в п.Дунай</w:t>
            </w:r>
          </w:p>
        </w:tc>
        <w:tc>
          <w:tcPr>
            <w:tcW w:w="567" w:type="pct"/>
            <w:tcBorders>
              <w:top w:val="nil"/>
              <w:left w:val="nil"/>
              <w:bottom w:val="single" w:sz="4" w:space="0" w:color="auto"/>
              <w:right w:val="single" w:sz="4" w:space="0" w:color="auto"/>
            </w:tcBorders>
            <w:shd w:val="clear" w:color="auto" w:fill="auto"/>
            <w:vAlign w:val="center"/>
          </w:tcPr>
          <w:p w:rsidR="003D1DE2" w:rsidRPr="003D1DE2" w:rsidRDefault="003D1DE2" w:rsidP="003D1DE2">
            <w:pPr>
              <w:spacing w:after="0" w:line="240" w:lineRule="auto"/>
              <w:jc w:val="center"/>
              <w:rPr>
                <w:color w:val="000000"/>
                <w:sz w:val="22"/>
                <w:lang w:eastAsia="ru-RU"/>
              </w:rPr>
            </w:pPr>
            <w:r w:rsidRPr="003D1DE2">
              <w:rPr>
                <w:color w:val="000000"/>
                <w:sz w:val="22"/>
                <w:lang w:eastAsia="ru-RU"/>
              </w:rPr>
              <w:t>13,3</w:t>
            </w:r>
          </w:p>
        </w:tc>
        <w:tc>
          <w:tcPr>
            <w:tcW w:w="567" w:type="pct"/>
            <w:tcBorders>
              <w:top w:val="nil"/>
              <w:left w:val="nil"/>
              <w:bottom w:val="single" w:sz="4" w:space="0" w:color="auto"/>
              <w:right w:val="single" w:sz="4" w:space="0" w:color="auto"/>
            </w:tcBorders>
            <w:shd w:val="clear" w:color="auto" w:fill="auto"/>
            <w:vAlign w:val="center"/>
          </w:tcPr>
          <w:p w:rsidR="003D1DE2" w:rsidRPr="003D1DE2" w:rsidRDefault="003D1DE2" w:rsidP="003D1DE2">
            <w:pPr>
              <w:spacing w:after="0" w:line="240" w:lineRule="auto"/>
              <w:jc w:val="center"/>
              <w:rPr>
                <w:color w:val="000000"/>
                <w:sz w:val="22"/>
                <w:lang w:eastAsia="ru-RU"/>
              </w:rPr>
            </w:pPr>
            <w:r w:rsidRPr="003D1DE2">
              <w:rPr>
                <w:color w:val="000000"/>
                <w:sz w:val="22"/>
                <w:lang w:eastAsia="ru-RU"/>
              </w:rPr>
              <w:t>19,95</w:t>
            </w:r>
          </w:p>
        </w:tc>
        <w:tc>
          <w:tcPr>
            <w:tcW w:w="566" w:type="pct"/>
            <w:tcBorders>
              <w:top w:val="nil"/>
              <w:left w:val="nil"/>
              <w:bottom w:val="single" w:sz="4" w:space="0" w:color="auto"/>
              <w:right w:val="single" w:sz="4" w:space="0" w:color="auto"/>
            </w:tcBorders>
            <w:vAlign w:val="center"/>
          </w:tcPr>
          <w:p w:rsidR="003D1DE2" w:rsidRPr="003D1DE2" w:rsidRDefault="003D1DE2" w:rsidP="003D1DE2">
            <w:pPr>
              <w:spacing w:after="0" w:line="240" w:lineRule="auto"/>
              <w:jc w:val="center"/>
              <w:rPr>
                <w:color w:val="000000"/>
                <w:sz w:val="22"/>
                <w:lang w:eastAsia="ru-RU"/>
              </w:rPr>
            </w:pPr>
            <w:r w:rsidRPr="003D1DE2">
              <w:rPr>
                <w:color w:val="000000"/>
                <w:sz w:val="22"/>
                <w:lang w:eastAsia="ru-RU"/>
              </w:rPr>
              <w:t>6,65</w:t>
            </w:r>
          </w:p>
        </w:tc>
      </w:tr>
      <w:tr w:rsidR="003D1DE2" w:rsidRPr="00867E5A" w:rsidTr="003D1DE2">
        <w:trPr>
          <w:trHeight w:val="300"/>
        </w:trPr>
        <w:tc>
          <w:tcPr>
            <w:tcW w:w="775" w:type="pct"/>
            <w:tcBorders>
              <w:top w:val="nil"/>
              <w:left w:val="single" w:sz="4" w:space="0" w:color="auto"/>
              <w:bottom w:val="single" w:sz="4" w:space="0" w:color="auto"/>
              <w:right w:val="single" w:sz="4" w:space="0" w:color="auto"/>
            </w:tcBorders>
            <w:shd w:val="clear" w:color="auto" w:fill="auto"/>
            <w:vAlign w:val="center"/>
          </w:tcPr>
          <w:p w:rsidR="003D1DE2" w:rsidRPr="006B0A4E" w:rsidRDefault="003D1DE2" w:rsidP="003D1DE2">
            <w:pPr>
              <w:spacing w:after="0" w:line="240" w:lineRule="auto"/>
              <w:jc w:val="center"/>
              <w:rPr>
                <w:color w:val="000000"/>
                <w:sz w:val="22"/>
                <w:lang w:eastAsia="ru-RU"/>
              </w:rPr>
            </w:pPr>
            <w:r>
              <w:rPr>
                <w:color w:val="000000"/>
                <w:sz w:val="22"/>
                <w:lang w:eastAsia="ru-RU"/>
              </w:rPr>
              <w:t>2019-2029</w:t>
            </w:r>
          </w:p>
        </w:tc>
        <w:tc>
          <w:tcPr>
            <w:tcW w:w="964" w:type="pct"/>
            <w:tcBorders>
              <w:top w:val="nil"/>
              <w:left w:val="nil"/>
              <w:bottom w:val="single" w:sz="4" w:space="0" w:color="auto"/>
              <w:right w:val="single" w:sz="4" w:space="0" w:color="auto"/>
            </w:tcBorders>
            <w:shd w:val="clear" w:color="auto" w:fill="auto"/>
            <w:vAlign w:val="center"/>
          </w:tcPr>
          <w:p w:rsidR="003D1DE2" w:rsidRDefault="003D1DE2" w:rsidP="003D1DE2">
            <w:pPr>
              <w:spacing w:after="0" w:line="240" w:lineRule="auto"/>
              <w:jc w:val="center"/>
              <w:rPr>
                <w:color w:val="000000"/>
                <w:sz w:val="22"/>
                <w:lang w:eastAsia="ru-RU"/>
              </w:rPr>
            </w:pPr>
            <w:r>
              <w:rPr>
                <w:color w:val="000000"/>
                <w:sz w:val="22"/>
                <w:lang w:eastAsia="ru-RU"/>
              </w:rPr>
              <w:t>МФЦ</w:t>
            </w:r>
          </w:p>
        </w:tc>
        <w:tc>
          <w:tcPr>
            <w:tcW w:w="1561" w:type="pct"/>
            <w:tcBorders>
              <w:top w:val="nil"/>
              <w:left w:val="nil"/>
              <w:bottom w:val="single" w:sz="4" w:space="0" w:color="auto"/>
              <w:right w:val="single" w:sz="4" w:space="0" w:color="auto"/>
            </w:tcBorders>
            <w:shd w:val="clear" w:color="auto" w:fill="auto"/>
            <w:vAlign w:val="center"/>
          </w:tcPr>
          <w:p w:rsidR="003D1DE2" w:rsidRPr="006B0A4E" w:rsidRDefault="003D1DE2" w:rsidP="003D1DE2">
            <w:pPr>
              <w:spacing w:after="0" w:line="240" w:lineRule="auto"/>
              <w:jc w:val="center"/>
              <w:rPr>
                <w:color w:val="000000"/>
                <w:sz w:val="22"/>
                <w:lang w:eastAsia="ru-RU"/>
              </w:rPr>
            </w:pPr>
            <w:r w:rsidRPr="006B0A4E">
              <w:rPr>
                <w:color w:val="000000"/>
                <w:sz w:val="22"/>
                <w:lang w:eastAsia="ru-RU"/>
              </w:rPr>
              <w:t>Строительство многофункционального центра в п.Дунай</w:t>
            </w:r>
          </w:p>
        </w:tc>
        <w:tc>
          <w:tcPr>
            <w:tcW w:w="567" w:type="pct"/>
            <w:tcBorders>
              <w:top w:val="nil"/>
              <w:left w:val="nil"/>
              <w:bottom w:val="single" w:sz="4" w:space="0" w:color="auto"/>
              <w:right w:val="single" w:sz="4" w:space="0" w:color="auto"/>
            </w:tcBorders>
            <w:shd w:val="clear" w:color="auto" w:fill="auto"/>
            <w:vAlign w:val="center"/>
          </w:tcPr>
          <w:p w:rsidR="003D1DE2" w:rsidRPr="003D1DE2" w:rsidRDefault="003D1DE2" w:rsidP="003D1DE2">
            <w:pPr>
              <w:spacing w:after="0" w:line="240" w:lineRule="auto"/>
              <w:jc w:val="center"/>
              <w:rPr>
                <w:color w:val="000000"/>
                <w:sz w:val="22"/>
                <w:lang w:eastAsia="ru-RU"/>
              </w:rPr>
            </w:pPr>
            <w:r w:rsidRPr="003D1DE2">
              <w:rPr>
                <w:color w:val="000000"/>
                <w:sz w:val="22"/>
                <w:lang w:eastAsia="ru-RU"/>
              </w:rPr>
              <w:t>0,9</w:t>
            </w:r>
          </w:p>
        </w:tc>
        <w:tc>
          <w:tcPr>
            <w:tcW w:w="567" w:type="pct"/>
            <w:tcBorders>
              <w:top w:val="nil"/>
              <w:left w:val="nil"/>
              <w:bottom w:val="single" w:sz="4" w:space="0" w:color="auto"/>
              <w:right w:val="single" w:sz="4" w:space="0" w:color="auto"/>
            </w:tcBorders>
            <w:shd w:val="clear" w:color="auto" w:fill="auto"/>
            <w:vAlign w:val="center"/>
          </w:tcPr>
          <w:p w:rsidR="003D1DE2" w:rsidRPr="003D1DE2" w:rsidRDefault="003D1DE2" w:rsidP="003D1DE2">
            <w:pPr>
              <w:spacing w:after="0" w:line="240" w:lineRule="auto"/>
              <w:jc w:val="center"/>
              <w:rPr>
                <w:color w:val="000000"/>
                <w:sz w:val="22"/>
                <w:lang w:eastAsia="ru-RU"/>
              </w:rPr>
            </w:pPr>
            <w:r w:rsidRPr="003D1DE2">
              <w:rPr>
                <w:color w:val="000000"/>
                <w:sz w:val="22"/>
                <w:lang w:eastAsia="ru-RU"/>
              </w:rPr>
              <w:t>1,6</w:t>
            </w:r>
          </w:p>
        </w:tc>
        <w:tc>
          <w:tcPr>
            <w:tcW w:w="566" w:type="pct"/>
            <w:tcBorders>
              <w:top w:val="nil"/>
              <w:left w:val="nil"/>
              <w:bottom w:val="single" w:sz="4" w:space="0" w:color="auto"/>
              <w:right w:val="single" w:sz="4" w:space="0" w:color="auto"/>
            </w:tcBorders>
            <w:vAlign w:val="center"/>
          </w:tcPr>
          <w:p w:rsidR="003D1DE2" w:rsidRPr="003D1DE2" w:rsidRDefault="003D1DE2" w:rsidP="003D1DE2">
            <w:pPr>
              <w:spacing w:after="0" w:line="240" w:lineRule="auto"/>
              <w:jc w:val="center"/>
              <w:rPr>
                <w:color w:val="000000"/>
                <w:sz w:val="22"/>
                <w:lang w:eastAsia="ru-RU"/>
              </w:rPr>
            </w:pPr>
            <w:r w:rsidRPr="003D1DE2">
              <w:rPr>
                <w:color w:val="000000"/>
                <w:sz w:val="22"/>
                <w:lang w:eastAsia="ru-RU"/>
              </w:rPr>
              <w:t>0,7</w:t>
            </w:r>
          </w:p>
        </w:tc>
      </w:tr>
      <w:tr w:rsidR="003D1DE2" w:rsidRPr="00867E5A" w:rsidTr="006B0A4E">
        <w:trPr>
          <w:trHeight w:val="300"/>
        </w:trPr>
        <w:tc>
          <w:tcPr>
            <w:tcW w:w="33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D1DE2" w:rsidRPr="006B0A4E" w:rsidRDefault="003D1DE2" w:rsidP="003D1DE2">
            <w:pPr>
              <w:spacing w:after="0" w:line="240" w:lineRule="auto"/>
              <w:jc w:val="center"/>
              <w:rPr>
                <w:b/>
                <w:bCs/>
                <w:color w:val="000000"/>
                <w:sz w:val="22"/>
                <w:lang w:eastAsia="ru-RU"/>
              </w:rPr>
            </w:pPr>
            <w:r w:rsidRPr="006B0A4E">
              <w:rPr>
                <w:b/>
                <w:bCs/>
                <w:color w:val="000000"/>
                <w:sz w:val="22"/>
                <w:lang w:eastAsia="ru-RU"/>
              </w:rPr>
              <w:t>ИТОГО на расчетный срок:</w:t>
            </w:r>
          </w:p>
        </w:tc>
        <w:tc>
          <w:tcPr>
            <w:tcW w:w="567" w:type="pct"/>
            <w:tcBorders>
              <w:top w:val="nil"/>
              <w:left w:val="nil"/>
              <w:bottom w:val="single" w:sz="4" w:space="0" w:color="auto"/>
              <w:right w:val="single" w:sz="4" w:space="0" w:color="auto"/>
            </w:tcBorders>
            <w:shd w:val="clear" w:color="auto" w:fill="auto"/>
            <w:vAlign w:val="center"/>
          </w:tcPr>
          <w:p w:rsidR="003D1DE2" w:rsidRPr="003D1DE2" w:rsidRDefault="003D1DE2" w:rsidP="003D1DE2">
            <w:pPr>
              <w:spacing w:after="0" w:line="240" w:lineRule="auto"/>
              <w:jc w:val="center"/>
              <w:rPr>
                <w:b/>
                <w:bCs/>
                <w:color w:val="000000"/>
                <w:sz w:val="20"/>
                <w:szCs w:val="20"/>
                <w:lang w:eastAsia="ru-RU"/>
              </w:rPr>
            </w:pPr>
            <w:r w:rsidRPr="003D1DE2">
              <w:rPr>
                <w:b/>
                <w:bCs/>
                <w:color w:val="000000"/>
                <w:sz w:val="20"/>
                <w:szCs w:val="20"/>
              </w:rPr>
              <w:t>38,9</w:t>
            </w:r>
          </w:p>
        </w:tc>
        <w:tc>
          <w:tcPr>
            <w:tcW w:w="567" w:type="pct"/>
            <w:tcBorders>
              <w:top w:val="nil"/>
              <w:left w:val="nil"/>
              <w:bottom w:val="single" w:sz="4" w:space="0" w:color="auto"/>
              <w:right w:val="single" w:sz="4" w:space="0" w:color="auto"/>
            </w:tcBorders>
            <w:shd w:val="clear" w:color="auto" w:fill="auto"/>
            <w:vAlign w:val="center"/>
          </w:tcPr>
          <w:p w:rsidR="003D1DE2" w:rsidRPr="003D1DE2" w:rsidRDefault="003D1DE2" w:rsidP="003D1DE2">
            <w:pPr>
              <w:spacing w:after="0" w:line="240" w:lineRule="auto"/>
              <w:jc w:val="center"/>
              <w:rPr>
                <w:b/>
                <w:bCs/>
                <w:color w:val="000000"/>
                <w:sz w:val="20"/>
                <w:szCs w:val="20"/>
              </w:rPr>
            </w:pPr>
            <w:r w:rsidRPr="003D1DE2">
              <w:rPr>
                <w:b/>
                <w:bCs/>
                <w:color w:val="000000"/>
                <w:sz w:val="20"/>
                <w:szCs w:val="20"/>
              </w:rPr>
              <w:t>63,2</w:t>
            </w:r>
          </w:p>
        </w:tc>
        <w:tc>
          <w:tcPr>
            <w:tcW w:w="566" w:type="pct"/>
            <w:tcBorders>
              <w:top w:val="nil"/>
              <w:left w:val="nil"/>
              <w:bottom w:val="single" w:sz="4" w:space="0" w:color="auto"/>
              <w:right w:val="single" w:sz="4" w:space="0" w:color="auto"/>
            </w:tcBorders>
            <w:vAlign w:val="center"/>
          </w:tcPr>
          <w:p w:rsidR="003D1DE2" w:rsidRPr="003D1DE2" w:rsidRDefault="003D1DE2" w:rsidP="003D1DE2">
            <w:pPr>
              <w:spacing w:after="0" w:line="240" w:lineRule="auto"/>
              <w:jc w:val="center"/>
              <w:rPr>
                <w:b/>
                <w:bCs/>
                <w:color w:val="000000"/>
                <w:sz w:val="20"/>
                <w:szCs w:val="20"/>
              </w:rPr>
            </w:pPr>
            <w:r w:rsidRPr="003D1DE2">
              <w:rPr>
                <w:b/>
                <w:bCs/>
                <w:color w:val="000000"/>
                <w:sz w:val="20"/>
                <w:szCs w:val="20"/>
              </w:rPr>
              <w:t>24,3</w:t>
            </w:r>
          </w:p>
        </w:tc>
      </w:tr>
      <w:tr w:rsidR="003B439B" w:rsidRPr="00867E5A" w:rsidTr="006B0A4E">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3B439B" w:rsidRPr="006B0A4E" w:rsidRDefault="003B439B" w:rsidP="003B439B">
            <w:pPr>
              <w:spacing w:after="0" w:line="240" w:lineRule="auto"/>
              <w:jc w:val="center"/>
              <w:rPr>
                <w:b/>
                <w:bCs/>
                <w:color w:val="000000"/>
                <w:sz w:val="22"/>
                <w:lang w:eastAsia="ru-RU"/>
              </w:rPr>
            </w:pPr>
            <w:r w:rsidRPr="006B0A4E">
              <w:rPr>
                <w:b/>
                <w:bCs/>
                <w:color w:val="000000"/>
                <w:sz w:val="22"/>
                <w:lang w:eastAsia="ru-RU"/>
              </w:rPr>
              <w:t>Физкультурно-спортивные учреждения</w:t>
            </w:r>
          </w:p>
        </w:tc>
      </w:tr>
      <w:tr w:rsidR="003D1DE2" w:rsidRPr="00867E5A" w:rsidTr="003D1DE2">
        <w:trPr>
          <w:trHeight w:val="300"/>
        </w:trPr>
        <w:tc>
          <w:tcPr>
            <w:tcW w:w="775" w:type="pct"/>
            <w:tcBorders>
              <w:top w:val="nil"/>
              <w:left w:val="single" w:sz="4" w:space="0" w:color="auto"/>
              <w:bottom w:val="single" w:sz="4" w:space="0" w:color="auto"/>
              <w:right w:val="single" w:sz="4" w:space="0" w:color="auto"/>
            </w:tcBorders>
            <w:shd w:val="clear" w:color="auto" w:fill="auto"/>
            <w:vAlign w:val="center"/>
          </w:tcPr>
          <w:p w:rsidR="003D1DE2" w:rsidRPr="00867E5A" w:rsidRDefault="003D1DE2" w:rsidP="003D1DE2">
            <w:pPr>
              <w:spacing w:after="0" w:line="240" w:lineRule="auto"/>
              <w:jc w:val="center"/>
              <w:rPr>
                <w:color w:val="000000"/>
                <w:sz w:val="22"/>
                <w:highlight w:val="yellow"/>
                <w:lang w:eastAsia="ru-RU"/>
              </w:rPr>
            </w:pPr>
            <w:r>
              <w:rPr>
                <w:color w:val="000000"/>
                <w:sz w:val="22"/>
                <w:lang w:eastAsia="ru-RU"/>
              </w:rPr>
              <w:t>2019-2029</w:t>
            </w:r>
          </w:p>
        </w:tc>
        <w:tc>
          <w:tcPr>
            <w:tcW w:w="964" w:type="pct"/>
            <w:tcBorders>
              <w:top w:val="nil"/>
              <w:left w:val="nil"/>
              <w:bottom w:val="single" w:sz="4" w:space="0" w:color="auto"/>
              <w:right w:val="single" w:sz="4" w:space="0" w:color="auto"/>
            </w:tcBorders>
            <w:shd w:val="clear" w:color="auto" w:fill="auto"/>
            <w:vAlign w:val="center"/>
          </w:tcPr>
          <w:p w:rsidR="003D1DE2" w:rsidRPr="006B0A4E" w:rsidRDefault="003D1DE2" w:rsidP="003D1DE2">
            <w:pPr>
              <w:spacing w:after="0" w:line="240" w:lineRule="auto"/>
              <w:jc w:val="center"/>
              <w:rPr>
                <w:color w:val="000000"/>
                <w:sz w:val="22"/>
                <w:lang w:eastAsia="ru-RU"/>
              </w:rPr>
            </w:pPr>
            <w:r w:rsidRPr="006B0A4E">
              <w:rPr>
                <w:color w:val="000000"/>
                <w:sz w:val="22"/>
                <w:lang w:eastAsia="ru-RU"/>
              </w:rPr>
              <w:t>Горнолыжная трасса с АБК</w:t>
            </w:r>
          </w:p>
        </w:tc>
        <w:tc>
          <w:tcPr>
            <w:tcW w:w="1561" w:type="pct"/>
            <w:tcBorders>
              <w:top w:val="nil"/>
              <w:left w:val="nil"/>
              <w:bottom w:val="single" w:sz="4" w:space="0" w:color="auto"/>
              <w:right w:val="single" w:sz="4" w:space="0" w:color="auto"/>
            </w:tcBorders>
            <w:shd w:val="clear" w:color="auto" w:fill="auto"/>
            <w:vAlign w:val="center"/>
            <w:hideMark/>
          </w:tcPr>
          <w:p w:rsidR="003D1DE2" w:rsidRPr="006B0A4E" w:rsidRDefault="003D1DE2" w:rsidP="003D1DE2">
            <w:pPr>
              <w:spacing w:after="0" w:line="240" w:lineRule="auto"/>
              <w:jc w:val="center"/>
              <w:rPr>
                <w:color w:val="000000"/>
                <w:sz w:val="22"/>
                <w:lang w:eastAsia="ru-RU"/>
              </w:rPr>
            </w:pPr>
            <w:r w:rsidRPr="006B0A4E">
              <w:rPr>
                <w:color w:val="000000"/>
                <w:sz w:val="22"/>
                <w:lang w:eastAsia="ru-RU"/>
              </w:rPr>
              <w:t>Горнолыжная трасса с комплексом обслуживающих предприятий</w:t>
            </w:r>
          </w:p>
        </w:tc>
        <w:tc>
          <w:tcPr>
            <w:tcW w:w="567" w:type="pct"/>
            <w:tcBorders>
              <w:top w:val="nil"/>
              <w:left w:val="nil"/>
              <w:bottom w:val="single" w:sz="4" w:space="0" w:color="auto"/>
              <w:right w:val="single" w:sz="4" w:space="0" w:color="auto"/>
            </w:tcBorders>
            <w:shd w:val="clear" w:color="auto" w:fill="auto"/>
            <w:vAlign w:val="center"/>
          </w:tcPr>
          <w:p w:rsidR="003D1DE2" w:rsidRPr="003D1DE2" w:rsidRDefault="003D1DE2" w:rsidP="003D1DE2">
            <w:pPr>
              <w:spacing w:after="0" w:line="240" w:lineRule="auto"/>
              <w:jc w:val="center"/>
              <w:rPr>
                <w:color w:val="000000"/>
                <w:sz w:val="22"/>
                <w:lang w:eastAsia="ru-RU"/>
              </w:rPr>
            </w:pPr>
            <w:r w:rsidRPr="003D1DE2">
              <w:rPr>
                <w:color w:val="000000"/>
                <w:sz w:val="22"/>
                <w:lang w:eastAsia="ru-RU"/>
              </w:rPr>
              <w:t>2</w:t>
            </w:r>
          </w:p>
        </w:tc>
        <w:tc>
          <w:tcPr>
            <w:tcW w:w="567" w:type="pct"/>
            <w:tcBorders>
              <w:top w:val="nil"/>
              <w:left w:val="nil"/>
              <w:bottom w:val="single" w:sz="4" w:space="0" w:color="auto"/>
              <w:right w:val="single" w:sz="4" w:space="0" w:color="auto"/>
            </w:tcBorders>
            <w:shd w:val="clear" w:color="auto" w:fill="auto"/>
            <w:vAlign w:val="center"/>
          </w:tcPr>
          <w:p w:rsidR="003D1DE2" w:rsidRPr="003D1DE2" w:rsidRDefault="003D1DE2" w:rsidP="003D1DE2">
            <w:pPr>
              <w:spacing w:after="0" w:line="240" w:lineRule="auto"/>
              <w:jc w:val="center"/>
              <w:rPr>
                <w:color w:val="000000"/>
                <w:sz w:val="22"/>
                <w:lang w:eastAsia="ru-RU"/>
              </w:rPr>
            </w:pPr>
            <w:r w:rsidRPr="003D1DE2">
              <w:rPr>
                <w:color w:val="000000"/>
                <w:sz w:val="22"/>
                <w:lang w:eastAsia="ru-RU"/>
              </w:rPr>
              <w:t>5</w:t>
            </w:r>
          </w:p>
        </w:tc>
        <w:tc>
          <w:tcPr>
            <w:tcW w:w="566" w:type="pct"/>
            <w:tcBorders>
              <w:top w:val="nil"/>
              <w:left w:val="nil"/>
              <w:bottom w:val="single" w:sz="4" w:space="0" w:color="auto"/>
              <w:right w:val="single" w:sz="4" w:space="0" w:color="auto"/>
            </w:tcBorders>
            <w:vAlign w:val="center"/>
          </w:tcPr>
          <w:p w:rsidR="003D1DE2" w:rsidRPr="003D1DE2" w:rsidRDefault="003D1DE2" w:rsidP="003D1DE2">
            <w:pPr>
              <w:spacing w:after="0" w:line="240" w:lineRule="auto"/>
              <w:jc w:val="center"/>
              <w:rPr>
                <w:color w:val="000000"/>
                <w:sz w:val="22"/>
                <w:lang w:eastAsia="ru-RU"/>
              </w:rPr>
            </w:pPr>
            <w:r w:rsidRPr="003D1DE2">
              <w:rPr>
                <w:color w:val="000000"/>
                <w:sz w:val="22"/>
                <w:lang w:eastAsia="ru-RU"/>
              </w:rPr>
              <w:t>3</w:t>
            </w:r>
          </w:p>
        </w:tc>
      </w:tr>
      <w:tr w:rsidR="003D1DE2" w:rsidRPr="00867E5A" w:rsidTr="003D1DE2">
        <w:trPr>
          <w:trHeight w:val="300"/>
        </w:trPr>
        <w:tc>
          <w:tcPr>
            <w:tcW w:w="775" w:type="pct"/>
            <w:tcBorders>
              <w:top w:val="nil"/>
              <w:left w:val="single" w:sz="4" w:space="0" w:color="auto"/>
              <w:bottom w:val="single" w:sz="4" w:space="0" w:color="auto"/>
              <w:right w:val="single" w:sz="4" w:space="0" w:color="auto"/>
            </w:tcBorders>
            <w:shd w:val="clear" w:color="auto" w:fill="auto"/>
            <w:vAlign w:val="center"/>
          </w:tcPr>
          <w:p w:rsidR="003D1DE2" w:rsidRPr="00867E5A" w:rsidRDefault="003D1DE2" w:rsidP="003D1DE2">
            <w:pPr>
              <w:spacing w:after="0" w:line="240" w:lineRule="auto"/>
              <w:jc w:val="center"/>
              <w:rPr>
                <w:color w:val="000000"/>
                <w:sz w:val="22"/>
                <w:highlight w:val="yellow"/>
                <w:lang w:eastAsia="ru-RU"/>
              </w:rPr>
            </w:pPr>
            <w:r>
              <w:rPr>
                <w:color w:val="000000"/>
                <w:sz w:val="22"/>
                <w:lang w:eastAsia="ru-RU"/>
              </w:rPr>
              <w:t>2019-2029</w:t>
            </w:r>
          </w:p>
        </w:tc>
        <w:tc>
          <w:tcPr>
            <w:tcW w:w="964" w:type="pct"/>
            <w:tcBorders>
              <w:top w:val="nil"/>
              <w:left w:val="nil"/>
              <w:bottom w:val="single" w:sz="4" w:space="0" w:color="auto"/>
              <w:right w:val="single" w:sz="4" w:space="0" w:color="auto"/>
            </w:tcBorders>
            <w:shd w:val="clear" w:color="auto" w:fill="auto"/>
            <w:vAlign w:val="center"/>
          </w:tcPr>
          <w:p w:rsidR="003D1DE2" w:rsidRPr="006B0A4E" w:rsidRDefault="003D1DE2" w:rsidP="003D1DE2">
            <w:pPr>
              <w:spacing w:after="0" w:line="240" w:lineRule="auto"/>
              <w:jc w:val="center"/>
              <w:rPr>
                <w:color w:val="000000"/>
                <w:sz w:val="22"/>
                <w:lang w:eastAsia="ru-RU"/>
              </w:rPr>
            </w:pPr>
            <w:r w:rsidRPr="006B0A4E">
              <w:rPr>
                <w:color w:val="000000"/>
                <w:sz w:val="22"/>
                <w:lang w:eastAsia="ru-RU"/>
              </w:rPr>
              <w:t>База отдыха</w:t>
            </w:r>
          </w:p>
        </w:tc>
        <w:tc>
          <w:tcPr>
            <w:tcW w:w="1561" w:type="pct"/>
            <w:tcBorders>
              <w:top w:val="nil"/>
              <w:left w:val="nil"/>
              <w:bottom w:val="single" w:sz="4" w:space="0" w:color="auto"/>
              <w:right w:val="single" w:sz="4" w:space="0" w:color="auto"/>
            </w:tcBorders>
            <w:shd w:val="clear" w:color="auto" w:fill="auto"/>
            <w:vAlign w:val="center"/>
          </w:tcPr>
          <w:p w:rsidR="003D1DE2" w:rsidRPr="006B0A4E" w:rsidRDefault="003D1DE2" w:rsidP="003D1DE2">
            <w:pPr>
              <w:spacing w:after="0" w:line="240" w:lineRule="auto"/>
              <w:jc w:val="center"/>
              <w:rPr>
                <w:color w:val="000000"/>
                <w:sz w:val="22"/>
                <w:lang w:eastAsia="ru-RU"/>
              </w:rPr>
            </w:pPr>
            <w:r w:rsidRPr="006B0A4E">
              <w:rPr>
                <w:color w:val="000000"/>
                <w:sz w:val="22"/>
                <w:lang w:eastAsia="ru-RU"/>
              </w:rPr>
              <w:t>База отдыха и яхт-клуб</w:t>
            </w:r>
          </w:p>
        </w:tc>
        <w:tc>
          <w:tcPr>
            <w:tcW w:w="567" w:type="pct"/>
            <w:tcBorders>
              <w:top w:val="nil"/>
              <w:left w:val="nil"/>
              <w:bottom w:val="single" w:sz="4" w:space="0" w:color="auto"/>
              <w:right w:val="single" w:sz="4" w:space="0" w:color="auto"/>
            </w:tcBorders>
            <w:shd w:val="clear" w:color="auto" w:fill="auto"/>
            <w:vAlign w:val="center"/>
          </w:tcPr>
          <w:p w:rsidR="003D1DE2" w:rsidRPr="003D1DE2" w:rsidRDefault="003D1DE2" w:rsidP="003D1DE2">
            <w:pPr>
              <w:spacing w:after="0" w:line="240" w:lineRule="auto"/>
              <w:jc w:val="center"/>
              <w:rPr>
                <w:color w:val="000000"/>
                <w:sz w:val="22"/>
                <w:lang w:eastAsia="ru-RU"/>
              </w:rPr>
            </w:pPr>
            <w:r w:rsidRPr="003D1DE2">
              <w:rPr>
                <w:color w:val="000000"/>
                <w:sz w:val="22"/>
                <w:lang w:eastAsia="ru-RU"/>
              </w:rPr>
              <w:t>6,75</w:t>
            </w:r>
          </w:p>
        </w:tc>
        <w:tc>
          <w:tcPr>
            <w:tcW w:w="567" w:type="pct"/>
            <w:tcBorders>
              <w:top w:val="nil"/>
              <w:left w:val="nil"/>
              <w:bottom w:val="single" w:sz="4" w:space="0" w:color="auto"/>
              <w:right w:val="single" w:sz="4" w:space="0" w:color="auto"/>
            </w:tcBorders>
            <w:shd w:val="clear" w:color="auto" w:fill="auto"/>
            <w:vAlign w:val="center"/>
          </w:tcPr>
          <w:p w:rsidR="003D1DE2" w:rsidRPr="003D1DE2" w:rsidRDefault="003D1DE2" w:rsidP="003D1DE2">
            <w:pPr>
              <w:spacing w:after="0" w:line="240" w:lineRule="auto"/>
              <w:jc w:val="center"/>
              <w:rPr>
                <w:color w:val="000000"/>
                <w:sz w:val="22"/>
                <w:lang w:eastAsia="ru-RU"/>
              </w:rPr>
            </w:pPr>
            <w:r w:rsidRPr="003D1DE2">
              <w:rPr>
                <w:color w:val="000000"/>
                <w:sz w:val="22"/>
                <w:lang w:eastAsia="ru-RU"/>
              </w:rPr>
              <w:t>13,5</w:t>
            </w:r>
          </w:p>
        </w:tc>
        <w:tc>
          <w:tcPr>
            <w:tcW w:w="566" w:type="pct"/>
            <w:tcBorders>
              <w:top w:val="nil"/>
              <w:left w:val="nil"/>
              <w:bottom w:val="single" w:sz="4" w:space="0" w:color="auto"/>
              <w:right w:val="single" w:sz="4" w:space="0" w:color="auto"/>
            </w:tcBorders>
            <w:vAlign w:val="center"/>
          </w:tcPr>
          <w:p w:rsidR="003D1DE2" w:rsidRPr="003D1DE2" w:rsidRDefault="003D1DE2" w:rsidP="003D1DE2">
            <w:pPr>
              <w:spacing w:after="0" w:line="240" w:lineRule="auto"/>
              <w:jc w:val="center"/>
              <w:rPr>
                <w:color w:val="000000"/>
                <w:sz w:val="22"/>
                <w:lang w:eastAsia="ru-RU"/>
              </w:rPr>
            </w:pPr>
            <w:r w:rsidRPr="003D1DE2">
              <w:rPr>
                <w:color w:val="000000"/>
                <w:sz w:val="22"/>
                <w:lang w:eastAsia="ru-RU"/>
              </w:rPr>
              <w:t>6,75</w:t>
            </w:r>
          </w:p>
        </w:tc>
      </w:tr>
      <w:tr w:rsidR="003D1DE2" w:rsidRPr="00867E5A" w:rsidTr="006B0A4E">
        <w:trPr>
          <w:trHeight w:val="300"/>
        </w:trPr>
        <w:tc>
          <w:tcPr>
            <w:tcW w:w="33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D1DE2" w:rsidRPr="00867E5A" w:rsidRDefault="003D1DE2" w:rsidP="003D1DE2">
            <w:pPr>
              <w:spacing w:after="0" w:line="240" w:lineRule="auto"/>
              <w:jc w:val="center"/>
              <w:rPr>
                <w:b/>
                <w:bCs/>
                <w:color w:val="000000"/>
                <w:sz w:val="22"/>
                <w:highlight w:val="yellow"/>
                <w:lang w:eastAsia="ru-RU"/>
              </w:rPr>
            </w:pPr>
            <w:r w:rsidRPr="006B0A4E">
              <w:rPr>
                <w:b/>
                <w:bCs/>
                <w:color w:val="000000"/>
                <w:sz w:val="22"/>
                <w:lang w:eastAsia="ru-RU"/>
              </w:rPr>
              <w:t>ИТОГО на расчетный срок:</w:t>
            </w:r>
          </w:p>
        </w:tc>
        <w:tc>
          <w:tcPr>
            <w:tcW w:w="567" w:type="pct"/>
            <w:tcBorders>
              <w:top w:val="nil"/>
              <w:left w:val="nil"/>
              <w:bottom w:val="single" w:sz="4" w:space="0" w:color="auto"/>
              <w:right w:val="single" w:sz="4" w:space="0" w:color="auto"/>
            </w:tcBorders>
            <w:shd w:val="clear" w:color="auto" w:fill="auto"/>
            <w:vAlign w:val="center"/>
          </w:tcPr>
          <w:p w:rsidR="003D1DE2" w:rsidRPr="003D1DE2" w:rsidRDefault="003D1DE2" w:rsidP="003D1DE2">
            <w:pPr>
              <w:spacing w:after="0" w:line="240" w:lineRule="auto"/>
              <w:jc w:val="center"/>
              <w:rPr>
                <w:b/>
                <w:bCs/>
                <w:color w:val="000000"/>
                <w:sz w:val="22"/>
                <w:lang w:eastAsia="ru-RU"/>
              </w:rPr>
            </w:pPr>
            <w:r w:rsidRPr="003D1DE2">
              <w:rPr>
                <w:b/>
                <w:bCs/>
                <w:color w:val="000000"/>
                <w:sz w:val="22"/>
                <w:lang w:eastAsia="ru-RU"/>
              </w:rPr>
              <w:t>8,75</w:t>
            </w:r>
          </w:p>
        </w:tc>
        <w:tc>
          <w:tcPr>
            <w:tcW w:w="567" w:type="pct"/>
            <w:tcBorders>
              <w:top w:val="nil"/>
              <w:left w:val="nil"/>
              <w:bottom w:val="single" w:sz="4" w:space="0" w:color="auto"/>
              <w:right w:val="single" w:sz="4" w:space="0" w:color="auto"/>
            </w:tcBorders>
            <w:shd w:val="clear" w:color="auto" w:fill="auto"/>
            <w:vAlign w:val="center"/>
          </w:tcPr>
          <w:p w:rsidR="003D1DE2" w:rsidRPr="003D1DE2" w:rsidRDefault="003D1DE2" w:rsidP="003D1DE2">
            <w:pPr>
              <w:spacing w:after="0" w:line="240" w:lineRule="auto"/>
              <w:jc w:val="center"/>
              <w:rPr>
                <w:b/>
                <w:bCs/>
                <w:color w:val="000000"/>
                <w:sz w:val="22"/>
                <w:lang w:eastAsia="ru-RU"/>
              </w:rPr>
            </w:pPr>
            <w:r w:rsidRPr="003D1DE2">
              <w:rPr>
                <w:b/>
                <w:bCs/>
                <w:color w:val="000000"/>
                <w:sz w:val="22"/>
                <w:lang w:eastAsia="ru-RU"/>
              </w:rPr>
              <w:t>18,5</w:t>
            </w:r>
          </w:p>
        </w:tc>
        <w:tc>
          <w:tcPr>
            <w:tcW w:w="566" w:type="pct"/>
            <w:tcBorders>
              <w:top w:val="nil"/>
              <w:left w:val="nil"/>
              <w:bottom w:val="single" w:sz="4" w:space="0" w:color="auto"/>
              <w:right w:val="single" w:sz="4" w:space="0" w:color="auto"/>
            </w:tcBorders>
            <w:vAlign w:val="center"/>
          </w:tcPr>
          <w:p w:rsidR="003D1DE2" w:rsidRPr="003D1DE2" w:rsidRDefault="003D1DE2" w:rsidP="003D1DE2">
            <w:pPr>
              <w:spacing w:after="0" w:line="240" w:lineRule="auto"/>
              <w:jc w:val="center"/>
              <w:rPr>
                <w:b/>
                <w:bCs/>
                <w:color w:val="000000"/>
                <w:sz w:val="22"/>
                <w:lang w:eastAsia="ru-RU"/>
              </w:rPr>
            </w:pPr>
            <w:r w:rsidRPr="003D1DE2">
              <w:rPr>
                <w:b/>
                <w:bCs/>
                <w:color w:val="000000"/>
                <w:sz w:val="22"/>
                <w:lang w:eastAsia="ru-RU"/>
              </w:rPr>
              <w:t>9,75</w:t>
            </w:r>
          </w:p>
        </w:tc>
      </w:tr>
      <w:tr w:rsidR="003D1DE2" w:rsidRPr="00867E5A" w:rsidTr="006B0A4E">
        <w:trPr>
          <w:trHeight w:val="300"/>
        </w:trPr>
        <w:tc>
          <w:tcPr>
            <w:tcW w:w="33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D1DE2" w:rsidRPr="006B0A4E" w:rsidRDefault="003D1DE2" w:rsidP="003D1DE2">
            <w:pPr>
              <w:spacing w:after="0" w:line="240" w:lineRule="auto"/>
              <w:jc w:val="center"/>
              <w:rPr>
                <w:b/>
                <w:bCs/>
                <w:color w:val="000000"/>
                <w:sz w:val="22"/>
                <w:lang w:eastAsia="ru-RU"/>
              </w:rPr>
            </w:pPr>
            <w:r w:rsidRPr="006B0A4E">
              <w:rPr>
                <w:b/>
                <w:bCs/>
                <w:color w:val="000000"/>
                <w:sz w:val="22"/>
                <w:lang w:eastAsia="ru-RU"/>
              </w:rPr>
              <w:t>ВСЕГО на расчетный срок:</w:t>
            </w:r>
          </w:p>
        </w:tc>
        <w:tc>
          <w:tcPr>
            <w:tcW w:w="567" w:type="pct"/>
            <w:tcBorders>
              <w:top w:val="nil"/>
              <w:left w:val="nil"/>
              <w:bottom w:val="single" w:sz="4" w:space="0" w:color="auto"/>
              <w:right w:val="single" w:sz="4" w:space="0" w:color="auto"/>
            </w:tcBorders>
            <w:shd w:val="clear" w:color="auto" w:fill="auto"/>
            <w:vAlign w:val="center"/>
          </w:tcPr>
          <w:p w:rsidR="003D1DE2" w:rsidRPr="003D1DE2" w:rsidRDefault="003D1DE2" w:rsidP="003D1DE2">
            <w:pPr>
              <w:spacing w:after="0" w:line="240" w:lineRule="auto"/>
              <w:jc w:val="center"/>
              <w:rPr>
                <w:b/>
                <w:bCs/>
                <w:color w:val="000000"/>
                <w:sz w:val="22"/>
                <w:lang w:eastAsia="ru-RU"/>
              </w:rPr>
            </w:pPr>
            <w:r w:rsidRPr="003D1DE2">
              <w:rPr>
                <w:b/>
                <w:bCs/>
                <w:color w:val="000000"/>
                <w:sz w:val="22"/>
                <w:lang w:eastAsia="ru-RU"/>
              </w:rPr>
              <w:t>47,65</w:t>
            </w:r>
          </w:p>
        </w:tc>
        <w:tc>
          <w:tcPr>
            <w:tcW w:w="567" w:type="pct"/>
            <w:tcBorders>
              <w:top w:val="nil"/>
              <w:left w:val="nil"/>
              <w:bottom w:val="single" w:sz="4" w:space="0" w:color="auto"/>
              <w:right w:val="single" w:sz="4" w:space="0" w:color="auto"/>
            </w:tcBorders>
            <w:shd w:val="clear" w:color="auto" w:fill="auto"/>
            <w:vAlign w:val="center"/>
          </w:tcPr>
          <w:p w:rsidR="003D1DE2" w:rsidRPr="003D1DE2" w:rsidRDefault="003D1DE2" w:rsidP="003D1DE2">
            <w:pPr>
              <w:spacing w:after="0" w:line="240" w:lineRule="auto"/>
              <w:jc w:val="center"/>
              <w:rPr>
                <w:b/>
                <w:bCs/>
                <w:color w:val="000000"/>
                <w:sz w:val="22"/>
                <w:lang w:eastAsia="ru-RU"/>
              </w:rPr>
            </w:pPr>
            <w:r w:rsidRPr="003D1DE2">
              <w:rPr>
                <w:b/>
                <w:bCs/>
                <w:color w:val="000000"/>
                <w:sz w:val="22"/>
                <w:lang w:eastAsia="ru-RU"/>
              </w:rPr>
              <w:t>81,7</w:t>
            </w:r>
          </w:p>
        </w:tc>
        <w:tc>
          <w:tcPr>
            <w:tcW w:w="566" w:type="pct"/>
            <w:tcBorders>
              <w:top w:val="nil"/>
              <w:left w:val="nil"/>
              <w:bottom w:val="single" w:sz="4" w:space="0" w:color="auto"/>
              <w:right w:val="single" w:sz="4" w:space="0" w:color="auto"/>
            </w:tcBorders>
            <w:vAlign w:val="center"/>
          </w:tcPr>
          <w:p w:rsidR="003D1DE2" w:rsidRPr="003D1DE2" w:rsidRDefault="003D1DE2" w:rsidP="003D1DE2">
            <w:pPr>
              <w:spacing w:after="0" w:line="240" w:lineRule="auto"/>
              <w:jc w:val="center"/>
              <w:rPr>
                <w:b/>
                <w:bCs/>
                <w:color w:val="000000"/>
                <w:sz w:val="22"/>
                <w:lang w:eastAsia="ru-RU"/>
              </w:rPr>
            </w:pPr>
            <w:r w:rsidRPr="003D1DE2">
              <w:rPr>
                <w:b/>
                <w:bCs/>
                <w:color w:val="000000"/>
                <w:sz w:val="22"/>
                <w:lang w:eastAsia="ru-RU"/>
              </w:rPr>
              <w:t>34,05</w:t>
            </w:r>
          </w:p>
        </w:tc>
      </w:tr>
    </w:tbl>
    <w:p w:rsidR="00027A72" w:rsidRPr="00867E5A" w:rsidRDefault="00027A72" w:rsidP="001D6D85">
      <w:pPr>
        <w:rPr>
          <w:highlight w:val="yellow"/>
        </w:rPr>
      </w:pPr>
    </w:p>
    <w:p w:rsidR="00027A72" w:rsidRPr="00867E5A" w:rsidRDefault="00027A72">
      <w:pPr>
        <w:spacing w:after="0" w:line="240" w:lineRule="auto"/>
        <w:rPr>
          <w:highlight w:val="yellow"/>
        </w:rPr>
        <w:sectPr w:rsidR="00027A72" w:rsidRPr="00867E5A" w:rsidSect="00FC23FC">
          <w:pgSz w:w="11906" w:h="16838"/>
          <w:pgMar w:top="1134" w:right="567" w:bottom="1134" w:left="1701" w:header="567" w:footer="567" w:gutter="0"/>
          <w:cols w:space="720"/>
          <w:docGrid w:linePitch="326"/>
        </w:sectPr>
      </w:pPr>
      <w:r w:rsidRPr="00867E5A">
        <w:rPr>
          <w:highlight w:val="yellow"/>
        </w:rPr>
        <w:br w:type="page"/>
      </w:r>
    </w:p>
    <w:p w:rsidR="00027A72" w:rsidRPr="00670620" w:rsidRDefault="00027A72" w:rsidP="0015138E">
      <w:pPr>
        <w:pStyle w:val="aa"/>
        <w:ind w:hanging="567"/>
      </w:pPr>
      <w:bookmarkStart w:id="80" w:name="_Toc15917168"/>
      <w:r w:rsidRPr="00670620">
        <w:rPr>
          <w:b/>
        </w:rPr>
        <w:lastRenderedPageBreak/>
        <w:t xml:space="preserve">Таблица </w:t>
      </w:r>
      <w:r w:rsidRPr="00670620">
        <w:rPr>
          <w:b/>
        </w:rPr>
        <w:fldChar w:fldCharType="begin"/>
      </w:r>
      <w:r w:rsidRPr="00670620">
        <w:rPr>
          <w:b/>
        </w:rPr>
        <w:instrText xml:space="preserve"> SEQ Таблица \* ARABIC </w:instrText>
      </w:r>
      <w:r w:rsidRPr="00670620">
        <w:rPr>
          <w:b/>
        </w:rPr>
        <w:fldChar w:fldCharType="separate"/>
      </w:r>
      <w:r w:rsidR="00E5513A">
        <w:rPr>
          <w:b/>
          <w:noProof/>
        </w:rPr>
        <w:t>27</w:t>
      </w:r>
      <w:r w:rsidRPr="00670620">
        <w:rPr>
          <w:b/>
        </w:rPr>
        <w:fldChar w:fldCharType="end"/>
      </w:r>
      <w:r w:rsidRPr="00670620">
        <w:rPr>
          <w:b/>
        </w:rPr>
        <w:t xml:space="preserve"> </w:t>
      </w:r>
      <w:r w:rsidRPr="00670620">
        <w:t xml:space="preserve">– </w:t>
      </w:r>
      <w:r w:rsidR="00E71023" w:rsidRPr="00670620">
        <w:t>Перспективный</w:t>
      </w:r>
      <w:r w:rsidRPr="00670620">
        <w:t xml:space="preserve"> баланс отпуска в сеть горячей воды по ИЦВ </w:t>
      </w:r>
      <w:r w:rsidR="00822182" w:rsidRPr="00670620">
        <w:t xml:space="preserve">ГО ЗАТО </w:t>
      </w:r>
      <w:r w:rsidR="00216D31" w:rsidRPr="00670620">
        <w:t>г. Фокино</w:t>
      </w:r>
      <w:r w:rsidRPr="00670620">
        <w:t xml:space="preserve"> (начало)</w:t>
      </w:r>
      <w:bookmarkEnd w:id="80"/>
    </w:p>
    <w:tbl>
      <w:tblPr>
        <w:tblW w:w="2254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1449"/>
        <w:gridCol w:w="1561"/>
        <w:gridCol w:w="1701"/>
        <w:gridCol w:w="1985"/>
        <w:gridCol w:w="1418"/>
        <w:gridCol w:w="1559"/>
        <w:gridCol w:w="1843"/>
        <w:gridCol w:w="1842"/>
        <w:gridCol w:w="1276"/>
        <w:gridCol w:w="1559"/>
        <w:gridCol w:w="1986"/>
        <w:gridCol w:w="1843"/>
      </w:tblGrid>
      <w:tr w:rsidR="000B6F0E" w:rsidRPr="00867E5A" w:rsidTr="00ED3F80">
        <w:trPr>
          <w:trHeight w:val="50"/>
        </w:trPr>
        <w:tc>
          <w:tcPr>
            <w:tcW w:w="252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6F0E" w:rsidRPr="00670620" w:rsidRDefault="000B6F0E" w:rsidP="00C53A59">
            <w:pPr>
              <w:spacing w:after="0" w:line="240" w:lineRule="auto"/>
              <w:jc w:val="center"/>
              <w:rPr>
                <w:b/>
                <w:bCs/>
                <w:sz w:val="22"/>
              </w:rPr>
            </w:pPr>
            <w:r w:rsidRPr="00670620">
              <w:rPr>
                <w:b/>
                <w:bCs/>
                <w:sz w:val="22"/>
              </w:rPr>
              <w:t>Наименование ИЦВ</w:t>
            </w:r>
          </w:p>
        </w:tc>
        <w:tc>
          <w:tcPr>
            <w:tcW w:w="669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6F0E" w:rsidRPr="00670620" w:rsidRDefault="000B6F0E" w:rsidP="00C53A59">
            <w:pPr>
              <w:spacing w:after="0" w:line="240" w:lineRule="auto"/>
              <w:ind w:firstLine="709"/>
              <w:jc w:val="center"/>
              <w:rPr>
                <w:b/>
                <w:bCs/>
                <w:color w:val="000000"/>
                <w:sz w:val="22"/>
              </w:rPr>
            </w:pPr>
            <w:r w:rsidRPr="00670620">
              <w:rPr>
                <w:b/>
                <w:bCs/>
                <w:color w:val="000000"/>
                <w:sz w:val="22"/>
              </w:rPr>
              <w:t>2019г.</w:t>
            </w:r>
          </w:p>
        </w:tc>
        <w:tc>
          <w:tcPr>
            <w:tcW w:w="66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6F0E" w:rsidRPr="00670620" w:rsidRDefault="000B6F0E" w:rsidP="00C53A59">
            <w:pPr>
              <w:spacing w:after="0" w:line="240" w:lineRule="auto"/>
              <w:ind w:firstLine="709"/>
              <w:jc w:val="center"/>
              <w:rPr>
                <w:b/>
                <w:bCs/>
                <w:color w:val="000000"/>
                <w:sz w:val="22"/>
              </w:rPr>
            </w:pPr>
            <w:r w:rsidRPr="00670620">
              <w:rPr>
                <w:b/>
                <w:bCs/>
                <w:color w:val="000000"/>
                <w:sz w:val="22"/>
              </w:rPr>
              <w:t>2020г.</w:t>
            </w:r>
          </w:p>
        </w:tc>
        <w:tc>
          <w:tcPr>
            <w:tcW w:w="666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6F0E" w:rsidRPr="00670620" w:rsidRDefault="000B6F0E" w:rsidP="00C53A59">
            <w:pPr>
              <w:spacing w:after="0" w:line="240" w:lineRule="auto"/>
              <w:ind w:firstLine="709"/>
              <w:jc w:val="center"/>
              <w:rPr>
                <w:b/>
                <w:bCs/>
                <w:color w:val="000000"/>
                <w:sz w:val="22"/>
              </w:rPr>
            </w:pPr>
            <w:r w:rsidRPr="00670620">
              <w:rPr>
                <w:b/>
                <w:bCs/>
                <w:color w:val="000000"/>
                <w:sz w:val="22"/>
              </w:rPr>
              <w:t>2021г.</w:t>
            </w:r>
          </w:p>
        </w:tc>
      </w:tr>
      <w:tr w:rsidR="00027A72" w:rsidRPr="00867E5A" w:rsidTr="00ED3F80">
        <w:trPr>
          <w:trHeight w:val="50"/>
        </w:trPr>
        <w:tc>
          <w:tcPr>
            <w:tcW w:w="25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C53A59">
            <w:pPr>
              <w:spacing w:after="0" w:line="240" w:lineRule="auto"/>
              <w:jc w:val="center"/>
              <w:rPr>
                <w:b/>
                <w:bCs/>
                <w:sz w:val="22"/>
              </w:rPr>
            </w:pPr>
          </w:p>
        </w:tc>
        <w:tc>
          <w:tcPr>
            <w:tcW w:w="669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C53A59">
            <w:pPr>
              <w:spacing w:after="0" w:line="240" w:lineRule="auto"/>
              <w:ind w:firstLine="709"/>
              <w:jc w:val="center"/>
              <w:rPr>
                <w:b/>
                <w:bCs/>
                <w:sz w:val="22"/>
              </w:rPr>
            </w:pPr>
            <w:r w:rsidRPr="00670620">
              <w:rPr>
                <w:b/>
                <w:bCs/>
                <w:sz w:val="22"/>
              </w:rPr>
              <w:t>отпуск горячей воды, м</w:t>
            </w:r>
            <w:r w:rsidRPr="00670620">
              <w:rPr>
                <w:b/>
                <w:bCs/>
                <w:sz w:val="22"/>
                <w:vertAlign w:val="superscript"/>
              </w:rPr>
              <w:t>3</w:t>
            </w:r>
          </w:p>
        </w:tc>
        <w:tc>
          <w:tcPr>
            <w:tcW w:w="66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C53A59">
            <w:pPr>
              <w:spacing w:after="0" w:line="240" w:lineRule="auto"/>
              <w:ind w:firstLine="709"/>
              <w:jc w:val="center"/>
              <w:rPr>
                <w:b/>
                <w:bCs/>
                <w:sz w:val="22"/>
              </w:rPr>
            </w:pPr>
            <w:r w:rsidRPr="00670620">
              <w:rPr>
                <w:b/>
                <w:bCs/>
                <w:sz w:val="22"/>
              </w:rPr>
              <w:t>отпуск горячей воды, м</w:t>
            </w:r>
            <w:r w:rsidRPr="00670620">
              <w:rPr>
                <w:b/>
                <w:bCs/>
                <w:sz w:val="22"/>
                <w:vertAlign w:val="superscript"/>
              </w:rPr>
              <w:t>3</w:t>
            </w:r>
          </w:p>
        </w:tc>
        <w:tc>
          <w:tcPr>
            <w:tcW w:w="666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C53A59">
            <w:pPr>
              <w:spacing w:after="0" w:line="240" w:lineRule="auto"/>
              <w:ind w:firstLine="709"/>
              <w:jc w:val="center"/>
              <w:rPr>
                <w:b/>
                <w:bCs/>
                <w:sz w:val="22"/>
              </w:rPr>
            </w:pPr>
            <w:r w:rsidRPr="00670620">
              <w:rPr>
                <w:b/>
                <w:bCs/>
                <w:sz w:val="22"/>
              </w:rPr>
              <w:t>отпуск горячей воды, м</w:t>
            </w:r>
            <w:r w:rsidRPr="00670620">
              <w:rPr>
                <w:b/>
                <w:bCs/>
                <w:sz w:val="22"/>
                <w:vertAlign w:val="superscript"/>
              </w:rPr>
              <w:t>3</w:t>
            </w:r>
          </w:p>
        </w:tc>
      </w:tr>
      <w:tr w:rsidR="00027A72" w:rsidRPr="00867E5A" w:rsidTr="00ED3F80">
        <w:trPr>
          <w:trHeight w:val="50"/>
        </w:trPr>
        <w:tc>
          <w:tcPr>
            <w:tcW w:w="25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C53A59">
            <w:pPr>
              <w:spacing w:after="0" w:line="240" w:lineRule="auto"/>
              <w:jc w:val="center"/>
              <w:rPr>
                <w:b/>
                <w:bCs/>
                <w:sz w:val="22"/>
              </w:rPr>
            </w:pPr>
          </w:p>
        </w:tc>
        <w:tc>
          <w:tcPr>
            <w:tcW w:w="1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C53A59">
            <w:pPr>
              <w:spacing w:after="0" w:line="240" w:lineRule="auto"/>
              <w:jc w:val="center"/>
              <w:rPr>
                <w:b/>
                <w:bCs/>
                <w:sz w:val="22"/>
              </w:rPr>
            </w:pPr>
            <w:r w:rsidRPr="00670620">
              <w:rPr>
                <w:b/>
                <w:bCs/>
                <w:sz w:val="22"/>
              </w:rPr>
              <w:t>годовой</w:t>
            </w:r>
          </w:p>
        </w:tc>
        <w:tc>
          <w:tcPr>
            <w:tcW w:w="1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C53A59">
            <w:pPr>
              <w:pStyle w:val="a6"/>
              <w:spacing w:after="0" w:line="240" w:lineRule="auto"/>
              <w:ind w:firstLine="0"/>
              <w:jc w:val="center"/>
              <w:rPr>
                <w:rFonts w:eastAsia="Times New Roman"/>
                <w:b/>
                <w:bCs/>
                <w:sz w:val="22"/>
                <w:szCs w:val="22"/>
              </w:rPr>
            </w:pPr>
            <w:r w:rsidRPr="00670620">
              <w:rPr>
                <w:rFonts w:eastAsia="Times New Roman"/>
                <w:b/>
                <w:bCs/>
                <w:sz w:val="22"/>
                <w:szCs w:val="22"/>
              </w:rPr>
              <w:t>среднесуточный</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C53A59">
            <w:pPr>
              <w:pStyle w:val="a6"/>
              <w:spacing w:after="0" w:line="240" w:lineRule="auto"/>
              <w:ind w:firstLine="0"/>
              <w:jc w:val="center"/>
              <w:rPr>
                <w:rFonts w:eastAsia="Times New Roman"/>
                <w:b/>
                <w:bCs/>
                <w:sz w:val="22"/>
                <w:szCs w:val="22"/>
              </w:rPr>
            </w:pPr>
            <w:r w:rsidRPr="00670620">
              <w:rPr>
                <w:rFonts w:eastAsia="Times New Roman"/>
                <w:b/>
                <w:bCs/>
                <w:sz w:val="22"/>
                <w:szCs w:val="22"/>
              </w:rPr>
              <w:t>максимальный суточный</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C53A59">
            <w:pPr>
              <w:pStyle w:val="a6"/>
              <w:spacing w:after="0" w:line="240" w:lineRule="auto"/>
              <w:ind w:firstLine="0"/>
              <w:jc w:val="center"/>
              <w:rPr>
                <w:rFonts w:eastAsia="Times New Roman"/>
                <w:b/>
                <w:bCs/>
                <w:sz w:val="22"/>
                <w:szCs w:val="22"/>
              </w:rPr>
            </w:pPr>
            <w:r w:rsidRPr="00670620">
              <w:rPr>
                <w:rFonts w:eastAsia="Times New Roman"/>
                <w:b/>
                <w:bCs/>
                <w:sz w:val="22"/>
                <w:szCs w:val="22"/>
              </w:rPr>
              <w:t>в час максимального потребления</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C53A59">
            <w:pPr>
              <w:spacing w:after="0" w:line="240" w:lineRule="auto"/>
              <w:jc w:val="center"/>
              <w:rPr>
                <w:b/>
                <w:bCs/>
                <w:sz w:val="22"/>
              </w:rPr>
            </w:pPr>
            <w:r w:rsidRPr="00670620">
              <w:rPr>
                <w:b/>
                <w:bCs/>
                <w:sz w:val="22"/>
              </w:rPr>
              <w:t>годовой</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C53A59">
            <w:pPr>
              <w:pStyle w:val="a6"/>
              <w:spacing w:after="0" w:line="240" w:lineRule="auto"/>
              <w:ind w:firstLine="0"/>
              <w:jc w:val="center"/>
              <w:rPr>
                <w:rFonts w:eastAsia="Times New Roman"/>
                <w:b/>
                <w:bCs/>
                <w:sz w:val="22"/>
                <w:szCs w:val="22"/>
              </w:rPr>
            </w:pPr>
            <w:r w:rsidRPr="00670620">
              <w:rPr>
                <w:rFonts w:eastAsia="Times New Roman"/>
                <w:b/>
                <w:bCs/>
                <w:sz w:val="22"/>
                <w:szCs w:val="22"/>
              </w:rPr>
              <w:t>среднесуточный</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C53A59">
            <w:pPr>
              <w:pStyle w:val="a6"/>
              <w:spacing w:after="0" w:line="240" w:lineRule="auto"/>
              <w:ind w:firstLine="0"/>
              <w:jc w:val="center"/>
              <w:rPr>
                <w:rFonts w:eastAsia="Times New Roman"/>
                <w:b/>
                <w:bCs/>
                <w:sz w:val="22"/>
                <w:szCs w:val="22"/>
              </w:rPr>
            </w:pPr>
            <w:r w:rsidRPr="00670620">
              <w:rPr>
                <w:rFonts w:eastAsia="Times New Roman"/>
                <w:b/>
                <w:bCs/>
                <w:sz w:val="22"/>
                <w:szCs w:val="22"/>
              </w:rPr>
              <w:t>максимальный суточный</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C53A59">
            <w:pPr>
              <w:pStyle w:val="a6"/>
              <w:spacing w:after="0" w:line="240" w:lineRule="auto"/>
              <w:ind w:firstLine="0"/>
              <w:jc w:val="center"/>
              <w:rPr>
                <w:rFonts w:eastAsia="Times New Roman"/>
                <w:b/>
                <w:bCs/>
                <w:sz w:val="22"/>
                <w:szCs w:val="22"/>
              </w:rPr>
            </w:pPr>
            <w:r w:rsidRPr="00670620">
              <w:rPr>
                <w:rFonts w:eastAsia="Times New Roman"/>
                <w:b/>
                <w:bCs/>
                <w:sz w:val="22"/>
                <w:szCs w:val="22"/>
              </w:rPr>
              <w:t>в час максимального потребления</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C53A59">
            <w:pPr>
              <w:spacing w:after="0" w:line="240" w:lineRule="auto"/>
              <w:jc w:val="center"/>
              <w:rPr>
                <w:b/>
                <w:bCs/>
                <w:sz w:val="22"/>
              </w:rPr>
            </w:pPr>
            <w:r w:rsidRPr="00670620">
              <w:rPr>
                <w:b/>
                <w:bCs/>
                <w:sz w:val="22"/>
              </w:rPr>
              <w:t>годовой</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C53A59">
            <w:pPr>
              <w:pStyle w:val="a6"/>
              <w:spacing w:after="0" w:line="240" w:lineRule="auto"/>
              <w:ind w:firstLine="0"/>
              <w:jc w:val="center"/>
              <w:rPr>
                <w:rFonts w:eastAsia="Times New Roman"/>
                <w:b/>
                <w:bCs/>
                <w:sz w:val="22"/>
                <w:szCs w:val="22"/>
              </w:rPr>
            </w:pPr>
            <w:r w:rsidRPr="00670620">
              <w:rPr>
                <w:rFonts w:eastAsia="Times New Roman"/>
                <w:b/>
                <w:bCs/>
                <w:sz w:val="22"/>
                <w:szCs w:val="22"/>
              </w:rPr>
              <w:t>среднесуточный</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C53A59">
            <w:pPr>
              <w:pStyle w:val="a6"/>
              <w:spacing w:after="0" w:line="240" w:lineRule="auto"/>
              <w:ind w:firstLine="0"/>
              <w:jc w:val="center"/>
              <w:rPr>
                <w:rFonts w:eastAsia="Times New Roman"/>
                <w:b/>
                <w:bCs/>
                <w:sz w:val="22"/>
                <w:szCs w:val="22"/>
              </w:rPr>
            </w:pPr>
            <w:r w:rsidRPr="00670620">
              <w:rPr>
                <w:rFonts w:eastAsia="Times New Roman"/>
                <w:b/>
                <w:bCs/>
                <w:sz w:val="22"/>
                <w:szCs w:val="22"/>
              </w:rPr>
              <w:t>максимальный суточный</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867E5A" w:rsidRDefault="00027A72" w:rsidP="00C53A59">
            <w:pPr>
              <w:pStyle w:val="a6"/>
              <w:spacing w:after="0" w:line="240" w:lineRule="auto"/>
              <w:ind w:firstLine="0"/>
              <w:jc w:val="center"/>
              <w:rPr>
                <w:rFonts w:eastAsia="Times New Roman"/>
                <w:b/>
                <w:bCs/>
                <w:sz w:val="22"/>
                <w:szCs w:val="22"/>
                <w:highlight w:val="yellow"/>
              </w:rPr>
            </w:pPr>
            <w:r w:rsidRPr="00670620">
              <w:rPr>
                <w:rFonts w:eastAsia="Times New Roman"/>
                <w:b/>
                <w:bCs/>
                <w:sz w:val="22"/>
                <w:szCs w:val="22"/>
              </w:rPr>
              <w:t>в час максимального потребления</w:t>
            </w:r>
          </w:p>
        </w:tc>
      </w:tr>
      <w:tr w:rsidR="00DA493F" w:rsidRPr="00867E5A" w:rsidTr="00DA493F">
        <w:trPr>
          <w:trHeight w:val="50"/>
        </w:trPr>
        <w:tc>
          <w:tcPr>
            <w:tcW w:w="2523" w:type="dxa"/>
            <w:tcBorders>
              <w:top w:val="single" w:sz="4" w:space="0" w:color="auto"/>
              <w:left w:val="single" w:sz="4" w:space="0" w:color="auto"/>
              <w:bottom w:val="single" w:sz="4" w:space="0" w:color="auto"/>
              <w:right w:val="single" w:sz="4" w:space="0" w:color="auto"/>
            </w:tcBorders>
            <w:vAlign w:val="center"/>
            <w:hideMark/>
          </w:tcPr>
          <w:p w:rsidR="00DA493F" w:rsidRPr="00867E5A" w:rsidRDefault="00DA493F" w:rsidP="00DA493F">
            <w:pPr>
              <w:spacing w:after="0" w:line="240" w:lineRule="auto"/>
              <w:jc w:val="center"/>
              <w:rPr>
                <w:color w:val="000000"/>
                <w:sz w:val="20"/>
                <w:szCs w:val="20"/>
                <w:highlight w:val="yellow"/>
                <w:lang w:eastAsia="ru-RU"/>
              </w:rPr>
            </w:pPr>
            <w:r w:rsidRPr="00A32996">
              <w:rPr>
                <w:color w:val="000000"/>
                <w:sz w:val="22"/>
              </w:rPr>
              <w:t>Котельная №1,2 г. Фокино</w:t>
            </w:r>
          </w:p>
        </w:tc>
        <w:tc>
          <w:tcPr>
            <w:tcW w:w="1449"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lang w:eastAsia="ru-RU"/>
              </w:rPr>
            </w:pPr>
            <w:r>
              <w:rPr>
                <w:color w:val="000000" w:themeColor="text1"/>
                <w:sz w:val="22"/>
              </w:rPr>
              <w:t>18 104</w:t>
            </w:r>
          </w:p>
        </w:tc>
        <w:tc>
          <w:tcPr>
            <w:tcW w:w="1561"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49,6</w:t>
            </w:r>
          </w:p>
        </w:tc>
        <w:tc>
          <w:tcPr>
            <w:tcW w:w="1701"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59,52</w:t>
            </w:r>
          </w:p>
        </w:tc>
        <w:tc>
          <w:tcPr>
            <w:tcW w:w="1985"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2,48</w:t>
            </w:r>
          </w:p>
        </w:tc>
        <w:tc>
          <w:tcPr>
            <w:tcW w:w="1418"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lang w:eastAsia="ru-RU"/>
              </w:rPr>
            </w:pPr>
            <w:r>
              <w:rPr>
                <w:color w:val="000000" w:themeColor="text1"/>
                <w:sz w:val="22"/>
              </w:rPr>
              <w:t>18 104</w:t>
            </w:r>
          </w:p>
        </w:tc>
        <w:tc>
          <w:tcPr>
            <w:tcW w:w="1559"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49,6</w:t>
            </w:r>
          </w:p>
        </w:tc>
        <w:tc>
          <w:tcPr>
            <w:tcW w:w="1843"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59,52</w:t>
            </w:r>
          </w:p>
        </w:tc>
        <w:tc>
          <w:tcPr>
            <w:tcW w:w="1842"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2,48</w:t>
            </w:r>
          </w:p>
        </w:tc>
        <w:tc>
          <w:tcPr>
            <w:tcW w:w="1276"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lang w:eastAsia="ru-RU"/>
              </w:rPr>
            </w:pPr>
            <w:r>
              <w:rPr>
                <w:color w:val="000000" w:themeColor="text1"/>
                <w:sz w:val="22"/>
              </w:rPr>
              <w:t>18 104</w:t>
            </w:r>
          </w:p>
        </w:tc>
        <w:tc>
          <w:tcPr>
            <w:tcW w:w="1559"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49,6</w:t>
            </w:r>
          </w:p>
        </w:tc>
        <w:tc>
          <w:tcPr>
            <w:tcW w:w="1986"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59,52</w:t>
            </w:r>
          </w:p>
        </w:tc>
        <w:tc>
          <w:tcPr>
            <w:tcW w:w="1843"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2,48</w:t>
            </w:r>
          </w:p>
        </w:tc>
      </w:tr>
      <w:tr w:rsidR="00DA493F" w:rsidRPr="00867E5A" w:rsidTr="006A67FF">
        <w:trPr>
          <w:trHeight w:val="50"/>
        </w:trPr>
        <w:tc>
          <w:tcPr>
            <w:tcW w:w="2523" w:type="dxa"/>
            <w:tcBorders>
              <w:top w:val="single" w:sz="4" w:space="0" w:color="auto"/>
              <w:left w:val="single" w:sz="4" w:space="0" w:color="auto"/>
              <w:bottom w:val="single" w:sz="4" w:space="0" w:color="auto"/>
              <w:right w:val="single" w:sz="4" w:space="0" w:color="auto"/>
            </w:tcBorders>
            <w:vAlign w:val="center"/>
            <w:hideMark/>
          </w:tcPr>
          <w:p w:rsidR="00DA493F" w:rsidRPr="00A3201C" w:rsidRDefault="00DA493F" w:rsidP="00DA493F">
            <w:pPr>
              <w:spacing w:after="0" w:line="240" w:lineRule="auto"/>
              <w:jc w:val="center"/>
              <w:rPr>
                <w:b/>
                <w:color w:val="000000"/>
                <w:sz w:val="22"/>
                <w:highlight w:val="yellow"/>
              </w:rPr>
            </w:pPr>
            <w:r w:rsidRPr="00A3201C">
              <w:rPr>
                <w:b/>
                <w:color w:val="000000"/>
                <w:sz w:val="22"/>
              </w:rPr>
              <w:t>ИТОГО по ГО ЗАТО г. Фокино</w:t>
            </w:r>
          </w:p>
        </w:tc>
        <w:tc>
          <w:tcPr>
            <w:tcW w:w="1449" w:type="dxa"/>
            <w:tcBorders>
              <w:top w:val="single" w:sz="4" w:space="0" w:color="auto"/>
              <w:left w:val="single" w:sz="4" w:space="0" w:color="auto"/>
              <w:bottom w:val="single" w:sz="4" w:space="0" w:color="auto"/>
              <w:right w:val="single" w:sz="4" w:space="0" w:color="auto"/>
            </w:tcBorders>
            <w:noWrap/>
            <w:vAlign w:val="center"/>
          </w:tcPr>
          <w:p w:rsidR="00DA493F" w:rsidRPr="00F41B27" w:rsidRDefault="00DA493F" w:rsidP="00DA493F">
            <w:pPr>
              <w:spacing w:after="0" w:line="240" w:lineRule="auto"/>
              <w:jc w:val="center"/>
              <w:rPr>
                <w:color w:val="000000" w:themeColor="text1"/>
                <w:sz w:val="22"/>
                <w:lang w:eastAsia="ru-RU"/>
              </w:rPr>
            </w:pPr>
            <w:r>
              <w:rPr>
                <w:color w:val="000000" w:themeColor="text1"/>
                <w:sz w:val="22"/>
              </w:rPr>
              <w:t>18 104</w:t>
            </w:r>
          </w:p>
        </w:tc>
        <w:tc>
          <w:tcPr>
            <w:tcW w:w="1561"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49,6</w:t>
            </w:r>
          </w:p>
        </w:tc>
        <w:tc>
          <w:tcPr>
            <w:tcW w:w="1701"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59,52</w:t>
            </w:r>
          </w:p>
        </w:tc>
        <w:tc>
          <w:tcPr>
            <w:tcW w:w="1985"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2,48</w:t>
            </w:r>
          </w:p>
        </w:tc>
        <w:tc>
          <w:tcPr>
            <w:tcW w:w="1418"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lang w:eastAsia="ru-RU"/>
              </w:rPr>
            </w:pPr>
            <w:r>
              <w:rPr>
                <w:color w:val="000000" w:themeColor="text1"/>
                <w:sz w:val="22"/>
              </w:rPr>
              <w:t>18 104</w:t>
            </w:r>
          </w:p>
        </w:tc>
        <w:tc>
          <w:tcPr>
            <w:tcW w:w="1559"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49,6</w:t>
            </w:r>
          </w:p>
        </w:tc>
        <w:tc>
          <w:tcPr>
            <w:tcW w:w="1843"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59,52</w:t>
            </w:r>
          </w:p>
        </w:tc>
        <w:tc>
          <w:tcPr>
            <w:tcW w:w="1842"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2,48</w:t>
            </w:r>
          </w:p>
        </w:tc>
        <w:tc>
          <w:tcPr>
            <w:tcW w:w="1276"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lang w:eastAsia="ru-RU"/>
              </w:rPr>
            </w:pPr>
            <w:r>
              <w:rPr>
                <w:color w:val="000000" w:themeColor="text1"/>
                <w:sz w:val="22"/>
              </w:rPr>
              <w:t>18 104</w:t>
            </w:r>
          </w:p>
        </w:tc>
        <w:tc>
          <w:tcPr>
            <w:tcW w:w="1559"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49,6</w:t>
            </w:r>
          </w:p>
        </w:tc>
        <w:tc>
          <w:tcPr>
            <w:tcW w:w="1986"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59,52</w:t>
            </w:r>
          </w:p>
        </w:tc>
        <w:tc>
          <w:tcPr>
            <w:tcW w:w="1843"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2,48</w:t>
            </w:r>
          </w:p>
        </w:tc>
      </w:tr>
    </w:tbl>
    <w:p w:rsidR="00027A72" w:rsidRPr="00867E5A" w:rsidRDefault="00027A72" w:rsidP="00027A72">
      <w:pPr>
        <w:pStyle w:val="aa"/>
        <w:ind w:firstLine="567"/>
        <w:rPr>
          <w:b/>
          <w:highlight w:val="yellow"/>
        </w:rPr>
      </w:pPr>
    </w:p>
    <w:p w:rsidR="00027A72" w:rsidRPr="00670620" w:rsidRDefault="00027A72" w:rsidP="0015138E">
      <w:pPr>
        <w:pStyle w:val="aa"/>
        <w:ind w:hanging="567"/>
      </w:pPr>
      <w:bookmarkStart w:id="81" w:name="_Toc15917169"/>
      <w:r w:rsidRPr="00670620">
        <w:rPr>
          <w:b/>
        </w:rPr>
        <w:t xml:space="preserve">Таблица </w:t>
      </w:r>
      <w:r w:rsidRPr="00670620">
        <w:rPr>
          <w:b/>
        </w:rPr>
        <w:fldChar w:fldCharType="begin"/>
      </w:r>
      <w:r w:rsidRPr="00670620">
        <w:rPr>
          <w:b/>
        </w:rPr>
        <w:instrText xml:space="preserve"> SEQ Таблица \* ARABIC </w:instrText>
      </w:r>
      <w:r w:rsidRPr="00670620">
        <w:rPr>
          <w:b/>
        </w:rPr>
        <w:fldChar w:fldCharType="separate"/>
      </w:r>
      <w:r w:rsidR="00E5513A">
        <w:rPr>
          <w:b/>
          <w:noProof/>
        </w:rPr>
        <w:t>28</w:t>
      </w:r>
      <w:r w:rsidRPr="00670620">
        <w:rPr>
          <w:b/>
        </w:rPr>
        <w:fldChar w:fldCharType="end"/>
      </w:r>
      <w:r w:rsidRPr="00670620">
        <w:rPr>
          <w:b/>
        </w:rPr>
        <w:t xml:space="preserve"> </w:t>
      </w:r>
      <w:r w:rsidRPr="00670620">
        <w:t xml:space="preserve">– </w:t>
      </w:r>
      <w:r w:rsidR="00E71023" w:rsidRPr="00670620">
        <w:t xml:space="preserve">Перспективный </w:t>
      </w:r>
      <w:r w:rsidRPr="00670620">
        <w:t>баланс отпуска в се</w:t>
      </w:r>
      <w:r w:rsidR="00F20E74" w:rsidRPr="00670620">
        <w:t xml:space="preserve">ть горячей воды по ИЦВ </w:t>
      </w:r>
      <w:r w:rsidR="00822182" w:rsidRPr="00670620">
        <w:t xml:space="preserve">ГО ЗАТО </w:t>
      </w:r>
      <w:r w:rsidR="00216D31" w:rsidRPr="00670620">
        <w:t>г. Фокино</w:t>
      </w:r>
      <w:r w:rsidRPr="00670620">
        <w:t xml:space="preserve"> (окончание)</w:t>
      </w:r>
      <w:bookmarkEnd w:id="81"/>
    </w:p>
    <w:tbl>
      <w:tblPr>
        <w:tblW w:w="2254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1449"/>
        <w:gridCol w:w="1561"/>
        <w:gridCol w:w="1701"/>
        <w:gridCol w:w="1985"/>
        <w:gridCol w:w="1418"/>
        <w:gridCol w:w="1559"/>
        <w:gridCol w:w="1843"/>
        <w:gridCol w:w="1842"/>
        <w:gridCol w:w="1276"/>
        <w:gridCol w:w="1559"/>
        <w:gridCol w:w="1986"/>
        <w:gridCol w:w="1843"/>
      </w:tblGrid>
      <w:tr w:rsidR="00ED3F80" w:rsidRPr="00867E5A" w:rsidTr="00ED3F80">
        <w:trPr>
          <w:trHeight w:val="50"/>
        </w:trPr>
        <w:tc>
          <w:tcPr>
            <w:tcW w:w="252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3F80" w:rsidRPr="00670620" w:rsidRDefault="00ED3F80" w:rsidP="00ED3F80">
            <w:pPr>
              <w:spacing w:after="0" w:line="240" w:lineRule="auto"/>
              <w:jc w:val="center"/>
              <w:rPr>
                <w:b/>
                <w:bCs/>
                <w:sz w:val="22"/>
              </w:rPr>
            </w:pPr>
            <w:r w:rsidRPr="00670620">
              <w:rPr>
                <w:b/>
                <w:bCs/>
                <w:sz w:val="22"/>
              </w:rPr>
              <w:t>Наименование ИЦВ</w:t>
            </w:r>
          </w:p>
        </w:tc>
        <w:tc>
          <w:tcPr>
            <w:tcW w:w="669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3F80" w:rsidRPr="00670620" w:rsidRDefault="00ED3F80" w:rsidP="00ED3F80">
            <w:pPr>
              <w:spacing w:after="0" w:line="240" w:lineRule="auto"/>
              <w:ind w:firstLine="709"/>
              <w:jc w:val="center"/>
              <w:rPr>
                <w:b/>
                <w:bCs/>
                <w:color w:val="000000"/>
                <w:sz w:val="22"/>
              </w:rPr>
            </w:pPr>
            <w:r w:rsidRPr="00670620">
              <w:rPr>
                <w:b/>
                <w:bCs/>
                <w:color w:val="000000"/>
                <w:sz w:val="22"/>
              </w:rPr>
              <w:t>2022г.</w:t>
            </w:r>
          </w:p>
        </w:tc>
        <w:tc>
          <w:tcPr>
            <w:tcW w:w="66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3F80" w:rsidRPr="00670620" w:rsidRDefault="00ED3F80" w:rsidP="00ED3F80">
            <w:pPr>
              <w:spacing w:after="0" w:line="240" w:lineRule="auto"/>
              <w:ind w:firstLine="709"/>
              <w:jc w:val="center"/>
              <w:rPr>
                <w:b/>
                <w:bCs/>
                <w:color w:val="000000"/>
                <w:sz w:val="22"/>
              </w:rPr>
            </w:pPr>
            <w:r w:rsidRPr="00670620">
              <w:rPr>
                <w:b/>
                <w:bCs/>
                <w:color w:val="000000"/>
                <w:sz w:val="22"/>
              </w:rPr>
              <w:t>2023г.</w:t>
            </w:r>
          </w:p>
        </w:tc>
        <w:tc>
          <w:tcPr>
            <w:tcW w:w="666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3F80" w:rsidRPr="00670620" w:rsidRDefault="00ED3F80" w:rsidP="00ED3F80">
            <w:pPr>
              <w:spacing w:after="0" w:line="240" w:lineRule="auto"/>
              <w:ind w:firstLine="709"/>
              <w:jc w:val="center"/>
              <w:rPr>
                <w:b/>
                <w:bCs/>
                <w:color w:val="000000"/>
                <w:sz w:val="22"/>
              </w:rPr>
            </w:pPr>
            <w:r w:rsidRPr="00670620">
              <w:rPr>
                <w:b/>
                <w:bCs/>
                <w:color w:val="000000"/>
                <w:sz w:val="22"/>
              </w:rPr>
              <w:t>2024-</w:t>
            </w:r>
            <w:r w:rsidR="006F1D5E" w:rsidRPr="00670620">
              <w:rPr>
                <w:b/>
                <w:bCs/>
                <w:color w:val="000000"/>
                <w:sz w:val="22"/>
              </w:rPr>
              <w:t>2029</w:t>
            </w:r>
            <w:r w:rsidRPr="00670620">
              <w:rPr>
                <w:b/>
                <w:bCs/>
                <w:color w:val="000000"/>
                <w:sz w:val="22"/>
              </w:rPr>
              <w:t>г.</w:t>
            </w:r>
          </w:p>
        </w:tc>
      </w:tr>
      <w:tr w:rsidR="00027A72" w:rsidRPr="00867E5A" w:rsidTr="00ED3F80">
        <w:trPr>
          <w:trHeight w:val="50"/>
        </w:trPr>
        <w:tc>
          <w:tcPr>
            <w:tcW w:w="25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spacing w:after="0" w:line="240" w:lineRule="auto"/>
              <w:jc w:val="center"/>
              <w:rPr>
                <w:b/>
                <w:bCs/>
                <w:sz w:val="22"/>
              </w:rPr>
            </w:pPr>
          </w:p>
        </w:tc>
        <w:tc>
          <w:tcPr>
            <w:tcW w:w="669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spacing w:after="0" w:line="240" w:lineRule="auto"/>
              <w:ind w:firstLine="709"/>
              <w:jc w:val="center"/>
              <w:rPr>
                <w:b/>
                <w:bCs/>
                <w:sz w:val="22"/>
              </w:rPr>
            </w:pPr>
            <w:r w:rsidRPr="00670620">
              <w:rPr>
                <w:b/>
                <w:bCs/>
                <w:sz w:val="22"/>
              </w:rPr>
              <w:t>отпуск горячей воды, м</w:t>
            </w:r>
            <w:r w:rsidRPr="00670620">
              <w:rPr>
                <w:b/>
                <w:bCs/>
                <w:sz w:val="22"/>
                <w:vertAlign w:val="superscript"/>
              </w:rPr>
              <w:t>3</w:t>
            </w:r>
          </w:p>
        </w:tc>
        <w:tc>
          <w:tcPr>
            <w:tcW w:w="66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spacing w:after="0" w:line="240" w:lineRule="auto"/>
              <w:ind w:firstLine="709"/>
              <w:jc w:val="center"/>
              <w:rPr>
                <w:b/>
                <w:bCs/>
                <w:sz w:val="22"/>
              </w:rPr>
            </w:pPr>
            <w:r w:rsidRPr="00670620">
              <w:rPr>
                <w:b/>
                <w:bCs/>
                <w:sz w:val="22"/>
              </w:rPr>
              <w:t>отпуск горячей воды, м</w:t>
            </w:r>
            <w:r w:rsidRPr="00670620">
              <w:rPr>
                <w:b/>
                <w:bCs/>
                <w:sz w:val="22"/>
                <w:vertAlign w:val="superscript"/>
              </w:rPr>
              <w:t>3</w:t>
            </w:r>
          </w:p>
        </w:tc>
        <w:tc>
          <w:tcPr>
            <w:tcW w:w="666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spacing w:after="0" w:line="240" w:lineRule="auto"/>
              <w:ind w:firstLine="709"/>
              <w:jc w:val="center"/>
              <w:rPr>
                <w:b/>
                <w:bCs/>
                <w:sz w:val="22"/>
              </w:rPr>
            </w:pPr>
            <w:r w:rsidRPr="00670620">
              <w:rPr>
                <w:b/>
                <w:bCs/>
                <w:sz w:val="22"/>
              </w:rPr>
              <w:t>отпуск горячей воды, м</w:t>
            </w:r>
            <w:r w:rsidRPr="00670620">
              <w:rPr>
                <w:b/>
                <w:bCs/>
                <w:sz w:val="22"/>
                <w:vertAlign w:val="superscript"/>
              </w:rPr>
              <w:t>3</w:t>
            </w:r>
          </w:p>
        </w:tc>
      </w:tr>
      <w:tr w:rsidR="00027A72" w:rsidRPr="00867E5A" w:rsidTr="00ED3F80">
        <w:trPr>
          <w:trHeight w:val="50"/>
        </w:trPr>
        <w:tc>
          <w:tcPr>
            <w:tcW w:w="25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spacing w:after="0" w:line="240" w:lineRule="auto"/>
              <w:jc w:val="center"/>
              <w:rPr>
                <w:b/>
                <w:bCs/>
                <w:sz w:val="22"/>
              </w:rPr>
            </w:pPr>
          </w:p>
        </w:tc>
        <w:tc>
          <w:tcPr>
            <w:tcW w:w="1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spacing w:after="0" w:line="240" w:lineRule="auto"/>
              <w:jc w:val="center"/>
              <w:rPr>
                <w:b/>
                <w:bCs/>
                <w:sz w:val="22"/>
              </w:rPr>
            </w:pPr>
            <w:r w:rsidRPr="00670620">
              <w:rPr>
                <w:b/>
                <w:bCs/>
                <w:sz w:val="22"/>
              </w:rPr>
              <w:t>годовой</w:t>
            </w:r>
          </w:p>
        </w:tc>
        <w:tc>
          <w:tcPr>
            <w:tcW w:w="1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pStyle w:val="a6"/>
              <w:spacing w:after="0" w:line="240" w:lineRule="auto"/>
              <w:ind w:firstLine="0"/>
              <w:jc w:val="center"/>
              <w:rPr>
                <w:rFonts w:eastAsia="Times New Roman"/>
                <w:b/>
                <w:bCs/>
                <w:sz w:val="22"/>
                <w:szCs w:val="22"/>
              </w:rPr>
            </w:pPr>
            <w:r w:rsidRPr="00670620">
              <w:rPr>
                <w:rFonts w:eastAsia="Times New Roman"/>
                <w:b/>
                <w:bCs/>
                <w:sz w:val="22"/>
                <w:szCs w:val="22"/>
              </w:rPr>
              <w:t>среднесуточный</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pStyle w:val="a6"/>
              <w:spacing w:after="0" w:line="240" w:lineRule="auto"/>
              <w:ind w:firstLine="0"/>
              <w:jc w:val="center"/>
              <w:rPr>
                <w:rFonts w:eastAsia="Times New Roman"/>
                <w:b/>
                <w:bCs/>
                <w:sz w:val="22"/>
                <w:szCs w:val="22"/>
              </w:rPr>
            </w:pPr>
            <w:r w:rsidRPr="00670620">
              <w:rPr>
                <w:rFonts w:eastAsia="Times New Roman"/>
                <w:b/>
                <w:bCs/>
                <w:sz w:val="22"/>
                <w:szCs w:val="22"/>
              </w:rPr>
              <w:t>максимальный суточный</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pStyle w:val="a6"/>
              <w:spacing w:after="0" w:line="240" w:lineRule="auto"/>
              <w:ind w:firstLine="0"/>
              <w:jc w:val="center"/>
              <w:rPr>
                <w:rFonts w:eastAsia="Times New Roman"/>
                <w:b/>
                <w:bCs/>
                <w:sz w:val="22"/>
                <w:szCs w:val="22"/>
              </w:rPr>
            </w:pPr>
            <w:r w:rsidRPr="00670620">
              <w:rPr>
                <w:rFonts w:eastAsia="Times New Roman"/>
                <w:b/>
                <w:bCs/>
                <w:sz w:val="22"/>
                <w:szCs w:val="22"/>
              </w:rPr>
              <w:t>в час максимального потребления</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spacing w:after="0" w:line="240" w:lineRule="auto"/>
              <w:jc w:val="center"/>
              <w:rPr>
                <w:b/>
                <w:bCs/>
                <w:sz w:val="22"/>
              </w:rPr>
            </w:pPr>
            <w:r w:rsidRPr="00670620">
              <w:rPr>
                <w:b/>
                <w:bCs/>
                <w:sz w:val="22"/>
              </w:rPr>
              <w:t>годовой</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pStyle w:val="a6"/>
              <w:spacing w:after="0" w:line="240" w:lineRule="auto"/>
              <w:ind w:firstLine="0"/>
              <w:jc w:val="center"/>
              <w:rPr>
                <w:rFonts w:eastAsia="Times New Roman"/>
                <w:b/>
                <w:bCs/>
                <w:sz w:val="22"/>
                <w:szCs w:val="22"/>
              </w:rPr>
            </w:pPr>
            <w:r w:rsidRPr="00670620">
              <w:rPr>
                <w:rFonts w:eastAsia="Times New Roman"/>
                <w:b/>
                <w:bCs/>
                <w:sz w:val="22"/>
                <w:szCs w:val="22"/>
              </w:rPr>
              <w:t>среднесуточный</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pStyle w:val="a6"/>
              <w:spacing w:after="0" w:line="240" w:lineRule="auto"/>
              <w:ind w:firstLine="0"/>
              <w:jc w:val="center"/>
              <w:rPr>
                <w:rFonts w:eastAsia="Times New Roman"/>
                <w:b/>
                <w:bCs/>
                <w:sz w:val="22"/>
                <w:szCs w:val="22"/>
              </w:rPr>
            </w:pPr>
            <w:r w:rsidRPr="00670620">
              <w:rPr>
                <w:rFonts w:eastAsia="Times New Roman"/>
                <w:b/>
                <w:bCs/>
                <w:sz w:val="22"/>
                <w:szCs w:val="22"/>
              </w:rPr>
              <w:t>максимальный суточный</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pStyle w:val="a6"/>
              <w:spacing w:after="0" w:line="240" w:lineRule="auto"/>
              <w:ind w:firstLine="0"/>
              <w:jc w:val="center"/>
              <w:rPr>
                <w:rFonts w:eastAsia="Times New Roman"/>
                <w:b/>
                <w:bCs/>
                <w:sz w:val="22"/>
                <w:szCs w:val="22"/>
              </w:rPr>
            </w:pPr>
            <w:r w:rsidRPr="00670620">
              <w:rPr>
                <w:rFonts w:eastAsia="Times New Roman"/>
                <w:b/>
                <w:bCs/>
                <w:sz w:val="22"/>
                <w:szCs w:val="22"/>
              </w:rPr>
              <w:t>в час максимального потребления</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spacing w:after="0" w:line="240" w:lineRule="auto"/>
              <w:jc w:val="center"/>
              <w:rPr>
                <w:b/>
                <w:bCs/>
                <w:sz w:val="22"/>
              </w:rPr>
            </w:pPr>
            <w:r w:rsidRPr="00670620">
              <w:rPr>
                <w:b/>
                <w:bCs/>
                <w:sz w:val="22"/>
              </w:rPr>
              <w:t>годовой</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pStyle w:val="a6"/>
              <w:spacing w:after="0" w:line="240" w:lineRule="auto"/>
              <w:ind w:firstLine="0"/>
              <w:jc w:val="center"/>
              <w:rPr>
                <w:rFonts w:eastAsia="Times New Roman"/>
                <w:b/>
                <w:bCs/>
                <w:sz w:val="22"/>
                <w:szCs w:val="22"/>
              </w:rPr>
            </w:pPr>
            <w:r w:rsidRPr="00670620">
              <w:rPr>
                <w:rFonts w:eastAsia="Times New Roman"/>
                <w:b/>
                <w:bCs/>
                <w:sz w:val="22"/>
                <w:szCs w:val="22"/>
              </w:rPr>
              <w:t>среднесуточный</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pStyle w:val="a6"/>
              <w:spacing w:after="0" w:line="240" w:lineRule="auto"/>
              <w:ind w:firstLine="0"/>
              <w:jc w:val="center"/>
              <w:rPr>
                <w:rFonts w:eastAsia="Times New Roman"/>
                <w:b/>
                <w:bCs/>
                <w:sz w:val="22"/>
                <w:szCs w:val="22"/>
              </w:rPr>
            </w:pPr>
            <w:r w:rsidRPr="00670620">
              <w:rPr>
                <w:rFonts w:eastAsia="Times New Roman"/>
                <w:b/>
                <w:bCs/>
                <w:sz w:val="22"/>
                <w:szCs w:val="22"/>
              </w:rPr>
              <w:t>максимальный суточный</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pStyle w:val="a6"/>
              <w:spacing w:after="0" w:line="240" w:lineRule="auto"/>
              <w:ind w:firstLine="0"/>
              <w:jc w:val="center"/>
              <w:rPr>
                <w:rFonts w:eastAsia="Times New Roman"/>
                <w:b/>
                <w:bCs/>
                <w:sz w:val="22"/>
                <w:szCs w:val="22"/>
              </w:rPr>
            </w:pPr>
            <w:r w:rsidRPr="00670620">
              <w:rPr>
                <w:rFonts w:eastAsia="Times New Roman"/>
                <w:b/>
                <w:bCs/>
                <w:sz w:val="22"/>
                <w:szCs w:val="22"/>
              </w:rPr>
              <w:t>в час максимального потребления</w:t>
            </w:r>
          </w:p>
        </w:tc>
      </w:tr>
      <w:tr w:rsidR="00DA493F" w:rsidRPr="00867E5A" w:rsidTr="00FF5A46">
        <w:trPr>
          <w:trHeight w:val="50"/>
        </w:trPr>
        <w:tc>
          <w:tcPr>
            <w:tcW w:w="2523" w:type="dxa"/>
            <w:tcBorders>
              <w:top w:val="single" w:sz="4" w:space="0" w:color="auto"/>
              <w:left w:val="single" w:sz="4" w:space="0" w:color="auto"/>
              <w:bottom w:val="single" w:sz="4" w:space="0" w:color="auto"/>
              <w:right w:val="single" w:sz="4" w:space="0" w:color="auto"/>
            </w:tcBorders>
            <w:vAlign w:val="center"/>
            <w:hideMark/>
          </w:tcPr>
          <w:p w:rsidR="00DA493F" w:rsidRPr="00867E5A" w:rsidRDefault="00DA493F" w:rsidP="00DA493F">
            <w:pPr>
              <w:spacing w:after="0" w:line="240" w:lineRule="auto"/>
              <w:jc w:val="center"/>
              <w:rPr>
                <w:color w:val="000000"/>
                <w:sz w:val="20"/>
                <w:szCs w:val="20"/>
                <w:highlight w:val="yellow"/>
                <w:lang w:eastAsia="ru-RU"/>
              </w:rPr>
            </w:pPr>
            <w:r w:rsidRPr="00A32996">
              <w:rPr>
                <w:color w:val="000000"/>
                <w:sz w:val="22"/>
              </w:rPr>
              <w:t>Котельная №1,2 г. Фокино</w:t>
            </w:r>
          </w:p>
        </w:tc>
        <w:tc>
          <w:tcPr>
            <w:tcW w:w="1449"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lang w:eastAsia="ru-RU"/>
              </w:rPr>
            </w:pPr>
            <w:r>
              <w:rPr>
                <w:color w:val="000000" w:themeColor="text1"/>
                <w:sz w:val="22"/>
              </w:rPr>
              <w:t>18 104</w:t>
            </w:r>
          </w:p>
        </w:tc>
        <w:tc>
          <w:tcPr>
            <w:tcW w:w="1561"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49,6</w:t>
            </w:r>
          </w:p>
        </w:tc>
        <w:tc>
          <w:tcPr>
            <w:tcW w:w="1701"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59,52</w:t>
            </w:r>
          </w:p>
        </w:tc>
        <w:tc>
          <w:tcPr>
            <w:tcW w:w="1985"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2,48</w:t>
            </w:r>
          </w:p>
        </w:tc>
        <w:tc>
          <w:tcPr>
            <w:tcW w:w="1418"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lang w:eastAsia="ru-RU"/>
              </w:rPr>
            </w:pPr>
            <w:r>
              <w:rPr>
                <w:color w:val="000000" w:themeColor="text1"/>
                <w:sz w:val="22"/>
              </w:rPr>
              <w:t>18 104</w:t>
            </w:r>
          </w:p>
        </w:tc>
        <w:tc>
          <w:tcPr>
            <w:tcW w:w="1559"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49,6</w:t>
            </w:r>
          </w:p>
        </w:tc>
        <w:tc>
          <w:tcPr>
            <w:tcW w:w="1843"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59,52</w:t>
            </w:r>
          </w:p>
        </w:tc>
        <w:tc>
          <w:tcPr>
            <w:tcW w:w="1842"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2,48</w:t>
            </w:r>
          </w:p>
        </w:tc>
        <w:tc>
          <w:tcPr>
            <w:tcW w:w="1276"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32 704</w:t>
            </w:r>
          </w:p>
        </w:tc>
        <w:tc>
          <w:tcPr>
            <w:tcW w:w="1559"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90</w:t>
            </w:r>
          </w:p>
        </w:tc>
        <w:tc>
          <w:tcPr>
            <w:tcW w:w="1986"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108</w:t>
            </w:r>
          </w:p>
        </w:tc>
        <w:tc>
          <w:tcPr>
            <w:tcW w:w="1843"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4</w:t>
            </w:r>
          </w:p>
        </w:tc>
      </w:tr>
      <w:tr w:rsidR="00DA493F" w:rsidRPr="00867E5A" w:rsidTr="00FF5A46">
        <w:trPr>
          <w:trHeight w:val="50"/>
        </w:trPr>
        <w:tc>
          <w:tcPr>
            <w:tcW w:w="2523" w:type="dxa"/>
            <w:tcBorders>
              <w:top w:val="single" w:sz="4" w:space="0" w:color="auto"/>
              <w:left w:val="single" w:sz="4" w:space="0" w:color="auto"/>
              <w:bottom w:val="single" w:sz="4" w:space="0" w:color="auto"/>
              <w:right w:val="single" w:sz="4" w:space="0" w:color="auto"/>
            </w:tcBorders>
            <w:vAlign w:val="center"/>
            <w:hideMark/>
          </w:tcPr>
          <w:p w:rsidR="00DA493F" w:rsidRPr="00A3201C" w:rsidRDefault="00DA493F" w:rsidP="00DA493F">
            <w:pPr>
              <w:spacing w:after="0" w:line="240" w:lineRule="auto"/>
              <w:jc w:val="center"/>
              <w:rPr>
                <w:b/>
                <w:color w:val="000000"/>
                <w:sz w:val="22"/>
                <w:highlight w:val="yellow"/>
              </w:rPr>
            </w:pPr>
            <w:r w:rsidRPr="00A3201C">
              <w:rPr>
                <w:b/>
                <w:color w:val="000000"/>
                <w:sz w:val="22"/>
              </w:rPr>
              <w:t>ИТОГО по ГО ЗАТО г. Фокино</w:t>
            </w:r>
          </w:p>
        </w:tc>
        <w:tc>
          <w:tcPr>
            <w:tcW w:w="1449" w:type="dxa"/>
            <w:tcBorders>
              <w:top w:val="single" w:sz="4" w:space="0" w:color="auto"/>
              <w:left w:val="single" w:sz="4" w:space="0" w:color="auto"/>
              <w:bottom w:val="single" w:sz="4" w:space="0" w:color="auto"/>
              <w:right w:val="single" w:sz="4" w:space="0" w:color="auto"/>
            </w:tcBorders>
            <w:noWrap/>
            <w:vAlign w:val="center"/>
          </w:tcPr>
          <w:p w:rsidR="00DA493F" w:rsidRPr="00F41B27" w:rsidRDefault="00DA493F" w:rsidP="00DA493F">
            <w:pPr>
              <w:spacing w:after="0" w:line="240" w:lineRule="auto"/>
              <w:jc w:val="center"/>
              <w:rPr>
                <w:color w:val="000000" w:themeColor="text1"/>
                <w:sz w:val="22"/>
                <w:lang w:eastAsia="ru-RU"/>
              </w:rPr>
            </w:pPr>
            <w:r>
              <w:rPr>
                <w:color w:val="000000" w:themeColor="text1"/>
                <w:sz w:val="22"/>
              </w:rPr>
              <w:t>18 104</w:t>
            </w:r>
          </w:p>
        </w:tc>
        <w:tc>
          <w:tcPr>
            <w:tcW w:w="1561"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49,6</w:t>
            </w:r>
          </w:p>
        </w:tc>
        <w:tc>
          <w:tcPr>
            <w:tcW w:w="1701"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59,52</w:t>
            </w:r>
          </w:p>
        </w:tc>
        <w:tc>
          <w:tcPr>
            <w:tcW w:w="1985"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2,48</w:t>
            </w:r>
          </w:p>
        </w:tc>
        <w:tc>
          <w:tcPr>
            <w:tcW w:w="1418"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lang w:eastAsia="ru-RU"/>
              </w:rPr>
            </w:pPr>
            <w:r>
              <w:rPr>
                <w:color w:val="000000" w:themeColor="text1"/>
                <w:sz w:val="22"/>
              </w:rPr>
              <w:t>18 104</w:t>
            </w:r>
          </w:p>
        </w:tc>
        <w:tc>
          <w:tcPr>
            <w:tcW w:w="1559"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49,6</w:t>
            </w:r>
          </w:p>
        </w:tc>
        <w:tc>
          <w:tcPr>
            <w:tcW w:w="1843"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59,52</w:t>
            </w:r>
          </w:p>
        </w:tc>
        <w:tc>
          <w:tcPr>
            <w:tcW w:w="1842"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2,48</w:t>
            </w:r>
          </w:p>
        </w:tc>
        <w:tc>
          <w:tcPr>
            <w:tcW w:w="1276"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32 704</w:t>
            </w:r>
          </w:p>
        </w:tc>
        <w:tc>
          <w:tcPr>
            <w:tcW w:w="1559"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90</w:t>
            </w:r>
          </w:p>
        </w:tc>
        <w:tc>
          <w:tcPr>
            <w:tcW w:w="1986"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108</w:t>
            </w:r>
          </w:p>
        </w:tc>
        <w:tc>
          <w:tcPr>
            <w:tcW w:w="1843"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4</w:t>
            </w:r>
          </w:p>
        </w:tc>
      </w:tr>
    </w:tbl>
    <w:p w:rsidR="00027A72" w:rsidRPr="00867E5A" w:rsidRDefault="00027A72" w:rsidP="00027A72">
      <w:pPr>
        <w:rPr>
          <w:highlight w:val="yellow"/>
        </w:rPr>
      </w:pPr>
    </w:p>
    <w:p w:rsidR="00027A72" w:rsidRPr="00670620" w:rsidRDefault="00027A72" w:rsidP="0015138E">
      <w:pPr>
        <w:pStyle w:val="aa"/>
        <w:ind w:hanging="567"/>
      </w:pPr>
      <w:bookmarkStart w:id="82" w:name="_Toc15917170"/>
      <w:r w:rsidRPr="00670620">
        <w:rPr>
          <w:b/>
        </w:rPr>
        <w:t xml:space="preserve">Таблица </w:t>
      </w:r>
      <w:r w:rsidRPr="00670620">
        <w:rPr>
          <w:b/>
        </w:rPr>
        <w:fldChar w:fldCharType="begin"/>
      </w:r>
      <w:r w:rsidRPr="00670620">
        <w:rPr>
          <w:b/>
        </w:rPr>
        <w:instrText xml:space="preserve"> SEQ Таблица \* ARABIC </w:instrText>
      </w:r>
      <w:r w:rsidRPr="00670620">
        <w:rPr>
          <w:b/>
        </w:rPr>
        <w:fldChar w:fldCharType="separate"/>
      </w:r>
      <w:r w:rsidR="00E5513A">
        <w:rPr>
          <w:b/>
          <w:noProof/>
        </w:rPr>
        <w:t>29</w:t>
      </w:r>
      <w:r w:rsidRPr="00670620">
        <w:rPr>
          <w:b/>
        </w:rPr>
        <w:fldChar w:fldCharType="end"/>
      </w:r>
      <w:r w:rsidRPr="00670620">
        <w:rPr>
          <w:b/>
        </w:rPr>
        <w:t xml:space="preserve"> </w:t>
      </w:r>
      <w:r w:rsidRPr="00670620">
        <w:t xml:space="preserve">– </w:t>
      </w:r>
      <w:r w:rsidR="00E71023" w:rsidRPr="00670620">
        <w:t xml:space="preserve">Перспективный </w:t>
      </w:r>
      <w:r w:rsidRPr="00670620">
        <w:t>баланс реализаци</w:t>
      </w:r>
      <w:r w:rsidR="00ED3F80" w:rsidRPr="00670620">
        <w:t xml:space="preserve">и горячей воды по ИЦВ </w:t>
      </w:r>
      <w:r w:rsidR="00822182" w:rsidRPr="00670620">
        <w:t xml:space="preserve">ГО ЗАТО </w:t>
      </w:r>
      <w:r w:rsidR="00216D31" w:rsidRPr="00670620">
        <w:t>г. Фокино</w:t>
      </w:r>
      <w:r w:rsidRPr="00670620">
        <w:t xml:space="preserve"> (начало)</w:t>
      </w:r>
      <w:bookmarkEnd w:id="82"/>
    </w:p>
    <w:tbl>
      <w:tblPr>
        <w:tblW w:w="2254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1449"/>
        <w:gridCol w:w="1561"/>
        <w:gridCol w:w="1701"/>
        <w:gridCol w:w="1985"/>
        <w:gridCol w:w="1418"/>
        <w:gridCol w:w="1559"/>
        <w:gridCol w:w="1843"/>
        <w:gridCol w:w="1842"/>
        <w:gridCol w:w="1276"/>
        <w:gridCol w:w="1559"/>
        <w:gridCol w:w="1986"/>
        <w:gridCol w:w="1843"/>
      </w:tblGrid>
      <w:tr w:rsidR="000B6F0E" w:rsidRPr="00867E5A" w:rsidTr="00ED3F80">
        <w:trPr>
          <w:trHeight w:val="50"/>
        </w:trPr>
        <w:tc>
          <w:tcPr>
            <w:tcW w:w="252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6F0E" w:rsidRPr="00670620" w:rsidRDefault="000B6F0E" w:rsidP="000B6F0E">
            <w:pPr>
              <w:spacing w:after="0" w:line="240" w:lineRule="auto"/>
              <w:jc w:val="center"/>
              <w:rPr>
                <w:b/>
                <w:bCs/>
                <w:sz w:val="22"/>
              </w:rPr>
            </w:pPr>
            <w:r w:rsidRPr="00670620">
              <w:rPr>
                <w:b/>
                <w:bCs/>
                <w:sz w:val="22"/>
              </w:rPr>
              <w:t>Наименование ИЦВ</w:t>
            </w:r>
          </w:p>
        </w:tc>
        <w:tc>
          <w:tcPr>
            <w:tcW w:w="669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6F0E" w:rsidRPr="00670620" w:rsidRDefault="000B6F0E" w:rsidP="000B6F0E">
            <w:pPr>
              <w:spacing w:after="0" w:line="240" w:lineRule="auto"/>
              <w:ind w:firstLine="709"/>
              <w:jc w:val="center"/>
              <w:rPr>
                <w:b/>
                <w:bCs/>
                <w:color w:val="000000"/>
                <w:sz w:val="22"/>
              </w:rPr>
            </w:pPr>
            <w:r w:rsidRPr="00670620">
              <w:rPr>
                <w:b/>
                <w:bCs/>
                <w:color w:val="000000"/>
                <w:sz w:val="22"/>
              </w:rPr>
              <w:t>2019г.</w:t>
            </w:r>
          </w:p>
        </w:tc>
        <w:tc>
          <w:tcPr>
            <w:tcW w:w="66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6F0E" w:rsidRPr="00670620" w:rsidRDefault="000B6F0E" w:rsidP="000B6F0E">
            <w:pPr>
              <w:spacing w:after="0" w:line="240" w:lineRule="auto"/>
              <w:ind w:firstLine="709"/>
              <w:jc w:val="center"/>
              <w:rPr>
                <w:b/>
                <w:bCs/>
                <w:color w:val="000000"/>
                <w:sz w:val="22"/>
              </w:rPr>
            </w:pPr>
            <w:r w:rsidRPr="00670620">
              <w:rPr>
                <w:b/>
                <w:bCs/>
                <w:color w:val="000000"/>
                <w:sz w:val="22"/>
              </w:rPr>
              <w:t>2020г.</w:t>
            </w:r>
          </w:p>
        </w:tc>
        <w:tc>
          <w:tcPr>
            <w:tcW w:w="666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6F0E" w:rsidRPr="00670620" w:rsidRDefault="000B6F0E" w:rsidP="000B6F0E">
            <w:pPr>
              <w:spacing w:after="0" w:line="240" w:lineRule="auto"/>
              <w:ind w:firstLine="709"/>
              <w:jc w:val="center"/>
              <w:rPr>
                <w:b/>
                <w:bCs/>
                <w:color w:val="000000"/>
                <w:sz w:val="22"/>
              </w:rPr>
            </w:pPr>
            <w:r w:rsidRPr="00670620">
              <w:rPr>
                <w:b/>
                <w:bCs/>
                <w:color w:val="000000"/>
                <w:sz w:val="22"/>
              </w:rPr>
              <w:t>2021г.</w:t>
            </w:r>
          </w:p>
        </w:tc>
      </w:tr>
      <w:tr w:rsidR="00027A72" w:rsidRPr="00867E5A" w:rsidTr="00ED3F80">
        <w:trPr>
          <w:trHeight w:val="50"/>
        </w:trPr>
        <w:tc>
          <w:tcPr>
            <w:tcW w:w="25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spacing w:after="0" w:line="240" w:lineRule="auto"/>
              <w:jc w:val="center"/>
              <w:rPr>
                <w:b/>
                <w:bCs/>
                <w:sz w:val="22"/>
              </w:rPr>
            </w:pPr>
          </w:p>
        </w:tc>
        <w:tc>
          <w:tcPr>
            <w:tcW w:w="669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spacing w:after="0" w:line="240" w:lineRule="auto"/>
              <w:ind w:firstLine="709"/>
              <w:jc w:val="center"/>
              <w:rPr>
                <w:b/>
                <w:bCs/>
                <w:sz w:val="22"/>
              </w:rPr>
            </w:pPr>
            <w:r w:rsidRPr="00670620">
              <w:rPr>
                <w:b/>
                <w:bCs/>
                <w:sz w:val="22"/>
              </w:rPr>
              <w:t>реализация горячей воды, м</w:t>
            </w:r>
            <w:r w:rsidRPr="00670620">
              <w:rPr>
                <w:b/>
                <w:bCs/>
                <w:sz w:val="22"/>
                <w:vertAlign w:val="superscript"/>
              </w:rPr>
              <w:t>3</w:t>
            </w:r>
          </w:p>
        </w:tc>
        <w:tc>
          <w:tcPr>
            <w:tcW w:w="66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spacing w:after="0" w:line="240" w:lineRule="auto"/>
              <w:ind w:firstLine="709"/>
              <w:jc w:val="center"/>
              <w:rPr>
                <w:b/>
                <w:bCs/>
                <w:sz w:val="22"/>
              </w:rPr>
            </w:pPr>
            <w:r w:rsidRPr="00670620">
              <w:rPr>
                <w:b/>
                <w:bCs/>
                <w:sz w:val="22"/>
              </w:rPr>
              <w:t>реализация горячей воды, м</w:t>
            </w:r>
            <w:r w:rsidRPr="00670620">
              <w:rPr>
                <w:b/>
                <w:bCs/>
                <w:sz w:val="22"/>
                <w:vertAlign w:val="superscript"/>
              </w:rPr>
              <w:t>3</w:t>
            </w:r>
          </w:p>
        </w:tc>
        <w:tc>
          <w:tcPr>
            <w:tcW w:w="666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spacing w:after="0" w:line="240" w:lineRule="auto"/>
              <w:ind w:firstLine="709"/>
              <w:jc w:val="center"/>
              <w:rPr>
                <w:b/>
                <w:bCs/>
                <w:sz w:val="22"/>
              </w:rPr>
            </w:pPr>
            <w:r w:rsidRPr="00670620">
              <w:rPr>
                <w:b/>
                <w:bCs/>
                <w:sz w:val="22"/>
              </w:rPr>
              <w:t>реализация горячей воды, м</w:t>
            </w:r>
            <w:r w:rsidRPr="00670620">
              <w:rPr>
                <w:b/>
                <w:bCs/>
                <w:sz w:val="22"/>
                <w:vertAlign w:val="superscript"/>
              </w:rPr>
              <w:t>3</w:t>
            </w:r>
          </w:p>
        </w:tc>
      </w:tr>
      <w:tr w:rsidR="00027A72" w:rsidRPr="00867E5A" w:rsidTr="00ED3F80">
        <w:trPr>
          <w:trHeight w:val="50"/>
        </w:trPr>
        <w:tc>
          <w:tcPr>
            <w:tcW w:w="25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spacing w:after="0" w:line="240" w:lineRule="auto"/>
              <w:jc w:val="center"/>
              <w:rPr>
                <w:b/>
                <w:bCs/>
                <w:sz w:val="22"/>
              </w:rPr>
            </w:pPr>
          </w:p>
        </w:tc>
        <w:tc>
          <w:tcPr>
            <w:tcW w:w="1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spacing w:after="0" w:line="240" w:lineRule="auto"/>
              <w:jc w:val="center"/>
              <w:rPr>
                <w:b/>
                <w:bCs/>
                <w:sz w:val="22"/>
              </w:rPr>
            </w:pPr>
            <w:r w:rsidRPr="00670620">
              <w:rPr>
                <w:b/>
                <w:bCs/>
                <w:sz w:val="22"/>
              </w:rPr>
              <w:t>годовой</w:t>
            </w:r>
          </w:p>
        </w:tc>
        <w:tc>
          <w:tcPr>
            <w:tcW w:w="1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pStyle w:val="a6"/>
              <w:spacing w:after="0" w:line="240" w:lineRule="auto"/>
              <w:ind w:firstLine="0"/>
              <w:jc w:val="center"/>
              <w:rPr>
                <w:rFonts w:eastAsia="Times New Roman"/>
                <w:b/>
                <w:bCs/>
                <w:sz w:val="22"/>
                <w:szCs w:val="22"/>
              </w:rPr>
            </w:pPr>
            <w:r w:rsidRPr="00670620">
              <w:rPr>
                <w:rFonts w:eastAsia="Times New Roman"/>
                <w:b/>
                <w:bCs/>
                <w:sz w:val="22"/>
                <w:szCs w:val="22"/>
              </w:rPr>
              <w:t>среднесуточный</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pStyle w:val="a6"/>
              <w:spacing w:after="0" w:line="240" w:lineRule="auto"/>
              <w:ind w:firstLine="0"/>
              <w:jc w:val="center"/>
              <w:rPr>
                <w:rFonts w:eastAsia="Times New Roman"/>
                <w:b/>
                <w:bCs/>
                <w:sz w:val="22"/>
                <w:szCs w:val="22"/>
              </w:rPr>
            </w:pPr>
            <w:r w:rsidRPr="00670620">
              <w:rPr>
                <w:rFonts w:eastAsia="Times New Roman"/>
                <w:b/>
                <w:bCs/>
                <w:sz w:val="22"/>
                <w:szCs w:val="22"/>
              </w:rPr>
              <w:t>максимальный суточный</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pStyle w:val="a6"/>
              <w:spacing w:after="0" w:line="240" w:lineRule="auto"/>
              <w:ind w:firstLine="0"/>
              <w:jc w:val="center"/>
              <w:rPr>
                <w:rFonts w:eastAsia="Times New Roman"/>
                <w:b/>
                <w:bCs/>
                <w:sz w:val="22"/>
                <w:szCs w:val="22"/>
              </w:rPr>
            </w:pPr>
            <w:r w:rsidRPr="00670620">
              <w:rPr>
                <w:rFonts w:eastAsia="Times New Roman"/>
                <w:b/>
                <w:bCs/>
                <w:sz w:val="22"/>
                <w:szCs w:val="22"/>
              </w:rPr>
              <w:t>в час максимального потребления</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spacing w:after="0" w:line="240" w:lineRule="auto"/>
              <w:jc w:val="center"/>
              <w:rPr>
                <w:b/>
                <w:bCs/>
                <w:sz w:val="22"/>
              </w:rPr>
            </w:pPr>
            <w:r w:rsidRPr="00670620">
              <w:rPr>
                <w:b/>
                <w:bCs/>
                <w:sz w:val="22"/>
              </w:rPr>
              <w:t>годовой</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pStyle w:val="a6"/>
              <w:spacing w:after="0" w:line="240" w:lineRule="auto"/>
              <w:ind w:firstLine="0"/>
              <w:jc w:val="center"/>
              <w:rPr>
                <w:rFonts w:eastAsia="Times New Roman"/>
                <w:b/>
                <w:bCs/>
                <w:sz w:val="22"/>
                <w:szCs w:val="22"/>
              </w:rPr>
            </w:pPr>
            <w:r w:rsidRPr="00670620">
              <w:rPr>
                <w:rFonts w:eastAsia="Times New Roman"/>
                <w:b/>
                <w:bCs/>
                <w:sz w:val="22"/>
                <w:szCs w:val="22"/>
              </w:rPr>
              <w:t>среднесуточный</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pStyle w:val="a6"/>
              <w:spacing w:after="0" w:line="240" w:lineRule="auto"/>
              <w:ind w:firstLine="0"/>
              <w:jc w:val="center"/>
              <w:rPr>
                <w:rFonts w:eastAsia="Times New Roman"/>
                <w:b/>
                <w:bCs/>
                <w:sz w:val="22"/>
                <w:szCs w:val="22"/>
              </w:rPr>
            </w:pPr>
            <w:r w:rsidRPr="00670620">
              <w:rPr>
                <w:rFonts w:eastAsia="Times New Roman"/>
                <w:b/>
                <w:bCs/>
                <w:sz w:val="22"/>
                <w:szCs w:val="22"/>
              </w:rPr>
              <w:t>максимальный суточный</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pStyle w:val="a6"/>
              <w:spacing w:after="0" w:line="240" w:lineRule="auto"/>
              <w:ind w:firstLine="0"/>
              <w:jc w:val="center"/>
              <w:rPr>
                <w:rFonts w:eastAsia="Times New Roman"/>
                <w:b/>
                <w:bCs/>
                <w:sz w:val="22"/>
                <w:szCs w:val="22"/>
              </w:rPr>
            </w:pPr>
            <w:r w:rsidRPr="00670620">
              <w:rPr>
                <w:rFonts w:eastAsia="Times New Roman"/>
                <w:b/>
                <w:bCs/>
                <w:sz w:val="22"/>
                <w:szCs w:val="22"/>
              </w:rPr>
              <w:t>в час максимального потребления</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spacing w:after="0" w:line="240" w:lineRule="auto"/>
              <w:jc w:val="center"/>
              <w:rPr>
                <w:b/>
                <w:bCs/>
                <w:sz w:val="22"/>
              </w:rPr>
            </w:pPr>
            <w:r w:rsidRPr="00670620">
              <w:rPr>
                <w:b/>
                <w:bCs/>
                <w:sz w:val="22"/>
              </w:rPr>
              <w:t>годовой</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pStyle w:val="a6"/>
              <w:spacing w:after="0" w:line="240" w:lineRule="auto"/>
              <w:ind w:firstLine="0"/>
              <w:jc w:val="center"/>
              <w:rPr>
                <w:rFonts w:eastAsia="Times New Roman"/>
                <w:b/>
                <w:bCs/>
                <w:sz w:val="22"/>
                <w:szCs w:val="22"/>
              </w:rPr>
            </w:pPr>
            <w:r w:rsidRPr="00670620">
              <w:rPr>
                <w:rFonts w:eastAsia="Times New Roman"/>
                <w:b/>
                <w:bCs/>
                <w:sz w:val="22"/>
                <w:szCs w:val="22"/>
              </w:rPr>
              <w:t>среднесуточный</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pStyle w:val="a6"/>
              <w:spacing w:after="0" w:line="240" w:lineRule="auto"/>
              <w:ind w:firstLine="0"/>
              <w:jc w:val="center"/>
              <w:rPr>
                <w:rFonts w:eastAsia="Times New Roman"/>
                <w:b/>
                <w:bCs/>
                <w:sz w:val="22"/>
                <w:szCs w:val="22"/>
              </w:rPr>
            </w:pPr>
            <w:r w:rsidRPr="00670620">
              <w:rPr>
                <w:rFonts w:eastAsia="Times New Roman"/>
                <w:b/>
                <w:bCs/>
                <w:sz w:val="22"/>
                <w:szCs w:val="22"/>
              </w:rPr>
              <w:t>максимальный суточный</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pStyle w:val="a6"/>
              <w:spacing w:after="0" w:line="240" w:lineRule="auto"/>
              <w:ind w:firstLine="0"/>
              <w:jc w:val="center"/>
              <w:rPr>
                <w:rFonts w:eastAsia="Times New Roman"/>
                <w:b/>
                <w:bCs/>
                <w:sz w:val="22"/>
                <w:szCs w:val="22"/>
              </w:rPr>
            </w:pPr>
            <w:r w:rsidRPr="00670620">
              <w:rPr>
                <w:rFonts w:eastAsia="Times New Roman"/>
                <w:b/>
                <w:bCs/>
                <w:sz w:val="22"/>
                <w:szCs w:val="22"/>
              </w:rPr>
              <w:t>в час максимального потребления</w:t>
            </w:r>
          </w:p>
        </w:tc>
      </w:tr>
      <w:tr w:rsidR="00DA493F" w:rsidRPr="00867E5A" w:rsidTr="006A67FF">
        <w:trPr>
          <w:trHeight w:val="50"/>
        </w:trPr>
        <w:tc>
          <w:tcPr>
            <w:tcW w:w="2523" w:type="dxa"/>
            <w:tcBorders>
              <w:top w:val="single" w:sz="4" w:space="0" w:color="auto"/>
              <w:left w:val="single" w:sz="4" w:space="0" w:color="auto"/>
              <w:bottom w:val="single" w:sz="4" w:space="0" w:color="auto"/>
              <w:right w:val="single" w:sz="4" w:space="0" w:color="auto"/>
            </w:tcBorders>
            <w:vAlign w:val="center"/>
            <w:hideMark/>
          </w:tcPr>
          <w:p w:rsidR="00DA493F" w:rsidRPr="00867E5A" w:rsidRDefault="00DA493F" w:rsidP="00DA493F">
            <w:pPr>
              <w:spacing w:after="0" w:line="240" w:lineRule="auto"/>
              <w:jc w:val="center"/>
              <w:rPr>
                <w:color w:val="000000"/>
                <w:sz w:val="20"/>
                <w:szCs w:val="20"/>
                <w:highlight w:val="yellow"/>
                <w:lang w:eastAsia="ru-RU"/>
              </w:rPr>
            </w:pPr>
            <w:r w:rsidRPr="00A32996">
              <w:rPr>
                <w:color w:val="000000"/>
                <w:sz w:val="22"/>
              </w:rPr>
              <w:t>Котельная №1,2 г. Фокино</w:t>
            </w:r>
          </w:p>
        </w:tc>
        <w:tc>
          <w:tcPr>
            <w:tcW w:w="1449"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lang w:eastAsia="ru-RU"/>
              </w:rPr>
            </w:pPr>
            <w:r w:rsidRPr="00F41B27">
              <w:rPr>
                <w:color w:val="000000" w:themeColor="text1"/>
                <w:sz w:val="22"/>
              </w:rPr>
              <w:t>14 600</w:t>
            </w:r>
          </w:p>
        </w:tc>
        <w:tc>
          <w:tcPr>
            <w:tcW w:w="1561"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40</w:t>
            </w:r>
          </w:p>
        </w:tc>
        <w:tc>
          <w:tcPr>
            <w:tcW w:w="1701"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48</w:t>
            </w:r>
          </w:p>
        </w:tc>
        <w:tc>
          <w:tcPr>
            <w:tcW w:w="1985"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2</w:t>
            </w:r>
          </w:p>
        </w:tc>
        <w:tc>
          <w:tcPr>
            <w:tcW w:w="1418"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lang w:eastAsia="ru-RU"/>
              </w:rPr>
            </w:pPr>
            <w:r w:rsidRPr="00F41B27">
              <w:rPr>
                <w:color w:val="000000" w:themeColor="text1"/>
                <w:sz w:val="22"/>
              </w:rPr>
              <w:t>14 600</w:t>
            </w:r>
          </w:p>
        </w:tc>
        <w:tc>
          <w:tcPr>
            <w:tcW w:w="1559"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40</w:t>
            </w:r>
          </w:p>
        </w:tc>
        <w:tc>
          <w:tcPr>
            <w:tcW w:w="1843"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48</w:t>
            </w:r>
          </w:p>
        </w:tc>
        <w:tc>
          <w:tcPr>
            <w:tcW w:w="1842"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lang w:eastAsia="ru-RU"/>
              </w:rPr>
            </w:pPr>
            <w:r w:rsidRPr="00F41B27">
              <w:rPr>
                <w:color w:val="000000" w:themeColor="text1"/>
                <w:sz w:val="22"/>
              </w:rPr>
              <w:t>14 600</w:t>
            </w:r>
          </w:p>
        </w:tc>
        <w:tc>
          <w:tcPr>
            <w:tcW w:w="1559"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40</w:t>
            </w:r>
          </w:p>
        </w:tc>
        <w:tc>
          <w:tcPr>
            <w:tcW w:w="1986"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48</w:t>
            </w:r>
          </w:p>
        </w:tc>
        <w:tc>
          <w:tcPr>
            <w:tcW w:w="1843"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2</w:t>
            </w:r>
          </w:p>
        </w:tc>
      </w:tr>
      <w:tr w:rsidR="00DA493F" w:rsidRPr="00867E5A" w:rsidTr="006A67FF">
        <w:trPr>
          <w:trHeight w:val="50"/>
        </w:trPr>
        <w:tc>
          <w:tcPr>
            <w:tcW w:w="2523" w:type="dxa"/>
            <w:tcBorders>
              <w:top w:val="single" w:sz="4" w:space="0" w:color="auto"/>
              <w:left w:val="single" w:sz="4" w:space="0" w:color="auto"/>
              <w:bottom w:val="single" w:sz="4" w:space="0" w:color="auto"/>
              <w:right w:val="single" w:sz="4" w:space="0" w:color="auto"/>
            </w:tcBorders>
            <w:vAlign w:val="center"/>
            <w:hideMark/>
          </w:tcPr>
          <w:p w:rsidR="00DA493F" w:rsidRPr="00A3201C" w:rsidRDefault="00DA493F" w:rsidP="00DA493F">
            <w:pPr>
              <w:spacing w:after="0" w:line="240" w:lineRule="auto"/>
              <w:jc w:val="center"/>
              <w:rPr>
                <w:b/>
                <w:color w:val="000000"/>
                <w:sz w:val="22"/>
                <w:highlight w:val="yellow"/>
              </w:rPr>
            </w:pPr>
            <w:r w:rsidRPr="00A3201C">
              <w:rPr>
                <w:b/>
                <w:color w:val="000000"/>
                <w:sz w:val="22"/>
              </w:rPr>
              <w:t>ИТОГО по ГО ЗАТО г. Фокино</w:t>
            </w:r>
          </w:p>
        </w:tc>
        <w:tc>
          <w:tcPr>
            <w:tcW w:w="1449" w:type="dxa"/>
            <w:tcBorders>
              <w:top w:val="single" w:sz="4" w:space="0" w:color="auto"/>
              <w:left w:val="single" w:sz="4" w:space="0" w:color="auto"/>
              <w:bottom w:val="single" w:sz="4" w:space="0" w:color="auto"/>
              <w:right w:val="single" w:sz="4" w:space="0" w:color="auto"/>
            </w:tcBorders>
            <w:noWrap/>
            <w:vAlign w:val="center"/>
          </w:tcPr>
          <w:p w:rsidR="00DA493F" w:rsidRPr="00F41B27" w:rsidRDefault="00DA493F" w:rsidP="00DA493F">
            <w:pPr>
              <w:spacing w:after="0" w:line="240" w:lineRule="auto"/>
              <w:jc w:val="center"/>
              <w:rPr>
                <w:color w:val="000000" w:themeColor="text1"/>
                <w:sz w:val="22"/>
                <w:lang w:eastAsia="ru-RU"/>
              </w:rPr>
            </w:pPr>
            <w:r w:rsidRPr="00F41B27">
              <w:rPr>
                <w:color w:val="000000" w:themeColor="text1"/>
                <w:sz w:val="22"/>
              </w:rPr>
              <w:t>14 600</w:t>
            </w:r>
          </w:p>
        </w:tc>
        <w:tc>
          <w:tcPr>
            <w:tcW w:w="1561"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40</w:t>
            </w:r>
          </w:p>
        </w:tc>
        <w:tc>
          <w:tcPr>
            <w:tcW w:w="1701"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48</w:t>
            </w:r>
          </w:p>
        </w:tc>
        <w:tc>
          <w:tcPr>
            <w:tcW w:w="1985"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2</w:t>
            </w:r>
          </w:p>
        </w:tc>
        <w:tc>
          <w:tcPr>
            <w:tcW w:w="1418"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lang w:eastAsia="ru-RU"/>
              </w:rPr>
            </w:pPr>
            <w:r w:rsidRPr="00F41B27">
              <w:rPr>
                <w:color w:val="000000" w:themeColor="text1"/>
                <w:sz w:val="22"/>
              </w:rPr>
              <w:t>14 600</w:t>
            </w:r>
          </w:p>
        </w:tc>
        <w:tc>
          <w:tcPr>
            <w:tcW w:w="1559"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40</w:t>
            </w:r>
          </w:p>
        </w:tc>
        <w:tc>
          <w:tcPr>
            <w:tcW w:w="1843"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48</w:t>
            </w:r>
          </w:p>
        </w:tc>
        <w:tc>
          <w:tcPr>
            <w:tcW w:w="1842"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lang w:eastAsia="ru-RU"/>
              </w:rPr>
            </w:pPr>
            <w:r w:rsidRPr="00F41B27">
              <w:rPr>
                <w:color w:val="000000" w:themeColor="text1"/>
                <w:sz w:val="22"/>
              </w:rPr>
              <w:t>14 600</w:t>
            </w:r>
          </w:p>
        </w:tc>
        <w:tc>
          <w:tcPr>
            <w:tcW w:w="1559"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40</w:t>
            </w:r>
          </w:p>
        </w:tc>
        <w:tc>
          <w:tcPr>
            <w:tcW w:w="1986"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48</w:t>
            </w:r>
          </w:p>
        </w:tc>
        <w:tc>
          <w:tcPr>
            <w:tcW w:w="1843"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2</w:t>
            </w:r>
          </w:p>
        </w:tc>
      </w:tr>
    </w:tbl>
    <w:p w:rsidR="00C53A59" w:rsidRPr="00867E5A" w:rsidRDefault="00C53A59" w:rsidP="0015138E">
      <w:pPr>
        <w:pStyle w:val="aa"/>
        <w:ind w:hanging="567"/>
        <w:rPr>
          <w:b/>
          <w:highlight w:val="yellow"/>
        </w:rPr>
      </w:pPr>
      <w:r w:rsidRPr="00867E5A">
        <w:rPr>
          <w:b/>
          <w:highlight w:val="yellow"/>
        </w:rPr>
        <w:br/>
      </w:r>
    </w:p>
    <w:p w:rsidR="00C53A59" w:rsidRPr="00867E5A" w:rsidRDefault="00C53A59">
      <w:pPr>
        <w:spacing w:after="0" w:line="240" w:lineRule="auto"/>
        <w:rPr>
          <w:rFonts w:eastAsia="Calibri"/>
          <w:b/>
          <w:bCs/>
          <w:szCs w:val="24"/>
          <w:highlight w:val="yellow"/>
        </w:rPr>
      </w:pPr>
      <w:r w:rsidRPr="00867E5A">
        <w:rPr>
          <w:b/>
          <w:highlight w:val="yellow"/>
        </w:rPr>
        <w:br w:type="page"/>
      </w:r>
    </w:p>
    <w:p w:rsidR="00027A72" w:rsidRPr="00670620" w:rsidRDefault="00027A72" w:rsidP="0015138E">
      <w:pPr>
        <w:pStyle w:val="aa"/>
        <w:ind w:hanging="567"/>
      </w:pPr>
      <w:bookmarkStart w:id="83" w:name="_Toc15917171"/>
      <w:r w:rsidRPr="00670620">
        <w:rPr>
          <w:b/>
        </w:rPr>
        <w:lastRenderedPageBreak/>
        <w:t xml:space="preserve">Таблица </w:t>
      </w:r>
      <w:r w:rsidRPr="00670620">
        <w:rPr>
          <w:b/>
        </w:rPr>
        <w:fldChar w:fldCharType="begin"/>
      </w:r>
      <w:r w:rsidRPr="00670620">
        <w:rPr>
          <w:b/>
        </w:rPr>
        <w:instrText xml:space="preserve"> SEQ Таблица \* ARABIC </w:instrText>
      </w:r>
      <w:r w:rsidRPr="00670620">
        <w:rPr>
          <w:b/>
        </w:rPr>
        <w:fldChar w:fldCharType="separate"/>
      </w:r>
      <w:r w:rsidR="00E5513A">
        <w:rPr>
          <w:b/>
          <w:noProof/>
        </w:rPr>
        <w:t>30</w:t>
      </w:r>
      <w:r w:rsidRPr="00670620">
        <w:rPr>
          <w:b/>
        </w:rPr>
        <w:fldChar w:fldCharType="end"/>
      </w:r>
      <w:r w:rsidRPr="00670620">
        <w:rPr>
          <w:b/>
        </w:rPr>
        <w:t xml:space="preserve"> </w:t>
      </w:r>
      <w:r w:rsidRPr="00670620">
        <w:t xml:space="preserve">– </w:t>
      </w:r>
      <w:r w:rsidR="00E71023" w:rsidRPr="00670620">
        <w:t xml:space="preserve">Перспективный </w:t>
      </w:r>
      <w:r w:rsidRPr="00670620">
        <w:t>баланс реализац</w:t>
      </w:r>
      <w:r w:rsidR="00ED3F80" w:rsidRPr="00670620">
        <w:t xml:space="preserve">ии горячей воды по ИЦВ </w:t>
      </w:r>
      <w:r w:rsidR="00822182" w:rsidRPr="00670620">
        <w:t xml:space="preserve">ГО ЗАТО </w:t>
      </w:r>
      <w:r w:rsidR="00216D31" w:rsidRPr="00670620">
        <w:t>г. Фокино</w:t>
      </w:r>
      <w:r w:rsidRPr="00670620">
        <w:t xml:space="preserve"> (окончание)</w:t>
      </w:r>
      <w:bookmarkEnd w:id="83"/>
    </w:p>
    <w:tbl>
      <w:tblPr>
        <w:tblW w:w="2254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1449"/>
        <w:gridCol w:w="1561"/>
        <w:gridCol w:w="1701"/>
        <w:gridCol w:w="1985"/>
        <w:gridCol w:w="1418"/>
        <w:gridCol w:w="1559"/>
        <w:gridCol w:w="1843"/>
        <w:gridCol w:w="1842"/>
        <w:gridCol w:w="1276"/>
        <w:gridCol w:w="1559"/>
        <w:gridCol w:w="1986"/>
        <w:gridCol w:w="1843"/>
      </w:tblGrid>
      <w:tr w:rsidR="00ED3F80" w:rsidRPr="00867E5A" w:rsidTr="00ED3F80">
        <w:trPr>
          <w:trHeight w:val="50"/>
        </w:trPr>
        <w:tc>
          <w:tcPr>
            <w:tcW w:w="252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3F80" w:rsidRPr="00670620" w:rsidRDefault="00ED3F80" w:rsidP="00ED3F80">
            <w:pPr>
              <w:spacing w:after="0" w:line="240" w:lineRule="auto"/>
              <w:jc w:val="center"/>
              <w:rPr>
                <w:b/>
                <w:bCs/>
                <w:sz w:val="22"/>
              </w:rPr>
            </w:pPr>
            <w:r w:rsidRPr="00670620">
              <w:rPr>
                <w:b/>
                <w:bCs/>
                <w:sz w:val="22"/>
              </w:rPr>
              <w:t>Наименование ИЦВ</w:t>
            </w:r>
          </w:p>
        </w:tc>
        <w:tc>
          <w:tcPr>
            <w:tcW w:w="669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3F80" w:rsidRPr="00670620" w:rsidRDefault="00ED3F80" w:rsidP="00ED3F80">
            <w:pPr>
              <w:spacing w:after="0" w:line="240" w:lineRule="auto"/>
              <w:ind w:firstLine="709"/>
              <w:jc w:val="center"/>
              <w:rPr>
                <w:b/>
                <w:bCs/>
                <w:color w:val="000000"/>
                <w:sz w:val="22"/>
              </w:rPr>
            </w:pPr>
            <w:r w:rsidRPr="00670620">
              <w:rPr>
                <w:b/>
                <w:bCs/>
                <w:color w:val="000000"/>
                <w:sz w:val="22"/>
              </w:rPr>
              <w:t>2022г.</w:t>
            </w:r>
          </w:p>
        </w:tc>
        <w:tc>
          <w:tcPr>
            <w:tcW w:w="66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3F80" w:rsidRPr="00670620" w:rsidRDefault="00ED3F80" w:rsidP="00ED3F80">
            <w:pPr>
              <w:spacing w:after="0" w:line="240" w:lineRule="auto"/>
              <w:ind w:firstLine="709"/>
              <w:jc w:val="center"/>
              <w:rPr>
                <w:b/>
                <w:bCs/>
                <w:color w:val="000000"/>
                <w:sz w:val="22"/>
              </w:rPr>
            </w:pPr>
            <w:r w:rsidRPr="00670620">
              <w:rPr>
                <w:b/>
                <w:bCs/>
                <w:color w:val="000000"/>
                <w:sz w:val="22"/>
              </w:rPr>
              <w:t>2023г.</w:t>
            </w:r>
          </w:p>
        </w:tc>
        <w:tc>
          <w:tcPr>
            <w:tcW w:w="666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3F80" w:rsidRPr="00670620" w:rsidRDefault="00ED3F80" w:rsidP="00ED3F80">
            <w:pPr>
              <w:spacing w:after="0" w:line="240" w:lineRule="auto"/>
              <w:ind w:firstLine="709"/>
              <w:jc w:val="center"/>
              <w:rPr>
                <w:b/>
                <w:bCs/>
                <w:color w:val="000000"/>
                <w:sz w:val="22"/>
              </w:rPr>
            </w:pPr>
            <w:r w:rsidRPr="00670620">
              <w:rPr>
                <w:b/>
                <w:bCs/>
                <w:color w:val="000000"/>
                <w:sz w:val="22"/>
              </w:rPr>
              <w:t>2024-</w:t>
            </w:r>
            <w:r w:rsidR="006F1D5E" w:rsidRPr="00670620">
              <w:rPr>
                <w:b/>
                <w:bCs/>
                <w:color w:val="000000"/>
                <w:sz w:val="22"/>
              </w:rPr>
              <w:t>2029</w:t>
            </w:r>
            <w:r w:rsidRPr="00670620">
              <w:rPr>
                <w:b/>
                <w:bCs/>
                <w:color w:val="000000"/>
                <w:sz w:val="22"/>
              </w:rPr>
              <w:t>г.</w:t>
            </w:r>
          </w:p>
        </w:tc>
      </w:tr>
      <w:tr w:rsidR="00027A72" w:rsidRPr="00867E5A" w:rsidTr="00ED3F80">
        <w:trPr>
          <w:trHeight w:val="50"/>
        </w:trPr>
        <w:tc>
          <w:tcPr>
            <w:tcW w:w="25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spacing w:after="0" w:line="240" w:lineRule="auto"/>
              <w:jc w:val="center"/>
              <w:rPr>
                <w:b/>
                <w:bCs/>
                <w:sz w:val="22"/>
              </w:rPr>
            </w:pPr>
          </w:p>
        </w:tc>
        <w:tc>
          <w:tcPr>
            <w:tcW w:w="669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spacing w:after="0" w:line="240" w:lineRule="auto"/>
              <w:ind w:firstLine="709"/>
              <w:jc w:val="center"/>
              <w:rPr>
                <w:b/>
                <w:bCs/>
                <w:sz w:val="22"/>
              </w:rPr>
            </w:pPr>
            <w:r w:rsidRPr="00670620">
              <w:rPr>
                <w:b/>
                <w:bCs/>
                <w:sz w:val="22"/>
              </w:rPr>
              <w:t>реализация горячей воды, м</w:t>
            </w:r>
            <w:r w:rsidRPr="00670620">
              <w:rPr>
                <w:b/>
                <w:bCs/>
                <w:sz w:val="22"/>
                <w:vertAlign w:val="superscript"/>
              </w:rPr>
              <w:t>3</w:t>
            </w:r>
          </w:p>
        </w:tc>
        <w:tc>
          <w:tcPr>
            <w:tcW w:w="66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spacing w:after="0" w:line="240" w:lineRule="auto"/>
              <w:ind w:firstLine="709"/>
              <w:jc w:val="center"/>
              <w:rPr>
                <w:b/>
                <w:bCs/>
                <w:sz w:val="22"/>
              </w:rPr>
            </w:pPr>
            <w:r w:rsidRPr="00670620">
              <w:rPr>
                <w:b/>
                <w:bCs/>
                <w:sz w:val="22"/>
              </w:rPr>
              <w:t>реализация горячей воды, м</w:t>
            </w:r>
            <w:r w:rsidRPr="00670620">
              <w:rPr>
                <w:b/>
                <w:bCs/>
                <w:sz w:val="22"/>
                <w:vertAlign w:val="superscript"/>
              </w:rPr>
              <w:t>3</w:t>
            </w:r>
          </w:p>
        </w:tc>
        <w:tc>
          <w:tcPr>
            <w:tcW w:w="666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spacing w:after="0" w:line="240" w:lineRule="auto"/>
              <w:ind w:firstLine="709"/>
              <w:jc w:val="center"/>
              <w:rPr>
                <w:b/>
                <w:bCs/>
                <w:sz w:val="22"/>
              </w:rPr>
            </w:pPr>
            <w:r w:rsidRPr="00670620">
              <w:rPr>
                <w:b/>
                <w:bCs/>
                <w:sz w:val="22"/>
              </w:rPr>
              <w:t>реализация горячей воды, м</w:t>
            </w:r>
            <w:r w:rsidRPr="00670620">
              <w:rPr>
                <w:b/>
                <w:bCs/>
                <w:sz w:val="22"/>
                <w:vertAlign w:val="superscript"/>
              </w:rPr>
              <w:t>3</w:t>
            </w:r>
          </w:p>
        </w:tc>
      </w:tr>
      <w:tr w:rsidR="00027A72" w:rsidRPr="00867E5A" w:rsidTr="00ED3F80">
        <w:trPr>
          <w:trHeight w:val="50"/>
        </w:trPr>
        <w:tc>
          <w:tcPr>
            <w:tcW w:w="25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spacing w:after="0" w:line="240" w:lineRule="auto"/>
              <w:jc w:val="center"/>
              <w:rPr>
                <w:b/>
                <w:bCs/>
                <w:sz w:val="22"/>
              </w:rPr>
            </w:pPr>
          </w:p>
        </w:tc>
        <w:tc>
          <w:tcPr>
            <w:tcW w:w="1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spacing w:after="0" w:line="240" w:lineRule="auto"/>
              <w:jc w:val="center"/>
              <w:rPr>
                <w:b/>
                <w:bCs/>
                <w:sz w:val="22"/>
              </w:rPr>
            </w:pPr>
            <w:r w:rsidRPr="00670620">
              <w:rPr>
                <w:b/>
                <w:bCs/>
                <w:sz w:val="22"/>
              </w:rPr>
              <w:t>годовой</w:t>
            </w:r>
          </w:p>
        </w:tc>
        <w:tc>
          <w:tcPr>
            <w:tcW w:w="1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pStyle w:val="a6"/>
              <w:spacing w:after="0" w:line="240" w:lineRule="auto"/>
              <w:ind w:firstLine="0"/>
              <w:jc w:val="center"/>
              <w:rPr>
                <w:rFonts w:eastAsia="Times New Roman"/>
                <w:b/>
                <w:bCs/>
                <w:sz w:val="22"/>
                <w:szCs w:val="22"/>
              </w:rPr>
            </w:pPr>
            <w:r w:rsidRPr="00670620">
              <w:rPr>
                <w:rFonts w:eastAsia="Times New Roman"/>
                <w:b/>
                <w:bCs/>
                <w:sz w:val="22"/>
                <w:szCs w:val="22"/>
              </w:rPr>
              <w:t>среднесуточный</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pStyle w:val="a6"/>
              <w:spacing w:after="0" w:line="240" w:lineRule="auto"/>
              <w:ind w:firstLine="0"/>
              <w:jc w:val="center"/>
              <w:rPr>
                <w:rFonts w:eastAsia="Times New Roman"/>
                <w:b/>
                <w:bCs/>
                <w:sz w:val="22"/>
                <w:szCs w:val="22"/>
              </w:rPr>
            </w:pPr>
            <w:r w:rsidRPr="00670620">
              <w:rPr>
                <w:rFonts w:eastAsia="Times New Roman"/>
                <w:b/>
                <w:bCs/>
                <w:sz w:val="22"/>
                <w:szCs w:val="22"/>
              </w:rPr>
              <w:t>максимальный суточный</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pStyle w:val="a6"/>
              <w:spacing w:after="0" w:line="240" w:lineRule="auto"/>
              <w:ind w:firstLine="0"/>
              <w:jc w:val="center"/>
              <w:rPr>
                <w:rFonts w:eastAsia="Times New Roman"/>
                <w:b/>
                <w:bCs/>
                <w:sz w:val="22"/>
                <w:szCs w:val="22"/>
              </w:rPr>
            </w:pPr>
            <w:r w:rsidRPr="00670620">
              <w:rPr>
                <w:rFonts w:eastAsia="Times New Roman"/>
                <w:b/>
                <w:bCs/>
                <w:sz w:val="22"/>
                <w:szCs w:val="22"/>
              </w:rPr>
              <w:t>в час максимального потребления</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spacing w:after="0" w:line="240" w:lineRule="auto"/>
              <w:jc w:val="center"/>
              <w:rPr>
                <w:b/>
                <w:bCs/>
                <w:sz w:val="22"/>
              </w:rPr>
            </w:pPr>
            <w:r w:rsidRPr="00670620">
              <w:rPr>
                <w:b/>
                <w:bCs/>
                <w:sz w:val="22"/>
              </w:rPr>
              <w:t>годовой</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pStyle w:val="a6"/>
              <w:spacing w:after="0" w:line="240" w:lineRule="auto"/>
              <w:ind w:firstLine="0"/>
              <w:jc w:val="center"/>
              <w:rPr>
                <w:rFonts w:eastAsia="Times New Roman"/>
                <w:b/>
                <w:bCs/>
                <w:sz w:val="22"/>
                <w:szCs w:val="22"/>
              </w:rPr>
            </w:pPr>
            <w:r w:rsidRPr="00670620">
              <w:rPr>
                <w:rFonts w:eastAsia="Times New Roman"/>
                <w:b/>
                <w:bCs/>
                <w:sz w:val="22"/>
                <w:szCs w:val="22"/>
              </w:rPr>
              <w:t>среднесуточный</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pStyle w:val="a6"/>
              <w:spacing w:after="0" w:line="240" w:lineRule="auto"/>
              <w:ind w:firstLine="0"/>
              <w:jc w:val="center"/>
              <w:rPr>
                <w:rFonts w:eastAsia="Times New Roman"/>
                <w:b/>
                <w:bCs/>
                <w:sz w:val="22"/>
                <w:szCs w:val="22"/>
              </w:rPr>
            </w:pPr>
            <w:r w:rsidRPr="00670620">
              <w:rPr>
                <w:rFonts w:eastAsia="Times New Roman"/>
                <w:b/>
                <w:bCs/>
                <w:sz w:val="22"/>
                <w:szCs w:val="22"/>
              </w:rPr>
              <w:t>максимальный суточный</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pStyle w:val="a6"/>
              <w:spacing w:after="0" w:line="240" w:lineRule="auto"/>
              <w:ind w:firstLine="0"/>
              <w:jc w:val="center"/>
              <w:rPr>
                <w:rFonts w:eastAsia="Times New Roman"/>
                <w:b/>
                <w:bCs/>
                <w:sz w:val="22"/>
                <w:szCs w:val="22"/>
              </w:rPr>
            </w:pPr>
            <w:r w:rsidRPr="00670620">
              <w:rPr>
                <w:rFonts w:eastAsia="Times New Roman"/>
                <w:b/>
                <w:bCs/>
                <w:sz w:val="22"/>
                <w:szCs w:val="22"/>
              </w:rPr>
              <w:t>в час максимального потребления</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spacing w:after="0" w:line="240" w:lineRule="auto"/>
              <w:jc w:val="center"/>
              <w:rPr>
                <w:b/>
                <w:bCs/>
                <w:sz w:val="22"/>
              </w:rPr>
            </w:pPr>
            <w:r w:rsidRPr="00670620">
              <w:rPr>
                <w:b/>
                <w:bCs/>
                <w:sz w:val="22"/>
              </w:rPr>
              <w:t>годовой</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pStyle w:val="a6"/>
              <w:spacing w:after="0" w:line="240" w:lineRule="auto"/>
              <w:ind w:firstLine="0"/>
              <w:jc w:val="center"/>
              <w:rPr>
                <w:rFonts w:eastAsia="Times New Roman"/>
                <w:b/>
                <w:bCs/>
                <w:sz w:val="22"/>
                <w:szCs w:val="22"/>
              </w:rPr>
            </w:pPr>
            <w:r w:rsidRPr="00670620">
              <w:rPr>
                <w:rFonts w:eastAsia="Times New Roman"/>
                <w:b/>
                <w:bCs/>
                <w:sz w:val="22"/>
                <w:szCs w:val="22"/>
              </w:rPr>
              <w:t>среднесуточный</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pStyle w:val="a6"/>
              <w:spacing w:after="0" w:line="240" w:lineRule="auto"/>
              <w:ind w:firstLine="0"/>
              <w:jc w:val="center"/>
              <w:rPr>
                <w:rFonts w:eastAsia="Times New Roman"/>
                <w:b/>
                <w:bCs/>
                <w:sz w:val="22"/>
                <w:szCs w:val="22"/>
              </w:rPr>
            </w:pPr>
            <w:r w:rsidRPr="00670620">
              <w:rPr>
                <w:rFonts w:eastAsia="Times New Roman"/>
                <w:b/>
                <w:bCs/>
                <w:sz w:val="22"/>
                <w:szCs w:val="22"/>
              </w:rPr>
              <w:t>максимальный суточный</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7A72" w:rsidRPr="00670620" w:rsidRDefault="00027A72" w:rsidP="006A67FF">
            <w:pPr>
              <w:pStyle w:val="a6"/>
              <w:spacing w:after="0" w:line="240" w:lineRule="auto"/>
              <w:ind w:firstLine="0"/>
              <w:jc w:val="center"/>
              <w:rPr>
                <w:rFonts w:eastAsia="Times New Roman"/>
                <w:b/>
                <w:bCs/>
                <w:sz w:val="22"/>
                <w:szCs w:val="22"/>
              </w:rPr>
            </w:pPr>
            <w:r w:rsidRPr="00670620">
              <w:rPr>
                <w:rFonts w:eastAsia="Times New Roman"/>
                <w:b/>
                <w:bCs/>
                <w:sz w:val="22"/>
                <w:szCs w:val="22"/>
              </w:rPr>
              <w:t>в час максимального потребления</w:t>
            </w:r>
          </w:p>
        </w:tc>
      </w:tr>
      <w:tr w:rsidR="00DA493F" w:rsidRPr="00867E5A" w:rsidTr="006A67FF">
        <w:trPr>
          <w:trHeight w:val="50"/>
        </w:trPr>
        <w:tc>
          <w:tcPr>
            <w:tcW w:w="2523" w:type="dxa"/>
            <w:tcBorders>
              <w:top w:val="single" w:sz="4" w:space="0" w:color="auto"/>
              <w:left w:val="single" w:sz="4" w:space="0" w:color="auto"/>
              <w:bottom w:val="single" w:sz="4" w:space="0" w:color="auto"/>
              <w:right w:val="single" w:sz="4" w:space="0" w:color="auto"/>
            </w:tcBorders>
            <w:vAlign w:val="center"/>
            <w:hideMark/>
          </w:tcPr>
          <w:p w:rsidR="00DA493F" w:rsidRPr="00867E5A" w:rsidRDefault="00DA493F" w:rsidP="00DA493F">
            <w:pPr>
              <w:spacing w:after="0" w:line="240" w:lineRule="auto"/>
              <w:jc w:val="center"/>
              <w:rPr>
                <w:color w:val="000000"/>
                <w:sz w:val="20"/>
                <w:szCs w:val="20"/>
                <w:highlight w:val="yellow"/>
                <w:lang w:eastAsia="ru-RU"/>
              </w:rPr>
            </w:pPr>
            <w:r w:rsidRPr="00A32996">
              <w:rPr>
                <w:color w:val="000000"/>
                <w:sz w:val="22"/>
              </w:rPr>
              <w:t>Котельная №1,2 г. Фокино</w:t>
            </w:r>
          </w:p>
        </w:tc>
        <w:tc>
          <w:tcPr>
            <w:tcW w:w="1449"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lang w:eastAsia="ru-RU"/>
              </w:rPr>
            </w:pPr>
            <w:r w:rsidRPr="00F41B27">
              <w:rPr>
                <w:color w:val="000000" w:themeColor="text1"/>
                <w:sz w:val="22"/>
              </w:rPr>
              <w:t>14 600</w:t>
            </w:r>
          </w:p>
        </w:tc>
        <w:tc>
          <w:tcPr>
            <w:tcW w:w="1561"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40</w:t>
            </w:r>
          </w:p>
        </w:tc>
        <w:tc>
          <w:tcPr>
            <w:tcW w:w="1701"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48</w:t>
            </w:r>
          </w:p>
        </w:tc>
        <w:tc>
          <w:tcPr>
            <w:tcW w:w="1985"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2</w:t>
            </w:r>
          </w:p>
        </w:tc>
        <w:tc>
          <w:tcPr>
            <w:tcW w:w="1418"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lang w:eastAsia="ru-RU"/>
              </w:rPr>
            </w:pPr>
            <w:r w:rsidRPr="00F41B27">
              <w:rPr>
                <w:color w:val="000000" w:themeColor="text1"/>
                <w:sz w:val="22"/>
              </w:rPr>
              <w:t>14 600</w:t>
            </w:r>
          </w:p>
        </w:tc>
        <w:tc>
          <w:tcPr>
            <w:tcW w:w="1559"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40</w:t>
            </w:r>
          </w:p>
        </w:tc>
        <w:tc>
          <w:tcPr>
            <w:tcW w:w="1843"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48</w:t>
            </w:r>
          </w:p>
        </w:tc>
        <w:tc>
          <w:tcPr>
            <w:tcW w:w="1842"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27 028</w:t>
            </w:r>
          </w:p>
        </w:tc>
        <w:tc>
          <w:tcPr>
            <w:tcW w:w="1559"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jc w:val="center"/>
              <w:rPr>
                <w:color w:val="000000" w:themeColor="text1"/>
                <w:sz w:val="22"/>
              </w:rPr>
            </w:pPr>
            <w:r w:rsidRPr="00DA493F">
              <w:rPr>
                <w:color w:val="000000" w:themeColor="text1"/>
                <w:sz w:val="22"/>
              </w:rPr>
              <w:t>74</w:t>
            </w:r>
          </w:p>
        </w:tc>
        <w:tc>
          <w:tcPr>
            <w:tcW w:w="1986"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jc w:val="center"/>
              <w:rPr>
                <w:color w:val="000000" w:themeColor="text1"/>
                <w:sz w:val="22"/>
              </w:rPr>
            </w:pPr>
            <w:r w:rsidRPr="00DA493F">
              <w:rPr>
                <w:color w:val="000000" w:themeColor="text1"/>
                <w:sz w:val="22"/>
              </w:rPr>
              <w:t>89</w:t>
            </w:r>
          </w:p>
        </w:tc>
        <w:tc>
          <w:tcPr>
            <w:tcW w:w="1843"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jc w:val="center"/>
              <w:rPr>
                <w:color w:val="000000" w:themeColor="text1"/>
                <w:sz w:val="22"/>
              </w:rPr>
            </w:pPr>
            <w:r w:rsidRPr="00DA493F">
              <w:rPr>
                <w:color w:val="000000" w:themeColor="text1"/>
                <w:sz w:val="22"/>
              </w:rPr>
              <w:t>4</w:t>
            </w:r>
          </w:p>
        </w:tc>
      </w:tr>
      <w:tr w:rsidR="00DA493F" w:rsidRPr="00867E5A" w:rsidTr="006A67FF">
        <w:trPr>
          <w:trHeight w:val="50"/>
        </w:trPr>
        <w:tc>
          <w:tcPr>
            <w:tcW w:w="2523" w:type="dxa"/>
            <w:tcBorders>
              <w:top w:val="single" w:sz="4" w:space="0" w:color="auto"/>
              <w:left w:val="single" w:sz="4" w:space="0" w:color="auto"/>
              <w:bottom w:val="single" w:sz="4" w:space="0" w:color="auto"/>
              <w:right w:val="single" w:sz="4" w:space="0" w:color="auto"/>
            </w:tcBorders>
            <w:vAlign w:val="center"/>
            <w:hideMark/>
          </w:tcPr>
          <w:p w:rsidR="00DA493F" w:rsidRPr="00A3201C" w:rsidRDefault="00DA493F" w:rsidP="00DA493F">
            <w:pPr>
              <w:spacing w:after="0" w:line="240" w:lineRule="auto"/>
              <w:jc w:val="center"/>
              <w:rPr>
                <w:b/>
                <w:color w:val="000000"/>
                <w:sz w:val="22"/>
                <w:highlight w:val="yellow"/>
              </w:rPr>
            </w:pPr>
            <w:r w:rsidRPr="00A3201C">
              <w:rPr>
                <w:b/>
                <w:color w:val="000000"/>
                <w:sz w:val="22"/>
              </w:rPr>
              <w:t>ИТОГО по ГО ЗАТО г. Фокино</w:t>
            </w:r>
          </w:p>
        </w:tc>
        <w:tc>
          <w:tcPr>
            <w:tcW w:w="1449" w:type="dxa"/>
            <w:tcBorders>
              <w:top w:val="single" w:sz="4" w:space="0" w:color="auto"/>
              <w:left w:val="single" w:sz="4" w:space="0" w:color="auto"/>
              <w:bottom w:val="single" w:sz="4" w:space="0" w:color="auto"/>
              <w:right w:val="single" w:sz="4" w:space="0" w:color="auto"/>
            </w:tcBorders>
            <w:noWrap/>
            <w:vAlign w:val="center"/>
          </w:tcPr>
          <w:p w:rsidR="00DA493F" w:rsidRPr="00F41B27" w:rsidRDefault="00DA493F" w:rsidP="00DA493F">
            <w:pPr>
              <w:spacing w:after="0" w:line="240" w:lineRule="auto"/>
              <w:jc w:val="center"/>
              <w:rPr>
                <w:color w:val="000000" w:themeColor="text1"/>
                <w:sz w:val="22"/>
                <w:lang w:eastAsia="ru-RU"/>
              </w:rPr>
            </w:pPr>
            <w:r w:rsidRPr="00F41B27">
              <w:rPr>
                <w:color w:val="000000" w:themeColor="text1"/>
                <w:sz w:val="22"/>
              </w:rPr>
              <w:t>14 600</w:t>
            </w:r>
          </w:p>
        </w:tc>
        <w:tc>
          <w:tcPr>
            <w:tcW w:w="1561"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40</w:t>
            </w:r>
          </w:p>
        </w:tc>
        <w:tc>
          <w:tcPr>
            <w:tcW w:w="1701"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48</w:t>
            </w:r>
          </w:p>
        </w:tc>
        <w:tc>
          <w:tcPr>
            <w:tcW w:w="1985"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2</w:t>
            </w:r>
          </w:p>
        </w:tc>
        <w:tc>
          <w:tcPr>
            <w:tcW w:w="1418"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lang w:eastAsia="ru-RU"/>
              </w:rPr>
            </w:pPr>
            <w:r w:rsidRPr="00F41B27">
              <w:rPr>
                <w:color w:val="000000" w:themeColor="text1"/>
                <w:sz w:val="22"/>
              </w:rPr>
              <w:t>14 600</w:t>
            </w:r>
          </w:p>
        </w:tc>
        <w:tc>
          <w:tcPr>
            <w:tcW w:w="1559"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40</w:t>
            </w:r>
          </w:p>
        </w:tc>
        <w:tc>
          <w:tcPr>
            <w:tcW w:w="1843"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48</w:t>
            </w:r>
          </w:p>
        </w:tc>
        <w:tc>
          <w:tcPr>
            <w:tcW w:w="1842"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27 028</w:t>
            </w:r>
          </w:p>
        </w:tc>
        <w:tc>
          <w:tcPr>
            <w:tcW w:w="1559"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jc w:val="center"/>
              <w:rPr>
                <w:color w:val="000000" w:themeColor="text1"/>
                <w:sz w:val="22"/>
              </w:rPr>
            </w:pPr>
            <w:r w:rsidRPr="00DA493F">
              <w:rPr>
                <w:color w:val="000000" w:themeColor="text1"/>
                <w:sz w:val="22"/>
              </w:rPr>
              <w:t>74</w:t>
            </w:r>
          </w:p>
        </w:tc>
        <w:tc>
          <w:tcPr>
            <w:tcW w:w="1986"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jc w:val="center"/>
              <w:rPr>
                <w:color w:val="000000" w:themeColor="text1"/>
                <w:sz w:val="22"/>
              </w:rPr>
            </w:pPr>
            <w:r w:rsidRPr="00DA493F">
              <w:rPr>
                <w:color w:val="000000" w:themeColor="text1"/>
                <w:sz w:val="22"/>
              </w:rPr>
              <w:t>89</w:t>
            </w:r>
          </w:p>
        </w:tc>
        <w:tc>
          <w:tcPr>
            <w:tcW w:w="1843"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jc w:val="center"/>
              <w:rPr>
                <w:color w:val="000000" w:themeColor="text1"/>
                <w:sz w:val="22"/>
              </w:rPr>
            </w:pPr>
            <w:r w:rsidRPr="00DA493F">
              <w:rPr>
                <w:color w:val="000000" w:themeColor="text1"/>
                <w:sz w:val="22"/>
              </w:rPr>
              <w:t>4</w:t>
            </w:r>
          </w:p>
        </w:tc>
      </w:tr>
    </w:tbl>
    <w:p w:rsidR="004112FA" w:rsidRDefault="004112FA" w:rsidP="0015138E">
      <w:pPr>
        <w:pStyle w:val="aa"/>
        <w:ind w:hanging="426"/>
        <w:rPr>
          <w:b/>
        </w:rPr>
      </w:pPr>
    </w:p>
    <w:p w:rsidR="00B86FDE" w:rsidRPr="004112FA" w:rsidRDefault="00B86FDE" w:rsidP="00B86FDE">
      <w:pPr>
        <w:pStyle w:val="aa"/>
        <w:ind w:hanging="426"/>
      </w:pPr>
      <w:bookmarkStart w:id="84" w:name="_Toc15917172"/>
      <w:r w:rsidRPr="004112FA">
        <w:rPr>
          <w:b/>
        </w:rPr>
        <w:t xml:space="preserve">Таблица </w:t>
      </w:r>
      <w:r w:rsidRPr="004112FA">
        <w:rPr>
          <w:b/>
        </w:rPr>
        <w:fldChar w:fldCharType="begin"/>
      </w:r>
      <w:r w:rsidRPr="004112FA">
        <w:rPr>
          <w:b/>
        </w:rPr>
        <w:instrText xml:space="preserve"> SEQ Таблица \* ARABIC </w:instrText>
      </w:r>
      <w:r w:rsidRPr="004112FA">
        <w:rPr>
          <w:b/>
        </w:rPr>
        <w:fldChar w:fldCharType="separate"/>
      </w:r>
      <w:r w:rsidR="00E5513A">
        <w:rPr>
          <w:b/>
          <w:noProof/>
        </w:rPr>
        <w:t>31</w:t>
      </w:r>
      <w:r w:rsidRPr="004112FA">
        <w:rPr>
          <w:b/>
        </w:rPr>
        <w:fldChar w:fldCharType="end"/>
      </w:r>
      <w:r w:rsidRPr="004112FA">
        <w:rPr>
          <w:b/>
        </w:rPr>
        <w:t xml:space="preserve"> </w:t>
      </w:r>
      <w:r w:rsidRPr="004112FA">
        <w:t xml:space="preserve">– Перспективный баланс </w:t>
      </w:r>
      <w:r>
        <w:t>поднятой</w:t>
      </w:r>
      <w:r w:rsidRPr="004112FA">
        <w:t xml:space="preserve"> </w:t>
      </w:r>
      <w:r>
        <w:t>и реализованной</w:t>
      </w:r>
      <w:r w:rsidRPr="004112FA">
        <w:t xml:space="preserve"> питьевой воды по ИЦВ ГО ЗАТО г.</w:t>
      </w:r>
      <w:r>
        <w:t xml:space="preserve"> </w:t>
      </w:r>
      <w:r w:rsidRPr="004112FA">
        <w:t>Фокино</w:t>
      </w:r>
      <w:bookmarkEnd w:id="84"/>
    </w:p>
    <w:tbl>
      <w:tblPr>
        <w:tblW w:w="5077" w:type="pct"/>
        <w:tblInd w:w="-431" w:type="dxa"/>
        <w:tblLook w:val="04A0" w:firstRow="1" w:lastRow="0" w:firstColumn="1" w:lastColumn="0" w:noHBand="0" w:noVBand="1"/>
      </w:tblPr>
      <w:tblGrid>
        <w:gridCol w:w="10068"/>
        <w:gridCol w:w="1986"/>
        <w:gridCol w:w="1279"/>
        <w:gridCol w:w="1252"/>
        <w:gridCol w:w="1876"/>
        <w:gridCol w:w="1876"/>
        <w:gridCol w:w="1876"/>
        <w:gridCol w:w="1758"/>
      </w:tblGrid>
      <w:tr w:rsidR="00B86FDE" w:rsidRPr="00600F23" w:rsidTr="00600F23">
        <w:trPr>
          <w:trHeight w:val="410"/>
        </w:trPr>
        <w:tc>
          <w:tcPr>
            <w:tcW w:w="229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86FDE" w:rsidRPr="00B86FDE" w:rsidRDefault="00B86FDE" w:rsidP="00B86FDE">
            <w:pPr>
              <w:spacing w:after="0" w:line="240" w:lineRule="auto"/>
              <w:rPr>
                <w:b/>
                <w:bCs/>
                <w:color w:val="000000" w:themeColor="text1"/>
                <w:sz w:val="22"/>
                <w:lang w:eastAsia="ru-RU"/>
              </w:rPr>
            </w:pPr>
            <w:r w:rsidRPr="00B86FDE">
              <w:rPr>
                <w:b/>
                <w:bCs/>
                <w:color w:val="000000" w:themeColor="text1"/>
                <w:sz w:val="22"/>
                <w:lang w:eastAsia="ru-RU"/>
              </w:rPr>
              <w:t>ВОДНЫЙ БАЛАНС</w:t>
            </w:r>
          </w:p>
        </w:tc>
        <w:tc>
          <w:tcPr>
            <w:tcW w:w="45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86FDE" w:rsidRPr="00B86FDE" w:rsidRDefault="00B86FDE" w:rsidP="00B86FDE">
            <w:pPr>
              <w:spacing w:after="0" w:line="240" w:lineRule="auto"/>
              <w:jc w:val="center"/>
              <w:rPr>
                <w:b/>
                <w:bCs/>
                <w:color w:val="000000" w:themeColor="text1"/>
                <w:sz w:val="22"/>
                <w:lang w:eastAsia="ru-RU"/>
              </w:rPr>
            </w:pPr>
            <w:r w:rsidRPr="00B86FDE">
              <w:rPr>
                <w:b/>
                <w:bCs/>
                <w:color w:val="000000" w:themeColor="text1"/>
                <w:sz w:val="22"/>
                <w:lang w:eastAsia="ru-RU"/>
              </w:rPr>
              <w:t>Ед.изм</w:t>
            </w:r>
          </w:p>
        </w:tc>
        <w:tc>
          <w:tcPr>
            <w:tcW w:w="29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86FDE" w:rsidRPr="00B86FDE" w:rsidRDefault="00B86FDE" w:rsidP="00B86FDE">
            <w:pPr>
              <w:spacing w:after="0" w:line="240" w:lineRule="auto"/>
              <w:jc w:val="center"/>
              <w:rPr>
                <w:b/>
                <w:bCs/>
                <w:color w:val="000000" w:themeColor="text1"/>
                <w:sz w:val="22"/>
                <w:lang w:eastAsia="ru-RU"/>
              </w:rPr>
            </w:pPr>
            <w:r w:rsidRPr="00B86FDE">
              <w:rPr>
                <w:b/>
                <w:bCs/>
                <w:color w:val="000000" w:themeColor="text1"/>
                <w:sz w:val="22"/>
                <w:lang w:eastAsia="ru-RU"/>
              </w:rPr>
              <w:t>2019</w:t>
            </w:r>
          </w:p>
        </w:tc>
        <w:tc>
          <w:tcPr>
            <w:tcW w:w="28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86FDE" w:rsidRPr="00B86FDE" w:rsidRDefault="00B86FDE" w:rsidP="00B86FDE">
            <w:pPr>
              <w:spacing w:after="0" w:line="240" w:lineRule="auto"/>
              <w:jc w:val="center"/>
              <w:rPr>
                <w:b/>
                <w:bCs/>
                <w:color w:val="000000" w:themeColor="text1"/>
                <w:sz w:val="22"/>
                <w:lang w:eastAsia="ru-RU"/>
              </w:rPr>
            </w:pPr>
            <w:r w:rsidRPr="00B86FDE">
              <w:rPr>
                <w:b/>
                <w:bCs/>
                <w:color w:val="000000" w:themeColor="text1"/>
                <w:sz w:val="22"/>
                <w:lang w:eastAsia="ru-RU"/>
              </w:rPr>
              <w:t>2020</w:t>
            </w:r>
          </w:p>
        </w:tc>
        <w:tc>
          <w:tcPr>
            <w:tcW w:w="42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86FDE" w:rsidRPr="00B86FDE" w:rsidRDefault="00B86FDE" w:rsidP="00B86FDE">
            <w:pPr>
              <w:spacing w:after="0" w:line="240" w:lineRule="auto"/>
              <w:jc w:val="center"/>
              <w:rPr>
                <w:b/>
                <w:bCs/>
                <w:color w:val="000000" w:themeColor="text1"/>
                <w:sz w:val="22"/>
                <w:lang w:eastAsia="ru-RU"/>
              </w:rPr>
            </w:pPr>
            <w:r w:rsidRPr="00B86FDE">
              <w:rPr>
                <w:b/>
                <w:bCs/>
                <w:color w:val="000000" w:themeColor="text1"/>
                <w:sz w:val="22"/>
                <w:lang w:eastAsia="ru-RU"/>
              </w:rPr>
              <w:t>2021</w:t>
            </w:r>
          </w:p>
        </w:tc>
        <w:tc>
          <w:tcPr>
            <w:tcW w:w="42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86FDE" w:rsidRPr="00B86FDE" w:rsidRDefault="00B86FDE" w:rsidP="00B86FDE">
            <w:pPr>
              <w:spacing w:after="0" w:line="240" w:lineRule="auto"/>
              <w:jc w:val="center"/>
              <w:rPr>
                <w:b/>
                <w:bCs/>
                <w:color w:val="000000" w:themeColor="text1"/>
                <w:sz w:val="22"/>
                <w:lang w:eastAsia="ru-RU"/>
              </w:rPr>
            </w:pPr>
            <w:r w:rsidRPr="00B86FDE">
              <w:rPr>
                <w:b/>
                <w:bCs/>
                <w:color w:val="000000" w:themeColor="text1"/>
                <w:sz w:val="22"/>
                <w:lang w:eastAsia="ru-RU"/>
              </w:rPr>
              <w:t>2022</w:t>
            </w:r>
          </w:p>
        </w:tc>
        <w:tc>
          <w:tcPr>
            <w:tcW w:w="42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86FDE" w:rsidRPr="00B86FDE" w:rsidRDefault="00B86FDE" w:rsidP="00B86FDE">
            <w:pPr>
              <w:spacing w:after="0" w:line="240" w:lineRule="auto"/>
              <w:jc w:val="center"/>
              <w:rPr>
                <w:b/>
                <w:bCs/>
                <w:color w:val="000000" w:themeColor="text1"/>
                <w:sz w:val="22"/>
                <w:lang w:eastAsia="ru-RU"/>
              </w:rPr>
            </w:pPr>
            <w:r w:rsidRPr="00B86FDE">
              <w:rPr>
                <w:b/>
                <w:bCs/>
                <w:color w:val="000000" w:themeColor="text1"/>
                <w:sz w:val="22"/>
                <w:lang w:eastAsia="ru-RU"/>
              </w:rPr>
              <w:t>2023</w:t>
            </w:r>
          </w:p>
        </w:tc>
        <w:tc>
          <w:tcPr>
            <w:tcW w:w="40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86FDE" w:rsidRPr="00B86FDE" w:rsidRDefault="00B86FDE" w:rsidP="00B86FDE">
            <w:pPr>
              <w:spacing w:after="0" w:line="240" w:lineRule="auto"/>
              <w:jc w:val="center"/>
              <w:rPr>
                <w:b/>
                <w:bCs/>
                <w:color w:val="000000" w:themeColor="text1"/>
                <w:sz w:val="22"/>
                <w:lang w:eastAsia="ru-RU"/>
              </w:rPr>
            </w:pPr>
            <w:r w:rsidRPr="00B86FDE">
              <w:rPr>
                <w:b/>
                <w:bCs/>
                <w:color w:val="000000" w:themeColor="text1"/>
                <w:sz w:val="22"/>
                <w:lang w:eastAsia="ru-RU"/>
              </w:rPr>
              <w:t>2024</w:t>
            </w:r>
            <w:r w:rsidRPr="00600F23">
              <w:rPr>
                <w:b/>
                <w:bCs/>
                <w:color w:val="000000" w:themeColor="text1"/>
                <w:sz w:val="22"/>
                <w:lang w:eastAsia="ru-RU"/>
              </w:rPr>
              <w:t>-2029</w:t>
            </w:r>
          </w:p>
        </w:tc>
      </w:tr>
      <w:tr w:rsidR="00B86FDE" w:rsidRPr="00600F23" w:rsidTr="00B86FDE">
        <w:trPr>
          <w:trHeight w:val="402"/>
        </w:trPr>
        <w:tc>
          <w:tcPr>
            <w:tcW w:w="5000" w:type="pct"/>
            <w:gridSpan w:val="8"/>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86FDE" w:rsidRPr="00B86FDE" w:rsidRDefault="00B86FDE" w:rsidP="00B86FDE">
            <w:pPr>
              <w:spacing w:after="0" w:line="240" w:lineRule="auto"/>
              <w:ind w:firstLineChars="100" w:firstLine="220"/>
              <w:jc w:val="center"/>
              <w:rPr>
                <w:b/>
                <w:bCs/>
                <w:color w:val="000000" w:themeColor="text1"/>
                <w:sz w:val="22"/>
                <w:lang w:eastAsia="ru-RU"/>
              </w:rPr>
            </w:pPr>
            <w:r w:rsidRPr="00B86FDE">
              <w:rPr>
                <w:b/>
                <w:bCs/>
                <w:color w:val="000000" w:themeColor="text1"/>
                <w:sz w:val="22"/>
                <w:lang w:eastAsia="ru-RU"/>
              </w:rPr>
              <w:t>ВОДОСНАБЖЕНИЕ: ПИТЬЕВАЯ ВОДА</w:t>
            </w:r>
          </w:p>
        </w:tc>
      </w:tr>
      <w:tr w:rsidR="00B86FDE" w:rsidRPr="00600F23" w:rsidTr="00600F23">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ind w:firstLineChars="200" w:firstLine="440"/>
              <w:rPr>
                <w:bCs/>
                <w:color w:val="000000" w:themeColor="text1"/>
                <w:sz w:val="22"/>
                <w:lang w:eastAsia="ru-RU"/>
              </w:rPr>
            </w:pPr>
            <w:r w:rsidRPr="00B86FDE">
              <w:rPr>
                <w:bCs/>
                <w:color w:val="000000" w:themeColor="text1"/>
                <w:sz w:val="22"/>
                <w:lang w:eastAsia="ru-RU"/>
              </w:rPr>
              <w:t>Подъем воды</w:t>
            </w:r>
          </w:p>
        </w:tc>
        <w:tc>
          <w:tcPr>
            <w:tcW w:w="452"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rPr>
                <w:color w:val="000000" w:themeColor="text1"/>
                <w:sz w:val="22"/>
                <w:lang w:eastAsia="ru-RU"/>
              </w:rPr>
            </w:pPr>
            <w:r w:rsidRPr="00B86FDE">
              <w:rPr>
                <w:color w:val="000000" w:themeColor="text1"/>
                <w:sz w:val="22"/>
                <w:lang w:eastAsia="ru-RU"/>
              </w:rPr>
              <w:t> </w:t>
            </w:r>
          </w:p>
        </w:tc>
        <w:tc>
          <w:tcPr>
            <w:tcW w:w="291"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rPr>
                <w:color w:val="000000" w:themeColor="text1"/>
                <w:sz w:val="22"/>
                <w:lang w:eastAsia="ru-RU"/>
              </w:rPr>
            </w:pPr>
            <w:r w:rsidRPr="00B86FDE">
              <w:rPr>
                <w:color w:val="000000" w:themeColor="text1"/>
                <w:sz w:val="22"/>
                <w:lang w:eastAsia="ru-RU"/>
              </w:rPr>
              <w:t> </w:t>
            </w:r>
          </w:p>
        </w:tc>
        <w:tc>
          <w:tcPr>
            <w:tcW w:w="285"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rPr>
                <w:color w:val="000000" w:themeColor="text1"/>
                <w:sz w:val="22"/>
                <w:lang w:eastAsia="ru-RU"/>
              </w:rPr>
            </w:pPr>
            <w:r w:rsidRPr="00B86FDE">
              <w:rPr>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rPr>
                <w:color w:val="000000" w:themeColor="text1"/>
                <w:sz w:val="22"/>
                <w:lang w:eastAsia="ru-RU"/>
              </w:rPr>
            </w:pPr>
            <w:r w:rsidRPr="00B86FDE">
              <w:rPr>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rPr>
                <w:color w:val="000000" w:themeColor="text1"/>
                <w:sz w:val="22"/>
                <w:lang w:eastAsia="ru-RU"/>
              </w:rPr>
            </w:pPr>
            <w:r w:rsidRPr="00B86FDE">
              <w:rPr>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rPr>
                <w:color w:val="000000" w:themeColor="text1"/>
                <w:sz w:val="22"/>
                <w:lang w:eastAsia="ru-RU"/>
              </w:rPr>
            </w:pPr>
            <w:r w:rsidRPr="00B86FDE">
              <w:rPr>
                <w:color w:val="000000" w:themeColor="text1"/>
                <w:sz w:val="22"/>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rPr>
                <w:color w:val="000000" w:themeColor="text1"/>
                <w:sz w:val="22"/>
                <w:lang w:eastAsia="ru-RU"/>
              </w:rPr>
            </w:pPr>
            <w:r w:rsidRPr="00B86FDE">
              <w:rPr>
                <w:color w:val="000000" w:themeColor="text1"/>
                <w:sz w:val="22"/>
                <w:lang w:eastAsia="ru-RU"/>
              </w:rPr>
              <w:t> </w:t>
            </w:r>
          </w:p>
        </w:tc>
      </w:tr>
      <w:tr w:rsidR="00B86FDE" w:rsidRPr="00600F23" w:rsidTr="00600F23">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ind w:firstLineChars="300" w:firstLine="660"/>
              <w:rPr>
                <w:color w:val="000000" w:themeColor="text1"/>
                <w:sz w:val="22"/>
                <w:lang w:eastAsia="ru-RU"/>
              </w:rPr>
            </w:pPr>
            <w:r w:rsidRPr="00B86FDE">
              <w:rPr>
                <w:color w:val="000000" w:themeColor="text1"/>
                <w:sz w:val="22"/>
                <w:lang w:eastAsia="ru-RU"/>
              </w:rPr>
              <w:t>Подъем воды собственными водозаборами</w:t>
            </w:r>
          </w:p>
        </w:tc>
        <w:tc>
          <w:tcPr>
            <w:tcW w:w="452"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4 302</w:t>
            </w:r>
          </w:p>
        </w:tc>
        <w:tc>
          <w:tcPr>
            <w:tcW w:w="285"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4 301</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4 301</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4 301</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4 133</w:t>
            </w:r>
          </w:p>
        </w:tc>
        <w:tc>
          <w:tcPr>
            <w:tcW w:w="400"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3 527</w:t>
            </w:r>
          </w:p>
        </w:tc>
      </w:tr>
      <w:tr w:rsidR="00B86FDE" w:rsidRPr="00600F23" w:rsidTr="00600F23">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ind w:firstLineChars="300" w:firstLine="660"/>
              <w:rPr>
                <w:color w:val="000000" w:themeColor="text1"/>
                <w:sz w:val="22"/>
                <w:lang w:eastAsia="ru-RU"/>
              </w:rPr>
            </w:pPr>
            <w:r w:rsidRPr="00B86FDE">
              <w:rPr>
                <w:color w:val="000000" w:themeColor="text1"/>
                <w:sz w:val="22"/>
                <w:lang w:eastAsia="ru-RU"/>
              </w:rPr>
              <w:t>в т.ч. собственные нужды</w:t>
            </w:r>
          </w:p>
        </w:tc>
        <w:tc>
          <w:tcPr>
            <w:tcW w:w="452"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ind w:firstLineChars="300" w:firstLine="660"/>
              <w:jc w:val="right"/>
              <w:rPr>
                <w:color w:val="000000" w:themeColor="text1"/>
                <w:sz w:val="22"/>
                <w:lang w:eastAsia="ru-RU"/>
              </w:rPr>
            </w:pPr>
            <w:r w:rsidRPr="00B86FDE">
              <w:rPr>
                <w:color w:val="000000" w:themeColor="text1"/>
                <w:sz w:val="22"/>
                <w:lang w:eastAsia="ru-RU"/>
              </w:rPr>
              <w:t>374</w:t>
            </w:r>
          </w:p>
        </w:tc>
        <w:tc>
          <w:tcPr>
            <w:tcW w:w="285"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ind w:firstLineChars="300" w:firstLine="660"/>
              <w:jc w:val="right"/>
              <w:rPr>
                <w:color w:val="000000" w:themeColor="text1"/>
                <w:sz w:val="22"/>
                <w:lang w:eastAsia="ru-RU"/>
              </w:rPr>
            </w:pPr>
            <w:r w:rsidRPr="00B86FDE">
              <w:rPr>
                <w:color w:val="000000" w:themeColor="text1"/>
                <w:sz w:val="22"/>
                <w:lang w:eastAsia="ru-RU"/>
              </w:rPr>
              <w:t>374</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ind w:firstLineChars="300" w:firstLine="660"/>
              <w:jc w:val="right"/>
              <w:rPr>
                <w:color w:val="000000" w:themeColor="text1"/>
                <w:sz w:val="22"/>
                <w:lang w:eastAsia="ru-RU"/>
              </w:rPr>
            </w:pPr>
            <w:r w:rsidRPr="00B86FDE">
              <w:rPr>
                <w:color w:val="000000" w:themeColor="text1"/>
                <w:sz w:val="22"/>
                <w:lang w:eastAsia="ru-RU"/>
              </w:rPr>
              <w:t>374</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ind w:firstLineChars="300" w:firstLine="660"/>
              <w:jc w:val="right"/>
              <w:rPr>
                <w:color w:val="000000" w:themeColor="text1"/>
                <w:sz w:val="22"/>
                <w:lang w:eastAsia="ru-RU"/>
              </w:rPr>
            </w:pPr>
            <w:r w:rsidRPr="00B86FDE">
              <w:rPr>
                <w:color w:val="000000" w:themeColor="text1"/>
                <w:sz w:val="22"/>
                <w:lang w:eastAsia="ru-RU"/>
              </w:rPr>
              <w:t>374</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ind w:firstLineChars="300" w:firstLine="660"/>
              <w:jc w:val="right"/>
              <w:rPr>
                <w:color w:val="000000" w:themeColor="text1"/>
                <w:sz w:val="22"/>
                <w:lang w:eastAsia="ru-RU"/>
              </w:rPr>
            </w:pPr>
            <w:r w:rsidRPr="00B86FDE">
              <w:rPr>
                <w:color w:val="000000" w:themeColor="text1"/>
                <w:sz w:val="22"/>
                <w:lang w:eastAsia="ru-RU"/>
              </w:rPr>
              <w:t>360</w:t>
            </w:r>
          </w:p>
        </w:tc>
        <w:tc>
          <w:tcPr>
            <w:tcW w:w="400"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ind w:firstLineChars="300" w:firstLine="660"/>
              <w:jc w:val="right"/>
              <w:rPr>
                <w:color w:val="000000" w:themeColor="text1"/>
                <w:sz w:val="22"/>
                <w:lang w:eastAsia="ru-RU"/>
              </w:rPr>
            </w:pPr>
            <w:r w:rsidRPr="00B86FDE">
              <w:rPr>
                <w:color w:val="000000" w:themeColor="text1"/>
                <w:sz w:val="22"/>
                <w:lang w:eastAsia="ru-RU"/>
              </w:rPr>
              <w:t>307</w:t>
            </w:r>
          </w:p>
        </w:tc>
      </w:tr>
      <w:tr w:rsidR="00B86FDE" w:rsidRPr="00600F23" w:rsidTr="00600F23">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ind w:firstLineChars="400" w:firstLine="880"/>
              <w:rPr>
                <w:iCs/>
                <w:color w:val="000000" w:themeColor="text1"/>
                <w:sz w:val="22"/>
                <w:lang w:eastAsia="ru-RU"/>
              </w:rPr>
            </w:pPr>
            <w:r w:rsidRPr="00B86FDE">
              <w:rPr>
                <w:iCs/>
                <w:color w:val="000000" w:themeColor="text1"/>
                <w:sz w:val="22"/>
                <w:lang w:eastAsia="ru-RU"/>
              </w:rPr>
              <w:t>% к подъему воды</w:t>
            </w:r>
          </w:p>
        </w:tc>
        <w:tc>
          <w:tcPr>
            <w:tcW w:w="452"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center"/>
              <w:rPr>
                <w:iCs/>
                <w:color w:val="000000" w:themeColor="text1"/>
                <w:sz w:val="22"/>
                <w:lang w:eastAsia="ru-RU"/>
              </w:rPr>
            </w:pPr>
            <w:r w:rsidRPr="00B86FDE">
              <w:rPr>
                <w:iCs/>
                <w:color w:val="000000" w:themeColor="text1"/>
                <w:sz w:val="22"/>
                <w:lang w:eastAsia="ru-RU"/>
              </w:rPr>
              <w:t>%</w:t>
            </w:r>
          </w:p>
        </w:tc>
        <w:tc>
          <w:tcPr>
            <w:tcW w:w="291"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iCs/>
                <w:color w:val="000000" w:themeColor="text1"/>
                <w:sz w:val="22"/>
                <w:lang w:eastAsia="ru-RU"/>
              </w:rPr>
            </w:pPr>
            <w:r w:rsidRPr="00B86FDE">
              <w:rPr>
                <w:iCs/>
                <w:color w:val="000000" w:themeColor="text1"/>
                <w:sz w:val="22"/>
                <w:lang w:eastAsia="ru-RU"/>
              </w:rPr>
              <w:t>8,7%</w:t>
            </w:r>
          </w:p>
        </w:tc>
        <w:tc>
          <w:tcPr>
            <w:tcW w:w="285"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iCs/>
                <w:color w:val="000000" w:themeColor="text1"/>
                <w:sz w:val="22"/>
                <w:lang w:eastAsia="ru-RU"/>
              </w:rPr>
            </w:pPr>
            <w:r w:rsidRPr="00B86FDE">
              <w:rPr>
                <w:iCs/>
                <w:color w:val="000000" w:themeColor="text1"/>
                <w:sz w:val="22"/>
                <w:lang w:eastAsia="ru-RU"/>
              </w:rPr>
              <w:t>8,7%</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iCs/>
                <w:color w:val="000000" w:themeColor="text1"/>
                <w:sz w:val="22"/>
                <w:lang w:eastAsia="ru-RU"/>
              </w:rPr>
            </w:pPr>
            <w:r w:rsidRPr="00B86FDE">
              <w:rPr>
                <w:iCs/>
                <w:color w:val="000000" w:themeColor="text1"/>
                <w:sz w:val="22"/>
                <w:lang w:eastAsia="ru-RU"/>
              </w:rPr>
              <w:t>8,7%</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iCs/>
                <w:color w:val="000000" w:themeColor="text1"/>
                <w:sz w:val="22"/>
                <w:lang w:eastAsia="ru-RU"/>
              </w:rPr>
            </w:pPr>
            <w:r w:rsidRPr="00B86FDE">
              <w:rPr>
                <w:iCs/>
                <w:color w:val="000000" w:themeColor="text1"/>
                <w:sz w:val="22"/>
                <w:lang w:eastAsia="ru-RU"/>
              </w:rPr>
              <w:t>8,7%</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iCs/>
                <w:color w:val="000000" w:themeColor="text1"/>
                <w:sz w:val="22"/>
                <w:lang w:eastAsia="ru-RU"/>
              </w:rPr>
            </w:pPr>
            <w:r w:rsidRPr="00B86FDE">
              <w:rPr>
                <w:iCs/>
                <w:color w:val="000000" w:themeColor="text1"/>
                <w:sz w:val="22"/>
                <w:lang w:eastAsia="ru-RU"/>
              </w:rPr>
              <w:t>8,7%</w:t>
            </w:r>
          </w:p>
        </w:tc>
        <w:tc>
          <w:tcPr>
            <w:tcW w:w="400"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iCs/>
                <w:color w:val="000000" w:themeColor="text1"/>
                <w:sz w:val="22"/>
                <w:lang w:eastAsia="ru-RU"/>
              </w:rPr>
            </w:pPr>
            <w:r w:rsidRPr="00B86FDE">
              <w:rPr>
                <w:iCs/>
                <w:color w:val="000000" w:themeColor="text1"/>
                <w:sz w:val="22"/>
                <w:lang w:eastAsia="ru-RU"/>
              </w:rPr>
              <w:t>8,7%</w:t>
            </w:r>
          </w:p>
        </w:tc>
      </w:tr>
      <w:tr w:rsidR="00B86FDE" w:rsidRPr="00600F23" w:rsidTr="00600F23">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ind w:firstLineChars="300" w:firstLine="660"/>
              <w:rPr>
                <w:color w:val="000000" w:themeColor="text1"/>
                <w:sz w:val="22"/>
                <w:lang w:eastAsia="ru-RU"/>
              </w:rPr>
            </w:pPr>
            <w:r w:rsidRPr="00B86FDE">
              <w:rPr>
                <w:color w:val="000000" w:themeColor="text1"/>
                <w:sz w:val="22"/>
                <w:lang w:eastAsia="ru-RU"/>
              </w:rPr>
              <w:t xml:space="preserve">Подано воды в сеть                     </w:t>
            </w:r>
          </w:p>
        </w:tc>
        <w:tc>
          <w:tcPr>
            <w:tcW w:w="452"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3 927</w:t>
            </w:r>
          </w:p>
        </w:tc>
        <w:tc>
          <w:tcPr>
            <w:tcW w:w="285"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3 927</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3 927</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3 927</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3 774</w:t>
            </w:r>
          </w:p>
        </w:tc>
        <w:tc>
          <w:tcPr>
            <w:tcW w:w="400"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3 220</w:t>
            </w:r>
          </w:p>
        </w:tc>
      </w:tr>
      <w:tr w:rsidR="00B86FDE" w:rsidRPr="00600F23" w:rsidTr="00600F23">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ind w:firstLineChars="400" w:firstLine="880"/>
              <w:rPr>
                <w:iCs/>
                <w:color w:val="000000" w:themeColor="text1"/>
                <w:sz w:val="22"/>
                <w:lang w:eastAsia="ru-RU"/>
              </w:rPr>
            </w:pPr>
            <w:r w:rsidRPr="00B86FDE">
              <w:rPr>
                <w:iCs/>
                <w:color w:val="000000" w:themeColor="text1"/>
                <w:sz w:val="22"/>
                <w:lang w:eastAsia="ru-RU"/>
              </w:rPr>
              <w:t>собственные источникии</w:t>
            </w:r>
          </w:p>
        </w:tc>
        <w:tc>
          <w:tcPr>
            <w:tcW w:w="452"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iCs/>
                <w:color w:val="000000" w:themeColor="text1"/>
                <w:sz w:val="22"/>
                <w:lang w:eastAsia="ru-RU"/>
              </w:rPr>
            </w:pPr>
            <w:r w:rsidRPr="00B86FDE">
              <w:rPr>
                <w:iCs/>
                <w:color w:val="000000" w:themeColor="text1"/>
                <w:sz w:val="22"/>
                <w:lang w:eastAsia="ru-RU"/>
              </w:rPr>
              <w:t>100,0%</w:t>
            </w:r>
          </w:p>
        </w:tc>
        <w:tc>
          <w:tcPr>
            <w:tcW w:w="285"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iCs/>
                <w:color w:val="000000" w:themeColor="text1"/>
                <w:sz w:val="22"/>
                <w:lang w:eastAsia="ru-RU"/>
              </w:rPr>
            </w:pPr>
            <w:r w:rsidRPr="00B86FDE">
              <w:rPr>
                <w:iCs/>
                <w:color w:val="000000" w:themeColor="text1"/>
                <w:sz w:val="22"/>
                <w:lang w:eastAsia="ru-RU"/>
              </w:rPr>
              <w:t>100,0%</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iCs/>
                <w:color w:val="000000" w:themeColor="text1"/>
                <w:sz w:val="22"/>
                <w:lang w:eastAsia="ru-RU"/>
              </w:rPr>
            </w:pPr>
            <w:r w:rsidRPr="00B86FDE">
              <w:rPr>
                <w:iCs/>
                <w:color w:val="000000" w:themeColor="text1"/>
                <w:sz w:val="22"/>
                <w:lang w:eastAsia="ru-RU"/>
              </w:rPr>
              <w:t>100,0%</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iCs/>
                <w:color w:val="000000" w:themeColor="text1"/>
                <w:sz w:val="22"/>
                <w:lang w:eastAsia="ru-RU"/>
              </w:rPr>
            </w:pPr>
            <w:r w:rsidRPr="00B86FDE">
              <w:rPr>
                <w:iCs/>
                <w:color w:val="000000" w:themeColor="text1"/>
                <w:sz w:val="22"/>
                <w:lang w:eastAsia="ru-RU"/>
              </w:rPr>
              <w:t>100,0%</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iCs/>
                <w:color w:val="000000" w:themeColor="text1"/>
                <w:sz w:val="22"/>
                <w:lang w:eastAsia="ru-RU"/>
              </w:rPr>
            </w:pPr>
            <w:r w:rsidRPr="00B86FDE">
              <w:rPr>
                <w:iCs/>
                <w:color w:val="000000" w:themeColor="text1"/>
                <w:sz w:val="22"/>
                <w:lang w:eastAsia="ru-RU"/>
              </w:rPr>
              <w:t>100,0%</w:t>
            </w:r>
          </w:p>
        </w:tc>
        <w:tc>
          <w:tcPr>
            <w:tcW w:w="400"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iCs/>
                <w:color w:val="000000" w:themeColor="text1"/>
                <w:sz w:val="22"/>
                <w:lang w:eastAsia="ru-RU"/>
              </w:rPr>
            </w:pPr>
            <w:r w:rsidRPr="00B86FDE">
              <w:rPr>
                <w:iCs/>
                <w:color w:val="000000" w:themeColor="text1"/>
                <w:sz w:val="22"/>
                <w:lang w:eastAsia="ru-RU"/>
              </w:rPr>
              <w:t>100,0%</w:t>
            </w:r>
          </w:p>
        </w:tc>
      </w:tr>
      <w:tr w:rsidR="00B86FDE" w:rsidRPr="00600F23" w:rsidTr="00600F23">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ind w:firstLineChars="400" w:firstLine="880"/>
              <w:rPr>
                <w:iCs/>
                <w:color w:val="000000" w:themeColor="text1"/>
                <w:sz w:val="22"/>
                <w:lang w:eastAsia="ru-RU"/>
              </w:rPr>
            </w:pPr>
            <w:r w:rsidRPr="00B86FDE">
              <w:rPr>
                <w:iCs/>
                <w:color w:val="000000" w:themeColor="text1"/>
                <w:sz w:val="22"/>
                <w:lang w:eastAsia="ru-RU"/>
              </w:rPr>
              <w:t xml:space="preserve">другие опреаторы </w:t>
            </w:r>
          </w:p>
        </w:tc>
        <w:tc>
          <w:tcPr>
            <w:tcW w:w="452"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rPr>
                <w:iCs/>
                <w:color w:val="000000" w:themeColor="text1"/>
                <w:sz w:val="22"/>
                <w:lang w:eastAsia="ru-RU"/>
              </w:rPr>
            </w:pPr>
            <w:r w:rsidRPr="00B86FDE">
              <w:rPr>
                <w:iCs/>
                <w:color w:val="000000" w:themeColor="text1"/>
                <w:sz w:val="22"/>
                <w:lang w:eastAsia="ru-RU"/>
              </w:rPr>
              <w:t> </w:t>
            </w:r>
          </w:p>
        </w:tc>
        <w:tc>
          <w:tcPr>
            <w:tcW w:w="285"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rPr>
                <w:iCs/>
                <w:color w:val="000000" w:themeColor="text1"/>
                <w:sz w:val="22"/>
                <w:lang w:eastAsia="ru-RU"/>
              </w:rPr>
            </w:pPr>
            <w:r w:rsidRPr="00B86FDE">
              <w:rPr>
                <w:iCs/>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rPr>
                <w:iCs/>
                <w:color w:val="000000" w:themeColor="text1"/>
                <w:sz w:val="22"/>
                <w:lang w:eastAsia="ru-RU"/>
              </w:rPr>
            </w:pPr>
            <w:r w:rsidRPr="00B86FDE">
              <w:rPr>
                <w:iCs/>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rPr>
                <w:iCs/>
                <w:color w:val="000000" w:themeColor="text1"/>
                <w:sz w:val="22"/>
                <w:lang w:eastAsia="ru-RU"/>
              </w:rPr>
            </w:pPr>
            <w:r w:rsidRPr="00B86FDE">
              <w:rPr>
                <w:iCs/>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rPr>
                <w:iCs/>
                <w:color w:val="000000" w:themeColor="text1"/>
                <w:sz w:val="22"/>
                <w:lang w:eastAsia="ru-RU"/>
              </w:rPr>
            </w:pPr>
            <w:r w:rsidRPr="00B86FDE">
              <w:rPr>
                <w:iCs/>
                <w:color w:val="000000" w:themeColor="text1"/>
                <w:sz w:val="22"/>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rPr>
                <w:iCs/>
                <w:color w:val="000000" w:themeColor="text1"/>
                <w:sz w:val="22"/>
                <w:lang w:eastAsia="ru-RU"/>
              </w:rPr>
            </w:pPr>
            <w:r w:rsidRPr="00B86FDE">
              <w:rPr>
                <w:iCs/>
                <w:color w:val="000000" w:themeColor="text1"/>
                <w:sz w:val="22"/>
                <w:lang w:eastAsia="ru-RU"/>
              </w:rPr>
              <w:t> </w:t>
            </w:r>
          </w:p>
        </w:tc>
      </w:tr>
      <w:tr w:rsidR="00B86FDE" w:rsidRPr="00600F23" w:rsidTr="00600F23">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ind w:firstLineChars="200" w:firstLine="440"/>
              <w:rPr>
                <w:bCs/>
                <w:color w:val="000000" w:themeColor="text1"/>
                <w:sz w:val="22"/>
                <w:lang w:eastAsia="ru-RU"/>
              </w:rPr>
            </w:pPr>
            <w:r w:rsidRPr="00B86FDE">
              <w:rPr>
                <w:bCs/>
                <w:color w:val="000000" w:themeColor="text1"/>
                <w:sz w:val="22"/>
                <w:lang w:eastAsia="ru-RU"/>
              </w:rPr>
              <w:t>Потери</w:t>
            </w:r>
          </w:p>
        </w:tc>
        <w:tc>
          <w:tcPr>
            <w:tcW w:w="452"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rPr>
                <w:color w:val="000000" w:themeColor="text1"/>
                <w:sz w:val="22"/>
                <w:lang w:eastAsia="ru-RU"/>
              </w:rPr>
            </w:pPr>
            <w:r w:rsidRPr="00B86FDE">
              <w:rPr>
                <w:color w:val="000000" w:themeColor="text1"/>
                <w:sz w:val="22"/>
                <w:lang w:eastAsia="ru-RU"/>
              </w:rPr>
              <w:t> </w:t>
            </w:r>
          </w:p>
        </w:tc>
        <w:tc>
          <w:tcPr>
            <w:tcW w:w="291"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rPr>
                <w:color w:val="000000" w:themeColor="text1"/>
                <w:sz w:val="22"/>
                <w:lang w:eastAsia="ru-RU"/>
              </w:rPr>
            </w:pPr>
            <w:r w:rsidRPr="00B86FDE">
              <w:rPr>
                <w:color w:val="000000" w:themeColor="text1"/>
                <w:sz w:val="22"/>
                <w:lang w:eastAsia="ru-RU"/>
              </w:rPr>
              <w:t> </w:t>
            </w:r>
          </w:p>
        </w:tc>
        <w:tc>
          <w:tcPr>
            <w:tcW w:w="285"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rPr>
                <w:color w:val="000000" w:themeColor="text1"/>
                <w:sz w:val="22"/>
                <w:lang w:eastAsia="ru-RU"/>
              </w:rPr>
            </w:pPr>
            <w:r w:rsidRPr="00B86FDE">
              <w:rPr>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rPr>
                <w:color w:val="000000" w:themeColor="text1"/>
                <w:sz w:val="22"/>
                <w:lang w:eastAsia="ru-RU"/>
              </w:rPr>
            </w:pPr>
            <w:r w:rsidRPr="00B86FDE">
              <w:rPr>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rPr>
                <w:color w:val="000000" w:themeColor="text1"/>
                <w:sz w:val="22"/>
                <w:lang w:eastAsia="ru-RU"/>
              </w:rPr>
            </w:pPr>
            <w:r w:rsidRPr="00B86FDE">
              <w:rPr>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rPr>
                <w:color w:val="000000" w:themeColor="text1"/>
                <w:sz w:val="22"/>
                <w:lang w:eastAsia="ru-RU"/>
              </w:rPr>
            </w:pPr>
            <w:r w:rsidRPr="00B86FDE">
              <w:rPr>
                <w:color w:val="000000" w:themeColor="text1"/>
                <w:sz w:val="22"/>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rPr>
                <w:color w:val="000000" w:themeColor="text1"/>
                <w:sz w:val="22"/>
                <w:lang w:eastAsia="ru-RU"/>
              </w:rPr>
            </w:pPr>
            <w:r w:rsidRPr="00B86FDE">
              <w:rPr>
                <w:color w:val="000000" w:themeColor="text1"/>
                <w:sz w:val="22"/>
                <w:lang w:eastAsia="ru-RU"/>
              </w:rPr>
              <w:t> </w:t>
            </w:r>
          </w:p>
        </w:tc>
      </w:tr>
      <w:tr w:rsidR="00B86FDE" w:rsidRPr="00600F23" w:rsidTr="00600F23">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ind w:firstLineChars="300" w:firstLine="660"/>
              <w:rPr>
                <w:color w:val="000000" w:themeColor="text1"/>
                <w:sz w:val="22"/>
                <w:lang w:eastAsia="ru-RU"/>
              </w:rPr>
            </w:pPr>
            <w:r w:rsidRPr="00B86FDE">
              <w:rPr>
                <w:color w:val="000000" w:themeColor="text1"/>
                <w:sz w:val="22"/>
                <w:lang w:eastAsia="ru-RU"/>
              </w:rPr>
              <w:t xml:space="preserve">Потери </w:t>
            </w:r>
          </w:p>
        </w:tc>
        <w:tc>
          <w:tcPr>
            <w:tcW w:w="452"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1 513</w:t>
            </w:r>
          </w:p>
        </w:tc>
        <w:tc>
          <w:tcPr>
            <w:tcW w:w="285"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1 512</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1 512</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1 512</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1 359</w:t>
            </w:r>
          </w:p>
        </w:tc>
        <w:tc>
          <w:tcPr>
            <w:tcW w:w="400"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806</w:t>
            </w:r>
          </w:p>
        </w:tc>
      </w:tr>
      <w:tr w:rsidR="00B86FDE" w:rsidRPr="00600F23" w:rsidTr="00600F23">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ind w:firstLineChars="400" w:firstLine="880"/>
              <w:rPr>
                <w:iCs/>
                <w:color w:val="000000" w:themeColor="text1"/>
                <w:sz w:val="22"/>
                <w:lang w:eastAsia="ru-RU"/>
              </w:rPr>
            </w:pPr>
            <w:r w:rsidRPr="00B86FDE">
              <w:rPr>
                <w:iCs/>
                <w:color w:val="000000" w:themeColor="text1"/>
                <w:sz w:val="22"/>
                <w:lang w:eastAsia="ru-RU"/>
              </w:rPr>
              <w:t>уровень потерь воды, % к отпуску в сеть</w:t>
            </w:r>
          </w:p>
        </w:tc>
        <w:tc>
          <w:tcPr>
            <w:tcW w:w="452"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center"/>
              <w:rPr>
                <w:iCs/>
                <w:color w:val="000000" w:themeColor="text1"/>
                <w:sz w:val="22"/>
                <w:lang w:eastAsia="ru-RU"/>
              </w:rPr>
            </w:pPr>
            <w:r w:rsidRPr="00B86FDE">
              <w:rPr>
                <w:iCs/>
                <w:color w:val="000000" w:themeColor="text1"/>
                <w:sz w:val="22"/>
                <w:lang w:eastAsia="ru-RU"/>
              </w:rPr>
              <w:t>%</w:t>
            </w:r>
          </w:p>
        </w:tc>
        <w:tc>
          <w:tcPr>
            <w:tcW w:w="291"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iCs/>
                <w:color w:val="000000" w:themeColor="text1"/>
                <w:sz w:val="22"/>
                <w:lang w:eastAsia="ru-RU"/>
              </w:rPr>
            </w:pPr>
            <w:r w:rsidRPr="00B86FDE">
              <w:rPr>
                <w:iCs/>
                <w:color w:val="000000" w:themeColor="text1"/>
                <w:sz w:val="22"/>
                <w:lang w:eastAsia="ru-RU"/>
              </w:rPr>
              <w:t>38,5%</w:t>
            </w:r>
          </w:p>
        </w:tc>
        <w:tc>
          <w:tcPr>
            <w:tcW w:w="285"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iCs/>
                <w:color w:val="000000" w:themeColor="text1"/>
                <w:sz w:val="22"/>
                <w:lang w:eastAsia="ru-RU"/>
              </w:rPr>
            </w:pPr>
            <w:r w:rsidRPr="00B86FDE">
              <w:rPr>
                <w:iCs/>
                <w:color w:val="000000" w:themeColor="text1"/>
                <w:sz w:val="22"/>
                <w:lang w:eastAsia="ru-RU"/>
              </w:rPr>
              <w:t>38,5%</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iCs/>
                <w:color w:val="000000" w:themeColor="text1"/>
                <w:sz w:val="22"/>
                <w:lang w:eastAsia="ru-RU"/>
              </w:rPr>
            </w:pPr>
            <w:r w:rsidRPr="00B86FDE">
              <w:rPr>
                <w:iCs/>
                <w:color w:val="000000" w:themeColor="text1"/>
                <w:sz w:val="22"/>
                <w:lang w:eastAsia="ru-RU"/>
              </w:rPr>
              <w:t>38,5%</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iCs/>
                <w:color w:val="000000" w:themeColor="text1"/>
                <w:sz w:val="22"/>
                <w:lang w:eastAsia="ru-RU"/>
              </w:rPr>
            </w:pPr>
            <w:r w:rsidRPr="00B86FDE">
              <w:rPr>
                <w:iCs/>
                <w:color w:val="000000" w:themeColor="text1"/>
                <w:sz w:val="22"/>
                <w:lang w:eastAsia="ru-RU"/>
              </w:rPr>
              <w:t>38,5%</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iCs/>
                <w:color w:val="000000" w:themeColor="text1"/>
                <w:sz w:val="22"/>
                <w:lang w:eastAsia="ru-RU"/>
              </w:rPr>
            </w:pPr>
            <w:r w:rsidRPr="00B86FDE">
              <w:rPr>
                <w:iCs/>
                <w:color w:val="000000" w:themeColor="text1"/>
                <w:sz w:val="22"/>
                <w:lang w:eastAsia="ru-RU"/>
              </w:rPr>
              <w:t>36,0%</w:t>
            </w:r>
          </w:p>
        </w:tc>
        <w:tc>
          <w:tcPr>
            <w:tcW w:w="400"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iCs/>
                <w:color w:val="000000" w:themeColor="text1"/>
                <w:sz w:val="22"/>
                <w:lang w:eastAsia="ru-RU"/>
              </w:rPr>
            </w:pPr>
            <w:r w:rsidRPr="00B86FDE">
              <w:rPr>
                <w:iCs/>
                <w:color w:val="000000" w:themeColor="text1"/>
                <w:sz w:val="22"/>
                <w:lang w:eastAsia="ru-RU"/>
              </w:rPr>
              <w:t>25,0%</w:t>
            </w:r>
          </w:p>
        </w:tc>
      </w:tr>
      <w:tr w:rsidR="00B86FDE" w:rsidRPr="00600F23" w:rsidTr="00600F23">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ind w:firstLineChars="200" w:firstLine="440"/>
              <w:rPr>
                <w:color w:val="000000" w:themeColor="text1"/>
                <w:sz w:val="22"/>
                <w:lang w:eastAsia="ru-RU"/>
              </w:rPr>
            </w:pPr>
            <w:r w:rsidRPr="00B86FDE">
              <w:rPr>
                <w:color w:val="000000" w:themeColor="text1"/>
                <w:sz w:val="22"/>
                <w:lang w:eastAsia="ru-RU"/>
              </w:rPr>
              <w:t xml:space="preserve">Потребление на собственные нужды (хозяйственно-бытовые) </w:t>
            </w:r>
          </w:p>
        </w:tc>
        <w:tc>
          <w:tcPr>
            <w:tcW w:w="452"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1</w:t>
            </w:r>
          </w:p>
        </w:tc>
        <w:tc>
          <w:tcPr>
            <w:tcW w:w="285"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1</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1</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1</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1</w:t>
            </w:r>
          </w:p>
        </w:tc>
        <w:tc>
          <w:tcPr>
            <w:tcW w:w="400"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1</w:t>
            </w:r>
          </w:p>
        </w:tc>
      </w:tr>
      <w:tr w:rsidR="00B86FDE" w:rsidRPr="00600F23" w:rsidTr="00600F23">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ind w:firstLineChars="200" w:firstLine="440"/>
              <w:rPr>
                <w:bCs/>
                <w:color w:val="000000" w:themeColor="text1"/>
                <w:sz w:val="22"/>
                <w:lang w:eastAsia="ru-RU"/>
              </w:rPr>
            </w:pPr>
            <w:r w:rsidRPr="00B86FDE">
              <w:rPr>
                <w:bCs/>
                <w:color w:val="000000" w:themeColor="text1"/>
                <w:sz w:val="22"/>
                <w:lang w:eastAsia="ru-RU"/>
              </w:rPr>
              <w:t>Полезный отпуск по водоснабжению</w:t>
            </w:r>
          </w:p>
        </w:tc>
        <w:tc>
          <w:tcPr>
            <w:tcW w:w="452"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rPr>
                <w:color w:val="000000" w:themeColor="text1"/>
                <w:sz w:val="22"/>
                <w:lang w:eastAsia="ru-RU"/>
              </w:rPr>
            </w:pPr>
            <w:r w:rsidRPr="00B86FDE">
              <w:rPr>
                <w:color w:val="000000" w:themeColor="text1"/>
                <w:sz w:val="22"/>
                <w:lang w:eastAsia="ru-RU"/>
              </w:rPr>
              <w:t> </w:t>
            </w:r>
          </w:p>
        </w:tc>
        <w:tc>
          <w:tcPr>
            <w:tcW w:w="291"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2 414</w:t>
            </w:r>
          </w:p>
        </w:tc>
        <w:tc>
          <w:tcPr>
            <w:tcW w:w="285"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2 414</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2 414</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2 414</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2 414</w:t>
            </w:r>
          </w:p>
        </w:tc>
        <w:tc>
          <w:tcPr>
            <w:tcW w:w="400"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2 414</w:t>
            </w:r>
          </w:p>
        </w:tc>
      </w:tr>
      <w:tr w:rsidR="00B86FDE" w:rsidRPr="00600F23" w:rsidTr="00600F23">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ind w:firstLineChars="300" w:firstLine="660"/>
              <w:rPr>
                <w:color w:val="000000" w:themeColor="text1"/>
                <w:sz w:val="22"/>
                <w:lang w:eastAsia="ru-RU"/>
              </w:rPr>
            </w:pPr>
            <w:r w:rsidRPr="00B86FDE">
              <w:rPr>
                <w:color w:val="000000" w:themeColor="text1"/>
                <w:sz w:val="22"/>
                <w:lang w:eastAsia="ru-RU"/>
              </w:rPr>
              <w:t>отпускаемой населению</w:t>
            </w:r>
          </w:p>
        </w:tc>
        <w:tc>
          <w:tcPr>
            <w:tcW w:w="452"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1 194</w:t>
            </w:r>
          </w:p>
        </w:tc>
        <w:tc>
          <w:tcPr>
            <w:tcW w:w="285"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1 194</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1 194</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1 194</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1 194</w:t>
            </w:r>
          </w:p>
        </w:tc>
        <w:tc>
          <w:tcPr>
            <w:tcW w:w="400"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1 194</w:t>
            </w:r>
          </w:p>
        </w:tc>
      </w:tr>
      <w:tr w:rsidR="00B86FDE" w:rsidRPr="00600F23" w:rsidTr="00600F23">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ind w:firstLineChars="300" w:firstLine="660"/>
              <w:rPr>
                <w:color w:val="000000" w:themeColor="text1"/>
                <w:sz w:val="22"/>
                <w:lang w:eastAsia="ru-RU"/>
              </w:rPr>
            </w:pPr>
            <w:r w:rsidRPr="00B86FDE">
              <w:rPr>
                <w:color w:val="000000" w:themeColor="text1"/>
                <w:sz w:val="22"/>
                <w:lang w:eastAsia="ru-RU"/>
              </w:rPr>
              <w:t>отпускаемой другим абонентам (исключая население)</w:t>
            </w:r>
          </w:p>
        </w:tc>
        <w:tc>
          <w:tcPr>
            <w:tcW w:w="452"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1 221</w:t>
            </w:r>
          </w:p>
        </w:tc>
        <w:tc>
          <w:tcPr>
            <w:tcW w:w="285"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1 221</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1 221</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1 221</w:t>
            </w:r>
          </w:p>
        </w:tc>
        <w:tc>
          <w:tcPr>
            <w:tcW w:w="427"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1 221</w:t>
            </w:r>
          </w:p>
        </w:tc>
        <w:tc>
          <w:tcPr>
            <w:tcW w:w="400" w:type="pct"/>
            <w:tcBorders>
              <w:top w:val="nil"/>
              <w:left w:val="nil"/>
              <w:bottom w:val="single" w:sz="4" w:space="0" w:color="auto"/>
              <w:right w:val="single" w:sz="4" w:space="0" w:color="auto"/>
            </w:tcBorders>
            <w:shd w:val="clear" w:color="auto" w:fill="auto"/>
            <w:noWrap/>
            <w:vAlign w:val="center"/>
            <w:hideMark/>
          </w:tcPr>
          <w:p w:rsidR="00B86FDE" w:rsidRPr="00B86FDE" w:rsidRDefault="00B86FDE" w:rsidP="00B86FDE">
            <w:pPr>
              <w:spacing w:after="0" w:line="240" w:lineRule="auto"/>
              <w:jc w:val="right"/>
              <w:rPr>
                <w:color w:val="000000" w:themeColor="text1"/>
                <w:sz w:val="22"/>
                <w:lang w:eastAsia="ru-RU"/>
              </w:rPr>
            </w:pPr>
            <w:r w:rsidRPr="00B86FDE">
              <w:rPr>
                <w:color w:val="000000" w:themeColor="text1"/>
                <w:sz w:val="22"/>
                <w:lang w:eastAsia="ru-RU"/>
              </w:rPr>
              <w:t>1 221</w:t>
            </w:r>
          </w:p>
        </w:tc>
      </w:tr>
    </w:tbl>
    <w:p w:rsidR="00600F23" w:rsidRDefault="00600F23" w:rsidP="0015138E">
      <w:pPr>
        <w:pStyle w:val="aa"/>
        <w:ind w:hanging="426"/>
        <w:rPr>
          <w:b/>
        </w:rPr>
      </w:pPr>
    </w:p>
    <w:p w:rsidR="00027A72" w:rsidRPr="004112FA" w:rsidRDefault="00027A72" w:rsidP="0015138E">
      <w:pPr>
        <w:pStyle w:val="aa"/>
        <w:ind w:hanging="426"/>
      </w:pPr>
      <w:bookmarkStart w:id="85" w:name="_Toc15917173"/>
      <w:r w:rsidRPr="004112FA">
        <w:rPr>
          <w:b/>
        </w:rPr>
        <w:t xml:space="preserve">Таблица </w:t>
      </w:r>
      <w:r w:rsidRPr="004112FA">
        <w:rPr>
          <w:b/>
        </w:rPr>
        <w:fldChar w:fldCharType="begin"/>
      </w:r>
      <w:r w:rsidRPr="004112FA">
        <w:rPr>
          <w:b/>
        </w:rPr>
        <w:instrText xml:space="preserve"> SEQ Таблица \* ARABIC </w:instrText>
      </w:r>
      <w:r w:rsidRPr="004112FA">
        <w:rPr>
          <w:b/>
        </w:rPr>
        <w:fldChar w:fldCharType="separate"/>
      </w:r>
      <w:r w:rsidR="00E5513A">
        <w:rPr>
          <w:b/>
          <w:noProof/>
        </w:rPr>
        <w:t>32</w:t>
      </w:r>
      <w:r w:rsidRPr="004112FA">
        <w:rPr>
          <w:b/>
        </w:rPr>
        <w:fldChar w:fldCharType="end"/>
      </w:r>
      <w:r w:rsidRPr="004112FA">
        <w:rPr>
          <w:b/>
        </w:rPr>
        <w:t xml:space="preserve"> </w:t>
      </w:r>
      <w:r w:rsidRPr="004112FA">
        <w:t xml:space="preserve">– Перспективный баланс </w:t>
      </w:r>
      <w:r w:rsidR="00780616">
        <w:t>поднятой</w:t>
      </w:r>
      <w:r w:rsidRPr="004112FA">
        <w:t xml:space="preserve"> </w:t>
      </w:r>
      <w:r w:rsidR="00780616">
        <w:t>и реализованной</w:t>
      </w:r>
      <w:r w:rsidR="00252006" w:rsidRPr="004112FA">
        <w:t xml:space="preserve"> питьевой воды по ИЦВ </w:t>
      </w:r>
      <w:r w:rsidR="00822182" w:rsidRPr="004112FA">
        <w:t>ГО ЗАТО г.</w:t>
      </w:r>
      <w:r w:rsidR="000049CD">
        <w:t xml:space="preserve"> </w:t>
      </w:r>
      <w:r w:rsidR="00822182" w:rsidRPr="004112FA">
        <w:t>Фокино</w:t>
      </w:r>
      <w:r w:rsidR="00E71023" w:rsidRPr="004112FA">
        <w:t xml:space="preserve"> по группам абонентов</w:t>
      </w:r>
      <w:r w:rsidRPr="004112FA">
        <w:t xml:space="preserve"> (начало)</w:t>
      </w:r>
      <w:bookmarkEnd w:id="85"/>
    </w:p>
    <w:tbl>
      <w:tblPr>
        <w:tblW w:w="51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536"/>
        <w:gridCol w:w="1695"/>
        <w:gridCol w:w="1130"/>
        <w:gridCol w:w="1271"/>
        <w:gridCol w:w="989"/>
        <w:gridCol w:w="993"/>
        <w:gridCol w:w="1474"/>
        <w:gridCol w:w="1104"/>
        <w:gridCol w:w="1183"/>
        <w:gridCol w:w="1081"/>
        <w:gridCol w:w="940"/>
        <w:gridCol w:w="1117"/>
        <w:gridCol w:w="1245"/>
        <w:gridCol w:w="1245"/>
        <w:gridCol w:w="1245"/>
        <w:gridCol w:w="1254"/>
      </w:tblGrid>
      <w:tr w:rsidR="003D1DE2" w:rsidRPr="004112FA" w:rsidTr="001C04F1">
        <w:trPr>
          <w:trHeight w:val="50"/>
        </w:trPr>
        <w:tc>
          <w:tcPr>
            <w:tcW w:w="129"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3D1DE2" w:rsidRPr="004112FA" w:rsidRDefault="003D1DE2" w:rsidP="003D1DE2">
            <w:pPr>
              <w:spacing w:after="0" w:line="240" w:lineRule="auto"/>
              <w:ind w:firstLine="34"/>
              <w:jc w:val="center"/>
              <w:rPr>
                <w:b/>
                <w:bCs/>
                <w:sz w:val="22"/>
              </w:rPr>
            </w:pPr>
            <w:r w:rsidRPr="004112FA">
              <w:rPr>
                <w:b/>
                <w:bCs/>
                <w:sz w:val="22"/>
              </w:rPr>
              <w:t>№ п/п</w:t>
            </w:r>
          </w:p>
        </w:tc>
        <w:tc>
          <w:tcPr>
            <w:tcW w:w="80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1DE2" w:rsidRPr="004112FA" w:rsidRDefault="003D1DE2" w:rsidP="000B6F0E">
            <w:pPr>
              <w:spacing w:after="0" w:line="240" w:lineRule="auto"/>
              <w:ind w:firstLine="34"/>
              <w:jc w:val="center"/>
              <w:rPr>
                <w:b/>
                <w:bCs/>
                <w:sz w:val="22"/>
              </w:rPr>
            </w:pPr>
            <w:r w:rsidRPr="004112FA">
              <w:rPr>
                <w:b/>
                <w:bCs/>
                <w:sz w:val="22"/>
              </w:rPr>
              <w:t>Наименование ВЗУ</w:t>
            </w:r>
          </w:p>
        </w:tc>
        <w:tc>
          <w:tcPr>
            <w:tcW w:w="1377"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1DE2" w:rsidRPr="004112FA" w:rsidRDefault="003D1DE2" w:rsidP="00780616">
            <w:pPr>
              <w:spacing w:after="0" w:line="240" w:lineRule="auto"/>
              <w:jc w:val="center"/>
              <w:rPr>
                <w:b/>
                <w:bCs/>
                <w:color w:val="000000"/>
                <w:sz w:val="22"/>
              </w:rPr>
            </w:pPr>
            <w:r w:rsidRPr="004112FA">
              <w:rPr>
                <w:b/>
                <w:bCs/>
                <w:color w:val="000000"/>
                <w:sz w:val="22"/>
              </w:rPr>
              <w:t>2019г.</w:t>
            </w:r>
          </w:p>
        </w:tc>
        <w:tc>
          <w:tcPr>
            <w:tcW w:w="131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1DE2" w:rsidRPr="004112FA" w:rsidRDefault="003D1DE2" w:rsidP="00780616">
            <w:pPr>
              <w:spacing w:after="0" w:line="240" w:lineRule="auto"/>
              <w:jc w:val="center"/>
              <w:rPr>
                <w:b/>
                <w:bCs/>
                <w:color w:val="000000"/>
                <w:sz w:val="22"/>
              </w:rPr>
            </w:pPr>
            <w:r w:rsidRPr="004112FA">
              <w:rPr>
                <w:b/>
                <w:bCs/>
                <w:color w:val="000000"/>
                <w:sz w:val="22"/>
              </w:rPr>
              <w:t>2020г.</w:t>
            </w:r>
          </w:p>
        </w:tc>
        <w:tc>
          <w:tcPr>
            <w:tcW w:w="1383"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1DE2" w:rsidRPr="004112FA" w:rsidRDefault="003D1DE2" w:rsidP="00780616">
            <w:pPr>
              <w:spacing w:after="0" w:line="240" w:lineRule="auto"/>
              <w:jc w:val="center"/>
              <w:rPr>
                <w:b/>
                <w:bCs/>
                <w:color w:val="000000"/>
                <w:sz w:val="22"/>
              </w:rPr>
            </w:pPr>
            <w:r w:rsidRPr="004112FA">
              <w:rPr>
                <w:b/>
                <w:bCs/>
                <w:color w:val="000000"/>
                <w:sz w:val="22"/>
              </w:rPr>
              <w:t>2021г.</w:t>
            </w:r>
          </w:p>
        </w:tc>
      </w:tr>
      <w:tr w:rsidR="001C04F1" w:rsidRPr="004112FA" w:rsidTr="001C04F1">
        <w:trPr>
          <w:trHeight w:val="50"/>
        </w:trPr>
        <w:tc>
          <w:tcPr>
            <w:tcW w:w="129" w:type="pct"/>
            <w:vMerge/>
            <w:tcBorders>
              <w:left w:val="single" w:sz="4" w:space="0" w:color="auto"/>
              <w:right w:val="single" w:sz="4" w:space="0" w:color="auto"/>
            </w:tcBorders>
            <w:shd w:val="clear" w:color="auto" w:fill="D9D9D9" w:themeFill="background1" w:themeFillShade="D9"/>
            <w:vAlign w:val="center"/>
          </w:tcPr>
          <w:p w:rsidR="003D1DE2" w:rsidRPr="004112FA" w:rsidRDefault="003D1DE2" w:rsidP="003D1DE2">
            <w:pPr>
              <w:spacing w:after="0" w:line="240" w:lineRule="auto"/>
              <w:jc w:val="center"/>
              <w:rPr>
                <w:b/>
                <w:bCs/>
                <w:sz w:val="22"/>
              </w:rPr>
            </w:pPr>
          </w:p>
        </w:tc>
        <w:tc>
          <w:tcPr>
            <w:tcW w:w="80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1DE2" w:rsidRPr="004112FA" w:rsidRDefault="003D1DE2" w:rsidP="006A67FF">
            <w:pPr>
              <w:spacing w:after="0" w:line="240" w:lineRule="auto"/>
              <w:jc w:val="center"/>
              <w:rPr>
                <w:b/>
                <w:bCs/>
                <w:sz w:val="22"/>
              </w:rPr>
            </w:pPr>
          </w:p>
        </w:tc>
        <w:tc>
          <w:tcPr>
            <w:tcW w:w="38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1DE2" w:rsidRPr="004112FA" w:rsidRDefault="001C04F1" w:rsidP="006A67FF">
            <w:pPr>
              <w:spacing w:after="0" w:line="240" w:lineRule="auto"/>
              <w:jc w:val="center"/>
              <w:rPr>
                <w:b/>
                <w:bCs/>
                <w:sz w:val="22"/>
              </w:rPr>
            </w:pPr>
            <w:r w:rsidRPr="004112FA">
              <w:rPr>
                <w:b/>
                <w:bCs/>
                <w:sz w:val="22"/>
              </w:rPr>
              <w:t>Поднято</w:t>
            </w:r>
            <w:r w:rsidR="003D1DE2" w:rsidRPr="004112FA">
              <w:rPr>
                <w:b/>
                <w:bCs/>
                <w:sz w:val="22"/>
              </w:rPr>
              <w:t xml:space="preserve"> питьевой воды, </w:t>
            </w:r>
            <w:r w:rsidR="003D1DE2" w:rsidRPr="004112FA">
              <w:rPr>
                <w:b/>
                <w:sz w:val="22"/>
              </w:rPr>
              <w:t>м</w:t>
            </w:r>
            <w:r w:rsidR="003D1DE2" w:rsidRPr="004112FA">
              <w:rPr>
                <w:b/>
                <w:sz w:val="22"/>
                <w:vertAlign w:val="superscript"/>
              </w:rPr>
              <w:t>3</w:t>
            </w:r>
          </w:p>
        </w:tc>
        <w:tc>
          <w:tcPr>
            <w:tcW w:w="993"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1DE2" w:rsidRPr="004112FA" w:rsidRDefault="003D1DE2" w:rsidP="006A67FF">
            <w:pPr>
              <w:spacing w:after="0" w:line="240" w:lineRule="auto"/>
              <w:ind w:firstLine="709"/>
              <w:jc w:val="center"/>
              <w:rPr>
                <w:b/>
                <w:bCs/>
                <w:sz w:val="22"/>
              </w:rPr>
            </w:pPr>
            <w:r w:rsidRPr="004112FA">
              <w:rPr>
                <w:b/>
                <w:bCs/>
                <w:sz w:val="22"/>
              </w:rPr>
              <w:t xml:space="preserve">Реализация питьевой воды, </w:t>
            </w:r>
            <w:r w:rsidRPr="004112FA">
              <w:rPr>
                <w:b/>
                <w:sz w:val="22"/>
              </w:rPr>
              <w:t>м</w:t>
            </w:r>
            <w:r w:rsidRPr="004112FA">
              <w:rPr>
                <w:b/>
                <w:sz w:val="22"/>
                <w:vertAlign w:val="superscript"/>
              </w:rPr>
              <w:t>3</w:t>
            </w:r>
          </w:p>
        </w:tc>
        <w:tc>
          <w:tcPr>
            <w:tcW w:w="33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1DE2" w:rsidRPr="004112FA" w:rsidRDefault="001C04F1" w:rsidP="006A67FF">
            <w:pPr>
              <w:spacing w:after="0" w:line="240" w:lineRule="auto"/>
              <w:ind w:left="-80" w:right="-137"/>
              <w:jc w:val="center"/>
              <w:rPr>
                <w:b/>
                <w:bCs/>
                <w:sz w:val="22"/>
              </w:rPr>
            </w:pPr>
            <w:r w:rsidRPr="004112FA">
              <w:rPr>
                <w:b/>
                <w:bCs/>
                <w:sz w:val="22"/>
              </w:rPr>
              <w:t xml:space="preserve">Поднято питьевой воды, </w:t>
            </w:r>
            <w:r w:rsidRPr="004112FA">
              <w:rPr>
                <w:b/>
                <w:sz w:val="22"/>
              </w:rPr>
              <w:t>м</w:t>
            </w:r>
            <w:r w:rsidRPr="004112FA">
              <w:rPr>
                <w:b/>
                <w:sz w:val="22"/>
                <w:vertAlign w:val="superscript"/>
              </w:rPr>
              <w:t>3</w:t>
            </w:r>
          </w:p>
        </w:tc>
        <w:tc>
          <w:tcPr>
            <w:tcW w:w="976"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1DE2" w:rsidRPr="004112FA" w:rsidRDefault="003D1DE2" w:rsidP="006A67FF">
            <w:pPr>
              <w:spacing w:after="0" w:line="240" w:lineRule="auto"/>
              <w:ind w:firstLine="709"/>
              <w:jc w:val="center"/>
              <w:rPr>
                <w:b/>
                <w:bCs/>
                <w:sz w:val="22"/>
              </w:rPr>
            </w:pPr>
            <w:r w:rsidRPr="004112FA">
              <w:rPr>
                <w:b/>
                <w:bCs/>
                <w:sz w:val="22"/>
              </w:rPr>
              <w:t xml:space="preserve">Реализация питьевой воды, </w:t>
            </w:r>
            <w:r w:rsidRPr="004112FA">
              <w:rPr>
                <w:b/>
                <w:sz w:val="22"/>
              </w:rPr>
              <w:t>м</w:t>
            </w:r>
            <w:r w:rsidRPr="004112FA">
              <w:rPr>
                <w:b/>
                <w:sz w:val="22"/>
                <w:vertAlign w:val="superscript"/>
              </w:rPr>
              <w:t>3</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1DE2" w:rsidRPr="004112FA" w:rsidRDefault="001C04F1" w:rsidP="006A67FF">
            <w:pPr>
              <w:spacing w:after="0" w:line="240" w:lineRule="auto"/>
              <w:ind w:left="-80" w:right="-137"/>
              <w:jc w:val="center"/>
              <w:rPr>
                <w:b/>
                <w:bCs/>
                <w:sz w:val="22"/>
              </w:rPr>
            </w:pPr>
            <w:r w:rsidRPr="004112FA">
              <w:rPr>
                <w:b/>
                <w:bCs/>
                <w:sz w:val="22"/>
              </w:rPr>
              <w:t xml:space="preserve">Поднято питьевой воды, </w:t>
            </w:r>
            <w:r w:rsidRPr="004112FA">
              <w:rPr>
                <w:b/>
                <w:sz w:val="22"/>
              </w:rPr>
              <w:t>м</w:t>
            </w:r>
            <w:r w:rsidRPr="004112FA">
              <w:rPr>
                <w:b/>
                <w:sz w:val="22"/>
                <w:vertAlign w:val="superscript"/>
              </w:rPr>
              <w:t>3</w:t>
            </w:r>
          </w:p>
        </w:tc>
        <w:tc>
          <w:tcPr>
            <w:tcW w:w="113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1DE2" w:rsidRPr="004112FA" w:rsidRDefault="003D1DE2" w:rsidP="006A67FF">
            <w:pPr>
              <w:spacing w:after="0" w:line="240" w:lineRule="auto"/>
              <w:ind w:firstLine="709"/>
              <w:jc w:val="center"/>
              <w:rPr>
                <w:b/>
                <w:bCs/>
                <w:sz w:val="22"/>
              </w:rPr>
            </w:pPr>
            <w:r w:rsidRPr="004112FA">
              <w:rPr>
                <w:b/>
                <w:bCs/>
                <w:sz w:val="22"/>
              </w:rPr>
              <w:t xml:space="preserve">Реализация питьевой воды, </w:t>
            </w:r>
            <w:r w:rsidRPr="004112FA">
              <w:rPr>
                <w:b/>
                <w:sz w:val="22"/>
              </w:rPr>
              <w:t>м</w:t>
            </w:r>
            <w:r w:rsidRPr="004112FA">
              <w:rPr>
                <w:b/>
                <w:sz w:val="22"/>
                <w:vertAlign w:val="superscript"/>
              </w:rPr>
              <w:t>3</w:t>
            </w:r>
          </w:p>
        </w:tc>
      </w:tr>
      <w:tr w:rsidR="001C04F1" w:rsidRPr="004112FA" w:rsidTr="004112FA">
        <w:trPr>
          <w:trHeight w:val="50"/>
        </w:trPr>
        <w:tc>
          <w:tcPr>
            <w:tcW w:w="129"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3D1DE2" w:rsidRPr="004112FA" w:rsidRDefault="003D1DE2" w:rsidP="003D1DE2">
            <w:pPr>
              <w:spacing w:after="0" w:line="240" w:lineRule="auto"/>
              <w:jc w:val="center"/>
              <w:rPr>
                <w:b/>
                <w:bCs/>
                <w:sz w:val="22"/>
              </w:rPr>
            </w:pPr>
          </w:p>
        </w:tc>
        <w:tc>
          <w:tcPr>
            <w:tcW w:w="80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1DE2" w:rsidRPr="004112FA" w:rsidRDefault="003D1DE2" w:rsidP="006A67FF">
            <w:pPr>
              <w:spacing w:after="0" w:line="240" w:lineRule="auto"/>
              <w:jc w:val="center"/>
              <w:rPr>
                <w:b/>
                <w:bCs/>
                <w:sz w:val="22"/>
              </w:rPr>
            </w:pPr>
          </w:p>
        </w:tc>
        <w:tc>
          <w:tcPr>
            <w:tcW w:w="38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1DE2" w:rsidRPr="004112FA" w:rsidRDefault="003D1DE2" w:rsidP="006A67FF">
            <w:pPr>
              <w:spacing w:after="0" w:line="240" w:lineRule="auto"/>
              <w:jc w:val="center"/>
              <w:rPr>
                <w:b/>
                <w:bCs/>
                <w:sz w:val="22"/>
              </w:rPr>
            </w:pPr>
          </w:p>
        </w:tc>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1DE2" w:rsidRPr="004112FA" w:rsidRDefault="003D1DE2" w:rsidP="006A67FF">
            <w:pPr>
              <w:spacing w:after="0" w:line="240" w:lineRule="auto"/>
              <w:jc w:val="center"/>
              <w:rPr>
                <w:b/>
                <w:bCs/>
                <w:sz w:val="22"/>
              </w:rPr>
            </w:pPr>
            <w:r w:rsidRPr="004112FA">
              <w:rPr>
                <w:b/>
                <w:bCs/>
                <w:sz w:val="22"/>
              </w:rPr>
              <w:t>ВСЕГО</w:t>
            </w:r>
          </w:p>
        </w:tc>
        <w:tc>
          <w:tcPr>
            <w:tcW w:w="2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1DE2" w:rsidRPr="004112FA" w:rsidRDefault="003D1DE2" w:rsidP="006A67FF">
            <w:pPr>
              <w:spacing w:after="0" w:line="240" w:lineRule="auto"/>
              <w:jc w:val="center"/>
              <w:rPr>
                <w:b/>
                <w:bCs/>
                <w:sz w:val="22"/>
              </w:rPr>
            </w:pPr>
            <w:r w:rsidRPr="004112FA">
              <w:rPr>
                <w:b/>
                <w:bCs/>
                <w:sz w:val="22"/>
              </w:rPr>
              <w:t>население</w:t>
            </w:r>
          </w:p>
        </w:tc>
        <w:tc>
          <w:tcPr>
            <w:tcW w:w="2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1DE2" w:rsidRPr="004112FA" w:rsidRDefault="003D1DE2" w:rsidP="006A67FF">
            <w:pPr>
              <w:spacing w:after="0" w:line="240" w:lineRule="auto"/>
              <w:jc w:val="center"/>
              <w:rPr>
                <w:b/>
                <w:bCs/>
                <w:sz w:val="22"/>
              </w:rPr>
            </w:pPr>
            <w:r w:rsidRPr="004112FA">
              <w:rPr>
                <w:b/>
                <w:bCs/>
                <w:sz w:val="22"/>
              </w:rPr>
              <w:t>бюджет</w:t>
            </w:r>
          </w:p>
        </w:tc>
        <w:tc>
          <w:tcPr>
            <w:tcW w:w="2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1DE2" w:rsidRPr="004112FA" w:rsidRDefault="003D1DE2" w:rsidP="006A67FF">
            <w:pPr>
              <w:spacing w:after="0" w:line="240" w:lineRule="auto"/>
              <w:jc w:val="center"/>
              <w:rPr>
                <w:b/>
                <w:bCs/>
                <w:sz w:val="22"/>
              </w:rPr>
            </w:pPr>
            <w:r w:rsidRPr="004112FA">
              <w:rPr>
                <w:b/>
                <w:bCs/>
                <w:sz w:val="22"/>
              </w:rPr>
              <w:t>прочие</w:t>
            </w:r>
          </w:p>
        </w:tc>
        <w:tc>
          <w:tcPr>
            <w:tcW w:w="33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1DE2" w:rsidRPr="004112FA" w:rsidRDefault="003D1DE2" w:rsidP="006A67FF">
            <w:pPr>
              <w:spacing w:after="0" w:line="240" w:lineRule="auto"/>
              <w:jc w:val="center"/>
              <w:rPr>
                <w:b/>
                <w:bCs/>
                <w:sz w:val="22"/>
              </w:rPr>
            </w:pPr>
          </w:p>
        </w:tc>
        <w:tc>
          <w:tcPr>
            <w:tcW w:w="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1DE2" w:rsidRPr="004112FA" w:rsidRDefault="003D1DE2" w:rsidP="006A67FF">
            <w:pPr>
              <w:spacing w:after="0" w:line="240" w:lineRule="auto"/>
              <w:jc w:val="center"/>
              <w:rPr>
                <w:b/>
                <w:bCs/>
                <w:sz w:val="22"/>
              </w:rPr>
            </w:pPr>
            <w:r w:rsidRPr="004112FA">
              <w:rPr>
                <w:b/>
                <w:bCs/>
                <w:sz w:val="22"/>
              </w:rPr>
              <w:t>ВСЕГО</w:t>
            </w:r>
          </w:p>
        </w:tc>
        <w:tc>
          <w:tcPr>
            <w:tcW w:w="2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1DE2" w:rsidRPr="004112FA" w:rsidRDefault="003D1DE2" w:rsidP="006A67FF">
            <w:pPr>
              <w:spacing w:after="0" w:line="240" w:lineRule="auto"/>
              <w:jc w:val="center"/>
              <w:rPr>
                <w:b/>
                <w:bCs/>
                <w:sz w:val="22"/>
              </w:rPr>
            </w:pPr>
            <w:r w:rsidRPr="004112FA">
              <w:rPr>
                <w:b/>
                <w:bCs/>
                <w:sz w:val="22"/>
              </w:rPr>
              <w:t>население</w:t>
            </w:r>
          </w:p>
        </w:tc>
        <w:tc>
          <w:tcPr>
            <w:tcW w:w="2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1DE2" w:rsidRPr="004112FA" w:rsidRDefault="003D1DE2" w:rsidP="006A67FF">
            <w:pPr>
              <w:spacing w:after="0" w:line="240" w:lineRule="auto"/>
              <w:jc w:val="center"/>
              <w:rPr>
                <w:b/>
                <w:bCs/>
                <w:sz w:val="22"/>
              </w:rPr>
            </w:pPr>
            <w:r w:rsidRPr="004112FA">
              <w:rPr>
                <w:b/>
                <w:bCs/>
                <w:sz w:val="22"/>
              </w:rPr>
              <w:t>бюджет</w:t>
            </w:r>
          </w:p>
        </w:tc>
        <w:tc>
          <w:tcPr>
            <w:tcW w:w="2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1DE2" w:rsidRPr="004112FA" w:rsidRDefault="003D1DE2" w:rsidP="006A67FF">
            <w:pPr>
              <w:spacing w:after="0" w:line="240" w:lineRule="auto"/>
              <w:jc w:val="center"/>
              <w:rPr>
                <w:b/>
                <w:bCs/>
                <w:sz w:val="22"/>
              </w:rPr>
            </w:pPr>
            <w:r w:rsidRPr="004112FA">
              <w:rPr>
                <w:b/>
                <w:bCs/>
                <w:sz w:val="22"/>
              </w:rPr>
              <w:t>прочие</w:t>
            </w:r>
          </w:p>
        </w:tc>
        <w:tc>
          <w:tcPr>
            <w:tcW w:w="25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1DE2" w:rsidRPr="004112FA" w:rsidRDefault="003D1DE2" w:rsidP="006A67FF">
            <w:pPr>
              <w:spacing w:after="0" w:line="240" w:lineRule="auto"/>
              <w:jc w:val="center"/>
              <w:rPr>
                <w:b/>
                <w:bCs/>
                <w:sz w:val="22"/>
              </w:rPr>
            </w:pPr>
          </w:p>
        </w:tc>
        <w:tc>
          <w:tcPr>
            <w:tcW w:w="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1DE2" w:rsidRPr="004112FA" w:rsidRDefault="003D1DE2" w:rsidP="006A67FF">
            <w:pPr>
              <w:spacing w:after="0" w:line="240" w:lineRule="auto"/>
              <w:jc w:val="center"/>
              <w:rPr>
                <w:b/>
                <w:bCs/>
                <w:sz w:val="22"/>
              </w:rPr>
            </w:pPr>
            <w:r w:rsidRPr="004112FA">
              <w:rPr>
                <w:b/>
                <w:bCs/>
                <w:sz w:val="22"/>
              </w:rPr>
              <w:t>ВСЕГО</w:t>
            </w:r>
          </w:p>
        </w:tc>
        <w:tc>
          <w:tcPr>
            <w:tcW w:w="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1DE2" w:rsidRPr="004112FA" w:rsidRDefault="003D1DE2" w:rsidP="006A67FF">
            <w:pPr>
              <w:spacing w:after="0" w:line="240" w:lineRule="auto"/>
              <w:jc w:val="center"/>
              <w:rPr>
                <w:b/>
                <w:bCs/>
                <w:sz w:val="22"/>
              </w:rPr>
            </w:pPr>
            <w:r w:rsidRPr="004112FA">
              <w:rPr>
                <w:b/>
                <w:bCs/>
                <w:sz w:val="22"/>
              </w:rPr>
              <w:t>население</w:t>
            </w:r>
          </w:p>
        </w:tc>
        <w:tc>
          <w:tcPr>
            <w:tcW w:w="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1DE2" w:rsidRPr="004112FA" w:rsidRDefault="003D1DE2" w:rsidP="006A67FF">
            <w:pPr>
              <w:spacing w:after="0" w:line="240" w:lineRule="auto"/>
              <w:jc w:val="center"/>
              <w:rPr>
                <w:b/>
                <w:bCs/>
                <w:sz w:val="22"/>
              </w:rPr>
            </w:pPr>
            <w:r w:rsidRPr="004112FA">
              <w:rPr>
                <w:b/>
                <w:bCs/>
                <w:sz w:val="22"/>
              </w:rPr>
              <w:t>бюджет</w:t>
            </w:r>
          </w:p>
        </w:tc>
        <w:tc>
          <w:tcPr>
            <w:tcW w:w="2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1DE2" w:rsidRPr="004112FA" w:rsidRDefault="003D1DE2" w:rsidP="006A67FF">
            <w:pPr>
              <w:spacing w:after="0" w:line="240" w:lineRule="auto"/>
              <w:jc w:val="center"/>
              <w:rPr>
                <w:b/>
                <w:bCs/>
                <w:sz w:val="22"/>
              </w:rPr>
            </w:pPr>
            <w:r w:rsidRPr="004112FA">
              <w:rPr>
                <w:b/>
                <w:bCs/>
                <w:sz w:val="22"/>
              </w:rPr>
              <w:t>прочие</w:t>
            </w:r>
          </w:p>
        </w:tc>
      </w:tr>
      <w:tr w:rsidR="00EF7B76" w:rsidRPr="004112FA" w:rsidTr="004112FA">
        <w:trPr>
          <w:trHeight w:val="50"/>
        </w:trPr>
        <w:tc>
          <w:tcPr>
            <w:tcW w:w="129"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2"/>
                <w:lang w:eastAsia="ru-RU"/>
              </w:rPr>
            </w:pPr>
            <w:r w:rsidRPr="004112FA">
              <w:rPr>
                <w:color w:val="000000"/>
                <w:sz w:val="22"/>
                <w:lang w:eastAsia="ru-RU"/>
              </w:rPr>
              <w:t>1</w:t>
            </w:r>
          </w:p>
        </w:tc>
        <w:tc>
          <w:tcPr>
            <w:tcW w:w="801" w:type="pct"/>
            <w:tcBorders>
              <w:top w:val="single" w:sz="4" w:space="0" w:color="auto"/>
              <w:left w:val="single" w:sz="4" w:space="0" w:color="auto"/>
              <w:bottom w:val="single" w:sz="4" w:space="0" w:color="auto"/>
              <w:right w:val="single" w:sz="4" w:space="0" w:color="auto"/>
            </w:tcBorders>
            <w:vAlign w:val="center"/>
            <w:hideMark/>
          </w:tcPr>
          <w:p w:rsidR="00EF7B76" w:rsidRPr="004112FA" w:rsidRDefault="00EF7B76" w:rsidP="00EF7B76">
            <w:pPr>
              <w:spacing w:after="0" w:line="240" w:lineRule="auto"/>
              <w:jc w:val="center"/>
              <w:rPr>
                <w:color w:val="000000"/>
                <w:sz w:val="22"/>
              </w:rPr>
            </w:pPr>
            <w:r w:rsidRPr="004112FA">
              <w:rPr>
                <w:color w:val="000000"/>
                <w:sz w:val="22"/>
              </w:rPr>
              <w:t>ВЗУ «Волчанка»</w:t>
            </w:r>
          </w:p>
        </w:tc>
        <w:tc>
          <w:tcPr>
            <w:tcW w:w="384"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lang w:eastAsia="ru-RU"/>
              </w:rPr>
            </w:pPr>
            <w:r w:rsidRPr="004112FA">
              <w:rPr>
                <w:color w:val="000000"/>
                <w:sz w:val="20"/>
                <w:szCs w:val="20"/>
              </w:rPr>
              <w:t>3 623 782</w:t>
            </w:r>
          </w:p>
        </w:tc>
        <w:tc>
          <w:tcPr>
            <w:tcW w:w="256" w:type="pct"/>
            <w:tcBorders>
              <w:top w:val="single" w:sz="4" w:space="0" w:color="auto"/>
              <w:left w:val="single" w:sz="4" w:space="0" w:color="auto"/>
              <w:bottom w:val="single" w:sz="4" w:space="0" w:color="auto"/>
              <w:right w:val="single" w:sz="4" w:space="0" w:color="auto"/>
            </w:tcBorders>
            <w:noWrap/>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1 345 124</w:t>
            </w:r>
          </w:p>
        </w:tc>
        <w:tc>
          <w:tcPr>
            <w:tcW w:w="288"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989 966</w:t>
            </w:r>
          </w:p>
        </w:tc>
        <w:tc>
          <w:tcPr>
            <w:tcW w:w="224"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276 821</w:t>
            </w:r>
          </w:p>
        </w:tc>
        <w:tc>
          <w:tcPr>
            <w:tcW w:w="225"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78 337</w:t>
            </w:r>
          </w:p>
        </w:tc>
        <w:tc>
          <w:tcPr>
            <w:tcW w:w="334"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3 623 782</w:t>
            </w:r>
          </w:p>
        </w:tc>
        <w:tc>
          <w:tcPr>
            <w:tcW w:w="250"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1 345 124</w:t>
            </w:r>
          </w:p>
        </w:tc>
        <w:tc>
          <w:tcPr>
            <w:tcW w:w="268"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989 966</w:t>
            </w:r>
          </w:p>
        </w:tc>
        <w:tc>
          <w:tcPr>
            <w:tcW w:w="245"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276 821</w:t>
            </w:r>
          </w:p>
        </w:tc>
        <w:tc>
          <w:tcPr>
            <w:tcW w:w="213"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78 337</w:t>
            </w:r>
          </w:p>
        </w:tc>
        <w:tc>
          <w:tcPr>
            <w:tcW w:w="253"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3 623 782</w:t>
            </w:r>
          </w:p>
        </w:tc>
        <w:tc>
          <w:tcPr>
            <w:tcW w:w="282"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1 345 124</w:t>
            </w:r>
          </w:p>
        </w:tc>
        <w:tc>
          <w:tcPr>
            <w:tcW w:w="282"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989 966</w:t>
            </w:r>
          </w:p>
        </w:tc>
        <w:tc>
          <w:tcPr>
            <w:tcW w:w="282"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276 821</w:t>
            </w:r>
          </w:p>
        </w:tc>
        <w:tc>
          <w:tcPr>
            <w:tcW w:w="284"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78 337</w:t>
            </w:r>
          </w:p>
        </w:tc>
      </w:tr>
      <w:tr w:rsidR="00EF7B76" w:rsidRPr="004112FA" w:rsidTr="004112FA">
        <w:trPr>
          <w:trHeight w:val="50"/>
        </w:trPr>
        <w:tc>
          <w:tcPr>
            <w:tcW w:w="129"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2"/>
                <w:lang w:eastAsia="ru-RU"/>
              </w:rPr>
            </w:pPr>
            <w:r w:rsidRPr="004112FA">
              <w:rPr>
                <w:color w:val="000000"/>
                <w:sz w:val="22"/>
                <w:lang w:eastAsia="ru-RU"/>
              </w:rPr>
              <w:t>2</w:t>
            </w:r>
          </w:p>
        </w:tc>
        <w:tc>
          <w:tcPr>
            <w:tcW w:w="801" w:type="pct"/>
            <w:tcBorders>
              <w:top w:val="single" w:sz="4" w:space="0" w:color="auto"/>
              <w:left w:val="single" w:sz="4" w:space="0" w:color="auto"/>
              <w:bottom w:val="single" w:sz="4" w:space="0" w:color="auto"/>
              <w:right w:val="single" w:sz="4" w:space="0" w:color="auto"/>
            </w:tcBorders>
            <w:vAlign w:val="center"/>
            <w:hideMark/>
          </w:tcPr>
          <w:p w:rsidR="00EF7B76" w:rsidRPr="004112FA" w:rsidRDefault="00EF7B76" w:rsidP="00EF7B76">
            <w:pPr>
              <w:spacing w:after="0" w:line="240" w:lineRule="auto"/>
              <w:jc w:val="center"/>
              <w:rPr>
                <w:color w:val="000000"/>
                <w:sz w:val="22"/>
              </w:rPr>
            </w:pPr>
            <w:r w:rsidRPr="004112FA">
              <w:rPr>
                <w:color w:val="000000"/>
                <w:sz w:val="22"/>
              </w:rPr>
              <w:t>ВЗУ «Тихоокеанский»</w:t>
            </w:r>
          </w:p>
        </w:tc>
        <w:tc>
          <w:tcPr>
            <w:tcW w:w="384"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924 836</w:t>
            </w:r>
          </w:p>
        </w:tc>
        <w:tc>
          <w:tcPr>
            <w:tcW w:w="256" w:type="pct"/>
            <w:tcBorders>
              <w:top w:val="single" w:sz="4" w:space="0" w:color="auto"/>
              <w:left w:val="single" w:sz="4" w:space="0" w:color="auto"/>
              <w:bottom w:val="single" w:sz="4" w:space="0" w:color="auto"/>
              <w:right w:val="single" w:sz="4" w:space="0" w:color="auto"/>
            </w:tcBorders>
            <w:noWrap/>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343 245</w:t>
            </w:r>
          </w:p>
        </w:tc>
        <w:tc>
          <w:tcPr>
            <w:tcW w:w="288"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252 617</w:t>
            </w:r>
          </w:p>
        </w:tc>
        <w:tc>
          <w:tcPr>
            <w:tcW w:w="224"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70 638</w:t>
            </w:r>
          </w:p>
        </w:tc>
        <w:tc>
          <w:tcPr>
            <w:tcW w:w="225"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19 990</w:t>
            </w:r>
          </w:p>
        </w:tc>
        <w:tc>
          <w:tcPr>
            <w:tcW w:w="334"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924 836</w:t>
            </w:r>
          </w:p>
        </w:tc>
        <w:tc>
          <w:tcPr>
            <w:tcW w:w="250"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343 245</w:t>
            </w:r>
          </w:p>
        </w:tc>
        <w:tc>
          <w:tcPr>
            <w:tcW w:w="268"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252 617</w:t>
            </w:r>
          </w:p>
        </w:tc>
        <w:tc>
          <w:tcPr>
            <w:tcW w:w="245"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70 638</w:t>
            </w:r>
          </w:p>
        </w:tc>
        <w:tc>
          <w:tcPr>
            <w:tcW w:w="213"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19 990</w:t>
            </w:r>
          </w:p>
        </w:tc>
        <w:tc>
          <w:tcPr>
            <w:tcW w:w="253"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924 836</w:t>
            </w:r>
          </w:p>
        </w:tc>
        <w:tc>
          <w:tcPr>
            <w:tcW w:w="282"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343 245</w:t>
            </w:r>
          </w:p>
        </w:tc>
        <w:tc>
          <w:tcPr>
            <w:tcW w:w="282"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252 617</w:t>
            </w:r>
          </w:p>
        </w:tc>
        <w:tc>
          <w:tcPr>
            <w:tcW w:w="282"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70 638</w:t>
            </w:r>
          </w:p>
        </w:tc>
        <w:tc>
          <w:tcPr>
            <w:tcW w:w="284"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19 990</w:t>
            </w:r>
          </w:p>
        </w:tc>
      </w:tr>
      <w:tr w:rsidR="00EF7B76" w:rsidRPr="004112FA" w:rsidTr="004112FA">
        <w:trPr>
          <w:trHeight w:val="50"/>
        </w:trPr>
        <w:tc>
          <w:tcPr>
            <w:tcW w:w="129"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2"/>
                <w:lang w:eastAsia="ru-RU"/>
              </w:rPr>
            </w:pPr>
            <w:r w:rsidRPr="004112FA">
              <w:rPr>
                <w:color w:val="000000"/>
                <w:sz w:val="22"/>
                <w:lang w:eastAsia="ru-RU"/>
              </w:rPr>
              <w:t>3</w:t>
            </w:r>
          </w:p>
        </w:tc>
        <w:tc>
          <w:tcPr>
            <w:tcW w:w="801" w:type="pct"/>
            <w:tcBorders>
              <w:top w:val="single" w:sz="4" w:space="0" w:color="auto"/>
              <w:left w:val="single" w:sz="4" w:space="0" w:color="auto"/>
              <w:bottom w:val="single" w:sz="4" w:space="0" w:color="auto"/>
              <w:right w:val="single" w:sz="4" w:space="0" w:color="auto"/>
            </w:tcBorders>
            <w:vAlign w:val="center"/>
            <w:hideMark/>
          </w:tcPr>
          <w:p w:rsidR="00EF7B76" w:rsidRPr="004112FA" w:rsidRDefault="00EF7B76" w:rsidP="00EF7B76">
            <w:pPr>
              <w:spacing w:after="0" w:line="240" w:lineRule="auto"/>
              <w:jc w:val="center"/>
              <w:rPr>
                <w:color w:val="000000"/>
                <w:sz w:val="22"/>
              </w:rPr>
            </w:pPr>
            <w:r w:rsidRPr="004112FA">
              <w:rPr>
                <w:color w:val="000000"/>
                <w:sz w:val="22"/>
              </w:rPr>
              <w:t>ВЗУ пгт.Путятин</w:t>
            </w:r>
          </w:p>
        </w:tc>
        <w:tc>
          <w:tcPr>
            <w:tcW w:w="384"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16 156</w:t>
            </w:r>
          </w:p>
        </w:tc>
        <w:tc>
          <w:tcPr>
            <w:tcW w:w="256" w:type="pct"/>
            <w:tcBorders>
              <w:top w:val="single" w:sz="4" w:space="0" w:color="auto"/>
              <w:left w:val="single" w:sz="4" w:space="0" w:color="auto"/>
              <w:bottom w:val="single" w:sz="4" w:space="0" w:color="auto"/>
              <w:right w:val="single" w:sz="4" w:space="0" w:color="auto"/>
            </w:tcBorders>
            <w:noWrap/>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14 122</w:t>
            </w:r>
          </w:p>
        </w:tc>
        <w:tc>
          <w:tcPr>
            <w:tcW w:w="288"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11 816</w:t>
            </w:r>
          </w:p>
        </w:tc>
        <w:tc>
          <w:tcPr>
            <w:tcW w:w="224"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769</w:t>
            </w:r>
          </w:p>
        </w:tc>
        <w:tc>
          <w:tcPr>
            <w:tcW w:w="225"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1 537</w:t>
            </w:r>
          </w:p>
        </w:tc>
        <w:tc>
          <w:tcPr>
            <w:tcW w:w="334"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16 156</w:t>
            </w:r>
          </w:p>
        </w:tc>
        <w:tc>
          <w:tcPr>
            <w:tcW w:w="250"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14 122</w:t>
            </w:r>
          </w:p>
        </w:tc>
        <w:tc>
          <w:tcPr>
            <w:tcW w:w="268"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11 816</w:t>
            </w:r>
          </w:p>
        </w:tc>
        <w:tc>
          <w:tcPr>
            <w:tcW w:w="245"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769</w:t>
            </w:r>
          </w:p>
        </w:tc>
        <w:tc>
          <w:tcPr>
            <w:tcW w:w="213"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1 537</w:t>
            </w:r>
          </w:p>
        </w:tc>
        <w:tc>
          <w:tcPr>
            <w:tcW w:w="253"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16 156</w:t>
            </w:r>
          </w:p>
        </w:tc>
        <w:tc>
          <w:tcPr>
            <w:tcW w:w="282"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14 122</w:t>
            </w:r>
          </w:p>
        </w:tc>
        <w:tc>
          <w:tcPr>
            <w:tcW w:w="282"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11 816</w:t>
            </w:r>
          </w:p>
        </w:tc>
        <w:tc>
          <w:tcPr>
            <w:tcW w:w="282"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769</w:t>
            </w:r>
          </w:p>
        </w:tc>
        <w:tc>
          <w:tcPr>
            <w:tcW w:w="284" w:type="pct"/>
            <w:tcBorders>
              <w:top w:val="single" w:sz="4" w:space="0" w:color="auto"/>
              <w:left w:val="single" w:sz="4" w:space="0" w:color="auto"/>
              <w:bottom w:val="single" w:sz="4" w:space="0" w:color="auto"/>
              <w:right w:val="single" w:sz="4" w:space="0" w:color="auto"/>
            </w:tcBorders>
            <w:vAlign w:val="center"/>
          </w:tcPr>
          <w:p w:rsidR="00EF7B76" w:rsidRPr="004112FA" w:rsidRDefault="00EF7B76" w:rsidP="00EF7B76">
            <w:pPr>
              <w:spacing w:after="0" w:line="240" w:lineRule="auto"/>
              <w:jc w:val="center"/>
              <w:rPr>
                <w:color w:val="000000"/>
                <w:sz w:val="20"/>
                <w:szCs w:val="20"/>
              </w:rPr>
            </w:pPr>
            <w:r w:rsidRPr="004112FA">
              <w:rPr>
                <w:color w:val="000000"/>
                <w:sz w:val="20"/>
                <w:szCs w:val="20"/>
              </w:rPr>
              <w:t>1 537</w:t>
            </w:r>
          </w:p>
        </w:tc>
      </w:tr>
    </w:tbl>
    <w:p w:rsidR="004112FA" w:rsidRDefault="004112FA" w:rsidP="0015138E">
      <w:pPr>
        <w:pStyle w:val="aa"/>
        <w:ind w:hanging="426"/>
        <w:rPr>
          <w:b/>
        </w:rPr>
      </w:pPr>
    </w:p>
    <w:p w:rsidR="00027A72" w:rsidRPr="004112FA" w:rsidRDefault="00027A72" w:rsidP="0015138E">
      <w:pPr>
        <w:pStyle w:val="aa"/>
        <w:ind w:hanging="426"/>
      </w:pPr>
      <w:bookmarkStart w:id="86" w:name="_Toc15917174"/>
      <w:r w:rsidRPr="004112FA">
        <w:rPr>
          <w:b/>
        </w:rPr>
        <w:t xml:space="preserve">Таблица </w:t>
      </w:r>
      <w:r w:rsidRPr="004112FA">
        <w:rPr>
          <w:b/>
        </w:rPr>
        <w:fldChar w:fldCharType="begin"/>
      </w:r>
      <w:r w:rsidRPr="004112FA">
        <w:rPr>
          <w:b/>
        </w:rPr>
        <w:instrText xml:space="preserve"> SEQ Таблица \* ARABIC </w:instrText>
      </w:r>
      <w:r w:rsidRPr="004112FA">
        <w:rPr>
          <w:b/>
        </w:rPr>
        <w:fldChar w:fldCharType="separate"/>
      </w:r>
      <w:r w:rsidR="00E5513A">
        <w:rPr>
          <w:b/>
          <w:noProof/>
        </w:rPr>
        <w:t>33</w:t>
      </w:r>
      <w:r w:rsidRPr="004112FA">
        <w:rPr>
          <w:b/>
        </w:rPr>
        <w:fldChar w:fldCharType="end"/>
      </w:r>
      <w:r w:rsidRPr="004112FA">
        <w:rPr>
          <w:b/>
        </w:rPr>
        <w:t xml:space="preserve"> </w:t>
      </w:r>
      <w:r w:rsidRPr="004112FA">
        <w:t xml:space="preserve">– </w:t>
      </w:r>
      <w:r w:rsidR="00780616" w:rsidRPr="004112FA">
        <w:t xml:space="preserve">Перспективный баланс </w:t>
      </w:r>
      <w:r w:rsidR="00780616">
        <w:t>поднятой</w:t>
      </w:r>
      <w:r w:rsidR="00780616" w:rsidRPr="004112FA">
        <w:t xml:space="preserve"> </w:t>
      </w:r>
      <w:r w:rsidR="00780616">
        <w:t>и реализованной</w:t>
      </w:r>
      <w:r w:rsidR="00780616" w:rsidRPr="004112FA">
        <w:t xml:space="preserve"> питьевой воды </w:t>
      </w:r>
      <w:r w:rsidRPr="004112FA">
        <w:t xml:space="preserve">по ИЦВ </w:t>
      </w:r>
      <w:r w:rsidR="00822182" w:rsidRPr="004112FA">
        <w:t>ГО ЗАТО г.</w:t>
      </w:r>
      <w:r w:rsidR="000049CD">
        <w:t xml:space="preserve"> </w:t>
      </w:r>
      <w:r w:rsidR="00822182" w:rsidRPr="004112FA">
        <w:t>Фокино</w:t>
      </w:r>
      <w:r w:rsidR="00E71023" w:rsidRPr="004112FA">
        <w:t xml:space="preserve"> по группам абонентов</w:t>
      </w:r>
      <w:r w:rsidRPr="004112FA">
        <w:t xml:space="preserve"> (окончание)</w:t>
      </w:r>
      <w:bookmarkEnd w:id="86"/>
    </w:p>
    <w:tbl>
      <w:tblPr>
        <w:tblW w:w="51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545"/>
        <w:gridCol w:w="1699"/>
        <w:gridCol w:w="1134"/>
        <w:gridCol w:w="1276"/>
        <w:gridCol w:w="993"/>
        <w:gridCol w:w="989"/>
        <w:gridCol w:w="1470"/>
        <w:gridCol w:w="1126"/>
        <w:gridCol w:w="1126"/>
        <w:gridCol w:w="874"/>
        <w:gridCol w:w="1134"/>
        <w:gridCol w:w="1126"/>
        <w:gridCol w:w="1249"/>
        <w:gridCol w:w="1249"/>
        <w:gridCol w:w="1249"/>
        <w:gridCol w:w="1262"/>
      </w:tblGrid>
      <w:tr w:rsidR="001C04F1" w:rsidRPr="004112FA" w:rsidTr="000049CD">
        <w:trPr>
          <w:trHeight w:val="50"/>
        </w:trPr>
        <w:tc>
          <w:tcPr>
            <w:tcW w:w="129"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1C04F1" w:rsidRPr="004112FA" w:rsidRDefault="001C04F1" w:rsidP="001C04F1">
            <w:pPr>
              <w:spacing w:after="0" w:line="240" w:lineRule="auto"/>
              <w:ind w:firstLine="34"/>
              <w:jc w:val="center"/>
              <w:rPr>
                <w:b/>
                <w:bCs/>
                <w:sz w:val="22"/>
              </w:rPr>
            </w:pPr>
            <w:r w:rsidRPr="004112FA">
              <w:rPr>
                <w:b/>
                <w:bCs/>
                <w:sz w:val="22"/>
              </w:rPr>
              <w:t>№ п/п</w:t>
            </w:r>
          </w:p>
        </w:tc>
        <w:tc>
          <w:tcPr>
            <w:tcW w:w="80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04F1" w:rsidRPr="004112FA" w:rsidRDefault="001C04F1" w:rsidP="001C04F1">
            <w:pPr>
              <w:spacing w:after="0" w:line="240" w:lineRule="auto"/>
              <w:ind w:firstLine="34"/>
              <w:jc w:val="center"/>
              <w:rPr>
                <w:b/>
                <w:bCs/>
                <w:sz w:val="22"/>
              </w:rPr>
            </w:pPr>
            <w:r w:rsidRPr="004112FA">
              <w:rPr>
                <w:b/>
                <w:bCs/>
                <w:sz w:val="22"/>
              </w:rPr>
              <w:t>Наименование ВЗУ</w:t>
            </w:r>
          </w:p>
        </w:tc>
        <w:tc>
          <w:tcPr>
            <w:tcW w:w="138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04F1" w:rsidRPr="004112FA" w:rsidRDefault="001C04F1" w:rsidP="00780616">
            <w:pPr>
              <w:spacing w:after="0" w:line="240" w:lineRule="auto"/>
              <w:jc w:val="center"/>
              <w:rPr>
                <w:b/>
                <w:bCs/>
                <w:color w:val="000000"/>
                <w:sz w:val="22"/>
              </w:rPr>
            </w:pPr>
            <w:r w:rsidRPr="004112FA">
              <w:rPr>
                <w:b/>
                <w:bCs/>
                <w:color w:val="000000"/>
                <w:sz w:val="22"/>
              </w:rPr>
              <w:t>2022г.</w:t>
            </w:r>
          </w:p>
        </w:tc>
        <w:tc>
          <w:tcPr>
            <w:tcW w:w="1298"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04F1" w:rsidRPr="004112FA" w:rsidRDefault="001C04F1" w:rsidP="00780616">
            <w:pPr>
              <w:spacing w:after="0" w:line="240" w:lineRule="auto"/>
              <w:jc w:val="center"/>
              <w:rPr>
                <w:b/>
                <w:bCs/>
                <w:color w:val="000000"/>
                <w:sz w:val="22"/>
              </w:rPr>
            </w:pPr>
            <w:r w:rsidRPr="004112FA">
              <w:rPr>
                <w:b/>
                <w:bCs/>
                <w:color w:val="000000"/>
                <w:sz w:val="22"/>
              </w:rPr>
              <w:t>2023г.</w:t>
            </w:r>
          </w:p>
        </w:tc>
        <w:tc>
          <w:tcPr>
            <w:tcW w:w="139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04F1" w:rsidRPr="004112FA" w:rsidRDefault="001C04F1" w:rsidP="00780616">
            <w:pPr>
              <w:spacing w:after="0" w:line="240" w:lineRule="auto"/>
              <w:jc w:val="center"/>
              <w:rPr>
                <w:b/>
                <w:bCs/>
                <w:color w:val="000000"/>
                <w:sz w:val="22"/>
              </w:rPr>
            </w:pPr>
            <w:r w:rsidRPr="004112FA">
              <w:rPr>
                <w:b/>
                <w:bCs/>
                <w:color w:val="000000"/>
                <w:sz w:val="22"/>
              </w:rPr>
              <w:t>2024-2029г.</w:t>
            </w:r>
          </w:p>
        </w:tc>
      </w:tr>
      <w:tr w:rsidR="001C04F1" w:rsidRPr="00867E5A" w:rsidTr="000049CD">
        <w:trPr>
          <w:trHeight w:val="50"/>
        </w:trPr>
        <w:tc>
          <w:tcPr>
            <w:tcW w:w="129" w:type="pct"/>
            <w:vMerge/>
            <w:tcBorders>
              <w:left w:val="single" w:sz="4" w:space="0" w:color="auto"/>
              <w:right w:val="single" w:sz="4" w:space="0" w:color="auto"/>
            </w:tcBorders>
            <w:shd w:val="clear" w:color="auto" w:fill="D9D9D9" w:themeFill="background1" w:themeFillShade="D9"/>
            <w:vAlign w:val="center"/>
          </w:tcPr>
          <w:p w:rsidR="001C04F1" w:rsidRPr="004112FA" w:rsidRDefault="001C04F1" w:rsidP="001C04F1">
            <w:pPr>
              <w:spacing w:after="0" w:line="240" w:lineRule="auto"/>
              <w:jc w:val="center"/>
              <w:rPr>
                <w:b/>
                <w:bCs/>
                <w:sz w:val="22"/>
              </w:rPr>
            </w:pPr>
          </w:p>
        </w:tc>
        <w:tc>
          <w:tcPr>
            <w:tcW w:w="80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04F1" w:rsidRPr="004112FA" w:rsidRDefault="001C04F1" w:rsidP="001C04F1">
            <w:pPr>
              <w:spacing w:after="0" w:line="240" w:lineRule="auto"/>
              <w:jc w:val="center"/>
              <w:rPr>
                <w:b/>
                <w:bCs/>
                <w:sz w:val="22"/>
              </w:rPr>
            </w:pPr>
          </w:p>
        </w:tc>
        <w:tc>
          <w:tcPr>
            <w:tcW w:w="38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04F1" w:rsidRPr="004112FA" w:rsidRDefault="001C04F1" w:rsidP="001C04F1">
            <w:pPr>
              <w:spacing w:after="0" w:line="240" w:lineRule="auto"/>
              <w:jc w:val="center"/>
              <w:rPr>
                <w:b/>
                <w:bCs/>
                <w:sz w:val="22"/>
              </w:rPr>
            </w:pPr>
            <w:r w:rsidRPr="004112FA">
              <w:rPr>
                <w:b/>
                <w:bCs/>
                <w:sz w:val="22"/>
              </w:rPr>
              <w:t xml:space="preserve">Поднято питьевой воды, </w:t>
            </w:r>
            <w:r w:rsidRPr="004112FA">
              <w:rPr>
                <w:b/>
                <w:sz w:val="22"/>
              </w:rPr>
              <w:t>м</w:t>
            </w:r>
            <w:r w:rsidRPr="004112FA">
              <w:rPr>
                <w:b/>
                <w:sz w:val="22"/>
                <w:vertAlign w:val="superscript"/>
              </w:rPr>
              <w:t>3</w:t>
            </w:r>
          </w:p>
        </w:tc>
        <w:tc>
          <w:tcPr>
            <w:tcW w:w="99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04F1" w:rsidRPr="004112FA" w:rsidRDefault="001C04F1" w:rsidP="00780616">
            <w:pPr>
              <w:spacing w:after="0" w:line="240" w:lineRule="auto"/>
              <w:jc w:val="center"/>
              <w:rPr>
                <w:b/>
                <w:bCs/>
                <w:sz w:val="22"/>
              </w:rPr>
            </w:pPr>
            <w:r w:rsidRPr="004112FA">
              <w:rPr>
                <w:b/>
                <w:bCs/>
                <w:sz w:val="22"/>
              </w:rPr>
              <w:t xml:space="preserve">Реализация питьевой воды, </w:t>
            </w:r>
            <w:r w:rsidRPr="004112FA">
              <w:rPr>
                <w:b/>
                <w:sz w:val="22"/>
              </w:rPr>
              <w:t>м</w:t>
            </w:r>
            <w:r w:rsidRPr="004112FA">
              <w:rPr>
                <w:b/>
                <w:sz w:val="22"/>
                <w:vertAlign w:val="superscript"/>
              </w:rPr>
              <w:t>3</w:t>
            </w:r>
          </w:p>
        </w:tc>
        <w:tc>
          <w:tcPr>
            <w:tcW w:w="33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04F1" w:rsidRPr="004112FA" w:rsidRDefault="001C04F1" w:rsidP="001C04F1">
            <w:pPr>
              <w:spacing w:after="0" w:line="240" w:lineRule="auto"/>
              <w:ind w:left="-80" w:right="-137"/>
              <w:jc w:val="center"/>
              <w:rPr>
                <w:b/>
                <w:bCs/>
                <w:sz w:val="22"/>
              </w:rPr>
            </w:pPr>
            <w:r w:rsidRPr="004112FA">
              <w:rPr>
                <w:b/>
                <w:bCs/>
                <w:sz w:val="22"/>
              </w:rPr>
              <w:t xml:space="preserve">Поднято питьевой воды, </w:t>
            </w:r>
            <w:r w:rsidRPr="004112FA">
              <w:rPr>
                <w:b/>
                <w:sz w:val="22"/>
              </w:rPr>
              <w:t>м</w:t>
            </w:r>
            <w:r w:rsidRPr="004112FA">
              <w:rPr>
                <w:b/>
                <w:sz w:val="22"/>
                <w:vertAlign w:val="superscript"/>
              </w:rPr>
              <w:t>3</w:t>
            </w:r>
          </w:p>
        </w:tc>
        <w:tc>
          <w:tcPr>
            <w:tcW w:w="96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04F1" w:rsidRPr="004112FA" w:rsidRDefault="001C04F1" w:rsidP="00780616">
            <w:pPr>
              <w:spacing w:after="0" w:line="240" w:lineRule="auto"/>
              <w:jc w:val="center"/>
              <w:rPr>
                <w:b/>
                <w:bCs/>
                <w:sz w:val="22"/>
              </w:rPr>
            </w:pPr>
            <w:r w:rsidRPr="004112FA">
              <w:rPr>
                <w:b/>
                <w:bCs/>
                <w:sz w:val="22"/>
              </w:rPr>
              <w:t xml:space="preserve">Реализация питьевой воды, </w:t>
            </w:r>
            <w:r w:rsidRPr="004112FA">
              <w:rPr>
                <w:b/>
                <w:sz w:val="22"/>
              </w:rPr>
              <w:t>м</w:t>
            </w:r>
            <w:r w:rsidRPr="004112FA">
              <w:rPr>
                <w:b/>
                <w:sz w:val="22"/>
                <w:vertAlign w:val="superscript"/>
              </w:rPr>
              <w:t>3</w:t>
            </w:r>
          </w:p>
        </w:tc>
        <w:tc>
          <w:tcPr>
            <w:tcW w:w="25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04F1" w:rsidRPr="004112FA" w:rsidRDefault="001C04F1" w:rsidP="001C04F1">
            <w:pPr>
              <w:spacing w:after="0" w:line="240" w:lineRule="auto"/>
              <w:ind w:left="-80" w:right="-137"/>
              <w:jc w:val="center"/>
              <w:rPr>
                <w:b/>
                <w:bCs/>
                <w:sz w:val="22"/>
              </w:rPr>
            </w:pPr>
            <w:r w:rsidRPr="004112FA">
              <w:rPr>
                <w:b/>
                <w:bCs/>
                <w:sz w:val="22"/>
              </w:rPr>
              <w:t xml:space="preserve">Поднято питьевой воды, </w:t>
            </w:r>
            <w:r w:rsidRPr="004112FA">
              <w:rPr>
                <w:b/>
                <w:sz w:val="22"/>
              </w:rPr>
              <w:t>м</w:t>
            </w:r>
            <w:r w:rsidRPr="004112FA">
              <w:rPr>
                <w:b/>
                <w:sz w:val="22"/>
                <w:vertAlign w:val="superscript"/>
              </w:rPr>
              <w:t>3</w:t>
            </w:r>
          </w:p>
        </w:tc>
        <w:tc>
          <w:tcPr>
            <w:tcW w:w="113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04F1" w:rsidRPr="001C04F1" w:rsidRDefault="001C04F1" w:rsidP="00780616">
            <w:pPr>
              <w:spacing w:after="0" w:line="240" w:lineRule="auto"/>
              <w:jc w:val="center"/>
              <w:rPr>
                <w:b/>
                <w:bCs/>
                <w:sz w:val="22"/>
              </w:rPr>
            </w:pPr>
            <w:r w:rsidRPr="004112FA">
              <w:rPr>
                <w:b/>
                <w:bCs/>
                <w:sz w:val="22"/>
              </w:rPr>
              <w:t xml:space="preserve">Реализация питьевой воды, </w:t>
            </w:r>
            <w:r w:rsidRPr="004112FA">
              <w:rPr>
                <w:b/>
                <w:sz w:val="22"/>
              </w:rPr>
              <w:t>м</w:t>
            </w:r>
            <w:r w:rsidRPr="004112FA">
              <w:rPr>
                <w:b/>
                <w:sz w:val="22"/>
                <w:vertAlign w:val="superscript"/>
              </w:rPr>
              <w:t>3</w:t>
            </w:r>
          </w:p>
        </w:tc>
      </w:tr>
      <w:tr w:rsidR="001C04F1" w:rsidRPr="00867E5A" w:rsidTr="000049CD">
        <w:trPr>
          <w:trHeight w:val="50"/>
        </w:trPr>
        <w:tc>
          <w:tcPr>
            <w:tcW w:w="129"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1C04F1" w:rsidRPr="00867E5A" w:rsidRDefault="001C04F1" w:rsidP="001C04F1">
            <w:pPr>
              <w:spacing w:after="0" w:line="240" w:lineRule="auto"/>
              <w:jc w:val="center"/>
              <w:rPr>
                <w:b/>
                <w:bCs/>
                <w:sz w:val="22"/>
                <w:highlight w:val="yellow"/>
              </w:rPr>
            </w:pPr>
          </w:p>
        </w:tc>
        <w:tc>
          <w:tcPr>
            <w:tcW w:w="80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04F1" w:rsidRPr="001C04F1" w:rsidRDefault="001C04F1" w:rsidP="001C04F1">
            <w:pPr>
              <w:spacing w:after="0" w:line="240" w:lineRule="auto"/>
              <w:jc w:val="center"/>
              <w:rPr>
                <w:b/>
                <w:bCs/>
                <w:sz w:val="22"/>
              </w:rPr>
            </w:pPr>
          </w:p>
        </w:tc>
        <w:tc>
          <w:tcPr>
            <w:tcW w:w="38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04F1" w:rsidRPr="001C04F1" w:rsidRDefault="001C04F1" w:rsidP="001C04F1">
            <w:pPr>
              <w:spacing w:after="0" w:line="240" w:lineRule="auto"/>
              <w:jc w:val="center"/>
              <w:rPr>
                <w:b/>
                <w:bCs/>
                <w:sz w:val="22"/>
              </w:rPr>
            </w:pPr>
          </w:p>
        </w:tc>
        <w:tc>
          <w:tcPr>
            <w:tcW w:w="2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04F1" w:rsidRPr="001C04F1" w:rsidRDefault="001C04F1" w:rsidP="001C04F1">
            <w:pPr>
              <w:spacing w:after="0" w:line="240" w:lineRule="auto"/>
              <w:jc w:val="center"/>
              <w:rPr>
                <w:b/>
                <w:bCs/>
                <w:sz w:val="22"/>
              </w:rPr>
            </w:pPr>
            <w:r w:rsidRPr="001C04F1">
              <w:rPr>
                <w:b/>
                <w:bCs/>
                <w:sz w:val="22"/>
              </w:rPr>
              <w:t>ВСЕГО</w:t>
            </w:r>
          </w:p>
        </w:tc>
        <w:tc>
          <w:tcPr>
            <w:tcW w:w="2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04F1" w:rsidRPr="001C04F1" w:rsidRDefault="001C04F1" w:rsidP="001C04F1">
            <w:pPr>
              <w:spacing w:after="0" w:line="240" w:lineRule="auto"/>
              <w:jc w:val="center"/>
              <w:rPr>
                <w:b/>
                <w:bCs/>
                <w:sz w:val="22"/>
              </w:rPr>
            </w:pPr>
            <w:r w:rsidRPr="001C04F1">
              <w:rPr>
                <w:b/>
                <w:bCs/>
                <w:sz w:val="22"/>
              </w:rPr>
              <w:t>население</w:t>
            </w:r>
          </w:p>
        </w:tc>
        <w:tc>
          <w:tcPr>
            <w:tcW w:w="2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04F1" w:rsidRPr="001C04F1" w:rsidRDefault="001C04F1" w:rsidP="001C04F1">
            <w:pPr>
              <w:spacing w:after="0" w:line="240" w:lineRule="auto"/>
              <w:jc w:val="center"/>
              <w:rPr>
                <w:b/>
                <w:bCs/>
                <w:sz w:val="22"/>
              </w:rPr>
            </w:pPr>
            <w:r w:rsidRPr="001C04F1">
              <w:rPr>
                <w:b/>
                <w:bCs/>
                <w:sz w:val="22"/>
              </w:rPr>
              <w:t>бюджет</w:t>
            </w:r>
          </w:p>
        </w:tc>
        <w:tc>
          <w:tcPr>
            <w:tcW w:w="2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04F1" w:rsidRPr="001C04F1" w:rsidRDefault="001C04F1" w:rsidP="001C04F1">
            <w:pPr>
              <w:spacing w:after="0" w:line="240" w:lineRule="auto"/>
              <w:jc w:val="center"/>
              <w:rPr>
                <w:b/>
                <w:bCs/>
                <w:sz w:val="22"/>
              </w:rPr>
            </w:pPr>
            <w:r w:rsidRPr="001C04F1">
              <w:rPr>
                <w:b/>
                <w:bCs/>
                <w:sz w:val="22"/>
              </w:rPr>
              <w:t>прочие</w:t>
            </w:r>
          </w:p>
        </w:tc>
        <w:tc>
          <w:tcPr>
            <w:tcW w:w="33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04F1" w:rsidRPr="001C04F1" w:rsidRDefault="001C04F1" w:rsidP="001C04F1">
            <w:pPr>
              <w:spacing w:after="0" w:line="240" w:lineRule="auto"/>
              <w:jc w:val="center"/>
              <w:rPr>
                <w:b/>
                <w:bCs/>
                <w:sz w:val="22"/>
              </w:rPr>
            </w:pPr>
          </w:p>
        </w:tc>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04F1" w:rsidRPr="001C04F1" w:rsidRDefault="001C04F1" w:rsidP="001C04F1">
            <w:pPr>
              <w:spacing w:after="0" w:line="240" w:lineRule="auto"/>
              <w:jc w:val="center"/>
              <w:rPr>
                <w:b/>
                <w:bCs/>
                <w:sz w:val="22"/>
              </w:rPr>
            </w:pPr>
            <w:r w:rsidRPr="001C04F1">
              <w:rPr>
                <w:b/>
                <w:bCs/>
                <w:sz w:val="22"/>
              </w:rPr>
              <w:t>ВСЕГО</w:t>
            </w:r>
          </w:p>
        </w:tc>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04F1" w:rsidRPr="001C04F1" w:rsidRDefault="001C04F1" w:rsidP="001C04F1">
            <w:pPr>
              <w:spacing w:after="0" w:line="240" w:lineRule="auto"/>
              <w:jc w:val="center"/>
              <w:rPr>
                <w:b/>
                <w:bCs/>
                <w:sz w:val="22"/>
              </w:rPr>
            </w:pPr>
            <w:r w:rsidRPr="001C04F1">
              <w:rPr>
                <w:b/>
                <w:bCs/>
                <w:sz w:val="22"/>
              </w:rPr>
              <w:t>население</w:t>
            </w:r>
          </w:p>
        </w:tc>
        <w:tc>
          <w:tcPr>
            <w:tcW w:w="1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04F1" w:rsidRPr="001C04F1" w:rsidRDefault="001C04F1" w:rsidP="001C04F1">
            <w:pPr>
              <w:spacing w:after="0" w:line="240" w:lineRule="auto"/>
              <w:jc w:val="center"/>
              <w:rPr>
                <w:b/>
                <w:bCs/>
                <w:sz w:val="22"/>
              </w:rPr>
            </w:pPr>
            <w:r w:rsidRPr="001C04F1">
              <w:rPr>
                <w:b/>
                <w:bCs/>
                <w:sz w:val="22"/>
              </w:rPr>
              <w:t>бюджет</w:t>
            </w:r>
          </w:p>
        </w:tc>
        <w:tc>
          <w:tcPr>
            <w:tcW w:w="2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04F1" w:rsidRPr="001C04F1" w:rsidRDefault="001C04F1" w:rsidP="001C04F1">
            <w:pPr>
              <w:spacing w:after="0" w:line="240" w:lineRule="auto"/>
              <w:jc w:val="center"/>
              <w:rPr>
                <w:b/>
                <w:bCs/>
                <w:sz w:val="22"/>
              </w:rPr>
            </w:pPr>
            <w:r w:rsidRPr="001C04F1">
              <w:rPr>
                <w:b/>
                <w:bCs/>
                <w:sz w:val="22"/>
              </w:rPr>
              <w:t>прочие</w:t>
            </w:r>
          </w:p>
        </w:tc>
        <w:tc>
          <w:tcPr>
            <w:tcW w:w="25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04F1" w:rsidRPr="001C04F1" w:rsidRDefault="001C04F1" w:rsidP="001C04F1">
            <w:pPr>
              <w:spacing w:after="0" w:line="240" w:lineRule="auto"/>
              <w:jc w:val="center"/>
              <w:rPr>
                <w:b/>
                <w:bCs/>
                <w:sz w:val="22"/>
              </w:rPr>
            </w:pPr>
          </w:p>
        </w:tc>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04F1" w:rsidRPr="001C04F1" w:rsidRDefault="001C04F1" w:rsidP="001C04F1">
            <w:pPr>
              <w:spacing w:after="0" w:line="240" w:lineRule="auto"/>
              <w:jc w:val="center"/>
              <w:rPr>
                <w:b/>
                <w:bCs/>
                <w:sz w:val="22"/>
              </w:rPr>
            </w:pPr>
            <w:r w:rsidRPr="001C04F1">
              <w:rPr>
                <w:b/>
                <w:bCs/>
                <w:sz w:val="22"/>
              </w:rPr>
              <w:t>ВСЕГО</w:t>
            </w:r>
          </w:p>
        </w:tc>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04F1" w:rsidRPr="001C04F1" w:rsidRDefault="001C04F1" w:rsidP="001C04F1">
            <w:pPr>
              <w:spacing w:after="0" w:line="240" w:lineRule="auto"/>
              <w:jc w:val="center"/>
              <w:rPr>
                <w:b/>
                <w:bCs/>
                <w:sz w:val="22"/>
              </w:rPr>
            </w:pPr>
            <w:r w:rsidRPr="001C04F1">
              <w:rPr>
                <w:b/>
                <w:bCs/>
                <w:sz w:val="22"/>
              </w:rPr>
              <w:t>население</w:t>
            </w:r>
          </w:p>
        </w:tc>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04F1" w:rsidRPr="001C04F1" w:rsidRDefault="001C04F1" w:rsidP="001C04F1">
            <w:pPr>
              <w:spacing w:after="0" w:line="240" w:lineRule="auto"/>
              <w:jc w:val="center"/>
              <w:rPr>
                <w:b/>
                <w:bCs/>
                <w:sz w:val="22"/>
              </w:rPr>
            </w:pPr>
            <w:r w:rsidRPr="001C04F1">
              <w:rPr>
                <w:b/>
                <w:bCs/>
                <w:sz w:val="22"/>
              </w:rPr>
              <w:t>бюджет</w:t>
            </w:r>
          </w:p>
        </w:tc>
        <w:tc>
          <w:tcPr>
            <w:tcW w:w="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04F1" w:rsidRPr="001C04F1" w:rsidRDefault="001C04F1" w:rsidP="001C04F1">
            <w:pPr>
              <w:spacing w:after="0" w:line="240" w:lineRule="auto"/>
              <w:jc w:val="center"/>
              <w:rPr>
                <w:b/>
                <w:bCs/>
                <w:sz w:val="22"/>
              </w:rPr>
            </w:pPr>
            <w:r w:rsidRPr="001C04F1">
              <w:rPr>
                <w:b/>
                <w:bCs/>
                <w:sz w:val="22"/>
              </w:rPr>
              <w:t>прочие</w:t>
            </w:r>
          </w:p>
        </w:tc>
      </w:tr>
      <w:tr w:rsidR="00A80965" w:rsidRPr="00867E5A" w:rsidTr="000049CD">
        <w:trPr>
          <w:trHeight w:val="50"/>
        </w:trPr>
        <w:tc>
          <w:tcPr>
            <w:tcW w:w="129" w:type="pct"/>
            <w:tcBorders>
              <w:top w:val="single" w:sz="4" w:space="0" w:color="auto"/>
              <w:left w:val="single" w:sz="4" w:space="0" w:color="auto"/>
              <w:bottom w:val="single" w:sz="4" w:space="0" w:color="auto"/>
              <w:right w:val="single" w:sz="4" w:space="0" w:color="auto"/>
            </w:tcBorders>
            <w:vAlign w:val="center"/>
          </w:tcPr>
          <w:p w:rsidR="00A80965" w:rsidRPr="001C04F1" w:rsidRDefault="00A80965" w:rsidP="00A80965">
            <w:pPr>
              <w:spacing w:after="0" w:line="240" w:lineRule="auto"/>
              <w:jc w:val="center"/>
              <w:rPr>
                <w:color w:val="000000"/>
                <w:sz w:val="22"/>
                <w:lang w:eastAsia="ru-RU"/>
              </w:rPr>
            </w:pPr>
            <w:r w:rsidRPr="001C04F1">
              <w:rPr>
                <w:color w:val="000000"/>
                <w:sz w:val="22"/>
                <w:lang w:eastAsia="ru-RU"/>
              </w:rPr>
              <w:t>1</w:t>
            </w:r>
          </w:p>
        </w:tc>
        <w:tc>
          <w:tcPr>
            <w:tcW w:w="803" w:type="pct"/>
            <w:tcBorders>
              <w:top w:val="single" w:sz="4" w:space="0" w:color="auto"/>
              <w:left w:val="single" w:sz="4" w:space="0" w:color="auto"/>
              <w:bottom w:val="single" w:sz="4" w:space="0" w:color="auto"/>
              <w:right w:val="single" w:sz="4" w:space="0" w:color="auto"/>
            </w:tcBorders>
            <w:vAlign w:val="center"/>
            <w:hideMark/>
          </w:tcPr>
          <w:p w:rsidR="00A80965" w:rsidRPr="001C04F1" w:rsidRDefault="00A80965" w:rsidP="00A80965">
            <w:pPr>
              <w:spacing w:after="0" w:line="240" w:lineRule="auto"/>
              <w:jc w:val="center"/>
              <w:rPr>
                <w:color w:val="000000"/>
                <w:sz w:val="22"/>
              </w:rPr>
            </w:pPr>
            <w:r w:rsidRPr="001C04F1">
              <w:rPr>
                <w:color w:val="000000"/>
                <w:sz w:val="22"/>
              </w:rPr>
              <w:t>ВЗУ «Волчанка»</w:t>
            </w:r>
          </w:p>
        </w:tc>
        <w:tc>
          <w:tcPr>
            <w:tcW w:w="385"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3 623 782</w:t>
            </w:r>
          </w:p>
        </w:tc>
        <w:tc>
          <w:tcPr>
            <w:tcW w:w="257" w:type="pct"/>
            <w:tcBorders>
              <w:top w:val="single" w:sz="4" w:space="0" w:color="auto"/>
              <w:left w:val="single" w:sz="4" w:space="0" w:color="auto"/>
              <w:bottom w:val="single" w:sz="4" w:space="0" w:color="auto"/>
              <w:right w:val="single" w:sz="4" w:space="0" w:color="auto"/>
            </w:tcBorders>
            <w:noWrap/>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1 345 124</w:t>
            </w:r>
          </w:p>
        </w:tc>
        <w:tc>
          <w:tcPr>
            <w:tcW w:w="289"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989 966</w:t>
            </w:r>
          </w:p>
        </w:tc>
        <w:tc>
          <w:tcPr>
            <w:tcW w:w="225"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276 821</w:t>
            </w:r>
          </w:p>
        </w:tc>
        <w:tc>
          <w:tcPr>
            <w:tcW w:w="224"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78 337</w:t>
            </w:r>
          </w:p>
        </w:tc>
        <w:tc>
          <w:tcPr>
            <w:tcW w:w="333"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3 623 782</w:t>
            </w:r>
          </w:p>
        </w:tc>
        <w:tc>
          <w:tcPr>
            <w:tcW w:w="255"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1 345 124</w:t>
            </w:r>
          </w:p>
        </w:tc>
        <w:tc>
          <w:tcPr>
            <w:tcW w:w="255"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989 966</w:t>
            </w:r>
          </w:p>
        </w:tc>
        <w:tc>
          <w:tcPr>
            <w:tcW w:w="198"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276 821</w:t>
            </w:r>
          </w:p>
        </w:tc>
        <w:tc>
          <w:tcPr>
            <w:tcW w:w="257"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78 337</w:t>
            </w:r>
          </w:p>
        </w:tc>
        <w:tc>
          <w:tcPr>
            <w:tcW w:w="255" w:type="pct"/>
            <w:tcBorders>
              <w:top w:val="single" w:sz="4" w:space="0" w:color="auto"/>
              <w:left w:val="single" w:sz="4" w:space="0" w:color="auto"/>
              <w:bottom w:val="single" w:sz="4" w:space="0" w:color="auto"/>
              <w:right w:val="single" w:sz="4" w:space="0" w:color="auto"/>
            </w:tcBorders>
            <w:vAlign w:val="center"/>
          </w:tcPr>
          <w:p w:rsidR="00A80965" w:rsidRPr="00A80965" w:rsidRDefault="00A80965" w:rsidP="00A80965">
            <w:pPr>
              <w:spacing w:after="0" w:line="240" w:lineRule="auto"/>
              <w:jc w:val="center"/>
              <w:rPr>
                <w:color w:val="000000"/>
                <w:sz w:val="20"/>
                <w:szCs w:val="20"/>
              </w:rPr>
            </w:pPr>
            <w:r w:rsidRPr="00A80965">
              <w:rPr>
                <w:color w:val="000000"/>
                <w:sz w:val="20"/>
                <w:szCs w:val="20"/>
              </w:rPr>
              <w:t>2 679 687</w:t>
            </w:r>
          </w:p>
        </w:tc>
        <w:tc>
          <w:tcPr>
            <w:tcW w:w="283"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1 345 162</w:t>
            </w:r>
          </w:p>
        </w:tc>
        <w:tc>
          <w:tcPr>
            <w:tcW w:w="283"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989 966</w:t>
            </w:r>
          </w:p>
        </w:tc>
        <w:tc>
          <w:tcPr>
            <w:tcW w:w="283"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276 859</w:t>
            </w:r>
          </w:p>
        </w:tc>
        <w:tc>
          <w:tcPr>
            <w:tcW w:w="286"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78 337</w:t>
            </w:r>
          </w:p>
        </w:tc>
      </w:tr>
      <w:tr w:rsidR="00A80965" w:rsidRPr="00867E5A" w:rsidTr="000049CD">
        <w:trPr>
          <w:trHeight w:val="50"/>
        </w:trPr>
        <w:tc>
          <w:tcPr>
            <w:tcW w:w="129" w:type="pct"/>
            <w:tcBorders>
              <w:top w:val="single" w:sz="4" w:space="0" w:color="auto"/>
              <w:left w:val="single" w:sz="4" w:space="0" w:color="auto"/>
              <w:bottom w:val="single" w:sz="4" w:space="0" w:color="auto"/>
              <w:right w:val="single" w:sz="4" w:space="0" w:color="auto"/>
            </w:tcBorders>
            <w:vAlign w:val="center"/>
          </w:tcPr>
          <w:p w:rsidR="00A80965" w:rsidRPr="001C04F1" w:rsidRDefault="00A80965" w:rsidP="00A80965">
            <w:pPr>
              <w:spacing w:after="0" w:line="240" w:lineRule="auto"/>
              <w:jc w:val="center"/>
              <w:rPr>
                <w:color w:val="000000"/>
                <w:sz w:val="22"/>
                <w:lang w:eastAsia="ru-RU"/>
              </w:rPr>
            </w:pPr>
            <w:r w:rsidRPr="001C04F1">
              <w:rPr>
                <w:color w:val="000000"/>
                <w:sz w:val="22"/>
                <w:lang w:eastAsia="ru-RU"/>
              </w:rPr>
              <w:t>2</w:t>
            </w:r>
          </w:p>
        </w:tc>
        <w:tc>
          <w:tcPr>
            <w:tcW w:w="803" w:type="pct"/>
            <w:tcBorders>
              <w:top w:val="single" w:sz="4" w:space="0" w:color="auto"/>
              <w:left w:val="single" w:sz="4" w:space="0" w:color="auto"/>
              <w:bottom w:val="single" w:sz="4" w:space="0" w:color="auto"/>
              <w:right w:val="single" w:sz="4" w:space="0" w:color="auto"/>
            </w:tcBorders>
            <w:vAlign w:val="center"/>
            <w:hideMark/>
          </w:tcPr>
          <w:p w:rsidR="00A80965" w:rsidRPr="001C04F1" w:rsidRDefault="00A80965" w:rsidP="00A80965">
            <w:pPr>
              <w:spacing w:after="0" w:line="240" w:lineRule="auto"/>
              <w:jc w:val="center"/>
              <w:rPr>
                <w:color w:val="000000"/>
                <w:sz w:val="22"/>
              </w:rPr>
            </w:pPr>
            <w:r w:rsidRPr="001C04F1">
              <w:rPr>
                <w:color w:val="000000"/>
                <w:sz w:val="22"/>
              </w:rPr>
              <w:t>ВЗУ «Тихоокеанский»</w:t>
            </w:r>
          </w:p>
        </w:tc>
        <w:tc>
          <w:tcPr>
            <w:tcW w:w="385"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924 836</w:t>
            </w:r>
          </w:p>
        </w:tc>
        <w:tc>
          <w:tcPr>
            <w:tcW w:w="257" w:type="pct"/>
            <w:tcBorders>
              <w:top w:val="single" w:sz="4" w:space="0" w:color="auto"/>
              <w:left w:val="single" w:sz="4" w:space="0" w:color="auto"/>
              <w:bottom w:val="single" w:sz="4" w:space="0" w:color="auto"/>
              <w:right w:val="single" w:sz="4" w:space="0" w:color="auto"/>
            </w:tcBorders>
            <w:noWrap/>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343 245</w:t>
            </w:r>
          </w:p>
        </w:tc>
        <w:tc>
          <w:tcPr>
            <w:tcW w:w="289"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252 617</w:t>
            </w:r>
          </w:p>
        </w:tc>
        <w:tc>
          <w:tcPr>
            <w:tcW w:w="225"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70 638</w:t>
            </w:r>
          </w:p>
        </w:tc>
        <w:tc>
          <w:tcPr>
            <w:tcW w:w="224"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19 990</w:t>
            </w:r>
          </w:p>
        </w:tc>
        <w:tc>
          <w:tcPr>
            <w:tcW w:w="333"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924 836</w:t>
            </w:r>
          </w:p>
        </w:tc>
        <w:tc>
          <w:tcPr>
            <w:tcW w:w="255"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343 245</w:t>
            </w:r>
          </w:p>
        </w:tc>
        <w:tc>
          <w:tcPr>
            <w:tcW w:w="255"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252 617</w:t>
            </w:r>
          </w:p>
        </w:tc>
        <w:tc>
          <w:tcPr>
            <w:tcW w:w="198"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70 638</w:t>
            </w:r>
          </w:p>
        </w:tc>
        <w:tc>
          <w:tcPr>
            <w:tcW w:w="257"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19 990</w:t>
            </w:r>
          </w:p>
        </w:tc>
        <w:tc>
          <w:tcPr>
            <w:tcW w:w="255" w:type="pct"/>
            <w:tcBorders>
              <w:top w:val="single" w:sz="4" w:space="0" w:color="auto"/>
              <w:left w:val="single" w:sz="4" w:space="0" w:color="auto"/>
              <w:bottom w:val="single" w:sz="4" w:space="0" w:color="auto"/>
              <w:right w:val="single" w:sz="4" w:space="0" w:color="auto"/>
            </w:tcBorders>
            <w:vAlign w:val="center"/>
          </w:tcPr>
          <w:p w:rsidR="00A80965" w:rsidRPr="00A80965" w:rsidRDefault="00A80965" w:rsidP="00A80965">
            <w:pPr>
              <w:spacing w:after="0" w:line="240" w:lineRule="auto"/>
              <w:jc w:val="center"/>
              <w:rPr>
                <w:color w:val="000000"/>
                <w:sz w:val="20"/>
                <w:szCs w:val="20"/>
              </w:rPr>
            </w:pPr>
            <w:r w:rsidRPr="00A80965">
              <w:rPr>
                <w:color w:val="000000"/>
                <w:sz w:val="20"/>
                <w:szCs w:val="20"/>
              </w:rPr>
              <w:t>683 795</w:t>
            </w:r>
          </w:p>
        </w:tc>
        <w:tc>
          <w:tcPr>
            <w:tcW w:w="283"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343 255</w:t>
            </w:r>
          </w:p>
        </w:tc>
        <w:tc>
          <w:tcPr>
            <w:tcW w:w="283"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252 617</w:t>
            </w:r>
          </w:p>
        </w:tc>
        <w:tc>
          <w:tcPr>
            <w:tcW w:w="283"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70 648</w:t>
            </w:r>
          </w:p>
        </w:tc>
        <w:tc>
          <w:tcPr>
            <w:tcW w:w="286"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19 990</w:t>
            </w:r>
          </w:p>
        </w:tc>
      </w:tr>
      <w:tr w:rsidR="00E64FAB" w:rsidRPr="00867E5A" w:rsidTr="000049CD">
        <w:trPr>
          <w:trHeight w:val="50"/>
        </w:trPr>
        <w:tc>
          <w:tcPr>
            <w:tcW w:w="129" w:type="pct"/>
            <w:tcBorders>
              <w:top w:val="single" w:sz="4" w:space="0" w:color="auto"/>
              <w:left w:val="single" w:sz="4" w:space="0" w:color="auto"/>
              <w:bottom w:val="single" w:sz="4" w:space="0" w:color="auto"/>
              <w:right w:val="single" w:sz="4" w:space="0" w:color="auto"/>
            </w:tcBorders>
            <w:vAlign w:val="center"/>
          </w:tcPr>
          <w:p w:rsidR="00E64FAB" w:rsidRPr="001C04F1" w:rsidRDefault="00E64FAB" w:rsidP="00E64FAB">
            <w:pPr>
              <w:spacing w:after="0" w:line="240" w:lineRule="auto"/>
              <w:jc w:val="center"/>
              <w:rPr>
                <w:color w:val="000000"/>
                <w:sz w:val="22"/>
                <w:lang w:eastAsia="ru-RU"/>
              </w:rPr>
            </w:pPr>
            <w:r w:rsidRPr="001C04F1">
              <w:rPr>
                <w:color w:val="000000"/>
                <w:sz w:val="22"/>
                <w:lang w:eastAsia="ru-RU"/>
              </w:rPr>
              <w:t>3</w:t>
            </w:r>
          </w:p>
        </w:tc>
        <w:tc>
          <w:tcPr>
            <w:tcW w:w="803" w:type="pct"/>
            <w:tcBorders>
              <w:top w:val="single" w:sz="4" w:space="0" w:color="auto"/>
              <w:left w:val="single" w:sz="4" w:space="0" w:color="auto"/>
              <w:bottom w:val="single" w:sz="4" w:space="0" w:color="auto"/>
              <w:right w:val="single" w:sz="4" w:space="0" w:color="auto"/>
            </w:tcBorders>
            <w:vAlign w:val="center"/>
            <w:hideMark/>
          </w:tcPr>
          <w:p w:rsidR="00E64FAB" w:rsidRPr="001C04F1" w:rsidRDefault="00E64FAB" w:rsidP="00E64FAB">
            <w:pPr>
              <w:spacing w:after="0" w:line="240" w:lineRule="auto"/>
              <w:jc w:val="center"/>
              <w:rPr>
                <w:color w:val="000000"/>
                <w:sz w:val="22"/>
              </w:rPr>
            </w:pPr>
            <w:r w:rsidRPr="001C04F1">
              <w:rPr>
                <w:color w:val="000000"/>
                <w:sz w:val="22"/>
              </w:rPr>
              <w:t>ВЗУ пгт.Путятин</w:t>
            </w:r>
          </w:p>
        </w:tc>
        <w:tc>
          <w:tcPr>
            <w:tcW w:w="385" w:type="pct"/>
            <w:tcBorders>
              <w:top w:val="single" w:sz="4" w:space="0" w:color="auto"/>
              <w:left w:val="single" w:sz="4" w:space="0" w:color="auto"/>
              <w:bottom w:val="single" w:sz="4" w:space="0" w:color="auto"/>
              <w:right w:val="single" w:sz="4" w:space="0" w:color="auto"/>
            </w:tcBorders>
            <w:vAlign w:val="center"/>
          </w:tcPr>
          <w:p w:rsidR="00E64FAB" w:rsidRPr="004112FA" w:rsidRDefault="00E64FAB" w:rsidP="00E64FAB">
            <w:pPr>
              <w:spacing w:after="0" w:line="240" w:lineRule="auto"/>
              <w:jc w:val="center"/>
              <w:rPr>
                <w:color w:val="000000"/>
                <w:sz w:val="20"/>
                <w:szCs w:val="20"/>
              </w:rPr>
            </w:pPr>
            <w:r w:rsidRPr="004112FA">
              <w:rPr>
                <w:color w:val="000000"/>
                <w:sz w:val="20"/>
                <w:szCs w:val="20"/>
              </w:rPr>
              <w:t>16 156</w:t>
            </w:r>
          </w:p>
        </w:tc>
        <w:tc>
          <w:tcPr>
            <w:tcW w:w="257" w:type="pct"/>
            <w:tcBorders>
              <w:top w:val="single" w:sz="4" w:space="0" w:color="auto"/>
              <w:left w:val="single" w:sz="4" w:space="0" w:color="auto"/>
              <w:bottom w:val="single" w:sz="4" w:space="0" w:color="auto"/>
              <w:right w:val="single" w:sz="4" w:space="0" w:color="auto"/>
            </w:tcBorders>
            <w:noWrap/>
            <w:vAlign w:val="center"/>
          </w:tcPr>
          <w:p w:rsidR="00E64FAB" w:rsidRPr="004112FA" w:rsidRDefault="00E64FAB" w:rsidP="00E64FAB">
            <w:pPr>
              <w:spacing w:after="0" w:line="240" w:lineRule="auto"/>
              <w:jc w:val="center"/>
              <w:rPr>
                <w:color w:val="000000"/>
                <w:sz w:val="20"/>
                <w:szCs w:val="20"/>
              </w:rPr>
            </w:pPr>
            <w:r w:rsidRPr="004112FA">
              <w:rPr>
                <w:color w:val="000000"/>
                <w:sz w:val="20"/>
                <w:szCs w:val="20"/>
              </w:rPr>
              <w:t>14 122</w:t>
            </w:r>
          </w:p>
        </w:tc>
        <w:tc>
          <w:tcPr>
            <w:tcW w:w="289" w:type="pct"/>
            <w:tcBorders>
              <w:top w:val="single" w:sz="4" w:space="0" w:color="auto"/>
              <w:left w:val="single" w:sz="4" w:space="0" w:color="auto"/>
              <w:bottom w:val="single" w:sz="4" w:space="0" w:color="auto"/>
              <w:right w:val="single" w:sz="4" w:space="0" w:color="auto"/>
            </w:tcBorders>
            <w:vAlign w:val="center"/>
          </w:tcPr>
          <w:p w:rsidR="00E64FAB" w:rsidRPr="004112FA" w:rsidRDefault="00E64FAB" w:rsidP="00E64FAB">
            <w:pPr>
              <w:spacing w:after="0" w:line="240" w:lineRule="auto"/>
              <w:jc w:val="center"/>
              <w:rPr>
                <w:color w:val="000000"/>
                <w:sz w:val="20"/>
                <w:szCs w:val="20"/>
              </w:rPr>
            </w:pPr>
            <w:r w:rsidRPr="004112FA">
              <w:rPr>
                <w:color w:val="000000"/>
                <w:sz w:val="20"/>
                <w:szCs w:val="20"/>
              </w:rPr>
              <w:t>11 816</w:t>
            </w:r>
          </w:p>
        </w:tc>
        <w:tc>
          <w:tcPr>
            <w:tcW w:w="225" w:type="pct"/>
            <w:tcBorders>
              <w:top w:val="single" w:sz="4" w:space="0" w:color="auto"/>
              <w:left w:val="single" w:sz="4" w:space="0" w:color="auto"/>
              <w:bottom w:val="single" w:sz="4" w:space="0" w:color="auto"/>
              <w:right w:val="single" w:sz="4" w:space="0" w:color="auto"/>
            </w:tcBorders>
            <w:vAlign w:val="center"/>
          </w:tcPr>
          <w:p w:rsidR="00E64FAB" w:rsidRPr="004112FA" w:rsidRDefault="00E64FAB" w:rsidP="00E64FAB">
            <w:pPr>
              <w:spacing w:after="0" w:line="240" w:lineRule="auto"/>
              <w:jc w:val="center"/>
              <w:rPr>
                <w:color w:val="000000"/>
                <w:sz w:val="20"/>
                <w:szCs w:val="20"/>
              </w:rPr>
            </w:pPr>
            <w:r w:rsidRPr="004112FA">
              <w:rPr>
                <w:color w:val="000000"/>
                <w:sz w:val="20"/>
                <w:szCs w:val="20"/>
              </w:rPr>
              <w:t>769</w:t>
            </w:r>
          </w:p>
        </w:tc>
        <w:tc>
          <w:tcPr>
            <w:tcW w:w="224" w:type="pct"/>
            <w:tcBorders>
              <w:top w:val="single" w:sz="4" w:space="0" w:color="auto"/>
              <w:left w:val="single" w:sz="4" w:space="0" w:color="auto"/>
              <w:bottom w:val="single" w:sz="4" w:space="0" w:color="auto"/>
              <w:right w:val="single" w:sz="4" w:space="0" w:color="auto"/>
            </w:tcBorders>
            <w:vAlign w:val="center"/>
          </w:tcPr>
          <w:p w:rsidR="00E64FAB" w:rsidRPr="004112FA" w:rsidRDefault="00E64FAB" w:rsidP="00E64FAB">
            <w:pPr>
              <w:spacing w:after="0" w:line="240" w:lineRule="auto"/>
              <w:jc w:val="center"/>
              <w:rPr>
                <w:color w:val="000000"/>
                <w:sz w:val="20"/>
                <w:szCs w:val="20"/>
              </w:rPr>
            </w:pPr>
            <w:r w:rsidRPr="004112FA">
              <w:rPr>
                <w:color w:val="000000"/>
                <w:sz w:val="20"/>
                <w:szCs w:val="20"/>
              </w:rPr>
              <w:t>1 537</w:t>
            </w:r>
          </w:p>
        </w:tc>
        <w:tc>
          <w:tcPr>
            <w:tcW w:w="333" w:type="pct"/>
            <w:tcBorders>
              <w:top w:val="single" w:sz="4" w:space="0" w:color="auto"/>
              <w:left w:val="single" w:sz="4" w:space="0" w:color="auto"/>
              <w:bottom w:val="single" w:sz="4" w:space="0" w:color="auto"/>
              <w:right w:val="single" w:sz="4" w:space="0" w:color="auto"/>
            </w:tcBorders>
            <w:vAlign w:val="center"/>
          </w:tcPr>
          <w:p w:rsidR="00E64FAB" w:rsidRPr="004112FA" w:rsidRDefault="00E64FAB" w:rsidP="00E64FAB">
            <w:pPr>
              <w:spacing w:after="0" w:line="240" w:lineRule="auto"/>
              <w:jc w:val="center"/>
              <w:rPr>
                <w:color w:val="000000"/>
                <w:sz w:val="20"/>
                <w:szCs w:val="20"/>
              </w:rPr>
            </w:pPr>
            <w:r w:rsidRPr="004112FA">
              <w:rPr>
                <w:color w:val="000000"/>
                <w:sz w:val="20"/>
                <w:szCs w:val="20"/>
              </w:rPr>
              <w:t>16 156</w:t>
            </w:r>
          </w:p>
        </w:tc>
        <w:tc>
          <w:tcPr>
            <w:tcW w:w="255" w:type="pct"/>
            <w:tcBorders>
              <w:top w:val="single" w:sz="4" w:space="0" w:color="auto"/>
              <w:left w:val="single" w:sz="4" w:space="0" w:color="auto"/>
              <w:bottom w:val="single" w:sz="4" w:space="0" w:color="auto"/>
              <w:right w:val="single" w:sz="4" w:space="0" w:color="auto"/>
            </w:tcBorders>
            <w:vAlign w:val="center"/>
          </w:tcPr>
          <w:p w:rsidR="00E64FAB" w:rsidRPr="004112FA" w:rsidRDefault="00E64FAB" w:rsidP="00E64FAB">
            <w:pPr>
              <w:spacing w:after="0" w:line="240" w:lineRule="auto"/>
              <w:jc w:val="center"/>
              <w:rPr>
                <w:color w:val="000000"/>
                <w:sz w:val="20"/>
                <w:szCs w:val="20"/>
              </w:rPr>
            </w:pPr>
            <w:r w:rsidRPr="004112FA">
              <w:rPr>
                <w:color w:val="000000"/>
                <w:sz w:val="20"/>
                <w:szCs w:val="20"/>
              </w:rPr>
              <w:t>14 122</w:t>
            </w:r>
          </w:p>
        </w:tc>
        <w:tc>
          <w:tcPr>
            <w:tcW w:w="255" w:type="pct"/>
            <w:tcBorders>
              <w:top w:val="single" w:sz="4" w:space="0" w:color="auto"/>
              <w:left w:val="single" w:sz="4" w:space="0" w:color="auto"/>
              <w:bottom w:val="single" w:sz="4" w:space="0" w:color="auto"/>
              <w:right w:val="single" w:sz="4" w:space="0" w:color="auto"/>
            </w:tcBorders>
            <w:vAlign w:val="center"/>
          </w:tcPr>
          <w:p w:rsidR="00E64FAB" w:rsidRPr="004112FA" w:rsidRDefault="00E64FAB" w:rsidP="00E64FAB">
            <w:pPr>
              <w:spacing w:after="0" w:line="240" w:lineRule="auto"/>
              <w:jc w:val="center"/>
              <w:rPr>
                <w:color w:val="000000"/>
                <w:sz w:val="20"/>
                <w:szCs w:val="20"/>
              </w:rPr>
            </w:pPr>
            <w:r w:rsidRPr="004112FA">
              <w:rPr>
                <w:color w:val="000000"/>
                <w:sz w:val="20"/>
                <w:szCs w:val="20"/>
              </w:rPr>
              <w:t>11 816</w:t>
            </w:r>
          </w:p>
        </w:tc>
        <w:tc>
          <w:tcPr>
            <w:tcW w:w="198" w:type="pct"/>
            <w:tcBorders>
              <w:top w:val="single" w:sz="4" w:space="0" w:color="auto"/>
              <w:left w:val="single" w:sz="4" w:space="0" w:color="auto"/>
              <w:bottom w:val="single" w:sz="4" w:space="0" w:color="auto"/>
              <w:right w:val="single" w:sz="4" w:space="0" w:color="auto"/>
            </w:tcBorders>
            <w:vAlign w:val="center"/>
          </w:tcPr>
          <w:p w:rsidR="00E64FAB" w:rsidRPr="004112FA" w:rsidRDefault="00E64FAB" w:rsidP="00E64FAB">
            <w:pPr>
              <w:spacing w:after="0" w:line="240" w:lineRule="auto"/>
              <w:jc w:val="center"/>
              <w:rPr>
                <w:color w:val="000000"/>
                <w:sz w:val="20"/>
                <w:szCs w:val="20"/>
              </w:rPr>
            </w:pPr>
            <w:r w:rsidRPr="004112FA">
              <w:rPr>
                <w:color w:val="000000"/>
                <w:sz w:val="20"/>
                <w:szCs w:val="20"/>
              </w:rPr>
              <w:t>769</w:t>
            </w:r>
          </w:p>
        </w:tc>
        <w:tc>
          <w:tcPr>
            <w:tcW w:w="257" w:type="pct"/>
            <w:tcBorders>
              <w:top w:val="single" w:sz="4" w:space="0" w:color="auto"/>
              <w:left w:val="single" w:sz="4" w:space="0" w:color="auto"/>
              <w:bottom w:val="single" w:sz="4" w:space="0" w:color="auto"/>
              <w:right w:val="single" w:sz="4" w:space="0" w:color="auto"/>
            </w:tcBorders>
            <w:vAlign w:val="center"/>
          </w:tcPr>
          <w:p w:rsidR="00E64FAB" w:rsidRPr="004112FA" w:rsidRDefault="00E64FAB" w:rsidP="00E64FAB">
            <w:pPr>
              <w:spacing w:after="0" w:line="240" w:lineRule="auto"/>
              <w:jc w:val="center"/>
              <w:rPr>
                <w:color w:val="000000"/>
                <w:sz w:val="20"/>
                <w:szCs w:val="20"/>
              </w:rPr>
            </w:pPr>
            <w:r w:rsidRPr="004112FA">
              <w:rPr>
                <w:color w:val="000000"/>
                <w:sz w:val="20"/>
                <w:szCs w:val="20"/>
              </w:rPr>
              <w:t>1 537</w:t>
            </w:r>
          </w:p>
        </w:tc>
        <w:tc>
          <w:tcPr>
            <w:tcW w:w="255" w:type="pct"/>
            <w:tcBorders>
              <w:top w:val="single" w:sz="4" w:space="0" w:color="auto"/>
              <w:left w:val="single" w:sz="4" w:space="0" w:color="auto"/>
              <w:bottom w:val="single" w:sz="4" w:space="0" w:color="auto"/>
              <w:right w:val="single" w:sz="4" w:space="0" w:color="auto"/>
            </w:tcBorders>
            <w:vAlign w:val="center"/>
          </w:tcPr>
          <w:p w:rsidR="00E64FAB" w:rsidRPr="00E64FAB" w:rsidRDefault="00E64FAB" w:rsidP="00E64FAB">
            <w:pPr>
              <w:spacing w:after="0" w:line="240" w:lineRule="auto"/>
              <w:jc w:val="center"/>
              <w:rPr>
                <w:color w:val="000000"/>
                <w:sz w:val="20"/>
                <w:szCs w:val="20"/>
              </w:rPr>
            </w:pPr>
            <w:r w:rsidRPr="00E64FAB">
              <w:rPr>
                <w:color w:val="000000"/>
                <w:sz w:val="20"/>
                <w:szCs w:val="20"/>
              </w:rPr>
              <w:t>75 906</w:t>
            </w:r>
          </w:p>
        </w:tc>
        <w:tc>
          <w:tcPr>
            <w:tcW w:w="283" w:type="pct"/>
            <w:tcBorders>
              <w:top w:val="single" w:sz="4" w:space="0" w:color="auto"/>
              <w:left w:val="single" w:sz="4" w:space="0" w:color="auto"/>
              <w:bottom w:val="single" w:sz="4" w:space="0" w:color="auto"/>
              <w:right w:val="single" w:sz="4" w:space="0" w:color="auto"/>
            </w:tcBorders>
            <w:vAlign w:val="center"/>
          </w:tcPr>
          <w:p w:rsidR="00E64FAB" w:rsidRPr="00E64FAB" w:rsidRDefault="00E64FAB" w:rsidP="00E64FAB">
            <w:pPr>
              <w:spacing w:after="0" w:line="240" w:lineRule="auto"/>
              <w:jc w:val="center"/>
              <w:rPr>
                <w:color w:val="000000"/>
                <w:sz w:val="20"/>
                <w:szCs w:val="20"/>
              </w:rPr>
            </w:pPr>
            <w:r w:rsidRPr="00E64FAB">
              <w:rPr>
                <w:color w:val="000000"/>
                <w:sz w:val="20"/>
                <w:szCs w:val="20"/>
              </w:rPr>
              <w:t>73 872</w:t>
            </w:r>
          </w:p>
        </w:tc>
        <w:tc>
          <w:tcPr>
            <w:tcW w:w="283" w:type="pct"/>
            <w:tcBorders>
              <w:top w:val="single" w:sz="4" w:space="0" w:color="auto"/>
              <w:left w:val="single" w:sz="4" w:space="0" w:color="auto"/>
              <w:bottom w:val="single" w:sz="4" w:space="0" w:color="auto"/>
              <w:right w:val="single" w:sz="4" w:space="0" w:color="auto"/>
            </w:tcBorders>
            <w:vAlign w:val="center"/>
          </w:tcPr>
          <w:p w:rsidR="00E64FAB" w:rsidRPr="00E64FAB" w:rsidRDefault="00E64FAB" w:rsidP="00E64FAB">
            <w:pPr>
              <w:spacing w:after="0" w:line="240" w:lineRule="auto"/>
              <w:jc w:val="center"/>
              <w:rPr>
                <w:color w:val="000000"/>
                <w:sz w:val="20"/>
                <w:szCs w:val="20"/>
              </w:rPr>
            </w:pPr>
            <w:r w:rsidRPr="00E64FAB">
              <w:rPr>
                <w:color w:val="000000"/>
                <w:sz w:val="20"/>
                <w:szCs w:val="20"/>
              </w:rPr>
              <w:t>71 566</w:t>
            </w:r>
          </w:p>
        </w:tc>
        <w:tc>
          <w:tcPr>
            <w:tcW w:w="283" w:type="pct"/>
            <w:tcBorders>
              <w:top w:val="single" w:sz="4" w:space="0" w:color="auto"/>
              <w:left w:val="single" w:sz="4" w:space="0" w:color="auto"/>
              <w:bottom w:val="single" w:sz="4" w:space="0" w:color="auto"/>
              <w:right w:val="single" w:sz="4" w:space="0" w:color="auto"/>
            </w:tcBorders>
            <w:vAlign w:val="center"/>
          </w:tcPr>
          <w:p w:rsidR="00E64FAB" w:rsidRPr="00E64FAB" w:rsidRDefault="00E64FAB" w:rsidP="00E64FAB">
            <w:pPr>
              <w:spacing w:after="0" w:line="240" w:lineRule="auto"/>
              <w:jc w:val="center"/>
              <w:rPr>
                <w:color w:val="000000"/>
                <w:sz w:val="20"/>
                <w:szCs w:val="20"/>
              </w:rPr>
            </w:pPr>
            <w:r w:rsidRPr="00E64FAB">
              <w:rPr>
                <w:color w:val="000000"/>
                <w:sz w:val="20"/>
                <w:szCs w:val="20"/>
              </w:rPr>
              <w:t>769</w:t>
            </w:r>
          </w:p>
        </w:tc>
        <w:tc>
          <w:tcPr>
            <w:tcW w:w="286" w:type="pct"/>
            <w:tcBorders>
              <w:top w:val="single" w:sz="4" w:space="0" w:color="auto"/>
              <w:left w:val="single" w:sz="4" w:space="0" w:color="auto"/>
              <w:bottom w:val="single" w:sz="4" w:space="0" w:color="auto"/>
              <w:right w:val="single" w:sz="4" w:space="0" w:color="auto"/>
            </w:tcBorders>
            <w:vAlign w:val="center"/>
          </w:tcPr>
          <w:p w:rsidR="00E64FAB" w:rsidRPr="00E64FAB" w:rsidRDefault="00E64FAB" w:rsidP="00E64FAB">
            <w:pPr>
              <w:spacing w:after="0" w:line="240" w:lineRule="auto"/>
              <w:jc w:val="center"/>
              <w:rPr>
                <w:color w:val="000000"/>
                <w:sz w:val="20"/>
                <w:szCs w:val="20"/>
              </w:rPr>
            </w:pPr>
            <w:r w:rsidRPr="00E64FAB">
              <w:rPr>
                <w:color w:val="000000"/>
                <w:sz w:val="20"/>
                <w:szCs w:val="20"/>
              </w:rPr>
              <w:t>1 537</w:t>
            </w:r>
          </w:p>
        </w:tc>
      </w:tr>
    </w:tbl>
    <w:p w:rsidR="00600F23" w:rsidRDefault="00600F23" w:rsidP="0015138E">
      <w:pPr>
        <w:pStyle w:val="aa"/>
        <w:ind w:hanging="426"/>
        <w:rPr>
          <w:b/>
        </w:rPr>
      </w:pPr>
    </w:p>
    <w:p w:rsidR="00600F23" w:rsidRDefault="00600F23" w:rsidP="0015138E">
      <w:pPr>
        <w:pStyle w:val="aa"/>
        <w:ind w:hanging="426"/>
        <w:rPr>
          <w:b/>
        </w:rPr>
      </w:pPr>
    </w:p>
    <w:p w:rsidR="00600F23" w:rsidRDefault="00600F23">
      <w:pPr>
        <w:spacing w:after="0" w:line="240" w:lineRule="auto"/>
        <w:rPr>
          <w:rFonts w:eastAsia="Calibri"/>
          <w:b/>
          <w:bCs/>
          <w:szCs w:val="24"/>
        </w:rPr>
      </w:pPr>
      <w:r>
        <w:rPr>
          <w:b/>
        </w:rPr>
        <w:br w:type="page"/>
      </w:r>
    </w:p>
    <w:p w:rsidR="00027A72" w:rsidRPr="000049CD" w:rsidRDefault="00027A72" w:rsidP="0015138E">
      <w:pPr>
        <w:pStyle w:val="aa"/>
        <w:ind w:hanging="426"/>
      </w:pPr>
      <w:bookmarkStart w:id="87" w:name="_Toc15917175"/>
      <w:r w:rsidRPr="000049CD">
        <w:rPr>
          <w:b/>
        </w:rPr>
        <w:lastRenderedPageBreak/>
        <w:t xml:space="preserve">Таблица </w:t>
      </w:r>
      <w:r w:rsidRPr="000049CD">
        <w:rPr>
          <w:b/>
        </w:rPr>
        <w:fldChar w:fldCharType="begin"/>
      </w:r>
      <w:r w:rsidRPr="000049CD">
        <w:rPr>
          <w:b/>
        </w:rPr>
        <w:instrText xml:space="preserve"> SEQ Таблица \* ARABIC </w:instrText>
      </w:r>
      <w:r w:rsidRPr="000049CD">
        <w:rPr>
          <w:b/>
        </w:rPr>
        <w:fldChar w:fldCharType="separate"/>
      </w:r>
      <w:r w:rsidR="00E5513A">
        <w:rPr>
          <w:b/>
          <w:noProof/>
        </w:rPr>
        <w:t>34</w:t>
      </w:r>
      <w:r w:rsidRPr="000049CD">
        <w:rPr>
          <w:b/>
        </w:rPr>
        <w:fldChar w:fldCharType="end"/>
      </w:r>
      <w:r w:rsidRPr="000049CD">
        <w:rPr>
          <w:b/>
        </w:rPr>
        <w:t xml:space="preserve"> </w:t>
      </w:r>
      <w:r w:rsidRPr="000049CD">
        <w:t xml:space="preserve">– </w:t>
      </w:r>
      <w:r w:rsidR="00E71023" w:rsidRPr="000049CD">
        <w:t xml:space="preserve">Перспективный </w:t>
      </w:r>
      <w:r w:rsidRPr="000049CD">
        <w:t xml:space="preserve">баланс </w:t>
      </w:r>
      <w:r w:rsidR="00780616">
        <w:t>поднятой</w:t>
      </w:r>
      <w:r w:rsidR="00635E66" w:rsidRPr="000049CD">
        <w:t xml:space="preserve"> питьевой воды по ИЦВ </w:t>
      </w:r>
      <w:r w:rsidR="00822182" w:rsidRPr="000049CD">
        <w:t>ГО ЗАТО г.</w:t>
      </w:r>
      <w:r w:rsidR="00780616">
        <w:t xml:space="preserve"> </w:t>
      </w:r>
      <w:r w:rsidR="00822182" w:rsidRPr="000049CD">
        <w:t>Фокино</w:t>
      </w:r>
      <w:r w:rsidRPr="000049CD">
        <w:t xml:space="preserve"> (начало)</w:t>
      </w:r>
      <w:bookmarkEnd w:id="87"/>
    </w:p>
    <w:tbl>
      <w:tblPr>
        <w:tblW w:w="52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542"/>
        <w:gridCol w:w="1701"/>
        <w:gridCol w:w="1562"/>
        <w:gridCol w:w="1940"/>
        <w:gridCol w:w="1719"/>
        <w:gridCol w:w="1220"/>
        <w:gridCol w:w="1341"/>
        <w:gridCol w:w="1589"/>
        <w:gridCol w:w="1589"/>
        <w:gridCol w:w="1098"/>
        <w:gridCol w:w="1341"/>
        <w:gridCol w:w="1710"/>
        <w:gridCol w:w="1584"/>
      </w:tblGrid>
      <w:tr w:rsidR="000049CD" w:rsidRPr="00867E5A" w:rsidTr="000049CD">
        <w:trPr>
          <w:trHeight w:val="50"/>
        </w:trPr>
        <w:tc>
          <w:tcPr>
            <w:tcW w:w="126"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0049CD" w:rsidRPr="004112FA" w:rsidRDefault="000049CD" w:rsidP="000049CD">
            <w:pPr>
              <w:spacing w:after="0" w:line="240" w:lineRule="auto"/>
              <w:ind w:firstLine="34"/>
              <w:jc w:val="center"/>
              <w:rPr>
                <w:b/>
                <w:bCs/>
                <w:sz w:val="22"/>
              </w:rPr>
            </w:pPr>
            <w:r w:rsidRPr="004112FA">
              <w:rPr>
                <w:b/>
                <w:bCs/>
                <w:sz w:val="22"/>
              </w:rPr>
              <w:t>№ п/п</w:t>
            </w:r>
          </w:p>
        </w:tc>
        <w:tc>
          <w:tcPr>
            <w:tcW w:w="78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0049CD">
            <w:pPr>
              <w:spacing w:after="0" w:line="240" w:lineRule="auto"/>
              <w:jc w:val="center"/>
              <w:rPr>
                <w:b/>
                <w:bCs/>
                <w:sz w:val="22"/>
              </w:rPr>
            </w:pPr>
            <w:r w:rsidRPr="000049CD">
              <w:rPr>
                <w:b/>
                <w:bCs/>
                <w:sz w:val="22"/>
              </w:rPr>
              <w:t>Наименование ИЦВ</w:t>
            </w:r>
          </w:p>
        </w:tc>
        <w:tc>
          <w:tcPr>
            <w:tcW w:w="1538"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780616">
            <w:pPr>
              <w:spacing w:after="0" w:line="240" w:lineRule="auto"/>
              <w:jc w:val="center"/>
              <w:rPr>
                <w:b/>
                <w:bCs/>
                <w:color w:val="000000"/>
                <w:sz w:val="22"/>
              </w:rPr>
            </w:pPr>
            <w:r w:rsidRPr="000049CD">
              <w:rPr>
                <w:b/>
                <w:bCs/>
                <w:color w:val="000000"/>
                <w:sz w:val="22"/>
              </w:rPr>
              <w:t>2019г.</w:t>
            </w:r>
          </w:p>
        </w:tc>
        <w:tc>
          <w:tcPr>
            <w:tcW w:w="127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780616">
            <w:pPr>
              <w:spacing w:after="0" w:line="240" w:lineRule="auto"/>
              <w:jc w:val="center"/>
              <w:rPr>
                <w:b/>
                <w:bCs/>
                <w:color w:val="000000"/>
                <w:sz w:val="22"/>
              </w:rPr>
            </w:pPr>
            <w:r w:rsidRPr="000049CD">
              <w:rPr>
                <w:b/>
                <w:bCs/>
                <w:color w:val="000000"/>
                <w:sz w:val="22"/>
              </w:rPr>
              <w:t>2020г.</w:t>
            </w:r>
          </w:p>
        </w:tc>
        <w:tc>
          <w:tcPr>
            <w:tcW w:w="1274"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780616">
            <w:pPr>
              <w:spacing w:after="0" w:line="240" w:lineRule="auto"/>
              <w:jc w:val="center"/>
              <w:rPr>
                <w:b/>
                <w:bCs/>
                <w:color w:val="000000"/>
                <w:sz w:val="22"/>
              </w:rPr>
            </w:pPr>
            <w:r w:rsidRPr="000049CD">
              <w:rPr>
                <w:b/>
                <w:bCs/>
                <w:color w:val="000000"/>
                <w:sz w:val="22"/>
              </w:rPr>
              <w:t>2021г.</w:t>
            </w:r>
          </w:p>
        </w:tc>
      </w:tr>
      <w:tr w:rsidR="000049CD" w:rsidRPr="00867E5A" w:rsidTr="000049CD">
        <w:trPr>
          <w:trHeight w:val="50"/>
        </w:trPr>
        <w:tc>
          <w:tcPr>
            <w:tcW w:w="126" w:type="pct"/>
            <w:vMerge/>
            <w:tcBorders>
              <w:left w:val="single" w:sz="4" w:space="0" w:color="auto"/>
              <w:right w:val="single" w:sz="4" w:space="0" w:color="auto"/>
            </w:tcBorders>
            <w:shd w:val="clear" w:color="auto" w:fill="D9D9D9" w:themeFill="background1" w:themeFillShade="D9"/>
            <w:vAlign w:val="center"/>
          </w:tcPr>
          <w:p w:rsidR="000049CD" w:rsidRPr="00867E5A" w:rsidRDefault="000049CD" w:rsidP="000049CD">
            <w:pPr>
              <w:spacing w:after="0" w:line="240" w:lineRule="auto"/>
              <w:jc w:val="center"/>
              <w:rPr>
                <w:b/>
                <w:bCs/>
                <w:sz w:val="22"/>
                <w:highlight w:val="yellow"/>
              </w:rPr>
            </w:pPr>
          </w:p>
        </w:tc>
        <w:tc>
          <w:tcPr>
            <w:tcW w:w="78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0049CD">
            <w:pPr>
              <w:spacing w:after="0" w:line="240" w:lineRule="auto"/>
              <w:jc w:val="center"/>
              <w:rPr>
                <w:b/>
                <w:bCs/>
                <w:sz w:val="22"/>
              </w:rPr>
            </w:pPr>
          </w:p>
        </w:tc>
        <w:tc>
          <w:tcPr>
            <w:tcW w:w="1538"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3F3170" w:rsidP="00780616">
            <w:pPr>
              <w:spacing w:after="0" w:line="240" w:lineRule="auto"/>
              <w:jc w:val="center"/>
              <w:rPr>
                <w:b/>
                <w:bCs/>
                <w:sz w:val="22"/>
              </w:rPr>
            </w:pPr>
            <w:r>
              <w:rPr>
                <w:b/>
                <w:bCs/>
                <w:sz w:val="22"/>
              </w:rPr>
              <w:t>Поднято</w:t>
            </w:r>
            <w:r w:rsidR="000049CD" w:rsidRPr="000049CD">
              <w:rPr>
                <w:b/>
                <w:bCs/>
                <w:sz w:val="22"/>
              </w:rPr>
              <w:t xml:space="preserve"> питьевой воды, м</w:t>
            </w:r>
            <w:r w:rsidR="000049CD" w:rsidRPr="000049CD">
              <w:rPr>
                <w:b/>
                <w:bCs/>
                <w:sz w:val="22"/>
                <w:vertAlign w:val="superscript"/>
              </w:rPr>
              <w:t>3</w:t>
            </w:r>
          </w:p>
        </w:tc>
        <w:tc>
          <w:tcPr>
            <w:tcW w:w="127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3F3170" w:rsidP="00780616">
            <w:pPr>
              <w:spacing w:after="0" w:line="240" w:lineRule="auto"/>
              <w:jc w:val="center"/>
              <w:rPr>
                <w:b/>
                <w:bCs/>
                <w:sz w:val="22"/>
              </w:rPr>
            </w:pPr>
            <w:r>
              <w:rPr>
                <w:b/>
                <w:bCs/>
                <w:sz w:val="22"/>
              </w:rPr>
              <w:t>Поднято</w:t>
            </w:r>
            <w:r w:rsidRPr="000049CD">
              <w:rPr>
                <w:b/>
                <w:bCs/>
                <w:sz w:val="22"/>
              </w:rPr>
              <w:t xml:space="preserve"> питьевой воды, м</w:t>
            </w:r>
            <w:r w:rsidRPr="000049CD">
              <w:rPr>
                <w:b/>
                <w:bCs/>
                <w:sz w:val="22"/>
                <w:vertAlign w:val="superscript"/>
              </w:rPr>
              <w:t>3</w:t>
            </w:r>
          </w:p>
        </w:tc>
        <w:tc>
          <w:tcPr>
            <w:tcW w:w="1274"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3F3170" w:rsidP="00780616">
            <w:pPr>
              <w:spacing w:after="0" w:line="240" w:lineRule="auto"/>
              <w:jc w:val="center"/>
              <w:rPr>
                <w:b/>
                <w:bCs/>
                <w:sz w:val="22"/>
              </w:rPr>
            </w:pPr>
            <w:r>
              <w:rPr>
                <w:b/>
                <w:bCs/>
                <w:sz w:val="22"/>
              </w:rPr>
              <w:t>Поднято</w:t>
            </w:r>
            <w:r w:rsidRPr="000049CD">
              <w:rPr>
                <w:b/>
                <w:bCs/>
                <w:sz w:val="22"/>
              </w:rPr>
              <w:t xml:space="preserve"> питьевой воды, м</w:t>
            </w:r>
            <w:r w:rsidRPr="000049CD">
              <w:rPr>
                <w:b/>
                <w:bCs/>
                <w:sz w:val="22"/>
                <w:vertAlign w:val="superscript"/>
              </w:rPr>
              <w:t>3</w:t>
            </w:r>
          </w:p>
        </w:tc>
      </w:tr>
      <w:tr w:rsidR="000049CD" w:rsidRPr="00867E5A" w:rsidTr="000049CD">
        <w:trPr>
          <w:trHeight w:val="50"/>
        </w:trPr>
        <w:tc>
          <w:tcPr>
            <w:tcW w:w="126"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0049CD" w:rsidRPr="00867E5A" w:rsidRDefault="000049CD" w:rsidP="000049CD">
            <w:pPr>
              <w:spacing w:after="0" w:line="240" w:lineRule="auto"/>
              <w:jc w:val="center"/>
              <w:rPr>
                <w:b/>
                <w:bCs/>
                <w:sz w:val="22"/>
                <w:highlight w:val="yellow"/>
              </w:rPr>
            </w:pPr>
          </w:p>
        </w:tc>
        <w:tc>
          <w:tcPr>
            <w:tcW w:w="78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0049CD">
            <w:pPr>
              <w:spacing w:after="0" w:line="240" w:lineRule="auto"/>
              <w:jc w:val="center"/>
              <w:rPr>
                <w:b/>
                <w:bCs/>
                <w:sz w:val="22"/>
              </w:rPr>
            </w:pPr>
          </w:p>
        </w:tc>
        <w:tc>
          <w:tcPr>
            <w:tcW w:w="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0049CD">
            <w:pPr>
              <w:spacing w:after="0" w:line="240" w:lineRule="auto"/>
              <w:jc w:val="center"/>
              <w:rPr>
                <w:b/>
                <w:bCs/>
                <w:sz w:val="22"/>
              </w:rPr>
            </w:pPr>
            <w:r w:rsidRPr="000049CD">
              <w:rPr>
                <w:b/>
                <w:bCs/>
                <w:sz w:val="22"/>
              </w:rPr>
              <w:t>годовой</w:t>
            </w:r>
          </w:p>
        </w:tc>
        <w:tc>
          <w:tcPr>
            <w:tcW w:w="3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0049CD">
            <w:pPr>
              <w:pStyle w:val="a6"/>
              <w:spacing w:after="0" w:line="240" w:lineRule="auto"/>
              <w:ind w:firstLine="0"/>
              <w:jc w:val="center"/>
              <w:rPr>
                <w:rFonts w:eastAsia="Times New Roman"/>
                <w:b/>
                <w:bCs/>
                <w:sz w:val="22"/>
                <w:szCs w:val="22"/>
              </w:rPr>
            </w:pPr>
            <w:r w:rsidRPr="000049CD">
              <w:rPr>
                <w:rFonts w:eastAsia="Times New Roman"/>
                <w:b/>
                <w:bCs/>
                <w:sz w:val="22"/>
                <w:szCs w:val="22"/>
              </w:rPr>
              <w:t>среднесуточный</w:t>
            </w:r>
          </w:p>
        </w:tc>
        <w:tc>
          <w:tcPr>
            <w:tcW w:w="4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0049CD">
            <w:pPr>
              <w:pStyle w:val="a6"/>
              <w:spacing w:after="0" w:line="240" w:lineRule="auto"/>
              <w:ind w:firstLine="0"/>
              <w:jc w:val="center"/>
              <w:rPr>
                <w:rFonts w:eastAsia="Times New Roman"/>
                <w:b/>
                <w:bCs/>
                <w:sz w:val="22"/>
                <w:szCs w:val="22"/>
              </w:rPr>
            </w:pPr>
            <w:r w:rsidRPr="000049CD">
              <w:rPr>
                <w:rFonts w:eastAsia="Times New Roman"/>
                <w:b/>
                <w:bCs/>
                <w:sz w:val="22"/>
                <w:szCs w:val="22"/>
              </w:rPr>
              <w:t>максимальный суточный</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0049CD">
            <w:pPr>
              <w:pStyle w:val="a6"/>
              <w:spacing w:after="0" w:line="240" w:lineRule="auto"/>
              <w:ind w:firstLine="0"/>
              <w:jc w:val="center"/>
              <w:rPr>
                <w:rFonts w:eastAsia="Times New Roman"/>
                <w:b/>
                <w:bCs/>
                <w:sz w:val="22"/>
                <w:szCs w:val="22"/>
              </w:rPr>
            </w:pPr>
            <w:r w:rsidRPr="000049CD">
              <w:rPr>
                <w:rFonts w:eastAsia="Times New Roman"/>
                <w:b/>
                <w:bCs/>
                <w:sz w:val="22"/>
                <w:szCs w:val="22"/>
              </w:rPr>
              <w:t>в час максимального потребления</w:t>
            </w:r>
          </w:p>
        </w:tc>
        <w:tc>
          <w:tcPr>
            <w:tcW w:w="2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0049CD">
            <w:pPr>
              <w:spacing w:after="0" w:line="240" w:lineRule="auto"/>
              <w:jc w:val="center"/>
              <w:rPr>
                <w:b/>
                <w:bCs/>
                <w:sz w:val="22"/>
              </w:rPr>
            </w:pPr>
            <w:r w:rsidRPr="000049CD">
              <w:rPr>
                <w:b/>
                <w:bCs/>
                <w:sz w:val="22"/>
              </w:rPr>
              <w:t>годовой</w:t>
            </w:r>
          </w:p>
        </w:tc>
        <w:tc>
          <w:tcPr>
            <w:tcW w:w="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0049CD">
            <w:pPr>
              <w:pStyle w:val="a6"/>
              <w:spacing w:after="0" w:line="240" w:lineRule="auto"/>
              <w:ind w:firstLine="0"/>
              <w:jc w:val="center"/>
              <w:rPr>
                <w:rFonts w:eastAsia="Times New Roman"/>
                <w:b/>
                <w:bCs/>
                <w:sz w:val="22"/>
                <w:szCs w:val="22"/>
              </w:rPr>
            </w:pPr>
            <w:r w:rsidRPr="000049CD">
              <w:rPr>
                <w:rFonts w:eastAsia="Times New Roman"/>
                <w:b/>
                <w:bCs/>
                <w:sz w:val="22"/>
                <w:szCs w:val="22"/>
              </w:rPr>
              <w:t>среднесуточный</w:t>
            </w:r>
          </w:p>
        </w:tc>
        <w:tc>
          <w:tcPr>
            <w:tcW w:w="3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0049CD">
            <w:pPr>
              <w:pStyle w:val="a6"/>
              <w:spacing w:after="0" w:line="240" w:lineRule="auto"/>
              <w:ind w:firstLine="0"/>
              <w:jc w:val="center"/>
              <w:rPr>
                <w:rFonts w:eastAsia="Times New Roman"/>
                <w:b/>
                <w:bCs/>
                <w:sz w:val="22"/>
                <w:szCs w:val="22"/>
              </w:rPr>
            </w:pPr>
            <w:r w:rsidRPr="000049CD">
              <w:rPr>
                <w:rFonts w:eastAsia="Times New Roman"/>
                <w:b/>
                <w:bCs/>
                <w:sz w:val="22"/>
                <w:szCs w:val="22"/>
              </w:rPr>
              <w:t>максимальный суточный</w:t>
            </w:r>
          </w:p>
        </w:tc>
        <w:tc>
          <w:tcPr>
            <w:tcW w:w="3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0049CD">
            <w:pPr>
              <w:pStyle w:val="a6"/>
              <w:spacing w:after="0" w:line="240" w:lineRule="auto"/>
              <w:ind w:firstLine="0"/>
              <w:jc w:val="center"/>
              <w:rPr>
                <w:rFonts w:eastAsia="Times New Roman"/>
                <w:b/>
                <w:bCs/>
                <w:sz w:val="22"/>
                <w:szCs w:val="22"/>
              </w:rPr>
            </w:pPr>
            <w:r w:rsidRPr="000049CD">
              <w:rPr>
                <w:rFonts w:eastAsia="Times New Roman"/>
                <w:b/>
                <w:bCs/>
                <w:sz w:val="22"/>
                <w:szCs w:val="22"/>
              </w:rPr>
              <w:t>в час максимального потребления</w:t>
            </w:r>
          </w:p>
        </w:tc>
        <w:tc>
          <w:tcPr>
            <w:tcW w:w="2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0049CD">
            <w:pPr>
              <w:spacing w:after="0" w:line="240" w:lineRule="auto"/>
              <w:jc w:val="center"/>
              <w:rPr>
                <w:b/>
                <w:bCs/>
                <w:sz w:val="22"/>
              </w:rPr>
            </w:pPr>
            <w:r w:rsidRPr="000049CD">
              <w:rPr>
                <w:b/>
                <w:bCs/>
                <w:sz w:val="22"/>
              </w:rPr>
              <w:t>годовой</w:t>
            </w:r>
          </w:p>
        </w:tc>
        <w:tc>
          <w:tcPr>
            <w:tcW w:w="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0049CD">
            <w:pPr>
              <w:pStyle w:val="a6"/>
              <w:spacing w:after="0" w:line="240" w:lineRule="auto"/>
              <w:ind w:firstLine="0"/>
              <w:jc w:val="center"/>
              <w:rPr>
                <w:rFonts w:eastAsia="Times New Roman"/>
                <w:b/>
                <w:bCs/>
                <w:sz w:val="22"/>
                <w:szCs w:val="22"/>
              </w:rPr>
            </w:pPr>
            <w:r w:rsidRPr="000049CD">
              <w:rPr>
                <w:rFonts w:eastAsia="Times New Roman"/>
                <w:b/>
                <w:bCs/>
                <w:sz w:val="22"/>
                <w:szCs w:val="22"/>
              </w:rPr>
              <w:t>среднесуточный</w:t>
            </w: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0049CD">
            <w:pPr>
              <w:pStyle w:val="a6"/>
              <w:spacing w:after="0" w:line="240" w:lineRule="auto"/>
              <w:ind w:firstLine="0"/>
              <w:jc w:val="center"/>
              <w:rPr>
                <w:rFonts w:eastAsia="Times New Roman"/>
                <w:b/>
                <w:bCs/>
                <w:sz w:val="22"/>
                <w:szCs w:val="22"/>
              </w:rPr>
            </w:pPr>
            <w:r w:rsidRPr="000049CD">
              <w:rPr>
                <w:rFonts w:eastAsia="Times New Roman"/>
                <w:b/>
                <w:bCs/>
                <w:sz w:val="22"/>
                <w:szCs w:val="22"/>
              </w:rPr>
              <w:t>максимальный суточный</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0049CD">
            <w:pPr>
              <w:pStyle w:val="a6"/>
              <w:spacing w:after="0" w:line="240" w:lineRule="auto"/>
              <w:ind w:firstLine="0"/>
              <w:jc w:val="center"/>
              <w:rPr>
                <w:rFonts w:eastAsia="Times New Roman"/>
                <w:b/>
                <w:bCs/>
                <w:sz w:val="22"/>
                <w:szCs w:val="22"/>
              </w:rPr>
            </w:pPr>
            <w:r w:rsidRPr="000049CD">
              <w:rPr>
                <w:rFonts w:eastAsia="Times New Roman"/>
                <w:b/>
                <w:bCs/>
                <w:sz w:val="22"/>
                <w:szCs w:val="22"/>
              </w:rPr>
              <w:t>в час максимального потребления</w:t>
            </w:r>
          </w:p>
        </w:tc>
      </w:tr>
      <w:tr w:rsidR="003F3170" w:rsidRPr="00867E5A" w:rsidTr="000049CD">
        <w:trPr>
          <w:trHeight w:val="50"/>
        </w:trPr>
        <w:tc>
          <w:tcPr>
            <w:tcW w:w="126" w:type="pct"/>
            <w:tcBorders>
              <w:top w:val="single" w:sz="4" w:space="0" w:color="auto"/>
              <w:left w:val="single" w:sz="4" w:space="0" w:color="auto"/>
              <w:bottom w:val="single" w:sz="4" w:space="0" w:color="auto"/>
              <w:right w:val="single" w:sz="4" w:space="0" w:color="auto"/>
            </w:tcBorders>
            <w:vAlign w:val="center"/>
          </w:tcPr>
          <w:p w:rsidR="003F3170" w:rsidRPr="001C04F1" w:rsidRDefault="003F3170" w:rsidP="003F3170">
            <w:pPr>
              <w:spacing w:after="0" w:line="240" w:lineRule="auto"/>
              <w:jc w:val="center"/>
              <w:rPr>
                <w:color w:val="000000"/>
                <w:sz w:val="22"/>
                <w:lang w:eastAsia="ru-RU"/>
              </w:rPr>
            </w:pPr>
            <w:r w:rsidRPr="001C04F1">
              <w:rPr>
                <w:color w:val="000000"/>
                <w:sz w:val="22"/>
                <w:lang w:eastAsia="ru-RU"/>
              </w:rPr>
              <w:t>1</w:t>
            </w:r>
          </w:p>
        </w:tc>
        <w:tc>
          <w:tcPr>
            <w:tcW w:w="787" w:type="pct"/>
            <w:tcBorders>
              <w:top w:val="single" w:sz="4" w:space="0" w:color="auto"/>
              <w:left w:val="single" w:sz="4" w:space="0" w:color="auto"/>
              <w:bottom w:val="single" w:sz="4" w:space="0" w:color="auto"/>
              <w:right w:val="single" w:sz="4" w:space="0" w:color="auto"/>
            </w:tcBorders>
            <w:vAlign w:val="center"/>
          </w:tcPr>
          <w:p w:rsidR="003F3170" w:rsidRPr="001C04F1" w:rsidRDefault="003F3170" w:rsidP="003F3170">
            <w:pPr>
              <w:spacing w:after="0" w:line="240" w:lineRule="auto"/>
              <w:jc w:val="center"/>
              <w:rPr>
                <w:color w:val="000000"/>
                <w:sz w:val="22"/>
              </w:rPr>
            </w:pPr>
            <w:r w:rsidRPr="001C04F1">
              <w:rPr>
                <w:color w:val="000000"/>
                <w:sz w:val="22"/>
              </w:rPr>
              <w:t>ВЗУ «Волчанка»</w:t>
            </w:r>
          </w:p>
        </w:tc>
        <w:tc>
          <w:tcPr>
            <w:tcW w:w="378"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lang w:eastAsia="ru-RU"/>
              </w:rPr>
            </w:pPr>
            <w:r w:rsidRPr="003F3170">
              <w:rPr>
                <w:color w:val="000000"/>
                <w:sz w:val="22"/>
              </w:rPr>
              <w:t>3 623 782</w:t>
            </w:r>
          </w:p>
        </w:tc>
        <w:tc>
          <w:tcPr>
            <w:tcW w:w="347"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9 928</w:t>
            </w:r>
          </w:p>
        </w:tc>
        <w:tc>
          <w:tcPr>
            <w:tcW w:w="431"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11 914</w:t>
            </w:r>
          </w:p>
        </w:tc>
        <w:tc>
          <w:tcPr>
            <w:tcW w:w="382"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496</w:t>
            </w:r>
          </w:p>
        </w:tc>
        <w:tc>
          <w:tcPr>
            <w:tcW w:w="271"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3 623 782</w:t>
            </w:r>
          </w:p>
        </w:tc>
        <w:tc>
          <w:tcPr>
            <w:tcW w:w="298"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9 928</w:t>
            </w:r>
          </w:p>
        </w:tc>
        <w:tc>
          <w:tcPr>
            <w:tcW w:w="353"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11 914</w:t>
            </w:r>
          </w:p>
        </w:tc>
        <w:tc>
          <w:tcPr>
            <w:tcW w:w="353"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496</w:t>
            </w:r>
          </w:p>
        </w:tc>
        <w:tc>
          <w:tcPr>
            <w:tcW w:w="244"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3 623 782</w:t>
            </w:r>
          </w:p>
        </w:tc>
        <w:tc>
          <w:tcPr>
            <w:tcW w:w="298"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9 928</w:t>
            </w:r>
          </w:p>
        </w:tc>
        <w:tc>
          <w:tcPr>
            <w:tcW w:w="380"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11 914</w:t>
            </w:r>
          </w:p>
        </w:tc>
        <w:tc>
          <w:tcPr>
            <w:tcW w:w="352"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496</w:t>
            </w:r>
          </w:p>
        </w:tc>
      </w:tr>
      <w:tr w:rsidR="003F3170" w:rsidRPr="00867E5A" w:rsidTr="000049CD">
        <w:trPr>
          <w:trHeight w:val="50"/>
        </w:trPr>
        <w:tc>
          <w:tcPr>
            <w:tcW w:w="126" w:type="pct"/>
            <w:tcBorders>
              <w:top w:val="single" w:sz="4" w:space="0" w:color="auto"/>
              <w:left w:val="single" w:sz="4" w:space="0" w:color="auto"/>
              <w:bottom w:val="single" w:sz="4" w:space="0" w:color="auto"/>
              <w:right w:val="single" w:sz="4" w:space="0" w:color="auto"/>
            </w:tcBorders>
            <w:vAlign w:val="center"/>
          </w:tcPr>
          <w:p w:rsidR="003F3170" w:rsidRPr="001C04F1" w:rsidRDefault="003F3170" w:rsidP="003F3170">
            <w:pPr>
              <w:spacing w:after="0" w:line="240" w:lineRule="auto"/>
              <w:jc w:val="center"/>
              <w:rPr>
                <w:color w:val="000000"/>
                <w:sz w:val="22"/>
                <w:lang w:eastAsia="ru-RU"/>
              </w:rPr>
            </w:pPr>
            <w:r w:rsidRPr="001C04F1">
              <w:rPr>
                <w:color w:val="000000"/>
                <w:sz w:val="22"/>
                <w:lang w:eastAsia="ru-RU"/>
              </w:rPr>
              <w:t>2</w:t>
            </w:r>
          </w:p>
        </w:tc>
        <w:tc>
          <w:tcPr>
            <w:tcW w:w="787" w:type="pct"/>
            <w:tcBorders>
              <w:top w:val="single" w:sz="4" w:space="0" w:color="auto"/>
              <w:left w:val="single" w:sz="4" w:space="0" w:color="auto"/>
              <w:bottom w:val="single" w:sz="4" w:space="0" w:color="auto"/>
              <w:right w:val="single" w:sz="4" w:space="0" w:color="auto"/>
            </w:tcBorders>
            <w:vAlign w:val="center"/>
          </w:tcPr>
          <w:p w:rsidR="003F3170" w:rsidRPr="001C04F1" w:rsidRDefault="003F3170" w:rsidP="003F3170">
            <w:pPr>
              <w:spacing w:after="0" w:line="240" w:lineRule="auto"/>
              <w:jc w:val="center"/>
              <w:rPr>
                <w:color w:val="000000"/>
                <w:sz w:val="22"/>
              </w:rPr>
            </w:pPr>
            <w:r w:rsidRPr="001C04F1">
              <w:rPr>
                <w:color w:val="000000"/>
                <w:sz w:val="22"/>
              </w:rPr>
              <w:t>ВЗУ «Тихоокеанский»</w:t>
            </w:r>
          </w:p>
        </w:tc>
        <w:tc>
          <w:tcPr>
            <w:tcW w:w="378"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924 836</w:t>
            </w:r>
          </w:p>
        </w:tc>
        <w:tc>
          <w:tcPr>
            <w:tcW w:w="347"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2 534</w:t>
            </w:r>
          </w:p>
        </w:tc>
        <w:tc>
          <w:tcPr>
            <w:tcW w:w="431"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3 041</w:t>
            </w:r>
          </w:p>
        </w:tc>
        <w:tc>
          <w:tcPr>
            <w:tcW w:w="382"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127</w:t>
            </w:r>
          </w:p>
        </w:tc>
        <w:tc>
          <w:tcPr>
            <w:tcW w:w="271"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924 836</w:t>
            </w:r>
          </w:p>
        </w:tc>
        <w:tc>
          <w:tcPr>
            <w:tcW w:w="298"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2 534</w:t>
            </w:r>
          </w:p>
        </w:tc>
        <w:tc>
          <w:tcPr>
            <w:tcW w:w="353"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3 041</w:t>
            </w:r>
          </w:p>
        </w:tc>
        <w:tc>
          <w:tcPr>
            <w:tcW w:w="353"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127</w:t>
            </w:r>
          </w:p>
        </w:tc>
        <w:tc>
          <w:tcPr>
            <w:tcW w:w="244"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924 836</w:t>
            </w:r>
          </w:p>
        </w:tc>
        <w:tc>
          <w:tcPr>
            <w:tcW w:w="298"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2 534</w:t>
            </w:r>
          </w:p>
        </w:tc>
        <w:tc>
          <w:tcPr>
            <w:tcW w:w="380"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3 041</w:t>
            </w:r>
          </w:p>
        </w:tc>
        <w:tc>
          <w:tcPr>
            <w:tcW w:w="352"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127</w:t>
            </w:r>
          </w:p>
        </w:tc>
      </w:tr>
      <w:tr w:rsidR="003F3170" w:rsidRPr="00867E5A" w:rsidTr="000049CD">
        <w:trPr>
          <w:trHeight w:val="50"/>
        </w:trPr>
        <w:tc>
          <w:tcPr>
            <w:tcW w:w="126" w:type="pct"/>
            <w:tcBorders>
              <w:top w:val="single" w:sz="4" w:space="0" w:color="auto"/>
              <w:left w:val="single" w:sz="4" w:space="0" w:color="auto"/>
              <w:bottom w:val="single" w:sz="4" w:space="0" w:color="auto"/>
              <w:right w:val="single" w:sz="4" w:space="0" w:color="auto"/>
            </w:tcBorders>
            <w:vAlign w:val="center"/>
          </w:tcPr>
          <w:p w:rsidR="003F3170" w:rsidRPr="001C04F1" w:rsidRDefault="003F3170" w:rsidP="003F3170">
            <w:pPr>
              <w:spacing w:after="0" w:line="240" w:lineRule="auto"/>
              <w:jc w:val="center"/>
              <w:rPr>
                <w:color w:val="000000"/>
                <w:sz w:val="22"/>
                <w:lang w:eastAsia="ru-RU"/>
              </w:rPr>
            </w:pPr>
            <w:r w:rsidRPr="001C04F1">
              <w:rPr>
                <w:color w:val="000000"/>
                <w:sz w:val="22"/>
                <w:lang w:eastAsia="ru-RU"/>
              </w:rPr>
              <w:t>3</w:t>
            </w:r>
          </w:p>
        </w:tc>
        <w:tc>
          <w:tcPr>
            <w:tcW w:w="787" w:type="pct"/>
            <w:tcBorders>
              <w:top w:val="single" w:sz="4" w:space="0" w:color="auto"/>
              <w:left w:val="single" w:sz="4" w:space="0" w:color="auto"/>
              <w:bottom w:val="single" w:sz="4" w:space="0" w:color="auto"/>
              <w:right w:val="single" w:sz="4" w:space="0" w:color="auto"/>
            </w:tcBorders>
            <w:vAlign w:val="center"/>
          </w:tcPr>
          <w:p w:rsidR="003F3170" w:rsidRPr="001C04F1" w:rsidRDefault="003F3170" w:rsidP="003F3170">
            <w:pPr>
              <w:spacing w:after="0" w:line="240" w:lineRule="auto"/>
              <w:jc w:val="center"/>
              <w:rPr>
                <w:color w:val="000000"/>
                <w:sz w:val="22"/>
              </w:rPr>
            </w:pPr>
            <w:r w:rsidRPr="001C04F1">
              <w:rPr>
                <w:color w:val="000000"/>
                <w:sz w:val="22"/>
              </w:rPr>
              <w:t>ВЗУ пгт.Путятин</w:t>
            </w:r>
          </w:p>
        </w:tc>
        <w:tc>
          <w:tcPr>
            <w:tcW w:w="378"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16 156</w:t>
            </w:r>
          </w:p>
        </w:tc>
        <w:tc>
          <w:tcPr>
            <w:tcW w:w="347"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44</w:t>
            </w:r>
          </w:p>
        </w:tc>
        <w:tc>
          <w:tcPr>
            <w:tcW w:w="431"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53</w:t>
            </w:r>
          </w:p>
        </w:tc>
        <w:tc>
          <w:tcPr>
            <w:tcW w:w="382"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2</w:t>
            </w:r>
          </w:p>
        </w:tc>
        <w:tc>
          <w:tcPr>
            <w:tcW w:w="271"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16 156</w:t>
            </w:r>
          </w:p>
        </w:tc>
        <w:tc>
          <w:tcPr>
            <w:tcW w:w="298"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44</w:t>
            </w:r>
          </w:p>
        </w:tc>
        <w:tc>
          <w:tcPr>
            <w:tcW w:w="353"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53</w:t>
            </w:r>
          </w:p>
        </w:tc>
        <w:tc>
          <w:tcPr>
            <w:tcW w:w="353"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2</w:t>
            </w:r>
          </w:p>
        </w:tc>
        <w:tc>
          <w:tcPr>
            <w:tcW w:w="244"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16 156</w:t>
            </w:r>
          </w:p>
        </w:tc>
        <w:tc>
          <w:tcPr>
            <w:tcW w:w="298"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44</w:t>
            </w:r>
          </w:p>
        </w:tc>
        <w:tc>
          <w:tcPr>
            <w:tcW w:w="380"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53</w:t>
            </w:r>
          </w:p>
        </w:tc>
        <w:tc>
          <w:tcPr>
            <w:tcW w:w="352" w:type="pct"/>
            <w:tcBorders>
              <w:top w:val="single" w:sz="4" w:space="0" w:color="auto"/>
              <w:left w:val="single" w:sz="4" w:space="0" w:color="auto"/>
              <w:bottom w:val="single" w:sz="4" w:space="0" w:color="auto"/>
              <w:right w:val="single" w:sz="4" w:space="0" w:color="auto"/>
            </w:tcBorders>
            <w:vAlign w:val="center"/>
          </w:tcPr>
          <w:p w:rsidR="003F3170" w:rsidRPr="003F3170" w:rsidRDefault="003F3170" w:rsidP="003F3170">
            <w:pPr>
              <w:spacing w:after="0" w:line="240" w:lineRule="auto"/>
              <w:jc w:val="center"/>
              <w:rPr>
                <w:color w:val="000000"/>
                <w:sz w:val="22"/>
              </w:rPr>
            </w:pPr>
            <w:r w:rsidRPr="003F3170">
              <w:rPr>
                <w:color w:val="000000"/>
                <w:sz w:val="22"/>
              </w:rPr>
              <w:t>2</w:t>
            </w:r>
          </w:p>
        </w:tc>
      </w:tr>
    </w:tbl>
    <w:p w:rsidR="00565258" w:rsidRPr="00867E5A" w:rsidRDefault="00565258" w:rsidP="00027A72">
      <w:pPr>
        <w:pStyle w:val="aa"/>
        <w:ind w:firstLine="567"/>
        <w:rPr>
          <w:b/>
          <w:highlight w:val="yellow"/>
        </w:rPr>
      </w:pPr>
    </w:p>
    <w:p w:rsidR="00027A72" w:rsidRPr="000049CD" w:rsidRDefault="00027A72" w:rsidP="0015138E">
      <w:pPr>
        <w:pStyle w:val="aa"/>
        <w:ind w:hanging="426"/>
      </w:pPr>
      <w:bookmarkStart w:id="88" w:name="_Toc15917176"/>
      <w:r w:rsidRPr="000049CD">
        <w:rPr>
          <w:b/>
        </w:rPr>
        <w:t xml:space="preserve">Таблица </w:t>
      </w:r>
      <w:r w:rsidRPr="000049CD">
        <w:rPr>
          <w:b/>
        </w:rPr>
        <w:fldChar w:fldCharType="begin"/>
      </w:r>
      <w:r w:rsidRPr="000049CD">
        <w:rPr>
          <w:b/>
        </w:rPr>
        <w:instrText xml:space="preserve"> SEQ Таблица \* ARABIC </w:instrText>
      </w:r>
      <w:r w:rsidRPr="000049CD">
        <w:rPr>
          <w:b/>
        </w:rPr>
        <w:fldChar w:fldCharType="separate"/>
      </w:r>
      <w:r w:rsidR="00E5513A">
        <w:rPr>
          <w:b/>
          <w:noProof/>
        </w:rPr>
        <w:t>35</w:t>
      </w:r>
      <w:r w:rsidRPr="000049CD">
        <w:rPr>
          <w:b/>
        </w:rPr>
        <w:fldChar w:fldCharType="end"/>
      </w:r>
      <w:r w:rsidRPr="000049CD">
        <w:rPr>
          <w:b/>
        </w:rPr>
        <w:t xml:space="preserve"> </w:t>
      </w:r>
      <w:r w:rsidRPr="000049CD">
        <w:t xml:space="preserve">– </w:t>
      </w:r>
      <w:r w:rsidR="00E71023" w:rsidRPr="000049CD">
        <w:t xml:space="preserve">Перспективный </w:t>
      </w:r>
      <w:r w:rsidRPr="000049CD">
        <w:t xml:space="preserve">баланс </w:t>
      </w:r>
      <w:r w:rsidR="00780616">
        <w:t>поднятой</w:t>
      </w:r>
      <w:r w:rsidR="00635E66" w:rsidRPr="000049CD">
        <w:t xml:space="preserve"> питьевой воды по ИЦВ </w:t>
      </w:r>
      <w:r w:rsidR="00822182" w:rsidRPr="000049CD">
        <w:t>ГО ЗАТО г.</w:t>
      </w:r>
      <w:r w:rsidR="00780616">
        <w:t xml:space="preserve"> </w:t>
      </w:r>
      <w:r w:rsidR="00822182" w:rsidRPr="000049CD">
        <w:t>Фокино</w:t>
      </w:r>
      <w:r w:rsidRPr="000049CD">
        <w:t xml:space="preserve"> (окончание)</w:t>
      </w:r>
      <w:bookmarkEnd w:id="88"/>
    </w:p>
    <w:tbl>
      <w:tblPr>
        <w:tblW w:w="5208"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3533"/>
        <w:gridCol w:w="1686"/>
        <w:gridCol w:w="1596"/>
        <w:gridCol w:w="1988"/>
        <w:gridCol w:w="1623"/>
        <w:gridCol w:w="1213"/>
        <w:gridCol w:w="1415"/>
        <w:gridCol w:w="1560"/>
        <w:gridCol w:w="1560"/>
        <w:gridCol w:w="1136"/>
        <w:gridCol w:w="1276"/>
        <w:gridCol w:w="1839"/>
        <w:gridCol w:w="1560"/>
      </w:tblGrid>
      <w:tr w:rsidR="000049CD" w:rsidRPr="00867E5A" w:rsidTr="000049CD">
        <w:trPr>
          <w:trHeight w:val="50"/>
        </w:trPr>
        <w:tc>
          <w:tcPr>
            <w:tcW w:w="123"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0049CD" w:rsidRPr="004112FA" w:rsidRDefault="000049CD" w:rsidP="000049CD">
            <w:pPr>
              <w:spacing w:after="0" w:line="240" w:lineRule="auto"/>
              <w:ind w:firstLine="34"/>
              <w:jc w:val="center"/>
              <w:rPr>
                <w:b/>
                <w:bCs/>
                <w:sz w:val="22"/>
              </w:rPr>
            </w:pPr>
            <w:r w:rsidRPr="004112FA">
              <w:rPr>
                <w:b/>
                <w:bCs/>
                <w:sz w:val="22"/>
              </w:rPr>
              <w:t>№ п/п</w:t>
            </w:r>
          </w:p>
        </w:tc>
        <w:tc>
          <w:tcPr>
            <w:tcW w:w="78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867E5A" w:rsidRDefault="000049CD" w:rsidP="000049CD">
            <w:pPr>
              <w:spacing w:after="0" w:line="240" w:lineRule="auto"/>
              <w:jc w:val="center"/>
              <w:rPr>
                <w:b/>
                <w:bCs/>
                <w:sz w:val="22"/>
                <w:highlight w:val="yellow"/>
              </w:rPr>
            </w:pPr>
            <w:r w:rsidRPr="000049CD">
              <w:rPr>
                <w:b/>
                <w:bCs/>
                <w:sz w:val="22"/>
              </w:rPr>
              <w:t>Наименование ИЦВ</w:t>
            </w:r>
          </w:p>
        </w:tc>
        <w:tc>
          <w:tcPr>
            <w:tcW w:w="152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780616">
            <w:pPr>
              <w:spacing w:after="0" w:line="240" w:lineRule="auto"/>
              <w:jc w:val="center"/>
              <w:rPr>
                <w:b/>
                <w:bCs/>
                <w:color w:val="000000"/>
                <w:sz w:val="22"/>
              </w:rPr>
            </w:pPr>
            <w:r w:rsidRPr="000049CD">
              <w:rPr>
                <w:b/>
                <w:bCs/>
                <w:color w:val="000000"/>
                <w:sz w:val="22"/>
              </w:rPr>
              <w:t>2022г.</w:t>
            </w:r>
          </w:p>
        </w:tc>
        <w:tc>
          <w:tcPr>
            <w:tcW w:w="127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780616">
            <w:pPr>
              <w:spacing w:after="0" w:line="240" w:lineRule="auto"/>
              <w:jc w:val="center"/>
              <w:rPr>
                <w:b/>
                <w:bCs/>
                <w:color w:val="000000"/>
                <w:sz w:val="22"/>
              </w:rPr>
            </w:pPr>
            <w:r w:rsidRPr="000049CD">
              <w:rPr>
                <w:b/>
                <w:bCs/>
                <w:color w:val="000000"/>
                <w:sz w:val="22"/>
              </w:rPr>
              <w:t>2023г.</w:t>
            </w:r>
          </w:p>
        </w:tc>
        <w:tc>
          <w:tcPr>
            <w:tcW w:w="128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780616">
            <w:pPr>
              <w:spacing w:after="0" w:line="240" w:lineRule="auto"/>
              <w:jc w:val="center"/>
              <w:rPr>
                <w:b/>
                <w:bCs/>
                <w:color w:val="000000"/>
                <w:sz w:val="22"/>
              </w:rPr>
            </w:pPr>
            <w:r w:rsidRPr="000049CD">
              <w:rPr>
                <w:b/>
                <w:bCs/>
                <w:color w:val="000000"/>
                <w:sz w:val="22"/>
              </w:rPr>
              <w:t>2024-2029г.</w:t>
            </w:r>
          </w:p>
        </w:tc>
      </w:tr>
      <w:tr w:rsidR="000049CD" w:rsidRPr="00867E5A" w:rsidTr="000049CD">
        <w:trPr>
          <w:trHeight w:val="50"/>
        </w:trPr>
        <w:tc>
          <w:tcPr>
            <w:tcW w:w="123" w:type="pct"/>
            <w:vMerge/>
            <w:tcBorders>
              <w:left w:val="single" w:sz="4" w:space="0" w:color="auto"/>
              <w:right w:val="single" w:sz="4" w:space="0" w:color="auto"/>
            </w:tcBorders>
            <w:shd w:val="clear" w:color="auto" w:fill="D9D9D9" w:themeFill="background1" w:themeFillShade="D9"/>
            <w:vAlign w:val="center"/>
          </w:tcPr>
          <w:p w:rsidR="000049CD" w:rsidRPr="00867E5A" w:rsidRDefault="000049CD" w:rsidP="000049CD">
            <w:pPr>
              <w:spacing w:after="0" w:line="240" w:lineRule="auto"/>
              <w:jc w:val="center"/>
              <w:rPr>
                <w:b/>
                <w:bCs/>
                <w:sz w:val="22"/>
                <w:highlight w:val="yellow"/>
              </w:rPr>
            </w:pPr>
          </w:p>
        </w:tc>
        <w:tc>
          <w:tcPr>
            <w:tcW w:w="78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867E5A" w:rsidRDefault="000049CD" w:rsidP="000049CD">
            <w:pPr>
              <w:spacing w:after="0" w:line="240" w:lineRule="auto"/>
              <w:jc w:val="center"/>
              <w:rPr>
                <w:b/>
                <w:bCs/>
                <w:sz w:val="22"/>
                <w:highlight w:val="yellow"/>
              </w:rPr>
            </w:pPr>
          </w:p>
        </w:tc>
        <w:tc>
          <w:tcPr>
            <w:tcW w:w="152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3F3170" w:rsidP="00780616">
            <w:pPr>
              <w:spacing w:after="0" w:line="240" w:lineRule="auto"/>
              <w:jc w:val="center"/>
              <w:rPr>
                <w:b/>
                <w:bCs/>
                <w:sz w:val="22"/>
              </w:rPr>
            </w:pPr>
            <w:r>
              <w:rPr>
                <w:b/>
                <w:bCs/>
                <w:sz w:val="22"/>
              </w:rPr>
              <w:t>Поднято</w:t>
            </w:r>
            <w:r w:rsidRPr="000049CD">
              <w:rPr>
                <w:b/>
                <w:bCs/>
                <w:sz w:val="22"/>
              </w:rPr>
              <w:t xml:space="preserve"> питьевой воды, м</w:t>
            </w:r>
            <w:r w:rsidRPr="000049CD">
              <w:rPr>
                <w:b/>
                <w:bCs/>
                <w:sz w:val="22"/>
                <w:vertAlign w:val="superscript"/>
              </w:rPr>
              <w:t>3</w:t>
            </w:r>
          </w:p>
        </w:tc>
        <w:tc>
          <w:tcPr>
            <w:tcW w:w="127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3F3170" w:rsidP="00780616">
            <w:pPr>
              <w:spacing w:after="0" w:line="240" w:lineRule="auto"/>
              <w:jc w:val="center"/>
              <w:rPr>
                <w:b/>
                <w:bCs/>
                <w:sz w:val="22"/>
              </w:rPr>
            </w:pPr>
            <w:r>
              <w:rPr>
                <w:b/>
                <w:bCs/>
                <w:sz w:val="22"/>
              </w:rPr>
              <w:t>Поднято</w:t>
            </w:r>
            <w:r w:rsidRPr="000049CD">
              <w:rPr>
                <w:b/>
                <w:bCs/>
                <w:sz w:val="22"/>
              </w:rPr>
              <w:t xml:space="preserve"> питьевой воды, м</w:t>
            </w:r>
            <w:r w:rsidRPr="000049CD">
              <w:rPr>
                <w:b/>
                <w:bCs/>
                <w:sz w:val="22"/>
                <w:vertAlign w:val="superscript"/>
              </w:rPr>
              <w:t>3</w:t>
            </w:r>
          </w:p>
        </w:tc>
        <w:tc>
          <w:tcPr>
            <w:tcW w:w="128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3F3170" w:rsidP="00780616">
            <w:pPr>
              <w:spacing w:after="0" w:line="240" w:lineRule="auto"/>
              <w:jc w:val="center"/>
              <w:rPr>
                <w:b/>
                <w:bCs/>
                <w:sz w:val="22"/>
              </w:rPr>
            </w:pPr>
            <w:r>
              <w:rPr>
                <w:b/>
                <w:bCs/>
                <w:sz w:val="22"/>
              </w:rPr>
              <w:t>Поднято</w:t>
            </w:r>
            <w:r w:rsidRPr="000049CD">
              <w:rPr>
                <w:b/>
                <w:bCs/>
                <w:sz w:val="22"/>
              </w:rPr>
              <w:t xml:space="preserve"> питьевой воды, м</w:t>
            </w:r>
            <w:r w:rsidRPr="000049CD">
              <w:rPr>
                <w:b/>
                <w:bCs/>
                <w:sz w:val="22"/>
                <w:vertAlign w:val="superscript"/>
              </w:rPr>
              <w:t>3</w:t>
            </w:r>
          </w:p>
        </w:tc>
      </w:tr>
      <w:tr w:rsidR="000049CD" w:rsidRPr="00867E5A" w:rsidTr="000049CD">
        <w:trPr>
          <w:trHeight w:val="50"/>
        </w:trPr>
        <w:tc>
          <w:tcPr>
            <w:tcW w:w="123"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0049CD" w:rsidRPr="00867E5A" w:rsidRDefault="000049CD" w:rsidP="000049CD">
            <w:pPr>
              <w:spacing w:after="0" w:line="240" w:lineRule="auto"/>
              <w:jc w:val="center"/>
              <w:rPr>
                <w:b/>
                <w:bCs/>
                <w:sz w:val="22"/>
                <w:highlight w:val="yellow"/>
              </w:rPr>
            </w:pPr>
          </w:p>
        </w:tc>
        <w:tc>
          <w:tcPr>
            <w:tcW w:w="78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867E5A" w:rsidRDefault="000049CD" w:rsidP="000049CD">
            <w:pPr>
              <w:spacing w:after="0" w:line="240" w:lineRule="auto"/>
              <w:jc w:val="center"/>
              <w:rPr>
                <w:b/>
                <w:bCs/>
                <w:sz w:val="22"/>
                <w:highlight w:val="yellow"/>
              </w:rPr>
            </w:pPr>
          </w:p>
        </w:tc>
        <w:tc>
          <w:tcPr>
            <w:tcW w:w="3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0049CD">
            <w:pPr>
              <w:spacing w:after="0" w:line="240" w:lineRule="auto"/>
              <w:jc w:val="center"/>
              <w:rPr>
                <w:b/>
                <w:bCs/>
                <w:sz w:val="22"/>
              </w:rPr>
            </w:pPr>
            <w:r w:rsidRPr="000049CD">
              <w:rPr>
                <w:b/>
                <w:bCs/>
                <w:sz w:val="22"/>
              </w:rPr>
              <w:t>годовой</w:t>
            </w:r>
          </w:p>
        </w:tc>
        <w:tc>
          <w:tcPr>
            <w:tcW w:w="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0049CD">
            <w:pPr>
              <w:pStyle w:val="a6"/>
              <w:spacing w:after="0" w:line="240" w:lineRule="auto"/>
              <w:ind w:firstLine="0"/>
              <w:jc w:val="center"/>
              <w:rPr>
                <w:rFonts w:eastAsia="Times New Roman"/>
                <w:b/>
                <w:bCs/>
                <w:sz w:val="22"/>
                <w:szCs w:val="22"/>
              </w:rPr>
            </w:pPr>
            <w:r w:rsidRPr="000049CD">
              <w:rPr>
                <w:rFonts w:eastAsia="Times New Roman"/>
                <w:b/>
                <w:bCs/>
                <w:sz w:val="22"/>
                <w:szCs w:val="22"/>
              </w:rPr>
              <w:t>среднесуточный</w:t>
            </w:r>
          </w:p>
        </w:tc>
        <w:tc>
          <w:tcPr>
            <w:tcW w:w="4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0049CD">
            <w:pPr>
              <w:pStyle w:val="a6"/>
              <w:spacing w:after="0" w:line="240" w:lineRule="auto"/>
              <w:ind w:firstLine="0"/>
              <w:jc w:val="center"/>
              <w:rPr>
                <w:rFonts w:eastAsia="Times New Roman"/>
                <w:b/>
                <w:bCs/>
                <w:sz w:val="22"/>
                <w:szCs w:val="22"/>
              </w:rPr>
            </w:pPr>
            <w:r w:rsidRPr="000049CD">
              <w:rPr>
                <w:rFonts w:eastAsia="Times New Roman"/>
                <w:b/>
                <w:bCs/>
                <w:sz w:val="22"/>
                <w:szCs w:val="22"/>
              </w:rPr>
              <w:t>максимальный суточный</w:t>
            </w:r>
          </w:p>
        </w:tc>
        <w:tc>
          <w:tcPr>
            <w:tcW w:w="3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0049CD">
            <w:pPr>
              <w:pStyle w:val="a6"/>
              <w:spacing w:after="0" w:line="240" w:lineRule="auto"/>
              <w:ind w:firstLine="0"/>
              <w:jc w:val="center"/>
              <w:rPr>
                <w:rFonts w:eastAsia="Times New Roman"/>
                <w:b/>
                <w:bCs/>
                <w:sz w:val="22"/>
                <w:szCs w:val="22"/>
              </w:rPr>
            </w:pPr>
            <w:r w:rsidRPr="000049CD">
              <w:rPr>
                <w:rFonts w:eastAsia="Times New Roman"/>
                <w:b/>
                <w:bCs/>
                <w:sz w:val="22"/>
                <w:szCs w:val="22"/>
              </w:rPr>
              <w:t>в час максимального потребления</w:t>
            </w:r>
          </w:p>
        </w:tc>
        <w:tc>
          <w:tcPr>
            <w:tcW w:w="2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0049CD">
            <w:pPr>
              <w:spacing w:after="0" w:line="240" w:lineRule="auto"/>
              <w:jc w:val="center"/>
              <w:rPr>
                <w:b/>
                <w:bCs/>
                <w:sz w:val="22"/>
              </w:rPr>
            </w:pPr>
            <w:r w:rsidRPr="000049CD">
              <w:rPr>
                <w:b/>
                <w:bCs/>
                <w:sz w:val="22"/>
              </w:rPr>
              <w:t>годовой</w:t>
            </w:r>
          </w:p>
        </w:tc>
        <w:tc>
          <w:tcPr>
            <w:tcW w:w="3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0049CD">
            <w:pPr>
              <w:pStyle w:val="a6"/>
              <w:spacing w:after="0" w:line="240" w:lineRule="auto"/>
              <w:ind w:firstLine="0"/>
              <w:jc w:val="center"/>
              <w:rPr>
                <w:rFonts w:eastAsia="Times New Roman"/>
                <w:b/>
                <w:bCs/>
                <w:sz w:val="22"/>
                <w:szCs w:val="22"/>
              </w:rPr>
            </w:pPr>
            <w:r w:rsidRPr="000049CD">
              <w:rPr>
                <w:rFonts w:eastAsia="Times New Roman"/>
                <w:b/>
                <w:bCs/>
                <w:sz w:val="22"/>
                <w:szCs w:val="22"/>
              </w:rPr>
              <w:t>среднесуточный</w:t>
            </w:r>
          </w:p>
        </w:tc>
        <w:tc>
          <w:tcPr>
            <w:tcW w:w="3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0049CD">
            <w:pPr>
              <w:pStyle w:val="a6"/>
              <w:spacing w:after="0" w:line="240" w:lineRule="auto"/>
              <w:ind w:firstLine="0"/>
              <w:jc w:val="center"/>
              <w:rPr>
                <w:rFonts w:eastAsia="Times New Roman"/>
                <w:b/>
                <w:bCs/>
                <w:sz w:val="22"/>
                <w:szCs w:val="22"/>
              </w:rPr>
            </w:pPr>
            <w:r w:rsidRPr="000049CD">
              <w:rPr>
                <w:rFonts w:eastAsia="Times New Roman"/>
                <w:b/>
                <w:bCs/>
                <w:sz w:val="22"/>
                <w:szCs w:val="22"/>
              </w:rPr>
              <w:t>максимальный суточный</w:t>
            </w:r>
          </w:p>
        </w:tc>
        <w:tc>
          <w:tcPr>
            <w:tcW w:w="3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0049CD">
            <w:pPr>
              <w:pStyle w:val="a6"/>
              <w:spacing w:after="0" w:line="240" w:lineRule="auto"/>
              <w:ind w:firstLine="0"/>
              <w:jc w:val="center"/>
              <w:rPr>
                <w:rFonts w:eastAsia="Times New Roman"/>
                <w:b/>
                <w:bCs/>
                <w:sz w:val="22"/>
                <w:szCs w:val="22"/>
              </w:rPr>
            </w:pPr>
            <w:r w:rsidRPr="000049CD">
              <w:rPr>
                <w:rFonts w:eastAsia="Times New Roman"/>
                <w:b/>
                <w:bCs/>
                <w:sz w:val="22"/>
                <w:szCs w:val="22"/>
              </w:rPr>
              <w:t>в час максимального потребления</w:t>
            </w:r>
          </w:p>
        </w:tc>
        <w:tc>
          <w:tcPr>
            <w:tcW w:w="2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0049CD">
            <w:pPr>
              <w:spacing w:after="0" w:line="240" w:lineRule="auto"/>
              <w:jc w:val="center"/>
              <w:rPr>
                <w:b/>
                <w:bCs/>
                <w:sz w:val="22"/>
              </w:rPr>
            </w:pPr>
            <w:r w:rsidRPr="000049CD">
              <w:rPr>
                <w:b/>
                <w:bCs/>
                <w:sz w:val="22"/>
              </w:rPr>
              <w:t>годовой</w:t>
            </w:r>
          </w:p>
        </w:tc>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0049CD">
            <w:pPr>
              <w:pStyle w:val="a6"/>
              <w:spacing w:after="0" w:line="240" w:lineRule="auto"/>
              <w:ind w:firstLine="0"/>
              <w:jc w:val="center"/>
              <w:rPr>
                <w:rFonts w:eastAsia="Times New Roman"/>
                <w:b/>
                <w:bCs/>
                <w:sz w:val="22"/>
                <w:szCs w:val="22"/>
              </w:rPr>
            </w:pPr>
            <w:r w:rsidRPr="000049CD">
              <w:rPr>
                <w:rFonts w:eastAsia="Times New Roman"/>
                <w:b/>
                <w:bCs/>
                <w:sz w:val="22"/>
                <w:szCs w:val="22"/>
              </w:rPr>
              <w:t>среднесуточный</w:t>
            </w:r>
          </w:p>
        </w:tc>
        <w:tc>
          <w:tcPr>
            <w:tcW w:w="4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0049CD">
            <w:pPr>
              <w:pStyle w:val="a6"/>
              <w:spacing w:after="0" w:line="240" w:lineRule="auto"/>
              <w:ind w:firstLine="0"/>
              <w:jc w:val="center"/>
              <w:rPr>
                <w:rFonts w:eastAsia="Times New Roman"/>
                <w:b/>
                <w:bCs/>
                <w:sz w:val="22"/>
                <w:szCs w:val="22"/>
              </w:rPr>
            </w:pPr>
            <w:r w:rsidRPr="000049CD">
              <w:rPr>
                <w:rFonts w:eastAsia="Times New Roman"/>
                <w:b/>
                <w:bCs/>
                <w:sz w:val="22"/>
                <w:szCs w:val="22"/>
              </w:rPr>
              <w:t>максимальный суточный</w:t>
            </w:r>
          </w:p>
        </w:tc>
        <w:tc>
          <w:tcPr>
            <w:tcW w:w="3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49CD" w:rsidRPr="000049CD" w:rsidRDefault="000049CD" w:rsidP="000049CD">
            <w:pPr>
              <w:pStyle w:val="a6"/>
              <w:spacing w:after="0" w:line="240" w:lineRule="auto"/>
              <w:ind w:firstLine="0"/>
              <w:jc w:val="center"/>
              <w:rPr>
                <w:rFonts w:eastAsia="Times New Roman"/>
                <w:b/>
                <w:bCs/>
                <w:sz w:val="22"/>
                <w:szCs w:val="22"/>
              </w:rPr>
            </w:pPr>
            <w:r w:rsidRPr="000049CD">
              <w:rPr>
                <w:rFonts w:eastAsia="Times New Roman"/>
                <w:b/>
                <w:bCs/>
                <w:sz w:val="22"/>
                <w:szCs w:val="22"/>
              </w:rPr>
              <w:t>в час максимального потребления</w:t>
            </w:r>
          </w:p>
        </w:tc>
      </w:tr>
      <w:tr w:rsidR="00575339" w:rsidRPr="00867E5A" w:rsidTr="000049CD">
        <w:trPr>
          <w:trHeight w:val="50"/>
        </w:trPr>
        <w:tc>
          <w:tcPr>
            <w:tcW w:w="123" w:type="pct"/>
            <w:tcBorders>
              <w:top w:val="single" w:sz="4" w:space="0" w:color="auto"/>
              <w:left w:val="single" w:sz="4" w:space="0" w:color="auto"/>
              <w:bottom w:val="single" w:sz="4" w:space="0" w:color="auto"/>
              <w:right w:val="single" w:sz="4" w:space="0" w:color="auto"/>
            </w:tcBorders>
            <w:vAlign w:val="center"/>
          </w:tcPr>
          <w:p w:rsidR="00575339" w:rsidRPr="001C04F1" w:rsidRDefault="00575339" w:rsidP="00575339">
            <w:pPr>
              <w:spacing w:after="0" w:line="240" w:lineRule="auto"/>
              <w:jc w:val="center"/>
              <w:rPr>
                <w:color w:val="000000"/>
                <w:sz w:val="22"/>
                <w:lang w:eastAsia="ru-RU"/>
              </w:rPr>
            </w:pPr>
            <w:r w:rsidRPr="001C04F1">
              <w:rPr>
                <w:color w:val="000000"/>
                <w:sz w:val="22"/>
                <w:lang w:eastAsia="ru-RU"/>
              </w:rPr>
              <w:t>1</w:t>
            </w:r>
          </w:p>
        </w:tc>
        <w:tc>
          <w:tcPr>
            <w:tcW w:w="784" w:type="pct"/>
            <w:tcBorders>
              <w:top w:val="single" w:sz="4" w:space="0" w:color="auto"/>
              <w:left w:val="single" w:sz="4" w:space="0" w:color="auto"/>
              <w:bottom w:val="single" w:sz="4" w:space="0" w:color="auto"/>
              <w:right w:val="single" w:sz="4" w:space="0" w:color="auto"/>
            </w:tcBorders>
            <w:vAlign w:val="center"/>
          </w:tcPr>
          <w:p w:rsidR="00575339" w:rsidRPr="001C04F1" w:rsidRDefault="00575339" w:rsidP="00575339">
            <w:pPr>
              <w:spacing w:after="0" w:line="240" w:lineRule="auto"/>
              <w:jc w:val="center"/>
              <w:rPr>
                <w:color w:val="000000"/>
                <w:sz w:val="22"/>
              </w:rPr>
            </w:pPr>
            <w:r w:rsidRPr="001C04F1">
              <w:rPr>
                <w:color w:val="000000"/>
                <w:sz w:val="22"/>
              </w:rPr>
              <w:t>ВЗУ «Волчанка»</w:t>
            </w:r>
          </w:p>
        </w:tc>
        <w:tc>
          <w:tcPr>
            <w:tcW w:w="374"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lang w:eastAsia="ru-RU"/>
              </w:rPr>
            </w:pPr>
            <w:r w:rsidRPr="003F3170">
              <w:rPr>
                <w:color w:val="000000"/>
                <w:sz w:val="22"/>
              </w:rPr>
              <w:t>3 623 782</w:t>
            </w:r>
          </w:p>
        </w:tc>
        <w:tc>
          <w:tcPr>
            <w:tcW w:w="354"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9 928</w:t>
            </w:r>
          </w:p>
        </w:tc>
        <w:tc>
          <w:tcPr>
            <w:tcW w:w="441"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11 914</w:t>
            </w:r>
          </w:p>
        </w:tc>
        <w:tc>
          <w:tcPr>
            <w:tcW w:w="360"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496</w:t>
            </w:r>
          </w:p>
        </w:tc>
        <w:tc>
          <w:tcPr>
            <w:tcW w:w="269"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3 623 782</w:t>
            </w:r>
          </w:p>
        </w:tc>
        <w:tc>
          <w:tcPr>
            <w:tcW w:w="314"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9 928</w:t>
            </w:r>
          </w:p>
        </w:tc>
        <w:tc>
          <w:tcPr>
            <w:tcW w:w="346"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11 914</w:t>
            </w:r>
          </w:p>
        </w:tc>
        <w:tc>
          <w:tcPr>
            <w:tcW w:w="346"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496</w:t>
            </w:r>
          </w:p>
        </w:tc>
        <w:tc>
          <w:tcPr>
            <w:tcW w:w="252"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lang w:eastAsia="ru-RU"/>
              </w:rPr>
            </w:pPr>
            <w:r>
              <w:rPr>
                <w:color w:val="000000"/>
                <w:sz w:val="22"/>
              </w:rPr>
              <w:t>2 679 687</w:t>
            </w:r>
          </w:p>
        </w:tc>
        <w:tc>
          <w:tcPr>
            <w:tcW w:w="283"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7 342</w:t>
            </w:r>
          </w:p>
        </w:tc>
        <w:tc>
          <w:tcPr>
            <w:tcW w:w="408"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8 810</w:t>
            </w:r>
          </w:p>
        </w:tc>
        <w:tc>
          <w:tcPr>
            <w:tcW w:w="346"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367</w:t>
            </w:r>
          </w:p>
        </w:tc>
      </w:tr>
      <w:tr w:rsidR="00575339" w:rsidRPr="00867E5A" w:rsidTr="000049CD">
        <w:trPr>
          <w:trHeight w:val="50"/>
        </w:trPr>
        <w:tc>
          <w:tcPr>
            <w:tcW w:w="123" w:type="pct"/>
            <w:tcBorders>
              <w:top w:val="single" w:sz="4" w:space="0" w:color="auto"/>
              <w:left w:val="single" w:sz="4" w:space="0" w:color="auto"/>
              <w:bottom w:val="single" w:sz="4" w:space="0" w:color="auto"/>
              <w:right w:val="single" w:sz="4" w:space="0" w:color="auto"/>
            </w:tcBorders>
            <w:vAlign w:val="center"/>
          </w:tcPr>
          <w:p w:rsidR="00575339" w:rsidRPr="001C04F1" w:rsidRDefault="00575339" w:rsidP="00575339">
            <w:pPr>
              <w:spacing w:after="0" w:line="240" w:lineRule="auto"/>
              <w:jc w:val="center"/>
              <w:rPr>
                <w:color w:val="000000"/>
                <w:sz w:val="22"/>
                <w:lang w:eastAsia="ru-RU"/>
              </w:rPr>
            </w:pPr>
            <w:r w:rsidRPr="001C04F1">
              <w:rPr>
                <w:color w:val="000000"/>
                <w:sz w:val="22"/>
                <w:lang w:eastAsia="ru-RU"/>
              </w:rPr>
              <w:t>2</w:t>
            </w:r>
          </w:p>
        </w:tc>
        <w:tc>
          <w:tcPr>
            <w:tcW w:w="784" w:type="pct"/>
            <w:tcBorders>
              <w:top w:val="single" w:sz="4" w:space="0" w:color="auto"/>
              <w:left w:val="single" w:sz="4" w:space="0" w:color="auto"/>
              <w:bottom w:val="single" w:sz="4" w:space="0" w:color="auto"/>
              <w:right w:val="single" w:sz="4" w:space="0" w:color="auto"/>
            </w:tcBorders>
            <w:vAlign w:val="center"/>
          </w:tcPr>
          <w:p w:rsidR="00575339" w:rsidRPr="001C04F1" w:rsidRDefault="00575339" w:rsidP="00575339">
            <w:pPr>
              <w:spacing w:after="0" w:line="240" w:lineRule="auto"/>
              <w:jc w:val="center"/>
              <w:rPr>
                <w:color w:val="000000"/>
                <w:sz w:val="22"/>
              </w:rPr>
            </w:pPr>
            <w:r w:rsidRPr="001C04F1">
              <w:rPr>
                <w:color w:val="000000"/>
                <w:sz w:val="22"/>
              </w:rPr>
              <w:t>ВЗУ «Тихоокеанский»</w:t>
            </w:r>
          </w:p>
        </w:tc>
        <w:tc>
          <w:tcPr>
            <w:tcW w:w="374"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924 836</w:t>
            </w:r>
          </w:p>
        </w:tc>
        <w:tc>
          <w:tcPr>
            <w:tcW w:w="354"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2 534</w:t>
            </w:r>
          </w:p>
        </w:tc>
        <w:tc>
          <w:tcPr>
            <w:tcW w:w="441"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3 041</w:t>
            </w:r>
          </w:p>
        </w:tc>
        <w:tc>
          <w:tcPr>
            <w:tcW w:w="360"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127</w:t>
            </w:r>
          </w:p>
        </w:tc>
        <w:tc>
          <w:tcPr>
            <w:tcW w:w="269"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924 836</w:t>
            </w:r>
          </w:p>
        </w:tc>
        <w:tc>
          <w:tcPr>
            <w:tcW w:w="314"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2 534</w:t>
            </w:r>
          </w:p>
        </w:tc>
        <w:tc>
          <w:tcPr>
            <w:tcW w:w="346"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3 041</w:t>
            </w:r>
          </w:p>
        </w:tc>
        <w:tc>
          <w:tcPr>
            <w:tcW w:w="346"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127</w:t>
            </w:r>
          </w:p>
        </w:tc>
        <w:tc>
          <w:tcPr>
            <w:tcW w:w="252"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683 795</w:t>
            </w:r>
          </w:p>
        </w:tc>
        <w:tc>
          <w:tcPr>
            <w:tcW w:w="283"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1 873</w:t>
            </w:r>
          </w:p>
        </w:tc>
        <w:tc>
          <w:tcPr>
            <w:tcW w:w="408"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2 248</w:t>
            </w:r>
          </w:p>
        </w:tc>
        <w:tc>
          <w:tcPr>
            <w:tcW w:w="346"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94</w:t>
            </w:r>
          </w:p>
        </w:tc>
      </w:tr>
      <w:tr w:rsidR="00575339" w:rsidRPr="00867E5A" w:rsidTr="000049CD">
        <w:trPr>
          <w:trHeight w:val="50"/>
        </w:trPr>
        <w:tc>
          <w:tcPr>
            <w:tcW w:w="123" w:type="pct"/>
            <w:tcBorders>
              <w:top w:val="single" w:sz="4" w:space="0" w:color="auto"/>
              <w:left w:val="single" w:sz="4" w:space="0" w:color="auto"/>
              <w:bottom w:val="single" w:sz="4" w:space="0" w:color="auto"/>
              <w:right w:val="single" w:sz="4" w:space="0" w:color="auto"/>
            </w:tcBorders>
            <w:vAlign w:val="center"/>
          </w:tcPr>
          <w:p w:rsidR="00575339" w:rsidRPr="001C04F1" w:rsidRDefault="00575339" w:rsidP="00575339">
            <w:pPr>
              <w:spacing w:after="0" w:line="240" w:lineRule="auto"/>
              <w:jc w:val="center"/>
              <w:rPr>
                <w:color w:val="000000"/>
                <w:sz w:val="22"/>
                <w:lang w:eastAsia="ru-RU"/>
              </w:rPr>
            </w:pPr>
            <w:r w:rsidRPr="001C04F1">
              <w:rPr>
                <w:color w:val="000000"/>
                <w:sz w:val="22"/>
                <w:lang w:eastAsia="ru-RU"/>
              </w:rPr>
              <w:t>3</w:t>
            </w:r>
          </w:p>
        </w:tc>
        <w:tc>
          <w:tcPr>
            <w:tcW w:w="784" w:type="pct"/>
            <w:tcBorders>
              <w:top w:val="single" w:sz="4" w:space="0" w:color="auto"/>
              <w:left w:val="single" w:sz="4" w:space="0" w:color="auto"/>
              <w:bottom w:val="single" w:sz="4" w:space="0" w:color="auto"/>
              <w:right w:val="single" w:sz="4" w:space="0" w:color="auto"/>
            </w:tcBorders>
            <w:vAlign w:val="center"/>
          </w:tcPr>
          <w:p w:rsidR="00575339" w:rsidRPr="001C04F1" w:rsidRDefault="00575339" w:rsidP="00575339">
            <w:pPr>
              <w:spacing w:after="0" w:line="240" w:lineRule="auto"/>
              <w:jc w:val="center"/>
              <w:rPr>
                <w:color w:val="000000"/>
                <w:sz w:val="22"/>
              </w:rPr>
            </w:pPr>
            <w:r w:rsidRPr="001C04F1">
              <w:rPr>
                <w:color w:val="000000"/>
                <w:sz w:val="22"/>
              </w:rPr>
              <w:t>ВЗУ пгт.Путятин</w:t>
            </w:r>
          </w:p>
        </w:tc>
        <w:tc>
          <w:tcPr>
            <w:tcW w:w="374"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16 156</w:t>
            </w:r>
          </w:p>
        </w:tc>
        <w:tc>
          <w:tcPr>
            <w:tcW w:w="354"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44</w:t>
            </w:r>
          </w:p>
        </w:tc>
        <w:tc>
          <w:tcPr>
            <w:tcW w:w="441"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53</w:t>
            </w:r>
          </w:p>
        </w:tc>
        <w:tc>
          <w:tcPr>
            <w:tcW w:w="360"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2</w:t>
            </w:r>
          </w:p>
        </w:tc>
        <w:tc>
          <w:tcPr>
            <w:tcW w:w="269"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16 156</w:t>
            </w:r>
          </w:p>
        </w:tc>
        <w:tc>
          <w:tcPr>
            <w:tcW w:w="314"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44</w:t>
            </w:r>
          </w:p>
        </w:tc>
        <w:tc>
          <w:tcPr>
            <w:tcW w:w="346"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53</w:t>
            </w:r>
          </w:p>
        </w:tc>
        <w:tc>
          <w:tcPr>
            <w:tcW w:w="346"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2</w:t>
            </w:r>
          </w:p>
        </w:tc>
        <w:tc>
          <w:tcPr>
            <w:tcW w:w="252"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75 906</w:t>
            </w:r>
          </w:p>
        </w:tc>
        <w:tc>
          <w:tcPr>
            <w:tcW w:w="283"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208</w:t>
            </w:r>
          </w:p>
        </w:tc>
        <w:tc>
          <w:tcPr>
            <w:tcW w:w="408"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250</w:t>
            </w:r>
          </w:p>
        </w:tc>
        <w:tc>
          <w:tcPr>
            <w:tcW w:w="346"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10</w:t>
            </w:r>
          </w:p>
        </w:tc>
      </w:tr>
    </w:tbl>
    <w:p w:rsidR="00B86FDE" w:rsidRDefault="00B86FDE" w:rsidP="00B86FDE">
      <w:pPr>
        <w:pStyle w:val="aa"/>
        <w:ind w:left="-426"/>
        <w:rPr>
          <w:b/>
        </w:rPr>
      </w:pPr>
    </w:p>
    <w:p w:rsidR="00B86FDE" w:rsidRDefault="00B86FDE">
      <w:pPr>
        <w:spacing w:after="0" w:line="240" w:lineRule="auto"/>
        <w:rPr>
          <w:rFonts w:eastAsia="Calibri"/>
          <w:b/>
          <w:bCs/>
          <w:szCs w:val="24"/>
        </w:rPr>
      </w:pPr>
      <w:r>
        <w:rPr>
          <w:b/>
        </w:rPr>
        <w:br w:type="page"/>
      </w:r>
    </w:p>
    <w:p w:rsidR="00027A72" w:rsidRPr="00A14BD3" w:rsidRDefault="00027A72" w:rsidP="00B86FDE">
      <w:pPr>
        <w:pStyle w:val="aa"/>
        <w:ind w:left="-426"/>
      </w:pPr>
      <w:bookmarkStart w:id="89" w:name="_Toc15917177"/>
      <w:r w:rsidRPr="00A14BD3">
        <w:rPr>
          <w:b/>
        </w:rPr>
        <w:lastRenderedPageBreak/>
        <w:t xml:space="preserve">Таблица </w:t>
      </w:r>
      <w:r w:rsidRPr="00A14BD3">
        <w:rPr>
          <w:b/>
        </w:rPr>
        <w:fldChar w:fldCharType="begin"/>
      </w:r>
      <w:r w:rsidRPr="00A14BD3">
        <w:rPr>
          <w:b/>
        </w:rPr>
        <w:instrText xml:space="preserve"> SEQ Таблица \* ARABIC </w:instrText>
      </w:r>
      <w:r w:rsidRPr="00A14BD3">
        <w:rPr>
          <w:b/>
        </w:rPr>
        <w:fldChar w:fldCharType="separate"/>
      </w:r>
      <w:r w:rsidR="00E5513A">
        <w:rPr>
          <w:b/>
          <w:noProof/>
        </w:rPr>
        <w:t>36</w:t>
      </w:r>
      <w:r w:rsidRPr="00A14BD3">
        <w:rPr>
          <w:b/>
        </w:rPr>
        <w:fldChar w:fldCharType="end"/>
      </w:r>
      <w:r w:rsidRPr="00A14BD3">
        <w:rPr>
          <w:b/>
        </w:rPr>
        <w:t xml:space="preserve"> </w:t>
      </w:r>
      <w:r w:rsidRPr="00A14BD3">
        <w:t xml:space="preserve">– </w:t>
      </w:r>
      <w:r w:rsidR="00E71023" w:rsidRPr="00A14BD3">
        <w:t xml:space="preserve">Перспективный </w:t>
      </w:r>
      <w:r w:rsidRPr="00A14BD3">
        <w:t>баланс реализации</w:t>
      </w:r>
      <w:r w:rsidR="00635E66" w:rsidRPr="00A14BD3">
        <w:t xml:space="preserve"> питьевой воды по ИЦВ </w:t>
      </w:r>
      <w:r w:rsidR="00822182" w:rsidRPr="00A14BD3">
        <w:t>ГО ЗАТО г.</w:t>
      </w:r>
      <w:r w:rsidR="00780616">
        <w:t xml:space="preserve"> </w:t>
      </w:r>
      <w:r w:rsidR="00822182" w:rsidRPr="00A14BD3">
        <w:t>Фокино</w:t>
      </w:r>
      <w:r w:rsidRPr="00A14BD3">
        <w:t xml:space="preserve"> (начало)</w:t>
      </w:r>
      <w:bookmarkEnd w:id="89"/>
    </w:p>
    <w:tbl>
      <w:tblPr>
        <w:tblW w:w="5208"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547"/>
        <w:gridCol w:w="1699"/>
        <w:gridCol w:w="1510"/>
        <w:gridCol w:w="1474"/>
        <w:gridCol w:w="2119"/>
        <w:gridCol w:w="1276"/>
        <w:gridCol w:w="1415"/>
        <w:gridCol w:w="1560"/>
        <w:gridCol w:w="1564"/>
        <w:gridCol w:w="1136"/>
        <w:gridCol w:w="1271"/>
        <w:gridCol w:w="1844"/>
        <w:gridCol w:w="1555"/>
      </w:tblGrid>
      <w:tr w:rsidR="00A14BD3" w:rsidRPr="00A14BD3" w:rsidTr="00A14BD3">
        <w:trPr>
          <w:trHeight w:val="50"/>
        </w:trPr>
        <w:tc>
          <w:tcPr>
            <w:tcW w:w="126"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A14BD3" w:rsidRPr="00A14BD3" w:rsidRDefault="00A14BD3" w:rsidP="00A14BD3">
            <w:pPr>
              <w:spacing w:after="0" w:line="240" w:lineRule="auto"/>
              <w:ind w:firstLine="34"/>
              <w:jc w:val="center"/>
              <w:rPr>
                <w:b/>
                <w:bCs/>
                <w:sz w:val="22"/>
              </w:rPr>
            </w:pPr>
            <w:r w:rsidRPr="00A14BD3">
              <w:rPr>
                <w:b/>
                <w:bCs/>
                <w:sz w:val="22"/>
              </w:rPr>
              <w:t>№ п/п</w:t>
            </w:r>
          </w:p>
        </w:tc>
        <w:tc>
          <w:tcPr>
            <w:tcW w:w="78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A14BD3">
            <w:pPr>
              <w:spacing w:after="0" w:line="240" w:lineRule="auto"/>
              <w:jc w:val="center"/>
              <w:rPr>
                <w:b/>
                <w:bCs/>
                <w:sz w:val="22"/>
              </w:rPr>
            </w:pPr>
            <w:r w:rsidRPr="00A14BD3">
              <w:rPr>
                <w:b/>
                <w:bCs/>
                <w:sz w:val="22"/>
              </w:rPr>
              <w:t>Наименование ИЦВ</w:t>
            </w:r>
          </w:p>
        </w:tc>
        <w:tc>
          <w:tcPr>
            <w:tcW w:w="150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780616">
            <w:pPr>
              <w:spacing w:after="0" w:line="240" w:lineRule="auto"/>
              <w:jc w:val="center"/>
              <w:rPr>
                <w:b/>
                <w:bCs/>
                <w:color w:val="000000"/>
                <w:sz w:val="22"/>
              </w:rPr>
            </w:pPr>
            <w:r w:rsidRPr="00A14BD3">
              <w:rPr>
                <w:b/>
                <w:bCs/>
                <w:color w:val="000000"/>
                <w:sz w:val="22"/>
              </w:rPr>
              <w:t>2019г.</w:t>
            </w:r>
          </w:p>
        </w:tc>
        <w:tc>
          <w:tcPr>
            <w:tcW w:w="129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780616">
            <w:pPr>
              <w:spacing w:after="0" w:line="240" w:lineRule="auto"/>
              <w:jc w:val="center"/>
              <w:rPr>
                <w:b/>
                <w:bCs/>
                <w:color w:val="000000"/>
                <w:sz w:val="22"/>
              </w:rPr>
            </w:pPr>
            <w:r w:rsidRPr="00A14BD3">
              <w:rPr>
                <w:b/>
                <w:bCs/>
                <w:color w:val="000000"/>
                <w:sz w:val="22"/>
              </w:rPr>
              <w:t>2020г.</w:t>
            </w:r>
          </w:p>
        </w:tc>
        <w:tc>
          <w:tcPr>
            <w:tcW w:w="1288"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780616">
            <w:pPr>
              <w:spacing w:after="0" w:line="240" w:lineRule="auto"/>
              <w:jc w:val="center"/>
              <w:rPr>
                <w:b/>
                <w:bCs/>
                <w:color w:val="000000"/>
                <w:sz w:val="22"/>
              </w:rPr>
            </w:pPr>
            <w:r w:rsidRPr="00A14BD3">
              <w:rPr>
                <w:b/>
                <w:bCs/>
                <w:color w:val="000000"/>
                <w:sz w:val="22"/>
              </w:rPr>
              <w:t>2021г.</w:t>
            </w:r>
          </w:p>
        </w:tc>
      </w:tr>
      <w:tr w:rsidR="00A14BD3" w:rsidRPr="00A14BD3" w:rsidTr="00A14BD3">
        <w:trPr>
          <w:trHeight w:val="50"/>
        </w:trPr>
        <w:tc>
          <w:tcPr>
            <w:tcW w:w="126" w:type="pct"/>
            <w:vMerge/>
            <w:tcBorders>
              <w:left w:val="single" w:sz="4" w:space="0" w:color="auto"/>
              <w:right w:val="single" w:sz="4" w:space="0" w:color="auto"/>
            </w:tcBorders>
            <w:shd w:val="clear" w:color="auto" w:fill="D9D9D9" w:themeFill="background1" w:themeFillShade="D9"/>
            <w:vAlign w:val="center"/>
          </w:tcPr>
          <w:p w:rsidR="00A14BD3" w:rsidRPr="00A14BD3" w:rsidRDefault="00A14BD3" w:rsidP="00A14BD3">
            <w:pPr>
              <w:spacing w:after="0" w:line="240" w:lineRule="auto"/>
              <w:jc w:val="center"/>
              <w:rPr>
                <w:b/>
                <w:bCs/>
                <w:sz w:val="22"/>
              </w:rPr>
            </w:pPr>
          </w:p>
        </w:tc>
        <w:tc>
          <w:tcPr>
            <w:tcW w:w="78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A14BD3">
            <w:pPr>
              <w:spacing w:after="0" w:line="240" w:lineRule="auto"/>
              <w:jc w:val="center"/>
              <w:rPr>
                <w:b/>
                <w:bCs/>
                <w:sz w:val="22"/>
              </w:rPr>
            </w:pPr>
          </w:p>
        </w:tc>
        <w:tc>
          <w:tcPr>
            <w:tcW w:w="150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780616">
            <w:pPr>
              <w:spacing w:after="0" w:line="240" w:lineRule="auto"/>
              <w:jc w:val="center"/>
              <w:rPr>
                <w:b/>
                <w:bCs/>
                <w:sz w:val="22"/>
              </w:rPr>
            </w:pPr>
            <w:r w:rsidRPr="00A14BD3">
              <w:rPr>
                <w:b/>
                <w:bCs/>
                <w:sz w:val="22"/>
              </w:rPr>
              <w:t>реализация питьевой воды, м</w:t>
            </w:r>
            <w:r w:rsidRPr="00A14BD3">
              <w:rPr>
                <w:b/>
                <w:bCs/>
                <w:sz w:val="22"/>
                <w:vertAlign w:val="superscript"/>
              </w:rPr>
              <w:t>3</w:t>
            </w:r>
          </w:p>
        </w:tc>
        <w:tc>
          <w:tcPr>
            <w:tcW w:w="129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780616">
            <w:pPr>
              <w:spacing w:after="0" w:line="240" w:lineRule="auto"/>
              <w:jc w:val="center"/>
              <w:rPr>
                <w:b/>
                <w:bCs/>
                <w:sz w:val="22"/>
              </w:rPr>
            </w:pPr>
            <w:r w:rsidRPr="00A14BD3">
              <w:rPr>
                <w:b/>
                <w:bCs/>
                <w:sz w:val="22"/>
              </w:rPr>
              <w:t>реализация питьевой воды, м</w:t>
            </w:r>
            <w:r w:rsidRPr="00A14BD3">
              <w:rPr>
                <w:b/>
                <w:bCs/>
                <w:sz w:val="22"/>
                <w:vertAlign w:val="superscript"/>
              </w:rPr>
              <w:t>3</w:t>
            </w:r>
          </w:p>
        </w:tc>
        <w:tc>
          <w:tcPr>
            <w:tcW w:w="1288"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780616">
            <w:pPr>
              <w:spacing w:after="0" w:line="240" w:lineRule="auto"/>
              <w:jc w:val="center"/>
              <w:rPr>
                <w:b/>
                <w:bCs/>
                <w:sz w:val="22"/>
              </w:rPr>
            </w:pPr>
            <w:r w:rsidRPr="00A14BD3">
              <w:rPr>
                <w:b/>
                <w:bCs/>
                <w:sz w:val="22"/>
              </w:rPr>
              <w:t>реализация питьевой воды, м</w:t>
            </w:r>
            <w:r w:rsidRPr="00A14BD3">
              <w:rPr>
                <w:b/>
                <w:bCs/>
                <w:sz w:val="22"/>
                <w:vertAlign w:val="superscript"/>
              </w:rPr>
              <w:t>3</w:t>
            </w:r>
          </w:p>
        </w:tc>
      </w:tr>
      <w:tr w:rsidR="00A14BD3" w:rsidRPr="00A14BD3" w:rsidTr="00A14BD3">
        <w:trPr>
          <w:trHeight w:val="50"/>
        </w:trPr>
        <w:tc>
          <w:tcPr>
            <w:tcW w:w="126"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A14BD3" w:rsidRPr="00A14BD3" w:rsidRDefault="00A14BD3" w:rsidP="00A14BD3">
            <w:pPr>
              <w:spacing w:after="0" w:line="240" w:lineRule="auto"/>
              <w:jc w:val="center"/>
              <w:rPr>
                <w:b/>
                <w:bCs/>
                <w:sz w:val="22"/>
              </w:rPr>
            </w:pPr>
          </w:p>
        </w:tc>
        <w:tc>
          <w:tcPr>
            <w:tcW w:w="78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A14BD3">
            <w:pPr>
              <w:spacing w:after="0" w:line="240" w:lineRule="auto"/>
              <w:jc w:val="center"/>
              <w:rPr>
                <w:b/>
                <w:bCs/>
                <w:sz w:val="22"/>
              </w:rPr>
            </w:pPr>
          </w:p>
        </w:tc>
        <w:tc>
          <w:tcPr>
            <w:tcW w:w="3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A14BD3">
            <w:pPr>
              <w:spacing w:after="0" w:line="240" w:lineRule="auto"/>
              <w:jc w:val="center"/>
              <w:rPr>
                <w:b/>
                <w:bCs/>
                <w:sz w:val="22"/>
              </w:rPr>
            </w:pPr>
            <w:r w:rsidRPr="00A14BD3">
              <w:rPr>
                <w:b/>
                <w:bCs/>
                <w:sz w:val="22"/>
              </w:rPr>
              <w:t>годовая</w:t>
            </w:r>
          </w:p>
        </w:tc>
        <w:tc>
          <w:tcPr>
            <w:tcW w:w="3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A14BD3">
            <w:pPr>
              <w:pStyle w:val="a6"/>
              <w:spacing w:after="0" w:line="240" w:lineRule="auto"/>
              <w:ind w:firstLine="0"/>
              <w:jc w:val="center"/>
              <w:rPr>
                <w:rFonts w:eastAsia="Times New Roman"/>
                <w:b/>
                <w:bCs/>
                <w:sz w:val="22"/>
                <w:szCs w:val="22"/>
              </w:rPr>
            </w:pPr>
            <w:r w:rsidRPr="00A14BD3">
              <w:rPr>
                <w:rFonts w:eastAsia="Times New Roman"/>
                <w:b/>
                <w:bCs/>
                <w:sz w:val="22"/>
                <w:szCs w:val="22"/>
              </w:rPr>
              <w:t>среднесуточная</w:t>
            </w:r>
          </w:p>
        </w:tc>
        <w:tc>
          <w:tcPr>
            <w:tcW w:w="3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A14BD3">
            <w:pPr>
              <w:pStyle w:val="a6"/>
              <w:spacing w:after="0" w:line="240" w:lineRule="auto"/>
              <w:ind w:firstLine="0"/>
              <w:jc w:val="center"/>
              <w:rPr>
                <w:rFonts w:eastAsia="Times New Roman"/>
                <w:b/>
                <w:bCs/>
                <w:sz w:val="22"/>
                <w:szCs w:val="22"/>
              </w:rPr>
            </w:pPr>
            <w:r w:rsidRPr="00A14BD3">
              <w:rPr>
                <w:rFonts w:eastAsia="Times New Roman"/>
                <w:b/>
                <w:bCs/>
                <w:sz w:val="22"/>
                <w:szCs w:val="22"/>
              </w:rPr>
              <w:t>максимальный суточная</w:t>
            </w:r>
          </w:p>
        </w:tc>
        <w:tc>
          <w:tcPr>
            <w:tcW w:w="4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A14BD3">
            <w:pPr>
              <w:pStyle w:val="a6"/>
              <w:spacing w:after="0" w:line="240" w:lineRule="auto"/>
              <w:ind w:firstLine="0"/>
              <w:jc w:val="center"/>
              <w:rPr>
                <w:rFonts w:eastAsia="Times New Roman"/>
                <w:b/>
                <w:bCs/>
                <w:sz w:val="22"/>
                <w:szCs w:val="22"/>
              </w:rPr>
            </w:pPr>
            <w:r w:rsidRPr="00A14BD3">
              <w:rPr>
                <w:rFonts w:eastAsia="Times New Roman"/>
                <w:b/>
                <w:bCs/>
                <w:sz w:val="22"/>
                <w:szCs w:val="22"/>
              </w:rPr>
              <w:t>в час максимального потребления</w:t>
            </w:r>
          </w:p>
        </w:tc>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A14BD3">
            <w:pPr>
              <w:spacing w:after="0" w:line="240" w:lineRule="auto"/>
              <w:jc w:val="center"/>
              <w:rPr>
                <w:b/>
                <w:bCs/>
                <w:sz w:val="22"/>
              </w:rPr>
            </w:pPr>
            <w:r w:rsidRPr="00A14BD3">
              <w:rPr>
                <w:b/>
                <w:bCs/>
                <w:sz w:val="22"/>
              </w:rPr>
              <w:t>годовая</w:t>
            </w:r>
          </w:p>
        </w:tc>
        <w:tc>
          <w:tcPr>
            <w:tcW w:w="3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A14BD3">
            <w:pPr>
              <w:pStyle w:val="a6"/>
              <w:spacing w:after="0" w:line="240" w:lineRule="auto"/>
              <w:ind w:firstLine="0"/>
              <w:jc w:val="center"/>
              <w:rPr>
                <w:rFonts w:eastAsia="Times New Roman"/>
                <w:b/>
                <w:bCs/>
                <w:sz w:val="22"/>
                <w:szCs w:val="22"/>
              </w:rPr>
            </w:pPr>
            <w:r w:rsidRPr="00A14BD3">
              <w:rPr>
                <w:rFonts w:eastAsia="Times New Roman"/>
                <w:b/>
                <w:bCs/>
                <w:sz w:val="22"/>
                <w:szCs w:val="22"/>
              </w:rPr>
              <w:t>среднесуточная</w:t>
            </w:r>
          </w:p>
        </w:tc>
        <w:tc>
          <w:tcPr>
            <w:tcW w:w="3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A14BD3">
            <w:pPr>
              <w:pStyle w:val="a6"/>
              <w:spacing w:after="0" w:line="240" w:lineRule="auto"/>
              <w:ind w:firstLine="0"/>
              <w:jc w:val="center"/>
              <w:rPr>
                <w:rFonts w:eastAsia="Times New Roman"/>
                <w:b/>
                <w:bCs/>
                <w:sz w:val="22"/>
                <w:szCs w:val="22"/>
              </w:rPr>
            </w:pPr>
            <w:r w:rsidRPr="00A14BD3">
              <w:rPr>
                <w:rFonts w:eastAsia="Times New Roman"/>
                <w:b/>
                <w:bCs/>
                <w:sz w:val="22"/>
                <w:szCs w:val="22"/>
              </w:rPr>
              <w:t>максимальный суточная</w:t>
            </w:r>
          </w:p>
        </w:tc>
        <w:tc>
          <w:tcPr>
            <w:tcW w:w="3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A14BD3">
            <w:pPr>
              <w:pStyle w:val="a6"/>
              <w:spacing w:after="0" w:line="240" w:lineRule="auto"/>
              <w:ind w:firstLine="0"/>
              <w:jc w:val="center"/>
              <w:rPr>
                <w:rFonts w:eastAsia="Times New Roman"/>
                <w:b/>
                <w:bCs/>
                <w:sz w:val="22"/>
                <w:szCs w:val="22"/>
              </w:rPr>
            </w:pPr>
            <w:r w:rsidRPr="00A14BD3">
              <w:rPr>
                <w:rFonts w:eastAsia="Times New Roman"/>
                <w:b/>
                <w:bCs/>
                <w:sz w:val="22"/>
                <w:szCs w:val="22"/>
              </w:rPr>
              <w:t>в час максимального потребления</w:t>
            </w:r>
          </w:p>
        </w:tc>
        <w:tc>
          <w:tcPr>
            <w:tcW w:w="2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A14BD3">
            <w:pPr>
              <w:spacing w:after="0" w:line="240" w:lineRule="auto"/>
              <w:jc w:val="center"/>
              <w:rPr>
                <w:b/>
                <w:bCs/>
                <w:sz w:val="22"/>
              </w:rPr>
            </w:pPr>
            <w:r w:rsidRPr="00A14BD3">
              <w:rPr>
                <w:b/>
                <w:bCs/>
                <w:sz w:val="22"/>
              </w:rPr>
              <w:t>годовая</w:t>
            </w:r>
          </w:p>
        </w:tc>
        <w:tc>
          <w:tcPr>
            <w:tcW w:w="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A14BD3">
            <w:pPr>
              <w:pStyle w:val="a6"/>
              <w:spacing w:after="0" w:line="240" w:lineRule="auto"/>
              <w:ind w:firstLine="0"/>
              <w:jc w:val="center"/>
              <w:rPr>
                <w:rFonts w:eastAsia="Times New Roman"/>
                <w:b/>
                <w:bCs/>
                <w:sz w:val="22"/>
                <w:szCs w:val="22"/>
              </w:rPr>
            </w:pPr>
            <w:r w:rsidRPr="00A14BD3">
              <w:rPr>
                <w:rFonts w:eastAsia="Times New Roman"/>
                <w:b/>
                <w:bCs/>
                <w:sz w:val="22"/>
                <w:szCs w:val="22"/>
              </w:rPr>
              <w:t>среднесуточная</w:t>
            </w:r>
          </w:p>
        </w:tc>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A14BD3">
            <w:pPr>
              <w:pStyle w:val="a6"/>
              <w:spacing w:after="0" w:line="240" w:lineRule="auto"/>
              <w:ind w:firstLine="0"/>
              <w:jc w:val="center"/>
              <w:rPr>
                <w:rFonts w:eastAsia="Times New Roman"/>
                <w:b/>
                <w:bCs/>
                <w:sz w:val="22"/>
                <w:szCs w:val="22"/>
              </w:rPr>
            </w:pPr>
            <w:r w:rsidRPr="00A14BD3">
              <w:rPr>
                <w:rFonts w:eastAsia="Times New Roman"/>
                <w:b/>
                <w:bCs/>
                <w:sz w:val="22"/>
                <w:szCs w:val="22"/>
              </w:rPr>
              <w:t>максимальный суточная</w:t>
            </w:r>
          </w:p>
        </w:tc>
        <w:tc>
          <w:tcPr>
            <w:tcW w:w="3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A14BD3">
            <w:pPr>
              <w:pStyle w:val="a6"/>
              <w:spacing w:after="0" w:line="240" w:lineRule="auto"/>
              <w:ind w:firstLine="0"/>
              <w:jc w:val="center"/>
              <w:rPr>
                <w:rFonts w:eastAsia="Times New Roman"/>
                <w:b/>
                <w:bCs/>
                <w:sz w:val="22"/>
                <w:szCs w:val="22"/>
              </w:rPr>
            </w:pPr>
            <w:r w:rsidRPr="00A14BD3">
              <w:rPr>
                <w:rFonts w:eastAsia="Times New Roman"/>
                <w:b/>
                <w:bCs/>
                <w:sz w:val="22"/>
                <w:szCs w:val="22"/>
              </w:rPr>
              <w:t>в час максимального потребления</w:t>
            </w:r>
          </w:p>
        </w:tc>
      </w:tr>
      <w:tr w:rsidR="00A14BD3" w:rsidRPr="00A14BD3" w:rsidTr="00A14BD3">
        <w:trPr>
          <w:trHeight w:val="50"/>
        </w:trPr>
        <w:tc>
          <w:tcPr>
            <w:tcW w:w="126" w:type="pct"/>
            <w:tcBorders>
              <w:top w:val="single" w:sz="4" w:space="0" w:color="auto"/>
              <w:left w:val="single" w:sz="4" w:space="0" w:color="auto"/>
              <w:bottom w:val="single" w:sz="4" w:space="0" w:color="auto"/>
              <w:right w:val="single" w:sz="4" w:space="0" w:color="auto"/>
            </w:tcBorders>
            <w:vAlign w:val="center"/>
          </w:tcPr>
          <w:p w:rsidR="00A14BD3" w:rsidRPr="00A14BD3" w:rsidRDefault="00A14BD3" w:rsidP="00A14BD3">
            <w:pPr>
              <w:spacing w:after="0" w:line="240" w:lineRule="auto"/>
              <w:jc w:val="center"/>
              <w:rPr>
                <w:color w:val="000000"/>
                <w:sz w:val="22"/>
                <w:lang w:eastAsia="ru-RU"/>
              </w:rPr>
            </w:pPr>
            <w:r w:rsidRPr="00A14BD3">
              <w:rPr>
                <w:color w:val="000000"/>
                <w:sz w:val="22"/>
                <w:lang w:eastAsia="ru-RU"/>
              </w:rPr>
              <w:t>1</w:t>
            </w:r>
          </w:p>
        </w:tc>
        <w:tc>
          <w:tcPr>
            <w:tcW w:w="787" w:type="pct"/>
            <w:tcBorders>
              <w:top w:val="single" w:sz="4" w:space="0" w:color="auto"/>
              <w:left w:val="single" w:sz="4" w:space="0" w:color="auto"/>
              <w:bottom w:val="single" w:sz="4" w:space="0" w:color="auto"/>
              <w:right w:val="single" w:sz="4" w:space="0" w:color="auto"/>
            </w:tcBorders>
            <w:vAlign w:val="center"/>
          </w:tcPr>
          <w:p w:rsidR="00A14BD3" w:rsidRPr="00A14BD3" w:rsidRDefault="00A14BD3" w:rsidP="00A14BD3">
            <w:pPr>
              <w:spacing w:after="0" w:line="240" w:lineRule="auto"/>
              <w:jc w:val="center"/>
              <w:rPr>
                <w:color w:val="000000"/>
                <w:sz w:val="22"/>
              </w:rPr>
            </w:pPr>
            <w:r w:rsidRPr="00A14BD3">
              <w:rPr>
                <w:color w:val="000000"/>
                <w:sz w:val="22"/>
              </w:rPr>
              <w:t>ВЗУ «Волчанка»</w:t>
            </w:r>
          </w:p>
        </w:tc>
        <w:tc>
          <w:tcPr>
            <w:tcW w:w="377"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lang w:eastAsia="ru-RU"/>
              </w:rPr>
            </w:pPr>
            <w:r>
              <w:rPr>
                <w:color w:val="000000"/>
                <w:sz w:val="22"/>
              </w:rPr>
              <w:t>1 345 124</w:t>
            </w:r>
          </w:p>
        </w:tc>
        <w:tc>
          <w:tcPr>
            <w:tcW w:w="335"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3 685</w:t>
            </w:r>
          </w:p>
        </w:tc>
        <w:tc>
          <w:tcPr>
            <w:tcW w:w="327"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4 422</w:t>
            </w:r>
          </w:p>
        </w:tc>
        <w:tc>
          <w:tcPr>
            <w:tcW w:w="470"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184</w:t>
            </w:r>
          </w:p>
        </w:tc>
        <w:tc>
          <w:tcPr>
            <w:tcW w:w="283"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1 345 124</w:t>
            </w:r>
          </w:p>
        </w:tc>
        <w:tc>
          <w:tcPr>
            <w:tcW w:w="314"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3 685</w:t>
            </w:r>
          </w:p>
        </w:tc>
        <w:tc>
          <w:tcPr>
            <w:tcW w:w="346"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4 422</w:t>
            </w:r>
          </w:p>
        </w:tc>
        <w:tc>
          <w:tcPr>
            <w:tcW w:w="347"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184</w:t>
            </w:r>
          </w:p>
        </w:tc>
        <w:tc>
          <w:tcPr>
            <w:tcW w:w="252"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1 345 124</w:t>
            </w:r>
          </w:p>
        </w:tc>
        <w:tc>
          <w:tcPr>
            <w:tcW w:w="282"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3 685</w:t>
            </w:r>
          </w:p>
        </w:tc>
        <w:tc>
          <w:tcPr>
            <w:tcW w:w="409"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4 422</w:t>
            </w:r>
          </w:p>
        </w:tc>
        <w:tc>
          <w:tcPr>
            <w:tcW w:w="345"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184</w:t>
            </w:r>
          </w:p>
        </w:tc>
      </w:tr>
      <w:tr w:rsidR="00A14BD3" w:rsidRPr="00A14BD3" w:rsidTr="00A14BD3">
        <w:trPr>
          <w:trHeight w:val="50"/>
        </w:trPr>
        <w:tc>
          <w:tcPr>
            <w:tcW w:w="126" w:type="pct"/>
            <w:tcBorders>
              <w:top w:val="single" w:sz="4" w:space="0" w:color="auto"/>
              <w:left w:val="single" w:sz="4" w:space="0" w:color="auto"/>
              <w:bottom w:val="single" w:sz="4" w:space="0" w:color="auto"/>
              <w:right w:val="single" w:sz="4" w:space="0" w:color="auto"/>
            </w:tcBorders>
            <w:vAlign w:val="center"/>
          </w:tcPr>
          <w:p w:rsidR="00A14BD3" w:rsidRPr="00A14BD3" w:rsidRDefault="00A14BD3" w:rsidP="00A14BD3">
            <w:pPr>
              <w:spacing w:after="0" w:line="240" w:lineRule="auto"/>
              <w:jc w:val="center"/>
              <w:rPr>
                <w:color w:val="000000"/>
                <w:sz w:val="22"/>
                <w:lang w:eastAsia="ru-RU"/>
              </w:rPr>
            </w:pPr>
            <w:r w:rsidRPr="00A14BD3">
              <w:rPr>
                <w:color w:val="000000"/>
                <w:sz w:val="22"/>
                <w:lang w:eastAsia="ru-RU"/>
              </w:rPr>
              <w:t>2</w:t>
            </w:r>
          </w:p>
        </w:tc>
        <w:tc>
          <w:tcPr>
            <w:tcW w:w="787" w:type="pct"/>
            <w:tcBorders>
              <w:top w:val="single" w:sz="4" w:space="0" w:color="auto"/>
              <w:left w:val="single" w:sz="4" w:space="0" w:color="auto"/>
              <w:bottom w:val="single" w:sz="4" w:space="0" w:color="auto"/>
              <w:right w:val="single" w:sz="4" w:space="0" w:color="auto"/>
            </w:tcBorders>
            <w:vAlign w:val="center"/>
          </w:tcPr>
          <w:p w:rsidR="00A14BD3" w:rsidRPr="00A14BD3" w:rsidRDefault="00A14BD3" w:rsidP="00A14BD3">
            <w:pPr>
              <w:spacing w:after="0" w:line="240" w:lineRule="auto"/>
              <w:jc w:val="center"/>
              <w:rPr>
                <w:color w:val="000000"/>
                <w:sz w:val="22"/>
              </w:rPr>
            </w:pPr>
            <w:r w:rsidRPr="00A14BD3">
              <w:rPr>
                <w:color w:val="000000"/>
                <w:sz w:val="22"/>
              </w:rPr>
              <w:t>ВЗУ «Тихоокеанский»</w:t>
            </w:r>
          </w:p>
        </w:tc>
        <w:tc>
          <w:tcPr>
            <w:tcW w:w="377"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343 245</w:t>
            </w:r>
          </w:p>
        </w:tc>
        <w:tc>
          <w:tcPr>
            <w:tcW w:w="335"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940</w:t>
            </w:r>
          </w:p>
        </w:tc>
        <w:tc>
          <w:tcPr>
            <w:tcW w:w="327"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1 128</w:t>
            </w:r>
          </w:p>
        </w:tc>
        <w:tc>
          <w:tcPr>
            <w:tcW w:w="470"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47</w:t>
            </w:r>
          </w:p>
        </w:tc>
        <w:tc>
          <w:tcPr>
            <w:tcW w:w="283"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343 245</w:t>
            </w:r>
          </w:p>
        </w:tc>
        <w:tc>
          <w:tcPr>
            <w:tcW w:w="314"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940</w:t>
            </w:r>
          </w:p>
        </w:tc>
        <w:tc>
          <w:tcPr>
            <w:tcW w:w="346"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1 128</w:t>
            </w:r>
          </w:p>
        </w:tc>
        <w:tc>
          <w:tcPr>
            <w:tcW w:w="347"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47</w:t>
            </w:r>
          </w:p>
        </w:tc>
        <w:tc>
          <w:tcPr>
            <w:tcW w:w="252"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343 245</w:t>
            </w:r>
          </w:p>
        </w:tc>
        <w:tc>
          <w:tcPr>
            <w:tcW w:w="282"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940</w:t>
            </w:r>
          </w:p>
        </w:tc>
        <w:tc>
          <w:tcPr>
            <w:tcW w:w="409"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1 128</w:t>
            </w:r>
          </w:p>
        </w:tc>
        <w:tc>
          <w:tcPr>
            <w:tcW w:w="345"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47</w:t>
            </w:r>
          </w:p>
        </w:tc>
      </w:tr>
      <w:tr w:rsidR="00A14BD3" w:rsidRPr="00A14BD3" w:rsidTr="00A14BD3">
        <w:trPr>
          <w:trHeight w:val="50"/>
        </w:trPr>
        <w:tc>
          <w:tcPr>
            <w:tcW w:w="126" w:type="pct"/>
            <w:tcBorders>
              <w:top w:val="single" w:sz="4" w:space="0" w:color="auto"/>
              <w:left w:val="single" w:sz="4" w:space="0" w:color="auto"/>
              <w:bottom w:val="single" w:sz="4" w:space="0" w:color="auto"/>
              <w:right w:val="single" w:sz="4" w:space="0" w:color="auto"/>
            </w:tcBorders>
            <w:vAlign w:val="center"/>
          </w:tcPr>
          <w:p w:rsidR="00A14BD3" w:rsidRPr="00A14BD3" w:rsidRDefault="00A14BD3" w:rsidP="00A14BD3">
            <w:pPr>
              <w:spacing w:after="0" w:line="240" w:lineRule="auto"/>
              <w:jc w:val="center"/>
              <w:rPr>
                <w:color w:val="000000"/>
                <w:sz w:val="22"/>
                <w:lang w:eastAsia="ru-RU"/>
              </w:rPr>
            </w:pPr>
            <w:r w:rsidRPr="00A14BD3">
              <w:rPr>
                <w:color w:val="000000"/>
                <w:sz w:val="22"/>
                <w:lang w:eastAsia="ru-RU"/>
              </w:rPr>
              <w:t>3</w:t>
            </w:r>
          </w:p>
        </w:tc>
        <w:tc>
          <w:tcPr>
            <w:tcW w:w="787" w:type="pct"/>
            <w:tcBorders>
              <w:top w:val="single" w:sz="4" w:space="0" w:color="auto"/>
              <w:left w:val="single" w:sz="4" w:space="0" w:color="auto"/>
              <w:bottom w:val="single" w:sz="4" w:space="0" w:color="auto"/>
              <w:right w:val="single" w:sz="4" w:space="0" w:color="auto"/>
            </w:tcBorders>
            <w:vAlign w:val="center"/>
          </w:tcPr>
          <w:p w:rsidR="00A14BD3" w:rsidRPr="00A14BD3" w:rsidRDefault="00A14BD3" w:rsidP="00A14BD3">
            <w:pPr>
              <w:spacing w:after="0" w:line="240" w:lineRule="auto"/>
              <w:jc w:val="center"/>
              <w:rPr>
                <w:color w:val="000000"/>
                <w:sz w:val="22"/>
              </w:rPr>
            </w:pPr>
            <w:r w:rsidRPr="00A14BD3">
              <w:rPr>
                <w:color w:val="000000"/>
                <w:sz w:val="22"/>
              </w:rPr>
              <w:t>ВЗУ пгт.Путятин</w:t>
            </w:r>
          </w:p>
        </w:tc>
        <w:tc>
          <w:tcPr>
            <w:tcW w:w="377"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14 122</w:t>
            </w:r>
          </w:p>
        </w:tc>
        <w:tc>
          <w:tcPr>
            <w:tcW w:w="335"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39</w:t>
            </w:r>
          </w:p>
        </w:tc>
        <w:tc>
          <w:tcPr>
            <w:tcW w:w="327"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47</w:t>
            </w:r>
          </w:p>
        </w:tc>
        <w:tc>
          <w:tcPr>
            <w:tcW w:w="470"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2</w:t>
            </w:r>
          </w:p>
        </w:tc>
        <w:tc>
          <w:tcPr>
            <w:tcW w:w="283"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14 122</w:t>
            </w:r>
          </w:p>
        </w:tc>
        <w:tc>
          <w:tcPr>
            <w:tcW w:w="314"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39</w:t>
            </w:r>
          </w:p>
        </w:tc>
        <w:tc>
          <w:tcPr>
            <w:tcW w:w="346"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47</w:t>
            </w:r>
          </w:p>
        </w:tc>
        <w:tc>
          <w:tcPr>
            <w:tcW w:w="347"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2</w:t>
            </w:r>
          </w:p>
        </w:tc>
        <w:tc>
          <w:tcPr>
            <w:tcW w:w="252"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14 122</w:t>
            </w:r>
          </w:p>
        </w:tc>
        <w:tc>
          <w:tcPr>
            <w:tcW w:w="282"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39</w:t>
            </w:r>
          </w:p>
        </w:tc>
        <w:tc>
          <w:tcPr>
            <w:tcW w:w="409"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47</w:t>
            </w:r>
          </w:p>
        </w:tc>
        <w:tc>
          <w:tcPr>
            <w:tcW w:w="345" w:type="pct"/>
            <w:tcBorders>
              <w:top w:val="single" w:sz="4" w:space="0" w:color="auto"/>
              <w:left w:val="single" w:sz="4" w:space="0" w:color="auto"/>
              <w:bottom w:val="single" w:sz="4" w:space="0" w:color="auto"/>
              <w:right w:val="single" w:sz="4" w:space="0" w:color="auto"/>
            </w:tcBorders>
            <w:vAlign w:val="center"/>
          </w:tcPr>
          <w:p w:rsidR="00A14BD3" w:rsidRDefault="00A14BD3" w:rsidP="006769C7">
            <w:pPr>
              <w:spacing w:after="0" w:line="240" w:lineRule="auto"/>
              <w:jc w:val="center"/>
              <w:rPr>
                <w:color w:val="000000"/>
                <w:sz w:val="22"/>
              </w:rPr>
            </w:pPr>
            <w:r>
              <w:rPr>
                <w:color w:val="000000"/>
                <w:sz w:val="22"/>
              </w:rPr>
              <w:t>2</w:t>
            </w:r>
          </w:p>
        </w:tc>
      </w:tr>
    </w:tbl>
    <w:p w:rsidR="00540847" w:rsidRPr="00A14BD3" w:rsidRDefault="00540847" w:rsidP="00027A72">
      <w:pPr>
        <w:pStyle w:val="aa"/>
        <w:ind w:firstLine="567"/>
        <w:rPr>
          <w:b/>
        </w:rPr>
      </w:pPr>
    </w:p>
    <w:p w:rsidR="00027A72" w:rsidRPr="00A14BD3" w:rsidRDefault="00027A72" w:rsidP="00780616">
      <w:pPr>
        <w:pStyle w:val="aa"/>
        <w:ind w:hanging="426"/>
      </w:pPr>
      <w:bookmarkStart w:id="90" w:name="_Toc15917178"/>
      <w:r w:rsidRPr="00A14BD3">
        <w:rPr>
          <w:b/>
        </w:rPr>
        <w:t xml:space="preserve">Таблица </w:t>
      </w:r>
      <w:r w:rsidRPr="00A14BD3">
        <w:rPr>
          <w:b/>
        </w:rPr>
        <w:fldChar w:fldCharType="begin"/>
      </w:r>
      <w:r w:rsidRPr="00A14BD3">
        <w:rPr>
          <w:b/>
        </w:rPr>
        <w:instrText xml:space="preserve"> SEQ Таблица \* ARABIC </w:instrText>
      </w:r>
      <w:r w:rsidRPr="00A14BD3">
        <w:rPr>
          <w:b/>
        </w:rPr>
        <w:fldChar w:fldCharType="separate"/>
      </w:r>
      <w:r w:rsidR="00E5513A">
        <w:rPr>
          <w:b/>
          <w:noProof/>
        </w:rPr>
        <w:t>37</w:t>
      </w:r>
      <w:r w:rsidRPr="00A14BD3">
        <w:rPr>
          <w:b/>
        </w:rPr>
        <w:fldChar w:fldCharType="end"/>
      </w:r>
      <w:r w:rsidRPr="00A14BD3">
        <w:rPr>
          <w:b/>
        </w:rPr>
        <w:t xml:space="preserve"> </w:t>
      </w:r>
      <w:r w:rsidRPr="00A14BD3">
        <w:t xml:space="preserve">– </w:t>
      </w:r>
      <w:r w:rsidR="00E71023" w:rsidRPr="00A14BD3">
        <w:t xml:space="preserve">Перспективный </w:t>
      </w:r>
      <w:r w:rsidRPr="00A14BD3">
        <w:t>баланс реализации</w:t>
      </w:r>
      <w:r w:rsidR="00635E66" w:rsidRPr="00A14BD3">
        <w:t xml:space="preserve"> питьевой воды по ИЦВ </w:t>
      </w:r>
      <w:r w:rsidR="00822182" w:rsidRPr="00A14BD3">
        <w:t>ГО ЗАТО г.</w:t>
      </w:r>
      <w:r w:rsidR="00780616">
        <w:t xml:space="preserve"> </w:t>
      </w:r>
      <w:r w:rsidR="00822182" w:rsidRPr="00A14BD3">
        <w:t>Фокино</w:t>
      </w:r>
      <w:r w:rsidRPr="00A14BD3">
        <w:t xml:space="preserve"> (окончание)</w:t>
      </w:r>
      <w:bookmarkEnd w:id="90"/>
    </w:p>
    <w:tbl>
      <w:tblPr>
        <w:tblW w:w="2253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544"/>
        <w:gridCol w:w="1701"/>
        <w:gridCol w:w="1417"/>
        <w:gridCol w:w="1560"/>
        <w:gridCol w:w="2126"/>
        <w:gridCol w:w="1276"/>
        <w:gridCol w:w="1417"/>
        <w:gridCol w:w="1559"/>
        <w:gridCol w:w="1560"/>
        <w:gridCol w:w="1134"/>
        <w:gridCol w:w="1275"/>
        <w:gridCol w:w="1843"/>
        <w:gridCol w:w="1559"/>
      </w:tblGrid>
      <w:tr w:rsidR="00A14BD3" w:rsidRPr="00A14BD3" w:rsidTr="006769C7">
        <w:trPr>
          <w:trHeight w:val="50"/>
        </w:trPr>
        <w:tc>
          <w:tcPr>
            <w:tcW w:w="56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A14BD3" w:rsidRPr="00A14BD3" w:rsidRDefault="00A14BD3" w:rsidP="00A14BD3">
            <w:pPr>
              <w:spacing w:after="0" w:line="240" w:lineRule="auto"/>
              <w:ind w:firstLine="34"/>
              <w:jc w:val="center"/>
              <w:rPr>
                <w:b/>
                <w:bCs/>
                <w:sz w:val="22"/>
              </w:rPr>
            </w:pPr>
            <w:r w:rsidRPr="00A14BD3">
              <w:rPr>
                <w:b/>
                <w:bCs/>
                <w:sz w:val="22"/>
              </w:rPr>
              <w:t>№ п/п</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A14BD3">
            <w:pPr>
              <w:spacing w:after="0" w:line="240" w:lineRule="auto"/>
              <w:jc w:val="center"/>
              <w:rPr>
                <w:b/>
                <w:bCs/>
                <w:sz w:val="22"/>
              </w:rPr>
            </w:pPr>
            <w:r w:rsidRPr="00A14BD3">
              <w:rPr>
                <w:b/>
                <w:bCs/>
                <w:sz w:val="22"/>
              </w:rPr>
              <w:t>Наименование ИЦВ</w:t>
            </w:r>
          </w:p>
        </w:tc>
        <w:tc>
          <w:tcPr>
            <w:tcW w:w="680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780616">
            <w:pPr>
              <w:spacing w:after="0" w:line="240" w:lineRule="auto"/>
              <w:jc w:val="center"/>
              <w:rPr>
                <w:b/>
                <w:bCs/>
                <w:color w:val="000000"/>
                <w:sz w:val="22"/>
              </w:rPr>
            </w:pPr>
            <w:r w:rsidRPr="00A14BD3">
              <w:rPr>
                <w:b/>
                <w:bCs/>
                <w:color w:val="000000"/>
                <w:sz w:val="22"/>
              </w:rPr>
              <w:t>2022г.</w:t>
            </w:r>
          </w:p>
        </w:tc>
        <w:tc>
          <w:tcPr>
            <w:tcW w:w="581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780616">
            <w:pPr>
              <w:spacing w:after="0" w:line="240" w:lineRule="auto"/>
              <w:jc w:val="center"/>
              <w:rPr>
                <w:b/>
                <w:bCs/>
                <w:color w:val="000000"/>
                <w:sz w:val="22"/>
              </w:rPr>
            </w:pPr>
            <w:r w:rsidRPr="00A14BD3">
              <w:rPr>
                <w:b/>
                <w:bCs/>
                <w:color w:val="000000"/>
                <w:sz w:val="22"/>
              </w:rPr>
              <w:t>2023г.</w:t>
            </w:r>
          </w:p>
        </w:tc>
        <w:tc>
          <w:tcPr>
            <w:tcW w:w="581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780616">
            <w:pPr>
              <w:spacing w:after="0" w:line="240" w:lineRule="auto"/>
              <w:jc w:val="center"/>
              <w:rPr>
                <w:b/>
                <w:bCs/>
                <w:color w:val="000000"/>
                <w:sz w:val="22"/>
              </w:rPr>
            </w:pPr>
            <w:r w:rsidRPr="00A14BD3">
              <w:rPr>
                <w:b/>
                <w:bCs/>
                <w:color w:val="000000"/>
                <w:sz w:val="22"/>
              </w:rPr>
              <w:t>2024-2029г.</w:t>
            </w:r>
          </w:p>
        </w:tc>
      </w:tr>
      <w:tr w:rsidR="00A14BD3" w:rsidRPr="00A14BD3" w:rsidTr="006769C7">
        <w:trPr>
          <w:trHeight w:val="50"/>
        </w:trPr>
        <w:tc>
          <w:tcPr>
            <w:tcW w:w="568" w:type="dxa"/>
            <w:vMerge/>
            <w:tcBorders>
              <w:left w:val="single" w:sz="4" w:space="0" w:color="auto"/>
              <w:right w:val="single" w:sz="4" w:space="0" w:color="auto"/>
            </w:tcBorders>
            <w:shd w:val="clear" w:color="auto" w:fill="D9D9D9" w:themeFill="background1" w:themeFillShade="D9"/>
            <w:vAlign w:val="center"/>
          </w:tcPr>
          <w:p w:rsidR="00A14BD3" w:rsidRPr="00A14BD3" w:rsidRDefault="00A14BD3" w:rsidP="00A14BD3">
            <w:pPr>
              <w:spacing w:after="0" w:line="240" w:lineRule="auto"/>
              <w:jc w:val="center"/>
              <w:rPr>
                <w:b/>
                <w:bCs/>
                <w:sz w:val="22"/>
              </w:rPr>
            </w:pPr>
          </w:p>
        </w:tc>
        <w:tc>
          <w:tcPr>
            <w:tcW w:w="354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A14BD3">
            <w:pPr>
              <w:spacing w:after="0" w:line="240" w:lineRule="auto"/>
              <w:jc w:val="center"/>
              <w:rPr>
                <w:b/>
                <w:bCs/>
                <w:sz w:val="22"/>
              </w:rPr>
            </w:pPr>
          </w:p>
        </w:tc>
        <w:tc>
          <w:tcPr>
            <w:tcW w:w="680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780616">
            <w:pPr>
              <w:spacing w:after="0" w:line="240" w:lineRule="auto"/>
              <w:jc w:val="center"/>
              <w:rPr>
                <w:b/>
                <w:bCs/>
                <w:sz w:val="22"/>
              </w:rPr>
            </w:pPr>
            <w:r w:rsidRPr="00A14BD3">
              <w:rPr>
                <w:b/>
                <w:bCs/>
                <w:sz w:val="22"/>
              </w:rPr>
              <w:t>реализация питьевой воды, м</w:t>
            </w:r>
            <w:r w:rsidRPr="00A14BD3">
              <w:rPr>
                <w:b/>
                <w:bCs/>
                <w:sz w:val="22"/>
                <w:vertAlign w:val="superscript"/>
              </w:rPr>
              <w:t>3</w:t>
            </w:r>
          </w:p>
        </w:tc>
        <w:tc>
          <w:tcPr>
            <w:tcW w:w="581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780616">
            <w:pPr>
              <w:spacing w:after="0" w:line="240" w:lineRule="auto"/>
              <w:jc w:val="center"/>
              <w:rPr>
                <w:b/>
                <w:bCs/>
                <w:sz w:val="22"/>
              </w:rPr>
            </w:pPr>
            <w:r w:rsidRPr="00A14BD3">
              <w:rPr>
                <w:b/>
                <w:bCs/>
                <w:sz w:val="22"/>
              </w:rPr>
              <w:t>реализация питьевой воды, м</w:t>
            </w:r>
            <w:r w:rsidRPr="00A14BD3">
              <w:rPr>
                <w:b/>
                <w:bCs/>
                <w:sz w:val="22"/>
                <w:vertAlign w:val="superscript"/>
              </w:rPr>
              <w:t>3</w:t>
            </w:r>
          </w:p>
        </w:tc>
        <w:tc>
          <w:tcPr>
            <w:tcW w:w="581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780616">
            <w:pPr>
              <w:spacing w:after="0" w:line="240" w:lineRule="auto"/>
              <w:jc w:val="center"/>
              <w:rPr>
                <w:b/>
                <w:bCs/>
                <w:sz w:val="22"/>
              </w:rPr>
            </w:pPr>
            <w:r w:rsidRPr="00A14BD3">
              <w:rPr>
                <w:b/>
                <w:bCs/>
                <w:sz w:val="22"/>
              </w:rPr>
              <w:t>реализация питьевой воды, м</w:t>
            </w:r>
            <w:r w:rsidRPr="00A14BD3">
              <w:rPr>
                <w:b/>
                <w:bCs/>
                <w:sz w:val="22"/>
                <w:vertAlign w:val="superscript"/>
              </w:rPr>
              <w:t>3</w:t>
            </w:r>
          </w:p>
        </w:tc>
      </w:tr>
      <w:tr w:rsidR="00A14BD3" w:rsidRPr="00867E5A" w:rsidTr="006769C7">
        <w:trPr>
          <w:trHeight w:val="50"/>
        </w:trPr>
        <w:tc>
          <w:tcPr>
            <w:tcW w:w="568"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A14BD3" w:rsidRPr="00A14BD3" w:rsidRDefault="00A14BD3" w:rsidP="00A14BD3">
            <w:pPr>
              <w:spacing w:after="0" w:line="240" w:lineRule="auto"/>
              <w:jc w:val="center"/>
              <w:rPr>
                <w:b/>
                <w:bCs/>
                <w:sz w:val="22"/>
              </w:rPr>
            </w:pPr>
          </w:p>
        </w:tc>
        <w:tc>
          <w:tcPr>
            <w:tcW w:w="354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A14BD3">
            <w:pPr>
              <w:spacing w:after="0" w:line="240" w:lineRule="auto"/>
              <w:jc w:val="center"/>
              <w:rPr>
                <w:b/>
                <w:bCs/>
                <w:sz w:val="22"/>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A14BD3">
            <w:pPr>
              <w:spacing w:after="0" w:line="240" w:lineRule="auto"/>
              <w:jc w:val="center"/>
              <w:rPr>
                <w:b/>
                <w:bCs/>
                <w:sz w:val="22"/>
              </w:rPr>
            </w:pPr>
            <w:r w:rsidRPr="00A14BD3">
              <w:rPr>
                <w:b/>
                <w:bCs/>
                <w:sz w:val="22"/>
              </w:rPr>
              <w:t>годовая</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A14BD3">
            <w:pPr>
              <w:pStyle w:val="a6"/>
              <w:spacing w:after="0" w:line="240" w:lineRule="auto"/>
              <w:ind w:firstLine="0"/>
              <w:jc w:val="center"/>
              <w:rPr>
                <w:rFonts w:eastAsia="Times New Roman"/>
                <w:b/>
                <w:bCs/>
                <w:sz w:val="22"/>
                <w:szCs w:val="22"/>
              </w:rPr>
            </w:pPr>
            <w:r w:rsidRPr="00A14BD3">
              <w:rPr>
                <w:rFonts w:eastAsia="Times New Roman"/>
                <w:b/>
                <w:bCs/>
                <w:sz w:val="22"/>
                <w:szCs w:val="22"/>
              </w:rPr>
              <w:t>среднесуточная</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A14BD3">
            <w:pPr>
              <w:pStyle w:val="a6"/>
              <w:spacing w:after="0" w:line="240" w:lineRule="auto"/>
              <w:ind w:firstLine="0"/>
              <w:jc w:val="center"/>
              <w:rPr>
                <w:rFonts w:eastAsia="Times New Roman"/>
                <w:b/>
                <w:bCs/>
                <w:sz w:val="22"/>
                <w:szCs w:val="22"/>
              </w:rPr>
            </w:pPr>
            <w:r w:rsidRPr="00A14BD3">
              <w:rPr>
                <w:rFonts w:eastAsia="Times New Roman"/>
                <w:b/>
                <w:bCs/>
                <w:sz w:val="22"/>
                <w:szCs w:val="22"/>
              </w:rPr>
              <w:t>максимальный суточная</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A14BD3">
            <w:pPr>
              <w:pStyle w:val="a6"/>
              <w:spacing w:after="0" w:line="240" w:lineRule="auto"/>
              <w:ind w:firstLine="0"/>
              <w:jc w:val="center"/>
              <w:rPr>
                <w:rFonts w:eastAsia="Times New Roman"/>
                <w:b/>
                <w:bCs/>
                <w:sz w:val="22"/>
                <w:szCs w:val="22"/>
              </w:rPr>
            </w:pPr>
            <w:r w:rsidRPr="00A14BD3">
              <w:rPr>
                <w:rFonts w:eastAsia="Times New Roman"/>
                <w:b/>
                <w:bCs/>
                <w:sz w:val="22"/>
                <w:szCs w:val="22"/>
              </w:rPr>
              <w:t>в час максимального потребления</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A14BD3">
            <w:pPr>
              <w:spacing w:after="0" w:line="240" w:lineRule="auto"/>
              <w:jc w:val="center"/>
              <w:rPr>
                <w:b/>
                <w:bCs/>
                <w:sz w:val="22"/>
              </w:rPr>
            </w:pPr>
            <w:r w:rsidRPr="00A14BD3">
              <w:rPr>
                <w:b/>
                <w:bCs/>
                <w:sz w:val="22"/>
              </w:rPr>
              <w:t>годовая</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A14BD3">
            <w:pPr>
              <w:pStyle w:val="a6"/>
              <w:spacing w:after="0" w:line="240" w:lineRule="auto"/>
              <w:ind w:firstLine="0"/>
              <w:jc w:val="center"/>
              <w:rPr>
                <w:rFonts w:eastAsia="Times New Roman"/>
                <w:b/>
                <w:bCs/>
                <w:sz w:val="22"/>
                <w:szCs w:val="22"/>
              </w:rPr>
            </w:pPr>
            <w:r w:rsidRPr="00A14BD3">
              <w:rPr>
                <w:rFonts w:eastAsia="Times New Roman"/>
                <w:b/>
                <w:bCs/>
                <w:sz w:val="22"/>
                <w:szCs w:val="22"/>
              </w:rPr>
              <w:t>среднесуточная</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A14BD3">
            <w:pPr>
              <w:pStyle w:val="a6"/>
              <w:spacing w:after="0" w:line="240" w:lineRule="auto"/>
              <w:ind w:firstLine="0"/>
              <w:jc w:val="center"/>
              <w:rPr>
                <w:rFonts w:eastAsia="Times New Roman"/>
                <w:b/>
                <w:bCs/>
                <w:sz w:val="22"/>
                <w:szCs w:val="22"/>
              </w:rPr>
            </w:pPr>
            <w:r w:rsidRPr="00A14BD3">
              <w:rPr>
                <w:rFonts w:eastAsia="Times New Roman"/>
                <w:b/>
                <w:bCs/>
                <w:sz w:val="22"/>
                <w:szCs w:val="22"/>
              </w:rPr>
              <w:t>максимальный суточная</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A14BD3">
            <w:pPr>
              <w:pStyle w:val="a6"/>
              <w:spacing w:after="0" w:line="240" w:lineRule="auto"/>
              <w:ind w:firstLine="0"/>
              <w:jc w:val="center"/>
              <w:rPr>
                <w:rFonts w:eastAsia="Times New Roman"/>
                <w:b/>
                <w:bCs/>
                <w:sz w:val="22"/>
                <w:szCs w:val="22"/>
              </w:rPr>
            </w:pPr>
            <w:r w:rsidRPr="00A14BD3">
              <w:rPr>
                <w:rFonts w:eastAsia="Times New Roman"/>
                <w:b/>
                <w:bCs/>
                <w:sz w:val="22"/>
                <w:szCs w:val="22"/>
              </w:rPr>
              <w:t>в час максимального потребления</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A14BD3">
            <w:pPr>
              <w:spacing w:after="0" w:line="240" w:lineRule="auto"/>
              <w:jc w:val="center"/>
              <w:rPr>
                <w:b/>
                <w:bCs/>
                <w:sz w:val="22"/>
              </w:rPr>
            </w:pPr>
            <w:r w:rsidRPr="00A14BD3">
              <w:rPr>
                <w:b/>
                <w:bCs/>
                <w:sz w:val="22"/>
              </w:rPr>
              <w:t>годовая</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A14BD3">
            <w:pPr>
              <w:pStyle w:val="a6"/>
              <w:spacing w:after="0" w:line="240" w:lineRule="auto"/>
              <w:ind w:firstLine="0"/>
              <w:jc w:val="center"/>
              <w:rPr>
                <w:rFonts w:eastAsia="Times New Roman"/>
                <w:b/>
                <w:bCs/>
                <w:sz w:val="22"/>
                <w:szCs w:val="22"/>
              </w:rPr>
            </w:pPr>
            <w:r w:rsidRPr="00A14BD3">
              <w:rPr>
                <w:rFonts w:eastAsia="Times New Roman"/>
                <w:b/>
                <w:bCs/>
                <w:sz w:val="22"/>
                <w:szCs w:val="22"/>
              </w:rPr>
              <w:t>среднесуточная</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A14BD3">
            <w:pPr>
              <w:pStyle w:val="a6"/>
              <w:spacing w:after="0" w:line="240" w:lineRule="auto"/>
              <w:ind w:firstLine="0"/>
              <w:jc w:val="center"/>
              <w:rPr>
                <w:rFonts w:eastAsia="Times New Roman"/>
                <w:b/>
                <w:bCs/>
                <w:sz w:val="22"/>
                <w:szCs w:val="22"/>
              </w:rPr>
            </w:pPr>
            <w:r w:rsidRPr="00A14BD3">
              <w:rPr>
                <w:rFonts w:eastAsia="Times New Roman"/>
                <w:b/>
                <w:bCs/>
                <w:sz w:val="22"/>
                <w:szCs w:val="22"/>
              </w:rPr>
              <w:t>максимальный суточная</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4BD3" w:rsidRPr="00A14BD3" w:rsidRDefault="00A14BD3" w:rsidP="00A14BD3">
            <w:pPr>
              <w:pStyle w:val="a6"/>
              <w:spacing w:after="0" w:line="240" w:lineRule="auto"/>
              <w:ind w:firstLine="0"/>
              <w:jc w:val="center"/>
              <w:rPr>
                <w:rFonts w:eastAsia="Times New Roman"/>
                <w:b/>
                <w:bCs/>
                <w:sz w:val="22"/>
                <w:szCs w:val="22"/>
              </w:rPr>
            </w:pPr>
            <w:r w:rsidRPr="00A14BD3">
              <w:rPr>
                <w:rFonts w:eastAsia="Times New Roman"/>
                <w:b/>
                <w:bCs/>
                <w:sz w:val="22"/>
                <w:szCs w:val="22"/>
              </w:rPr>
              <w:t>в час максимального потребления</w:t>
            </w:r>
          </w:p>
        </w:tc>
      </w:tr>
      <w:tr w:rsidR="00A14BD3" w:rsidRPr="00867E5A" w:rsidTr="006769C7">
        <w:trPr>
          <w:trHeight w:val="50"/>
        </w:trPr>
        <w:tc>
          <w:tcPr>
            <w:tcW w:w="568" w:type="dxa"/>
            <w:tcBorders>
              <w:top w:val="single" w:sz="4" w:space="0" w:color="auto"/>
              <w:left w:val="single" w:sz="4" w:space="0" w:color="auto"/>
              <w:bottom w:val="single" w:sz="4" w:space="0" w:color="auto"/>
              <w:right w:val="single" w:sz="4" w:space="0" w:color="auto"/>
            </w:tcBorders>
            <w:vAlign w:val="center"/>
          </w:tcPr>
          <w:p w:rsidR="00A14BD3" w:rsidRPr="00A14BD3" w:rsidRDefault="00A14BD3" w:rsidP="00A14BD3">
            <w:pPr>
              <w:spacing w:after="0" w:line="240" w:lineRule="auto"/>
              <w:jc w:val="center"/>
              <w:rPr>
                <w:color w:val="000000"/>
                <w:sz w:val="22"/>
                <w:lang w:eastAsia="ru-RU"/>
              </w:rPr>
            </w:pPr>
            <w:r w:rsidRPr="00A14BD3">
              <w:rPr>
                <w:color w:val="000000"/>
                <w:sz w:val="22"/>
                <w:lang w:eastAsia="ru-RU"/>
              </w:rPr>
              <w:t>1</w:t>
            </w:r>
          </w:p>
        </w:tc>
        <w:tc>
          <w:tcPr>
            <w:tcW w:w="3544" w:type="dxa"/>
            <w:tcBorders>
              <w:top w:val="single" w:sz="4" w:space="0" w:color="auto"/>
              <w:left w:val="single" w:sz="4" w:space="0" w:color="auto"/>
              <w:bottom w:val="single" w:sz="4" w:space="0" w:color="auto"/>
              <w:right w:val="single" w:sz="4" w:space="0" w:color="auto"/>
            </w:tcBorders>
            <w:vAlign w:val="center"/>
          </w:tcPr>
          <w:p w:rsidR="00A14BD3" w:rsidRPr="001C04F1" w:rsidRDefault="00A14BD3" w:rsidP="00A14BD3">
            <w:pPr>
              <w:spacing w:after="0" w:line="240" w:lineRule="auto"/>
              <w:jc w:val="center"/>
              <w:rPr>
                <w:color w:val="000000"/>
                <w:sz w:val="22"/>
              </w:rPr>
            </w:pPr>
            <w:r w:rsidRPr="001C04F1">
              <w:rPr>
                <w:color w:val="000000"/>
                <w:sz w:val="22"/>
              </w:rPr>
              <w:t>ВЗУ «Волчанка»</w:t>
            </w:r>
          </w:p>
        </w:tc>
        <w:tc>
          <w:tcPr>
            <w:tcW w:w="1701" w:type="dxa"/>
            <w:tcBorders>
              <w:top w:val="single" w:sz="4" w:space="0" w:color="auto"/>
              <w:left w:val="single" w:sz="4" w:space="0" w:color="auto"/>
              <w:bottom w:val="single" w:sz="4" w:space="0" w:color="auto"/>
              <w:right w:val="single" w:sz="4" w:space="0" w:color="auto"/>
            </w:tcBorders>
            <w:vAlign w:val="center"/>
          </w:tcPr>
          <w:p w:rsidR="00A14BD3" w:rsidRPr="006769C7" w:rsidRDefault="00A14BD3" w:rsidP="006769C7">
            <w:pPr>
              <w:spacing w:after="0" w:line="240" w:lineRule="auto"/>
              <w:jc w:val="center"/>
              <w:rPr>
                <w:color w:val="000000"/>
                <w:sz w:val="22"/>
                <w:lang w:eastAsia="ru-RU"/>
              </w:rPr>
            </w:pPr>
            <w:r w:rsidRPr="006769C7">
              <w:rPr>
                <w:color w:val="000000"/>
                <w:sz w:val="22"/>
              </w:rPr>
              <w:t>1 345 124</w:t>
            </w:r>
          </w:p>
        </w:tc>
        <w:tc>
          <w:tcPr>
            <w:tcW w:w="1417" w:type="dxa"/>
            <w:tcBorders>
              <w:top w:val="single" w:sz="4" w:space="0" w:color="auto"/>
              <w:left w:val="single" w:sz="4" w:space="0" w:color="auto"/>
              <w:bottom w:val="single" w:sz="4" w:space="0" w:color="auto"/>
              <w:right w:val="single" w:sz="4" w:space="0" w:color="auto"/>
            </w:tcBorders>
            <w:vAlign w:val="center"/>
          </w:tcPr>
          <w:p w:rsidR="00A14BD3" w:rsidRPr="006769C7" w:rsidRDefault="00A14BD3" w:rsidP="006769C7">
            <w:pPr>
              <w:spacing w:after="0" w:line="240" w:lineRule="auto"/>
              <w:jc w:val="center"/>
              <w:rPr>
                <w:color w:val="000000"/>
                <w:sz w:val="22"/>
              </w:rPr>
            </w:pPr>
            <w:r w:rsidRPr="006769C7">
              <w:rPr>
                <w:color w:val="000000"/>
                <w:sz w:val="22"/>
              </w:rPr>
              <w:t>3 685</w:t>
            </w:r>
          </w:p>
        </w:tc>
        <w:tc>
          <w:tcPr>
            <w:tcW w:w="1560" w:type="dxa"/>
            <w:tcBorders>
              <w:top w:val="single" w:sz="4" w:space="0" w:color="auto"/>
              <w:left w:val="single" w:sz="4" w:space="0" w:color="auto"/>
              <w:bottom w:val="single" w:sz="4" w:space="0" w:color="auto"/>
              <w:right w:val="single" w:sz="4" w:space="0" w:color="auto"/>
            </w:tcBorders>
            <w:vAlign w:val="center"/>
          </w:tcPr>
          <w:p w:rsidR="00A14BD3" w:rsidRPr="006769C7" w:rsidRDefault="00A14BD3" w:rsidP="006769C7">
            <w:pPr>
              <w:spacing w:after="0" w:line="240" w:lineRule="auto"/>
              <w:jc w:val="center"/>
              <w:rPr>
                <w:color w:val="000000"/>
                <w:sz w:val="22"/>
              </w:rPr>
            </w:pPr>
            <w:r w:rsidRPr="006769C7">
              <w:rPr>
                <w:color w:val="000000"/>
                <w:sz w:val="22"/>
              </w:rPr>
              <w:t>4 422</w:t>
            </w:r>
          </w:p>
        </w:tc>
        <w:tc>
          <w:tcPr>
            <w:tcW w:w="2126" w:type="dxa"/>
            <w:tcBorders>
              <w:top w:val="single" w:sz="4" w:space="0" w:color="auto"/>
              <w:left w:val="single" w:sz="4" w:space="0" w:color="auto"/>
              <w:bottom w:val="single" w:sz="4" w:space="0" w:color="auto"/>
              <w:right w:val="single" w:sz="4" w:space="0" w:color="auto"/>
            </w:tcBorders>
            <w:vAlign w:val="center"/>
          </w:tcPr>
          <w:p w:rsidR="00A14BD3" w:rsidRPr="006769C7" w:rsidRDefault="00A14BD3" w:rsidP="006769C7">
            <w:pPr>
              <w:spacing w:after="0" w:line="240" w:lineRule="auto"/>
              <w:jc w:val="center"/>
              <w:rPr>
                <w:color w:val="000000"/>
                <w:sz w:val="22"/>
              </w:rPr>
            </w:pPr>
            <w:r w:rsidRPr="006769C7">
              <w:rPr>
                <w:color w:val="000000"/>
                <w:sz w:val="22"/>
              </w:rPr>
              <w:t>184</w:t>
            </w:r>
          </w:p>
        </w:tc>
        <w:tc>
          <w:tcPr>
            <w:tcW w:w="1276" w:type="dxa"/>
            <w:tcBorders>
              <w:top w:val="single" w:sz="4" w:space="0" w:color="auto"/>
              <w:left w:val="single" w:sz="4" w:space="0" w:color="auto"/>
              <w:bottom w:val="single" w:sz="4" w:space="0" w:color="auto"/>
              <w:right w:val="single" w:sz="4" w:space="0" w:color="auto"/>
            </w:tcBorders>
            <w:vAlign w:val="center"/>
          </w:tcPr>
          <w:p w:rsidR="00A14BD3" w:rsidRPr="006769C7" w:rsidRDefault="00A14BD3" w:rsidP="006769C7">
            <w:pPr>
              <w:spacing w:after="0" w:line="240" w:lineRule="auto"/>
              <w:jc w:val="center"/>
              <w:rPr>
                <w:color w:val="000000"/>
                <w:sz w:val="22"/>
              </w:rPr>
            </w:pPr>
            <w:r w:rsidRPr="006769C7">
              <w:rPr>
                <w:color w:val="000000"/>
                <w:sz w:val="22"/>
              </w:rPr>
              <w:t>1 345 124</w:t>
            </w:r>
          </w:p>
        </w:tc>
        <w:tc>
          <w:tcPr>
            <w:tcW w:w="1417" w:type="dxa"/>
            <w:tcBorders>
              <w:top w:val="single" w:sz="4" w:space="0" w:color="auto"/>
              <w:left w:val="single" w:sz="4" w:space="0" w:color="auto"/>
              <w:bottom w:val="single" w:sz="4" w:space="0" w:color="auto"/>
              <w:right w:val="single" w:sz="4" w:space="0" w:color="auto"/>
            </w:tcBorders>
            <w:vAlign w:val="center"/>
          </w:tcPr>
          <w:p w:rsidR="00A14BD3" w:rsidRPr="006769C7" w:rsidRDefault="00A14BD3" w:rsidP="006769C7">
            <w:pPr>
              <w:spacing w:after="0" w:line="240" w:lineRule="auto"/>
              <w:jc w:val="center"/>
              <w:rPr>
                <w:color w:val="000000"/>
                <w:sz w:val="22"/>
              </w:rPr>
            </w:pPr>
            <w:r w:rsidRPr="006769C7">
              <w:rPr>
                <w:color w:val="000000"/>
                <w:sz w:val="22"/>
              </w:rPr>
              <w:t>3 685</w:t>
            </w:r>
          </w:p>
        </w:tc>
        <w:tc>
          <w:tcPr>
            <w:tcW w:w="1559" w:type="dxa"/>
            <w:tcBorders>
              <w:top w:val="single" w:sz="4" w:space="0" w:color="auto"/>
              <w:left w:val="single" w:sz="4" w:space="0" w:color="auto"/>
              <w:bottom w:val="single" w:sz="4" w:space="0" w:color="auto"/>
              <w:right w:val="single" w:sz="4" w:space="0" w:color="auto"/>
            </w:tcBorders>
            <w:vAlign w:val="center"/>
          </w:tcPr>
          <w:p w:rsidR="00A14BD3" w:rsidRPr="006769C7" w:rsidRDefault="00A14BD3" w:rsidP="006769C7">
            <w:pPr>
              <w:spacing w:after="0" w:line="240" w:lineRule="auto"/>
              <w:jc w:val="center"/>
              <w:rPr>
                <w:color w:val="000000"/>
                <w:sz w:val="22"/>
              </w:rPr>
            </w:pPr>
            <w:r w:rsidRPr="006769C7">
              <w:rPr>
                <w:color w:val="000000"/>
                <w:sz w:val="22"/>
              </w:rPr>
              <w:t>4 422</w:t>
            </w:r>
          </w:p>
        </w:tc>
        <w:tc>
          <w:tcPr>
            <w:tcW w:w="1560" w:type="dxa"/>
            <w:tcBorders>
              <w:top w:val="single" w:sz="4" w:space="0" w:color="auto"/>
              <w:left w:val="single" w:sz="4" w:space="0" w:color="auto"/>
              <w:bottom w:val="single" w:sz="4" w:space="0" w:color="auto"/>
              <w:right w:val="single" w:sz="4" w:space="0" w:color="auto"/>
            </w:tcBorders>
            <w:vAlign w:val="center"/>
          </w:tcPr>
          <w:p w:rsidR="00A14BD3" w:rsidRPr="006769C7" w:rsidRDefault="00A14BD3" w:rsidP="006769C7">
            <w:pPr>
              <w:spacing w:after="0" w:line="240" w:lineRule="auto"/>
              <w:jc w:val="center"/>
              <w:rPr>
                <w:color w:val="000000"/>
                <w:sz w:val="22"/>
              </w:rPr>
            </w:pPr>
            <w:r w:rsidRPr="006769C7">
              <w:rPr>
                <w:color w:val="000000"/>
                <w:sz w:val="22"/>
              </w:rPr>
              <w:t>184</w:t>
            </w:r>
          </w:p>
        </w:tc>
        <w:tc>
          <w:tcPr>
            <w:tcW w:w="1134" w:type="dxa"/>
            <w:tcBorders>
              <w:top w:val="single" w:sz="4" w:space="0" w:color="auto"/>
              <w:left w:val="single" w:sz="4" w:space="0" w:color="auto"/>
              <w:bottom w:val="single" w:sz="4" w:space="0" w:color="auto"/>
              <w:right w:val="single" w:sz="4" w:space="0" w:color="auto"/>
            </w:tcBorders>
            <w:vAlign w:val="center"/>
          </w:tcPr>
          <w:p w:rsidR="00A14BD3" w:rsidRPr="006769C7" w:rsidRDefault="00A14BD3" w:rsidP="006769C7">
            <w:pPr>
              <w:spacing w:after="0" w:line="240" w:lineRule="auto"/>
              <w:jc w:val="center"/>
              <w:rPr>
                <w:color w:val="000000"/>
                <w:sz w:val="22"/>
              </w:rPr>
            </w:pPr>
            <w:r w:rsidRPr="006769C7">
              <w:rPr>
                <w:color w:val="000000"/>
                <w:sz w:val="22"/>
              </w:rPr>
              <w:t>1 345 162</w:t>
            </w:r>
          </w:p>
        </w:tc>
        <w:tc>
          <w:tcPr>
            <w:tcW w:w="1275" w:type="dxa"/>
            <w:tcBorders>
              <w:top w:val="single" w:sz="4" w:space="0" w:color="auto"/>
              <w:left w:val="single" w:sz="4" w:space="0" w:color="auto"/>
              <w:bottom w:val="single" w:sz="4" w:space="0" w:color="auto"/>
              <w:right w:val="single" w:sz="4" w:space="0" w:color="auto"/>
            </w:tcBorders>
            <w:vAlign w:val="center"/>
          </w:tcPr>
          <w:p w:rsidR="00A14BD3" w:rsidRPr="006769C7" w:rsidRDefault="00A14BD3" w:rsidP="006769C7">
            <w:pPr>
              <w:spacing w:after="0" w:line="240" w:lineRule="auto"/>
              <w:jc w:val="center"/>
              <w:rPr>
                <w:color w:val="000000"/>
                <w:sz w:val="22"/>
              </w:rPr>
            </w:pPr>
            <w:r w:rsidRPr="006769C7">
              <w:rPr>
                <w:color w:val="000000"/>
                <w:sz w:val="22"/>
              </w:rPr>
              <w:t>3 685</w:t>
            </w:r>
          </w:p>
        </w:tc>
        <w:tc>
          <w:tcPr>
            <w:tcW w:w="1843" w:type="dxa"/>
            <w:tcBorders>
              <w:top w:val="single" w:sz="4" w:space="0" w:color="auto"/>
              <w:left w:val="single" w:sz="4" w:space="0" w:color="auto"/>
              <w:bottom w:val="single" w:sz="4" w:space="0" w:color="auto"/>
              <w:right w:val="single" w:sz="4" w:space="0" w:color="auto"/>
            </w:tcBorders>
            <w:vAlign w:val="center"/>
          </w:tcPr>
          <w:p w:rsidR="00A14BD3" w:rsidRPr="006769C7" w:rsidRDefault="00A14BD3" w:rsidP="006769C7">
            <w:pPr>
              <w:spacing w:after="0" w:line="240" w:lineRule="auto"/>
              <w:jc w:val="center"/>
              <w:rPr>
                <w:color w:val="000000"/>
                <w:sz w:val="22"/>
              </w:rPr>
            </w:pPr>
            <w:r w:rsidRPr="006769C7">
              <w:rPr>
                <w:color w:val="000000"/>
                <w:sz w:val="22"/>
              </w:rPr>
              <w:t>4 422</w:t>
            </w:r>
          </w:p>
        </w:tc>
        <w:tc>
          <w:tcPr>
            <w:tcW w:w="1559" w:type="dxa"/>
            <w:tcBorders>
              <w:top w:val="single" w:sz="4" w:space="0" w:color="auto"/>
              <w:left w:val="single" w:sz="4" w:space="0" w:color="auto"/>
              <w:bottom w:val="single" w:sz="4" w:space="0" w:color="auto"/>
              <w:right w:val="single" w:sz="4" w:space="0" w:color="auto"/>
            </w:tcBorders>
            <w:vAlign w:val="center"/>
          </w:tcPr>
          <w:p w:rsidR="00A14BD3" w:rsidRPr="006769C7" w:rsidRDefault="00A14BD3" w:rsidP="006769C7">
            <w:pPr>
              <w:spacing w:after="0" w:line="240" w:lineRule="auto"/>
              <w:jc w:val="center"/>
              <w:rPr>
                <w:color w:val="000000"/>
                <w:sz w:val="22"/>
              </w:rPr>
            </w:pPr>
            <w:r w:rsidRPr="006769C7">
              <w:rPr>
                <w:color w:val="000000"/>
                <w:sz w:val="22"/>
              </w:rPr>
              <w:t>184</w:t>
            </w:r>
          </w:p>
        </w:tc>
      </w:tr>
      <w:tr w:rsidR="00A14BD3" w:rsidRPr="00867E5A" w:rsidTr="006769C7">
        <w:trPr>
          <w:trHeight w:val="50"/>
        </w:trPr>
        <w:tc>
          <w:tcPr>
            <w:tcW w:w="568" w:type="dxa"/>
            <w:tcBorders>
              <w:top w:val="single" w:sz="4" w:space="0" w:color="auto"/>
              <w:left w:val="single" w:sz="4" w:space="0" w:color="auto"/>
              <w:bottom w:val="single" w:sz="4" w:space="0" w:color="auto"/>
              <w:right w:val="single" w:sz="4" w:space="0" w:color="auto"/>
            </w:tcBorders>
            <w:vAlign w:val="center"/>
          </w:tcPr>
          <w:p w:rsidR="00A14BD3" w:rsidRPr="00A14BD3" w:rsidRDefault="00A14BD3" w:rsidP="00A14BD3">
            <w:pPr>
              <w:spacing w:after="0" w:line="240" w:lineRule="auto"/>
              <w:jc w:val="center"/>
              <w:rPr>
                <w:color w:val="000000"/>
                <w:sz w:val="22"/>
                <w:lang w:eastAsia="ru-RU"/>
              </w:rPr>
            </w:pPr>
            <w:r w:rsidRPr="00A14BD3">
              <w:rPr>
                <w:color w:val="000000"/>
                <w:sz w:val="22"/>
                <w:lang w:eastAsia="ru-RU"/>
              </w:rPr>
              <w:t>2</w:t>
            </w:r>
          </w:p>
        </w:tc>
        <w:tc>
          <w:tcPr>
            <w:tcW w:w="3544" w:type="dxa"/>
            <w:tcBorders>
              <w:top w:val="single" w:sz="4" w:space="0" w:color="auto"/>
              <w:left w:val="single" w:sz="4" w:space="0" w:color="auto"/>
              <w:bottom w:val="single" w:sz="4" w:space="0" w:color="auto"/>
              <w:right w:val="single" w:sz="4" w:space="0" w:color="auto"/>
            </w:tcBorders>
            <w:vAlign w:val="center"/>
          </w:tcPr>
          <w:p w:rsidR="00A14BD3" w:rsidRPr="001C04F1" w:rsidRDefault="00A14BD3" w:rsidP="00A14BD3">
            <w:pPr>
              <w:spacing w:after="0" w:line="240" w:lineRule="auto"/>
              <w:jc w:val="center"/>
              <w:rPr>
                <w:color w:val="000000"/>
                <w:sz w:val="22"/>
              </w:rPr>
            </w:pPr>
            <w:r w:rsidRPr="001C04F1">
              <w:rPr>
                <w:color w:val="000000"/>
                <w:sz w:val="22"/>
              </w:rPr>
              <w:t>ВЗУ «Тихоокеанский»</w:t>
            </w:r>
          </w:p>
        </w:tc>
        <w:tc>
          <w:tcPr>
            <w:tcW w:w="1701" w:type="dxa"/>
            <w:tcBorders>
              <w:top w:val="single" w:sz="4" w:space="0" w:color="auto"/>
              <w:left w:val="single" w:sz="4" w:space="0" w:color="auto"/>
              <w:bottom w:val="single" w:sz="4" w:space="0" w:color="auto"/>
              <w:right w:val="single" w:sz="4" w:space="0" w:color="auto"/>
            </w:tcBorders>
            <w:vAlign w:val="center"/>
          </w:tcPr>
          <w:p w:rsidR="00A14BD3" w:rsidRPr="006769C7" w:rsidRDefault="00A14BD3" w:rsidP="006769C7">
            <w:pPr>
              <w:spacing w:after="0" w:line="240" w:lineRule="auto"/>
              <w:jc w:val="center"/>
              <w:rPr>
                <w:color w:val="000000"/>
                <w:sz w:val="22"/>
              </w:rPr>
            </w:pPr>
            <w:r w:rsidRPr="006769C7">
              <w:rPr>
                <w:color w:val="000000"/>
                <w:sz w:val="22"/>
              </w:rPr>
              <w:t>343 245</w:t>
            </w:r>
          </w:p>
        </w:tc>
        <w:tc>
          <w:tcPr>
            <w:tcW w:w="1417" w:type="dxa"/>
            <w:tcBorders>
              <w:top w:val="single" w:sz="4" w:space="0" w:color="auto"/>
              <w:left w:val="single" w:sz="4" w:space="0" w:color="auto"/>
              <w:bottom w:val="single" w:sz="4" w:space="0" w:color="auto"/>
              <w:right w:val="single" w:sz="4" w:space="0" w:color="auto"/>
            </w:tcBorders>
            <w:vAlign w:val="center"/>
          </w:tcPr>
          <w:p w:rsidR="00A14BD3" w:rsidRPr="006769C7" w:rsidRDefault="00A14BD3" w:rsidP="006769C7">
            <w:pPr>
              <w:spacing w:after="0" w:line="240" w:lineRule="auto"/>
              <w:jc w:val="center"/>
              <w:rPr>
                <w:color w:val="000000"/>
                <w:sz w:val="22"/>
              </w:rPr>
            </w:pPr>
            <w:r w:rsidRPr="006769C7">
              <w:rPr>
                <w:color w:val="000000"/>
                <w:sz w:val="22"/>
              </w:rPr>
              <w:t>940</w:t>
            </w:r>
          </w:p>
        </w:tc>
        <w:tc>
          <w:tcPr>
            <w:tcW w:w="1560" w:type="dxa"/>
            <w:tcBorders>
              <w:top w:val="single" w:sz="4" w:space="0" w:color="auto"/>
              <w:left w:val="single" w:sz="4" w:space="0" w:color="auto"/>
              <w:bottom w:val="single" w:sz="4" w:space="0" w:color="auto"/>
              <w:right w:val="single" w:sz="4" w:space="0" w:color="auto"/>
            </w:tcBorders>
            <w:vAlign w:val="center"/>
          </w:tcPr>
          <w:p w:rsidR="00A14BD3" w:rsidRPr="006769C7" w:rsidRDefault="00A14BD3" w:rsidP="006769C7">
            <w:pPr>
              <w:spacing w:after="0" w:line="240" w:lineRule="auto"/>
              <w:jc w:val="center"/>
              <w:rPr>
                <w:color w:val="000000"/>
                <w:sz w:val="22"/>
              </w:rPr>
            </w:pPr>
            <w:r w:rsidRPr="006769C7">
              <w:rPr>
                <w:color w:val="000000"/>
                <w:sz w:val="22"/>
              </w:rPr>
              <w:t>1 128</w:t>
            </w:r>
          </w:p>
        </w:tc>
        <w:tc>
          <w:tcPr>
            <w:tcW w:w="2126" w:type="dxa"/>
            <w:tcBorders>
              <w:top w:val="single" w:sz="4" w:space="0" w:color="auto"/>
              <w:left w:val="single" w:sz="4" w:space="0" w:color="auto"/>
              <w:bottom w:val="single" w:sz="4" w:space="0" w:color="auto"/>
              <w:right w:val="single" w:sz="4" w:space="0" w:color="auto"/>
            </w:tcBorders>
            <w:vAlign w:val="center"/>
          </w:tcPr>
          <w:p w:rsidR="00A14BD3" w:rsidRPr="006769C7" w:rsidRDefault="00A14BD3" w:rsidP="006769C7">
            <w:pPr>
              <w:spacing w:after="0" w:line="240" w:lineRule="auto"/>
              <w:jc w:val="center"/>
              <w:rPr>
                <w:color w:val="000000"/>
                <w:sz w:val="22"/>
              </w:rPr>
            </w:pPr>
            <w:r w:rsidRPr="006769C7">
              <w:rPr>
                <w:color w:val="000000"/>
                <w:sz w:val="22"/>
              </w:rPr>
              <w:t>47</w:t>
            </w:r>
          </w:p>
        </w:tc>
        <w:tc>
          <w:tcPr>
            <w:tcW w:w="1276" w:type="dxa"/>
            <w:tcBorders>
              <w:top w:val="single" w:sz="4" w:space="0" w:color="auto"/>
              <w:left w:val="single" w:sz="4" w:space="0" w:color="auto"/>
              <w:bottom w:val="single" w:sz="4" w:space="0" w:color="auto"/>
              <w:right w:val="single" w:sz="4" w:space="0" w:color="auto"/>
            </w:tcBorders>
            <w:vAlign w:val="center"/>
          </w:tcPr>
          <w:p w:rsidR="00A14BD3" w:rsidRPr="006769C7" w:rsidRDefault="00A14BD3" w:rsidP="006769C7">
            <w:pPr>
              <w:spacing w:after="0" w:line="240" w:lineRule="auto"/>
              <w:jc w:val="center"/>
              <w:rPr>
                <w:color w:val="000000"/>
                <w:sz w:val="22"/>
              </w:rPr>
            </w:pPr>
            <w:r w:rsidRPr="006769C7">
              <w:rPr>
                <w:color w:val="000000"/>
                <w:sz w:val="22"/>
              </w:rPr>
              <w:t>343 245</w:t>
            </w:r>
          </w:p>
        </w:tc>
        <w:tc>
          <w:tcPr>
            <w:tcW w:w="1417" w:type="dxa"/>
            <w:tcBorders>
              <w:top w:val="single" w:sz="4" w:space="0" w:color="auto"/>
              <w:left w:val="single" w:sz="4" w:space="0" w:color="auto"/>
              <w:bottom w:val="single" w:sz="4" w:space="0" w:color="auto"/>
              <w:right w:val="single" w:sz="4" w:space="0" w:color="auto"/>
            </w:tcBorders>
            <w:vAlign w:val="center"/>
          </w:tcPr>
          <w:p w:rsidR="00A14BD3" w:rsidRPr="006769C7" w:rsidRDefault="00A14BD3" w:rsidP="006769C7">
            <w:pPr>
              <w:spacing w:after="0" w:line="240" w:lineRule="auto"/>
              <w:jc w:val="center"/>
              <w:rPr>
                <w:color w:val="000000"/>
                <w:sz w:val="22"/>
              </w:rPr>
            </w:pPr>
            <w:r w:rsidRPr="006769C7">
              <w:rPr>
                <w:color w:val="000000"/>
                <w:sz w:val="22"/>
              </w:rPr>
              <w:t>940</w:t>
            </w:r>
          </w:p>
        </w:tc>
        <w:tc>
          <w:tcPr>
            <w:tcW w:w="1559" w:type="dxa"/>
            <w:tcBorders>
              <w:top w:val="single" w:sz="4" w:space="0" w:color="auto"/>
              <w:left w:val="single" w:sz="4" w:space="0" w:color="auto"/>
              <w:bottom w:val="single" w:sz="4" w:space="0" w:color="auto"/>
              <w:right w:val="single" w:sz="4" w:space="0" w:color="auto"/>
            </w:tcBorders>
            <w:vAlign w:val="center"/>
          </w:tcPr>
          <w:p w:rsidR="00A14BD3" w:rsidRPr="006769C7" w:rsidRDefault="00A14BD3" w:rsidP="006769C7">
            <w:pPr>
              <w:spacing w:after="0" w:line="240" w:lineRule="auto"/>
              <w:jc w:val="center"/>
              <w:rPr>
                <w:color w:val="000000"/>
                <w:sz w:val="22"/>
              </w:rPr>
            </w:pPr>
            <w:r w:rsidRPr="006769C7">
              <w:rPr>
                <w:color w:val="000000"/>
                <w:sz w:val="22"/>
              </w:rPr>
              <w:t>1 128</w:t>
            </w:r>
          </w:p>
        </w:tc>
        <w:tc>
          <w:tcPr>
            <w:tcW w:w="1560" w:type="dxa"/>
            <w:tcBorders>
              <w:top w:val="single" w:sz="4" w:space="0" w:color="auto"/>
              <w:left w:val="single" w:sz="4" w:space="0" w:color="auto"/>
              <w:bottom w:val="single" w:sz="4" w:space="0" w:color="auto"/>
              <w:right w:val="single" w:sz="4" w:space="0" w:color="auto"/>
            </w:tcBorders>
            <w:vAlign w:val="center"/>
          </w:tcPr>
          <w:p w:rsidR="00A14BD3" w:rsidRPr="006769C7" w:rsidRDefault="00A14BD3" w:rsidP="006769C7">
            <w:pPr>
              <w:spacing w:after="0" w:line="240" w:lineRule="auto"/>
              <w:jc w:val="center"/>
              <w:rPr>
                <w:color w:val="000000"/>
                <w:sz w:val="22"/>
              </w:rPr>
            </w:pPr>
            <w:r w:rsidRPr="006769C7">
              <w:rPr>
                <w:color w:val="000000"/>
                <w:sz w:val="22"/>
              </w:rPr>
              <w:t>47</w:t>
            </w:r>
          </w:p>
        </w:tc>
        <w:tc>
          <w:tcPr>
            <w:tcW w:w="1134" w:type="dxa"/>
            <w:tcBorders>
              <w:top w:val="single" w:sz="4" w:space="0" w:color="auto"/>
              <w:left w:val="single" w:sz="4" w:space="0" w:color="auto"/>
              <w:bottom w:val="single" w:sz="4" w:space="0" w:color="auto"/>
              <w:right w:val="single" w:sz="4" w:space="0" w:color="auto"/>
            </w:tcBorders>
            <w:vAlign w:val="center"/>
          </w:tcPr>
          <w:p w:rsidR="00A14BD3" w:rsidRPr="006769C7" w:rsidRDefault="00A14BD3" w:rsidP="006769C7">
            <w:pPr>
              <w:spacing w:after="0" w:line="240" w:lineRule="auto"/>
              <w:jc w:val="center"/>
              <w:rPr>
                <w:color w:val="000000"/>
                <w:sz w:val="22"/>
              </w:rPr>
            </w:pPr>
            <w:r w:rsidRPr="006769C7">
              <w:rPr>
                <w:color w:val="000000"/>
                <w:sz w:val="22"/>
              </w:rPr>
              <w:t>343 255</w:t>
            </w:r>
          </w:p>
        </w:tc>
        <w:tc>
          <w:tcPr>
            <w:tcW w:w="1275" w:type="dxa"/>
            <w:tcBorders>
              <w:top w:val="single" w:sz="4" w:space="0" w:color="auto"/>
              <w:left w:val="single" w:sz="4" w:space="0" w:color="auto"/>
              <w:bottom w:val="single" w:sz="4" w:space="0" w:color="auto"/>
              <w:right w:val="single" w:sz="4" w:space="0" w:color="auto"/>
            </w:tcBorders>
            <w:vAlign w:val="center"/>
          </w:tcPr>
          <w:p w:rsidR="00A14BD3" w:rsidRPr="006769C7" w:rsidRDefault="00A14BD3" w:rsidP="006769C7">
            <w:pPr>
              <w:spacing w:after="0" w:line="240" w:lineRule="auto"/>
              <w:jc w:val="center"/>
              <w:rPr>
                <w:color w:val="000000"/>
                <w:sz w:val="22"/>
              </w:rPr>
            </w:pPr>
            <w:r w:rsidRPr="006769C7">
              <w:rPr>
                <w:color w:val="000000"/>
                <w:sz w:val="22"/>
              </w:rPr>
              <w:t>940</w:t>
            </w:r>
          </w:p>
        </w:tc>
        <w:tc>
          <w:tcPr>
            <w:tcW w:w="1843" w:type="dxa"/>
            <w:tcBorders>
              <w:top w:val="single" w:sz="4" w:space="0" w:color="auto"/>
              <w:left w:val="single" w:sz="4" w:space="0" w:color="auto"/>
              <w:bottom w:val="single" w:sz="4" w:space="0" w:color="auto"/>
              <w:right w:val="single" w:sz="4" w:space="0" w:color="auto"/>
            </w:tcBorders>
            <w:vAlign w:val="center"/>
          </w:tcPr>
          <w:p w:rsidR="00A14BD3" w:rsidRPr="006769C7" w:rsidRDefault="00A14BD3" w:rsidP="006769C7">
            <w:pPr>
              <w:spacing w:after="0" w:line="240" w:lineRule="auto"/>
              <w:jc w:val="center"/>
              <w:rPr>
                <w:color w:val="000000"/>
                <w:sz w:val="22"/>
              </w:rPr>
            </w:pPr>
            <w:r w:rsidRPr="006769C7">
              <w:rPr>
                <w:color w:val="000000"/>
                <w:sz w:val="22"/>
              </w:rPr>
              <w:t>1 128</w:t>
            </w:r>
          </w:p>
        </w:tc>
        <w:tc>
          <w:tcPr>
            <w:tcW w:w="1559" w:type="dxa"/>
            <w:tcBorders>
              <w:top w:val="single" w:sz="4" w:space="0" w:color="auto"/>
              <w:left w:val="single" w:sz="4" w:space="0" w:color="auto"/>
              <w:bottom w:val="single" w:sz="4" w:space="0" w:color="auto"/>
              <w:right w:val="single" w:sz="4" w:space="0" w:color="auto"/>
            </w:tcBorders>
            <w:vAlign w:val="center"/>
          </w:tcPr>
          <w:p w:rsidR="00A14BD3" w:rsidRPr="006769C7" w:rsidRDefault="00A14BD3" w:rsidP="006769C7">
            <w:pPr>
              <w:spacing w:after="0" w:line="240" w:lineRule="auto"/>
              <w:jc w:val="center"/>
              <w:rPr>
                <w:color w:val="000000"/>
                <w:sz w:val="22"/>
              </w:rPr>
            </w:pPr>
            <w:r w:rsidRPr="006769C7">
              <w:rPr>
                <w:color w:val="000000"/>
                <w:sz w:val="22"/>
              </w:rPr>
              <w:t>47</w:t>
            </w:r>
          </w:p>
        </w:tc>
      </w:tr>
      <w:tr w:rsidR="00575339" w:rsidRPr="00867E5A" w:rsidTr="006769C7">
        <w:trPr>
          <w:trHeight w:val="50"/>
        </w:trPr>
        <w:tc>
          <w:tcPr>
            <w:tcW w:w="568" w:type="dxa"/>
            <w:tcBorders>
              <w:top w:val="single" w:sz="4" w:space="0" w:color="auto"/>
              <w:left w:val="single" w:sz="4" w:space="0" w:color="auto"/>
              <w:bottom w:val="single" w:sz="4" w:space="0" w:color="auto"/>
              <w:right w:val="single" w:sz="4" w:space="0" w:color="auto"/>
            </w:tcBorders>
            <w:vAlign w:val="center"/>
          </w:tcPr>
          <w:p w:rsidR="00575339" w:rsidRPr="00A14BD3" w:rsidRDefault="00575339" w:rsidP="00575339">
            <w:pPr>
              <w:spacing w:after="0" w:line="240" w:lineRule="auto"/>
              <w:jc w:val="center"/>
              <w:rPr>
                <w:color w:val="000000"/>
                <w:sz w:val="22"/>
                <w:lang w:eastAsia="ru-RU"/>
              </w:rPr>
            </w:pPr>
            <w:r w:rsidRPr="00A14BD3">
              <w:rPr>
                <w:color w:val="000000"/>
                <w:sz w:val="22"/>
                <w:lang w:eastAsia="ru-RU"/>
              </w:rPr>
              <w:t>3</w:t>
            </w:r>
          </w:p>
        </w:tc>
        <w:tc>
          <w:tcPr>
            <w:tcW w:w="3544" w:type="dxa"/>
            <w:tcBorders>
              <w:top w:val="single" w:sz="4" w:space="0" w:color="auto"/>
              <w:left w:val="single" w:sz="4" w:space="0" w:color="auto"/>
              <w:bottom w:val="single" w:sz="4" w:space="0" w:color="auto"/>
              <w:right w:val="single" w:sz="4" w:space="0" w:color="auto"/>
            </w:tcBorders>
            <w:vAlign w:val="center"/>
          </w:tcPr>
          <w:p w:rsidR="00575339" w:rsidRPr="001C04F1" w:rsidRDefault="00575339" w:rsidP="00575339">
            <w:pPr>
              <w:spacing w:after="0" w:line="240" w:lineRule="auto"/>
              <w:jc w:val="center"/>
              <w:rPr>
                <w:color w:val="000000"/>
                <w:sz w:val="22"/>
              </w:rPr>
            </w:pPr>
            <w:r w:rsidRPr="001C04F1">
              <w:rPr>
                <w:color w:val="000000"/>
                <w:sz w:val="22"/>
              </w:rPr>
              <w:t>ВЗУ пгт.Путятин</w:t>
            </w:r>
          </w:p>
        </w:tc>
        <w:tc>
          <w:tcPr>
            <w:tcW w:w="1701" w:type="dxa"/>
            <w:tcBorders>
              <w:top w:val="single" w:sz="4" w:space="0" w:color="auto"/>
              <w:left w:val="single" w:sz="4" w:space="0" w:color="auto"/>
              <w:bottom w:val="single" w:sz="4" w:space="0" w:color="auto"/>
              <w:right w:val="single" w:sz="4" w:space="0" w:color="auto"/>
            </w:tcBorders>
            <w:vAlign w:val="center"/>
          </w:tcPr>
          <w:p w:rsidR="00575339" w:rsidRPr="006769C7" w:rsidRDefault="00575339" w:rsidP="00575339">
            <w:pPr>
              <w:spacing w:after="0" w:line="240" w:lineRule="auto"/>
              <w:jc w:val="center"/>
              <w:rPr>
                <w:color w:val="000000"/>
                <w:sz w:val="22"/>
              </w:rPr>
            </w:pPr>
            <w:r w:rsidRPr="006769C7">
              <w:rPr>
                <w:color w:val="000000"/>
                <w:sz w:val="22"/>
              </w:rPr>
              <w:t>14 122</w:t>
            </w:r>
          </w:p>
        </w:tc>
        <w:tc>
          <w:tcPr>
            <w:tcW w:w="1417" w:type="dxa"/>
            <w:tcBorders>
              <w:top w:val="single" w:sz="4" w:space="0" w:color="auto"/>
              <w:left w:val="single" w:sz="4" w:space="0" w:color="auto"/>
              <w:bottom w:val="single" w:sz="4" w:space="0" w:color="auto"/>
              <w:right w:val="single" w:sz="4" w:space="0" w:color="auto"/>
            </w:tcBorders>
            <w:vAlign w:val="center"/>
          </w:tcPr>
          <w:p w:rsidR="00575339" w:rsidRPr="006769C7" w:rsidRDefault="00575339" w:rsidP="00575339">
            <w:pPr>
              <w:spacing w:after="0" w:line="240" w:lineRule="auto"/>
              <w:jc w:val="center"/>
              <w:rPr>
                <w:color w:val="000000"/>
                <w:sz w:val="22"/>
              </w:rPr>
            </w:pPr>
            <w:r w:rsidRPr="006769C7">
              <w:rPr>
                <w:color w:val="000000"/>
                <w:sz w:val="22"/>
              </w:rPr>
              <w:t>39</w:t>
            </w:r>
          </w:p>
        </w:tc>
        <w:tc>
          <w:tcPr>
            <w:tcW w:w="1560" w:type="dxa"/>
            <w:tcBorders>
              <w:top w:val="single" w:sz="4" w:space="0" w:color="auto"/>
              <w:left w:val="single" w:sz="4" w:space="0" w:color="auto"/>
              <w:bottom w:val="single" w:sz="4" w:space="0" w:color="auto"/>
              <w:right w:val="single" w:sz="4" w:space="0" w:color="auto"/>
            </w:tcBorders>
            <w:vAlign w:val="center"/>
          </w:tcPr>
          <w:p w:rsidR="00575339" w:rsidRPr="006769C7" w:rsidRDefault="00575339" w:rsidP="00575339">
            <w:pPr>
              <w:spacing w:after="0" w:line="240" w:lineRule="auto"/>
              <w:jc w:val="center"/>
              <w:rPr>
                <w:color w:val="000000"/>
                <w:sz w:val="22"/>
              </w:rPr>
            </w:pPr>
            <w:r w:rsidRPr="006769C7">
              <w:rPr>
                <w:color w:val="000000"/>
                <w:sz w:val="22"/>
              </w:rPr>
              <w:t>47</w:t>
            </w:r>
          </w:p>
        </w:tc>
        <w:tc>
          <w:tcPr>
            <w:tcW w:w="2126" w:type="dxa"/>
            <w:tcBorders>
              <w:top w:val="single" w:sz="4" w:space="0" w:color="auto"/>
              <w:left w:val="single" w:sz="4" w:space="0" w:color="auto"/>
              <w:bottom w:val="single" w:sz="4" w:space="0" w:color="auto"/>
              <w:right w:val="single" w:sz="4" w:space="0" w:color="auto"/>
            </w:tcBorders>
            <w:vAlign w:val="center"/>
          </w:tcPr>
          <w:p w:rsidR="00575339" w:rsidRPr="006769C7" w:rsidRDefault="00575339" w:rsidP="00575339">
            <w:pPr>
              <w:spacing w:after="0" w:line="240" w:lineRule="auto"/>
              <w:jc w:val="center"/>
              <w:rPr>
                <w:color w:val="000000"/>
                <w:sz w:val="22"/>
              </w:rPr>
            </w:pPr>
            <w:r w:rsidRPr="006769C7">
              <w:rPr>
                <w:color w:val="000000"/>
                <w:sz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575339" w:rsidRPr="006769C7" w:rsidRDefault="00575339" w:rsidP="00575339">
            <w:pPr>
              <w:spacing w:after="0" w:line="240" w:lineRule="auto"/>
              <w:jc w:val="center"/>
              <w:rPr>
                <w:color w:val="000000"/>
                <w:sz w:val="22"/>
              </w:rPr>
            </w:pPr>
            <w:r w:rsidRPr="006769C7">
              <w:rPr>
                <w:color w:val="000000"/>
                <w:sz w:val="22"/>
              </w:rPr>
              <w:t>14 122</w:t>
            </w:r>
          </w:p>
        </w:tc>
        <w:tc>
          <w:tcPr>
            <w:tcW w:w="1417" w:type="dxa"/>
            <w:tcBorders>
              <w:top w:val="single" w:sz="4" w:space="0" w:color="auto"/>
              <w:left w:val="single" w:sz="4" w:space="0" w:color="auto"/>
              <w:bottom w:val="single" w:sz="4" w:space="0" w:color="auto"/>
              <w:right w:val="single" w:sz="4" w:space="0" w:color="auto"/>
            </w:tcBorders>
            <w:vAlign w:val="center"/>
          </w:tcPr>
          <w:p w:rsidR="00575339" w:rsidRPr="006769C7" w:rsidRDefault="00575339" w:rsidP="00575339">
            <w:pPr>
              <w:spacing w:after="0" w:line="240" w:lineRule="auto"/>
              <w:jc w:val="center"/>
              <w:rPr>
                <w:color w:val="000000"/>
                <w:sz w:val="22"/>
              </w:rPr>
            </w:pPr>
            <w:r w:rsidRPr="006769C7">
              <w:rPr>
                <w:color w:val="000000"/>
                <w:sz w:val="22"/>
              </w:rPr>
              <w:t>39</w:t>
            </w:r>
          </w:p>
        </w:tc>
        <w:tc>
          <w:tcPr>
            <w:tcW w:w="1559" w:type="dxa"/>
            <w:tcBorders>
              <w:top w:val="single" w:sz="4" w:space="0" w:color="auto"/>
              <w:left w:val="single" w:sz="4" w:space="0" w:color="auto"/>
              <w:bottom w:val="single" w:sz="4" w:space="0" w:color="auto"/>
              <w:right w:val="single" w:sz="4" w:space="0" w:color="auto"/>
            </w:tcBorders>
            <w:vAlign w:val="center"/>
          </w:tcPr>
          <w:p w:rsidR="00575339" w:rsidRPr="006769C7" w:rsidRDefault="00575339" w:rsidP="00575339">
            <w:pPr>
              <w:spacing w:after="0" w:line="240" w:lineRule="auto"/>
              <w:jc w:val="center"/>
              <w:rPr>
                <w:color w:val="000000"/>
                <w:sz w:val="22"/>
              </w:rPr>
            </w:pPr>
            <w:r w:rsidRPr="006769C7">
              <w:rPr>
                <w:color w:val="000000"/>
                <w:sz w:val="22"/>
              </w:rPr>
              <w:t>47</w:t>
            </w:r>
          </w:p>
        </w:tc>
        <w:tc>
          <w:tcPr>
            <w:tcW w:w="1560" w:type="dxa"/>
            <w:tcBorders>
              <w:top w:val="single" w:sz="4" w:space="0" w:color="auto"/>
              <w:left w:val="single" w:sz="4" w:space="0" w:color="auto"/>
              <w:bottom w:val="single" w:sz="4" w:space="0" w:color="auto"/>
              <w:right w:val="single" w:sz="4" w:space="0" w:color="auto"/>
            </w:tcBorders>
            <w:vAlign w:val="center"/>
          </w:tcPr>
          <w:p w:rsidR="00575339" w:rsidRPr="006769C7" w:rsidRDefault="00575339" w:rsidP="00575339">
            <w:pPr>
              <w:spacing w:after="0" w:line="240" w:lineRule="auto"/>
              <w:jc w:val="center"/>
              <w:rPr>
                <w:color w:val="000000"/>
                <w:sz w:val="22"/>
              </w:rPr>
            </w:pPr>
            <w:r w:rsidRPr="006769C7">
              <w:rPr>
                <w:color w:val="000000"/>
                <w:sz w:val="22"/>
              </w:rPr>
              <w:t>2</w:t>
            </w:r>
          </w:p>
        </w:tc>
        <w:tc>
          <w:tcPr>
            <w:tcW w:w="1134" w:type="dxa"/>
            <w:tcBorders>
              <w:top w:val="single" w:sz="4" w:space="0" w:color="auto"/>
              <w:left w:val="single" w:sz="4" w:space="0" w:color="auto"/>
              <w:bottom w:val="single" w:sz="4" w:space="0" w:color="auto"/>
              <w:right w:val="single" w:sz="4" w:space="0" w:color="auto"/>
            </w:tcBorders>
            <w:vAlign w:val="center"/>
          </w:tcPr>
          <w:p w:rsidR="00575339" w:rsidRPr="006769C7" w:rsidRDefault="00575339" w:rsidP="00575339">
            <w:pPr>
              <w:spacing w:after="0" w:line="240" w:lineRule="auto"/>
              <w:jc w:val="center"/>
              <w:rPr>
                <w:color w:val="000000"/>
                <w:sz w:val="22"/>
              </w:rPr>
            </w:pPr>
            <w:r w:rsidRPr="006769C7">
              <w:rPr>
                <w:color w:val="000000"/>
                <w:sz w:val="22"/>
              </w:rPr>
              <w:t>14 122</w:t>
            </w:r>
          </w:p>
        </w:tc>
        <w:tc>
          <w:tcPr>
            <w:tcW w:w="1275" w:type="dxa"/>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lang w:eastAsia="ru-RU"/>
              </w:rPr>
            </w:pPr>
            <w:r>
              <w:rPr>
                <w:color w:val="000000"/>
                <w:sz w:val="22"/>
              </w:rPr>
              <w:t>202</w:t>
            </w:r>
          </w:p>
        </w:tc>
        <w:tc>
          <w:tcPr>
            <w:tcW w:w="1843" w:type="dxa"/>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242</w:t>
            </w:r>
          </w:p>
        </w:tc>
        <w:tc>
          <w:tcPr>
            <w:tcW w:w="1559" w:type="dxa"/>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10</w:t>
            </w:r>
          </w:p>
        </w:tc>
      </w:tr>
    </w:tbl>
    <w:p w:rsidR="00027A72" w:rsidRPr="00867E5A" w:rsidRDefault="00027A72" w:rsidP="00027A72">
      <w:pPr>
        <w:rPr>
          <w:highlight w:val="yellow"/>
        </w:rPr>
      </w:pPr>
    </w:p>
    <w:p w:rsidR="00027A72" w:rsidRPr="00867E5A" w:rsidRDefault="00027A72" w:rsidP="003D1DE2">
      <w:pPr>
        <w:pStyle w:val="a6"/>
        <w:spacing w:before="120" w:after="120"/>
        <w:ind w:right="-427" w:firstLine="0"/>
        <w:rPr>
          <w:rFonts w:eastAsia="Times New Roman"/>
          <w:szCs w:val="22"/>
          <w:highlight w:val="yellow"/>
        </w:rPr>
        <w:sectPr w:rsidR="00027A72" w:rsidRPr="00867E5A" w:rsidSect="005D0679">
          <w:pgSz w:w="23808" w:h="16840" w:orient="landscape" w:code="8"/>
          <w:pgMar w:top="1135" w:right="1026" w:bottom="851" w:left="1134" w:header="567" w:footer="567" w:gutter="0"/>
          <w:cols w:space="720"/>
          <w:docGrid w:linePitch="326"/>
        </w:sectPr>
      </w:pPr>
    </w:p>
    <w:p w:rsidR="005A60BB" w:rsidRPr="006769C7" w:rsidRDefault="005A60BB" w:rsidP="00026DB5">
      <w:pPr>
        <w:pStyle w:val="21"/>
        <w:numPr>
          <w:ilvl w:val="2"/>
          <w:numId w:val="14"/>
        </w:numPr>
        <w:spacing w:before="0"/>
      </w:pPr>
      <w:bookmarkStart w:id="91" w:name="_Toc14680708"/>
      <w:r w:rsidRPr="006769C7">
        <w:rPr>
          <w:lang w:val="en-US"/>
        </w:rPr>
        <w:lastRenderedPageBreak/>
        <w:t>C</w:t>
      </w:r>
      <w:r w:rsidRPr="006769C7">
        <w:t>ведения о фактическом и ожидаемом потреблении горячей, питьевой, технической воды (годовое, среднесуточное, максимальное суточное)</w:t>
      </w:r>
      <w:bookmarkEnd w:id="91"/>
    </w:p>
    <w:p w:rsidR="00BF2B9A" w:rsidRPr="006769C7" w:rsidRDefault="00BF2B9A" w:rsidP="00BF2B9A">
      <w:pPr>
        <w:pStyle w:val="a6"/>
        <w:spacing w:before="120" w:after="120"/>
      </w:pPr>
      <w:r w:rsidRPr="006769C7">
        <w:t>Сведения о фактическом и ожидаемом потреблении горячей, питьевой воды (годовое, среднесуточное, максимальное суточное) представлены в таблицах ниже.</w:t>
      </w:r>
    </w:p>
    <w:p w:rsidR="00BF2B9A" w:rsidRPr="006769C7" w:rsidRDefault="00BF2B9A" w:rsidP="00BF2B9A">
      <w:pPr>
        <w:pStyle w:val="a6"/>
        <w:spacing w:after="120"/>
      </w:pPr>
      <w:r w:rsidRPr="006769C7">
        <w:t xml:space="preserve">Системы технического водоснабжения в </w:t>
      </w:r>
      <w:r w:rsidR="00822182" w:rsidRPr="006769C7">
        <w:t>ГО ЗАТО г.</w:t>
      </w:r>
      <w:r w:rsidR="0007650D">
        <w:t xml:space="preserve"> </w:t>
      </w:r>
      <w:r w:rsidR="00822182" w:rsidRPr="006769C7">
        <w:t>Фокино</w:t>
      </w:r>
      <w:r w:rsidRPr="006769C7">
        <w:t xml:space="preserve"> отсутствуют.</w:t>
      </w:r>
    </w:p>
    <w:p w:rsidR="00FF5A46" w:rsidRPr="00867E5A" w:rsidRDefault="00FF5A46">
      <w:pPr>
        <w:spacing w:after="0" w:line="240" w:lineRule="auto"/>
        <w:rPr>
          <w:highlight w:val="yellow"/>
        </w:rPr>
      </w:pPr>
    </w:p>
    <w:p w:rsidR="00FF5A46" w:rsidRPr="00867E5A" w:rsidRDefault="00FF5A46">
      <w:pPr>
        <w:spacing w:after="0" w:line="240" w:lineRule="auto"/>
        <w:rPr>
          <w:highlight w:val="yellow"/>
        </w:rPr>
      </w:pPr>
    </w:p>
    <w:p w:rsidR="00E77691" w:rsidRPr="00867E5A" w:rsidRDefault="00E77691" w:rsidP="00822C10">
      <w:pPr>
        <w:rPr>
          <w:highlight w:val="yellow"/>
        </w:rPr>
      </w:pPr>
    </w:p>
    <w:p w:rsidR="005A60BB" w:rsidRPr="00867E5A" w:rsidRDefault="005A60BB">
      <w:pPr>
        <w:spacing w:after="0" w:line="240" w:lineRule="auto"/>
        <w:rPr>
          <w:highlight w:val="yellow"/>
        </w:rPr>
        <w:sectPr w:rsidR="005A60BB" w:rsidRPr="00867E5A" w:rsidSect="005D0679">
          <w:pgSz w:w="11906" w:h="16838"/>
          <w:pgMar w:top="1134" w:right="851" w:bottom="1134" w:left="1418" w:header="567" w:footer="567" w:gutter="0"/>
          <w:cols w:space="720"/>
          <w:docGrid w:linePitch="326"/>
        </w:sectPr>
      </w:pPr>
      <w:r w:rsidRPr="00867E5A">
        <w:rPr>
          <w:highlight w:val="yellow"/>
        </w:rPr>
        <w:br w:type="page"/>
      </w:r>
    </w:p>
    <w:p w:rsidR="007D6EE6" w:rsidRPr="00A3201C" w:rsidRDefault="007D6EE6" w:rsidP="007D6EE6">
      <w:pPr>
        <w:pStyle w:val="aa"/>
        <w:ind w:hanging="567"/>
      </w:pPr>
      <w:bookmarkStart w:id="92" w:name="_Toc15917179"/>
      <w:r w:rsidRPr="00A3201C">
        <w:rPr>
          <w:b/>
        </w:rPr>
        <w:lastRenderedPageBreak/>
        <w:t xml:space="preserve">Таблица </w:t>
      </w:r>
      <w:r w:rsidRPr="00A3201C">
        <w:rPr>
          <w:b/>
        </w:rPr>
        <w:fldChar w:fldCharType="begin"/>
      </w:r>
      <w:r w:rsidRPr="00A3201C">
        <w:rPr>
          <w:b/>
        </w:rPr>
        <w:instrText xml:space="preserve"> SEQ Таблица \* ARABIC </w:instrText>
      </w:r>
      <w:r w:rsidRPr="00A3201C">
        <w:rPr>
          <w:b/>
        </w:rPr>
        <w:fldChar w:fldCharType="separate"/>
      </w:r>
      <w:r w:rsidR="00E5513A">
        <w:rPr>
          <w:b/>
          <w:noProof/>
        </w:rPr>
        <w:t>38</w:t>
      </w:r>
      <w:r w:rsidRPr="00A3201C">
        <w:rPr>
          <w:b/>
        </w:rPr>
        <w:fldChar w:fldCharType="end"/>
      </w:r>
      <w:r w:rsidRPr="00A3201C">
        <w:rPr>
          <w:b/>
        </w:rPr>
        <w:t xml:space="preserve"> </w:t>
      </w:r>
      <w:r w:rsidRPr="00A3201C">
        <w:t xml:space="preserve">– Перспективный баланс отпуска в сеть горячей воды по ИЦВ </w:t>
      </w:r>
      <w:r w:rsidR="00822182" w:rsidRPr="00A3201C">
        <w:t>ГО ЗАТО г.</w:t>
      </w:r>
      <w:r w:rsidR="006F1D5E" w:rsidRPr="00A3201C">
        <w:t xml:space="preserve"> </w:t>
      </w:r>
      <w:r w:rsidR="00822182" w:rsidRPr="00A3201C">
        <w:t>Фокино</w:t>
      </w:r>
      <w:r w:rsidRPr="00A3201C">
        <w:t xml:space="preserve"> (начало)</w:t>
      </w:r>
      <w:bookmarkEnd w:id="92"/>
    </w:p>
    <w:tbl>
      <w:tblPr>
        <w:tblW w:w="2254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1449"/>
        <w:gridCol w:w="1561"/>
        <w:gridCol w:w="1701"/>
        <w:gridCol w:w="1985"/>
        <w:gridCol w:w="1418"/>
        <w:gridCol w:w="1559"/>
        <w:gridCol w:w="1843"/>
        <w:gridCol w:w="1842"/>
        <w:gridCol w:w="1276"/>
        <w:gridCol w:w="1559"/>
        <w:gridCol w:w="1986"/>
        <w:gridCol w:w="1843"/>
      </w:tblGrid>
      <w:tr w:rsidR="007D6EE6" w:rsidRPr="00A3201C" w:rsidTr="004639B6">
        <w:trPr>
          <w:trHeight w:val="50"/>
        </w:trPr>
        <w:tc>
          <w:tcPr>
            <w:tcW w:w="252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jc w:val="center"/>
              <w:rPr>
                <w:b/>
                <w:bCs/>
                <w:sz w:val="22"/>
              </w:rPr>
            </w:pPr>
            <w:r w:rsidRPr="00A3201C">
              <w:rPr>
                <w:b/>
                <w:bCs/>
                <w:sz w:val="22"/>
              </w:rPr>
              <w:t>Наименование ИЦВ</w:t>
            </w:r>
          </w:p>
        </w:tc>
        <w:tc>
          <w:tcPr>
            <w:tcW w:w="669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ind w:firstLine="709"/>
              <w:jc w:val="center"/>
              <w:rPr>
                <w:b/>
                <w:bCs/>
                <w:color w:val="000000"/>
                <w:sz w:val="22"/>
              </w:rPr>
            </w:pPr>
            <w:r w:rsidRPr="00A3201C">
              <w:rPr>
                <w:b/>
                <w:bCs/>
                <w:color w:val="000000"/>
                <w:sz w:val="22"/>
              </w:rPr>
              <w:t>2019г.</w:t>
            </w:r>
          </w:p>
        </w:tc>
        <w:tc>
          <w:tcPr>
            <w:tcW w:w="66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ind w:firstLine="709"/>
              <w:jc w:val="center"/>
              <w:rPr>
                <w:b/>
                <w:bCs/>
                <w:color w:val="000000"/>
                <w:sz w:val="22"/>
              </w:rPr>
            </w:pPr>
            <w:r w:rsidRPr="00A3201C">
              <w:rPr>
                <w:b/>
                <w:bCs/>
                <w:color w:val="000000"/>
                <w:sz w:val="22"/>
              </w:rPr>
              <w:t>2020г.</w:t>
            </w:r>
          </w:p>
        </w:tc>
        <w:tc>
          <w:tcPr>
            <w:tcW w:w="666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ind w:firstLine="709"/>
              <w:jc w:val="center"/>
              <w:rPr>
                <w:b/>
                <w:bCs/>
                <w:color w:val="000000"/>
                <w:sz w:val="22"/>
              </w:rPr>
            </w:pPr>
            <w:r w:rsidRPr="00A3201C">
              <w:rPr>
                <w:b/>
                <w:bCs/>
                <w:color w:val="000000"/>
                <w:sz w:val="22"/>
              </w:rPr>
              <w:t>2021г.</w:t>
            </w:r>
          </w:p>
        </w:tc>
      </w:tr>
      <w:tr w:rsidR="007D6EE6" w:rsidRPr="00A3201C" w:rsidTr="004639B6">
        <w:trPr>
          <w:trHeight w:val="50"/>
        </w:trPr>
        <w:tc>
          <w:tcPr>
            <w:tcW w:w="25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jc w:val="center"/>
              <w:rPr>
                <w:b/>
                <w:bCs/>
                <w:sz w:val="22"/>
              </w:rPr>
            </w:pPr>
          </w:p>
        </w:tc>
        <w:tc>
          <w:tcPr>
            <w:tcW w:w="669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ind w:firstLine="709"/>
              <w:jc w:val="center"/>
              <w:rPr>
                <w:b/>
                <w:bCs/>
                <w:sz w:val="22"/>
              </w:rPr>
            </w:pPr>
            <w:r w:rsidRPr="00A3201C">
              <w:rPr>
                <w:b/>
                <w:bCs/>
                <w:sz w:val="22"/>
              </w:rPr>
              <w:t>отпуск горячей воды, м</w:t>
            </w:r>
            <w:r w:rsidRPr="00A3201C">
              <w:rPr>
                <w:b/>
                <w:bCs/>
                <w:sz w:val="22"/>
                <w:vertAlign w:val="superscript"/>
              </w:rPr>
              <w:t>3</w:t>
            </w:r>
          </w:p>
        </w:tc>
        <w:tc>
          <w:tcPr>
            <w:tcW w:w="66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ind w:firstLine="709"/>
              <w:jc w:val="center"/>
              <w:rPr>
                <w:b/>
                <w:bCs/>
                <w:sz w:val="22"/>
              </w:rPr>
            </w:pPr>
            <w:r w:rsidRPr="00A3201C">
              <w:rPr>
                <w:b/>
                <w:bCs/>
                <w:sz w:val="22"/>
              </w:rPr>
              <w:t>отпуск горячей воды, м</w:t>
            </w:r>
            <w:r w:rsidRPr="00A3201C">
              <w:rPr>
                <w:b/>
                <w:bCs/>
                <w:sz w:val="22"/>
                <w:vertAlign w:val="superscript"/>
              </w:rPr>
              <w:t>3</w:t>
            </w:r>
          </w:p>
        </w:tc>
        <w:tc>
          <w:tcPr>
            <w:tcW w:w="666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ind w:firstLine="709"/>
              <w:jc w:val="center"/>
              <w:rPr>
                <w:b/>
                <w:bCs/>
                <w:sz w:val="22"/>
              </w:rPr>
            </w:pPr>
            <w:r w:rsidRPr="00A3201C">
              <w:rPr>
                <w:b/>
                <w:bCs/>
                <w:sz w:val="22"/>
              </w:rPr>
              <w:t>отпуск горячей воды, м</w:t>
            </w:r>
            <w:r w:rsidRPr="00A3201C">
              <w:rPr>
                <w:b/>
                <w:bCs/>
                <w:sz w:val="22"/>
                <w:vertAlign w:val="superscript"/>
              </w:rPr>
              <w:t>3</w:t>
            </w:r>
          </w:p>
        </w:tc>
      </w:tr>
      <w:tr w:rsidR="007D6EE6" w:rsidRPr="00867E5A" w:rsidTr="004639B6">
        <w:trPr>
          <w:trHeight w:val="50"/>
        </w:trPr>
        <w:tc>
          <w:tcPr>
            <w:tcW w:w="25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jc w:val="center"/>
              <w:rPr>
                <w:b/>
                <w:bCs/>
                <w:sz w:val="22"/>
              </w:rPr>
            </w:pPr>
          </w:p>
        </w:tc>
        <w:tc>
          <w:tcPr>
            <w:tcW w:w="1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jc w:val="center"/>
              <w:rPr>
                <w:b/>
                <w:bCs/>
                <w:sz w:val="22"/>
              </w:rPr>
            </w:pPr>
            <w:r w:rsidRPr="00A3201C">
              <w:rPr>
                <w:b/>
                <w:bCs/>
                <w:sz w:val="22"/>
              </w:rPr>
              <w:t>годовой</w:t>
            </w:r>
          </w:p>
        </w:tc>
        <w:tc>
          <w:tcPr>
            <w:tcW w:w="1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среднесуточный</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максимальный суточный</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в час максимального потребления</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jc w:val="center"/>
              <w:rPr>
                <w:b/>
                <w:bCs/>
                <w:sz w:val="22"/>
              </w:rPr>
            </w:pPr>
            <w:r w:rsidRPr="00A3201C">
              <w:rPr>
                <w:b/>
                <w:bCs/>
                <w:sz w:val="22"/>
              </w:rPr>
              <w:t>годовой</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среднесуточный</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максимальный суточный</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в час максимального потребления</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jc w:val="center"/>
              <w:rPr>
                <w:b/>
                <w:bCs/>
                <w:sz w:val="22"/>
              </w:rPr>
            </w:pPr>
            <w:r w:rsidRPr="00A3201C">
              <w:rPr>
                <w:b/>
                <w:bCs/>
                <w:sz w:val="22"/>
              </w:rPr>
              <w:t>годовой</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среднесуточный</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максимальный суточный</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в час максимального потребления</w:t>
            </w:r>
          </w:p>
        </w:tc>
      </w:tr>
      <w:tr w:rsidR="00DA493F" w:rsidRPr="00867E5A" w:rsidTr="004639B6">
        <w:trPr>
          <w:trHeight w:val="50"/>
        </w:trPr>
        <w:tc>
          <w:tcPr>
            <w:tcW w:w="2523" w:type="dxa"/>
            <w:tcBorders>
              <w:top w:val="single" w:sz="4" w:space="0" w:color="auto"/>
              <w:left w:val="single" w:sz="4" w:space="0" w:color="auto"/>
              <w:bottom w:val="single" w:sz="4" w:space="0" w:color="auto"/>
              <w:right w:val="single" w:sz="4" w:space="0" w:color="auto"/>
            </w:tcBorders>
            <w:vAlign w:val="center"/>
            <w:hideMark/>
          </w:tcPr>
          <w:p w:rsidR="00DA493F" w:rsidRPr="00867E5A" w:rsidRDefault="00DA493F" w:rsidP="00DA493F">
            <w:pPr>
              <w:spacing w:after="0" w:line="240" w:lineRule="auto"/>
              <w:jc w:val="center"/>
              <w:rPr>
                <w:color w:val="000000"/>
                <w:sz w:val="20"/>
                <w:szCs w:val="20"/>
                <w:highlight w:val="yellow"/>
                <w:lang w:eastAsia="ru-RU"/>
              </w:rPr>
            </w:pPr>
            <w:r w:rsidRPr="00A32996">
              <w:rPr>
                <w:color w:val="000000"/>
                <w:sz w:val="22"/>
              </w:rPr>
              <w:t>Котельная №1,2 г. Фокино</w:t>
            </w:r>
          </w:p>
        </w:tc>
        <w:tc>
          <w:tcPr>
            <w:tcW w:w="1449"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lang w:eastAsia="ru-RU"/>
              </w:rPr>
            </w:pPr>
            <w:r>
              <w:rPr>
                <w:color w:val="000000" w:themeColor="text1"/>
                <w:sz w:val="22"/>
              </w:rPr>
              <w:t>18 104</w:t>
            </w:r>
          </w:p>
        </w:tc>
        <w:tc>
          <w:tcPr>
            <w:tcW w:w="1561"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49,6</w:t>
            </w:r>
          </w:p>
        </w:tc>
        <w:tc>
          <w:tcPr>
            <w:tcW w:w="1701"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59,52</w:t>
            </w:r>
          </w:p>
        </w:tc>
        <w:tc>
          <w:tcPr>
            <w:tcW w:w="1985"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2,48</w:t>
            </w:r>
          </w:p>
        </w:tc>
        <w:tc>
          <w:tcPr>
            <w:tcW w:w="1418"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lang w:eastAsia="ru-RU"/>
              </w:rPr>
            </w:pPr>
            <w:r>
              <w:rPr>
                <w:color w:val="000000" w:themeColor="text1"/>
                <w:sz w:val="22"/>
              </w:rPr>
              <w:t>18 104</w:t>
            </w:r>
          </w:p>
        </w:tc>
        <w:tc>
          <w:tcPr>
            <w:tcW w:w="1559"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49,6</w:t>
            </w:r>
          </w:p>
        </w:tc>
        <w:tc>
          <w:tcPr>
            <w:tcW w:w="1843"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59,52</w:t>
            </w:r>
          </w:p>
        </w:tc>
        <w:tc>
          <w:tcPr>
            <w:tcW w:w="1842"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2,48</w:t>
            </w:r>
          </w:p>
        </w:tc>
        <w:tc>
          <w:tcPr>
            <w:tcW w:w="1276"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lang w:eastAsia="ru-RU"/>
              </w:rPr>
            </w:pPr>
            <w:r>
              <w:rPr>
                <w:color w:val="000000" w:themeColor="text1"/>
                <w:sz w:val="22"/>
              </w:rPr>
              <w:t>18 104</w:t>
            </w:r>
          </w:p>
        </w:tc>
        <w:tc>
          <w:tcPr>
            <w:tcW w:w="1559"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49,6</w:t>
            </w:r>
          </w:p>
        </w:tc>
        <w:tc>
          <w:tcPr>
            <w:tcW w:w="1986"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59,52</w:t>
            </w:r>
          </w:p>
        </w:tc>
        <w:tc>
          <w:tcPr>
            <w:tcW w:w="1843"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2,48</w:t>
            </w:r>
          </w:p>
        </w:tc>
      </w:tr>
      <w:tr w:rsidR="00DA493F" w:rsidRPr="00867E5A" w:rsidTr="004639B6">
        <w:trPr>
          <w:trHeight w:val="50"/>
        </w:trPr>
        <w:tc>
          <w:tcPr>
            <w:tcW w:w="2523" w:type="dxa"/>
            <w:tcBorders>
              <w:top w:val="single" w:sz="4" w:space="0" w:color="auto"/>
              <w:left w:val="single" w:sz="4" w:space="0" w:color="auto"/>
              <w:bottom w:val="single" w:sz="4" w:space="0" w:color="auto"/>
              <w:right w:val="single" w:sz="4" w:space="0" w:color="auto"/>
            </w:tcBorders>
            <w:vAlign w:val="center"/>
            <w:hideMark/>
          </w:tcPr>
          <w:p w:rsidR="00DA493F" w:rsidRPr="00A3201C" w:rsidRDefault="00DA493F" w:rsidP="00DA493F">
            <w:pPr>
              <w:spacing w:after="0" w:line="240" w:lineRule="auto"/>
              <w:jc w:val="center"/>
              <w:rPr>
                <w:b/>
                <w:color w:val="000000"/>
                <w:sz w:val="22"/>
                <w:highlight w:val="yellow"/>
              </w:rPr>
            </w:pPr>
            <w:r w:rsidRPr="00A3201C">
              <w:rPr>
                <w:b/>
                <w:color w:val="000000"/>
                <w:sz w:val="22"/>
              </w:rPr>
              <w:t>ИТОГО по ГО ЗАТО г. Фокино</w:t>
            </w:r>
          </w:p>
        </w:tc>
        <w:tc>
          <w:tcPr>
            <w:tcW w:w="1449" w:type="dxa"/>
            <w:tcBorders>
              <w:top w:val="single" w:sz="4" w:space="0" w:color="auto"/>
              <w:left w:val="single" w:sz="4" w:space="0" w:color="auto"/>
              <w:bottom w:val="single" w:sz="4" w:space="0" w:color="auto"/>
              <w:right w:val="single" w:sz="4" w:space="0" w:color="auto"/>
            </w:tcBorders>
            <w:noWrap/>
            <w:vAlign w:val="center"/>
          </w:tcPr>
          <w:p w:rsidR="00DA493F" w:rsidRPr="00F41B27" w:rsidRDefault="00DA493F" w:rsidP="00DA493F">
            <w:pPr>
              <w:spacing w:after="0" w:line="240" w:lineRule="auto"/>
              <w:jc w:val="center"/>
              <w:rPr>
                <w:color w:val="000000" w:themeColor="text1"/>
                <w:sz w:val="22"/>
                <w:lang w:eastAsia="ru-RU"/>
              </w:rPr>
            </w:pPr>
            <w:r>
              <w:rPr>
                <w:color w:val="000000" w:themeColor="text1"/>
                <w:sz w:val="22"/>
              </w:rPr>
              <w:t>18 104</w:t>
            </w:r>
          </w:p>
        </w:tc>
        <w:tc>
          <w:tcPr>
            <w:tcW w:w="1561"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49,6</w:t>
            </w:r>
          </w:p>
        </w:tc>
        <w:tc>
          <w:tcPr>
            <w:tcW w:w="1701"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59,52</w:t>
            </w:r>
          </w:p>
        </w:tc>
        <w:tc>
          <w:tcPr>
            <w:tcW w:w="1985"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2,48</w:t>
            </w:r>
          </w:p>
        </w:tc>
        <w:tc>
          <w:tcPr>
            <w:tcW w:w="1418"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lang w:eastAsia="ru-RU"/>
              </w:rPr>
            </w:pPr>
            <w:r>
              <w:rPr>
                <w:color w:val="000000" w:themeColor="text1"/>
                <w:sz w:val="22"/>
              </w:rPr>
              <w:t>18 104</w:t>
            </w:r>
          </w:p>
        </w:tc>
        <w:tc>
          <w:tcPr>
            <w:tcW w:w="1559"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49,6</w:t>
            </w:r>
          </w:p>
        </w:tc>
        <w:tc>
          <w:tcPr>
            <w:tcW w:w="1843"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59,52</w:t>
            </w:r>
          </w:p>
        </w:tc>
        <w:tc>
          <w:tcPr>
            <w:tcW w:w="1842"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2,48</w:t>
            </w:r>
          </w:p>
        </w:tc>
        <w:tc>
          <w:tcPr>
            <w:tcW w:w="1276"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lang w:eastAsia="ru-RU"/>
              </w:rPr>
            </w:pPr>
            <w:r>
              <w:rPr>
                <w:color w:val="000000" w:themeColor="text1"/>
                <w:sz w:val="22"/>
              </w:rPr>
              <w:t>18 104</w:t>
            </w:r>
          </w:p>
        </w:tc>
        <w:tc>
          <w:tcPr>
            <w:tcW w:w="1559"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49,6</w:t>
            </w:r>
          </w:p>
        </w:tc>
        <w:tc>
          <w:tcPr>
            <w:tcW w:w="1986"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59,52</w:t>
            </w:r>
          </w:p>
        </w:tc>
        <w:tc>
          <w:tcPr>
            <w:tcW w:w="1843"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2,48</w:t>
            </w:r>
          </w:p>
        </w:tc>
      </w:tr>
    </w:tbl>
    <w:p w:rsidR="007D6EE6" w:rsidRPr="00867E5A" w:rsidRDefault="007D6EE6" w:rsidP="007D6EE6">
      <w:pPr>
        <w:pStyle w:val="aa"/>
        <w:ind w:firstLine="567"/>
        <w:rPr>
          <w:b/>
          <w:highlight w:val="yellow"/>
        </w:rPr>
      </w:pPr>
    </w:p>
    <w:p w:rsidR="007D6EE6" w:rsidRPr="00A3201C" w:rsidRDefault="007D6EE6" w:rsidP="007D6EE6">
      <w:pPr>
        <w:pStyle w:val="aa"/>
        <w:ind w:hanging="567"/>
      </w:pPr>
      <w:bookmarkStart w:id="93" w:name="_Toc15917180"/>
      <w:r w:rsidRPr="00A3201C">
        <w:rPr>
          <w:b/>
        </w:rPr>
        <w:t xml:space="preserve">Таблица </w:t>
      </w:r>
      <w:r w:rsidRPr="00A3201C">
        <w:rPr>
          <w:b/>
        </w:rPr>
        <w:fldChar w:fldCharType="begin"/>
      </w:r>
      <w:r w:rsidRPr="00A3201C">
        <w:rPr>
          <w:b/>
        </w:rPr>
        <w:instrText xml:space="preserve"> SEQ Таблица \* ARABIC </w:instrText>
      </w:r>
      <w:r w:rsidRPr="00A3201C">
        <w:rPr>
          <w:b/>
        </w:rPr>
        <w:fldChar w:fldCharType="separate"/>
      </w:r>
      <w:r w:rsidR="00E5513A">
        <w:rPr>
          <w:b/>
          <w:noProof/>
        </w:rPr>
        <w:t>39</w:t>
      </w:r>
      <w:r w:rsidRPr="00A3201C">
        <w:rPr>
          <w:b/>
        </w:rPr>
        <w:fldChar w:fldCharType="end"/>
      </w:r>
      <w:r w:rsidRPr="00A3201C">
        <w:rPr>
          <w:b/>
        </w:rPr>
        <w:t xml:space="preserve"> </w:t>
      </w:r>
      <w:r w:rsidRPr="00A3201C">
        <w:t xml:space="preserve">– Перспективный баланс отпуска в сеть горячей воды по ИЦВ </w:t>
      </w:r>
      <w:r w:rsidR="00822182" w:rsidRPr="00A3201C">
        <w:t>ГО ЗАТО г.</w:t>
      </w:r>
      <w:r w:rsidR="006F1D5E" w:rsidRPr="00A3201C">
        <w:t xml:space="preserve"> </w:t>
      </w:r>
      <w:r w:rsidR="00822182" w:rsidRPr="00A3201C">
        <w:t>Фокино</w:t>
      </w:r>
      <w:r w:rsidRPr="00A3201C">
        <w:t xml:space="preserve"> (окончание)</w:t>
      </w:r>
      <w:bookmarkEnd w:id="93"/>
    </w:p>
    <w:tbl>
      <w:tblPr>
        <w:tblW w:w="2254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1449"/>
        <w:gridCol w:w="1561"/>
        <w:gridCol w:w="1701"/>
        <w:gridCol w:w="1985"/>
        <w:gridCol w:w="1418"/>
        <w:gridCol w:w="1559"/>
        <w:gridCol w:w="1843"/>
        <w:gridCol w:w="1842"/>
        <w:gridCol w:w="1276"/>
        <w:gridCol w:w="1559"/>
        <w:gridCol w:w="1986"/>
        <w:gridCol w:w="1843"/>
      </w:tblGrid>
      <w:tr w:rsidR="007D6EE6" w:rsidRPr="00A3201C" w:rsidTr="004639B6">
        <w:trPr>
          <w:trHeight w:val="50"/>
        </w:trPr>
        <w:tc>
          <w:tcPr>
            <w:tcW w:w="252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jc w:val="center"/>
              <w:rPr>
                <w:b/>
                <w:bCs/>
                <w:sz w:val="22"/>
              </w:rPr>
            </w:pPr>
            <w:r w:rsidRPr="00A3201C">
              <w:rPr>
                <w:b/>
                <w:bCs/>
                <w:sz w:val="22"/>
              </w:rPr>
              <w:t>Наименование ИЦВ</w:t>
            </w:r>
          </w:p>
        </w:tc>
        <w:tc>
          <w:tcPr>
            <w:tcW w:w="669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ind w:firstLine="709"/>
              <w:jc w:val="center"/>
              <w:rPr>
                <w:b/>
                <w:bCs/>
                <w:color w:val="000000"/>
                <w:sz w:val="22"/>
              </w:rPr>
            </w:pPr>
            <w:r w:rsidRPr="00A3201C">
              <w:rPr>
                <w:b/>
                <w:bCs/>
                <w:color w:val="000000"/>
                <w:sz w:val="22"/>
              </w:rPr>
              <w:t>2022г.</w:t>
            </w:r>
          </w:p>
        </w:tc>
        <w:tc>
          <w:tcPr>
            <w:tcW w:w="66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ind w:firstLine="709"/>
              <w:jc w:val="center"/>
              <w:rPr>
                <w:b/>
                <w:bCs/>
                <w:color w:val="000000"/>
                <w:sz w:val="22"/>
              </w:rPr>
            </w:pPr>
            <w:r w:rsidRPr="00A3201C">
              <w:rPr>
                <w:b/>
                <w:bCs/>
                <w:color w:val="000000"/>
                <w:sz w:val="22"/>
              </w:rPr>
              <w:t>2023г.</w:t>
            </w:r>
          </w:p>
        </w:tc>
        <w:tc>
          <w:tcPr>
            <w:tcW w:w="666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ind w:firstLine="709"/>
              <w:jc w:val="center"/>
              <w:rPr>
                <w:b/>
                <w:bCs/>
                <w:color w:val="000000"/>
                <w:sz w:val="22"/>
              </w:rPr>
            </w:pPr>
            <w:r w:rsidRPr="00A3201C">
              <w:rPr>
                <w:b/>
                <w:bCs/>
                <w:color w:val="000000"/>
                <w:sz w:val="22"/>
              </w:rPr>
              <w:t>2024-</w:t>
            </w:r>
            <w:r w:rsidR="006F1D5E" w:rsidRPr="00A3201C">
              <w:rPr>
                <w:b/>
                <w:bCs/>
                <w:color w:val="000000"/>
                <w:sz w:val="22"/>
              </w:rPr>
              <w:t>2029</w:t>
            </w:r>
            <w:r w:rsidRPr="00A3201C">
              <w:rPr>
                <w:b/>
                <w:bCs/>
                <w:color w:val="000000"/>
                <w:sz w:val="22"/>
              </w:rPr>
              <w:t>г.</w:t>
            </w:r>
          </w:p>
        </w:tc>
      </w:tr>
      <w:tr w:rsidR="007D6EE6" w:rsidRPr="00A3201C" w:rsidTr="004639B6">
        <w:trPr>
          <w:trHeight w:val="50"/>
        </w:trPr>
        <w:tc>
          <w:tcPr>
            <w:tcW w:w="25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jc w:val="center"/>
              <w:rPr>
                <w:b/>
                <w:bCs/>
                <w:sz w:val="22"/>
              </w:rPr>
            </w:pPr>
          </w:p>
        </w:tc>
        <w:tc>
          <w:tcPr>
            <w:tcW w:w="669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ind w:firstLine="709"/>
              <w:jc w:val="center"/>
              <w:rPr>
                <w:b/>
                <w:bCs/>
                <w:sz w:val="22"/>
              </w:rPr>
            </w:pPr>
            <w:r w:rsidRPr="00A3201C">
              <w:rPr>
                <w:b/>
                <w:bCs/>
                <w:sz w:val="22"/>
              </w:rPr>
              <w:t>отпуск горячей воды, м</w:t>
            </w:r>
            <w:r w:rsidRPr="00A3201C">
              <w:rPr>
                <w:b/>
                <w:bCs/>
                <w:sz w:val="22"/>
                <w:vertAlign w:val="superscript"/>
              </w:rPr>
              <w:t>3</w:t>
            </w:r>
          </w:p>
        </w:tc>
        <w:tc>
          <w:tcPr>
            <w:tcW w:w="66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ind w:firstLine="709"/>
              <w:jc w:val="center"/>
              <w:rPr>
                <w:b/>
                <w:bCs/>
                <w:sz w:val="22"/>
              </w:rPr>
            </w:pPr>
            <w:r w:rsidRPr="00A3201C">
              <w:rPr>
                <w:b/>
                <w:bCs/>
                <w:sz w:val="22"/>
              </w:rPr>
              <w:t>отпуск горячей воды, м</w:t>
            </w:r>
            <w:r w:rsidRPr="00A3201C">
              <w:rPr>
                <w:b/>
                <w:bCs/>
                <w:sz w:val="22"/>
                <w:vertAlign w:val="superscript"/>
              </w:rPr>
              <w:t>3</w:t>
            </w:r>
          </w:p>
        </w:tc>
        <w:tc>
          <w:tcPr>
            <w:tcW w:w="666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ind w:firstLine="709"/>
              <w:jc w:val="center"/>
              <w:rPr>
                <w:b/>
                <w:bCs/>
                <w:sz w:val="22"/>
              </w:rPr>
            </w:pPr>
            <w:r w:rsidRPr="00A3201C">
              <w:rPr>
                <w:b/>
                <w:bCs/>
                <w:sz w:val="22"/>
              </w:rPr>
              <w:t>отпуск горячей воды, м</w:t>
            </w:r>
            <w:r w:rsidRPr="00A3201C">
              <w:rPr>
                <w:b/>
                <w:bCs/>
                <w:sz w:val="22"/>
                <w:vertAlign w:val="superscript"/>
              </w:rPr>
              <w:t>3</w:t>
            </w:r>
          </w:p>
        </w:tc>
      </w:tr>
      <w:tr w:rsidR="007D6EE6" w:rsidRPr="00867E5A" w:rsidTr="004639B6">
        <w:trPr>
          <w:trHeight w:val="50"/>
        </w:trPr>
        <w:tc>
          <w:tcPr>
            <w:tcW w:w="25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jc w:val="center"/>
              <w:rPr>
                <w:b/>
                <w:bCs/>
                <w:sz w:val="22"/>
              </w:rPr>
            </w:pPr>
          </w:p>
        </w:tc>
        <w:tc>
          <w:tcPr>
            <w:tcW w:w="1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jc w:val="center"/>
              <w:rPr>
                <w:b/>
                <w:bCs/>
                <w:sz w:val="22"/>
              </w:rPr>
            </w:pPr>
            <w:r w:rsidRPr="00A3201C">
              <w:rPr>
                <w:b/>
                <w:bCs/>
                <w:sz w:val="22"/>
              </w:rPr>
              <w:t>годовой</w:t>
            </w:r>
          </w:p>
        </w:tc>
        <w:tc>
          <w:tcPr>
            <w:tcW w:w="1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среднесуточный</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максимальный суточный</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в час максимального потребления</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jc w:val="center"/>
              <w:rPr>
                <w:b/>
                <w:bCs/>
                <w:sz w:val="22"/>
              </w:rPr>
            </w:pPr>
            <w:r w:rsidRPr="00A3201C">
              <w:rPr>
                <w:b/>
                <w:bCs/>
                <w:sz w:val="22"/>
              </w:rPr>
              <w:t>годовой</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среднесуточный</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максимальный суточный</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в час максимального потребления</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jc w:val="center"/>
              <w:rPr>
                <w:b/>
                <w:bCs/>
                <w:sz w:val="22"/>
              </w:rPr>
            </w:pPr>
            <w:r w:rsidRPr="00A3201C">
              <w:rPr>
                <w:b/>
                <w:bCs/>
                <w:sz w:val="22"/>
              </w:rPr>
              <w:t>годовой</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среднесуточный</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максимальный суточный</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в час максимального потребления</w:t>
            </w:r>
          </w:p>
        </w:tc>
      </w:tr>
      <w:tr w:rsidR="00DA493F" w:rsidRPr="00867E5A" w:rsidTr="004639B6">
        <w:trPr>
          <w:trHeight w:val="50"/>
        </w:trPr>
        <w:tc>
          <w:tcPr>
            <w:tcW w:w="2523" w:type="dxa"/>
            <w:tcBorders>
              <w:top w:val="single" w:sz="4" w:space="0" w:color="auto"/>
              <w:left w:val="single" w:sz="4" w:space="0" w:color="auto"/>
              <w:bottom w:val="single" w:sz="4" w:space="0" w:color="auto"/>
              <w:right w:val="single" w:sz="4" w:space="0" w:color="auto"/>
            </w:tcBorders>
            <w:vAlign w:val="center"/>
            <w:hideMark/>
          </w:tcPr>
          <w:p w:rsidR="00DA493F" w:rsidRPr="00867E5A" w:rsidRDefault="00DA493F" w:rsidP="00DA493F">
            <w:pPr>
              <w:spacing w:after="0" w:line="240" w:lineRule="auto"/>
              <w:jc w:val="center"/>
              <w:rPr>
                <w:color w:val="000000"/>
                <w:sz w:val="20"/>
                <w:szCs w:val="20"/>
                <w:highlight w:val="yellow"/>
                <w:lang w:eastAsia="ru-RU"/>
              </w:rPr>
            </w:pPr>
            <w:r w:rsidRPr="00A32996">
              <w:rPr>
                <w:color w:val="000000"/>
                <w:sz w:val="22"/>
              </w:rPr>
              <w:t>Котельная №1,2 г. Фокино</w:t>
            </w:r>
          </w:p>
        </w:tc>
        <w:tc>
          <w:tcPr>
            <w:tcW w:w="1449"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lang w:eastAsia="ru-RU"/>
              </w:rPr>
            </w:pPr>
            <w:r>
              <w:rPr>
                <w:color w:val="000000" w:themeColor="text1"/>
                <w:sz w:val="22"/>
              </w:rPr>
              <w:t>18 104</w:t>
            </w:r>
          </w:p>
        </w:tc>
        <w:tc>
          <w:tcPr>
            <w:tcW w:w="1561"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49,6</w:t>
            </w:r>
          </w:p>
        </w:tc>
        <w:tc>
          <w:tcPr>
            <w:tcW w:w="1701"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59,52</w:t>
            </w:r>
          </w:p>
        </w:tc>
        <w:tc>
          <w:tcPr>
            <w:tcW w:w="1985"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2,48</w:t>
            </w:r>
          </w:p>
        </w:tc>
        <w:tc>
          <w:tcPr>
            <w:tcW w:w="1418"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lang w:eastAsia="ru-RU"/>
              </w:rPr>
            </w:pPr>
            <w:r>
              <w:rPr>
                <w:color w:val="000000" w:themeColor="text1"/>
                <w:sz w:val="22"/>
              </w:rPr>
              <w:t>18 104</w:t>
            </w:r>
          </w:p>
        </w:tc>
        <w:tc>
          <w:tcPr>
            <w:tcW w:w="1559"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49,6</w:t>
            </w:r>
          </w:p>
        </w:tc>
        <w:tc>
          <w:tcPr>
            <w:tcW w:w="1843"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59,52</w:t>
            </w:r>
          </w:p>
        </w:tc>
        <w:tc>
          <w:tcPr>
            <w:tcW w:w="1842"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2,48</w:t>
            </w:r>
          </w:p>
        </w:tc>
        <w:tc>
          <w:tcPr>
            <w:tcW w:w="1276"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32 704</w:t>
            </w:r>
          </w:p>
        </w:tc>
        <w:tc>
          <w:tcPr>
            <w:tcW w:w="1559"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90</w:t>
            </w:r>
          </w:p>
        </w:tc>
        <w:tc>
          <w:tcPr>
            <w:tcW w:w="1986"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108</w:t>
            </w:r>
          </w:p>
        </w:tc>
        <w:tc>
          <w:tcPr>
            <w:tcW w:w="1843"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4</w:t>
            </w:r>
          </w:p>
        </w:tc>
      </w:tr>
      <w:tr w:rsidR="00DA493F" w:rsidRPr="00867E5A" w:rsidTr="004639B6">
        <w:trPr>
          <w:trHeight w:val="50"/>
        </w:trPr>
        <w:tc>
          <w:tcPr>
            <w:tcW w:w="2523" w:type="dxa"/>
            <w:tcBorders>
              <w:top w:val="single" w:sz="4" w:space="0" w:color="auto"/>
              <w:left w:val="single" w:sz="4" w:space="0" w:color="auto"/>
              <w:bottom w:val="single" w:sz="4" w:space="0" w:color="auto"/>
              <w:right w:val="single" w:sz="4" w:space="0" w:color="auto"/>
            </w:tcBorders>
            <w:vAlign w:val="center"/>
            <w:hideMark/>
          </w:tcPr>
          <w:p w:rsidR="00DA493F" w:rsidRPr="00A3201C" w:rsidRDefault="00DA493F" w:rsidP="00DA493F">
            <w:pPr>
              <w:spacing w:after="0" w:line="240" w:lineRule="auto"/>
              <w:jc w:val="center"/>
              <w:rPr>
                <w:b/>
                <w:color w:val="000000"/>
                <w:sz w:val="22"/>
                <w:highlight w:val="yellow"/>
              </w:rPr>
            </w:pPr>
            <w:r w:rsidRPr="00A3201C">
              <w:rPr>
                <w:b/>
                <w:color w:val="000000"/>
                <w:sz w:val="22"/>
              </w:rPr>
              <w:t>ИТОГО по ГО ЗАТО г. Фокино</w:t>
            </w:r>
          </w:p>
        </w:tc>
        <w:tc>
          <w:tcPr>
            <w:tcW w:w="1449" w:type="dxa"/>
            <w:tcBorders>
              <w:top w:val="single" w:sz="4" w:space="0" w:color="auto"/>
              <w:left w:val="single" w:sz="4" w:space="0" w:color="auto"/>
              <w:bottom w:val="single" w:sz="4" w:space="0" w:color="auto"/>
              <w:right w:val="single" w:sz="4" w:space="0" w:color="auto"/>
            </w:tcBorders>
            <w:noWrap/>
            <w:vAlign w:val="center"/>
          </w:tcPr>
          <w:p w:rsidR="00DA493F" w:rsidRPr="00F41B27" w:rsidRDefault="00DA493F" w:rsidP="00DA493F">
            <w:pPr>
              <w:spacing w:after="0" w:line="240" w:lineRule="auto"/>
              <w:jc w:val="center"/>
              <w:rPr>
                <w:color w:val="000000" w:themeColor="text1"/>
                <w:sz w:val="22"/>
                <w:lang w:eastAsia="ru-RU"/>
              </w:rPr>
            </w:pPr>
            <w:r>
              <w:rPr>
                <w:color w:val="000000" w:themeColor="text1"/>
                <w:sz w:val="22"/>
              </w:rPr>
              <w:t>18 104</w:t>
            </w:r>
          </w:p>
        </w:tc>
        <w:tc>
          <w:tcPr>
            <w:tcW w:w="1561"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49,6</w:t>
            </w:r>
          </w:p>
        </w:tc>
        <w:tc>
          <w:tcPr>
            <w:tcW w:w="1701"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59,52</w:t>
            </w:r>
          </w:p>
        </w:tc>
        <w:tc>
          <w:tcPr>
            <w:tcW w:w="1985"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2,48</w:t>
            </w:r>
          </w:p>
        </w:tc>
        <w:tc>
          <w:tcPr>
            <w:tcW w:w="1418"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lang w:eastAsia="ru-RU"/>
              </w:rPr>
            </w:pPr>
            <w:r>
              <w:rPr>
                <w:color w:val="000000" w:themeColor="text1"/>
                <w:sz w:val="22"/>
              </w:rPr>
              <w:t>18 104</w:t>
            </w:r>
          </w:p>
        </w:tc>
        <w:tc>
          <w:tcPr>
            <w:tcW w:w="1559"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49,6</w:t>
            </w:r>
          </w:p>
        </w:tc>
        <w:tc>
          <w:tcPr>
            <w:tcW w:w="1843"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59,52</w:t>
            </w:r>
          </w:p>
        </w:tc>
        <w:tc>
          <w:tcPr>
            <w:tcW w:w="1842"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2,48</w:t>
            </w:r>
          </w:p>
        </w:tc>
        <w:tc>
          <w:tcPr>
            <w:tcW w:w="1276"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32 704</w:t>
            </w:r>
          </w:p>
        </w:tc>
        <w:tc>
          <w:tcPr>
            <w:tcW w:w="1559"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90</w:t>
            </w:r>
          </w:p>
        </w:tc>
        <w:tc>
          <w:tcPr>
            <w:tcW w:w="1986"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108</w:t>
            </w:r>
          </w:p>
        </w:tc>
        <w:tc>
          <w:tcPr>
            <w:tcW w:w="1843"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4</w:t>
            </w:r>
          </w:p>
        </w:tc>
      </w:tr>
    </w:tbl>
    <w:p w:rsidR="007D6EE6" w:rsidRPr="00867E5A" w:rsidRDefault="007D6EE6" w:rsidP="007D6EE6">
      <w:pPr>
        <w:rPr>
          <w:highlight w:val="yellow"/>
        </w:rPr>
      </w:pPr>
    </w:p>
    <w:p w:rsidR="007D6EE6" w:rsidRPr="00A3201C" w:rsidRDefault="007D6EE6" w:rsidP="007D6EE6">
      <w:pPr>
        <w:pStyle w:val="aa"/>
        <w:ind w:hanging="567"/>
      </w:pPr>
      <w:bookmarkStart w:id="94" w:name="_Toc15917181"/>
      <w:r w:rsidRPr="00A3201C">
        <w:rPr>
          <w:b/>
        </w:rPr>
        <w:t xml:space="preserve">Таблица </w:t>
      </w:r>
      <w:r w:rsidRPr="00A3201C">
        <w:rPr>
          <w:b/>
        </w:rPr>
        <w:fldChar w:fldCharType="begin"/>
      </w:r>
      <w:r w:rsidRPr="00A3201C">
        <w:rPr>
          <w:b/>
        </w:rPr>
        <w:instrText xml:space="preserve"> SEQ Таблица \* ARABIC </w:instrText>
      </w:r>
      <w:r w:rsidRPr="00A3201C">
        <w:rPr>
          <w:b/>
        </w:rPr>
        <w:fldChar w:fldCharType="separate"/>
      </w:r>
      <w:r w:rsidR="00E5513A">
        <w:rPr>
          <w:b/>
          <w:noProof/>
        </w:rPr>
        <w:t>40</w:t>
      </w:r>
      <w:r w:rsidRPr="00A3201C">
        <w:rPr>
          <w:b/>
        </w:rPr>
        <w:fldChar w:fldCharType="end"/>
      </w:r>
      <w:r w:rsidRPr="00A3201C">
        <w:rPr>
          <w:b/>
        </w:rPr>
        <w:t xml:space="preserve"> </w:t>
      </w:r>
      <w:r w:rsidRPr="00A3201C">
        <w:t xml:space="preserve">– Перспективный баланс реализации горячей воды по ИЦВ </w:t>
      </w:r>
      <w:r w:rsidR="00822182" w:rsidRPr="00A3201C">
        <w:t>ГО ЗАТО г.</w:t>
      </w:r>
      <w:r w:rsidR="006F1D5E" w:rsidRPr="00A3201C">
        <w:t xml:space="preserve"> </w:t>
      </w:r>
      <w:r w:rsidR="00822182" w:rsidRPr="00A3201C">
        <w:t>Фокино</w:t>
      </w:r>
      <w:r w:rsidRPr="00A3201C">
        <w:t xml:space="preserve"> (начало)</w:t>
      </w:r>
      <w:bookmarkEnd w:id="94"/>
    </w:p>
    <w:tbl>
      <w:tblPr>
        <w:tblW w:w="2254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1449"/>
        <w:gridCol w:w="1561"/>
        <w:gridCol w:w="1701"/>
        <w:gridCol w:w="1985"/>
        <w:gridCol w:w="1418"/>
        <w:gridCol w:w="1559"/>
        <w:gridCol w:w="1843"/>
        <w:gridCol w:w="1842"/>
        <w:gridCol w:w="1276"/>
        <w:gridCol w:w="1559"/>
        <w:gridCol w:w="1986"/>
        <w:gridCol w:w="1843"/>
      </w:tblGrid>
      <w:tr w:rsidR="007D6EE6" w:rsidRPr="00A3201C" w:rsidTr="004639B6">
        <w:trPr>
          <w:trHeight w:val="50"/>
        </w:trPr>
        <w:tc>
          <w:tcPr>
            <w:tcW w:w="252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jc w:val="center"/>
              <w:rPr>
                <w:b/>
                <w:bCs/>
                <w:sz w:val="22"/>
              </w:rPr>
            </w:pPr>
            <w:r w:rsidRPr="00A3201C">
              <w:rPr>
                <w:b/>
                <w:bCs/>
                <w:sz w:val="22"/>
              </w:rPr>
              <w:t>Наименование ИЦВ</w:t>
            </w:r>
          </w:p>
        </w:tc>
        <w:tc>
          <w:tcPr>
            <w:tcW w:w="669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ind w:firstLine="709"/>
              <w:jc w:val="center"/>
              <w:rPr>
                <w:b/>
                <w:bCs/>
                <w:color w:val="000000"/>
                <w:sz w:val="22"/>
              </w:rPr>
            </w:pPr>
            <w:r w:rsidRPr="00A3201C">
              <w:rPr>
                <w:b/>
                <w:bCs/>
                <w:color w:val="000000"/>
                <w:sz w:val="22"/>
              </w:rPr>
              <w:t>2019г.</w:t>
            </w:r>
          </w:p>
        </w:tc>
        <w:tc>
          <w:tcPr>
            <w:tcW w:w="66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ind w:firstLine="709"/>
              <w:jc w:val="center"/>
              <w:rPr>
                <w:b/>
                <w:bCs/>
                <w:color w:val="000000"/>
                <w:sz w:val="22"/>
              </w:rPr>
            </w:pPr>
            <w:r w:rsidRPr="00A3201C">
              <w:rPr>
                <w:b/>
                <w:bCs/>
                <w:color w:val="000000"/>
                <w:sz w:val="22"/>
              </w:rPr>
              <w:t>2020г.</w:t>
            </w:r>
          </w:p>
        </w:tc>
        <w:tc>
          <w:tcPr>
            <w:tcW w:w="666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ind w:firstLine="709"/>
              <w:jc w:val="center"/>
              <w:rPr>
                <w:b/>
                <w:bCs/>
                <w:color w:val="000000"/>
                <w:sz w:val="22"/>
              </w:rPr>
            </w:pPr>
            <w:r w:rsidRPr="00A3201C">
              <w:rPr>
                <w:b/>
                <w:bCs/>
                <w:color w:val="000000"/>
                <w:sz w:val="22"/>
              </w:rPr>
              <w:t>2021г.</w:t>
            </w:r>
          </w:p>
        </w:tc>
      </w:tr>
      <w:tr w:rsidR="007D6EE6" w:rsidRPr="00A3201C" w:rsidTr="004639B6">
        <w:trPr>
          <w:trHeight w:val="50"/>
        </w:trPr>
        <w:tc>
          <w:tcPr>
            <w:tcW w:w="25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jc w:val="center"/>
              <w:rPr>
                <w:b/>
                <w:bCs/>
                <w:sz w:val="22"/>
              </w:rPr>
            </w:pPr>
          </w:p>
        </w:tc>
        <w:tc>
          <w:tcPr>
            <w:tcW w:w="669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ind w:firstLine="709"/>
              <w:jc w:val="center"/>
              <w:rPr>
                <w:b/>
                <w:bCs/>
                <w:sz w:val="22"/>
              </w:rPr>
            </w:pPr>
            <w:r w:rsidRPr="00A3201C">
              <w:rPr>
                <w:b/>
                <w:bCs/>
                <w:sz w:val="22"/>
              </w:rPr>
              <w:t>реализация горячей воды, м</w:t>
            </w:r>
            <w:r w:rsidRPr="00A3201C">
              <w:rPr>
                <w:b/>
                <w:bCs/>
                <w:sz w:val="22"/>
                <w:vertAlign w:val="superscript"/>
              </w:rPr>
              <w:t>3</w:t>
            </w:r>
          </w:p>
        </w:tc>
        <w:tc>
          <w:tcPr>
            <w:tcW w:w="66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ind w:firstLine="709"/>
              <w:jc w:val="center"/>
              <w:rPr>
                <w:b/>
                <w:bCs/>
                <w:sz w:val="22"/>
              </w:rPr>
            </w:pPr>
            <w:r w:rsidRPr="00A3201C">
              <w:rPr>
                <w:b/>
                <w:bCs/>
                <w:sz w:val="22"/>
              </w:rPr>
              <w:t>реализация горячей воды, м</w:t>
            </w:r>
            <w:r w:rsidRPr="00A3201C">
              <w:rPr>
                <w:b/>
                <w:bCs/>
                <w:sz w:val="22"/>
                <w:vertAlign w:val="superscript"/>
              </w:rPr>
              <w:t>3</w:t>
            </w:r>
          </w:p>
        </w:tc>
        <w:tc>
          <w:tcPr>
            <w:tcW w:w="666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ind w:firstLine="709"/>
              <w:jc w:val="center"/>
              <w:rPr>
                <w:b/>
                <w:bCs/>
                <w:sz w:val="22"/>
              </w:rPr>
            </w:pPr>
            <w:r w:rsidRPr="00A3201C">
              <w:rPr>
                <w:b/>
                <w:bCs/>
                <w:sz w:val="22"/>
              </w:rPr>
              <w:t>реализация горячей воды, м</w:t>
            </w:r>
            <w:r w:rsidRPr="00A3201C">
              <w:rPr>
                <w:b/>
                <w:bCs/>
                <w:sz w:val="22"/>
                <w:vertAlign w:val="superscript"/>
              </w:rPr>
              <w:t>3</w:t>
            </w:r>
          </w:p>
        </w:tc>
      </w:tr>
      <w:tr w:rsidR="007D6EE6" w:rsidRPr="00867E5A" w:rsidTr="004639B6">
        <w:trPr>
          <w:trHeight w:val="50"/>
        </w:trPr>
        <w:tc>
          <w:tcPr>
            <w:tcW w:w="25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jc w:val="center"/>
              <w:rPr>
                <w:b/>
                <w:bCs/>
                <w:sz w:val="22"/>
              </w:rPr>
            </w:pPr>
          </w:p>
        </w:tc>
        <w:tc>
          <w:tcPr>
            <w:tcW w:w="1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jc w:val="center"/>
              <w:rPr>
                <w:b/>
                <w:bCs/>
                <w:sz w:val="22"/>
              </w:rPr>
            </w:pPr>
            <w:r w:rsidRPr="00A3201C">
              <w:rPr>
                <w:b/>
                <w:bCs/>
                <w:sz w:val="22"/>
              </w:rPr>
              <w:t>годовой</w:t>
            </w:r>
          </w:p>
        </w:tc>
        <w:tc>
          <w:tcPr>
            <w:tcW w:w="1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среднесуточный</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максимальный суточный</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в час максимального потребления</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jc w:val="center"/>
              <w:rPr>
                <w:b/>
                <w:bCs/>
                <w:sz w:val="22"/>
              </w:rPr>
            </w:pPr>
            <w:r w:rsidRPr="00A3201C">
              <w:rPr>
                <w:b/>
                <w:bCs/>
                <w:sz w:val="22"/>
              </w:rPr>
              <w:t>годовой</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среднесуточный</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максимальный суточный</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в час максимального потребления</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jc w:val="center"/>
              <w:rPr>
                <w:b/>
                <w:bCs/>
                <w:sz w:val="22"/>
              </w:rPr>
            </w:pPr>
            <w:r w:rsidRPr="00A3201C">
              <w:rPr>
                <w:b/>
                <w:bCs/>
                <w:sz w:val="22"/>
              </w:rPr>
              <w:t>годовой</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среднесуточный</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максимальный суточный</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в час максимального потребления</w:t>
            </w:r>
          </w:p>
        </w:tc>
      </w:tr>
      <w:tr w:rsidR="00DA493F" w:rsidRPr="00867E5A" w:rsidTr="004639B6">
        <w:trPr>
          <w:trHeight w:val="50"/>
        </w:trPr>
        <w:tc>
          <w:tcPr>
            <w:tcW w:w="2523" w:type="dxa"/>
            <w:tcBorders>
              <w:top w:val="single" w:sz="4" w:space="0" w:color="auto"/>
              <w:left w:val="single" w:sz="4" w:space="0" w:color="auto"/>
              <w:bottom w:val="single" w:sz="4" w:space="0" w:color="auto"/>
              <w:right w:val="single" w:sz="4" w:space="0" w:color="auto"/>
            </w:tcBorders>
            <w:vAlign w:val="center"/>
            <w:hideMark/>
          </w:tcPr>
          <w:p w:rsidR="00DA493F" w:rsidRPr="00867E5A" w:rsidRDefault="00DA493F" w:rsidP="00DA493F">
            <w:pPr>
              <w:spacing w:after="0" w:line="240" w:lineRule="auto"/>
              <w:jc w:val="center"/>
              <w:rPr>
                <w:color w:val="000000"/>
                <w:sz w:val="20"/>
                <w:szCs w:val="20"/>
                <w:highlight w:val="yellow"/>
                <w:lang w:eastAsia="ru-RU"/>
              </w:rPr>
            </w:pPr>
            <w:r w:rsidRPr="00A32996">
              <w:rPr>
                <w:color w:val="000000"/>
                <w:sz w:val="22"/>
              </w:rPr>
              <w:t>Котельная №1,2 г. Фокино</w:t>
            </w:r>
          </w:p>
        </w:tc>
        <w:tc>
          <w:tcPr>
            <w:tcW w:w="1449"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lang w:eastAsia="ru-RU"/>
              </w:rPr>
            </w:pPr>
            <w:r w:rsidRPr="00F41B27">
              <w:rPr>
                <w:color w:val="000000" w:themeColor="text1"/>
                <w:sz w:val="22"/>
              </w:rPr>
              <w:t>14 600</w:t>
            </w:r>
          </w:p>
        </w:tc>
        <w:tc>
          <w:tcPr>
            <w:tcW w:w="1561"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40</w:t>
            </w:r>
          </w:p>
        </w:tc>
        <w:tc>
          <w:tcPr>
            <w:tcW w:w="1701"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48</w:t>
            </w:r>
          </w:p>
        </w:tc>
        <w:tc>
          <w:tcPr>
            <w:tcW w:w="1985"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2</w:t>
            </w:r>
          </w:p>
        </w:tc>
        <w:tc>
          <w:tcPr>
            <w:tcW w:w="1418"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lang w:eastAsia="ru-RU"/>
              </w:rPr>
            </w:pPr>
            <w:r w:rsidRPr="00F41B27">
              <w:rPr>
                <w:color w:val="000000" w:themeColor="text1"/>
                <w:sz w:val="22"/>
              </w:rPr>
              <w:t>14 600</w:t>
            </w:r>
          </w:p>
        </w:tc>
        <w:tc>
          <w:tcPr>
            <w:tcW w:w="1559"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40</w:t>
            </w:r>
          </w:p>
        </w:tc>
        <w:tc>
          <w:tcPr>
            <w:tcW w:w="1843"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48</w:t>
            </w:r>
          </w:p>
        </w:tc>
        <w:tc>
          <w:tcPr>
            <w:tcW w:w="1842"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lang w:eastAsia="ru-RU"/>
              </w:rPr>
            </w:pPr>
            <w:r w:rsidRPr="00F41B27">
              <w:rPr>
                <w:color w:val="000000" w:themeColor="text1"/>
                <w:sz w:val="22"/>
              </w:rPr>
              <w:t>14 600</w:t>
            </w:r>
          </w:p>
        </w:tc>
        <w:tc>
          <w:tcPr>
            <w:tcW w:w="1559"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40</w:t>
            </w:r>
          </w:p>
        </w:tc>
        <w:tc>
          <w:tcPr>
            <w:tcW w:w="1986"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48</w:t>
            </w:r>
          </w:p>
        </w:tc>
        <w:tc>
          <w:tcPr>
            <w:tcW w:w="1843"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2</w:t>
            </w:r>
          </w:p>
        </w:tc>
      </w:tr>
      <w:tr w:rsidR="00DA493F" w:rsidRPr="00867E5A" w:rsidTr="004639B6">
        <w:trPr>
          <w:trHeight w:val="50"/>
        </w:trPr>
        <w:tc>
          <w:tcPr>
            <w:tcW w:w="2523" w:type="dxa"/>
            <w:tcBorders>
              <w:top w:val="single" w:sz="4" w:space="0" w:color="auto"/>
              <w:left w:val="single" w:sz="4" w:space="0" w:color="auto"/>
              <w:bottom w:val="single" w:sz="4" w:space="0" w:color="auto"/>
              <w:right w:val="single" w:sz="4" w:space="0" w:color="auto"/>
            </w:tcBorders>
            <w:vAlign w:val="center"/>
            <w:hideMark/>
          </w:tcPr>
          <w:p w:rsidR="00DA493F" w:rsidRPr="00A3201C" w:rsidRDefault="00DA493F" w:rsidP="00DA493F">
            <w:pPr>
              <w:spacing w:after="0" w:line="240" w:lineRule="auto"/>
              <w:jc w:val="center"/>
              <w:rPr>
                <w:b/>
                <w:color w:val="000000"/>
                <w:sz w:val="22"/>
                <w:highlight w:val="yellow"/>
              </w:rPr>
            </w:pPr>
            <w:r w:rsidRPr="00A3201C">
              <w:rPr>
                <w:b/>
                <w:color w:val="000000"/>
                <w:sz w:val="22"/>
              </w:rPr>
              <w:t>ИТОГО по ГО ЗАТО г. Фокино</w:t>
            </w:r>
          </w:p>
        </w:tc>
        <w:tc>
          <w:tcPr>
            <w:tcW w:w="1449" w:type="dxa"/>
            <w:tcBorders>
              <w:top w:val="single" w:sz="4" w:space="0" w:color="auto"/>
              <w:left w:val="single" w:sz="4" w:space="0" w:color="auto"/>
              <w:bottom w:val="single" w:sz="4" w:space="0" w:color="auto"/>
              <w:right w:val="single" w:sz="4" w:space="0" w:color="auto"/>
            </w:tcBorders>
            <w:noWrap/>
            <w:vAlign w:val="center"/>
          </w:tcPr>
          <w:p w:rsidR="00DA493F" w:rsidRPr="00F41B27" w:rsidRDefault="00DA493F" w:rsidP="00DA493F">
            <w:pPr>
              <w:spacing w:after="0" w:line="240" w:lineRule="auto"/>
              <w:jc w:val="center"/>
              <w:rPr>
                <w:color w:val="000000" w:themeColor="text1"/>
                <w:sz w:val="22"/>
                <w:lang w:eastAsia="ru-RU"/>
              </w:rPr>
            </w:pPr>
            <w:r w:rsidRPr="00F41B27">
              <w:rPr>
                <w:color w:val="000000" w:themeColor="text1"/>
                <w:sz w:val="22"/>
              </w:rPr>
              <w:t>14 600</w:t>
            </w:r>
          </w:p>
        </w:tc>
        <w:tc>
          <w:tcPr>
            <w:tcW w:w="1561"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40</w:t>
            </w:r>
          </w:p>
        </w:tc>
        <w:tc>
          <w:tcPr>
            <w:tcW w:w="1701"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48</w:t>
            </w:r>
          </w:p>
        </w:tc>
        <w:tc>
          <w:tcPr>
            <w:tcW w:w="1985"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2</w:t>
            </w:r>
          </w:p>
        </w:tc>
        <w:tc>
          <w:tcPr>
            <w:tcW w:w="1418"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lang w:eastAsia="ru-RU"/>
              </w:rPr>
            </w:pPr>
            <w:r w:rsidRPr="00F41B27">
              <w:rPr>
                <w:color w:val="000000" w:themeColor="text1"/>
                <w:sz w:val="22"/>
              </w:rPr>
              <w:t>14 600</w:t>
            </w:r>
          </w:p>
        </w:tc>
        <w:tc>
          <w:tcPr>
            <w:tcW w:w="1559"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40</w:t>
            </w:r>
          </w:p>
        </w:tc>
        <w:tc>
          <w:tcPr>
            <w:tcW w:w="1843"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48</w:t>
            </w:r>
          </w:p>
        </w:tc>
        <w:tc>
          <w:tcPr>
            <w:tcW w:w="1842"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lang w:eastAsia="ru-RU"/>
              </w:rPr>
            </w:pPr>
            <w:r w:rsidRPr="00F41B27">
              <w:rPr>
                <w:color w:val="000000" w:themeColor="text1"/>
                <w:sz w:val="22"/>
              </w:rPr>
              <w:t>14 600</w:t>
            </w:r>
          </w:p>
        </w:tc>
        <w:tc>
          <w:tcPr>
            <w:tcW w:w="1559"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40</w:t>
            </w:r>
          </w:p>
        </w:tc>
        <w:tc>
          <w:tcPr>
            <w:tcW w:w="1986"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48</w:t>
            </w:r>
          </w:p>
        </w:tc>
        <w:tc>
          <w:tcPr>
            <w:tcW w:w="1843"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2</w:t>
            </w:r>
          </w:p>
        </w:tc>
      </w:tr>
    </w:tbl>
    <w:p w:rsidR="00A3201C" w:rsidRDefault="00A3201C" w:rsidP="007D6EE6">
      <w:pPr>
        <w:pStyle w:val="aa"/>
        <w:ind w:hanging="567"/>
        <w:rPr>
          <w:b/>
        </w:rPr>
      </w:pPr>
    </w:p>
    <w:p w:rsidR="007D6EE6" w:rsidRPr="00A3201C" w:rsidRDefault="007D6EE6" w:rsidP="007D6EE6">
      <w:pPr>
        <w:pStyle w:val="aa"/>
        <w:ind w:hanging="567"/>
      </w:pPr>
      <w:bookmarkStart w:id="95" w:name="_Toc15917182"/>
      <w:r w:rsidRPr="00A3201C">
        <w:rPr>
          <w:b/>
        </w:rPr>
        <w:t xml:space="preserve">Таблица </w:t>
      </w:r>
      <w:r w:rsidRPr="00A3201C">
        <w:rPr>
          <w:b/>
        </w:rPr>
        <w:fldChar w:fldCharType="begin"/>
      </w:r>
      <w:r w:rsidRPr="00A3201C">
        <w:rPr>
          <w:b/>
        </w:rPr>
        <w:instrText xml:space="preserve"> SEQ Таблица \* ARABIC </w:instrText>
      </w:r>
      <w:r w:rsidRPr="00A3201C">
        <w:rPr>
          <w:b/>
        </w:rPr>
        <w:fldChar w:fldCharType="separate"/>
      </w:r>
      <w:r w:rsidR="00E5513A">
        <w:rPr>
          <w:b/>
          <w:noProof/>
        </w:rPr>
        <w:t>41</w:t>
      </w:r>
      <w:r w:rsidRPr="00A3201C">
        <w:rPr>
          <w:b/>
        </w:rPr>
        <w:fldChar w:fldCharType="end"/>
      </w:r>
      <w:r w:rsidRPr="00A3201C">
        <w:rPr>
          <w:b/>
        </w:rPr>
        <w:t xml:space="preserve"> </w:t>
      </w:r>
      <w:r w:rsidRPr="00A3201C">
        <w:t xml:space="preserve">– Перспективный баланс реализации горячей воды по ИЦВ </w:t>
      </w:r>
      <w:r w:rsidR="00822182" w:rsidRPr="00A3201C">
        <w:t>ГО ЗАТО г.</w:t>
      </w:r>
      <w:r w:rsidR="006F1D5E" w:rsidRPr="00A3201C">
        <w:t xml:space="preserve"> </w:t>
      </w:r>
      <w:r w:rsidR="00822182" w:rsidRPr="00A3201C">
        <w:t>Фокино</w:t>
      </w:r>
      <w:r w:rsidRPr="00A3201C">
        <w:t xml:space="preserve"> (окончание)</w:t>
      </w:r>
      <w:bookmarkEnd w:id="95"/>
    </w:p>
    <w:tbl>
      <w:tblPr>
        <w:tblW w:w="2254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1449"/>
        <w:gridCol w:w="1561"/>
        <w:gridCol w:w="1701"/>
        <w:gridCol w:w="1985"/>
        <w:gridCol w:w="1418"/>
        <w:gridCol w:w="1559"/>
        <w:gridCol w:w="1843"/>
        <w:gridCol w:w="1842"/>
        <w:gridCol w:w="1276"/>
        <w:gridCol w:w="1559"/>
        <w:gridCol w:w="1986"/>
        <w:gridCol w:w="1843"/>
      </w:tblGrid>
      <w:tr w:rsidR="007D6EE6" w:rsidRPr="00A3201C" w:rsidTr="004639B6">
        <w:trPr>
          <w:trHeight w:val="50"/>
        </w:trPr>
        <w:tc>
          <w:tcPr>
            <w:tcW w:w="252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jc w:val="center"/>
              <w:rPr>
                <w:b/>
                <w:bCs/>
                <w:sz w:val="22"/>
              </w:rPr>
            </w:pPr>
            <w:r w:rsidRPr="00A3201C">
              <w:rPr>
                <w:b/>
                <w:bCs/>
                <w:sz w:val="22"/>
              </w:rPr>
              <w:t>Наименование ИЦВ</w:t>
            </w:r>
          </w:p>
        </w:tc>
        <w:tc>
          <w:tcPr>
            <w:tcW w:w="669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ind w:firstLine="709"/>
              <w:jc w:val="center"/>
              <w:rPr>
                <w:b/>
                <w:bCs/>
                <w:color w:val="000000"/>
                <w:sz w:val="22"/>
              </w:rPr>
            </w:pPr>
            <w:r w:rsidRPr="00A3201C">
              <w:rPr>
                <w:b/>
                <w:bCs/>
                <w:color w:val="000000"/>
                <w:sz w:val="22"/>
              </w:rPr>
              <w:t>2022г.</w:t>
            </w:r>
          </w:p>
        </w:tc>
        <w:tc>
          <w:tcPr>
            <w:tcW w:w="66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ind w:firstLine="709"/>
              <w:jc w:val="center"/>
              <w:rPr>
                <w:b/>
                <w:bCs/>
                <w:color w:val="000000"/>
                <w:sz w:val="22"/>
              </w:rPr>
            </w:pPr>
            <w:r w:rsidRPr="00A3201C">
              <w:rPr>
                <w:b/>
                <w:bCs/>
                <w:color w:val="000000"/>
                <w:sz w:val="22"/>
              </w:rPr>
              <w:t>2023г.</w:t>
            </w:r>
          </w:p>
        </w:tc>
        <w:tc>
          <w:tcPr>
            <w:tcW w:w="666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ind w:firstLine="709"/>
              <w:jc w:val="center"/>
              <w:rPr>
                <w:b/>
                <w:bCs/>
                <w:color w:val="000000"/>
                <w:sz w:val="22"/>
              </w:rPr>
            </w:pPr>
            <w:r w:rsidRPr="00A3201C">
              <w:rPr>
                <w:b/>
                <w:bCs/>
                <w:color w:val="000000"/>
                <w:sz w:val="22"/>
              </w:rPr>
              <w:t>2024-</w:t>
            </w:r>
            <w:r w:rsidR="006F1D5E" w:rsidRPr="00A3201C">
              <w:rPr>
                <w:b/>
                <w:bCs/>
                <w:color w:val="000000"/>
                <w:sz w:val="22"/>
              </w:rPr>
              <w:t>2029</w:t>
            </w:r>
            <w:r w:rsidRPr="00A3201C">
              <w:rPr>
                <w:b/>
                <w:bCs/>
                <w:color w:val="000000"/>
                <w:sz w:val="22"/>
              </w:rPr>
              <w:t>г.</w:t>
            </w:r>
          </w:p>
        </w:tc>
      </w:tr>
      <w:tr w:rsidR="007D6EE6" w:rsidRPr="00A3201C" w:rsidTr="004639B6">
        <w:trPr>
          <w:trHeight w:val="50"/>
        </w:trPr>
        <w:tc>
          <w:tcPr>
            <w:tcW w:w="25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jc w:val="center"/>
              <w:rPr>
                <w:b/>
                <w:bCs/>
                <w:sz w:val="22"/>
              </w:rPr>
            </w:pPr>
          </w:p>
        </w:tc>
        <w:tc>
          <w:tcPr>
            <w:tcW w:w="669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ind w:firstLine="709"/>
              <w:jc w:val="center"/>
              <w:rPr>
                <w:b/>
                <w:bCs/>
                <w:sz w:val="22"/>
              </w:rPr>
            </w:pPr>
            <w:r w:rsidRPr="00A3201C">
              <w:rPr>
                <w:b/>
                <w:bCs/>
                <w:sz w:val="22"/>
              </w:rPr>
              <w:t>реализация горячей воды, м</w:t>
            </w:r>
            <w:r w:rsidRPr="00A3201C">
              <w:rPr>
                <w:b/>
                <w:bCs/>
                <w:sz w:val="22"/>
                <w:vertAlign w:val="superscript"/>
              </w:rPr>
              <w:t>3</w:t>
            </w:r>
          </w:p>
        </w:tc>
        <w:tc>
          <w:tcPr>
            <w:tcW w:w="66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ind w:firstLine="709"/>
              <w:jc w:val="center"/>
              <w:rPr>
                <w:b/>
                <w:bCs/>
                <w:sz w:val="22"/>
              </w:rPr>
            </w:pPr>
            <w:r w:rsidRPr="00A3201C">
              <w:rPr>
                <w:b/>
                <w:bCs/>
                <w:sz w:val="22"/>
              </w:rPr>
              <w:t>реализация горячей воды, м</w:t>
            </w:r>
            <w:r w:rsidRPr="00A3201C">
              <w:rPr>
                <w:b/>
                <w:bCs/>
                <w:sz w:val="22"/>
                <w:vertAlign w:val="superscript"/>
              </w:rPr>
              <w:t>3</w:t>
            </w:r>
          </w:p>
        </w:tc>
        <w:tc>
          <w:tcPr>
            <w:tcW w:w="666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ind w:firstLine="709"/>
              <w:jc w:val="center"/>
              <w:rPr>
                <w:b/>
                <w:bCs/>
                <w:sz w:val="22"/>
              </w:rPr>
            </w:pPr>
            <w:r w:rsidRPr="00A3201C">
              <w:rPr>
                <w:b/>
                <w:bCs/>
                <w:sz w:val="22"/>
              </w:rPr>
              <w:t>реализация горячей воды, м</w:t>
            </w:r>
            <w:r w:rsidRPr="00A3201C">
              <w:rPr>
                <w:b/>
                <w:bCs/>
                <w:sz w:val="22"/>
                <w:vertAlign w:val="superscript"/>
              </w:rPr>
              <w:t>3</w:t>
            </w:r>
          </w:p>
        </w:tc>
      </w:tr>
      <w:tr w:rsidR="007D6EE6" w:rsidRPr="00867E5A" w:rsidTr="004639B6">
        <w:trPr>
          <w:trHeight w:val="50"/>
        </w:trPr>
        <w:tc>
          <w:tcPr>
            <w:tcW w:w="25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jc w:val="center"/>
              <w:rPr>
                <w:b/>
                <w:bCs/>
                <w:sz w:val="22"/>
              </w:rPr>
            </w:pPr>
          </w:p>
        </w:tc>
        <w:tc>
          <w:tcPr>
            <w:tcW w:w="1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jc w:val="center"/>
              <w:rPr>
                <w:b/>
                <w:bCs/>
                <w:sz w:val="22"/>
              </w:rPr>
            </w:pPr>
            <w:r w:rsidRPr="00A3201C">
              <w:rPr>
                <w:b/>
                <w:bCs/>
                <w:sz w:val="22"/>
              </w:rPr>
              <w:t>годовой</w:t>
            </w:r>
          </w:p>
        </w:tc>
        <w:tc>
          <w:tcPr>
            <w:tcW w:w="1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среднесуточный</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максимальный суточный</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в час максимального потребления</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jc w:val="center"/>
              <w:rPr>
                <w:b/>
                <w:bCs/>
                <w:sz w:val="22"/>
              </w:rPr>
            </w:pPr>
            <w:r w:rsidRPr="00A3201C">
              <w:rPr>
                <w:b/>
                <w:bCs/>
                <w:sz w:val="22"/>
              </w:rPr>
              <w:t>годовой</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среднесуточный</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максимальный суточный</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в час максимального потребления</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spacing w:after="0" w:line="240" w:lineRule="auto"/>
              <w:jc w:val="center"/>
              <w:rPr>
                <w:b/>
                <w:bCs/>
                <w:sz w:val="22"/>
              </w:rPr>
            </w:pPr>
            <w:r w:rsidRPr="00A3201C">
              <w:rPr>
                <w:b/>
                <w:bCs/>
                <w:sz w:val="22"/>
              </w:rPr>
              <w:t>годовой</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среднесуточный</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максимальный суточный</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6EE6" w:rsidRPr="00A3201C" w:rsidRDefault="007D6EE6" w:rsidP="004639B6">
            <w:pPr>
              <w:pStyle w:val="a6"/>
              <w:spacing w:after="0" w:line="240" w:lineRule="auto"/>
              <w:ind w:firstLine="0"/>
              <w:jc w:val="center"/>
              <w:rPr>
                <w:rFonts w:eastAsia="Times New Roman"/>
                <w:b/>
                <w:bCs/>
                <w:sz w:val="22"/>
                <w:szCs w:val="22"/>
              </w:rPr>
            </w:pPr>
            <w:r w:rsidRPr="00A3201C">
              <w:rPr>
                <w:rFonts w:eastAsia="Times New Roman"/>
                <w:b/>
                <w:bCs/>
                <w:sz w:val="22"/>
                <w:szCs w:val="22"/>
              </w:rPr>
              <w:t>в час максимального потребления</w:t>
            </w:r>
          </w:p>
        </w:tc>
      </w:tr>
      <w:tr w:rsidR="00DA493F" w:rsidRPr="00867E5A" w:rsidTr="004639B6">
        <w:trPr>
          <w:trHeight w:val="50"/>
        </w:trPr>
        <w:tc>
          <w:tcPr>
            <w:tcW w:w="2523" w:type="dxa"/>
            <w:tcBorders>
              <w:top w:val="single" w:sz="4" w:space="0" w:color="auto"/>
              <w:left w:val="single" w:sz="4" w:space="0" w:color="auto"/>
              <w:bottom w:val="single" w:sz="4" w:space="0" w:color="auto"/>
              <w:right w:val="single" w:sz="4" w:space="0" w:color="auto"/>
            </w:tcBorders>
            <w:vAlign w:val="center"/>
            <w:hideMark/>
          </w:tcPr>
          <w:p w:rsidR="00DA493F" w:rsidRPr="00867E5A" w:rsidRDefault="00DA493F" w:rsidP="00DA493F">
            <w:pPr>
              <w:spacing w:after="0" w:line="240" w:lineRule="auto"/>
              <w:jc w:val="center"/>
              <w:rPr>
                <w:color w:val="000000"/>
                <w:sz w:val="20"/>
                <w:szCs w:val="20"/>
                <w:highlight w:val="yellow"/>
                <w:lang w:eastAsia="ru-RU"/>
              </w:rPr>
            </w:pPr>
            <w:r w:rsidRPr="00A32996">
              <w:rPr>
                <w:color w:val="000000"/>
                <w:sz w:val="22"/>
              </w:rPr>
              <w:t>Котельная №1,2 г. Фокино</w:t>
            </w:r>
          </w:p>
        </w:tc>
        <w:tc>
          <w:tcPr>
            <w:tcW w:w="1449"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lang w:eastAsia="ru-RU"/>
              </w:rPr>
            </w:pPr>
            <w:r w:rsidRPr="00F41B27">
              <w:rPr>
                <w:color w:val="000000" w:themeColor="text1"/>
                <w:sz w:val="22"/>
              </w:rPr>
              <w:t>14 600</w:t>
            </w:r>
          </w:p>
        </w:tc>
        <w:tc>
          <w:tcPr>
            <w:tcW w:w="1561"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40</w:t>
            </w:r>
          </w:p>
        </w:tc>
        <w:tc>
          <w:tcPr>
            <w:tcW w:w="1701"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48</w:t>
            </w:r>
          </w:p>
        </w:tc>
        <w:tc>
          <w:tcPr>
            <w:tcW w:w="1985"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2</w:t>
            </w:r>
          </w:p>
        </w:tc>
        <w:tc>
          <w:tcPr>
            <w:tcW w:w="1418"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lang w:eastAsia="ru-RU"/>
              </w:rPr>
            </w:pPr>
            <w:r w:rsidRPr="00F41B27">
              <w:rPr>
                <w:color w:val="000000" w:themeColor="text1"/>
                <w:sz w:val="22"/>
              </w:rPr>
              <w:t>14 600</w:t>
            </w:r>
          </w:p>
        </w:tc>
        <w:tc>
          <w:tcPr>
            <w:tcW w:w="1559"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40</w:t>
            </w:r>
          </w:p>
        </w:tc>
        <w:tc>
          <w:tcPr>
            <w:tcW w:w="1843"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48</w:t>
            </w:r>
          </w:p>
        </w:tc>
        <w:tc>
          <w:tcPr>
            <w:tcW w:w="1842"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27 028</w:t>
            </w:r>
          </w:p>
        </w:tc>
        <w:tc>
          <w:tcPr>
            <w:tcW w:w="1559"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jc w:val="center"/>
              <w:rPr>
                <w:color w:val="000000" w:themeColor="text1"/>
                <w:sz w:val="22"/>
              </w:rPr>
            </w:pPr>
            <w:r w:rsidRPr="00DA493F">
              <w:rPr>
                <w:color w:val="000000" w:themeColor="text1"/>
                <w:sz w:val="22"/>
              </w:rPr>
              <w:t>74</w:t>
            </w:r>
          </w:p>
        </w:tc>
        <w:tc>
          <w:tcPr>
            <w:tcW w:w="1986"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jc w:val="center"/>
              <w:rPr>
                <w:color w:val="000000" w:themeColor="text1"/>
                <w:sz w:val="22"/>
              </w:rPr>
            </w:pPr>
            <w:r w:rsidRPr="00DA493F">
              <w:rPr>
                <w:color w:val="000000" w:themeColor="text1"/>
                <w:sz w:val="22"/>
              </w:rPr>
              <w:t>89</w:t>
            </w:r>
          </w:p>
        </w:tc>
        <w:tc>
          <w:tcPr>
            <w:tcW w:w="1843"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jc w:val="center"/>
              <w:rPr>
                <w:color w:val="000000" w:themeColor="text1"/>
                <w:sz w:val="22"/>
              </w:rPr>
            </w:pPr>
            <w:r w:rsidRPr="00DA493F">
              <w:rPr>
                <w:color w:val="000000" w:themeColor="text1"/>
                <w:sz w:val="22"/>
              </w:rPr>
              <w:t>4</w:t>
            </w:r>
          </w:p>
        </w:tc>
      </w:tr>
      <w:tr w:rsidR="00DA493F" w:rsidRPr="00867E5A" w:rsidTr="004639B6">
        <w:trPr>
          <w:trHeight w:val="50"/>
        </w:trPr>
        <w:tc>
          <w:tcPr>
            <w:tcW w:w="2523" w:type="dxa"/>
            <w:tcBorders>
              <w:top w:val="single" w:sz="4" w:space="0" w:color="auto"/>
              <w:left w:val="single" w:sz="4" w:space="0" w:color="auto"/>
              <w:bottom w:val="single" w:sz="4" w:space="0" w:color="auto"/>
              <w:right w:val="single" w:sz="4" w:space="0" w:color="auto"/>
            </w:tcBorders>
            <w:vAlign w:val="center"/>
            <w:hideMark/>
          </w:tcPr>
          <w:p w:rsidR="00DA493F" w:rsidRPr="00A3201C" w:rsidRDefault="00DA493F" w:rsidP="00DA493F">
            <w:pPr>
              <w:spacing w:after="0" w:line="240" w:lineRule="auto"/>
              <w:jc w:val="center"/>
              <w:rPr>
                <w:b/>
                <w:color w:val="000000"/>
                <w:sz w:val="22"/>
                <w:highlight w:val="yellow"/>
              </w:rPr>
            </w:pPr>
            <w:r w:rsidRPr="00A3201C">
              <w:rPr>
                <w:b/>
                <w:color w:val="000000"/>
                <w:sz w:val="22"/>
              </w:rPr>
              <w:t>ИТОГО по ГО ЗАТО г. Фокино</w:t>
            </w:r>
          </w:p>
        </w:tc>
        <w:tc>
          <w:tcPr>
            <w:tcW w:w="1449" w:type="dxa"/>
            <w:tcBorders>
              <w:top w:val="single" w:sz="4" w:space="0" w:color="auto"/>
              <w:left w:val="single" w:sz="4" w:space="0" w:color="auto"/>
              <w:bottom w:val="single" w:sz="4" w:space="0" w:color="auto"/>
              <w:right w:val="single" w:sz="4" w:space="0" w:color="auto"/>
            </w:tcBorders>
            <w:noWrap/>
            <w:vAlign w:val="center"/>
          </w:tcPr>
          <w:p w:rsidR="00DA493F" w:rsidRPr="00F41B27" w:rsidRDefault="00DA493F" w:rsidP="00DA493F">
            <w:pPr>
              <w:spacing w:after="0" w:line="240" w:lineRule="auto"/>
              <w:jc w:val="center"/>
              <w:rPr>
                <w:color w:val="000000" w:themeColor="text1"/>
                <w:sz w:val="22"/>
                <w:lang w:eastAsia="ru-RU"/>
              </w:rPr>
            </w:pPr>
            <w:r w:rsidRPr="00F41B27">
              <w:rPr>
                <w:color w:val="000000" w:themeColor="text1"/>
                <w:sz w:val="22"/>
              </w:rPr>
              <w:t>14 600</w:t>
            </w:r>
          </w:p>
        </w:tc>
        <w:tc>
          <w:tcPr>
            <w:tcW w:w="1561"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40</w:t>
            </w:r>
          </w:p>
        </w:tc>
        <w:tc>
          <w:tcPr>
            <w:tcW w:w="1701"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48</w:t>
            </w:r>
          </w:p>
        </w:tc>
        <w:tc>
          <w:tcPr>
            <w:tcW w:w="1985"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2</w:t>
            </w:r>
          </w:p>
        </w:tc>
        <w:tc>
          <w:tcPr>
            <w:tcW w:w="1418"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lang w:eastAsia="ru-RU"/>
              </w:rPr>
            </w:pPr>
            <w:r w:rsidRPr="00F41B27">
              <w:rPr>
                <w:color w:val="000000" w:themeColor="text1"/>
                <w:sz w:val="22"/>
              </w:rPr>
              <w:t>14 600</w:t>
            </w:r>
          </w:p>
        </w:tc>
        <w:tc>
          <w:tcPr>
            <w:tcW w:w="1559"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40</w:t>
            </w:r>
          </w:p>
        </w:tc>
        <w:tc>
          <w:tcPr>
            <w:tcW w:w="1843"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48</w:t>
            </w:r>
          </w:p>
        </w:tc>
        <w:tc>
          <w:tcPr>
            <w:tcW w:w="1842" w:type="dxa"/>
            <w:tcBorders>
              <w:top w:val="single" w:sz="4" w:space="0" w:color="auto"/>
              <w:left w:val="single" w:sz="4" w:space="0" w:color="auto"/>
              <w:bottom w:val="single" w:sz="4" w:space="0" w:color="auto"/>
              <w:right w:val="single" w:sz="4" w:space="0" w:color="auto"/>
            </w:tcBorders>
            <w:vAlign w:val="center"/>
          </w:tcPr>
          <w:p w:rsidR="00DA493F" w:rsidRPr="00F41B27" w:rsidRDefault="00DA493F" w:rsidP="00DA493F">
            <w:pPr>
              <w:spacing w:after="0" w:line="240" w:lineRule="auto"/>
              <w:jc w:val="center"/>
              <w:rPr>
                <w:color w:val="000000" w:themeColor="text1"/>
                <w:sz w:val="22"/>
              </w:rPr>
            </w:pPr>
            <w:r w:rsidRPr="00F41B27">
              <w:rPr>
                <w:color w:val="000000" w:themeColor="text1"/>
                <w:sz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line="240" w:lineRule="auto"/>
              <w:jc w:val="center"/>
              <w:rPr>
                <w:color w:val="000000" w:themeColor="text1"/>
                <w:sz w:val="22"/>
              </w:rPr>
            </w:pPr>
            <w:r w:rsidRPr="00DA493F">
              <w:rPr>
                <w:color w:val="000000" w:themeColor="text1"/>
                <w:sz w:val="22"/>
              </w:rPr>
              <w:t>27 028</w:t>
            </w:r>
          </w:p>
        </w:tc>
        <w:tc>
          <w:tcPr>
            <w:tcW w:w="1559"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jc w:val="center"/>
              <w:rPr>
                <w:color w:val="000000" w:themeColor="text1"/>
                <w:sz w:val="22"/>
              </w:rPr>
            </w:pPr>
            <w:r w:rsidRPr="00DA493F">
              <w:rPr>
                <w:color w:val="000000" w:themeColor="text1"/>
                <w:sz w:val="22"/>
              </w:rPr>
              <w:t>74</w:t>
            </w:r>
          </w:p>
        </w:tc>
        <w:tc>
          <w:tcPr>
            <w:tcW w:w="1986"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jc w:val="center"/>
              <w:rPr>
                <w:color w:val="000000" w:themeColor="text1"/>
                <w:sz w:val="22"/>
              </w:rPr>
            </w:pPr>
            <w:r w:rsidRPr="00DA493F">
              <w:rPr>
                <w:color w:val="000000" w:themeColor="text1"/>
                <w:sz w:val="22"/>
              </w:rPr>
              <w:t>89</w:t>
            </w:r>
          </w:p>
        </w:tc>
        <w:tc>
          <w:tcPr>
            <w:tcW w:w="1843" w:type="dxa"/>
            <w:tcBorders>
              <w:top w:val="single" w:sz="4" w:space="0" w:color="auto"/>
              <w:left w:val="single" w:sz="4" w:space="0" w:color="auto"/>
              <w:bottom w:val="single" w:sz="4" w:space="0" w:color="auto"/>
              <w:right w:val="single" w:sz="4" w:space="0" w:color="auto"/>
            </w:tcBorders>
            <w:vAlign w:val="center"/>
          </w:tcPr>
          <w:p w:rsidR="00DA493F" w:rsidRPr="00DA493F" w:rsidRDefault="00DA493F" w:rsidP="00DA493F">
            <w:pPr>
              <w:spacing w:after="0"/>
              <w:jc w:val="center"/>
              <w:rPr>
                <w:color w:val="000000" w:themeColor="text1"/>
                <w:sz w:val="22"/>
              </w:rPr>
            </w:pPr>
            <w:r w:rsidRPr="00DA493F">
              <w:rPr>
                <w:color w:val="000000" w:themeColor="text1"/>
                <w:sz w:val="22"/>
              </w:rPr>
              <w:t>4</w:t>
            </w:r>
          </w:p>
        </w:tc>
      </w:tr>
    </w:tbl>
    <w:p w:rsidR="00B86FDE" w:rsidRDefault="00B86FDE" w:rsidP="00780616">
      <w:pPr>
        <w:pStyle w:val="aa"/>
        <w:ind w:hanging="426"/>
        <w:rPr>
          <w:b/>
        </w:rPr>
      </w:pPr>
    </w:p>
    <w:p w:rsidR="00B86FDE" w:rsidRDefault="00B86FDE" w:rsidP="00780616">
      <w:pPr>
        <w:pStyle w:val="aa"/>
        <w:ind w:hanging="426"/>
        <w:rPr>
          <w:b/>
        </w:rPr>
      </w:pPr>
      <w:r>
        <w:rPr>
          <w:b/>
        </w:rPr>
        <w:br/>
      </w:r>
    </w:p>
    <w:p w:rsidR="00B86FDE" w:rsidRDefault="00B86FDE">
      <w:pPr>
        <w:spacing w:after="0" w:line="240" w:lineRule="auto"/>
        <w:rPr>
          <w:rFonts w:eastAsia="Calibri"/>
          <w:b/>
          <w:bCs/>
          <w:szCs w:val="24"/>
        </w:rPr>
      </w:pPr>
      <w:r>
        <w:rPr>
          <w:b/>
        </w:rPr>
        <w:br w:type="page"/>
      </w:r>
    </w:p>
    <w:p w:rsidR="00600F23" w:rsidRDefault="00600F23" w:rsidP="00780616">
      <w:pPr>
        <w:pStyle w:val="aa"/>
        <w:ind w:hanging="426"/>
        <w:rPr>
          <w:b/>
        </w:rPr>
      </w:pPr>
    </w:p>
    <w:p w:rsidR="00600F23" w:rsidRPr="004112FA" w:rsidRDefault="00600F23" w:rsidP="00600F23">
      <w:pPr>
        <w:pStyle w:val="aa"/>
        <w:ind w:hanging="426"/>
      </w:pPr>
      <w:bookmarkStart w:id="96" w:name="_Toc15917183"/>
      <w:r w:rsidRPr="004112FA">
        <w:rPr>
          <w:b/>
        </w:rPr>
        <w:t xml:space="preserve">Таблица </w:t>
      </w:r>
      <w:r w:rsidRPr="004112FA">
        <w:rPr>
          <w:b/>
        </w:rPr>
        <w:fldChar w:fldCharType="begin"/>
      </w:r>
      <w:r w:rsidRPr="004112FA">
        <w:rPr>
          <w:b/>
        </w:rPr>
        <w:instrText xml:space="preserve"> SEQ Таблица \* ARABIC </w:instrText>
      </w:r>
      <w:r w:rsidRPr="004112FA">
        <w:rPr>
          <w:b/>
        </w:rPr>
        <w:fldChar w:fldCharType="separate"/>
      </w:r>
      <w:r w:rsidR="00E5513A">
        <w:rPr>
          <w:b/>
          <w:noProof/>
        </w:rPr>
        <w:t>42</w:t>
      </w:r>
      <w:r w:rsidRPr="004112FA">
        <w:rPr>
          <w:b/>
        </w:rPr>
        <w:fldChar w:fldCharType="end"/>
      </w:r>
      <w:r w:rsidRPr="004112FA">
        <w:rPr>
          <w:b/>
        </w:rPr>
        <w:t xml:space="preserve"> </w:t>
      </w:r>
      <w:r w:rsidRPr="004112FA">
        <w:t xml:space="preserve">– Перспективный баланс </w:t>
      </w:r>
      <w:r>
        <w:t>поднятой</w:t>
      </w:r>
      <w:r w:rsidRPr="004112FA">
        <w:t xml:space="preserve"> </w:t>
      </w:r>
      <w:r>
        <w:t>и реализованной</w:t>
      </w:r>
      <w:r w:rsidRPr="004112FA">
        <w:t xml:space="preserve"> питьевой воды по ИЦВ ГО ЗАТО г.</w:t>
      </w:r>
      <w:r>
        <w:t xml:space="preserve"> </w:t>
      </w:r>
      <w:r w:rsidRPr="004112FA">
        <w:t>Фокино</w:t>
      </w:r>
      <w:bookmarkEnd w:id="96"/>
    </w:p>
    <w:tbl>
      <w:tblPr>
        <w:tblW w:w="5077" w:type="pct"/>
        <w:tblInd w:w="-431" w:type="dxa"/>
        <w:tblLook w:val="04A0" w:firstRow="1" w:lastRow="0" w:firstColumn="1" w:lastColumn="0" w:noHBand="0" w:noVBand="1"/>
      </w:tblPr>
      <w:tblGrid>
        <w:gridCol w:w="10068"/>
        <w:gridCol w:w="1987"/>
        <w:gridCol w:w="1279"/>
        <w:gridCol w:w="1253"/>
        <w:gridCol w:w="1877"/>
        <w:gridCol w:w="1877"/>
        <w:gridCol w:w="1877"/>
        <w:gridCol w:w="1758"/>
      </w:tblGrid>
      <w:tr w:rsidR="00600F23" w:rsidRPr="00600F23" w:rsidTr="00B85A08">
        <w:trPr>
          <w:trHeight w:val="410"/>
        </w:trPr>
        <w:tc>
          <w:tcPr>
            <w:tcW w:w="229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00F23" w:rsidRPr="00B86FDE" w:rsidRDefault="00600F23" w:rsidP="00B85A08">
            <w:pPr>
              <w:spacing w:after="0" w:line="240" w:lineRule="auto"/>
              <w:rPr>
                <w:b/>
                <w:bCs/>
                <w:color w:val="000000" w:themeColor="text1"/>
                <w:sz w:val="22"/>
                <w:lang w:eastAsia="ru-RU"/>
              </w:rPr>
            </w:pPr>
            <w:r w:rsidRPr="00B86FDE">
              <w:rPr>
                <w:b/>
                <w:bCs/>
                <w:color w:val="000000" w:themeColor="text1"/>
                <w:sz w:val="22"/>
                <w:lang w:eastAsia="ru-RU"/>
              </w:rPr>
              <w:t>ВОДНЫЙ БАЛАНС</w:t>
            </w:r>
          </w:p>
        </w:tc>
        <w:tc>
          <w:tcPr>
            <w:tcW w:w="45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00F23" w:rsidRPr="00B86FDE" w:rsidRDefault="00600F23" w:rsidP="00B85A08">
            <w:pPr>
              <w:spacing w:after="0" w:line="240" w:lineRule="auto"/>
              <w:jc w:val="center"/>
              <w:rPr>
                <w:b/>
                <w:bCs/>
                <w:color w:val="000000" w:themeColor="text1"/>
                <w:sz w:val="22"/>
                <w:lang w:eastAsia="ru-RU"/>
              </w:rPr>
            </w:pPr>
            <w:r w:rsidRPr="00B86FDE">
              <w:rPr>
                <w:b/>
                <w:bCs/>
                <w:color w:val="000000" w:themeColor="text1"/>
                <w:sz w:val="22"/>
                <w:lang w:eastAsia="ru-RU"/>
              </w:rPr>
              <w:t>Ед.изм</w:t>
            </w:r>
          </w:p>
        </w:tc>
        <w:tc>
          <w:tcPr>
            <w:tcW w:w="29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00F23" w:rsidRPr="00B86FDE" w:rsidRDefault="00600F23" w:rsidP="00B85A08">
            <w:pPr>
              <w:spacing w:after="0" w:line="240" w:lineRule="auto"/>
              <w:jc w:val="center"/>
              <w:rPr>
                <w:b/>
                <w:bCs/>
                <w:color w:val="000000" w:themeColor="text1"/>
                <w:sz w:val="22"/>
                <w:lang w:eastAsia="ru-RU"/>
              </w:rPr>
            </w:pPr>
            <w:r w:rsidRPr="00B86FDE">
              <w:rPr>
                <w:b/>
                <w:bCs/>
                <w:color w:val="000000" w:themeColor="text1"/>
                <w:sz w:val="22"/>
                <w:lang w:eastAsia="ru-RU"/>
              </w:rPr>
              <w:t>2019</w:t>
            </w:r>
          </w:p>
        </w:tc>
        <w:tc>
          <w:tcPr>
            <w:tcW w:w="28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00F23" w:rsidRPr="00B86FDE" w:rsidRDefault="00600F23" w:rsidP="00B85A08">
            <w:pPr>
              <w:spacing w:after="0" w:line="240" w:lineRule="auto"/>
              <w:jc w:val="center"/>
              <w:rPr>
                <w:b/>
                <w:bCs/>
                <w:color w:val="000000" w:themeColor="text1"/>
                <w:sz w:val="22"/>
                <w:lang w:eastAsia="ru-RU"/>
              </w:rPr>
            </w:pPr>
            <w:r w:rsidRPr="00B86FDE">
              <w:rPr>
                <w:b/>
                <w:bCs/>
                <w:color w:val="000000" w:themeColor="text1"/>
                <w:sz w:val="22"/>
                <w:lang w:eastAsia="ru-RU"/>
              </w:rPr>
              <w:t>2020</w:t>
            </w:r>
          </w:p>
        </w:tc>
        <w:tc>
          <w:tcPr>
            <w:tcW w:w="42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00F23" w:rsidRPr="00B86FDE" w:rsidRDefault="00600F23" w:rsidP="00B85A08">
            <w:pPr>
              <w:spacing w:after="0" w:line="240" w:lineRule="auto"/>
              <w:jc w:val="center"/>
              <w:rPr>
                <w:b/>
                <w:bCs/>
                <w:color w:val="000000" w:themeColor="text1"/>
                <w:sz w:val="22"/>
                <w:lang w:eastAsia="ru-RU"/>
              </w:rPr>
            </w:pPr>
            <w:r w:rsidRPr="00B86FDE">
              <w:rPr>
                <w:b/>
                <w:bCs/>
                <w:color w:val="000000" w:themeColor="text1"/>
                <w:sz w:val="22"/>
                <w:lang w:eastAsia="ru-RU"/>
              </w:rPr>
              <w:t>2021</w:t>
            </w:r>
          </w:p>
        </w:tc>
        <w:tc>
          <w:tcPr>
            <w:tcW w:w="42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00F23" w:rsidRPr="00B86FDE" w:rsidRDefault="00600F23" w:rsidP="00B85A08">
            <w:pPr>
              <w:spacing w:after="0" w:line="240" w:lineRule="auto"/>
              <w:jc w:val="center"/>
              <w:rPr>
                <w:b/>
                <w:bCs/>
                <w:color w:val="000000" w:themeColor="text1"/>
                <w:sz w:val="22"/>
                <w:lang w:eastAsia="ru-RU"/>
              </w:rPr>
            </w:pPr>
            <w:r w:rsidRPr="00B86FDE">
              <w:rPr>
                <w:b/>
                <w:bCs/>
                <w:color w:val="000000" w:themeColor="text1"/>
                <w:sz w:val="22"/>
                <w:lang w:eastAsia="ru-RU"/>
              </w:rPr>
              <w:t>2022</w:t>
            </w:r>
          </w:p>
        </w:tc>
        <w:tc>
          <w:tcPr>
            <w:tcW w:w="42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00F23" w:rsidRPr="00B86FDE" w:rsidRDefault="00600F23" w:rsidP="00B85A08">
            <w:pPr>
              <w:spacing w:after="0" w:line="240" w:lineRule="auto"/>
              <w:jc w:val="center"/>
              <w:rPr>
                <w:b/>
                <w:bCs/>
                <w:color w:val="000000" w:themeColor="text1"/>
                <w:sz w:val="22"/>
                <w:lang w:eastAsia="ru-RU"/>
              </w:rPr>
            </w:pPr>
            <w:r w:rsidRPr="00B86FDE">
              <w:rPr>
                <w:b/>
                <w:bCs/>
                <w:color w:val="000000" w:themeColor="text1"/>
                <w:sz w:val="22"/>
                <w:lang w:eastAsia="ru-RU"/>
              </w:rPr>
              <w:t>2023</w:t>
            </w:r>
          </w:p>
        </w:tc>
        <w:tc>
          <w:tcPr>
            <w:tcW w:w="40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00F23" w:rsidRPr="00B86FDE" w:rsidRDefault="00600F23" w:rsidP="00B85A08">
            <w:pPr>
              <w:spacing w:after="0" w:line="240" w:lineRule="auto"/>
              <w:jc w:val="center"/>
              <w:rPr>
                <w:b/>
                <w:bCs/>
                <w:color w:val="000000" w:themeColor="text1"/>
                <w:sz w:val="22"/>
                <w:lang w:eastAsia="ru-RU"/>
              </w:rPr>
            </w:pPr>
            <w:r w:rsidRPr="00B86FDE">
              <w:rPr>
                <w:b/>
                <w:bCs/>
                <w:color w:val="000000" w:themeColor="text1"/>
                <w:sz w:val="22"/>
                <w:lang w:eastAsia="ru-RU"/>
              </w:rPr>
              <w:t>2024</w:t>
            </w:r>
            <w:r w:rsidRPr="00600F23">
              <w:rPr>
                <w:b/>
                <w:bCs/>
                <w:color w:val="000000" w:themeColor="text1"/>
                <w:sz w:val="22"/>
                <w:lang w:eastAsia="ru-RU"/>
              </w:rPr>
              <w:t>-2029</w:t>
            </w:r>
          </w:p>
        </w:tc>
      </w:tr>
      <w:tr w:rsidR="00600F23" w:rsidRPr="00600F23" w:rsidTr="00B85A08">
        <w:trPr>
          <w:trHeight w:val="402"/>
        </w:trPr>
        <w:tc>
          <w:tcPr>
            <w:tcW w:w="5000" w:type="pct"/>
            <w:gridSpan w:val="8"/>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600F23" w:rsidRPr="00B86FDE" w:rsidRDefault="00600F23" w:rsidP="00B85A08">
            <w:pPr>
              <w:spacing w:after="0" w:line="240" w:lineRule="auto"/>
              <w:ind w:firstLineChars="100" w:firstLine="220"/>
              <w:jc w:val="center"/>
              <w:rPr>
                <w:b/>
                <w:bCs/>
                <w:color w:val="000000" w:themeColor="text1"/>
                <w:sz w:val="22"/>
                <w:lang w:eastAsia="ru-RU"/>
              </w:rPr>
            </w:pPr>
            <w:r w:rsidRPr="00B86FDE">
              <w:rPr>
                <w:b/>
                <w:bCs/>
                <w:color w:val="000000" w:themeColor="text1"/>
                <w:sz w:val="22"/>
                <w:lang w:eastAsia="ru-RU"/>
              </w:rPr>
              <w:t>ВОДОСНАБЖЕНИЕ: ПИТЬЕВАЯ ВОДА</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200" w:firstLine="440"/>
              <w:rPr>
                <w:bCs/>
                <w:color w:val="000000" w:themeColor="text1"/>
                <w:sz w:val="22"/>
                <w:lang w:eastAsia="ru-RU"/>
              </w:rPr>
            </w:pPr>
            <w:r w:rsidRPr="00B86FDE">
              <w:rPr>
                <w:bCs/>
                <w:color w:val="000000" w:themeColor="text1"/>
                <w:sz w:val="22"/>
                <w:lang w:eastAsia="ru-RU"/>
              </w:rPr>
              <w:t>Подъем воды</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rPr>
                <w:color w:val="000000" w:themeColor="text1"/>
                <w:sz w:val="22"/>
                <w:lang w:eastAsia="ru-RU"/>
              </w:rPr>
            </w:pPr>
            <w:r w:rsidRPr="00B86FDE">
              <w:rPr>
                <w:color w:val="000000" w:themeColor="text1"/>
                <w:sz w:val="22"/>
                <w:lang w:eastAsia="ru-RU"/>
              </w:rPr>
              <w:t>Подъем воды собственными водозаборами</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4 302</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4 301</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4 301</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4 301</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4 133</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3 527</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rPr>
                <w:color w:val="000000" w:themeColor="text1"/>
                <w:sz w:val="22"/>
                <w:lang w:eastAsia="ru-RU"/>
              </w:rPr>
            </w:pPr>
            <w:r w:rsidRPr="00B86FDE">
              <w:rPr>
                <w:color w:val="000000" w:themeColor="text1"/>
                <w:sz w:val="22"/>
                <w:lang w:eastAsia="ru-RU"/>
              </w:rPr>
              <w:t>в т.ч. собственные нужды</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jc w:val="right"/>
              <w:rPr>
                <w:color w:val="000000" w:themeColor="text1"/>
                <w:sz w:val="22"/>
                <w:lang w:eastAsia="ru-RU"/>
              </w:rPr>
            </w:pPr>
            <w:r w:rsidRPr="00B86FDE">
              <w:rPr>
                <w:color w:val="000000" w:themeColor="text1"/>
                <w:sz w:val="22"/>
                <w:lang w:eastAsia="ru-RU"/>
              </w:rPr>
              <w:t>374</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jc w:val="right"/>
              <w:rPr>
                <w:color w:val="000000" w:themeColor="text1"/>
                <w:sz w:val="22"/>
                <w:lang w:eastAsia="ru-RU"/>
              </w:rPr>
            </w:pPr>
            <w:r w:rsidRPr="00B86FDE">
              <w:rPr>
                <w:color w:val="000000" w:themeColor="text1"/>
                <w:sz w:val="22"/>
                <w:lang w:eastAsia="ru-RU"/>
              </w:rPr>
              <w:t>374</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jc w:val="right"/>
              <w:rPr>
                <w:color w:val="000000" w:themeColor="text1"/>
                <w:sz w:val="22"/>
                <w:lang w:eastAsia="ru-RU"/>
              </w:rPr>
            </w:pPr>
            <w:r w:rsidRPr="00B86FDE">
              <w:rPr>
                <w:color w:val="000000" w:themeColor="text1"/>
                <w:sz w:val="22"/>
                <w:lang w:eastAsia="ru-RU"/>
              </w:rPr>
              <w:t>374</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jc w:val="right"/>
              <w:rPr>
                <w:color w:val="000000" w:themeColor="text1"/>
                <w:sz w:val="22"/>
                <w:lang w:eastAsia="ru-RU"/>
              </w:rPr>
            </w:pPr>
            <w:r w:rsidRPr="00B86FDE">
              <w:rPr>
                <w:color w:val="000000" w:themeColor="text1"/>
                <w:sz w:val="22"/>
                <w:lang w:eastAsia="ru-RU"/>
              </w:rPr>
              <w:t>374</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jc w:val="right"/>
              <w:rPr>
                <w:color w:val="000000" w:themeColor="text1"/>
                <w:sz w:val="22"/>
                <w:lang w:eastAsia="ru-RU"/>
              </w:rPr>
            </w:pPr>
            <w:r w:rsidRPr="00B86FDE">
              <w:rPr>
                <w:color w:val="000000" w:themeColor="text1"/>
                <w:sz w:val="22"/>
                <w:lang w:eastAsia="ru-RU"/>
              </w:rPr>
              <w:t>360</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jc w:val="right"/>
              <w:rPr>
                <w:color w:val="000000" w:themeColor="text1"/>
                <w:sz w:val="22"/>
                <w:lang w:eastAsia="ru-RU"/>
              </w:rPr>
            </w:pPr>
            <w:r w:rsidRPr="00B86FDE">
              <w:rPr>
                <w:color w:val="000000" w:themeColor="text1"/>
                <w:sz w:val="22"/>
                <w:lang w:eastAsia="ru-RU"/>
              </w:rPr>
              <w:t>307</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400" w:firstLine="880"/>
              <w:rPr>
                <w:iCs/>
                <w:color w:val="000000" w:themeColor="text1"/>
                <w:sz w:val="22"/>
                <w:lang w:eastAsia="ru-RU"/>
              </w:rPr>
            </w:pPr>
            <w:r w:rsidRPr="00B86FDE">
              <w:rPr>
                <w:iCs/>
                <w:color w:val="000000" w:themeColor="text1"/>
                <w:sz w:val="22"/>
                <w:lang w:eastAsia="ru-RU"/>
              </w:rPr>
              <w:t>% к подъему воды</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iCs/>
                <w:color w:val="000000" w:themeColor="text1"/>
                <w:sz w:val="22"/>
                <w:lang w:eastAsia="ru-RU"/>
              </w:rPr>
            </w:pPr>
            <w:r w:rsidRPr="00B86FDE">
              <w:rPr>
                <w:iCs/>
                <w:color w:val="000000" w:themeColor="text1"/>
                <w:sz w:val="22"/>
                <w:lang w:eastAsia="ru-RU"/>
              </w:rPr>
              <w:t>%</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8,7%</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8,7%</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8,7%</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8,7%</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8,7%</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8,7%</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rPr>
                <w:color w:val="000000" w:themeColor="text1"/>
                <w:sz w:val="22"/>
                <w:lang w:eastAsia="ru-RU"/>
              </w:rPr>
            </w:pPr>
            <w:r w:rsidRPr="00B86FDE">
              <w:rPr>
                <w:color w:val="000000" w:themeColor="text1"/>
                <w:sz w:val="22"/>
                <w:lang w:eastAsia="ru-RU"/>
              </w:rPr>
              <w:t xml:space="preserve">Подано воды в сеть                     </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3 927</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3 927</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3 927</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3 927</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3 774</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3 220</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400" w:firstLine="880"/>
              <w:rPr>
                <w:iCs/>
                <w:color w:val="000000" w:themeColor="text1"/>
                <w:sz w:val="22"/>
                <w:lang w:eastAsia="ru-RU"/>
              </w:rPr>
            </w:pPr>
            <w:r w:rsidRPr="00B86FDE">
              <w:rPr>
                <w:iCs/>
                <w:color w:val="000000" w:themeColor="text1"/>
                <w:sz w:val="22"/>
                <w:lang w:eastAsia="ru-RU"/>
              </w:rPr>
              <w:t>собственные источникии</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100,0%</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100,0%</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100,0%</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100,0%</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100,0%</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100,0%</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400" w:firstLine="880"/>
              <w:rPr>
                <w:iCs/>
                <w:color w:val="000000" w:themeColor="text1"/>
                <w:sz w:val="22"/>
                <w:lang w:eastAsia="ru-RU"/>
              </w:rPr>
            </w:pPr>
            <w:r w:rsidRPr="00B86FDE">
              <w:rPr>
                <w:iCs/>
                <w:color w:val="000000" w:themeColor="text1"/>
                <w:sz w:val="22"/>
                <w:lang w:eastAsia="ru-RU"/>
              </w:rPr>
              <w:t xml:space="preserve">другие опреаторы </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iCs/>
                <w:color w:val="000000" w:themeColor="text1"/>
                <w:sz w:val="22"/>
                <w:lang w:eastAsia="ru-RU"/>
              </w:rPr>
            </w:pPr>
            <w:r w:rsidRPr="00B86FDE">
              <w:rPr>
                <w:iCs/>
                <w:color w:val="000000" w:themeColor="text1"/>
                <w:sz w:val="22"/>
                <w:lang w:eastAsia="ru-RU"/>
              </w:rPr>
              <w:t> </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iCs/>
                <w:color w:val="000000" w:themeColor="text1"/>
                <w:sz w:val="22"/>
                <w:lang w:eastAsia="ru-RU"/>
              </w:rPr>
            </w:pPr>
            <w:r w:rsidRPr="00B86FDE">
              <w:rPr>
                <w:iCs/>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iCs/>
                <w:color w:val="000000" w:themeColor="text1"/>
                <w:sz w:val="22"/>
                <w:lang w:eastAsia="ru-RU"/>
              </w:rPr>
            </w:pPr>
            <w:r w:rsidRPr="00B86FDE">
              <w:rPr>
                <w:iCs/>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iCs/>
                <w:color w:val="000000" w:themeColor="text1"/>
                <w:sz w:val="22"/>
                <w:lang w:eastAsia="ru-RU"/>
              </w:rPr>
            </w:pPr>
            <w:r w:rsidRPr="00B86FDE">
              <w:rPr>
                <w:iCs/>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iCs/>
                <w:color w:val="000000" w:themeColor="text1"/>
                <w:sz w:val="22"/>
                <w:lang w:eastAsia="ru-RU"/>
              </w:rPr>
            </w:pPr>
            <w:r w:rsidRPr="00B86FDE">
              <w:rPr>
                <w:iCs/>
                <w:color w:val="000000" w:themeColor="text1"/>
                <w:sz w:val="22"/>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iCs/>
                <w:color w:val="000000" w:themeColor="text1"/>
                <w:sz w:val="22"/>
                <w:lang w:eastAsia="ru-RU"/>
              </w:rPr>
            </w:pPr>
            <w:r w:rsidRPr="00B86FDE">
              <w:rPr>
                <w:iCs/>
                <w:color w:val="000000" w:themeColor="text1"/>
                <w:sz w:val="22"/>
                <w:lang w:eastAsia="ru-RU"/>
              </w:rPr>
              <w:t> </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200" w:firstLine="440"/>
              <w:rPr>
                <w:bCs/>
                <w:color w:val="000000" w:themeColor="text1"/>
                <w:sz w:val="22"/>
                <w:lang w:eastAsia="ru-RU"/>
              </w:rPr>
            </w:pPr>
            <w:r w:rsidRPr="00B86FDE">
              <w:rPr>
                <w:bCs/>
                <w:color w:val="000000" w:themeColor="text1"/>
                <w:sz w:val="22"/>
                <w:lang w:eastAsia="ru-RU"/>
              </w:rPr>
              <w:t>Потери</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rPr>
                <w:color w:val="000000" w:themeColor="text1"/>
                <w:sz w:val="22"/>
                <w:lang w:eastAsia="ru-RU"/>
              </w:rPr>
            </w:pPr>
            <w:r w:rsidRPr="00B86FDE">
              <w:rPr>
                <w:color w:val="000000" w:themeColor="text1"/>
                <w:sz w:val="22"/>
                <w:lang w:eastAsia="ru-RU"/>
              </w:rPr>
              <w:t xml:space="preserve">Потери </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1 513</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1 512</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1 512</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1 512</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1 359</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806</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400" w:firstLine="880"/>
              <w:rPr>
                <w:iCs/>
                <w:color w:val="000000" w:themeColor="text1"/>
                <w:sz w:val="22"/>
                <w:lang w:eastAsia="ru-RU"/>
              </w:rPr>
            </w:pPr>
            <w:r w:rsidRPr="00B86FDE">
              <w:rPr>
                <w:iCs/>
                <w:color w:val="000000" w:themeColor="text1"/>
                <w:sz w:val="22"/>
                <w:lang w:eastAsia="ru-RU"/>
              </w:rPr>
              <w:t>уровень потерь воды, % к отпуску в сеть</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iCs/>
                <w:color w:val="000000" w:themeColor="text1"/>
                <w:sz w:val="22"/>
                <w:lang w:eastAsia="ru-RU"/>
              </w:rPr>
            </w:pPr>
            <w:r w:rsidRPr="00B86FDE">
              <w:rPr>
                <w:iCs/>
                <w:color w:val="000000" w:themeColor="text1"/>
                <w:sz w:val="22"/>
                <w:lang w:eastAsia="ru-RU"/>
              </w:rPr>
              <w:t>%</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38,5%</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38,5%</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38,5%</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38,5%</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36,0%</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25,0%</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200" w:firstLine="440"/>
              <w:rPr>
                <w:color w:val="000000" w:themeColor="text1"/>
                <w:sz w:val="22"/>
                <w:lang w:eastAsia="ru-RU"/>
              </w:rPr>
            </w:pPr>
            <w:r w:rsidRPr="00B86FDE">
              <w:rPr>
                <w:color w:val="000000" w:themeColor="text1"/>
                <w:sz w:val="22"/>
                <w:lang w:eastAsia="ru-RU"/>
              </w:rPr>
              <w:t xml:space="preserve">Потребление на собственные нужды (хозяйственно-бытовые) </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200" w:firstLine="440"/>
              <w:rPr>
                <w:bCs/>
                <w:color w:val="000000" w:themeColor="text1"/>
                <w:sz w:val="22"/>
                <w:lang w:eastAsia="ru-RU"/>
              </w:rPr>
            </w:pPr>
            <w:r w:rsidRPr="00B86FDE">
              <w:rPr>
                <w:bCs/>
                <w:color w:val="000000" w:themeColor="text1"/>
                <w:sz w:val="22"/>
                <w:lang w:eastAsia="ru-RU"/>
              </w:rPr>
              <w:t>Полезный отпуск по водоснабжению</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2 414</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2 414</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2 414</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2 414</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2 414</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2 414</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rPr>
                <w:color w:val="000000" w:themeColor="text1"/>
                <w:sz w:val="22"/>
                <w:lang w:eastAsia="ru-RU"/>
              </w:rPr>
            </w:pPr>
            <w:r w:rsidRPr="00B86FDE">
              <w:rPr>
                <w:color w:val="000000" w:themeColor="text1"/>
                <w:sz w:val="22"/>
                <w:lang w:eastAsia="ru-RU"/>
              </w:rPr>
              <w:t>отпускаемой населению</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1 194</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1 194</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1 194</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1 194</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1 194</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1 194</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rPr>
                <w:color w:val="000000" w:themeColor="text1"/>
                <w:sz w:val="22"/>
                <w:lang w:eastAsia="ru-RU"/>
              </w:rPr>
            </w:pPr>
            <w:r w:rsidRPr="00B86FDE">
              <w:rPr>
                <w:color w:val="000000" w:themeColor="text1"/>
                <w:sz w:val="22"/>
                <w:lang w:eastAsia="ru-RU"/>
              </w:rPr>
              <w:t>отпускаемой другим абонентам (исключая население)</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1 221</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1 221</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1 221</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1 221</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1 221</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1 221</w:t>
            </w:r>
          </w:p>
        </w:tc>
      </w:tr>
    </w:tbl>
    <w:p w:rsidR="00600F23" w:rsidRDefault="00600F23" w:rsidP="00780616">
      <w:pPr>
        <w:pStyle w:val="aa"/>
        <w:ind w:hanging="426"/>
        <w:rPr>
          <w:b/>
        </w:rPr>
      </w:pPr>
    </w:p>
    <w:p w:rsidR="00780616" w:rsidRPr="004112FA" w:rsidRDefault="00780616" w:rsidP="00780616">
      <w:pPr>
        <w:pStyle w:val="aa"/>
        <w:ind w:hanging="426"/>
      </w:pPr>
      <w:bookmarkStart w:id="97" w:name="_Toc15917184"/>
      <w:r w:rsidRPr="004112FA">
        <w:rPr>
          <w:b/>
        </w:rPr>
        <w:t xml:space="preserve">Таблица </w:t>
      </w:r>
      <w:r w:rsidRPr="004112FA">
        <w:rPr>
          <w:b/>
        </w:rPr>
        <w:fldChar w:fldCharType="begin"/>
      </w:r>
      <w:r w:rsidRPr="004112FA">
        <w:rPr>
          <w:b/>
        </w:rPr>
        <w:instrText xml:space="preserve"> SEQ Таблица \* ARABIC </w:instrText>
      </w:r>
      <w:r w:rsidRPr="004112FA">
        <w:rPr>
          <w:b/>
        </w:rPr>
        <w:fldChar w:fldCharType="separate"/>
      </w:r>
      <w:r w:rsidR="00E5513A">
        <w:rPr>
          <w:b/>
          <w:noProof/>
        </w:rPr>
        <w:t>43</w:t>
      </w:r>
      <w:r w:rsidRPr="004112FA">
        <w:rPr>
          <w:b/>
        </w:rPr>
        <w:fldChar w:fldCharType="end"/>
      </w:r>
      <w:r w:rsidRPr="004112FA">
        <w:rPr>
          <w:b/>
        </w:rPr>
        <w:t xml:space="preserve"> </w:t>
      </w:r>
      <w:r w:rsidRPr="004112FA">
        <w:t xml:space="preserve">– Перспективный баланс </w:t>
      </w:r>
      <w:r>
        <w:t>поднятой</w:t>
      </w:r>
      <w:r w:rsidRPr="004112FA">
        <w:t xml:space="preserve"> </w:t>
      </w:r>
      <w:r>
        <w:t>и реализованной</w:t>
      </w:r>
      <w:r w:rsidRPr="004112FA">
        <w:t xml:space="preserve"> питьевой воды по ИЦВ ГО ЗАТО г.</w:t>
      </w:r>
      <w:r>
        <w:t xml:space="preserve"> </w:t>
      </w:r>
      <w:r w:rsidRPr="004112FA">
        <w:t>Фокино по группам абонентов (начало)</w:t>
      </w:r>
      <w:bookmarkEnd w:id="97"/>
    </w:p>
    <w:tbl>
      <w:tblPr>
        <w:tblW w:w="51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537"/>
        <w:gridCol w:w="1695"/>
        <w:gridCol w:w="1130"/>
        <w:gridCol w:w="1272"/>
        <w:gridCol w:w="989"/>
        <w:gridCol w:w="993"/>
        <w:gridCol w:w="1475"/>
        <w:gridCol w:w="1104"/>
        <w:gridCol w:w="1183"/>
        <w:gridCol w:w="1082"/>
        <w:gridCol w:w="940"/>
        <w:gridCol w:w="1117"/>
        <w:gridCol w:w="1245"/>
        <w:gridCol w:w="1245"/>
        <w:gridCol w:w="1245"/>
        <w:gridCol w:w="1254"/>
      </w:tblGrid>
      <w:tr w:rsidR="00780616" w:rsidRPr="004112FA" w:rsidTr="00780616">
        <w:trPr>
          <w:trHeight w:val="50"/>
        </w:trPr>
        <w:tc>
          <w:tcPr>
            <w:tcW w:w="129"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780616" w:rsidRPr="004112FA" w:rsidRDefault="00780616" w:rsidP="00780616">
            <w:pPr>
              <w:spacing w:after="0" w:line="240" w:lineRule="auto"/>
              <w:ind w:firstLine="34"/>
              <w:jc w:val="center"/>
              <w:rPr>
                <w:b/>
                <w:bCs/>
                <w:sz w:val="22"/>
              </w:rPr>
            </w:pPr>
            <w:r w:rsidRPr="004112FA">
              <w:rPr>
                <w:b/>
                <w:bCs/>
                <w:sz w:val="22"/>
              </w:rPr>
              <w:t>№ п/п</w:t>
            </w:r>
          </w:p>
        </w:tc>
        <w:tc>
          <w:tcPr>
            <w:tcW w:w="80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ind w:firstLine="34"/>
              <w:jc w:val="center"/>
              <w:rPr>
                <w:b/>
                <w:bCs/>
                <w:sz w:val="22"/>
              </w:rPr>
            </w:pPr>
            <w:r w:rsidRPr="004112FA">
              <w:rPr>
                <w:b/>
                <w:bCs/>
                <w:sz w:val="22"/>
              </w:rPr>
              <w:t>Наименование ВЗУ</w:t>
            </w:r>
          </w:p>
        </w:tc>
        <w:tc>
          <w:tcPr>
            <w:tcW w:w="1377"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jc w:val="center"/>
              <w:rPr>
                <w:b/>
                <w:bCs/>
                <w:color w:val="000000"/>
                <w:sz w:val="22"/>
              </w:rPr>
            </w:pPr>
            <w:r w:rsidRPr="004112FA">
              <w:rPr>
                <w:b/>
                <w:bCs/>
                <w:color w:val="000000"/>
                <w:sz w:val="22"/>
              </w:rPr>
              <w:t>2019г.</w:t>
            </w:r>
          </w:p>
        </w:tc>
        <w:tc>
          <w:tcPr>
            <w:tcW w:w="131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jc w:val="center"/>
              <w:rPr>
                <w:b/>
                <w:bCs/>
                <w:color w:val="000000"/>
                <w:sz w:val="22"/>
              </w:rPr>
            </w:pPr>
            <w:r w:rsidRPr="004112FA">
              <w:rPr>
                <w:b/>
                <w:bCs/>
                <w:color w:val="000000"/>
                <w:sz w:val="22"/>
              </w:rPr>
              <w:t>2020г.</w:t>
            </w:r>
          </w:p>
        </w:tc>
        <w:tc>
          <w:tcPr>
            <w:tcW w:w="1383"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jc w:val="center"/>
              <w:rPr>
                <w:b/>
                <w:bCs/>
                <w:color w:val="000000"/>
                <w:sz w:val="22"/>
              </w:rPr>
            </w:pPr>
            <w:r w:rsidRPr="004112FA">
              <w:rPr>
                <w:b/>
                <w:bCs/>
                <w:color w:val="000000"/>
                <w:sz w:val="22"/>
              </w:rPr>
              <w:t>2021г.</w:t>
            </w:r>
          </w:p>
        </w:tc>
      </w:tr>
      <w:tr w:rsidR="00780616" w:rsidRPr="004112FA" w:rsidTr="00780616">
        <w:trPr>
          <w:trHeight w:val="50"/>
        </w:trPr>
        <w:tc>
          <w:tcPr>
            <w:tcW w:w="129" w:type="pct"/>
            <w:vMerge/>
            <w:tcBorders>
              <w:left w:val="single" w:sz="4" w:space="0" w:color="auto"/>
              <w:right w:val="single" w:sz="4" w:space="0" w:color="auto"/>
            </w:tcBorders>
            <w:shd w:val="clear" w:color="auto" w:fill="D9D9D9" w:themeFill="background1" w:themeFillShade="D9"/>
            <w:vAlign w:val="center"/>
          </w:tcPr>
          <w:p w:rsidR="00780616" w:rsidRPr="004112FA" w:rsidRDefault="00780616" w:rsidP="00780616">
            <w:pPr>
              <w:spacing w:after="0" w:line="240" w:lineRule="auto"/>
              <w:jc w:val="center"/>
              <w:rPr>
                <w:b/>
                <w:bCs/>
                <w:sz w:val="22"/>
              </w:rPr>
            </w:pPr>
          </w:p>
        </w:tc>
        <w:tc>
          <w:tcPr>
            <w:tcW w:w="80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jc w:val="center"/>
              <w:rPr>
                <w:b/>
                <w:bCs/>
                <w:sz w:val="22"/>
              </w:rPr>
            </w:pPr>
          </w:p>
        </w:tc>
        <w:tc>
          <w:tcPr>
            <w:tcW w:w="38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jc w:val="center"/>
              <w:rPr>
                <w:b/>
                <w:bCs/>
                <w:sz w:val="22"/>
              </w:rPr>
            </w:pPr>
            <w:r w:rsidRPr="004112FA">
              <w:rPr>
                <w:b/>
                <w:bCs/>
                <w:sz w:val="22"/>
              </w:rPr>
              <w:t xml:space="preserve">Поднято питьевой воды, </w:t>
            </w:r>
            <w:r w:rsidRPr="004112FA">
              <w:rPr>
                <w:b/>
                <w:sz w:val="22"/>
              </w:rPr>
              <w:t>м</w:t>
            </w:r>
            <w:r w:rsidRPr="004112FA">
              <w:rPr>
                <w:b/>
                <w:sz w:val="22"/>
                <w:vertAlign w:val="superscript"/>
              </w:rPr>
              <w:t>3</w:t>
            </w:r>
          </w:p>
        </w:tc>
        <w:tc>
          <w:tcPr>
            <w:tcW w:w="993"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ind w:firstLine="709"/>
              <w:jc w:val="center"/>
              <w:rPr>
                <w:b/>
                <w:bCs/>
                <w:sz w:val="22"/>
              </w:rPr>
            </w:pPr>
            <w:r w:rsidRPr="004112FA">
              <w:rPr>
                <w:b/>
                <w:bCs/>
                <w:sz w:val="22"/>
              </w:rPr>
              <w:t xml:space="preserve">Реализация питьевой воды, </w:t>
            </w:r>
            <w:r w:rsidRPr="004112FA">
              <w:rPr>
                <w:b/>
                <w:sz w:val="22"/>
              </w:rPr>
              <w:t>м</w:t>
            </w:r>
            <w:r w:rsidRPr="004112FA">
              <w:rPr>
                <w:b/>
                <w:sz w:val="22"/>
                <w:vertAlign w:val="superscript"/>
              </w:rPr>
              <w:t>3</w:t>
            </w:r>
          </w:p>
        </w:tc>
        <w:tc>
          <w:tcPr>
            <w:tcW w:w="33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ind w:left="-80" w:right="-137"/>
              <w:jc w:val="center"/>
              <w:rPr>
                <w:b/>
                <w:bCs/>
                <w:sz w:val="22"/>
              </w:rPr>
            </w:pPr>
            <w:r w:rsidRPr="004112FA">
              <w:rPr>
                <w:b/>
                <w:bCs/>
                <w:sz w:val="22"/>
              </w:rPr>
              <w:t xml:space="preserve">Поднято питьевой воды, </w:t>
            </w:r>
            <w:r w:rsidRPr="004112FA">
              <w:rPr>
                <w:b/>
                <w:sz w:val="22"/>
              </w:rPr>
              <w:t>м</w:t>
            </w:r>
            <w:r w:rsidRPr="004112FA">
              <w:rPr>
                <w:b/>
                <w:sz w:val="22"/>
                <w:vertAlign w:val="superscript"/>
              </w:rPr>
              <w:t>3</w:t>
            </w:r>
          </w:p>
        </w:tc>
        <w:tc>
          <w:tcPr>
            <w:tcW w:w="976"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ind w:firstLine="709"/>
              <w:jc w:val="center"/>
              <w:rPr>
                <w:b/>
                <w:bCs/>
                <w:sz w:val="22"/>
              </w:rPr>
            </w:pPr>
            <w:r w:rsidRPr="004112FA">
              <w:rPr>
                <w:b/>
                <w:bCs/>
                <w:sz w:val="22"/>
              </w:rPr>
              <w:t xml:space="preserve">Реализация питьевой воды, </w:t>
            </w:r>
            <w:r w:rsidRPr="004112FA">
              <w:rPr>
                <w:b/>
                <w:sz w:val="22"/>
              </w:rPr>
              <w:t>м</w:t>
            </w:r>
            <w:r w:rsidRPr="004112FA">
              <w:rPr>
                <w:b/>
                <w:sz w:val="22"/>
                <w:vertAlign w:val="superscript"/>
              </w:rPr>
              <w:t>3</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ind w:left="-80" w:right="-137"/>
              <w:jc w:val="center"/>
              <w:rPr>
                <w:b/>
                <w:bCs/>
                <w:sz w:val="22"/>
              </w:rPr>
            </w:pPr>
            <w:r w:rsidRPr="004112FA">
              <w:rPr>
                <w:b/>
                <w:bCs/>
                <w:sz w:val="22"/>
              </w:rPr>
              <w:t xml:space="preserve">Поднято питьевой воды, </w:t>
            </w:r>
            <w:r w:rsidRPr="004112FA">
              <w:rPr>
                <w:b/>
                <w:sz w:val="22"/>
              </w:rPr>
              <w:t>м</w:t>
            </w:r>
            <w:r w:rsidRPr="004112FA">
              <w:rPr>
                <w:b/>
                <w:sz w:val="22"/>
                <w:vertAlign w:val="superscript"/>
              </w:rPr>
              <w:t>3</w:t>
            </w:r>
          </w:p>
        </w:tc>
        <w:tc>
          <w:tcPr>
            <w:tcW w:w="113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ind w:firstLine="709"/>
              <w:jc w:val="center"/>
              <w:rPr>
                <w:b/>
                <w:bCs/>
                <w:sz w:val="22"/>
              </w:rPr>
            </w:pPr>
            <w:r w:rsidRPr="004112FA">
              <w:rPr>
                <w:b/>
                <w:bCs/>
                <w:sz w:val="22"/>
              </w:rPr>
              <w:t xml:space="preserve">Реализация питьевой воды, </w:t>
            </w:r>
            <w:r w:rsidRPr="004112FA">
              <w:rPr>
                <w:b/>
                <w:sz w:val="22"/>
              </w:rPr>
              <w:t>м</w:t>
            </w:r>
            <w:r w:rsidRPr="004112FA">
              <w:rPr>
                <w:b/>
                <w:sz w:val="22"/>
                <w:vertAlign w:val="superscript"/>
              </w:rPr>
              <w:t>3</w:t>
            </w:r>
          </w:p>
        </w:tc>
      </w:tr>
      <w:tr w:rsidR="00780616" w:rsidRPr="004112FA" w:rsidTr="00780616">
        <w:trPr>
          <w:trHeight w:val="50"/>
        </w:trPr>
        <w:tc>
          <w:tcPr>
            <w:tcW w:w="129"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780616" w:rsidRPr="004112FA" w:rsidRDefault="00780616" w:rsidP="00780616">
            <w:pPr>
              <w:spacing w:after="0" w:line="240" w:lineRule="auto"/>
              <w:jc w:val="center"/>
              <w:rPr>
                <w:b/>
                <w:bCs/>
                <w:sz w:val="22"/>
              </w:rPr>
            </w:pPr>
          </w:p>
        </w:tc>
        <w:tc>
          <w:tcPr>
            <w:tcW w:w="80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jc w:val="center"/>
              <w:rPr>
                <w:b/>
                <w:bCs/>
                <w:sz w:val="22"/>
              </w:rPr>
            </w:pPr>
          </w:p>
        </w:tc>
        <w:tc>
          <w:tcPr>
            <w:tcW w:w="38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jc w:val="center"/>
              <w:rPr>
                <w:b/>
                <w:bCs/>
                <w:sz w:val="22"/>
              </w:rPr>
            </w:pPr>
          </w:p>
        </w:tc>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jc w:val="center"/>
              <w:rPr>
                <w:b/>
                <w:bCs/>
                <w:sz w:val="22"/>
              </w:rPr>
            </w:pPr>
            <w:r w:rsidRPr="004112FA">
              <w:rPr>
                <w:b/>
                <w:bCs/>
                <w:sz w:val="22"/>
              </w:rPr>
              <w:t>ВСЕГО</w:t>
            </w:r>
          </w:p>
        </w:tc>
        <w:tc>
          <w:tcPr>
            <w:tcW w:w="2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jc w:val="center"/>
              <w:rPr>
                <w:b/>
                <w:bCs/>
                <w:sz w:val="22"/>
              </w:rPr>
            </w:pPr>
            <w:r w:rsidRPr="004112FA">
              <w:rPr>
                <w:b/>
                <w:bCs/>
                <w:sz w:val="22"/>
              </w:rPr>
              <w:t>население</w:t>
            </w:r>
          </w:p>
        </w:tc>
        <w:tc>
          <w:tcPr>
            <w:tcW w:w="2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jc w:val="center"/>
              <w:rPr>
                <w:b/>
                <w:bCs/>
                <w:sz w:val="22"/>
              </w:rPr>
            </w:pPr>
            <w:r w:rsidRPr="004112FA">
              <w:rPr>
                <w:b/>
                <w:bCs/>
                <w:sz w:val="22"/>
              </w:rPr>
              <w:t>бюджет</w:t>
            </w:r>
          </w:p>
        </w:tc>
        <w:tc>
          <w:tcPr>
            <w:tcW w:w="2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jc w:val="center"/>
              <w:rPr>
                <w:b/>
                <w:bCs/>
                <w:sz w:val="22"/>
              </w:rPr>
            </w:pPr>
            <w:r w:rsidRPr="004112FA">
              <w:rPr>
                <w:b/>
                <w:bCs/>
                <w:sz w:val="22"/>
              </w:rPr>
              <w:t>прочие</w:t>
            </w:r>
          </w:p>
        </w:tc>
        <w:tc>
          <w:tcPr>
            <w:tcW w:w="33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jc w:val="center"/>
              <w:rPr>
                <w:b/>
                <w:bCs/>
                <w:sz w:val="22"/>
              </w:rPr>
            </w:pPr>
          </w:p>
        </w:tc>
        <w:tc>
          <w:tcPr>
            <w:tcW w:w="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jc w:val="center"/>
              <w:rPr>
                <w:b/>
                <w:bCs/>
                <w:sz w:val="22"/>
              </w:rPr>
            </w:pPr>
            <w:r w:rsidRPr="004112FA">
              <w:rPr>
                <w:b/>
                <w:bCs/>
                <w:sz w:val="22"/>
              </w:rPr>
              <w:t>ВСЕГО</w:t>
            </w:r>
          </w:p>
        </w:tc>
        <w:tc>
          <w:tcPr>
            <w:tcW w:w="2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jc w:val="center"/>
              <w:rPr>
                <w:b/>
                <w:bCs/>
                <w:sz w:val="22"/>
              </w:rPr>
            </w:pPr>
            <w:r w:rsidRPr="004112FA">
              <w:rPr>
                <w:b/>
                <w:bCs/>
                <w:sz w:val="22"/>
              </w:rPr>
              <w:t>население</w:t>
            </w:r>
          </w:p>
        </w:tc>
        <w:tc>
          <w:tcPr>
            <w:tcW w:w="2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jc w:val="center"/>
              <w:rPr>
                <w:b/>
                <w:bCs/>
                <w:sz w:val="22"/>
              </w:rPr>
            </w:pPr>
            <w:r w:rsidRPr="004112FA">
              <w:rPr>
                <w:b/>
                <w:bCs/>
                <w:sz w:val="22"/>
              </w:rPr>
              <w:t>бюджет</w:t>
            </w:r>
          </w:p>
        </w:tc>
        <w:tc>
          <w:tcPr>
            <w:tcW w:w="2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jc w:val="center"/>
              <w:rPr>
                <w:b/>
                <w:bCs/>
                <w:sz w:val="22"/>
              </w:rPr>
            </w:pPr>
            <w:r w:rsidRPr="004112FA">
              <w:rPr>
                <w:b/>
                <w:bCs/>
                <w:sz w:val="22"/>
              </w:rPr>
              <w:t>прочие</w:t>
            </w:r>
          </w:p>
        </w:tc>
        <w:tc>
          <w:tcPr>
            <w:tcW w:w="25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jc w:val="center"/>
              <w:rPr>
                <w:b/>
                <w:bCs/>
                <w:sz w:val="22"/>
              </w:rPr>
            </w:pPr>
          </w:p>
        </w:tc>
        <w:tc>
          <w:tcPr>
            <w:tcW w:w="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jc w:val="center"/>
              <w:rPr>
                <w:b/>
                <w:bCs/>
                <w:sz w:val="22"/>
              </w:rPr>
            </w:pPr>
            <w:r w:rsidRPr="004112FA">
              <w:rPr>
                <w:b/>
                <w:bCs/>
                <w:sz w:val="22"/>
              </w:rPr>
              <w:t>ВСЕГО</w:t>
            </w:r>
          </w:p>
        </w:tc>
        <w:tc>
          <w:tcPr>
            <w:tcW w:w="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jc w:val="center"/>
              <w:rPr>
                <w:b/>
                <w:bCs/>
                <w:sz w:val="22"/>
              </w:rPr>
            </w:pPr>
            <w:r w:rsidRPr="004112FA">
              <w:rPr>
                <w:b/>
                <w:bCs/>
                <w:sz w:val="22"/>
              </w:rPr>
              <w:t>население</w:t>
            </w:r>
          </w:p>
        </w:tc>
        <w:tc>
          <w:tcPr>
            <w:tcW w:w="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jc w:val="center"/>
              <w:rPr>
                <w:b/>
                <w:bCs/>
                <w:sz w:val="22"/>
              </w:rPr>
            </w:pPr>
            <w:r w:rsidRPr="004112FA">
              <w:rPr>
                <w:b/>
                <w:bCs/>
                <w:sz w:val="22"/>
              </w:rPr>
              <w:t>бюджет</w:t>
            </w:r>
          </w:p>
        </w:tc>
        <w:tc>
          <w:tcPr>
            <w:tcW w:w="2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jc w:val="center"/>
              <w:rPr>
                <w:b/>
                <w:bCs/>
                <w:sz w:val="22"/>
              </w:rPr>
            </w:pPr>
            <w:r w:rsidRPr="004112FA">
              <w:rPr>
                <w:b/>
                <w:bCs/>
                <w:sz w:val="22"/>
              </w:rPr>
              <w:t>прочие</w:t>
            </w:r>
          </w:p>
        </w:tc>
      </w:tr>
      <w:tr w:rsidR="00780616" w:rsidRPr="004112FA" w:rsidTr="00780616">
        <w:trPr>
          <w:trHeight w:val="50"/>
        </w:trPr>
        <w:tc>
          <w:tcPr>
            <w:tcW w:w="129"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2"/>
                <w:lang w:eastAsia="ru-RU"/>
              </w:rPr>
            </w:pPr>
            <w:r w:rsidRPr="004112FA">
              <w:rPr>
                <w:color w:val="000000"/>
                <w:sz w:val="22"/>
                <w:lang w:eastAsia="ru-RU"/>
              </w:rPr>
              <w:t>1</w:t>
            </w:r>
          </w:p>
        </w:tc>
        <w:tc>
          <w:tcPr>
            <w:tcW w:w="801" w:type="pct"/>
            <w:tcBorders>
              <w:top w:val="single" w:sz="4" w:space="0" w:color="auto"/>
              <w:left w:val="single" w:sz="4" w:space="0" w:color="auto"/>
              <w:bottom w:val="single" w:sz="4" w:space="0" w:color="auto"/>
              <w:right w:val="single" w:sz="4" w:space="0" w:color="auto"/>
            </w:tcBorders>
            <w:vAlign w:val="center"/>
            <w:hideMark/>
          </w:tcPr>
          <w:p w:rsidR="00780616" w:rsidRPr="004112FA" w:rsidRDefault="00780616" w:rsidP="00780616">
            <w:pPr>
              <w:spacing w:after="0" w:line="240" w:lineRule="auto"/>
              <w:jc w:val="center"/>
              <w:rPr>
                <w:color w:val="000000"/>
                <w:sz w:val="22"/>
              </w:rPr>
            </w:pPr>
            <w:r w:rsidRPr="004112FA">
              <w:rPr>
                <w:color w:val="000000"/>
                <w:sz w:val="22"/>
              </w:rPr>
              <w:t>ВЗУ «Волчанка»</w:t>
            </w:r>
          </w:p>
        </w:tc>
        <w:tc>
          <w:tcPr>
            <w:tcW w:w="384"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lang w:eastAsia="ru-RU"/>
              </w:rPr>
            </w:pPr>
            <w:r w:rsidRPr="004112FA">
              <w:rPr>
                <w:color w:val="000000"/>
                <w:sz w:val="20"/>
                <w:szCs w:val="20"/>
              </w:rPr>
              <w:t>3 623 782</w:t>
            </w:r>
          </w:p>
        </w:tc>
        <w:tc>
          <w:tcPr>
            <w:tcW w:w="256" w:type="pct"/>
            <w:tcBorders>
              <w:top w:val="single" w:sz="4" w:space="0" w:color="auto"/>
              <w:left w:val="single" w:sz="4" w:space="0" w:color="auto"/>
              <w:bottom w:val="single" w:sz="4" w:space="0" w:color="auto"/>
              <w:right w:val="single" w:sz="4" w:space="0" w:color="auto"/>
            </w:tcBorders>
            <w:noWrap/>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1 345 124</w:t>
            </w:r>
          </w:p>
        </w:tc>
        <w:tc>
          <w:tcPr>
            <w:tcW w:w="288"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989 966</w:t>
            </w:r>
          </w:p>
        </w:tc>
        <w:tc>
          <w:tcPr>
            <w:tcW w:w="224"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276 821</w:t>
            </w:r>
          </w:p>
        </w:tc>
        <w:tc>
          <w:tcPr>
            <w:tcW w:w="225"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78 337</w:t>
            </w:r>
          </w:p>
        </w:tc>
        <w:tc>
          <w:tcPr>
            <w:tcW w:w="334"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3 623 782</w:t>
            </w:r>
          </w:p>
        </w:tc>
        <w:tc>
          <w:tcPr>
            <w:tcW w:w="250"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1 345 124</w:t>
            </w:r>
          </w:p>
        </w:tc>
        <w:tc>
          <w:tcPr>
            <w:tcW w:w="268"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989 966</w:t>
            </w:r>
          </w:p>
        </w:tc>
        <w:tc>
          <w:tcPr>
            <w:tcW w:w="245"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276 821</w:t>
            </w:r>
          </w:p>
        </w:tc>
        <w:tc>
          <w:tcPr>
            <w:tcW w:w="213"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78 337</w:t>
            </w:r>
          </w:p>
        </w:tc>
        <w:tc>
          <w:tcPr>
            <w:tcW w:w="253"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3 623 782</w:t>
            </w:r>
          </w:p>
        </w:tc>
        <w:tc>
          <w:tcPr>
            <w:tcW w:w="282"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1 345 124</w:t>
            </w:r>
          </w:p>
        </w:tc>
        <w:tc>
          <w:tcPr>
            <w:tcW w:w="282"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989 966</w:t>
            </w:r>
          </w:p>
        </w:tc>
        <w:tc>
          <w:tcPr>
            <w:tcW w:w="282"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276 821</w:t>
            </w:r>
          </w:p>
        </w:tc>
        <w:tc>
          <w:tcPr>
            <w:tcW w:w="284"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78 337</w:t>
            </w:r>
          </w:p>
        </w:tc>
      </w:tr>
      <w:tr w:rsidR="00780616" w:rsidRPr="004112FA" w:rsidTr="00780616">
        <w:trPr>
          <w:trHeight w:val="50"/>
        </w:trPr>
        <w:tc>
          <w:tcPr>
            <w:tcW w:w="129"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2"/>
                <w:lang w:eastAsia="ru-RU"/>
              </w:rPr>
            </w:pPr>
            <w:r w:rsidRPr="004112FA">
              <w:rPr>
                <w:color w:val="000000"/>
                <w:sz w:val="22"/>
                <w:lang w:eastAsia="ru-RU"/>
              </w:rPr>
              <w:t>2</w:t>
            </w:r>
          </w:p>
        </w:tc>
        <w:tc>
          <w:tcPr>
            <w:tcW w:w="801" w:type="pct"/>
            <w:tcBorders>
              <w:top w:val="single" w:sz="4" w:space="0" w:color="auto"/>
              <w:left w:val="single" w:sz="4" w:space="0" w:color="auto"/>
              <w:bottom w:val="single" w:sz="4" w:space="0" w:color="auto"/>
              <w:right w:val="single" w:sz="4" w:space="0" w:color="auto"/>
            </w:tcBorders>
            <w:vAlign w:val="center"/>
            <w:hideMark/>
          </w:tcPr>
          <w:p w:rsidR="00780616" w:rsidRPr="004112FA" w:rsidRDefault="00780616" w:rsidP="00780616">
            <w:pPr>
              <w:spacing w:after="0" w:line="240" w:lineRule="auto"/>
              <w:jc w:val="center"/>
              <w:rPr>
                <w:color w:val="000000"/>
                <w:sz w:val="22"/>
              </w:rPr>
            </w:pPr>
            <w:r w:rsidRPr="004112FA">
              <w:rPr>
                <w:color w:val="000000"/>
                <w:sz w:val="22"/>
              </w:rPr>
              <w:t>ВЗУ «Тихоокеанский»</w:t>
            </w:r>
          </w:p>
        </w:tc>
        <w:tc>
          <w:tcPr>
            <w:tcW w:w="384"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924 836</w:t>
            </w:r>
          </w:p>
        </w:tc>
        <w:tc>
          <w:tcPr>
            <w:tcW w:w="256" w:type="pct"/>
            <w:tcBorders>
              <w:top w:val="single" w:sz="4" w:space="0" w:color="auto"/>
              <w:left w:val="single" w:sz="4" w:space="0" w:color="auto"/>
              <w:bottom w:val="single" w:sz="4" w:space="0" w:color="auto"/>
              <w:right w:val="single" w:sz="4" w:space="0" w:color="auto"/>
            </w:tcBorders>
            <w:noWrap/>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343 245</w:t>
            </w:r>
          </w:p>
        </w:tc>
        <w:tc>
          <w:tcPr>
            <w:tcW w:w="288"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252 617</w:t>
            </w:r>
          </w:p>
        </w:tc>
        <w:tc>
          <w:tcPr>
            <w:tcW w:w="224"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70 638</w:t>
            </w:r>
          </w:p>
        </w:tc>
        <w:tc>
          <w:tcPr>
            <w:tcW w:w="225"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19 990</w:t>
            </w:r>
          </w:p>
        </w:tc>
        <w:tc>
          <w:tcPr>
            <w:tcW w:w="334"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924 836</w:t>
            </w:r>
          </w:p>
        </w:tc>
        <w:tc>
          <w:tcPr>
            <w:tcW w:w="250"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343 245</w:t>
            </w:r>
          </w:p>
        </w:tc>
        <w:tc>
          <w:tcPr>
            <w:tcW w:w="268"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252 617</w:t>
            </w:r>
          </w:p>
        </w:tc>
        <w:tc>
          <w:tcPr>
            <w:tcW w:w="245"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70 638</w:t>
            </w:r>
          </w:p>
        </w:tc>
        <w:tc>
          <w:tcPr>
            <w:tcW w:w="213"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19 990</w:t>
            </w:r>
          </w:p>
        </w:tc>
        <w:tc>
          <w:tcPr>
            <w:tcW w:w="253"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924 836</w:t>
            </w:r>
          </w:p>
        </w:tc>
        <w:tc>
          <w:tcPr>
            <w:tcW w:w="282"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343 245</w:t>
            </w:r>
          </w:p>
        </w:tc>
        <w:tc>
          <w:tcPr>
            <w:tcW w:w="282"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252 617</w:t>
            </w:r>
          </w:p>
        </w:tc>
        <w:tc>
          <w:tcPr>
            <w:tcW w:w="282"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70 638</w:t>
            </w:r>
          </w:p>
        </w:tc>
        <w:tc>
          <w:tcPr>
            <w:tcW w:w="284"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19 990</w:t>
            </w:r>
          </w:p>
        </w:tc>
      </w:tr>
      <w:tr w:rsidR="00780616" w:rsidRPr="004112FA" w:rsidTr="00780616">
        <w:trPr>
          <w:trHeight w:val="50"/>
        </w:trPr>
        <w:tc>
          <w:tcPr>
            <w:tcW w:w="129"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2"/>
                <w:lang w:eastAsia="ru-RU"/>
              </w:rPr>
            </w:pPr>
            <w:r w:rsidRPr="004112FA">
              <w:rPr>
                <w:color w:val="000000"/>
                <w:sz w:val="22"/>
                <w:lang w:eastAsia="ru-RU"/>
              </w:rPr>
              <w:t>3</w:t>
            </w:r>
          </w:p>
        </w:tc>
        <w:tc>
          <w:tcPr>
            <w:tcW w:w="801" w:type="pct"/>
            <w:tcBorders>
              <w:top w:val="single" w:sz="4" w:space="0" w:color="auto"/>
              <w:left w:val="single" w:sz="4" w:space="0" w:color="auto"/>
              <w:bottom w:val="single" w:sz="4" w:space="0" w:color="auto"/>
              <w:right w:val="single" w:sz="4" w:space="0" w:color="auto"/>
            </w:tcBorders>
            <w:vAlign w:val="center"/>
            <w:hideMark/>
          </w:tcPr>
          <w:p w:rsidR="00780616" w:rsidRPr="004112FA" w:rsidRDefault="00780616" w:rsidP="00780616">
            <w:pPr>
              <w:spacing w:after="0" w:line="240" w:lineRule="auto"/>
              <w:jc w:val="center"/>
              <w:rPr>
                <w:color w:val="000000"/>
                <w:sz w:val="22"/>
              </w:rPr>
            </w:pPr>
            <w:r w:rsidRPr="004112FA">
              <w:rPr>
                <w:color w:val="000000"/>
                <w:sz w:val="22"/>
              </w:rPr>
              <w:t>ВЗУ пгт.Путятин</w:t>
            </w:r>
          </w:p>
        </w:tc>
        <w:tc>
          <w:tcPr>
            <w:tcW w:w="384"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16 156</w:t>
            </w:r>
          </w:p>
        </w:tc>
        <w:tc>
          <w:tcPr>
            <w:tcW w:w="256" w:type="pct"/>
            <w:tcBorders>
              <w:top w:val="single" w:sz="4" w:space="0" w:color="auto"/>
              <w:left w:val="single" w:sz="4" w:space="0" w:color="auto"/>
              <w:bottom w:val="single" w:sz="4" w:space="0" w:color="auto"/>
              <w:right w:val="single" w:sz="4" w:space="0" w:color="auto"/>
            </w:tcBorders>
            <w:noWrap/>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14 122</w:t>
            </w:r>
          </w:p>
        </w:tc>
        <w:tc>
          <w:tcPr>
            <w:tcW w:w="288"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11 816</w:t>
            </w:r>
          </w:p>
        </w:tc>
        <w:tc>
          <w:tcPr>
            <w:tcW w:w="224"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769</w:t>
            </w:r>
          </w:p>
        </w:tc>
        <w:tc>
          <w:tcPr>
            <w:tcW w:w="225"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1 537</w:t>
            </w:r>
          </w:p>
        </w:tc>
        <w:tc>
          <w:tcPr>
            <w:tcW w:w="334"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16 156</w:t>
            </w:r>
          </w:p>
        </w:tc>
        <w:tc>
          <w:tcPr>
            <w:tcW w:w="250"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14 122</w:t>
            </w:r>
          </w:p>
        </w:tc>
        <w:tc>
          <w:tcPr>
            <w:tcW w:w="268"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11 816</w:t>
            </w:r>
          </w:p>
        </w:tc>
        <w:tc>
          <w:tcPr>
            <w:tcW w:w="245"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769</w:t>
            </w:r>
          </w:p>
        </w:tc>
        <w:tc>
          <w:tcPr>
            <w:tcW w:w="213"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1 537</w:t>
            </w:r>
          </w:p>
        </w:tc>
        <w:tc>
          <w:tcPr>
            <w:tcW w:w="253"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16 156</w:t>
            </w:r>
          </w:p>
        </w:tc>
        <w:tc>
          <w:tcPr>
            <w:tcW w:w="282"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14 122</w:t>
            </w:r>
          </w:p>
        </w:tc>
        <w:tc>
          <w:tcPr>
            <w:tcW w:w="282"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11 816</w:t>
            </w:r>
          </w:p>
        </w:tc>
        <w:tc>
          <w:tcPr>
            <w:tcW w:w="282"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769</w:t>
            </w:r>
          </w:p>
        </w:tc>
        <w:tc>
          <w:tcPr>
            <w:tcW w:w="284" w:type="pct"/>
            <w:tcBorders>
              <w:top w:val="single" w:sz="4" w:space="0" w:color="auto"/>
              <w:left w:val="single" w:sz="4" w:space="0" w:color="auto"/>
              <w:bottom w:val="single" w:sz="4" w:space="0" w:color="auto"/>
              <w:right w:val="single" w:sz="4" w:space="0" w:color="auto"/>
            </w:tcBorders>
            <w:vAlign w:val="center"/>
          </w:tcPr>
          <w:p w:rsidR="00780616" w:rsidRPr="004112FA" w:rsidRDefault="00780616" w:rsidP="00780616">
            <w:pPr>
              <w:spacing w:after="0" w:line="240" w:lineRule="auto"/>
              <w:jc w:val="center"/>
              <w:rPr>
                <w:color w:val="000000"/>
                <w:sz w:val="20"/>
                <w:szCs w:val="20"/>
              </w:rPr>
            </w:pPr>
            <w:r w:rsidRPr="004112FA">
              <w:rPr>
                <w:color w:val="000000"/>
                <w:sz w:val="20"/>
                <w:szCs w:val="20"/>
              </w:rPr>
              <w:t>1 537</w:t>
            </w:r>
          </w:p>
        </w:tc>
      </w:tr>
    </w:tbl>
    <w:p w:rsidR="00780616" w:rsidRDefault="00780616" w:rsidP="00780616">
      <w:pPr>
        <w:pStyle w:val="aa"/>
        <w:ind w:hanging="426"/>
        <w:rPr>
          <w:b/>
        </w:rPr>
      </w:pPr>
    </w:p>
    <w:p w:rsidR="00780616" w:rsidRPr="004112FA" w:rsidRDefault="00780616" w:rsidP="00780616">
      <w:pPr>
        <w:pStyle w:val="aa"/>
        <w:ind w:hanging="426"/>
      </w:pPr>
      <w:bookmarkStart w:id="98" w:name="_Toc15917185"/>
      <w:r w:rsidRPr="004112FA">
        <w:rPr>
          <w:b/>
        </w:rPr>
        <w:t xml:space="preserve">Таблица </w:t>
      </w:r>
      <w:r w:rsidRPr="004112FA">
        <w:rPr>
          <w:b/>
        </w:rPr>
        <w:fldChar w:fldCharType="begin"/>
      </w:r>
      <w:r w:rsidRPr="004112FA">
        <w:rPr>
          <w:b/>
        </w:rPr>
        <w:instrText xml:space="preserve"> SEQ Таблица \* ARABIC </w:instrText>
      </w:r>
      <w:r w:rsidRPr="004112FA">
        <w:rPr>
          <w:b/>
        </w:rPr>
        <w:fldChar w:fldCharType="separate"/>
      </w:r>
      <w:r w:rsidR="00E5513A">
        <w:rPr>
          <w:b/>
          <w:noProof/>
        </w:rPr>
        <w:t>44</w:t>
      </w:r>
      <w:r w:rsidRPr="004112FA">
        <w:rPr>
          <w:b/>
        </w:rPr>
        <w:fldChar w:fldCharType="end"/>
      </w:r>
      <w:r w:rsidRPr="004112FA">
        <w:rPr>
          <w:b/>
        </w:rPr>
        <w:t xml:space="preserve"> </w:t>
      </w:r>
      <w:r w:rsidRPr="004112FA">
        <w:t xml:space="preserve">– Перспективный баланс </w:t>
      </w:r>
      <w:r>
        <w:t>поднятой</w:t>
      </w:r>
      <w:r w:rsidRPr="004112FA">
        <w:t xml:space="preserve"> </w:t>
      </w:r>
      <w:r>
        <w:t>и реализованной</w:t>
      </w:r>
      <w:r w:rsidRPr="004112FA">
        <w:t xml:space="preserve"> питьевой воды по ИЦВ ГО ЗАТО г.</w:t>
      </w:r>
      <w:r>
        <w:t xml:space="preserve"> </w:t>
      </w:r>
      <w:r w:rsidRPr="004112FA">
        <w:t>Фокино по группам абонентов (окончание)</w:t>
      </w:r>
      <w:bookmarkEnd w:id="98"/>
    </w:p>
    <w:tbl>
      <w:tblPr>
        <w:tblW w:w="51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544"/>
        <w:gridCol w:w="1700"/>
        <w:gridCol w:w="1135"/>
        <w:gridCol w:w="1276"/>
        <w:gridCol w:w="993"/>
        <w:gridCol w:w="989"/>
        <w:gridCol w:w="1470"/>
        <w:gridCol w:w="1126"/>
        <w:gridCol w:w="1126"/>
        <w:gridCol w:w="874"/>
        <w:gridCol w:w="1135"/>
        <w:gridCol w:w="1126"/>
        <w:gridCol w:w="1250"/>
        <w:gridCol w:w="1250"/>
        <w:gridCol w:w="1250"/>
        <w:gridCol w:w="1263"/>
      </w:tblGrid>
      <w:tr w:rsidR="00780616" w:rsidRPr="004112FA" w:rsidTr="00780616">
        <w:trPr>
          <w:trHeight w:val="50"/>
        </w:trPr>
        <w:tc>
          <w:tcPr>
            <w:tcW w:w="129"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780616" w:rsidRPr="004112FA" w:rsidRDefault="00780616" w:rsidP="00780616">
            <w:pPr>
              <w:spacing w:after="0" w:line="240" w:lineRule="auto"/>
              <w:ind w:firstLine="34"/>
              <w:jc w:val="center"/>
              <w:rPr>
                <w:b/>
                <w:bCs/>
                <w:sz w:val="22"/>
              </w:rPr>
            </w:pPr>
            <w:r w:rsidRPr="004112FA">
              <w:rPr>
                <w:b/>
                <w:bCs/>
                <w:sz w:val="22"/>
              </w:rPr>
              <w:t>№ п/п</w:t>
            </w:r>
          </w:p>
        </w:tc>
        <w:tc>
          <w:tcPr>
            <w:tcW w:w="80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ind w:firstLine="34"/>
              <w:jc w:val="center"/>
              <w:rPr>
                <w:b/>
                <w:bCs/>
                <w:sz w:val="22"/>
              </w:rPr>
            </w:pPr>
            <w:r w:rsidRPr="004112FA">
              <w:rPr>
                <w:b/>
                <w:bCs/>
                <w:sz w:val="22"/>
              </w:rPr>
              <w:t>Наименование ВЗУ</w:t>
            </w:r>
          </w:p>
        </w:tc>
        <w:tc>
          <w:tcPr>
            <w:tcW w:w="138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jc w:val="center"/>
              <w:rPr>
                <w:b/>
                <w:bCs/>
                <w:color w:val="000000"/>
                <w:sz w:val="22"/>
              </w:rPr>
            </w:pPr>
            <w:r w:rsidRPr="004112FA">
              <w:rPr>
                <w:b/>
                <w:bCs/>
                <w:color w:val="000000"/>
                <w:sz w:val="22"/>
              </w:rPr>
              <w:t>2022г.</w:t>
            </w:r>
          </w:p>
        </w:tc>
        <w:tc>
          <w:tcPr>
            <w:tcW w:w="1298"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jc w:val="center"/>
              <w:rPr>
                <w:b/>
                <w:bCs/>
                <w:color w:val="000000"/>
                <w:sz w:val="22"/>
              </w:rPr>
            </w:pPr>
            <w:r w:rsidRPr="004112FA">
              <w:rPr>
                <w:b/>
                <w:bCs/>
                <w:color w:val="000000"/>
                <w:sz w:val="22"/>
              </w:rPr>
              <w:t>2023г.</w:t>
            </w:r>
          </w:p>
        </w:tc>
        <w:tc>
          <w:tcPr>
            <w:tcW w:w="139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jc w:val="center"/>
              <w:rPr>
                <w:b/>
                <w:bCs/>
                <w:color w:val="000000"/>
                <w:sz w:val="22"/>
              </w:rPr>
            </w:pPr>
            <w:r w:rsidRPr="004112FA">
              <w:rPr>
                <w:b/>
                <w:bCs/>
                <w:color w:val="000000"/>
                <w:sz w:val="22"/>
              </w:rPr>
              <w:t>2024-2029г.</w:t>
            </w:r>
          </w:p>
        </w:tc>
      </w:tr>
      <w:tr w:rsidR="00780616" w:rsidRPr="00867E5A" w:rsidTr="00780616">
        <w:trPr>
          <w:trHeight w:val="50"/>
        </w:trPr>
        <w:tc>
          <w:tcPr>
            <w:tcW w:w="129" w:type="pct"/>
            <w:vMerge/>
            <w:tcBorders>
              <w:left w:val="single" w:sz="4" w:space="0" w:color="auto"/>
              <w:right w:val="single" w:sz="4" w:space="0" w:color="auto"/>
            </w:tcBorders>
            <w:shd w:val="clear" w:color="auto" w:fill="D9D9D9" w:themeFill="background1" w:themeFillShade="D9"/>
            <w:vAlign w:val="center"/>
          </w:tcPr>
          <w:p w:rsidR="00780616" w:rsidRPr="004112FA" w:rsidRDefault="00780616" w:rsidP="00780616">
            <w:pPr>
              <w:spacing w:after="0" w:line="240" w:lineRule="auto"/>
              <w:jc w:val="center"/>
              <w:rPr>
                <w:b/>
                <w:bCs/>
                <w:sz w:val="22"/>
              </w:rPr>
            </w:pPr>
          </w:p>
        </w:tc>
        <w:tc>
          <w:tcPr>
            <w:tcW w:w="80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jc w:val="center"/>
              <w:rPr>
                <w:b/>
                <w:bCs/>
                <w:sz w:val="22"/>
              </w:rPr>
            </w:pPr>
          </w:p>
        </w:tc>
        <w:tc>
          <w:tcPr>
            <w:tcW w:w="38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jc w:val="center"/>
              <w:rPr>
                <w:b/>
                <w:bCs/>
                <w:sz w:val="22"/>
              </w:rPr>
            </w:pPr>
            <w:r w:rsidRPr="004112FA">
              <w:rPr>
                <w:b/>
                <w:bCs/>
                <w:sz w:val="22"/>
              </w:rPr>
              <w:t xml:space="preserve">Поднято питьевой воды, </w:t>
            </w:r>
            <w:r w:rsidRPr="004112FA">
              <w:rPr>
                <w:b/>
                <w:sz w:val="22"/>
              </w:rPr>
              <w:t>м</w:t>
            </w:r>
            <w:r w:rsidRPr="004112FA">
              <w:rPr>
                <w:b/>
                <w:sz w:val="22"/>
                <w:vertAlign w:val="superscript"/>
              </w:rPr>
              <w:t>3</w:t>
            </w:r>
          </w:p>
        </w:tc>
        <w:tc>
          <w:tcPr>
            <w:tcW w:w="99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jc w:val="center"/>
              <w:rPr>
                <w:b/>
                <w:bCs/>
                <w:sz w:val="22"/>
              </w:rPr>
            </w:pPr>
            <w:r w:rsidRPr="004112FA">
              <w:rPr>
                <w:b/>
                <w:bCs/>
                <w:sz w:val="22"/>
              </w:rPr>
              <w:t xml:space="preserve">Реализация питьевой воды, </w:t>
            </w:r>
            <w:r w:rsidRPr="004112FA">
              <w:rPr>
                <w:b/>
                <w:sz w:val="22"/>
              </w:rPr>
              <w:t>м</w:t>
            </w:r>
            <w:r w:rsidRPr="004112FA">
              <w:rPr>
                <w:b/>
                <w:sz w:val="22"/>
                <w:vertAlign w:val="superscript"/>
              </w:rPr>
              <w:t>3</w:t>
            </w:r>
          </w:p>
        </w:tc>
        <w:tc>
          <w:tcPr>
            <w:tcW w:w="33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ind w:left="-80" w:right="-137"/>
              <w:jc w:val="center"/>
              <w:rPr>
                <w:b/>
                <w:bCs/>
                <w:sz w:val="22"/>
              </w:rPr>
            </w:pPr>
            <w:r w:rsidRPr="004112FA">
              <w:rPr>
                <w:b/>
                <w:bCs/>
                <w:sz w:val="22"/>
              </w:rPr>
              <w:t xml:space="preserve">Поднято питьевой воды, </w:t>
            </w:r>
            <w:r w:rsidRPr="004112FA">
              <w:rPr>
                <w:b/>
                <w:sz w:val="22"/>
              </w:rPr>
              <w:t>м</w:t>
            </w:r>
            <w:r w:rsidRPr="004112FA">
              <w:rPr>
                <w:b/>
                <w:sz w:val="22"/>
                <w:vertAlign w:val="superscript"/>
              </w:rPr>
              <w:t>3</w:t>
            </w:r>
          </w:p>
        </w:tc>
        <w:tc>
          <w:tcPr>
            <w:tcW w:w="96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jc w:val="center"/>
              <w:rPr>
                <w:b/>
                <w:bCs/>
                <w:sz w:val="22"/>
              </w:rPr>
            </w:pPr>
            <w:r w:rsidRPr="004112FA">
              <w:rPr>
                <w:b/>
                <w:bCs/>
                <w:sz w:val="22"/>
              </w:rPr>
              <w:t xml:space="preserve">Реализация питьевой воды, </w:t>
            </w:r>
            <w:r w:rsidRPr="004112FA">
              <w:rPr>
                <w:b/>
                <w:sz w:val="22"/>
              </w:rPr>
              <w:t>м</w:t>
            </w:r>
            <w:r w:rsidRPr="004112FA">
              <w:rPr>
                <w:b/>
                <w:sz w:val="22"/>
                <w:vertAlign w:val="superscript"/>
              </w:rPr>
              <w:t>3</w:t>
            </w:r>
          </w:p>
        </w:tc>
        <w:tc>
          <w:tcPr>
            <w:tcW w:w="25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4112FA" w:rsidRDefault="00780616" w:rsidP="00780616">
            <w:pPr>
              <w:spacing w:after="0" w:line="240" w:lineRule="auto"/>
              <w:ind w:left="-80" w:right="-137"/>
              <w:jc w:val="center"/>
              <w:rPr>
                <w:b/>
                <w:bCs/>
                <w:sz w:val="22"/>
              </w:rPr>
            </w:pPr>
            <w:r w:rsidRPr="004112FA">
              <w:rPr>
                <w:b/>
                <w:bCs/>
                <w:sz w:val="22"/>
              </w:rPr>
              <w:t xml:space="preserve">Поднято питьевой воды, </w:t>
            </w:r>
            <w:r w:rsidRPr="004112FA">
              <w:rPr>
                <w:b/>
                <w:sz w:val="22"/>
              </w:rPr>
              <w:t>м</w:t>
            </w:r>
            <w:r w:rsidRPr="004112FA">
              <w:rPr>
                <w:b/>
                <w:sz w:val="22"/>
                <w:vertAlign w:val="superscript"/>
              </w:rPr>
              <w:t>3</w:t>
            </w:r>
          </w:p>
        </w:tc>
        <w:tc>
          <w:tcPr>
            <w:tcW w:w="113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1C04F1" w:rsidRDefault="00780616" w:rsidP="00780616">
            <w:pPr>
              <w:spacing w:after="0" w:line="240" w:lineRule="auto"/>
              <w:jc w:val="center"/>
              <w:rPr>
                <w:b/>
                <w:bCs/>
                <w:sz w:val="22"/>
              </w:rPr>
            </w:pPr>
            <w:r w:rsidRPr="004112FA">
              <w:rPr>
                <w:b/>
                <w:bCs/>
                <w:sz w:val="22"/>
              </w:rPr>
              <w:t xml:space="preserve">Реализация питьевой воды, </w:t>
            </w:r>
            <w:r w:rsidRPr="004112FA">
              <w:rPr>
                <w:b/>
                <w:sz w:val="22"/>
              </w:rPr>
              <w:t>м</w:t>
            </w:r>
            <w:r w:rsidRPr="004112FA">
              <w:rPr>
                <w:b/>
                <w:sz w:val="22"/>
                <w:vertAlign w:val="superscript"/>
              </w:rPr>
              <w:t>3</w:t>
            </w:r>
          </w:p>
        </w:tc>
      </w:tr>
      <w:tr w:rsidR="00780616" w:rsidRPr="00867E5A" w:rsidTr="00780616">
        <w:trPr>
          <w:trHeight w:val="50"/>
        </w:trPr>
        <w:tc>
          <w:tcPr>
            <w:tcW w:w="129"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780616" w:rsidRPr="00867E5A" w:rsidRDefault="00780616" w:rsidP="00780616">
            <w:pPr>
              <w:spacing w:after="0" w:line="240" w:lineRule="auto"/>
              <w:jc w:val="center"/>
              <w:rPr>
                <w:b/>
                <w:bCs/>
                <w:sz w:val="22"/>
                <w:highlight w:val="yellow"/>
              </w:rPr>
            </w:pPr>
          </w:p>
        </w:tc>
        <w:tc>
          <w:tcPr>
            <w:tcW w:w="80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1C04F1" w:rsidRDefault="00780616" w:rsidP="00780616">
            <w:pPr>
              <w:spacing w:after="0" w:line="240" w:lineRule="auto"/>
              <w:jc w:val="center"/>
              <w:rPr>
                <w:b/>
                <w:bCs/>
                <w:sz w:val="22"/>
              </w:rPr>
            </w:pPr>
          </w:p>
        </w:tc>
        <w:tc>
          <w:tcPr>
            <w:tcW w:w="38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1C04F1" w:rsidRDefault="00780616" w:rsidP="00780616">
            <w:pPr>
              <w:spacing w:after="0" w:line="240" w:lineRule="auto"/>
              <w:jc w:val="center"/>
              <w:rPr>
                <w:b/>
                <w:bCs/>
                <w:sz w:val="22"/>
              </w:rPr>
            </w:pPr>
          </w:p>
        </w:tc>
        <w:tc>
          <w:tcPr>
            <w:tcW w:w="2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1C04F1" w:rsidRDefault="00780616" w:rsidP="00780616">
            <w:pPr>
              <w:spacing w:after="0" w:line="240" w:lineRule="auto"/>
              <w:jc w:val="center"/>
              <w:rPr>
                <w:b/>
                <w:bCs/>
                <w:sz w:val="22"/>
              </w:rPr>
            </w:pPr>
            <w:r w:rsidRPr="001C04F1">
              <w:rPr>
                <w:b/>
                <w:bCs/>
                <w:sz w:val="22"/>
              </w:rPr>
              <w:t>ВСЕГО</w:t>
            </w:r>
          </w:p>
        </w:tc>
        <w:tc>
          <w:tcPr>
            <w:tcW w:w="2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1C04F1" w:rsidRDefault="00780616" w:rsidP="00780616">
            <w:pPr>
              <w:spacing w:after="0" w:line="240" w:lineRule="auto"/>
              <w:jc w:val="center"/>
              <w:rPr>
                <w:b/>
                <w:bCs/>
                <w:sz w:val="22"/>
              </w:rPr>
            </w:pPr>
            <w:r w:rsidRPr="001C04F1">
              <w:rPr>
                <w:b/>
                <w:bCs/>
                <w:sz w:val="22"/>
              </w:rPr>
              <w:t>население</w:t>
            </w:r>
          </w:p>
        </w:tc>
        <w:tc>
          <w:tcPr>
            <w:tcW w:w="2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1C04F1" w:rsidRDefault="00780616" w:rsidP="00780616">
            <w:pPr>
              <w:spacing w:after="0" w:line="240" w:lineRule="auto"/>
              <w:jc w:val="center"/>
              <w:rPr>
                <w:b/>
                <w:bCs/>
                <w:sz w:val="22"/>
              </w:rPr>
            </w:pPr>
            <w:r w:rsidRPr="001C04F1">
              <w:rPr>
                <w:b/>
                <w:bCs/>
                <w:sz w:val="22"/>
              </w:rPr>
              <w:t>бюджет</w:t>
            </w:r>
          </w:p>
        </w:tc>
        <w:tc>
          <w:tcPr>
            <w:tcW w:w="2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1C04F1" w:rsidRDefault="00780616" w:rsidP="00780616">
            <w:pPr>
              <w:spacing w:after="0" w:line="240" w:lineRule="auto"/>
              <w:jc w:val="center"/>
              <w:rPr>
                <w:b/>
                <w:bCs/>
                <w:sz w:val="22"/>
              </w:rPr>
            </w:pPr>
            <w:r w:rsidRPr="001C04F1">
              <w:rPr>
                <w:b/>
                <w:bCs/>
                <w:sz w:val="22"/>
              </w:rPr>
              <w:t>прочие</w:t>
            </w:r>
          </w:p>
        </w:tc>
        <w:tc>
          <w:tcPr>
            <w:tcW w:w="33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1C04F1" w:rsidRDefault="00780616" w:rsidP="00780616">
            <w:pPr>
              <w:spacing w:after="0" w:line="240" w:lineRule="auto"/>
              <w:jc w:val="center"/>
              <w:rPr>
                <w:b/>
                <w:bCs/>
                <w:sz w:val="22"/>
              </w:rPr>
            </w:pPr>
          </w:p>
        </w:tc>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1C04F1" w:rsidRDefault="00780616" w:rsidP="00780616">
            <w:pPr>
              <w:spacing w:after="0" w:line="240" w:lineRule="auto"/>
              <w:jc w:val="center"/>
              <w:rPr>
                <w:b/>
                <w:bCs/>
                <w:sz w:val="22"/>
              </w:rPr>
            </w:pPr>
            <w:r w:rsidRPr="001C04F1">
              <w:rPr>
                <w:b/>
                <w:bCs/>
                <w:sz w:val="22"/>
              </w:rPr>
              <w:t>ВСЕГО</w:t>
            </w:r>
          </w:p>
        </w:tc>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1C04F1" w:rsidRDefault="00780616" w:rsidP="00780616">
            <w:pPr>
              <w:spacing w:after="0" w:line="240" w:lineRule="auto"/>
              <w:jc w:val="center"/>
              <w:rPr>
                <w:b/>
                <w:bCs/>
                <w:sz w:val="22"/>
              </w:rPr>
            </w:pPr>
            <w:r w:rsidRPr="001C04F1">
              <w:rPr>
                <w:b/>
                <w:bCs/>
                <w:sz w:val="22"/>
              </w:rPr>
              <w:t>население</w:t>
            </w:r>
          </w:p>
        </w:tc>
        <w:tc>
          <w:tcPr>
            <w:tcW w:w="1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1C04F1" w:rsidRDefault="00780616" w:rsidP="00780616">
            <w:pPr>
              <w:spacing w:after="0" w:line="240" w:lineRule="auto"/>
              <w:jc w:val="center"/>
              <w:rPr>
                <w:b/>
                <w:bCs/>
                <w:sz w:val="22"/>
              </w:rPr>
            </w:pPr>
            <w:r w:rsidRPr="001C04F1">
              <w:rPr>
                <w:b/>
                <w:bCs/>
                <w:sz w:val="22"/>
              </w:rPr>
              <w:t>бюджет</w:t>
            </w:r>
          </w:p>
        </w:tc>
        <w:tc>
          <w:tcPr>
            <w:tcW w:w="2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1C04F1" w:rsidRDefault="00780616" w:rsidP="00780616">
            <w:pPr>
              <w:spacing w:after="0" w:line="240" w:lineRule="auto"/>
              <w:jc w:val="center"/>
              <w:rPr>
                <w:b/>
                <w:bCs/>
                <w:sz w:val="22"/>
              </w:rPr>
            </w:pPr>
            <w:r w:rsidRPr="001C04F1">
              <w:rPr>
                <w:b/>
                <w:bCs/>
                <w:sz w:val="22"/>
              </w:rPr>
              <w:t>прочие</w:t>
            </w:r>
          </w:p>
        </w:tc>
        <w:tc>
          <w:tcPr>
            <w:tcW w:w="25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1C04F1" w:rsidRDefault="00780616" w:rsidP="00780616">
            <w:pPr>
              <w:spacing w:after="0" w:line="240" w:lineRule="auto"/>
              <w:jc w:val="center"/>
              <w:rPr>
                <w:b/>
                <w:bCs/>
                <w:sz w:val="22"/>
              </w:rPr>
            </w:pPr>
          </w:p>
        </w:tc>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1C04F1" w:rsidRDefault="00780616" w:rsidP="00780616">
            <w:pPr>
              <w:spacing w:after="0" w:line="240" w:lineRule="auto"/>
              <w:jc w:val="center"/>
              <w:rPr>
                <w:b/>
                <w:bCs/>
                <w:sz w:val="22"/>
              </w:rPr>
            </w:pPr>
            <w:r w:rsidRPr="001C04F1">
              <w:rPr>
                <w:b/>
                <w:bCs/>
                <w:sz w:val="22"/>
              </w:rPr>
              <w:t>ВСЕГО</w:t>
            </w:r>
          </w:p>
        </w:tc>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1C04F1" w:rsidRDefault="00780616" w:rsidP="00780616">
            <w:pPr>
              <w:spacing w:after="0" w:line="240" w:lineRule="auto"/>
              <w:jc w:val="center"/>
              <w:rPr>
                <w:b/>
                <w:bCs/>
                <w:sz w:val="22"/>
              </w:rPr>
            </w:pPr>
            <w:r w:rsidRPr="001C04F1">
              <w:rPr>
                <w:b/>
                <w:bCs/>
                <w:sz w:val="22"/>
              </w:rPr>
              <w:t>население</w:t>
            </w:r>
          </w:p>
        </w:tc>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1C04F1" w:rsidRDefault="00780616" w:rsidP="00780616">
            <w:pPr>
              <w:spacing w:after="0" w:line="240" w:lineRule="auto"/>
              <w:jc w:val="center"/>
              <w:rPr>
                <w:b/>
                <w:bCs/>
                <w:sz w:val="22"/>
              </w:rPr>
            </w:pPr>
            <w:r w:rsidRPr="001C04F1">
              <w:rPr>
                <w:b/>
                <w:bCs/>
                <w:sz w:val="22"/>
              </w:rPr>
              <w:t>бюджет</w:t>
            </w:r>
          </w:p>
        </w:tc>
        <w:tc>
          <w:tcPr>
            <w:tcW w:w="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1C04F1" w:rsidRDefault="00780616" w:rsidP="00780616">
            <w:pPr>
              <w:spacing w:after="0" w:line="240" w:lineRule="auto"/>
              <w:jc w:val="center"/>
              <w:rPr>
                <w:b/>
                <w:bCs/>
                <w:sz w:val="22"/>
              </w:rPr>
            </w:pPr>
            <w:r w:rsidRPr="001C04F1">
              <w:rPr>
                <w:b/>
                <w:bCs/>
                <w:sz w:val="22"/>
              </w:rPr>
              <w:t>прочие</w:t>
            </w:r>
          </w:p>
        </w:tc>
      </w:tr>
      <w:tr w:rsidR="00A80965" w:rsidRPr="00867E5A" w:rsidTr="00780616">
        <w:trPr>
          <w:trHeight w:val="50"/>
        </w:trPr>
        <w:tc>
          <w:tcPr>
            <w:tcW w:w="129" w:type="pct"/>
            <w:tcBorders>
              <w:top w:val="single" w:sz="4" w:space="0" w:color="auto"/>
              <w:left w:val="single" w:sz="4" w:space="0" w:color="auto"/>
              <w:bottom w:val="single" w:sz="4" w:space="0" w:color="auto"/>
              <w:right w:val="single" w:sz="4" w:space="0" w:color="auto"/>
            </w:tcBorders>
            <w:vAlign w:val="center"/>
          </w:tcPr>
          <w:p w:rsidR="00A80965" w:rsidRPr="001C04F1" w:rsidRDefault="00A80965" w:rsidP="00A80965">
            <w:pPr>
              <w:spacing w:after="0" w:line="240" w:lineRule="auto"/>
              <w:jc w:val="center"/>
              <w:rPr>
                <w:color w:val="000000"/>
                <w:sz w:val="22"/>
                <w:lang w:eastAsia="ru-RU"/>
              </w:rPr>
            </w:pPr>
            <w:r w:rsidRPr="001C04F1">
              <w:rPr>
                <w:color w:val="000000"/>
                <w:sz w:val="22"/>
                <w:lang w:eastAsia="ru-RU"/>
              </w:rPr>
              <w:t>1</w:t>
            </w:r>
          </w:p>
        </w:tc>
        <w:tc>
          <w:tcPr>
            <w:tcW w:w="803" w:type="pct"/>
            <w:tcBorders>
              <w:top w:val="single" w:sz="4" w:space="0" w:color="auto"/>
              <w:left w:val="single" w:sz="4" w:space="0" w:color="auto"/>
              <w:bottom w:val="single" w:sz="4" w:space="0" w:color="auto"/>
              <w:right w:val="single" w:sz="4" w:space="0" w:color="auto"/>
            </w:tcBorders>
            <w:vAlign w:val="center"/>
            <w:hideMark/>
          </w:tcPr>
          <w:p w:rsidR="00A80965" w:rsidRPr="001C04F1" w:rsidRDefault="00A80965" w:rsidP="00A80965">
            <w:pPr>
              <w:spacing w:after="0" w:line="240" w:lineRule="auto"/>
              <w:jc w:val="center"/>
              <w:rPr>
                <w:color w:val="000000"/>
                <w:sz w:val="22"/>
              </w:rPr>
            </w:pPr>
            <w:r w:rsidRPr="001C04F1">
              <w:rPr>
                <w:color w:val="000000"/>
                <w:sz w:val="22"/>
              </w:rPr>
              <w:t>ВЗУ «Волчанка»</w:t>
            </w:r>
          </w:p>
        </w:tc>
        <w:tc>
          <w:tcPr>
            <w:tcW w:w="385"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3 623 782</w:t>
            </w:r>
          </w:p>
        </w:tc>
        <w:tc>
          <w:tcPr>
            <w:tcW w:w="257" w:type="pct"/>
            <w:tcBorders>
              <w:top w:val="single" w:sz="4" w:space="0" w:color="auto"/>
              <w:left w:val="single" w:sz="4" w:space="0" w:color="auto"/>
              <w:bottom w:val="single" w:sz="4" w:space="0" w:color="auto"/>
              <w:right w:val="single" w:sz="4" w:space="0" w:color="auto"/>
            </w:tcBorders>
            <w:noWrap/>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1 345 124</w:t>
            </w:r>
          </w:p>
        </w:tc>
        <w:tc>
          <w:tcPr>
            <w:tcW w:w="289"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989 966</w:t>
            </w:r>
          </w:p>
        </w:tc>
        <w:tc>
          <w:tcPr>
            <w:tcW w:w="225"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276 821</w:t>
            </w:r>
          </w:p>
        </w:tc>
        <w:tc>
          <w:tcPr>
            <w:tcW w:w="224"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78 337</w:t>
            </w:r>
          </w:p>
        </w:tc>
        <w:tc>
          <w:tcPr>
            <w:tcW w:w="333"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3 623 782</w:t>
            </w:r>
          </w:p>
        </w:tc>
        <w:tc>
          <w:tcPr>
            <w:tcW w:w="255"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1 345 124</w:t>
            </w:r>
          </w:p>
        </w:tc>
        <w:tc>
          <w:tcPr>
            <w:tcW w:w="255"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989 966</w:t>
            </w:r>
          </w:p>
        </w:tc>
        <w:tc>
          <w:tcPr>
            <w:tcW w:w="198"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276 821</w:t>
            </w:r>
          </w:p>
        </w:tc>
        <w:tc>
          <w:tcPr>
            <w:tcW w:w="257"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78 337</w:t>
            </w:r>
          </w:p>
        </w:tc>
        <w:tc>
          <w:tcPr>
            <w:tcW w:w="255" w:type="pct"/>
            <w:tcBorders>
              <w:top w:val="single" w:sz="4" w:space="0" w:color="auto"/>
              <w:left w:val="single" w:sz="4" w:space="0" w:color="auto"/>
              <w:bottom w:val="single" w:sz="4" w:space="0" w:color="auto"/>
              <w:right w:val="single" w:sz="4" w:space="0" w:color="auto"/>
            </w:tcBorders>
            <w:vAlign w:val="center"/>
          </w:tcPr>
          <w:p w:rsidR="00A80965" w:rsidRDefault="00A80965" w:rsidP="00A80965">
            <w:pPr>
              <w:spacing w:after="0" w:line="240" w:lineRule="auto"/>
              <w:jc w:val="center"/>
              <w:rPr>
                <w:color w:val="000000"/>
                <w:sz w:val="22"/>
                <w:lang w:eastAsia="ru-RU"/>
              </w:rPr>
            </w:pPr>
            <w:r>
              <w:rPr>
                <w:color w:val="000000"/>
                <w:sz w:val="22"/>
              </w:rPr>
              <w:t>2 679 687</w:t>
            </w:r>
          </w:p>
        </w:tc>
        <w:tc>
          <w:tcPr>
            <w:tcW w:w="283"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1 345 162</w:t>
            </w:r>
          </w:p>
        </w:tc>
        <w:tc>
          <w:tcPr>
            <w:tcW w:w="283"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989 966</w:t>
            </w:r>
          </w:p>
        </w:tc>
        <w:tc>
          <w:tcPr>
            <w:tcW w:w="283"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276 859</w:t>
            </w:r>
          </w:p>
        </w:tc>
        <w:tc>
          <w:tcPr>
            <w:tcW w:w="286"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78 337</w:t>
            </w:r>
          </w:p>
        </w:tc>
      </w:tr>
      <w:tr w:rsidR="00A80965" w:rsidRPr="00867E5A" w:rsidTr="00780616">
        <w:trPr>
          <w:trHeight w:val="50"/>
        </w:trPr>
        <w:tc>
          <w:tcPr>
            <w:tcW w:w="129" w:type="pct"/>
            <w:tcBorders>
              <w:top w:val="single" w:sz="4" w:space="0" w:color="auto"/>
              <w:left w:val="single" w:sz="4" w:space="0" w:color="auto"/>
              <w:bottom w:val="single" w:sz="4" w:space="0" w:color="auto"/>
              <w:right w:val="single" w:sz="4" w:space="0" w:color="auto"/>
            </w:tcBorders>
            <w:vAlign w:val="center"/>
          </w:tcPr>
          <w:p w:rsidR="00A80965" w:rsidRPr="001C04F1" w:rsidRDefault="00A80965" w:rsidP="00A80965">
            <w:pPr>
              <w:spacing w:after="0" w:line="240" w:lineRule="auto"/>
              <w:jc w:val="center"/>
              <w:rPr>
                <w:color w:val="000000"/>
                <w:sz w:val="22"/>
                <w:lang w:eastAsia="ru-RU"/>
              </w:rPr>
            </w:pPr>
            <w:r w:rsidRPr="001C04F1">
              <w:rPr>
                <w:color w:val="000000"/>
                <w:sz w:val="22"/>
                <w:lang w:eastAsia="ru-RU"/>
              </w:rPr>
              <w:t>2</w:t>
            </w:r>
          </w:p>
        </w:tc>
        <w:tc>
          <w:tcPr>
            <w:tcW w:w="803" w:type="pct"/>
            <w:tcBorders>
              <w:top w:val="single" w:sz="4" w:space="0" w:color="auto"/>
              <w:left w:val="single" w:sz="4" w:space="0" w:color="auto"/>
              <w:bottom w:val="single" w:sz="4" w:space="0" w:color="auto"/>
              <w:right w:val="single" w:sz="4" w:space="0" w:color="auto"/>
            </w:tcBorders>
            <w:vAlign w:val="center"/>
            <w:hideMark/>
          </w:tcPr>
          <w:p w:rsidR="00A80965" w:rsidRPr="001C04F1" w:rsidRDefault="00A80965" w:rsidP="00A80965">
            <w:pPr>
              <w:spacing w:after="0" w:line="240" w:lineRule="auto"/>
              <w:jc w:val="center"/>
              <w:rPr>
                <w:color w:val="000000"/>
                <w:sz w:val="22"/>
              </w:rPr>
            </w:pPr>
            <w:r w:rsidRPr="001C04F1">
              <w:rPr>
                <w:color w:val="000000"/>
                <w:sz w:val="22"/>
              </w:rPr>
              <w:t>ВЗУ «Тихоокеанский»</w:t>
            </w:r>
          </w:p>
        </w:tc>
        <w:tc>
          <w:tcPr>
            <w:tcW w:w="385"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924 836</w:t>
            </w:r>
          </w:p>
        </w:tc>
        <w:tc>
          <w:tcPr>
            <w:tcW w:w="257" w:type="pct"/>
            <w:tcBorders>
              <w:top w:val="single" w:sz="4" w:space="0" w:color="auto"/>
              <w:left w:val="single" w:sz="4" w:space="0" w:color="auto"/>
              <w:bottom w:val="single" w:sz="4" w:space="0" w:color="auto"/>
              <w:right w:val="single" w:sz="4" w:space="0" w:color="auto"/>
            </w:tcBorders>
            <w:noWrap/>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343 245</w:t>
            </w:r>
          </w:p>
        </w:tc>
        <w:tc>
          <w:tcPr>
            <w:tcW w:w="289"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252 617</w:t>
            </w:r>
          </w:p>
        </w:tc>
        <w:tc>
          <w:tcPr>
            <w:tcW w:w="225"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70 638</w:t>
            </w:r>
          </w:p>
        </w:tc>
        <w:tc>
          <w:tcPr>
            <w:tcW w:w="224"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19 990</w:t>
            </w:r>
          </w:p>
        </w:tc>
        <w:tc>
          <w:tcPr>
            <w:tcW w:w="333"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924 836</w:t>
            </w:r>
          </w:p>
        </w:tc>
        <w:tc>
          <w:tcPr>
            <w:tcW w:w="255"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343 245</w:t>
            </w:r>
          </w:p>
        </w:tc>
        <w:tc>
          <w:tcPr>
            <w:tcW w:w="255"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252 617</w:t>
            </w:r>
          </w:p>
        </w:tc>
        <w:tc>
          <w:tcPr>
            <w:tcW w:w="198"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70 638</w:t>
            </w:r>
          </w:p>
        </w:tc>
        <w:tc>
          <w:tcPr>
            <w:tcW w:w="257"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19 990</w:t>
            </w:r>
          </w:p>
        </w:tc>
        <w:tc>
          <w:tcPr>
            <w:tcW w:w="255" w:type="pct"/>
            <w:tcBorders>
              <w:top w:val="single" w:sz="4" w:space="0" w:color="auto"/>
              <w:left w:val="single" w:sz="4" w:space="0" w:color="auto"/>
              <w:bottom w:val="single" w:sz="4" w:space="0" w:color="auto"/>
              <w:right w:val="single" w:sz="4" w:space="0" w:color="auto"/>
            </w:tcBorders>
            <w:vAlign w:val="center"/>
          </w:tcPr>
          <w:p w:rsidR="00A80965" w:rsidRDefault="00A80965" w:rsidP="00A80965">
            <w:pPr>
              <w:spacing w:after="0" w:line="240" w:lineRule="auto"/>
              <w:jc w:val="center"/>
              <w:rPr>
                <w:color w:val="000000"/>
                <w:sz w:val="22"/>
              </w:rPr>
            </w:pPr>
            <w:r>
              <w:rPr>
                <w:color w:val="000000"/>
                <w:sz w:val="22"/>
              </w:rPr>
              <w:t>683 795</w:t>
            </w:r>
          </w:p>
        </w:tc>
        <w:tc>
          <w:tcPr>
            <w:tcW w:w="283"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343 255</w:t>
            </w:r>
          </w:p>
        </w:tc>
        <w:tc>
          <w:tcPr>
            <w:tcW w:w="283"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252 617</w:t>
            </w:r>
          </w:p>
        </w:tc>
        <w:tc>
          <w:tcPr>
            <w:tcW w:w="283"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70 648</w:t>
            </w:r>
          </w:p>
        </w:tc>
        <w:tc>
          <w:tcPr>
            <w:tcW w:w="286"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19 990</w:t>
            </w:r>
          </w:p>
        </w:tc>
      </w:tr>
      <w:tr w:rsidR="00575339" w:rsidRPr="00867E5A" w:rsidTr="00780616">
        <w:trPr>
          <w:trHeight w:val="50"/>
        </w:trPr>
        <w:tc>
          <w:tcPr>
            <w:tcW w:w="129" w:type="pct"/>
            <w:tcBorders>
              <w:top w:val="single" w:sz="4" w:space="0" w:color="auto"/>
              <w:left w:val="single" w:sz="4" w:space="0" w:color="auto"/>
              <w:bottom w:val="single" w:sz="4" w:space="0" w:color="auto"/>
              <w:right w:val="single" w:sz="4" w:space="0" w:color="auto"/>
            </w:tcBorders>
            <w:vAlign w:val="center"/>
          </w:tcPr>
          <w:p w:rsidR="00575339" w:rsidRPr="001C04F1" w:rsidRDefault="00575339" w:rsidP="00575339">
            <w:pPr>
              <w:spacing w:after="0" w:line="240" w:lineRule="auto"/>
              <w:jc w:val="center"/>
              <w:rPr>
                <w:color w:val="000000"/>
                <w:sz w:val="22"/>
                <w:lang w:eastAsia="ru-RU"/>
              </w:rPr>
            </w:pPr>
            <w:r w:rsidRPr="001C04F1">
              <w:rPr>
                <w:color w:val="000000"/>
                <w:sz w:val="22"/>
                <w:lang w:eastAsia="ru-RU"/>
              </w:rPr>
              <w:t>3</w:t>
            </w:r>
          </w:p>
        </w:tc>
        <w:tc>
          <w:tcPr>
            <w:tcW w:w="803" w:type="pct"/>
            <w:tcBorders>
              <w:top w:val="single" w:sz="4" w:space="0" w:color="auto"/>
              <w:left w:val="single" w:sz="4" w:space="0" w:color="auto"/>
              <w:bottom w:val="single" w:sz="4" w:space="0" w:color="auto"/>
              <w:right w:val="single" w:sz="4" w:space="0" w:color="auto"/>
            </w:tcBorders>
            <w:vAlign w:val="center"/>
            <w:hideMark/>
          </w:tcPr>
          <w:p w:rsidR="00575339" w:rsidRPr="001C04F1" w:rsidRDefault="00575339" w:rsidP="00575339">
            <w:pPr>
              <w:spacing w:after="0" w:line="240" w:lineRule="auto"/>
              <w:jc w:val="center"/>
              <w:rPr>
                <w:color w:val="000000"/>
                <w:sz w:val="22"/>
              </w:rPr>
            </w:pPr>
            <w:r w:rsidRPr="001C04F1">
              <w:rPr>
                <w:color w:val="000000"/>
                <w:sz w:val="22"/>
              </w:rPr>
              <w:t>ВЗУ пгт.Путятин</w:t>
            </w:r>
          </w:p>
        </w:tc>
        <w:tc>
          <w:tcPr>
            <w:tcW w:w="385" w:type="pct"/>
            <w:tcBorders>
              <w:top w:val="single" w:sz="4" w:space="0" w:color="auto"/>
              <w:left w:val="single" w:sz="4" w:space="0" w:color="auto"/>
              <w:bottom w:val="single" w:sz="4" w:space="0" w:color="auto"/>
              <w:right w:val="single" w:sz="4" w:space="0" w:color="auto"/>
            </w:tcBorders>
            <w:vAlign w:val="center"/>
          </w:tcPr>
          <w:p w:rsidR="00575339" w:rsidRPr="004112FA" w:rsidRDefault="00575339" w:rsidP="00575339">
            <w:pPr>
              <w:spacing w:after="0" w:line="240" w:lineRule="auto"/>
              <w:jc w:val="center"/>
              <w:rPr>
                <w:color w:val="000000"/>
                <w:sz w:val="20"/>
                <w:szCs w:val="20"/>
              </w:rPr>
            </w:pPr>
            <w:r w:rsidRPr="004112FA">
              <w:rPr>
                <w:color w:val="000000"/>
                <w:sz w:val="20"/>
                <w:szCs w:val="20"/>
              </w:rPr>
              <w:t>16 156</w:t>
            </w:r>
          </w:p>
        </w:tc>
        <w:tc>
          <w:tcPr>
            <w:tcW w:w="257" w:type="pct"/>
            <w:tcBorders>
              <w:top w:val="single" w:sz="4" w:space="0" w:color="auto"/>
              <w:left w:val="single" w:sz="4" w:space="0" w:color="auto"/>
              <w:bottom w:val="single" w:sz="4" w:space="0" w:color="auto"/>
              <w:right w:val="single" w:sz="4" w:space="0" w:color="auto"/>
            </w:tcBorders>
            <w:noWrap/>
            <w:vAlign w:val="center"/>
          </w:tcPr>
          <w:p w:rsidR="00575339" w:rsidRPr="004112FA" w:rsidRDefault="00575339" w:rsidP="00575339">
            <w:pPr>
              <w:spacing w:after="0" w:line="240" w:lineRule="auto"/>
              <w:jc w:val="center"/>
              <w:rPr>
                <w:color w:val="000000"/>
                <w:sz w:val="20"/>
                <w:szCs w:val="20"/>
              </w:rPr>
            </w:pPr>
            <w:r w:rsidRPr="004112FA">
              <w:rPr>
                <w:color w:val="000000"/>
                <w:sz w:val="20"/>
                <w:szCs w:val="20"/>
              </w:rPr>
              <w:t>14 122</w:t>
            </w:r>
          </w:p>
        </w:tc>
        <w:tc>
          <w:tcPr>
            <w:tcW w:w="289" w:type="pct"/>
            <w:tcBorders>
              <w:top w:val="single" w:sz="4" w:space="0" w:color="auto"/>
              <w:left w:val="single" w:sz="4" w:space="0" w:color="auto"/>
              <w:bottom w:val="single" w:sz="4" w:space="0" w:color="auto"/>
              <w:right w:val="single" w:sz="4" w:space="0" w:color="auto"/>
            </w:tcBorders>
            <w:vAlign w:val="center"/>
          </w:tcPr>
          <w:p w:rsidR="00575339" w:rsidRPr="004112FA" w:rsidRDefault="00575339" w:rsidP="00575339">
            <w:pPr>
              <w:spacing w:after="0" w:line="240" w:lineRule="auto"/>
              <w:jc w:val="center"/>
              <w:rPr>
                <w:color w:val="000000"/>
                <w:sz w:val="20"/>
                <w:szCs w:val="20"/>
              </w:rPr>
            </w:pPr>
            <w:r w:rsidRPr="004112FA">
              <w:rPr>
                <w:color w:val="000000"/>
                <w:sz w:val="20"/>
                <w:szCs w:val="20"/>
              </w:rPr>
              <w:t>11 816</w:t>
            </w:r>
          </w:p>
        </w:tc>
        <w:tc>
          <w:tcPr>
            <w:tcW w:w="225" w:type="pct"/>
            <w:tcBorders>
              <w:top w:val="single" w:sz="4" w:space="0" w:color="auto"/>
              <w:left w:val="single" w:sz="4" w:space="0" w:color="auto"/>
              <w:bottom w:val="single" w:sz="4" w:space="0" w:color="auto"/>
              <w:right w:val="single" w:sz="4" w:space="0" w:color="auto"/>
            </w:tcBorders>
            <w:vAlign w:val="center"/>
          </w:tcPr>
          <w:p w:rsidR="00575339" w:rsidRPr="004112FA" w:rsidRDefault="00575339" w:rsidP="00575339">
            <w:pPr>
              <w:spacing w:after="0" w:line="240" w:lineRule="auto"/>
              <w:jc w:val="center"/>
              <w:rPr>
                <w:color w:val="000000"/>
                <w:sz w:val="20"/>
                <w:szCs w:val="20"/>
              </w:rPr>
            </w:pPr>
            <w:r w:rsidRPr="004112FA">
              <w:rPr>
                <w:color w:val="000000"/>
                <w:sz w:val="20"/>
                <w:szCs w:val="20"/>
              </w:rPr>
              <w:t>769</w:t>
            </w:r>
          </w:p>
        </w:tc>
        <w:tc>
          <w:tcPr>
            <w:tcW w:w="224" w:type="pct"/>
            <w:tcBorders>
              <w:top w:val="single" w:sz="4" w:space="0" w:color="auto"/>
              <w:left w:val="single" w:sz="4" w:space="0" w:color="auto"/>
              <w:bottom w:val="single" w:sz="4" w:space="0" w:color="auto"/>
              <w:right w:val="single" w:sz="4" w:space="0" w:color="auto"/>
            </w:tcBorders>
            <w:vAlign w:val="center"/>
          </w:tcPr>
          <w:p w:rsidR="00575339" w:rsidRPr="004112FA" w:rsidRDefault="00575339" w:rsidP="00575339">
            <w:pPr>
              <w:spacing w:after="0" w:line="240" w:lineRule="auto"/>
              <w:jc w:val="center"/>
              <w:rPr>
                <w:color w:val="000000"/>
                <w:sz w:val="20"/>
                <w:szCs w:val="20"/>
              </w:rPr>
            </w:pPr>
            <w:r w:rsidRPr="004112FA">
              <w:rPr>
                <w:color w:val="000000"/>
                <w:sz w:val="20"/>
                <w:szCs w:val="20"/>
              </w:rPr>
              <w:t>1 537</w:t>
            </w:r>
          </w:p>
        </w:tc>
        <w:tc>
          <w:tcPr>
            <w:tcW w:w="333" w:type="pct"/>
            <w:tcBorders>
              <w:top w:val="single" w:sz="4" w:space="0" w:color="auto"/>
              <w:left w:val="single" w:sz="4" w:space="0" w:color="auto"/>
              <w:bottom w:val="single" w:sz="4" w:space="0" w:color="auto"/>
              <w:right w:val="single" w:sz="4" w:space="0" w:color="auto"/>
            </w:tcBorders>
            <w:vAlign w:val="center"/>
          </w:tcPr>
          <w:p w:rsidR="00575339" w:rsidRPr="004112FA" w:rsidRDefault="00575339" w:rsidP="00575339">
            <w:pPr>
              <w:spacing w:after="0" w:line="240" w:lineRule="auto"/>
              <w:jc w:val="center"/>
              <w:rPr>
                <w:color w:val="000000"/>
                <w:sz w:val="20"/>
                <w:szCs w:val="20"/>
              </w:rPr>
            </w:pPr>
            <w:r w:rsidRPr="004112FA">
              <w:rPr>
                <w:color w:val="000000"/>
                <w:sz w:val="20"/>
                <w:szCs w:val="20"/>
              </w:rPr>
              <w:t>16 156</w:t>
            </w:r>
          </w:p>
        </w:tc>
        <w:tc>
          <w:tcPr>
            <w:tcW w:w="255" w:type="pct"/>
            <w:tcBorders>
              <w:top w:val="single" w:sz="4" w:space="0" w:color="auto"/>
              <w:left w:val="single" w:sz="4" w:space="0" w:color="auto"/>
              <w:bottom w:val="single" w:sz="4" w:space="0" w:color="auto"/>
              <w:right w:val="single" w:sz="4" w:space="0" w:color="auto"/>
            </w:tcBorders>
            <w:vAlign w:val="center"/>
          </w:tcPr>
          <w:p w:rsidR="00575339" w:rsidRPr="004112FA" w:rsidRDefault="00575339" w:rsidP="00575339">
            <w:pPr>
              <w:spacing w:after="0" w:line="240" w:lineRule="auto"/>
              <w:jc w:val="center"/>
              <w:rPr>
                <w:color w:val="000000"/>
                <w:sz w:val="20"/>
                <w:szCs w:val="20"/>
              </w:rPr>
            </w:pPr>
            <w:r w:rsidRPr="004112FA">
              <w:rPr>
                <w:color w:val="000000"/>
                <w:sz w:val="20"/>
                <w:szCs w:val="20"/>
              </w:rPr>
              <w:t>14 122</w:t>
            </w:r>
          </w:p>
        </w:tc>
        <w:tc>
          <w:tcPr>
            <w:tcW w:w="255" w:type="pct"/>
            <w:tcBorders>
              <w:top w:val="single" w:sz="4" w:space="0" w:color="auto"/>
              <w:left w:val="single" w:sz="4" w:space="0" w:color="auto"/>
              <w:bottom w:val="single" w:sz="4" w:space="0" w:color="auto"/>
              <w:right w:val="single" w:sz="4" w:space="0" w:color="auto"/>
            </w:tcBorders>
            <w:vAlign w:val="center"/>
          </w:tcPr>
          <w:p w:rsidR="00575339" w:rsidRPr="004112FA" w:rsidRDefault="00575339" w:rsidP="00575339">
            <w:pPr>
              <w:spacing w:after="0" w:line="240" w:lineRule="auto"/>
              <w:jc w:val="center"/>
              <w:rPr>
                <w:color w:val="000000"/>
                <w:sz w:val="20"/>
                <w:szCs w:val="20"/>
              </w:rPr>
            </w:pPr>
            <w:r w:rsidRPr="004112FA">
              <w:rPr>
                <w:color w:val="000000"/>
                <w:sz w:val="20"/>
                <w:szCs w:val="20"/>
              </w:rPr>
              <w:t>11 816</w:t>
            </w:r>
          </w:p>
        </w:tc>
        <w:tc>
          <w:tcPr>
            <w:tcW w:w="198" w:type="pct"/>
            <w:tcBorders>
              <w:top w:val="single" w:sz="4" w:space="0" w:color="auto"/>
              <w:left w:val="single" w:sz="4" w:space="0" w:color="auto"/>
              <w:bottom w:val="single" w:sz="4" w:space="0" w:color="auto"/>
              <w:right w:val="single" w:sz="4" w:space="0" w:color="auto"/>
            </w:tcBorders>
            <w:vAlign w:val="center"/>
          </w:tcPr>
          <w:p w:rsidR="00575339" w:rsidRPr="004112FA" w:rsidRDefault="00575339" w:rsidP="00575339">
            <w:pPr>
              <w:spacing w:after="0" w:line="240" w:lineRule="auto"/>
              <w:jc w:val="center"/>
              <w:rPr>
                <w:color w:val="000000"/>
                <w:sz w:val="20"/>
                <w:szCs w:val="20"/>
              </w:rPr>
            </w:pPr>
            <w:r w:rsidRPr="004112FA">
              <w:rPr>
                <w:color w:val="000000"/>
                <w:sz w:val="20"/>
                <w:szCs w:val="20"/>
              </w:rPr>
              <w:t>769</w:t>
            </w:r>
          </w:p>
        </w:tc>
        <w:tc>
          <w:tcPr>
            <w:tcW w:w="257" w:type="pct"/>
            <w:tcBorders>
              <w:top w:val="single" w:sz="4" w:space="0" w:color="auto"/>
              <w:left w:val="single" w:sz="4" w:space="0" w:color="auto"/>
              <w:bottom w:val="single" w:sz="4" w:space="0" w:color="auto"/>
              <w:right w:val="single" w:sz="4" w:space="0" w:color="auto"/>
            </w:tcBorders>
            <w:vAlign w:val="center"/>
          </w:tcPr>
          <w:p w:rsidR="00575339" w:rsidRPr="004112FA" w:rsidRDefault="00575339" w:rsidP="00575339">
            <w:pPr>
              <w:spacing w:after="0" w:line="240" w:lineRule="auto"/>
              <w:jc w:val="center"/>
              <w:rPr>
                <w:color w:val="000000"/>
                <w:sz w:val="20"/>
                <w:szCs w:val="20"/>
              </w:rPr>
            </w:pPr>
            <w:r w:rsidRPr="004112FA">
              <w:rPr>
                <w:color w:val="000000"/>
                <w:sz w:val="20"/>
                <w:szCs w:val="20"/>
              </w:rPr>
              <w:t>1 537</w:t>
            </w:r>
          </w:p>
        </w:tc>
        <w:tc>
          <w:tcPr>
            <w:tcW w:w="255"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lang w:eastAsia="ru-RU"/>
              </w:rPr>
            </w:pPr>
            <w:r>
              <w:rPr>
                <w:color w:val="000000"/>
                <w:sz w:val="22"/>
              </w:rPr>
              <w:t>75 906</w:t>
            </w:r>
          </w:p>
        </w:tc>
        <w:tc>
          <w:tcPr>
            <w:tcW w:w="283"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73 872</w:t>
            </w:r>
          </w:p>
        </w:tc>
        <w:tc>
          <w:tcPr>
            <w:tcW w:w="283"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71 566</w:t>
            </w:r>
          </w:p>
        </w:tc>
        <w:tc>
          <w:tcPr>
            <w:tcW w:w="283"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769</w:t>
            </w:r>
          </w:p>
        </w:tc>
        <w:tc>
          <w:tcPr>
            <w:tcW w:w="286"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1 537</w:t>
            </w:r>
          </w:p>
        </w:tc>
      </w:tr>
    </w:tbl>
    <w:p w:rsidR="00780616" w:rsidRDefault="00780616" w:rsidP="00780616">
      <w:pPr>
        <w:pStyle w:val="aa"/>
        <w:ind w:hanging="426"/>
        <w:rPr>
          <w:b/>
        </w:rPr>
      </w:pPr>
    </w:p>
    <w:p w:rsidR="00780616" w:rsidRPr="000049CD" w:rsidRDefault="00780616" w:rsidP="00780616">
      <w:pPr>
        <w:pStyle w:val="aa"/>
        <w:ind w:hanging="426"/>
      </w:pPr>
      <w:bookmarkStart w:id="99" w:name="_Toc15917186"/>
      <w:r w:rsidRPr="000049CD">
        <w:rPr>
          <w:b/>
        </w:rPr>
        <w:t xml:space="preserve">Таблица </w:t>
      </w:r>
      <w:r w:rsidRPr="000049CD">
        <w:rPr>
          <w:b/>
        </w:rPr>
        <w:fldChar w:fldCharType="begin"/>
      </w:r>
      <w:r w:rsidRPr="000049CD">
        <w:rPr>
          <w:b/>
        </w:rPr>
        <w:instrText xml:space="preserve"> SEQ Таблица \* ARABIC </w:instrText>
      </w:r>
      <w:r w:rsidRPr="000049CD">
        <w:rPr>
          <w:b/>
        </w:rPr>
        <w:fldChar w:fldCharType="separate"/>
      </w:r>
      <w:r w:rsidR="00E5513A">
        <w:rPr>
          <w:b/>
          <w:noProof/>
        </w:rPr>
        <w:t>45</w:t>
      </w:r>
      <w:r w:rsidRPr="000049CD">
        <w:rPr>
          <w:b/>
        </w:rPr>
        <w:fldChar w:fldCharType="end"/>
      </w:r>
      <w:r w:rsidRPr="000049CD">
        <w:rPr>
          <w:b/>
        </w:rPr>
        <w:t xml:space="preserve"> </w:t>
      </w:r>
      <w:r w:rsidRPr="000049CD">
        <w:t xml:space="preserve">– Перспективный баланс </w:t>
      </w:r>
      <w:r>
        <w:t>поднятой</w:t>
      </w:r>
      <w:r w:rsidRPr="000049CD">
        <w:t xml:space="preserve"> питьевой воды по ИЦВ ГО ЗАТО г.</w:t>
      </w:r>
      <w:r>
        <w:t xml:space="preserve"> </w:t>
      </w:r>
      <w:r w:rsidRPr="000049CD">
        <w:t>Фокино (начало)</w:t>
      </w:r>
      <w:bookmarkEnd w:id="99"/>
    </w:p>
    <w:tbl>
      <w:tblPr>
        <w:tblW w:w="52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3543"/>
        <w:gridCol w:w="1702"/>
        <w:gridCol w:w="1562"/>
        <w:gridCol w:w="1940"/>
        <w:gridCol w:w="1720"/>
        <w:gridCol w:w="1220"/>
        <w:gridCol w:w="1342"/>
        <w:gridCol w:w="1589"/>
        <w:gridCol w:w="1589"/>
        <w:gridCol w:w="1098"/>
        <w:gridCol w:w="1342"/>
        <w:gridCol w:w="1711"/>
        <w:gridCol w:w="1585"/>
      </w:tblGrid>
      <w:tr w:rsidR="00780616" w:rsidRPr="00867E5A" w:rsidTr="00780616">
        <w:trPr>
          <w:trHeight w:val="50"/>
        </w:trPr>
        <w:tc>
          <w:tcPr>
            <w:tcW w:w="126"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780616" w:rsidRPr="004112FA" w:rsidRDefault="00780616" w:rsidP="00780616">
            <w:pPr>
              <w:spacing w:after="0" w:line="240" w:lineRule="auto"/>
              <w:ind w:firstLine="34"/>
              <w:jc w:val="center"/>
              <w:rPr>
                <w:b/>
                <w:bCs/>
                <w:sz w:val="22"/>
              </w:rPr>
            </w:pPr>
            <w:r w:rsidRPr="004112FA">
              <w:rPr>
                <w:b/>
                <w:bCs/>
                <w:sz w:val="22"/>
              </w:rPr>
              <w:t>№ п/п</w:t>
            </w:r>
          </w:p>
        </w:tc>
        <w:tc>
          <w:tcPr>
            <w:tcW w:w="78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spacing w:after="0" w:line="240" w:lineRule="auto"/>
              <w:jc w:val="center"/>
              <w:rPr>
                <w:b/>
                <w:bCs/>
                <w:sz w:val="22"/>
              </w:rPr>
            </w:pPr>
            <w:r w:rsidRPr="000049CD">
              <w:rPr>
                <w:b/>
                <w:bCs/>
                <w:sz w:val="22"/>
              </w:rPr>
              <w:t>Наименование ИЦВ</w:t>
            </w:r>
          </w:p>
        </w:tc>
        <w:tc>
          <w:tcPr>
            <w:tcW w:w="1538"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spacing w:after="0" w:line="240" w:lineRule="auto"/>
              <w:jc w:val="center"/>
              <w:rPr>
                <w:b/>
                <w:bCs/>
                <w:color w:val="000000"/>
                <w:sz w:val="22"/>
              </w:rPr>
            </w:pPr>
            <w:r w:rsidRPr="000049CD">
              <w:rPr>
                <w:b/>
                <w:bCs/>
                <w:color w:val="000000"/>
                <w:sz w:val="22"/>
              </w:rPr>
              <w:t>2019г.</w:t>
            </w:r>
          </w:p>
        </w:tc>
        <w:tc>
          <w:tcPr>
            <w:tcW w:w="127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spacing w:after="0" w:line="240" w:lineRule="auto"/>
              <w:jc w:val="center"/>
              <w:rPr>
                <w:b/>
                <w:bCs/>
                <w:color w:val="000000"/>
                <w:sz w:val="22"/>
              </w:rPr>
            </w:pPr>
            <w:r w:rsidRPr="000049CD">
              <w:rPr>
                <w:b/>
                <w:bCs/>
                <w:color w:val="000000"/>
                <w:sz w:val="22"/>
              </w:rPr>
              <w:t>2020г.</w:t>
            </w:r>
          </w:p>
        </w:tc>
        <w:tc>
          <w:tcPr>
            <w:tcW w:w="1274"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spacing w:after="0" w:line="240" w:lineRule="auto"/>
              <w:jc w:val="center"/>
              <w:rPr>
                <w:b/>
                <w:bCs/>
                <w:color w:val="000000"/>
                <w:sz w:val="22"/>
              </w:rPr>
            </w:pPr>
            <w:r w:rsidRPr="000049CD">
              <w:rPr>
                <w:b/>
                <w:bCs/>
                <w:color w:val="000000"/>
                <w:sz w:val="22"/>
              </w:rPr>
              <w:t>2021г.</w:t>
            </w:r>
          </w:p>
        </w:tc>
      </w:tr>
      <w:tr w:rsidR="00780616" w:rsidRPr="00867E5A" w:rsidTr="00780616">
        <w:trPr>
          <w:trHeight w:val="50"/>
        </w:trPr>
        <w:tc>
          <w:tcPr>
            <w:tcW w:w="126" w:type="pct"/>
            <w:vMerge/>
            <w:tcBorders>
              <w:left w:val="single" w:sz="4" w:space="0" w:color="auto"/>
              <w:right w:val="single" w:sz="4" w:space="0" w:color="auto"/>
            </w:tcBorders>
            <w:shd w:val="clear" w:color="auto" w:fill="D9D9D9" w:themeFill="background1" w:themeFillShade="D9"/>
            <w:vAlign w:val="center"/>
          </w:tcPr>
          <w:p w:rsidR="00780616" w:rsidRPr="00867E5A" w:rsidRDefault="00780616" w:rsidP="00780616">
            <w:pPr>
              <w:spacing w:after="0" w:line="240" w:lineRule="auto"/>
              <w:jc w:val="center"/>
              <w:rPr>
                <w:b/>
                <w:bCs/>
                <w:sz w:val="22"/>
                <w:highlight w:val="yellow"/>
              </w:rPr>
            </w:pPr>
          </w:p>
        </w:tc>
        <w:tc>
          <w:tcPr>
            <w:tcW w:w="78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spacing w:after="0" w:line="240" w:lineRule="auto"/>
              <w:jc w:val="center"/>
              <w:rPr>
                <w:b/>
                <w:bCs/>
                <w:sz w:val="22"/>
              </w:rPr>
            </w:pPr>
          </w:p>
        </w:tc>
        <w:tc>
          <w:tcPr>
            <w:tcW w:w="1538"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spacing w:after="0" w:line="240" w:lineRule="auto"/>
              <w:jc w:val="center"/>
              <w:rPr>
                <w:b/>
                <w:bCs/>
                <w:sz w:val="22"/>
              </w:rPr>
            </w:pPr>
            <w:r>
              <w:rPr>
                <w:b/>
                <w:bCs/>
                <w:sz w:val="22"/>
              </w:rPr>
              <w:t>Поднято</w:t>
            </w:r>
            <w:r w:rsidRPr="000049CD">
              <w:rPr>
                <w:b/>
                <w:bCs/>
                <w:sz w:val="22"/>
              </w:rPr>
              <w:t xml:space="preserve"> питьевой воды, м</w:t>
            </w:r>
            <w:r w:rsidRPr="000049CD">
              <w:rPr>
                <w:b/>
                <w:bCs/>
                <w:sz w:val="22"/>
                <w:vertAlign w:val="superscript"/>
              </w:rPr>
              <w:t>3</w:t>
            </w:r>
          </w:p>
        </w:tc>
        <w:tc>
          <w:tcPr>
            <w:tcW w:w="127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spacing w:after="0" w:line="240" w:lineRule="auto"/>
              <w:jc w:val="center"/>
              <w:rPr>
                <w:b/>
                <w:bCs/>
                <w:sz w:val="22"/>
              </w:rPr>
            </w:pPr>
            <w:r>
              <w:rPr>
                <w:b/>
                <w:bCs/>
                <w:sz w:val="22"/>
              </w:rPr>
              <w:t>Поднято</w:t>
            </w:r>
            <w:r w:rsidRPr="000049CD">
              <w:rPr>
                <w:b/>
                <w:bCs/>
                <w:sz w:val="22"/>
              </w:rPr>
              <w:t xml:space="preserve"> питьевой воды, м</w:t>
            </w:r>
            <w:r w:rsidRPr="000049CD">
              <w:rPr>
                <w:b/>
                <w:bCs/>
                <w:sz w:val="22"/>
                <w:vertAlign w:val="superscript"/>
              </w:rPr>
              <w:t>3</w:t>
            </w:r>
          </w:p>
        </w:tc>
        <w:tc>
          <w:tcPr>
            <w:tcW w:w="1274"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spacing w:after="0" w:line="240" w:lineRule="auto"/>
              <w:jc w:val="center"/>
              <w:rPr>
                <w:b/>
                <w:bCs/>
                <w:sz w:val="22"/>
              </w:rPr>
            </w:pPr>
            <w:r>
              <w:rPr>
                <w:b/>
                <w:bCs/>
                <w:sz w:val="22"/>
              </w:rPr>
              <w:t>Поднято</w:t>
            </w:r>
            <w:r w:rsidRPr="000049CD">
              <w:rPr>
                <w:b/>
                <w:bCs/>
                <w:sz w:val="22"/>
              </w:rPr>
              <w:t xml:space="preserve"> питьевой воды, м</w:t>
            </w:r>
            <w:r w:rsidRPr="000049CD">
              <w:rPr>
                <w:b/>
                <w:bCs/>
                <w:sz w:val="22"/>
                <w:vertAlign w:val="superscript"/>
              </w:rPr>
              <w:t>3</w:t>
            </w:r>
          </w:p>
        </w:tc>
      </w:tr>
      <w:tr w:rsidR="00780616" w:rsidRPr="00867E5A" w:rsidTr="00780616">
        <w:trPr>
          <w:trHeight w:val="50"/>
        </w:trPr>
        <w:tc>
          <w:tcPr>
            <w:tcW w:w="126"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780616" w:rsidRPr="00867E5A" w:rsidRDefault="00780616" w:rsidP="00780616">
            <w:pPr>
              <w:spacing w:after="0" w:line="240" w:lineRule="auto"/>
              <w:jc w:val="center"/>
              <w:rPr>
                <w:b/>
                <w:bCs/>
                <w:sz w:val="22"/>
                <w:highlight w:val="yellow"/>
              </w:rPr>
            </w:pPr>
          </w:p>
        </w:tc>
        <w:tc>
          <w:tcPr>
            <w:tcW w:w="78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spacing w:after="0" w:line="240" w:lineRule="auto"/>
              <w:jc w:val="center"/>
              <w:rPr>
                <w:b/>
                <w:bCs/>
                <w:sz w:val="22"/>
              </w:rPr>
            </w:pPr>
          </w:p>
        </w:tc>
        <w:tc>
          <w:tcPr>
            <w:tcW w:w="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spacing w:after="0" w:line="240" w:lineRule="auto"/>
              <w:jc w:val="center"/>
              <w:rPr>
                <w:b/>
                <w:bCs/>
                <w:sz w:val="22"/>
              </w:rPr>
            </w:pPr>
            <w:r w:rsidRPr="000049CD">
              <w:rPr>
                <w:b/>
                <w:bCs/>
                <w:sz w:val="22"/>
              </w:rPr>
              <w:t>годовой</w:t>
            </w:r>
          </w:p>
        </w:tc>
        <w:tc>
          <w:tcPr>
            <w:tcW w:w="3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pStyle w:val="a6"/>
              <w:spacing w:after="0" w:line="240" w:lineRule="auto"/>
              <w:ind w:firstLine="0"/>
              <w:jc w:val="center"/>
              <w:rPr>
                <w:rFonts w:eastAsia="Times New Roman"/>
                <w:b/>
                <w:bCs/>
                <w:sz w:val="22"/>
                <w:szCs w:val="22"/>
              </w:rPr>
            </w:pPr>
            <w:r w:rsidRPr="000049CD">
              <w:rPr>
                <w:rFonts w:eastAsia="Times New Roman"/>
                <w:b/>
                <w:bCs/>
                <w:sz w:val="22"/>
                <w:szCs w:val="22"/>
              </w:rPr>
              <w:t>среднесуточный</w:t>
            </w:r>
          </w:p>
        </w:tc>
        <w:tc>
          <w:tcPr>
            <w:tcW w:w="4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pStyle w:val="a6"/>
              <w:spacing w:after="0" w:line="240" w:lineRule="auto"/>
              <w:ind w:firstLine="0"/>
              <w:jc w:val="center"/>
              <w:rPr>
                <w:rFonts w:eastAsia="Times New Roman"/>
                <w:b/>
                <w:bCs/>
                <w:sz w:val="22"/>
                <w:szCs w:val="22"/>
              </w:rPr>
            </w:pPr>
            <w:r w:rsidRPr="000049CD">
              <w:rPr>
                <w:rFonts w:eastAsia="Times New Roman"/>
                <w:b/>
                <w:bCs/>
                <w:sz w:val="22"/>
                <w:szCs w:val="22"/>
              </w:rPr>
              <w:t>максимальный суточный</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pStyle w:val="a6"/>
              <w:spacing w:after="0" w:line="240" w:lineRule="auto"/>
              <w:ind w:firstLine="0"/>
              <w:jc w:val="center"/>
              <w:rPr>
                <w:rFonts w:eastAsia="Times New Roman"/>
                <w:b/>
                <w:bCs/>
                <w:sz w:val="22"/>
                <w:szCs w:val="22"/>
              </w:rPr>
            </w:pPr>
            <w:r w:rsidRPr="000049CD">
              <w:rPr>
                <w:rFonts w:eastAsia="Times New Roman"/>
                <w:b/>
                <w:bCs/>
                <w:sz w:val="22"/>
                <w:szCs w:val="22"/>
              </w:rPr>
              <w:t>в час максимального потребления</w:t>
            </w:r>
          </w:p>
        </w:tc>
        <w:tc>
          <w:tcPr>
            <w:tcW w:w="2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spacing w:after="0" w:line="240" w:lineRule="auto"/>
              <w:jc w:val="center"/>
              <w:rPr>
                <w:b/>
                <w:bCs/>
                <w:sz w:val="22"/>
              </w:rPr>
            </w:pPr>
            <w:r w:rsidRPr="000049CD">
              <w:rPr>
                <w:b/>
                <w:bCs/>
                <w:sz w:val="22"/>
              </w:rPr>
              <w:t>годовой</w:t>
            </w:r>
          </w:p>
        </w:tc>
        <w:tc>
          <w:tcPr>
            <w:tcW w:w="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pStyle w:val="a6"/>
              <w:spacing w:after="0" w:line="240" w:lineRule="auto"/>
              <w:ind w:firstLine="0"/>
              <w:jc w:val="center"/>
              <w:rPr>
                <w:rFonts w:eastAsia="Times New Roman"/>
                <w:b/>
                <w:bCs/>
                <w:sz w:val="22"/>
                <w:szCs w:val="22"/>
              </w:rPr>
            </w:pPr>
            <w:r w:rsidRPr="000049CD">
              <w:rPr>
                <w:rFonts w:eastAsia="Times New Roman"/>
                <w:b/>
                <w:bCs/>
                <w:sz w:val="22"/>
                <w:szCs w:val="22"/>
              </w:rPr>
              <w:t>среднесуточный</w:t>
            </w:r>
          </w:p>
        </w:tc>
        <w:tc>
          <w:tcPr>
            <w:tcW w:w="3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pStyle w:val="a6"/>
              <w:spacing w:after="0" w:line="240" w:lineRule="auto"/>
              <w:ind w:firstLine="0"/>
              <w:jc w:val="center"/>
              <w:rPr>
                <w:rFonts w:eastAsia="Times New Roman"/>
                <w:b/>
                <w:bCs/>
                <w:sz w:val="22"/>
                <w:szCs w:val="22"/>
              </w:rPr>
            </w:pPr>
            <w:r w:rsidRPr="000049CD">
              <w:rPr>
                <w:rFonts w:eastAsia="Times New Roman"/>
                <w:b/>
                <w:bCs/>
                <w:sz w:val="22"/>
                <w:szCs w:val="22"/>
              </w:rPr>
              <w:t>максимальный суточный</w:t>
            </w:r>
          </w:p>
        </w:tc>
        <w:tc>
          <w:tcPr>
            <w:tcW w:w="3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pStyle w:val="a6"/>
              <w:spacing w:after="0" w:line="240" w:lineRule="auto"/>
              <w:ind w:firstLine="0"/>
              <w:jc w:val="center"/>
              <w:rPr>
                <w:rFonts w:eastAsia="Times New Roman"/>
                <w:b/>
                <w:bCs/>
                <w:sz w:val="22"/>
                <w:szCs w:val="22"/>
              </w:rPr>
            </w:pPr>
            <w:r w:rsidRPr="000049CD">
              <w:rPr>
                <w:rFonts w:eastAsia="Times New Roman"/>
                <w:b/>
                <w:bCs/>
                <w:sz w:val="22"/>
                <w:szCs w:val="22"/>
              </w:rPr>
              <w:t>в час максимального потребления</w:t>
            </w:r>
          </w:p>
        </w:tc>
        <w:tc>
          <w:tcPr>
            <w:tcW w:w="2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spacing w:after="0" w:line="240" w:lineRule="auto"/>
              <w:jc w:val="center"/>
              <w:rPr>
                <w:b/>
                <w:bCs/>
                <w:sz w:val="22"/>
              </w:rPr>
            </w:pPr>
            <w:r w:rsidRPr="000049CD">
              <w:rPr>
                <w:b/>
                <w:bCs/>
                <w:sz w:val="22"/>
              </w:rPr>
              <w:t>годовой</w:t>
            </w:r>
          </w:p>
        </w:tc>
        <w:tc>
          <w:tcPr>
            <w:tcW w:w="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pStyle w:val="a6"/>
              <w:spacing w:after="0" w:line="240" w:lineRule="auto"/>
              <w:ind w:firstLine="0"/>
              <w:jc w:val="center"/>
              <w:rPr>
                <w:rFonts w:eastAsia="Times New Roman"/>
                <w:b/>
                <w:bCs/>
                <w:sz w:val="22"/>
                <w:szCs w:val="22"/>
              </w:rPr>
            </w:pPr>
            <w:r w:rsidRPr="000049CD">
              <w:rPr>
                <w:rFonts w:eastAsia="Times New Roman"/>
                <w:b/>
                <w:bCs/>
                <w:sz w:val="22"/>
                <w:szCs w:val="22"/>
              </w:rPr>
              <w:t>среднесуточный</w:t>
            </w: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pStyle w:val="a6"/>
              <w:spacing w:after="0" w:line="240" w:lineRule="auto"/>
              <w:ind w:firstLine="0"/>
              <w:jc w:val="center"/>
              <w:rPr>
                <w:rFonts w:eastAsia="Times New Roman"/>
                <w:b/>
                <w:bCs/>
                <w:sz w:val="22"/>
                <w:szCs w:val="22"/>
              </w:rPr>
            </w:pPr>
            <w:r w:rsidRPr="000049CD">
              <w:rPr>
                <w:rFonts w:eastAsia="Times New Roman"/>
                <w:b/>
                <w:bCs/>
                <w:sz w:val="22"/>
                <w:szCs w:val="22"/>
              </w:rPr>
              <w:t>максимальный суточный</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pStyle w:val="a6"/>
              <w:spacing w:after="0" w:line="240" w:lineRule="auto"/>
              <w:ind w:firstLine="0"/>
              <w:jc w:val="center"/>
              <w:rPr>
                <w:rFonts w:eastAsia="Times New Roman"/>
                <w:b/>
                <w:bCs/>
                <w:sz w:val="22"/>
                <w:szCs w:val="22"/>
              </w:rPr>
            </w:pPr>
            <w:r w:rsidRPr="000049CD">
              <w:rPr>
                <w:rFonts w:eastAsia="Times New Roman"/>
                <w:b/>
                <w:bCs/>
                <w:sz w:val="22"/>
                <w:szCs w:val="22"/>
              </w:rPr>
              <w:t>в час максимального потребления</w:t>
            </w:r>
          </w:p>
        </w:tc>
      </w:tr>
      <w:tr w:rsidR="00780616" w:rsidRPr="00867E5A" w:rsidTr="00780616">
        <w:trPr>
          <w:trHeight w:val="50"/>
        </w:trPr>
        <w:tc>
          <w:tcPr>
            <w:tcW w:w="126" w:type="pct"/>
            <w:tcBorders>
              <w:top w:val="single" w:sz="4" w:space="0" w:color="auto"/>
              <w:left w:val="single" w:sz="4" w:space="0" w:color="auto"/>
              <w:bottom w:val="single" w:sz="4" w:space="0" w:color="auto"/>
              <w:right w:val="single" w:sz="4" w:space="0" w:color="auto"/>
            </w:tcBorders>
            <w:vAlign w:val="center"/>
          </w:tcPr>
          <w:p w:rsidR="00780616" w:rsidRPr="001C04F1" w:rsidRDefault="00780616" w:rsidP="00780616">
            <w:pPr>
              <w:spacing w:after="0" w:line="240" w:lineRule="auto"/>
              <w:jc w:val="center"/>
              <w:rPr>
                <w:color w:val="000000"/>
                <w:sz w:val="22"/>
                <w:lang w:eastAsia="ru-RU"/>
              </w:rPr>
            </w:pPr>
            <w:r w:rsidRPr="001C04F1">
              <w:rPr>
                <w:color w:val="000000"/>
                <w:sz w:val="22"/>
                <w:lang w:eastAsia="ru-RU"/>
              </w:rPr>
              <w:t>1</w:t>
            </w:r>
          </w:p>
        </w:tc>
        <w:tc>
          <w:tcPr>
            <w:tcW w:w="787" w:type="pct"/>
            <w:tcBorders>
              <w:top w:val="single" w:sz="4" w:space="0" w:color="auto"/>
              <w:left w:val="single" w:sz="4" w:space="0" w:color="auto"/>
              <w:bottom w:val="single" w:sz="4" w:space="0" w:color="auto"/>
              <w:right w:val="single" w:sz="4" w:space="0" w:color="auto"/>
            </w:tcBorders>
            <w:vAlign w:val="center"/>
          </w:tcPr>
          <w:p w:rsidR="00780616" w:rsidRPr="001C04F1" w:rsidRDefault="00780616" w:rsidP="00780616">
            <w:pPr>
              <w:spacing w:after="0" w:line="240" w:lineRule="auto"/>
              <w:jc w:val="center"/>
              <w:rPr>
                <w:color w:val="000000"/>
                <w:sz w:val="22"/>
              </w:rPr>
            </w:pPr>
            <w:r w:rsidRPr="001C04F1">
              <w:rPr>
                <w:color w:val="000000"/>
                <w:sz w:val="22"/>
              </w:rPr>
              <w:t>ВЗУ «Волчанка»</w:t>
            </w:r>
          </w:p>
        </w:tc>
        <w:tc>
          <w:tcPr>
            <w:tcW w:w="378"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lang w:eastAsia="ru-RU"/>
              </w:rPr>
            </w:pPr>
            <w:r w:rsidRPr="003F3170">
              <w:rPr>
                <w:color w:val="000000"/>
                <w:sz w:val="22"/>
              </w:rPr>
              <w:t>3 623 782</w:t>
            </w:r>
          </w:p>
        </w:tc>
        <w:tc>
          <w:tcPr>
            <w:tcW w:w="347"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9 928</w:t>
            </w:r>
          </w:p>
        </w:tc>
        <w:tc>
          <w:tcPr>
            <w:tcW w:w="431"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11 914</w:t>
            </w:r>
          </w:p>
        </w:tc>
        <w:tc>
          <w:tcPr>
            <w:tcW w:w="382"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496</w:t>
            </w:r>
          </w:p>
        </w:tc>
        <w:tc>
          <w:tcPr>
            <w:tcW w:w="271"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3 623 782</w:t>
            </w:r>
          </w:p>
        </w:tc>
        <w:tc>
          <w:tcPr>
            <w:tcW w:w="298"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9 928</w:t>
            </w:r>
          </w:p>
        </w:tc>
        <w:tc>
          <w:tcPr>
            <w:tcW w:w="353"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11 914</w:t>
            </w:r>
          </w:p>
        </w:tc>
        <w:tc>
          <w:tcPr>
            <w:tcW w:w="353"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496</w:t>
            </w:r>
          </w:p>
        </w:tc>
        <w:tc>
          <w:tcPr>
            <w:tcW w:w="244"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3 623 782</w:t>
            </w:r>
          </w:p>
        </w:tc>
        <w:tc>
          <w:tcPr>
            <w:tcW w:w="298"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9 928</w:t>
            </w:r>
          </w:p>
        </w:tc>
        <w:tc>
          <w:tcPr>
            <w:tcW w:w="380"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11 914</w:t>
            </w:r>
          </w:p>
        </w:tc>
        <w:tc>
          <w:tcPr>
            <w:tcW w:w="352"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496</w:t>
            </w:r>
          </w:p>
        </w:tc>
      </w:tr>
      <w:tr w:rsidR="00780616" w:rsidRPr="00867E5A" w:rsidTr="00780616">
        <w:trPr>
          <w:trHeight w:val="50"/>
        </w:trPr>
        <w:tc>
          <w:tcPr>
            <w:tcW w:w="126" w:type="pct"/>
            <w:tcBorders>
              <w:top w:val="single" w:sz="4" w:space="0" w:color="auto"/>
              <w:left w:val="single" w:sz="4" w:space="0" w:color="auto"/>
              <w:bottom w:val="single" w:sz="4" w:space="0" w:color="auto"/>
              <w:right w:val="single" w:sz="4" w:space="0" w:color="auto"/>
            </w:tcBorders>
            <w:vAlign w:val="center"/>
          </w:tcPr>
          <w:p w:rsidR="00780616" w:rsidRPr="001C04F1" w:rsidRDefault="00780616" w:rsidP="00780616">
            <w:pPr>
              <w:spacing w:after="0" w:line="240" w:lineRule="auto"/>
              <w:jc w:val="center"/>
              <w:rPr>
                <w:color w:val="000000"/>
                <w:sz w:val="22"/>
                <w:lang w:eastAsia="ru-RU"/>
              </w:rPr>
            </w:pPr>
            <w:r w:rsidRPr="001C04F1">
              <w:rPr>
                <w:color w:val="000000"/>
                <w:sz w:val="22"/>
                <w:lang w:eastAsia="ru-RU"/>
              </w:rPr>
              <w:t>2</w:t>
            </w:r>
          </w:p>
        </w:tc>
        <w:tc>
          <w:tcPr>
            <w:tcW w:w="787" w:type="pct"/>
            <w:tcBorders>
              <w:top w:val="single" w:sz="4" w:space="0" w:color="auto"/>
              <w:left w:val="single" w:sz="4" w:space="0" w:color="auto"/>
              <w:bottom w:val="single" w:sz="4" w:space="0" w:color="auto"/>
              <w:right w:val="single" w:sz="4" w:space="0" w:color="auto"/>
            </w:tcBorders>
            <w:vAlign w:val="center"/>
          </w:tcPr>
          <w:p w:rsidR="00780616" w:rsidRPr="001C04F1" w:rsidRDefault="00780616" w:rsidP="00780616">
            <w:pPr>
              <w:spacing w:after="0" w:line="240" w:lineRule="auto"/>
              <w:jc w:val="center"/>
              <w:rPr>
                <w:color w:val="000000"/>
                <w:sz w:val="22"/>
              </w:rPr>
            </w:pPr>
            <w:r w:rsidRPr="001C04F1">
              <w:rPr>
                <w:color w:val="000000"/>
                <w:sz w:val="22"/>
              </w:rPr>
              <w:t>ВЗУ «Тихоокеанский»</w:t>
            </w:r>
          </w:p>
        </w:tc>
        <w:tc>
          <w:tcPr>
            <w:tcW w:w="378"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924 836</w:t>
            </w:r>
          </w:p>
        </w:tc>
        <w:tc>
          <w:tcPr>
            <w:tcW w:w="347"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2 534</w:t>
            </w:r>
          </w:p>
        </w:tc>
        <w:tc>
          <w:tcPr>
            <w:tcW w:w="431"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3 041</w:t>
            </w:r>
          </w:p>
        </w:tc>
        <w:tc>
          <w:tcPr>
            <w:tcW w:w="382"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127</w:t>
            </w:r>
          </w:p>
        </w:tc>
        <w:tc>
          <w:tcPr>
            <w:tcW w:w="271"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924 836</w:t>
            </w:r>
          </w:p>
        </w:tc>
        <w:tc>
          <w:tcPr>
            <w:tcW w:w="298"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2 534</w:t>
            </w:r>
          </w:p>
        </w:tc>
        <w:tc>
          <w:tcPr>
            <w:tcW w:w="353"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3 041</w:t>
            </w:r>
          </w:p>
        </w:tc>
        <w:tc>
          <w:tcPr>
            <w:tcW w:w="353"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127</w:t>
            </w:r>
          </w:p>
        </w:tc>
        <w:tc>
          <w:tcPr>
            <w:tcW w:w="244"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924 836</w:t>
            </w:r>
          </w:p>
        </w:tc>
        <w:tc>
          <w:tcPr>
            <w:tcW w:w="298"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2 534</w:t>
            </w:r>
          </w:p>
        </w:tc>
        <w:tc>
          <w:tcPr>
            <w:tcW w:w="380"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3 041</w:t>
            </w:r>
          </w:p>
        </w:tc>
        <w:tc>
          <w:tcPr>
            <w:tcW w:w="352"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127</w:t>
            </w:r>
          </w:p>
        </w:tc>
      </w:tr>
      <w:tr w:rsidR="00780616" w:rsidRPr="00867E5A" w:rsidTr="00780616">
        <w:trPr>
          <w:trHeight w:val="50"/>
        </w:trPr>
        <w:tc>
          <w:tcPr>
            <w:tcW w:w="126" w:type="pct"/>
            <w:tcBorders>
              <w:top w:val="single" w:sz="4" w:space="0" w:color="auto"/>
              <w:left w:val="single" w:sz="4" w:space="0" w:color="auto"/>
              <w:bottom w:val="single" w:sz="4" w:space="0" w:color="auto"/>
              <w:right w:val="single" w:sz="4" w:space="0" w:color="auto"/>
            </w:tcBorders>
            <w:vAlign w:val="center"/>
          </w:tcPr>
          <w:p w:rsidR="00780616" w:rsidRPr="001C04F1" w:rsidRDefault="00780616" w:rsidP="00780616">
            <w:pPr>
              <w:spacing w:after="0" w:line="240" w:lineRule="auto"/>
              <w:jc w:val="center"/>
              <w:rPr>
                <w:color w:val="000000"/>
                <w:sz w:val="22"/>
                <w:lang w:eastAsia="ru-RU"/>
              </w:rPr>
            </w:pPr>
            <w:r w:rsidRPr="001C04F1">
              <w:rPr>
                <w:color w:val="000000"/>
                <w:sz w:val="22"/>
                <w:lang w:eastAsia="ru-RU"/>
              </w:rPr>
              <w:t>3</w:t>
            </w:r>
          </w:p>
        </w:tc>
        <w:tc>
          <w:tcPr>
            <w:tcW w:w="787" w:type="pct"/>
            <w:tcBorders>
              <w:top w:val="single" w:sz="4" w:space="0" w:color="auto"/>
              <w:left w:val="single" w:sz="4" w:space="0" w:color="auto"/>
              <w:bottom w:val="single" w:sz="4" w:space="0" w:color="auto"/>
              <w:right w:val="single" w:sz="4" w:space="0" w:color="auto"/>
            </w:tcBorders>
            <w:vAlign w:val="center"/>
          </w:tcPr>
          <w:p w:rsidR="00780616" w:rsidRPr="001C04F1" w:rsidRDefault="00780616" w:rsidP="00780616">
            <w:pPr>
              <w:spacing w:after="0" w:line="240" w:lineRule="auto"/>
              <w:jc w:val="center"/>
              <w:rPr>
                <w:color w:val="000000"/>
                <w:sz w:val="22"/>
              </w:rPr>
            </w:pPr>
            <w:r w:rsidRPr="001C04F1">
              <w:rPr>
                <w:color w:val="000000"/>
                <w:sz w:val="22"/>
              </w:rPr>
              <w:t>ВЗУ пгт.Путятин</w:t>
            </w:r>
          </w:p>
        </w:tc>
        <w:tc>
          <w:tcPr>
            <w:tcW w:w="378"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16 156</w:t>
            </w:r>
          </w:p>
        </w:tc>
        <w:tc>
          <w:tcPr>
            <w:tcW w:w="347"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44</w:t>
            </w:r>
          </w:p>
        </w:tc>
        <w:tc>
          <w:tcPr>
            <w:tcW w:w="431"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53</w:t>
            </w:r>
          </w:p>
        </w:tc>
        <w:tc>
          <w:tcPr>
            <w:tcW w:w="382"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2</w:t>
            </w:r>
          </w:p>
        </w:tc>
        <w:tc>
          <w:tcPr>
            <w:tcW w:w="271"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16 156</w:t>
            </w:r>
          </w:p>
        </w:tc>
        <w:tc>
          <w:tcPr>
            <w:tcW w:w="298"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44</w:t>
            </w:r>
          </w:p>
        </w:tc>
        <w:tc>
          <w:tcPr>
            <w:tcW w:w="353"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53</w:t>
            </w:r>
          </w:p>
        </w:tc>
        <w:tc>
          <w:tcPr>
            <w:tcW w:w="353"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2</w:t>
            </w:r>
          </w:p>
        </w:tc>
        <w:tc>
          <w:tcPr>
            <w:tcW w:w="244"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16 156</w:t>
            </w:r>
          </w:p>
        </w:tc>
        <w:tc>
          <w:tcPr>
            <w:tcW w:w="298"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44</w:t>
            </w:r>
          </w:p>
        </w:tc>
        <w:tc>
          <w:tcPr>
            <w:tcW w:w="380"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53</w:t>
            </w:r>
          </w:p>
        </w:tc>
        <w:tc>
          <w:tcPr>
            <w:tcW w:w="352" w:type="pct"/>
            <w:tcBorders>
              <w:top w:val="single" w:sz="4" w:space="0" w:color="auto"/>
              <w:left w:val="single" w:sz="4" w:space="0" w:color="auto"/>
              <w:bottom w:val="single" w:sz="4" w:space="0" w:color="auto"/>
              <w:right w:val="single" w:sz="4" w:space="0" w:color="auto"/>
            </w:tcBorders>
            <w:vAlign w:val="center"/>
          </w:tcPr>
          <w:p w:rsidR="00780616" w:rsidRPr="003F3170" w:rsidRDefault="00780616" w:rsidP="00780616">
            <w:pPr>
              <w:spacing w:after="0" w:line="240" w:lineRule="auto"/>
              <w:jc w:val="center"/>
              <w:rPr>
                <w:color w:val="000000"/>
                <w:sz w:val="22"/>
              </w:rPr>
            </w:pPr>
            <w:r w:rsidRPr="003F3170">
              <w:rPr>
                <w:color w:val="000000"/>
                <w:sz w:val="22"/>
              </w:rPr>
              <w:t>2</w:t>
            </w:r>
          </w:p>
        </w:tc>
      </w:tr>
    </w:tbl>
    <w:p w:rsidR="00780616" w:rsidRPr="00867E5A" w:rsidRDefault="00780616" w:rsidP="00780616">
      <w:pPr>
        <w:pStyle w:val="aa"/>
        <w:ind w:firstLine="567"/>
        <w:rPr>
          <w:b/>
          <w:highlight w:val="yellow"/>
        </w:rPr>
      </w:pPr>
    </w:p>
    <w:p w:rsidR="00600F23" w:rsidRDefault="00600F23" w:rsidP="00780616">
      <w:pPr>
        <w:pStyle w:val="aa"/>
        <w:ind w:hanging="426"/>
        <w:rPr>
          <w:b/>
        </w:rPr>
      </w:pPr>
    </w:p>
    <w:p w:rsidR="00600F23" w:rsidRDefault="00600F23" w:rsidP="00780616">
      <w:pPr>
        <w:pStyle w:val="aa"/>
        <w:ind w:hanging="426"/>
        <w:rPr>
          <w:b/>
        </w:rPr>
      </w:pPr>
    </w:p>
    <w:p w:rsidR="00600F23" w:rsidRDefault="00600F23" w:rsidP="00780616">
      <w:pPr>
        <w:pStyle w:val="aa"/>
        <w:ind w:hanging="426"/>
        <w:rPr>
          <w:b/>
        </w:rPr>
      </w:pPr>
    </w:p>
    <w:p w:rsidR="00600F23" w:rsidRDefault="00600F23" w:rsidP="00780616">
      <w:pPr>
        <w:pStyle w:val="aa"/>
        <w:ind w:hanging="426"/>
        <w:rPr>
          <w:b/>
        </w:rPr>
      </w:pPr>
    </w:p>
    <w:p w:rsidR="00600F23" w:rsidRDefault="00600F23" w:rsidP="00780616">
      <w:pPr>
        <w:pStyle w:val="aa"/>
        <w:ind w:hanging="426"/>
        <w:rPr>
          <w:b/>
        </w:rPr>
      </w:pPr>
    </w:p>
    <w:p w:rsidR="00600F23" w:rsidRDefault="00600F23">
      <w:pPr>
        <w:spacing w:after="0" w:line="240" w:lineRule="auto"/>
        <w:rPr>
          <w:rFonts w:eastAsia="Calibri"/>
          <w:b/>
          <w:bCs/>
          <w:szCs w:val="24"/>
        </w:rPr>
      </w:pPr>
      <w:r>
        <w:rPr>
          <w:b/>
        </w:rPr>
        <w:br w:type="page"/>
      </w:r>
    </w:p>
    <w:p w:rsidR="00780616" w:rsidRPr="000049CD" w:rsidRDefault="00780616" w:rsidP="00780616">
      <w:pPr>
        <w:pStyle w:val="aa"/>
        <w:ind w:hanging="426"/>
      </w:pPr>
      <w:bookmarkStart w:id="100" w:name="_Toc15917187"/>
      <w:r w:rsidRPr="000049CD">
        <w:rPr>
          <w:b/>
        </w:rPr>
        <w:lastRenderedPageBreak/>
        <w:t xml:space="preserve">Таблица </w:t>
      </w:r>
      <w:r w:rsidRPr="000049CD">
        <w:rPr>
          <w:b/>
        </w:rPr>
        <w:fldChar w:fldCharType="begin"/>
      </w:r>
      <w:r w:rsidRPr="000049CD">
        <w:rPr>
          <w:b/>
        </w:rPr>
        <w:instrText xml:space="preserve"> SEQ Таблица \* ARABIC </w:instrText>
      </w:r>
      <w:r w:rsidRPr="000049CD">
        <w:rPr>
          <w:b/>
        </w:rPr>
        <w:fldChar w:fldCharType="separate"/>
      </w:r>
      <w:r w:rsidR="00E5513A">
        <w:rPr>
          <w:b/>
          <w:noProof/>
        </w:rPr>
        <w:t>46</w:t>
      </w:r>
      <w:r w:rsidRPr="000049CD">
        <w:rPr>
          <w:b/>
        </w:rPr>
        <w:fldChar w:fldCharType="end"/>
      </w:r>
      <w:r w:rsidRPr="000049CD">
        <w:rPr>
          <w:b/>
        </w:rPr>
        <w:t xml:space="preserve"> </w:t>
      </w:r>
      <w:r w:rsidRPr="000049CD">
        <w:t xml:space="preserve">– Перспективный баланс </w:t>
      </w:r>
      <w:r>
        <w:t>поднятой</w:t>
      </w:r>
      <w:r w:rsidRPr="000049CD">
        <w:t xml:space="preserve"> питьевой воды по ИЦВ ГО ЗАТО г.</w:t>
      </w:r>
      <w:r>
        <w:t xml:space="preserve"> </w:t>
      </w:r>
      <w:r w:rsidRPr="000049CD">
        <w:t>Фокино (окончание)</w:t>
      </w:r>
      <w:bookmarkEnd w:id="100"/>
    </w:p>
    <w:tbl>
      <w:tblPr>
        <w:tblW w:w="5208"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3535"/>
        <w:gridCol w:w="1686"/>
        <w:gridCol w:w="1596"/>
        <w:gridCol w:w="1988"/>
        <w:gridCol w:w="1623"/>
        <w:gridCol w:w="1213"/>
        <w:gridCol w:w="1416"/>
        <w:gridCol w:w="1560"/>
        <w:gridCol w:w="1560"/>
        <w:gridCol w:w="1136"/>
        <w:gridCol w:w="1276"/>
        <w:gridCol w:w="1840"/>
        <w:gridCol w:w="1560"/>
      </w:tblGrid>
      <w:tr w:rsidR="00780616" w:rsidRPr="00867E5A" w:rsidTr="00780616">
        <w:trPr>
          <w:trHeight w:val="50"/>
        </w:trPr>
        <w:tc>
          <w:tcPr>
            <w:tcW w:w="123"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780616" w:rsidRPr="004112FA" w:rsidRDefault="00780616" w:rsidP="00780616">
            <w:pPr>
              <w:spacing w:after="0" w:line="240" w:lineRule="auto"/>
              <w:ind w:firstLine="34"/>
              <w:jc w:val="center"/>
              <w:rPr>
                <w:b/>
                <w:bCs/>
                <w:sz w:val="22"/>
              </w:rPr>
            </w:pPr>
            <w:r w:rsidRPr="004112FA">
              <w:rPr>
                <w:b/>
                <w:bCs/>
                <w:sz w:val="22"/>
              </w:rPr>
              <w:t>№ п/п</w:t>
            </w:r>
          </w:p>
        </w:tc>
        <w:tc>
          <w:tcPr>
            <w:tcW w:w="78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867E5A" w:rsidRDefault="00780616" w:rsidP="00780616">
            <w:pPr>
              <w:spacing w:after="0" w:line="240" w:lineRule="auto"/>
              <w:jc w:val="center"/>
              <w:rPr>
                <w:b/>
                <w:bCs/>
                <w:sz w:val="22"/>
                <w:highlight w:val="yellow"/>
              </w:rPr>
            </w:pPr>
            <w:r w:rsidRPr="000049CD">
              <w:rPr>
                <w:b/>
                <w:bCs/>
                <w:sz w:val="22"/>
              </w:rPr>
              <w:t>Наименование ИЦВ</w:t>
            </w:r>
          </w:p>
        </w:tc>
        <w:tc>
          <w:tcPr>
            <w:tcW w:w="152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spacing w:after="0" w:line="240" w:lineRule="auto"/>
              <w:jc w:val="center"/>
              <w:rPr>
                <w:b/>
                <w:bCs/>
                <w:color w:val="000000"/>
                <w:sz w:val="22"/>
              </w:rPr>
            </w:pPr>
            <w:r w:rsidRPr="000049CD">
              <w:rPr>
                <w:b/>
                <w:bCs/>
                <w:color w:val="000000"/>
                <w:sz w:val="22"/>
              </w:rPr>
              <w:t>2022г.</w:t>
            </w:r>
          </w:p>
        </w:tc>
        <w:tc>
          <w:tcPr>
            <w:tcW w:w="127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spacing w:after="0" w:line="240" w:lineRule="auto"/>
              <w:jc w:val="center"/>
              <w:rPr>
                <w:b/>
                <w:bCs/>
                <w:color w:val="000000"/>
                <w:sz w:val="22"/>
              </w:rPr>
            </w:pPr>
            <w:r w:rsidRPr="000049CD">
              <w:rPr>
                <w:b/>
                <w:bCs/>
                <w:color w:val="000000"/>
                <w:sz w:val="22"/>
              </w:rPr>
              <w:t>2023г.</w:t>
            </w:r>
          </w:p>
        </w:tc>
        <w:tc>
          <w:tcPr>
            <w:tcW w:w="128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spacing w:after="0" w:line="240" w:lineRule="auto"/>
              <w:jc w:val="center"/>
              <w:rPr>
                <w:b/>
                <w:bCs/>
                <w:color w:val="000000"/>
                <w:sz w:val="22"/>
              </w:rPr>
            </w:pPr>
            <w:r w:rsidRPr="000049CD">
              <w:rPr>
                <w:b/>
                <w:bCs/>
                <w:color w:val="000000"/>
                <w:sz w:val="22"/>
              </w:rPr>
              <w:t>2024-2029г.</w:t>
            </w:r>
          </w:p>
        </w:tc>
      </w:tr>
      <w:tr w:rsidR="00780616" w:rsidRPr="00867E5A" w:rsidTr="00780616">
        <w:trPr>
          <w:trHeight w:val="50"/>
        </w:trPr>
        <w:tc>
          <w:tcPr>
            <w:tcW w:w="123" w:type="pct"/>
            <w:vMerge/>
            <w:tcBorders>
              <w:left w:val="single" w:sz="4" w:space="0" w:color="auto"/>
              <w:right w:val="single" w:sz="4" w:space="0" w:color="auto"/>
            </w:tcBorders>
            <w:shd w:val="clear" w:color="auto" w:fill="D9D9D9" w:themeFill="background1" w:themeFillShade="D9"/>
            <w:vAlign w:val="center"/>
          </w:tcPr>
          <w:p w:rsidR="00780616" w:rsidRPr="00867E5A" w:rsidRDefault="00780616" w:rsidP="00780616">
            <w:pPr>
              <w:spacing w:after="0" w:line="240" w:lineRule="auto"/>
              <w:jc w:val="center"/>
              <w:rPr>
                <w:b/>
                <w:bCs/>
                <w:sz w:val="22"/>
                <w:highlight w:val="yellow"/>
              </w:rPr>
            </w:pPr>
          </w:p>
        </w:tc>
        <w:tc>
          <w:tcPr>
            <w:tcW w:w="78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867E5A" w:rsidRDefault="00780616" w:rsidP="00780616">
            <w:pPr>
              <w:spacing w:after="0" w:line="240" w:lineRule="auto"/>
              <w:jc w:val="center"/>
              <w:rPr>
                <w:b/>
                <w:bCs/>
                <w:sz w:val="22"/>
                <w:highlight w:val="yellow"/>
              </w:rPr>
            </w:pPr>
          </w:p>
        </w:tc>
        <w:tc>
          <w:tcPr>
            <w:tcW w:w="152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spacing w:after="0" w:line="240" w:lineRule="auto"/>
              <w:jc w:val="center"/>
              <w:rPr>
                <w:b/>
                <w:bCs/>
                <w:sz w:val="22"/>
              </w:rPr>
            </w:pPr>
            <w:r>
              <w:rPr>
                <w:b/>
                <w:bCs/>
                <w:sz w:val="22"/>
              </w:rPr>
              <w:t>Поднято</w:t>
            </w:r>
            <w:r w:rsidRPr="000049CD">
              <w:rPr>
                <w:b/>
                <w:bCs/>
                <w:sz w:val="22"/>
              </w:rPr>
              <w:t xml:space="preserve"> питьевой воды, м</w:t>
            </w:r>
            <w:r w:rsidRPr="000049CD">
              <w:rPr>
                <w:b/>
                <w:bCs/>
                <w:sz w:val="22"/>
                <w:vertAlign w:val="superscript"/>
              </w:rPr>
              <w:t>3</w:t>
            </w:r>
          </w:p>
        </w:tc>
        <w:tc>
          <w:tcPr>
            <w:tcW w:w="127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spacing w:after="0" w:line="240" w:lineRule="auto"/>
              <w:jc w:val="center"/>
              <w:rPr>
                <w:b/>
                <w:bCs/>
                <w:sz w:val="22"/>
              </w:rPr>
            </w:pPr>
            <w:r>
              <w:rPr>
                <w:b/>
                <w:bCs/>
                <w:sz w:val="22"/>
              </w:rPr>
              <w:t>Поднято</w:t>
            </w:r>
            <w:r w:rsidRPr="000049CD">
              <w:rPr>
                <w:b/>
                <w:bCs/>
                <w:sz w:val="22"/>
              </w:rPr>
              <w:t xml:space="preserve"> питьевой воды, м</w:t>
            </w:r>
            <w:r w:rsidRPr="000049CD">
              <w:rPr>
                <w:b/>
                <w:bCs/>
                <w:sz w:val="22"/>
                <w:vertAlign w:val="superscript"/>
              </w:rPr>
              <w:t>3</w:t>
            </w:r>
          </w:p>
        </w:tc>
        <w:tc>
          <w:tcPr>
            <w:tcW w:w="128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spacing w:after="0" w:line="240" w:lineRule="auto"/>
              <w:jc w:val="center"/>
              <w:rPr>
                <w:b/>
                <w:bCs/>
                <w:sz w:val="22"/>
              </w:rPr>
            </w:pPr>
            <w:r>
              <w:rPr>
                <w:b/>
                <w:bCs/>
                <w:sz w:val="22"/>
              </w:rPr>
              <w:t>Поднято</w:t>
            </w:r>
            <w:r w:rsidRPr="000049CD">
              <w:rPr>
                <w:b/>
                <w:bCs/>
                <w:sz w:val="22"/>
              </w:rPr>
              <w:t xml:space="preserve"> питьевой воды, м</w:t>
            </w:r>
            <w:r w:rsidRPr="000049CD">
              <w:rPr>
                <w:b/>
                <w:bCs/>
                <w:sz w:val="22"/>
                <w:vertAlign w:val="superscript"/>
              </w:rPr>
              <w:t>3</w:t>
            </w:r>
          </w:p>
        </w:tc>
      </w:tr>
      <w:tr w:rsidR="00780616" w:rsidRPr="00867E5A" w:rsidTr="00780616">
        <w:trPr>
          <w:trHeight w:val="50"/>
        </w:trPr>
        <w:tc>
          <w:tcPr>
            <w:tcW w:w="123"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780616" w:rsidRPr="00867E5A" w:rsidRDefault="00780616" w:rsidP="00780616">
            <w:pPr>
              <w:spacing w:after="0" w:line="240" w:lineRule="auto"/>
              <w:jc w:val="center"/>
              <w:rPr>
                <w:b/>
                <w:bCs/>
                <w:sz w:val="22"/>
                <w:highlight w:val="yellow"/>
              </w:rPr>
            </w:pPr>
          </w:p>
        </w:tc>
        <w:tc>
          <w:tcPr>
            <w:tcW w:w="78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867E5A" w:rsidRDefault="00780616" w:rsidP="00780616">
            <w:pPr>
              <w:spacing w:after="0" w:line="240" w:lineRule="auto"/>
              <w:jc w:val="center"/>
              <w:rPr>
                <w:b/>
                <w:bCs/>
                <w:sz w:val="22"/>
                <w:highlight w:val="yellow"/>
              </w:rPr>
            </w:pPr>
          </w:p>
        </w:tc>
        <w:tc>
          <w:tcPr>
            <w:tcW w:w="3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spacing w:after="0" w:line="240" w:lineRule="auto"/>
              <w:jc w:val="center"/>
              <w:rPr>
                <w:b/>
                <w:bCs/>
                <w:sz w:val="22"/>
              </w:rPr>
            </w:pPr>
            <w:r w:rsidRPr="000049CD">
              <w:rPr>
                <w:b/>
                <w:bCs/>
                <w:sz w:val="22"/>
              </w:rPr>
              <w:t>годовой</w:t>
            </w:r>
          </w:p>
        </w:tc>
        <w:tc>
          <w:tcPr>
            <w:tcW w:w="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pStyle w:val="a6"/>
              <w:spacing w:after="0" w:line="240" w:lineRule="auto"/>
              <w:ind w:firstLine="0"/>
              <w:jc w:val="center"/>
              <w:rPr>
                <w:rFonts w:eastAsia="Times New Roman"/>
                <w:b/>
                <w:bCs/>
                <w:sz w:val="22"/>
                <w:szCs w:val="22"/>
              </w:rPr>
            </w:pPr>
            <w:r w:rsidRPr="000049CD">
              <w:rPr>
                <w:rFonts w:eastAsia="Times New Roman"/>
                <w:b/>
                <w:bCs/>
                <w:sz w:val="22"/>
                <w:szCs w:val="22"/>
              </w:rPr>
              <w:t>среднесуточный</w:t>
            </w:r>
          </w:p>
        </w:tc>
        <w:tc>
          <w:tcPr>
            <w:tcW w:w="4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pStyle w:val="a6"/>
              <w:spacing w:after="0" w:line="240" w:lineRule="auto"/>
              <w:ind w:firstLine="0"/>
              <w:jc w:val="center"/>
              <w:rPr>
                <w:rFonts w:eastAsia="Times New Roman"/>
                <w:b/>
                <w:bCs/>
                <w:sz w:val="22"/>
                <w:szCs w:val="22"/>
              </w:rPr>
            </w:pPr>
            <w:r w:rsidRPr="000049CD">
              <w:rPr>
                <w:rFonts w:eastAsia="Times New Roman"/>
                <w:b/>
                <w:bCs/>
                <w:sz w:val="22"/>
                <w:szCs w:val="22"/>
              </w:rPr>
              <w:t>максимальный суточный</w:t>
            </w:r>
          </w:p>
        </w:tc>
        <w:tc>
          <w:tcPr>
            <w:tcW w:w="3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pStyle w:val="a6"/>
              <w:spacing w:after="0" w:line="240" w:lineRule="auto"/>
              <w:ind w:firstLine="0"/>
              <w:jc w:val="center"/>
              <w:rPr>
                <w:rFonts w:eastAsia="Times New Roman"/>
                <w:b/>
                <w:bCs/>
                <w:sz w:val="22"/>
                <w:szCs w:val="22"/>
              </w:rPr>
            </w:pPr>
            <w:r w:rsidRPr="000049CD">
              <w:rPr>
                <w:rFonts w:eastAsia="Times New Roman"/>
                <w:b/>
                <w:bCs/>
                <w:sz w:val="22"/>
                <w:szCs w:val="22"/>
              </w:rPr>
              <w:t>в час максимального потребления</w:t>
            </w:r>
          </w:p>
        </w:tc>
        <w:tc>
          <w:tcPr>
            <w:tcW w:w="2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spacing w:after="0" w:line="240" w:lineRule="auto"/>
              <w:jc w:val="center"/>
              <w:rPr>
                <w:b/>
                <w:bCs/>
                <w:sz w:val="22"/>
              </w:rPr>
            </w:pPr>
            <w:r w:rsidRPr="000049CD">
              <w:rPr>
                <w:b/>
                <w:bCs/>
                <w:sz w:val="22"/>
              </w:rPr>
              <w:t>годовой</w:t>
            </w:r>
          </w:p>
        </w:tc>
        <w:tc>
          <w:tcPr>
            <w:tcW w:w="3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pStyle w:val="a6"/>
              <w:spacing w:after="0" w:line="240" w:lineRule="auto"/>
              <w:ind w:firstLine="0"/>
              <w:jc w:val="center"/>
              <w:rPr>
                <w:rFonts w:eastAsia="Times New Roman"/>
                <w:b/>
                <w:bCs/>
                <w:sz w:val="22"/>
                <w:szCs w:val="22"/>
              </w:rPr>
            </w:pPr>
            <w:r w:rsidRPr="000049CD">
              <w:rPr>
                <w:rFonts w:eastAsia="Times New Roman"/>
                <w:b/>
                <w:bCs/>
                <w:sz w:val="22"/>
                <w:szCs w:val="22"/>
              </w:rPr>
              <w:t>среднесуточный</w:t>
            </w:r>
          </w:p>
        </w:tc>
        <w:tc>
          <w:tcPr>
            <w:tcW w:w="3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pStyle w:val="a6"/>
              <w:spacing w:after="0" w:line="240" w:lineRule="auto"/>
              <w:ind w:firstLine="0"/>
              <w:jc w:val="center"/>
              <w:rPr>
                <w:rFonts w:eastAsia="Times New Roman"/>
                <w:b/>
                <w:bCs/>
                <w:sz w:val="22"/>
                <w:szCs w:val="22"/>
              </w:rPr>
            </w:pPr>
            <w:r w:rsidRPr="000049CD">
              <w:rPr>
                <w:rFonts w:eastAsia="Times New Roman"/>
                <w:b/>
                <w:bCs/>
                <w:sz w:val="22"/>
                <w:szCs w:val="22"/>
              </w:rPr>
              <w:t>максимальный суточный</w:t>
            </w:r>
          </w:p>
        </w:tc>
        <w:tc>
          <w:tcPr>
            <w:tcW w:w="3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pStyle w:val="a6"/>
              <w:spacing w:after="0" w:line="240" w:lineRule="auto"/>
              <w:ind w:firstLine="0"/>
              <w:jc w:val="center"/>
              <w:rPr>
                <w:rFonts w:eastAsia="Times New Roman"/>
                <w:b/>
                <w:bCs/>
                <w:sz w:val="22"/>
                <w:szCs w:val="22"/>
              </w:rPr>
            </w:pPr>
            <w:r w:rsidRPr="000049CD">
              <w:rPr>
                <w:rFonts w:eastAsia="Times New Roman"/>
                <w:b/>
                <w:bCs/>
                <w:sz w:val="22"/>
                <w:szCs w:val="22"/>
              </w:rPr>
              <w:t>в час максимального потребления</w:t>
            </w:r>
          </w:p>
        </w:tc>
        <w:tc>
          <w:tcPr>
            <w:tcW w:w="2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spacing w:after="0" w:line="240" w:lineRule="auto"/>
              <w:jc w:val="center"/>
              <w:rPr>
                <w:b/>
                <w:bCs/>
                <w:sz w:val="22"/>
              </w:rPr>
            </w:pPr>
            <w:r w:rsidRPr="000049CD">
              <w:rPr>
                <w:b/>
                <w:bCs/>
                <w:sz w:val="22"/>
              </w:rPr>
              <w:t>годовой</w:t>
            </w:r>
          </w:p>
        </w:tc>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pStyle w:val="a6"/>
              <w:spacing w:after="0" w:line="240" w:lineRule="auto"/>
              <w:ind w:firstLine="0"/>
              <w:jc w:val="center"/>
              <w:rPr>
                <w:rFonts w:eastAsia="Times New Roman"/>
                <w:b/>
                <w:bCs/>
                <w:sz w:val="22"/>
                <w:szCs w:val="22"/>
              </w:rPr>
            </w:pPr>
            <w:r w:rsidRPr="000049CD">
              <w:rPr>
                <w:rFonts w:eastAsia="Times New Roman"/>
                <w:b/>
                <w:bCs/>
                <w:sz w:val="22"/>
                <w:szCs w:val="22"/>
              </w:rPr>
              <w:t>среднесуточный</w:t>
            </w:r>
          </w:p>
        </w:tc>
        <w:tc>
          <w:tcPr>
            <w:tcW w:w="4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pStyle w:val="a6"/>
              <w:spacing w:after="0" w:line="240" w:lineRule="auto"/>
              <w:ind w:firstLine="0"/>
              <w:jc w:val="center"/>
              <w:rPr>
                <w:rFonts w:eastAsia="Times New Roman"/>
                <w:b/>
                <w:bCs/>
                <w:sz w:val="22"/>
                <w:szCs w:val="22"/>
              </w:rPr>
            </w:pPr>
            <w:r w:rsidRPr="000049CD">
              <w:rPr>
                <w:rFonts w:eastAsia="Times New Roman"/>
                <w:b/>
                <w:bCs/>
                <w:sz w:val="22"/>
                <w:szCs w:val="22"/>
              </w:rPr>
              <w:t>максимальный суточный</w:t>
            </w:r>
          </w:p>
        </w:tc>
        <w:tc>
          <w:tcPr>
            <w:tcW w:w="3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0049CD" w:rsidRDefault="00780616" w:rsidP="00780616">
            <w:pPr>
              <w:pStyle w:val="a6"/>
              <w:spacing w:after="0" w:line="240" w:lineRule="auto"/>
              <w:ind w:firstLine="0"/>
              <w:jc w:val="center"/>
              <w:rPr>
                <w:rFonts w:eastAsia="Times New Roman"/>
                <w:b/>
                <w:bCs/>
                <w:sz w:val="22"/>
                <w:szCs w:val="22"/>
              </w:rPr>
            </w:pPr>
            <w:r w:rsidRPr="000049CD">
              <w:rPr>
                <w:rFonts w:eastAsia="Times New Roman"/>
                <w:b/>
                <w:bCs/>
                <w:sz w:val="22"/>
                <w:szCs w:val="22"/>
              </w:rPr>
              <w:t>в час максимального потребления</w:t>
            </w:r>
          </w:p>
        </w:tc>
      </w:tr>
      <w:tr w:rsidR="00A80965" w:rsidRPr="00867E5A" w:rsidTr="00780616">
        <w:trPr>
          <w:trHeight w:val="50"/>
        </w:trPr>
        <w:tc>
          <w:tcPr>
            <w:tcW w:w="123" w:type="pct"/>
            <w:tcBorders>
              <w:top w:val="single" w:sz="4" w:space="0" w:color="auto"/>
              <w:left w:val="single" w:sz="4" w:space="0" w:color="auto"/>
              <w:bottom w:val="single" w:sz="4" w:space="0" w:color="auto"/>
              <w:right w:val="single" w:sz="4" w:space="0" w:color="auto"/>
            </w:tcBorders>
            <w:vAlign w:val="center"/>
          </w:tcPr>
          <w:p w:rsidR="00A80965" w:rsidRPr="001C04F1" w:rsidRDefault="00A80965" w:rsidP="00A80965">
            <w:pPr>
              <w:spacing w:after="0" w:line="240" w:lineRule="auto"/>
              <w:jc w:val="center"/>
              <w:rPr>
                <w:color w:val="000000"/>
                <w:sz w:val="22"/>
                <w:lang w:eastAsia="ru-RU"/>
              </w:rPr>
            </w:pPr>
            <w:r w:rsidRPr="001C04F1">
              <w:rPr>
                <w:color w:val="000000"/>
                <w:sz w:val="22"/>
                <w:lang w:eastAsia="ru-RU"/>
              </w:rPr>
              <w:t>1</w:t>
            </w:r>
          </w:p>
        </w:tc>
        <w:tc>
          <w:tcPr>
            <w:tcW w:w="784" w:type="pct"/>
            <w:tcBorders>
              <w:top w:val="single" w:sz="4" w:space="0" w:color="auto"/>
              <w:left w:val="single" w:sz="4" w:space="0" w:color="auto"/>
              <w:bottom w:val="single" w:sz="4" w:space="0" w:color="auto"/>
              <w:right w:val="single" w:sz="4" w:space="0" w:color="auto"/>
            </w:tcBorders>
            <w:vAlign w:val="center"/>
          </w:tcPr>
          <w:p w:rsidR="00A80965" w:rsidRPr="001C04F1" w:rsidRDefault="00A80965" w:rsidP="00A80965">
            <w:pPr>
              <w:spacing w:after="0" w:line="240" w:lineRule="auto"/>
              <w:jc w:val="center"/>
              <w:rPr>
                <w:color w:val="000000"/>
                <w:sz w:val="22"/>
              </w:rPr>
            </w:pPr>
            <w:r w:rsidRPr="001C04F1">
              <w:rPr>
                <w:color w:val="000000"/>
                <w:sz w:val="22"/>
              </w:rPr>
              <w:t>ВЗУ «Волчанка»</w:t>
            </w:r>
          </w:p>
        </w:tc>
        <w:tc>
          <w:tcPr>
            <w:tcW w:w="374" w:type="pct"/>
            <w:tcBorders>
              <w:top w:val="single" w:sz="4" w:space="0" w:color="auto"/>
              <w:left w:val="single" w:sz="4" w:space="0" w:color="auto"/>
              <w:bottom w:val="single" w:sz="4" w:space="0" w:color="auto"/>
              <w:right w:val="single" w:sz="4" w:space="0" w:color="auto"/>
            </w:tcBorders>
            <w:vAlign w:val="center"/>
          </w:tcPr>
          <w:p w:rsidR="00A80965" w:rsidRPr="003F3170" w:rsidRDefault="00A80965" w:rsidP="00A80965">
            <w:pPr>
              <w:spacing w:after="0" w:line="240" w:lineRule="auto"/>
              <w:jc w:val="center"/>
              <w:rPr>
                <w:color w:val="000000"/>
                <w:sz w:val="22"/>
                <w:lang w:eastAsia="ru-RU"/>
              </w:rPr>
            </w:pPr>
            <w:r w:rsidRPr="003F3170">
              <w:rPr>
                <w:color w:val="000000"/>
                <w:sz w:val="22"/>
              </w:rPr>
              <w:t>3 623 782</w:t>
            </w:r>
          </w:p>
        </w:tc>
        <w:tc>
          <w:tcPr>
            <w:tcW w:w="354" w:type="pct"/>
            <w:tcBorders>
              <w:top w:val="single" w:sz="4" w:space="0" w:color="auto"/>
              <w:left w:val="single" w:sz="4" w:space="0" w:color="auto"/>
              <w:bottom w:val="single" w:sz="4" w:space="0" w:color="auto"/>
              <w:right w:val="single" w:sz="4" w:space="0" w:color="auto"/>
            </w:tcBorders>
            <w:vAlign w:val="center"/>
          </w:tcPr>
          <w:p w:rsidR="00A80965" w:rsidRPr="003F3170" w:rsidRDefault="00A80965" w:rsidP="00A80965">
            <w:pPr>
              <w:spacing w:after="0" w:line="240" w:lineRule="auto"/>
              <w:jc w:val="center"/>
              <w:rPr>
                <w:color w:val="000000"/>
                <w:sz w:val="22"/>
              </w:rPr>
            </w:pPr>
            <w:r w:rsidRPr="003F3170">
              <w:rPr>
                <w:color w:val="000000"/>
                <w:sz w:val="22"/>
              </w:rPr>
              <w:t>9 928</w:t>
            </w:r>
          </w:p>
        </w:tc>
        <w:tc>
          <w:tcPr>
            <w:tcW w:w="441" w:type="pct"/>
            <w:tcBorders>
              <w:top w:val="single" w:sz="4" w:space="0" w:color="auto"/>
              <w:left w:val="single" w:sz="4" w:space="0" w:color="auto"/>
              <w:bottom w:val="single" w:sz="4" w:space="0" w:color="auto"/>
              <w:right w:val="single" w:sz="4" w:space="0" w:color="auto"/>
            </w:tcBorders>
            <w:vAlign w:val="center"/>
          </w:tcPr>
          <w:p w:rsidR="00A80965" w:rsidRPr="003F3170" w:rsidRDefault="00A80965" w:rsidP="00A80965">
            <w:pPr>
              <w:spacing w:after="0" w:line="240" w:lineRule="auto"/>
              <w:jc w:val="center"/>
              <w:rPr>
                <w:color w:val="000000"/>
                <w:sz w:val="22"/>
              </w:rPr>
            </w:pPr>
            <w:r w:rsidRPr="003F3170">
              <w:rPr>
                <w:color w:val="000000"/>
                <w:sz w:val="22"/>
              </w:rPr>
              <w:t>11 914</w:t>
            </w:r>
          </w:p>
        </w:tc>
        <w:tc>
          <w:tcPr>
            <w:tcW w:w="360" w:type="pct"/>
            <w:tcBorders>
              <w:top w:val="single" w:sz="4" w:space="0" w:color="auto"/>
              <w:left w:val="single" w:sz="4" w:space="0" w:color="auto"/>
              <w:bottom w:val="single" w:sz="4" w:space="0" w:color="auto"/>
              <w:right w:val="single" w:sz="4" w:space="0" w:color="auto"/>
            </w:tcBorders>
            <w:vAlign w:val="center"/>
          </w:tcPr>
          <w:p w:rsidR="00A80965" w:rsidRPr="003F3170" w:rsidRDefault="00A80965" w:rsidP="00A80965">
            <w:pPr>
              <w:spacing w:after="0" w:line="240" w:lineRule="auto"/>
              <w:jc w:val="center"/>
              <w:rPr>
                <w:color w:val="000000"/>
                <w:sz w:val="22"/>
              </w:rPr>
            </w:pPr>
            <w:r w:rsidRPr="003F3170">
              <w:rPr>
                <w:color w:val="000000"/>
                <w:sz w:val="22"/>
              </w:rPr>
              <w:t>496</w:t>
            </w:r>
          </w:p>
        </w:tc>
        <w:tc>
          <w:tcPr>
            <w:tcW w:w="269" w:type="pct"/>
            <w:tcBorders>
              <w:top w:val="single" w:sz="4" w:space="0" w:color="auto"/>
              <w:left w:val="single" w:sz="4" w:space="0" w:color="auto"/>
              <w:bottom w:val="single" w:sz="4" w:space="0" w:color="auto"/>
              <w:right w:val="single" w:sz="4" w:space="0" w:color="auto"/>
            </w:tcBorders>
            <w:vAlign w:val="center"/>
          </w:tcPr>
          <w:p w:rsidR="00A80965" w:rsidRPr="003F3170" w:rsidRDefault="00A80965" w:rsidP="00A80965">
            <w:pPr>
              <w:spacing w:after="0" w:line="240" w:lineRule="auto"/>
              <w:jc w:val="center"/>
              <w:rPr>
                <w:color w:val="000000"/>
                <w:sz w:val="22"/>
              </w:rPr>
            </w:pPr>
            <w:r w:rsidRPr="003F3170">
              <w:rPr>
                <w:color w:val="000000"/>
                <w:sz w:val="22"/>
              </w:rPr>
              <w:t>3 623 782</w:t>
            </w:r>
          </w:p>
        </w:tc>
        <w:tc>
          <w:tcPr>
            <w:tcW w:w="314" w:type="pct"/>
            <w:tcBorders>
              <w:top w:val="single" w:sz="4" w:space="0" w:color="auto"/>
              <w:left w:val="single" w:sz="4" w:space="0" w:color="auto"/>
              <w:bottom w:val="single" w:sz="4" w:space="0" w:color="auto"/>
              <w:right w:val="single" w:sz="4" w:space="0" w:color="auto"/>
            </w:tcBorders>
            <w:vAlign w:val="center"/>
          </w:tcPr>
          <w:p w:rsidR="00A80965" w:rsidRPr="003F3170" w:rsidRDefault="00A80965" w:rsidP="00A80965">
            <w:pPr>
              <w:spacing w:after="0" w:line="240" w:lineRule="auto"/>
              <w:jc w:val="center"/>
              <w:rPr>
                <w:color w:val="000000"/>
                <w:sz w:val="22"/>
              </w:rPr>
            </w:pPr>
            <w:r w:rsidRPr="003F3170">
              <w:rPr>
                <w:color w:val="000000"/>
                <w:sz w:val="22"/>
              </w:rPr>
              <w:t>9 928</w:t>
            </w:r>
          </w:p>
        </w:tc>
        <w:tc>
          <w:tcPr>
            <w:tcW w:w="346" w:type="pct"/>
            <w:tcBorders>
              <w:top w:val="single" w:sz="4" w:space="0" w:color="auto"/>
              <w:left w:val="single" w:sz="4" w:space="0" w:color="auto"/>
              <w:bottom w:val="single" w:sz="4" w:space="0" w:color="auto"/>
              <w:right w:val="single" w:sz="4" w:space="0" w:color="auto"/>
            </w:tcBorders>
            <w:vAlign w:val="center"/>
          </w:tcPr>
          <w:p w:rsidR="00A80965" w:rsidRPr="003F3170" w:rsidRDefault="00A80965" w:rsidP="00A80965">
            <w:pPr>
              <w:spacing w:after="0" w:line="240" w:lineRule="auto"/>
              <w:jc w:val="center"/>
              <w:rPr>
                <w:color w:val="000000"/>
                <w:sz w:val="22"/>
              </w:rPr>
            </w:pPr>
            <w:r w:rsidRPr="003F3170">
              <w:rPr>
                <w:color w:val="000000"/>
                <w:sz w:val="22"/>
              </w:rPr>
              <w:t>11 914</w:t>
            </w:r>
          </w:p>
        </w:tc>
        <w:tc>
          <w:tcPr>
            <w:tcW w:w="346" w:type="pct"/>
            <w:tcBorders>
              <w:top w:val="single" w:sz="4" w:space="0" w:color="auto"/>
              <w:left w:val="single" w:sz="4" w:space="0" w:color="auto"/>
              <w:bottom w:val="single" w:sz="4" w:space="0" w:color="auto"/>
              <w:right w:val="single" w:sz="4" w:space="0" w:color="auto"/>
            </w:tcBorders>
            <w:vAlign w:val="center"/>
          </w:tcPr>
          <w:p w:rsidR="00A80965" w:rsidRPr="003F3170" w:rsidRDefault="00A80965" w:rsidP="00A80965">
            <w:pPr>
              <w:spacing w:after="0" w:line="240" w:lineRule="auto"/>
              <w:jc w:val="center"/>
              <w:rPr>
                <w:color w:val="000000"/>
                <w:sz w:val="22"/>
              </w:rPr>
            </w:pPr>
            <w:r w:rsidRPr="003F3170">
              <w:rPr>
                <w:color w:val="000000"/>
                <w:sz w:val="22"/>
              </w:rPr>
              <w:t>496</w:t>
            </w:r>
          </w:p>
        </w:tc>
        <w:tc>
          <w:tcPr>
            <w:tcW w:w="252" w:type="pct"/>
            <w:tcBorders>
              <w:top w:val="single" w:sz="4" w:space="0" w:color="auto"/>
              <w:left w:val="single" w:sz="4" w:space="0" w:color="auto"/>
              <w:bottom w:val="single" w:sz="4" w:space="0" w:color="auto"/>
              <w:right w:val="single" w:sz="4" w:space="0" w:color="auto"/>
            </w:tcBorders>
            <w:vAlign w:val="center"/>
          </w:tcPr>
          <w:p w:rsidR="00A80965" w:rsidRPr="00A80965" w:rsidRDefault="00A80965" w:rsidP="00A80965">
            <w:pPr>
              <w:spacing w:after="0" w:line="240" w:lineRule="auto"/>
              <w:jc w:val="center"/>
              <w:rPr>
                <w:color w:val="000000"/>
                <w:sz w:val="22"/>
                <w:lang w:eastAsia="ru-RU"/>
              </w:rPr>
            </w:pPr>
            <w:r w:rsidRPr="00A80965">
              <w:rPr>
                <w:color w:val="000000"/>
                <w:sz w:val="22"/>
              </w:rPr>
              <w:t>2 679 687</w:t>
            </w:r>
          </w:p>
        </w:tc>
        <w:tc>
          <w:tcPr>
            <w:tcW w:w="283" w:type="pct"/>
            <w:tcBorders>
              <w:top w:val="single" w:sz="4" w:space="0" w:color="auto"/>
              <w:left w:val="single" w:sz="4" w:space="0" w:color="auto"/>
              <w:bottom w:val="single" w:sz="4" w:space="0" w:color="auto"/>
              <w:right w:val="single" w:sz="4" w:space="0" w:color="auto"/>
            </w:tcBorders>
            <w:vAlign w:val="center"/>
          </w:tcPr>
          <w:p w:rsidR="00A80965" w:rsidRPr="00A80965" w:rsidRDefault="00A80965" w:rsidP="00A80965">
            <w:pPr>
              <w:spacing w:after="0" w:line="240" w:lineRule="auto"/>
              <w:jc w:val="center"/>
              <w:rPr>
                <w:color w:val="000000"/>
                <w:sz w:val="22"/>
              </w:rPr>
            </w:pPr>
            <w:r w:rsidRPr="00A80965">
              <w:rPr>
                <w:color w:val="000000"/>
                <w:sz w:val="22"/>
              </w:rPr>
              <w:t>7 342</w:t>
            </w:r>
          </w:p>
        </w:tc>
        <w:tc>
          <w:tcPr>
            <w:tcW w:w="408" w:type="pct"/>
            <w:tcBorders>
              <w:top w:val="single" w:sz="4" w:space="0" w:color="auto"/>
              <w:left w:val="single" w:sz="4" w:space="0" w:color="auto"/>
              <w:bottom w:val="single" w:sz="4" w:space="0" w:color="auto"/>
              <w:right w:val="single" w:sz="4" w:space="0" w:color="auto"/>
            </w:tcBorders>
            <w:vAlign w:val="center"/>
          </w:tcPr>
          <w:p w:rsidR="00A80965" w:rsidRPr="00A80965" w:rsidRDefault="00A80965" w:rsidP="00A80965">
            <w:pPr>
              <w:spacing w:after="0" w:line="240" w:lineRule="auto"/>
              <w:jc w:val="center"/>
              <w:rPr>
                <w:color w:val="000000"/>
                <w:sz w:val="22"/>
              </w:rPr>
            </w:pPr>
            <w:r w:rsidRPr="00A80965">
              <w:rPr>
                <w:color w:val="000000"/>
                <w:sz w:val="22"/>
              </w:rPr>
              <w:t>8 810</w:t>
            </w:r>
          </w:p>
        </w:tc>
        <w:tc>
          <w:tcPr>
            <w:tcW w:w="346" w:type="pct"/>
            <w:tcBorders>
              <w:top w:val="single" w:sz="4" w:space="0" w:color="auto"/>
              <w:left w:val="single" w:sz="4" w:space="0" w:color="auto"/>
              <w:bottom w:val="single" w:sz="4" w:space="0" w:color="auto"/>
              <w:right w:val="single" w:sz="4" w:space="0" w:color="auto"/>
            </w:tcBorders>
            <w:vAlign w:val="center"/>
          </w:tcPr>
          <w:p w:rsidR="00A80965" w:rsidRPr="00A80965" w:rsidRDefault="00A80965" w:rsidP="00A80965">
            <w:pPr>
              <w:spacing w:after="0" w:line="240" w:lineRule="auto"/>
              <w:jc w:val="center"/>
              <w:rPr>
                <w:color w:val="000000"/>
                <w:sz w:val="22"/>
              </w:rPr>
            </w:pPr>
            <w:r w:rsidRPr="00A80965">
              <w:rPr>
                <w:color w:val="000000"/>
                <w:sz w:val="22"/>
              </w:rPr>
              <w:t>367</w:t>
            </w:r>
          </w:p>
        </w:tc>
      </w:tr>
      <w:tr w:rsidR="00A80965" w:rsidRPr="00867E5A" w:rsidTr="00780616">
        <w:trPr>
          <w:trHeight w:val="50"/>
        </w:trPr>
        <w:tc>
          <w:tcPr>
            <w:tcW w:w="123" w:type="pct"/>
            <w:tcBorders>
              <w:top w:val="single" w:sz="4" w:space="0" w:color="auto"/>
              <w:left w:val="single" w:sz="4" w:space="0" w:color="auto"/>
              <w:bottom w:val="single" w:sz="4" w:space="0" w:color="auto"/>
              <w:right w:val="single" w:sz="4" w:space="0" w:color="auto"/>
            </w:tcBorders>
            <w:vAlign w:val="center"/>
          </w:tcPr>
          <w:p w:rsidR="00A80965" w:rsidRPr="001C04F1" w:rsidRDefault="00A80965" w:rsidP="00A80965">
            <w:pPr>
              <w:spacing w:after="0" w:line="240" w:lineRule="auto"/>
              <w:jc w:val="center"/>
              <w:rPr>
                <w:color w:val="000000"/>
                <w:sz w:val="22"/>
                <w:lang w:eastAsia="ru-RU"/>
              </w:rPr>
            </w:pPr>
            <w:r w:rsidRPr="001C04F1">
              <w:rPr>
                <w:color w:val="000000"/>
                <w:sz w:val="22"/>
                <w:lang w:eastAsia="ru-RU"/>
              </w:rPr>
              <w:t>2</w:t>
            </w:r>
          </w:p>
        </w:tc>
        <w:tc>
          <w:tcPr>
            <w:tcW w:w="784" w:type="pct"/>
            <w:tcBorders>
              <w:top w:val="single" w:sz="4" w:space="0" w:color="auto"/>
              <w:left w:val="single" w:sz="4" w:space="0" w:color="auto"/>
              <w:bottom w:val="single" w:sz="4" w:space="0" w:color="auto"/>
              <w:right w:val="single" w:sz="4" w:space="0" w:color="auto"/>
            </w:tcBorders>
            <w:vAlign w:val="center"/>
          </w:tcPr>
          <w:p w:rsidR="00A80965" w:rsidRPr="001C04F1" w:rsidRDefault="00A80965" w:rsidP="00A80965">
            <w:pPr>
              <w:spacing w:after="0" w:line="240" w:lineRule="auto"/>
              <w:jc w:val="center"/>
              <w:rPr>
                <w:color w:val="000000"/>
                <w:sz w:val="22"/>
              </w:rPr>
            </w:pPr>
            <w:r w:rsidRPr="001C04F1">
              <w:rPr>
                <w:color w:val="000000"/>
                <w:sz w:val="22"/>
              </w:rPr>
              <w:t>ВЗУ «Тихоокеанский»</w:t>
            </w:r>
          </w:p>
        </w:tc>
        <w:tc>
          <w:tcPr>
            <w:tcW w:w="374" w:type="pct"/>
            <w:tcBorders>
              <w:top w:val="single" w:sz="4" w:space="0" w:color="auto"/>
              <w:left w:val="single" w:sz="4" w:space="0" w:color="auto"/>
              <w:bottom w:val="single" w:sz="4" w:space="0" w:color="auto"/>
              <w:right w:val="single" w:sz="4" w:space="0" w:color="auto"/>
            </w:tcBorders>
            <w:vAlign w:val="center"/>
          </w:tcPr>
          <w:p w:rsidR="00A80965" w:rsidRPr="003F3170" w:rsidRDefault="00A80965" w:rsidP="00A80965">
            <w:pPr>
              <w:spacing w:after="0" w:line="240" w:lineRule="auto"/>
              <w:jc w:val="center"/>
              <w:rPr>
                <w:color w:val="000000"/>
                <w:sz w:val="22"/>
              </w:rPr>
            </w:pPr>
            <w:r w:rsidRPr="003F3170">
              <w:rPr>
                <w:color w:val="000000"/>
                <w:sz w:val="22"/>
              </w:rPr>
              <w:t>924 836</w:t>
            </w:r>
          </w:p>
        </w:tc>
        <w:tc>
          <w:tcPr>
            <w:tcW w:w="354" w:type="pct"/>
            <w:tcBorders>
              <w:top w:val="single" w:sz="4" w:space="0" w:color="auto"/>
              <w:left w:val="single" w:sz="4" w:space="0" w:color="auto"/>
              <w:bottom w:val="single" w:sz="4" w:space="0" w:color="auto"/>
              <w:right w:val="single" w:sz="4" w:space="0" w:color="auto"/>
            </w:tcBorders>
            <w:vAlign w:val="center"/>
          </w:tcPr>
          <w:p w:rsidR="00A80965" w:rsidRPr="003F3170" w:rsidRDefault="00A80965" w:rsidP="00A80965">
            <w:pPr>
              <w:spacing w:after="0" w:line="240" w:lineRule="auto"/>
              <w:jc w:val="center"/>
              <w:rPr>
                <w:color w:val="000000"/>
                <w:sz w:val="22"/>
              </w:rPr>
            </w:pPr>
            <w:r w:rsidRPr="003F3170">
              <w:rPr>
                <w:color w:val="000000"/>
                <w:sz w:val="22"/>
              </w:rPr>
              <w:t>2 534</w:t>
            </w:r>
          </w:p>
        </w:tc>
        <w:tc>
          <w:tcPr>
            <w:tcW w:w="441" w:type="pct"/>
            <w:tcBorders>
              <w:top w:val="single" w:sz="4" w:space="0" w:color="auto"/>
              <w:left w:val="single" w:sz="4" w:space="0" w:color="auto"/>
              <w:bottom w:val="single" w:sz="4" w:space="0" w:color="auto"/>
              <w:right w:val="single" w:sz="4" w:space="0" w:color="auto"/>
            </w:tcBorders>
            <w:vAlign w:val="center"/>
          </w:tcPr>
          <w:p w:rsidR="00A80965" w:rsidRPr="003F3170" w:rsidRDefault="00A80965" w:rsidP="00A80965">
            <w:pPr>
              <w:spacing w:after="0" w:line="240" w:lineRule="auto"/>
              <w:jc w:val="center"/>
              <w:rPr>
                <w:color w:val="000000"/>
                <w:sz w:val="22"/>
              </w:rPr>
            </w:pPr>
            <w:r w:rsidRPr="003F3170">
              <w:rPr>
                <w:color w:val="000000"/>
                <w:sz w:val="22"/>
              </w:rPr>
              <w:t>3 041</w:t>
            </w:r>
          </w:p>
        </w:tc>
        <w:tc>
          <w:tcPr>
            <w:tcW w:w="360" w:type="pct"/>
            <w:tcBorders>
              <w:top w:val="single" w:sz="4" w:space="0" w:color="auto"/>
              <w:left w:val="single" w:sz="4" w:space="0" w:color="auto"/>
              <w:bottom w:val="single" w:sz="4" w:space="0" w:color="auto"/>
              <w:right w:val="single" w:sz="4" w:space="0" w:color="auto"/>
            </w:tcBorders>
            <w:vAlign w:val="center"/>
          </w:tcPr>
          <w:p w:rsidR="00A80965" w:rsidRPr="003F3170" w:rsidRDefault="00A80965" w:rsidP="00A80965">
            <w:pPr>
              <w:spacing w:after="0" w:line="240" w:lineRule="auto"/>
              <w:jc w:val="center"/>
              <w:rPr>
                <w:color w:val="000000"/>
                <w:sz w:val="22"/>
              </w:rPr>
            </w:pPr>
            <w:r w:rsidRPr="003F3170">
              <w:rPr>
                <w:color w:val="000000"/>
                <w:sz w:val="22"/>
              </w:rPr>
              <w:t>127</w:t>
            </w:r>
          </w:p>
        </w:tc>
        <w:tc>
          <w:tcPr>
            <w:tcW w:w="269" w:type="pct"/>
            <w:tcBorders>
              <w:top w:val="single" w:sz="4" w:space="0" w:color="auto"/>
              <w:left w:val="single" w:sz="4" w:space="0" w:color="auto"/>
              <w:bottom w:val="single" w:sz="4" w:space="0" w:color="auto"/>
              <w:right w:val="single" w:sz="4" w:space="0" w:color="auto"/>
            </w:tcBorders>
            <w:vAlign w:val="center"/>
          </w:tcPr>
          <w:p w:rsidR="00A80965" w:rsidRPr="003F3170" w:rsidRDefault="00A80965" w:rsidP="00A80965">
            <w:pPr>
              <w:spacing w:after="0" w:line="240" w:lineRule="auto"/>
              <w:jc w:val="center"/>
              <w:rPr>
                <w:color w:val="000000"/>
                <w:sz w:val="22"/>
              </w:rPr>
            </w:pPr>
            <w:r w:rsidRPr="003F3170">
              <w:rPr>
                <w:color w:val="000000"/>
                <w:sz w:val="22"/>
              </w:rPr>
              <w:t>924 836</w:t>
            </w:r>
          </w:p>
        </w:tc>
        <w:tc>
          <w:tcPr>
            <w:tcW w:w="314" w:type="pct"/>
            <w:tcBorders>
              <w:top w:val="single" w:sz="4" w:space="0" w:color="auto"/>
              <w:left w:val="single" w:sz="4" w:space="0" w:color="auto"/>
              <w:bottom w:val="single" w:sz="4" w:space="0" w:color="auto"/>
              <w:right w:val="single" w:sz="4" w:space="0" w:color="auto"/>
            </w:tcBorders>
            <w:vAlign w:val="center"/>
          </w:tcPr>
          <w:p w:rsidR="00A80965" w:rsidRPr="003F3170" w:rsidRDefault="00A80965" w:rsidP="00A80965">
            <w:pPr>
              <w:spacing w:after="0" w:line="240" w:lineRule="auto"/>
              <w:jc w:val="center"/>
              <w:rPr>
                <w:color w:val="000000"/>
                <w:sz w:val="22"/>
              </w:rPr>
            </w:pPr>
            <w:r w:rsidRPr="003F3170">
              <w:rPr>
                <w:color w:val="000000"/>
                <w:sz w:val="22"/>
              </w:rPr>
              <w:t>2 534</w:t>
            </w:r>
          </w:p>
        </w:tc>
        <w:tc>
          <w:tcPr>
            <w:tcW w:w="346" w:type="pct"/>
            <w:tcBorders>
              <w:top w:val="single" w:sz="4" w:space="0" w:color="auto"/>
              <w:left w:val="single" w:sz="4" w:space="0" w:color="auto"/>
              <w:bottom w:val="single" w:sz="4" w:space="0" w:color="auto"/>
              <w:right w:val="single" w:sz="4" w:space="0" w:color="auto"/>
            </w:tcBorders>
            <w:vAlign w:val="center"/>
          </w:tcPr>
          <w:p w:rsidR="00A80965" w:rsidRPr="003F3170" w:rsidRDefault="00A80965" w:rsidP="00A80965">
            <w:pPr>
              <w:spacing w:after="0" w:line="240" w:lineRule="auto"/>
              <w:jc w:val="center"/>
              <w:rPr>
                <w:color w:val="000000"/>
                <w:sz w:val="22"/>
              </w:rPr>
            </w:pPr>
            <w:r w:rsidRPr="003F3170">
              <w:rPr>
                <w:color w:val="000000"/>
                <w:sz w:val="22"/>
              </w:rPr>
              <w:t>3 041</w:t>
            </w:r>
          </w:p>
        </w:tc>
        <w:tc>
          <w:tcPr>
            <w:tcW w:w="346" w:type="pct"/>
            <w:tcBorders>
              <w:top w:val="single" w:sz="4" w:space="0" w:color="auto"/>
              <w:left w:val="single" w:sz="4" w:space="0" w:color="auto"/>
              <w:bottom w:val="single" w:sz="4" w:space="0" w:color="auto"/>
              <w:right w:val="single" w:sz="4" w:space="0" w:color="auto"/>
            </w:tcBorders>
            <w:vAlign w:val="center"/>
          </w:tcPr>
          <w:p w:rsidR="00A80965" w:rsidRPr="003F3170" w:rsidRDefault="00A80965" w:rsidP="00A80965">
            <w:pPr>
              <w:spacing w:after="0" w:line="240" w:lineRule="auto"/>
              <w:jc w:val="center"/>
              <w:rPr>
                <w:color w:val="000000"/>
                <w:sz w:val="22"/>
              </w:rPr>
            </w:pPr>
            <w:r w:rsidRPr="003F3170">
              <w:rPr>
                <w:color w:val="000000"/>
                <w:sz w:val="22"/>
              </w:rPr>
              <w:t>127</w:t>
            </w:r>
          </w:p>
        </w:tc>
        <w:tc>
          <w:tcPr>
            <w:tcW w:w="252" w:type="pct"/>
            <w:tcBorders>
              <w:top w:val="single" w:sz="4" w:space="0" w:color="auto"/>
              <w:left w:val="single" w:sz="4" w:space="0" w:color="auto"/>
              <w:bottom w:val="single" w:sz="4" w:space="0" w:color="auto"/>
              <w:right w:val="single" w:sz="4" w:space="0" w:color="auto"/>
            </w:tcBorders>
            <w:vAlign w:val="center"/>
          </w:tcPr>
          <w:p w:rsidR="00A80965" w:rsidRPr="00A80965" w:rsidRDefault="00A80965" w:rsidP="00A80965">
            <w:pPr>
              <w:spacing w:after="0" w:line="240" w:lineRule="auto"/>
              <w:jc w:val="center"/>
              <w:rPr>
                <w:color w:val="000000"/>
                <w:sz w:val="22"/>
              </w:rPr>
            </w:pPr>
            <w:r w:rsidRPr="00A80965">
              <w:rPr>
                <w:color w:val="000000"/>
                <w:sz w:val="22"/>
              </w:rPr>
              <w:t>683 795</w:t>
            </w:r>
          </w:p>
        </w:tc>
        <w:tc>
          <w:tcPr>
            <w:tcW w:w="283" w:type="pct"/>
            <w:tcBorders>
              <w:top w:val="single" w:sz="4" w:space="0" w:color="auto"/>
              <w:left w:val="single" w:sz="4" w:space="0" w:color="auto"/>
              <w:bottom w:val="single" w:sz="4" w:space="0" w:color="auto"/>
              <w:right w:val="single" w:sz="4" w:space="0" w:color="auto"/>
            </w:tcBorders>
            <w:vAlign w:val="center"/>
          </w:tcPr>
          <w:p w:rsidR="00A80965" w:rsidRPr="00A80965" w:rsidRDefault="00A80965" w:rsidP="00A80965">
            <w:pPr>
              <w:spacing w:after="0" w:line="240" w:lineRule="auto"/>
              <w:jc w:val="center"/>
              <w:rPr>
                <w:color w:val="000000"/>
                <w:sz w:val="22"/>
              </w:rPr>
            </w:pPr>
            <w:r w:rsidRPr="00A80965">
              <w:rPr>
                <w:color w:val="000000"/>
                <w:sz w:val="22"/>
              </w:rPr>
              <w:t>1 873</w:t>
            </w:r>
          </w:p>
        </w:tc>
        <w:tc>
          <w:tcPr>
            <w:tcW w:w="408" w:type="pct"/>
            <w:tcBorders>
              <w:top w:val="single" w:sz="4" w:space="0" w:color="auto"/>
              <w:left w:val="single" w:sz="4" w:space="0" w:color="auto"/>
              <w:bottom w:val="single" w:sz="4" w:space="0" w:color="auto"/>
              <w:right w:val="single" w:sz="4" w:space="0" w:color="auto"/>
            </w:tcBorders>
            <w:vAlign w:val="center"/>
          </w:tcPr>
          <w:p w:rsidR="00A80965" w:rsidRPr="00A80965" w:rsidRDefault="00A80965" w:rsidP="00A80965">
            <w:pPr>
              <w:spacing w:after="0" w:line="240" w:lineRule="auto"/>
              <w:jc w:val="center"/>
              <w:rPr>
                <w:color w:val="000000"/>
                <w:sz w:val="22"/>
              </w:rPr>
            </w:pPr>
            <w:r w:rsidRPr="00A80965">
              <w:rPr>
                <w:color w:val="000000"/>
                <w:sz w:val="22"/>
              </w:rPr>
              <w:t>2 248</w:t>
            </w:r>
          </w:p>
        </w:tc>
        <w:tc>
          <w:tcPr>
            <w:tcW w:w="346" w:type="pct"/>
            <w:tcBorders>
              <w:top w:val="single" w:sz="4" w:space="0" w:color="auto"/>
              <w:left w:val="single" w:sz="4" w:space="0" w:color="auto"/>
              <w:bottom w:val="single" w:sz="4" w:space="0" w:color="auto"/>
              <w:right w:val="single" w:sz="4" w:space="0" w:color="auto"/>
            </w:tcBorders>
            <w:vAlign w:val="center"/>
          </w:tcPr>
          <w:p w:rsidR="00A80965" w:rsidRPr="00A80965" w:rsidRDefault="00A80965" w:rsidP="00A80965">
            <w:pPr>
              <w:spacing w:after="0" w:line="240" w:lineRule="auto"/>
              <w:jc w:val="center"/>
              <w:rPr>
                <w:color w:val="000000"/>
                <w:sz w:val="22"/>
              </w:rPr>
            </w:pPr>
            <w:r w:rsidRPr="00A80965">
              <w:rPr>
                <w:color w:val="000000"/>
                <w:sz w:val="22"/>
              </w:rPr>
              <w:t>94</w:t>
            </w:r>
          </w:p>
        </w:tc>
      </w:tr>
      <w:tr w:rsidR="00575339" w:rsidRPr="00867E5A" w:rsidTr="00780616">
        <w:trPr>
          <w:trHeight w:val="50"/>
        </w:trPr>
        <w:tc>
          <w:tcPr>
            <w:tcW w:w="123" w:type="pct"/>
            <w:tcBorders>
              <w:top w:val="single" w:sz="4" w:space="0" w:color="auto"/>
              <w:left w:val="single" w:sz="4" w:space="0" w:color="auto"/>
              <w:bottom w:val="single" w:sz="4" w:space="0" w:color="auto"/>
              <w:right w:val="single" w:sz="4" w:space="0" w:color="auto"/>
            </w:tcBorders>
            <w:vAlign w:val="center"/>
          </w:tcPr>
          <w:p w:rsidR="00575339" w:rsidRPr="001C04F1" w:rsidRDefault="00575339" w:rsidP="00575339">
            <w:pPr>
              <w:spacing w:after="0" w:line="240" w:lineRule="auto"/>
              <w:jc w:val="center"/>
              <w:rPr>
                <w:color w:val="000000"/>
                <w:sz w:val="22"/>
                <w:lang w:eastAsia="ru-RU"/>
              </w:rPr>
            </w:pPr>
            <w:r w:rsidRPr="001C04F1">
              <w:rPr>
                <w:color w:val="000000"/>
                <w:sz w:val="22"/>
                <w:lang w:eastAsia="ru-RU"/>
              </w:rPr>
              <w:t>3</w:t>
            </w:r>
          </w:p>
        </w:tc>
        <w:tc>
          <w:tcPr>
            <w:tcW w:w="784" w:type="pct"/>
            <w:tcBorders>
              <w:top w:val="single" w:sz="4" w:space="0" w:color="auto"/>
              <w:left w:val="single" w:sz="4" w:space="0" w:color="auto"/>
              <w:bottom w:val="single" w:sz="4" w:space="0" w:color="auto"/>
              <w:right w:val="single" w:sz="4" w:space="0" w:color="auto"/>
            </w:tcBorders>
            <w:vAlign w:val="center"/>
          </w:tcPr>
          <w:p w:rsidR="00575339" w:rsidRPr="001C04F1" w:rsidRDefault="00575339" w:rsidP="00575339">
            <w:pPr>
              <w:spacing w:after="0" w:line="240" w:lineRule="auto"/>
              <w:jc w:val="center"/>
              <w:rPr>
                <w:color w:val="000000"/>
                <w:sz w:val="22"/>
              </w:rPr>
            </w:pPr>
            <w:r w:rsidRPr="001C04F1">
              <w:rPr>
                <w:color w:val="000000"/>
                <w:sz w:val="22"/>
              </w:rPr>
              <w:t>ВЗУ пгт.Путятин</w:t>
            </w:r>
          </w:p>
        </w:tc>
        <w:tc>
          <w:tcPr>
            <w:tcW w:w="374"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16 156</w:t>
            </w:r>
          </w:p>
        </w:tc>
        <w:tc>
          <w:tcPr>
            <w:tcW w:w="354"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44</w:t>
            </w:r>
          </w:p>
        </w:tc>
        <w:tc>
          <w:tcPr>
            <w:tcW w:w="441"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53</w:t>
            </w:r>
          </w:p>
        </w:tc>
        <w:tc>
          <w:tcPr>
            <w:tcW w:w="360"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2</w:t>
            </w:r>
          </w:p>
        </w:tc>
        <w:tc>
          <w:tcPr>
            <w:tcW w:w="269"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16 156</w:t>
            </w:r>
          </w:p>
        </w:tc>
        <w:tc>
          <w:tcPr>
            <w:tcW w:w="314"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44</w:t>
            </w:r>
          </w:p>
        </w:tc>
        <w:tc>
          <w:tcPr>
            <w:tcW w:w="346"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53</w:t>
            </w:r>
          </w:p>
        </w:tc>
        <w:tc>
          <w:tcPr>
            <w:tcW w:w="346"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2</w:t>
            </w:r>
          </w:p>
        </w:tc>
        <w:tc>
          <w:tcPr>
            <w:tcW w:w="252"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lang w:eastAsia="ru-RU"/>
              </w:rPr>
            </w:pPr>
            <w:r>
              <w:rPr>
                <w:color w:val="000000"/>
                <w:sz w:val="22"/>
              </w:rPr>
              <w:t>75 906</w:t>
            </w:r>
          </w:p>
        </w:tc>
        <w:tc>
          <w:tcPr>
            <w:tcW w:w="283"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208</w:t>
            </w:r>
          </w:p>
        </w:tc>
        <w:tc>
          <w:tcPr>
            <w:tcW w:w="408"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250</w:t>
            </w:r>
          </w:p>
        </w:tc>
        <w:tc>
          <w:tcPr>
            <w:tcW w:w="346"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10</w:t>
            </w:r>
          </w:p>
        </w:tc>
      </w:tr>
    </w:tbl>
    <w:p w:rsidR="00780616" w:rsidRDefault="00780616" w:rsidP="00780616">
      <w:pPr>
        <w:pStyle w:val="aa"/>
        <w:ind w:hanging="567"/>
        <w:rPr>
          <w:b/>
        </w:rPr>
      </w:pPr>
    </w:p>
    <w:p w:rsidR="00780616" w:rsidRPr="00A14BD3" w:rsidRDefault="00780616" w:rsidP="00780616">
      <w:pPr>
        <w:pStyle w:val="aa"/>
        <w:ind w:hanging="426"/>
      </w:pPr>
      <w:bookmarkStart w:id="101" w:name="_Toc15917188"/>
      <w:r w:rsidRPr="00A14BD3">
        <w:rPr>
          <w:b/>
        </w:rPr>
        <w:t xml:space="preserve">Таблица </w:t>
      </w:r>
      <w:r w:rsidRPr="00A14BD3">
        <w:rPr>
          <w:b/>
        </w:rPr>
        <w:fldChar w:fldCharType="begin"/>
      </w:r>
      <w:r w:rsidRPr="00A14BD3">
        <w:rPr>
          <w:b/>
        </w:rPr>
        <w:instrText xml:space="preserve"> SEQ Таблица \* ARABIC </w:instrText>
      </w:r>
      <w:r w:rsidRPr="00A14BD3">
        <w:rPr>
          <w:b/>
        </w:rPr>
        <w:fldChar w:fldCharType="separate"/>
      </w:r>
      <w:r w:rsidR="00E5513A">
        <w:rPr>
          <w:b/>
          <w:noProof/>
        </w:rPr>
        <w:t>47</w:t>
      </w:r>
      <w:r w:rsidRPr="00A14BD3">
        <w:rPr>
          <w:b/>
        </w:rPr>
        <w:fldChar w:fldCharType="end"/>
      </w:r>
      <w:r w:rsidRPr="00A14BD3">
        <w:rPr>
          <w:b/>
        </w:rPr>
        <w:t xml:space="preserve"> </w:t>
      </w:r>
      <w:r w:rsidRPr="00A14BD3">
        <w:t>– Перспективный баланс реализации питьевой воды по ИЦВ ГО ЗАТО г.</w:t>
      </w:r>
      <w:r>
        <w:t xml:space="preserve"> </w:t>
      </w:r>
      <w:r w:rsidRPr="00A14BD3">
        <w:t>Фокино (начало)</w:t>
      </w:r>
      <w:bookmarkEnd w:id="101"/>
    </w:p>
    <w:tbl>
      <w:tblPr>
        <w:tblW w:w="5208"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3549"/>
        <w:gridCol w:w="1700"/>
        <w:gridCol w:w="1510"/>
        <w:gridCol w:w="1474"/>
        <w:gridCol w:w="2119"/>
        <w:gridCol w:w="1276"/>
        <w:gridCol w:w="1416"/>
        <w:gridCol w:w="1560"/>
        <w:gridCol w:w="1564"/>
        <w:gridCol w:w="1136"/>
        <w:gridCol w:w="1271"/>
        <w:gridCol w:w="1844"/>
        <w:gridCol w:w="1555"/>
      </w:tblGrid>
      <w:tr w:rsidR="00780616" w:rsidRPr="00A14BD3" w:rsidTr="00780616">
        <w:trPr>
          <w:trHeight w:val="50"/>
        </w:trPr>
        <w:tc>
          <w:tcPr>
            <w:tcW w:w="126"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780616" w:rsidRPr="00A14BD3" w:rsidRDefault="00780616" w:rsidP="00780616">
            <w:pPr>
              <w:spacing w:after="0" w:line="240" w:lineRule="auto"/>
              <w:ind w:firstLine="34"/>
              <w:jc w:val="center"/>
              <w:rPr>
                <w:b/>
                <w:bCs/>
                <w:sz w:val="22"/>
              </w:rPr>
            </w:pPr>
            <w:r w:rsidRPr="00A14BD3">
              <w:rPr>
                <w:b/>
                <w:bCs/>
                <w:sz w:val="22"/>
              </w:rPr>
              <w:t>№ п/п</w:t>
            </w:r>
          </w:p>
        </w:tc>
        <w:tc>
          <w:tcPr>
            <w:tcW w:w="78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spacing w:after="0" w:line="240" w:lineRule="auto"/>
              <w:jc w:val="center"/>
              <w:rPr>
                <w:b/>
                <w:bCs/>
                <w:sz w:val="22"/>
              </w:rPr>
            </w:pPr>
            <w:r w:rsidRPr="00A14BD3">
              <w:rPr>
                <w:b/>
                <w:bCs/>
                <w:sz w:val="22"/>
              </w:rPr>
              <w:t>Наименование ИЦВ</w:t>
            </w:r>
          </w:p>
        </w:tc>
        <w:tc>
          <w:tcPr>
            <w:tcW w:w="150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spacing w:after="0" w:line="240" w:lineRule="auto"/>
              <w:jc w:val="center"/>
              <w:rPr>
                <w:b/>
                <w:bCs/>
                <w:color w:val="000000"/>
                <w:sz w:val="22"/>
              </w:rPr>
            </w:pPr>
            <w:r w:rsidRPr="00A14BD3">
              <w:rPr>
                <w:b/>
                <w:bCs/>
                <w:color w:val="000000"/>
                <w:sz w:val="22"/>
              </w:rPr>
              <w:t>2019г.</w:t>
            </w:r>
          </w:p>
        </w:tc>
        <w:tc>
          <w:tcPr>
            <w:tcW w:w="129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spacing w:after="0" w:line="240" w:lineRule="auto"/>
              <w:jc w:val="center"/>
              <w:rPr>
                <w:b/>
                <w:bCs/>
                <w:color w:val="000000"/>
                <w:sz w:val="22"/>
              </w:rPr>
            </w:pPr>
            <w:r w:rsidRPr="00A14BD3">
              <w:rPr>
                <w:b/>
                <w:bCs/>
                <w:color w:val="000000"/>
                <w:sz w:val="22"/>
              </w:rPr>
              <w:t>2020г.</w:t>
            </w:r>
          </w:p>
        </w:tc>
        <w:tc>
          <w:tcPr>
            <w:tcW w:w="1288"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spacing w:after="0" w:line="240" w:lineRule="auto"/>
              <w:jc w:val="center"/>
              <w:rPr>
                <w:b/>
                <w:bCs/>
                <w:color w:val="000000"/>
                <w:sz w:val="22"/>
              </w:rPr>
            </w:pPr>
            <w:r w:rsidRPr="00A14BD3">
              <w:rPr>
                <w:b/>
                <w:bCs/>
                <w:color w:val="000000"/>
                <w:sz w:val="22"/>
              </w:rPr>
              <w:t>2021г.</w:t>
            </w:r>
          </w:p>
        </w:tc>
      </w:tr>
      <w:tr w:rsidR="00780616" w:rsidRPr="00A14BD3" w:rsidTr="00780616">
        <w:trPr>
          <w:trHeight w:val="50"/>
        </w:trPr>
        <w:tc>
          <w:tcPr>
            <w:tcW w:w="126" w:type="pct"/>
            <w:vMerge/>
            <w:tcBorders>
              <w:left w:val="single" w:sz="4" w:space="0" w:color="auto"/>
              <w:right w:val="single" w:sz="4" w:space="0" w:color="auto"/>
            </w:tcBorders>
            <w:shd w:val="clear" w:color="auto" w:fill="D9D9D9" w:themeFill="background1" w:themeFillShade="D9"/>
            <w:vAlign w:val="center"/>
          </w:tcPr>
          <w:p w:rsidR="00780616" w:rsidRPr="00A14BD3" w:rsidRDefault="00780616" w:rsidP="00780616">
            <w:pPr>
              <w:spacing w:after="0" w:line="240" w:lineRule="auto"/>
              <w:jc w:val="center"/>
              <w:rPr>
                <w:b/>
                <w:bCs/>
                <w:sz w:val="22"/>
              </w:rPr>
            </w:pPr>
          </w:p>
        </w:tc>
        <w:tc>
          <w:tcPr>
            <w:tcW w:w="78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spacing w:after="0" w:line="240" w:lineRule="auto"/>
              <w:jc w:val="center"/>
              <w:rPr>
                <w:b/>
                <w:bCs/>
                <w:sz w:val="22"/>
              </w:rPr>
            </w:pPr>
          </w:p>
        </w:tc>
        <w:tc>
          <w:tcPr>
            <w:tcW w:w="150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spacing w:after="0" w:line="240" w:lineRule="auto"/>
              <w:jc w:val="center"/>
              <w:rPr>
                <w:b/>
                <w:bCs/>
                <w:sz w:val="22"/>
              </w:rPr>
            </w:pPr>
            <w:r w:rsidRPr="00A14BD3">
              <w:rPr>
                <w:b/>
                <w:bCs/>
                <w:sz w:val="22"/>
              </w:rPr>
              <w:t>реализация питьевой воды, м</w:t>
            </w:r>
            <w:r w:rsidRPr="00A14BD3">
              <w:rPr>
                <w:b/>
                <w:bCs/>
                <w:sz w:val="22"/>
                <w:vertAlign w:val="superscript"/>
              </w:rPr>
              <w:t>3</w:t>
            </w:r>
          </w:p>
        </w:tc>
        <w:tc>
          <w:tcPr>
            <w:tcW w:w="129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spacing w:after="0" w:line="240" w:lineRule="auto"/>
              <w:jc w:val="center"/>
              <w:rPr>
                <w:b/>
                <w:bCs/>
                <w:sz w:val="22"/>
              </w:rPr>
            </w:pPr>
            <w:r w:rsidRPr="00A14BD3">
              <w:rPr>
                <w:b/>
                <w:bCs/>
                <w:sz w:val="22"/>
              </w:rPr>
              <w:t>реализация питьевой воды, м</w:t>
            </w:r>
            <w:r w:rsidRPr="00A14BD3">
              <w:rPr>
                <w:b/>
                <w:bCs/>
                <w:sz w:val="22"/>
                <w:vertAlign w:val="superscript"/>
              </w:rPr>
              <w:t>3</w:t>
            </w:r>
          </w:p>
        </w:tc>
        <w:tc>
          <w:tcPr>
            <w:tcW w:w="1288"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spacing w:after="0" w:line="240" w:lineRule="auto"/>
              <w:jc w:val="center"/>
              <w:rPr>
                <w:b/>
                <w:bCs/>
                <w:sz w:val="22"/>
              </w:rPr>
            </w:pPr>
            <w:r w:rsidRPr="00A14BD3">
              <w:rPr>
                <w:b/>
                <w:bCs/>
                <w:sz w:val="22"/>
              </w:rPr>
              <w:t>реализация питьевой воды, м</w:t>
            </w:r>
            <w:r w:rsidRPr="00A14BD3">
              <w:rPr>
                <w:b/>
                <w:bCs/>
                <w:sz w:val="22"/>
                <w:vertAlign w:val="superscript"/>
              </w:rPr>
              <w:t>3</w:t>
            </w:r>
          </w:p>
        </w:tc>
      </w:tr>
      <w:tr w:rsidR="00780616" w:rsidRPr="00A14BD3" w:rsidTr="00780616">
        <w:trPr>
          <w:trHeight w:val="50"/>
        </w:trPr>
        <w:tc>
          <w:tcPr>
            <w:tcW w:w="126"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780616" w:rsidRPr="00A14BD3" w:rsidRDefault="00780616" w:rsidP="00780616">
            <w:pPr>
              <w:spacing w:after="0" w:line="240" w:lineRule="auto"/>
              <w:jc w:val="center"/>
              <w:rPr>
                <w:b/>
                <w:bCs/>
                <w:sz w:val="22"/>
              </w:rPr>
            </w:pPr>
          </w:p>
        </w:tc>
        <w:tc>
          <w:tcPr>
            <w:tcW w:w="78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spacing w:after="0" w:line="240" w:lineRule="auto"/>
              <w:jc w:val="center"/>
              <w:rPr>
                <w:b/>
                <w:bCs/>
                <w:sz w:val="22"/>
              </w:rPr>
            </w:pPr>
          </w:p>
        </w:tc>
        <w:tc>
          <w:tcPr>
            <w:tcW w:w="3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spacing w:after="0" w:line="240" w:lineRule="auto"/>
              <w:jc w:val="center"/>
              <w:rPr>
                <w:b/>
                <w:bCs/>
                <w:sz w:val="22"/>
              </w:rPr>
            </w:pPr>
            <w:r w:rsidRPr="00A14BD3">
              <w:rPr>
                <w:b/>
                <w:bCs/>
                <w:sz w:val="22"/>
              </w:rPr>
              <w:t>годовая</w:t>
            </w:r>
          </w:p>
        </w:tc>
        <w:tc>
          <w:tcPr>
            <w:tcW w:w="3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pStyle w:val="a6"/>
              <w:spacing w:after="0" w:line="240" w:lineRule="auto"/>
              <w:ind w:firstLine="0"/>
              <w:jc w:val="center"/>
              <w:rPr>
                <w:rFonts w:eastAsia="Times New Roman"/>
                <w:b/>
                <w:bCs/>
                <w:sz w:val="22"/>
                <w:szCs w:val="22"/>
              </w:rPr>
            </w:pPr>
            <w:r w:rsidRPr="00A14BD3">
              <w:rPr>
                <w:rFonts w:eastAsia="Times New Roman"/>
                <w:b/>
                <w:bCs/>
                <w:sz w:val="22"/>
                <w:szCs w:val="22"/>
              </w:rPr>
              <w:t>среднесуточная</w:t>
            </w:r>
          </w:p>
        </w:tc>
        <w:tc>
          <w:tcPr>
            <w:tcW w:w="3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pStyle w:val="a6"/>
              <w:spacing w:after="0" w:line="240" w:lineRule="auto"/>
              <w:ind w:firstLine="0"/>
              <w:jc w:val="center"/>
              <w:rPr>
                <w:rFonts w:eastAsia="Times New Roman"/>
                <w:b/>
                <w:bCs/>
                <w:sz w:val="22"/>
                <w:szCs w:val="22"/>
              </w:rPr>
            </w:pPr>
            <w:r w:rsidRPr="00A14BD3">
              <w:rPr>
                <w:rFonts w:eastAsia="Times New Roman"/>
                <w:b/>
                <w:bCs/>
                <w:sz w:val="22"/>
                <w:szCs w:val="22"/>
              </w:rPr>
              <w:t>максимальный суточная</w:t>
            </w:r>
          </w:p>
        </w:tc>
        <w:tc>
          <w:tcPr>
            <w:tcW w:w="4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pStyle w:val="a6"/>
              <w:spacing w:after="0" w:line="240" w:lineRule="auto"/>
              <w:ind w:firstLine="0"/>
              <w:jc w:val="center"/>
              <w:rPr>
                <w:rFonts w:eastAsia="Times New Roman"/>
                <w:b/>
                <w:bCs/>
                <w:sz w:val="22"/>
                <w:szCs w:val="22"/>
              </w:rPr>
            </w:pPr>
            <w:r w:rsidRPr="00A14BD3">
              <w:rPr>
                <w:rFonts w:eastAsia="Times New Roman"/>
                <w:b/>
                <w:bCs/>
                <w:sz w:val="22"/>
                <w:szCs w:val="22"/>
              </w:rPr>
              <w:t>в час максимального потребления</w:t>
            </w:r>
          </w:p>
        </w:tc>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spacing w:after="0" w:line="240" w:lineRule="auto"/>
              <w:jc w:val="center"/>
              <w:rPr>
                <w:b/>
                <w:bCs/>
                <w:sz w:val="22"/>
              </w:rPr>
            </w:pPr>
            <w:r w:rsidRPr="00A14BD3">
              <w:rPr>
                <w:b/>
                <w:bCs/>
                <w:sz w:val="22"/>
              </w:rPr>
              <w:t>годовая</w:t>
            </w:r>
          </w:p>
        </w:tc>
        <w:tc>
          <w:tcPr>
            <w:tcW w:w="3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pStyle w:val="a6"/>
              <w:spacing w:after="0" w:line="240" w:lineRule="auto"/>
              <w:ind w:firstLine="0"/>
              <w:jc w:val="center"/>
              <w:rPr>
                <w:rFonts w:eastAsia="Times New Roman"/>
                <w:b/>
                <w:bCs/>
                <w:sz w:val="22"/>
                <w:szCs w:val="22"/>
              </w:rPr>
            </w:pPr>
            <w:r w:rsidRPr="00A14BD3">
              <w:rPr>
                <w:rFonts w:eastAsia="Times New Roman"/>
                <w:b/>
                <w:bCs/>
                <w:sz w:val="22"/>
                <w:szCs w:val="22"/>
              </w:rPr>
              <w:t>среднесуточная</w:t>
            </w:r>
          </w:p>
        </w:tc>
        <w:tc>
          <w:tcPr>
            <w:tcW w:w="3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pStyle w:val="a6"/>
              <w:spacing w:after="0" w:line="240" w:lineRule="auto"/>
              <w:ind w:firstLine="0"/>
              <w:jc w:val="center"/>
              <w:rPr>
                <w:rFonts w:eastAsia="Times New Roman"/>
                <w:b/>
                <w:bCs/>
                <w:sz w:val="22"/>
                <w:szCs w:val="22"/>
              </w:rPr>
            </w:pPr>
            <w:r w:rsidRPr="00A14BD3">
              <w:rPr>
                <w:rFonts w:eastAsia="Times New Roman"/>
                <w:b/>
                <w:bCs/>
                <w:sz w:val="22"/>
                <w:szCs w:val="22"/>
              </w:rPr>
              <w:t>максимальный суточная</w:t>
            </w:r>
          </w:p>
        </w:tc>
        <w:tc>
          <w:tcPr>
            <w:tcW w:w="3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pStyle w:val="a6"/>
              <w:spacing w:after="0" w:line="240" w:lineRule="auto"/>
              <w:ind w:firstLine="0"/>
              <w:jc w:val="center"/>
              <w:rPr>
                <w:rFonts w:eastAsia="Times New Roman"/>
                <w:b/>
                <w:bCs/>
                <w:sz w:val="22"/>
                <w:szCs w:val="22"/>
              </w:rPr>
            </w:pPr>
            <w:r w:rsidRPr="00A14BD3">
              <w:rPr>
                <w:rFonts w:eastAsia="Times New Roman"/>
                <w:b/>
                <w:bCs/>
                <w:sz w:val="22"/>
                <w:szCs w:val="22"/>
              </w:rPr>
              <w:t>в час максимального потребления</w:t>
            </w:r>
          </w:p>
        </w:tc>
        <w:tc>
          <w:tcPr>
            <w:tcW w:w="2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spacing w:after="0" w:line="240" w:lineRule="auto"/>
              <w:jc w:val="center"/>
              <w:rPr>
                <w:b/>
                <w:bCs/>
                <w:sz w:val="22"/>
              </w:rPr>
            </w:pPr>
            <w:r w:rsidRPr="00A14BD3">
              <w:rPr>
                <w:b/>
                <w:bCs/>
                <w:sz w:val="22"/>
              </w:rPr>
              <w:t>годовая</w:t>
            </w:r>
          </w:p>
        </w:tc>
        <w:tc>
          <w:tcPr>
            <w:tcW w:w="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pStyle w:val="a6"/>
              <w:spacing w:after="0" w:line="240" w:lineRule="auto"/>
              <w:ind w:firstLine="0"/>
              <w:jc w:val="center"/>
              <w:rPr>
                <w:rFonts w:eastAsia="Times New Roman"/>
                <w:b/>
                <w:bCs/>
                <w:sz w:val="22"/>
                <w:szCs w:val="22"/>
              </w:rPr>
            </w:pPr>
            <w:r w:rsidRPr="00A14BD3">
              <w:rPr>
                <w:rFonts w:eastAsia="Times New Roman"/>
                <w:b/>
                <w:bCs/>
                <w:sz w:val="22"/>
                <w:szCs w:val="22"/>
              </w:rPr>
              <w:t>среднесуточная</w:t>
            </w:r>
          </w:p>
        </w:tc>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pStyle w:val="a6"/>
              <w:spacing w:after="0" w:line="240" w:lineRule="auto"/>
              <w:ind w:firstLine="0"/>
              <w:jc w:val="center"/>
              <w:rPr>
                <w:rFonts w:eastAsia="Times New Roman"/>
                <w:b/>
                <w:bCs/>
                <w:sz w:val="22"/>
                <w:szCs w:val="22"/>
              </w:rPr>
            </w:pPr>
            <w:r w:rsidRPr="00A14BD3">
              <w:rPr>
                <w:rFonts w:eastAsia="Times New Roman"/>
                <w:b/>
                <w:bCs/>
                <w:sz w:val="22"/>
                <w:szCs w:val="22"/>
              </w:rPr>
              <w:t>максимальный суточная</w:t>
            </w:r>
          </w:p>
        </w:tc>
        <w:tc>
          <w:tcPr>
            <w:tcW w:w="3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pStyle w:val="a6"/>
              <w:spacing w:after="0" w:line="240" w:lineRule="auto"/>
              <w:ind w:firstLine="0"/>
              <w:jc w:val="center"/>
              <w:rPr>
                <w:rFonts w:eastAsia="Times New Roman"/>
                <w:b/>
                <w:bCs/>
                <w:sz w:val="22"/>
                <w:szCs w:val="22"/>
              </w:rPr>
            </w:pPr>
            <w:r w:rsidRPr="00A14BD3">
              <w:rPr>
                <w:rFonts w:eastAsia="Times New Roman"/>
                <w:b/>
                <w:bCs/>
                <w:sz w:val="22"/>
                <w:szCs w:val="22"/>
              </w:rPr>
              <w:t>в час максимального потребления</w:t>
            </w:r>
          </w:p>
        </w:tc>
      </w:tr>
      <w:tr w:rsidR="00780616" w:rsidRPr="00A14BD3" w:rsidTr="00780616">
        <w:trPr>
          <w:trHeight w:val="50"/>
        </w:trPr>
        <w:tc>
          <w:tcPr>
            <w:tcW w:w="126" w:type="pct"/>
            <w:tcBorders>
              <w:top w:val="single" w:sz="4" w:space="0" w:color="auto"/>
              <w:left w:val="single" w:sz="4" w:space="0" w:color="auto"/>
              <w:bottom w:val="single" w:sz="4" w:space="0" w:color="auto"/>
              <w:right w:val="single" w:sz="4" w:space="0" w:color="auto"/>
            </w:tcBorders>
            <w:vAlign w:val="center"/>
          </w:tcPr>
          <w:p w:rsidR="00780616" w:rsidRPr="00A14BD3" w:rsidRDefault="00780616" w:rsidP="00780616">
            <w:pPr>
              <w:spacing w:after="0" w:line="240" w:lineRule="auto"/>
              <w:jc w:val="center"/>
              <w:rPr>
                <w:color w:val="000000"/>
                <w:sz w:val="22"/>
                <w:lang w:eastAsia="ru-RU"/>
              </w:rPr>
            </w:pPr>
            <w:r w:rsidRPr="00A14BD3">
              <w:rPr>
                <w:color w:val="000000"/>
                <w:sz w:val="22"/>
                <w:lang w:eastAsia="ru-RU"/>
              </w:rPr>
              <w:t>1</w:t>
            </w:r>
          </w:p>
        </w:tc>
        <w:tc>
          <w:tcPr>
            <w:tcW w:w="787" w:type="pct"/>
            <w:tcBorders>
              <w:top w:val="single" w:sz="4" w:space="0" w:color="auto"/>
              <w:left w:val="single" w:sz="4" w:space="0" w:color="auto"/>
              <w:bottom w:val="single" w:sz="4" w:space="0" w:color="auto"/>
              <w:right w:val="single" w:sz="4" w:space="0" w:color="auto"/>
            </w:tcBorders>
            <w:vAlign w:val="center"/>
          </w:tcPr>
          <w:p w:rsidR="00780616" w:rsidRPr="00A14BD3" w:rsidRDefault="00780616" w:rsidP="00780616">
            <w:pPr>
              <w:spacing w:after="0" w:line="240" w:lineRule="auto"/>
              <w:jc w:val="center"/>
              <w:rPr>
                <w:color w:val="000000"/>
                <w:sz w:val="22"/>
              </w:rPr>
            </w:pPr>
            <w:r w:rsidRPr="00A14BD3">
              <w:rPr>
                <w:color w:val="000000"/>
                <w:sz w:val="22"/>
              </w:rPr>
              <w:t>ВЗУ «Волчанка»</w:t>
            </w:r>
          </w:p>
        </w:tc>
        <w:tc>
          <w:tcPr>
            <w:tcW w:w="377"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lang w:eastAsia="ru-RU"/>
              </w:rPr>
            </w:pPr>
            <w:r>
              <w:rPr>
                <w:color w:val="000000"/>
                <w:sz w:val="22"/>
              </w:rPr>
              <w:t>1 345 124</w:t>
            </w:r>
          </w:p>
        </w:tc>
        <w:tc>
          <w:tcPr>
            <w:tcW w:w="335"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3 685</w:t>
            </w:r>
          </w:p>
        </w:tc>
        <w:tc>
          <w:tcPr>
            <w:tcW w:w="327"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4 422</w:t>
            </w:r>
          </w:p>
        </w:tc>
        <w:tc>
          <w:tcPr>
            <w:tcW w:w="470"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184</w:t>
            </w:r>
          </w:p>
        </w:tc>
        <w:tc>
          <w:tcPr>
            <w:tcW w:w="283"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1 345 124</w:t>
            </w:r>
          </w:p>
        </w:tc>
        <w:tc>
          <w:tcPr>
            <w:tcW w:w="314"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3 685</w:t>
            </w:r>
          </w:p>
        </w:tc>
        <w:tc>
          <w:tcPr>
            <w:tcW w:w="346"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4 422</w:t>
            </w:r>
          </w:p>
        </w:tc>
        <w:tc>
          <w:tcPr>
            <w:tcW w:w="347"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184</w:t>
            </w:r>
          </w:p>
        </w:tc>
        <w:tc>
          <w:tcPr>
            <w:tcW w:w="252"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1 345 124</w:t>
            </w:r>
          </w:p>
        </w:tc>
        <w:tc>
          <w:tcPr>
            <w:tcW w:w="282"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3 685</w:t>
            </w:r>
          </w:p>
        </w:tc>
        <w:tc>
          <w:tcPr>
            <w:tcW w:w="409"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4 422</w:t>
            </w:r>
          </w:p>
        </w:tc>
        <w:tc>
          <w:tcPr>
            <w:tcW w:w="345"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184</w:t>
            </w:r>
          </w:p>
        </w:tc>
      </w:tr>
      <w:tr w:rsidR="00780616" w:rsidRPr="00A14BD3" w:rsidTr="00780616">
        <w:trPr>
          <w:trHeight w:val="50"/>
        </w:trPr>
        <w:tc>
          <w:tcPr>
            <w:tcW w:w="126" w:type="pct"/>
            <w:tcBorders>
              <w:top w:val="single" w:sz="4" w:space="0" w:color="auto"/>
              <w:left w:val="single" w:sz="4" w:space="0" w:color="auto"/>
              <w:bottom w:val="single" w:sz="4" w:space="0" w:color="auto"/>
              <w:right w:val="single" w:sz="4" w:space="0" w:color="auto"/>
            </w:tcBorders>
            <w:vAlign w:val="center"/>
          </w:tcPr>
          <w:p w:rsidR="00780616" w:rsidRPr="00A14BD3" w:rsidRDefault="00780616" w:rsidP="00780616">
            <w:pPr>
              <w:spacing w:after="0" w:line="240" w:lineRule="auto"/>
              <w:jc w:val="center"/>
              <w:rPr>
                <w:color w:val="000000"/>
                <w:sz w:val="22"/>
                <w:lang w:eastAsia="ru-RU"/>
              </w:rPr>
            </w:pPr>
            <w:r w:rsidRPr="00A14BD3">
              <w:rPr>
                <w:color w:val="000000"/>
                <w:sz w:val="22"/>
                <w:lang w:eastAsia="ru-RU"/>
              </w:rPr>
              <w:t>2</w:t>
            </w:r>
          </w:p>
        </w:tc>
        <w:tc>
          <w:tcPr>
            <w:tcW w:w="787" w:type="pct"/>
            <w:tcBorders>
              <w:top w:val="single" w:sz="4" w:space="0" w:color="auto"/>
              <w:left w:val="single" w:sz="4" w:space="0" w:color="auto"/>
              <w:bottom w:val="single" w:sz="4" w:space="0" w:color="auto"/>
              <w:right w:val="single" w:sz="4" w:space="0" w:color="auto"/>
            </w:tcBorders>
            <w:vAlign w:val="center"/>
          </w:tcPr>
          <w:p w:rsidR="00780616" w:rsidRPr="00A14BD3" w:rsidRDefault="00780616" w:rsidP="00780616">
            <w:pPr>
              <w:spacing w:after="0" w:line="240" w:lineRule="auto"/>
              <w:jc w:val="center"/>
              <w:rPr>
                <w:color w:val="000000"/>
                <w:sz w:val="22"/>
              </w:rPr>
            </w:pPr>
            <w:r w:rsidRPr="00A14BD3">
              <w:rPr>
                <w:color w:val="000000"/>
                <w:sz w:val="22"/>
              </w:rPr>
              <w:t>ВЗУ «Тихоокеанский»</w:t>
            </w:r>
          </w:p>
        </w:tc>
        <w:tc>
          <w:tcPr>
            <w:tcW w:w="377"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343 245</w:t>
            </w:r>
          </w:p>
        </w:tc>
        <w:tc>
          <w:tcPr>
            <w:tcW w:w="335"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940</w:t>
            </w:r>
          </w:p>
        </w:tc>
        <w:tc>
          <w:tcPr>
            <w:tcW w:w="327"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1 128</w:t>
            </w:r>
          </w:p>
        </w:tc>
        <w:tc>
          <w:tcPr>
            <w:tcW w:w="470"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47</w:t>
            </w:r>
          </w:p>
        </w:tc>
        <w:tc>
          <w:tcPr>
            <w:tcW w:w="283"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343 245</w:t>
            </w:r>
          </w:p>
        </w:tc>
        <w:tc>
          <w:tcPr>
            <w:tcW w:w="314"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940</w:t>
            </w:r>
          </w:p>
        </w:tc>
        <w:tc>
          <w:tcPr>
            <w:tcW w:w="346"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1 128</w:t>
            </w:r>
          </w:p>
        </w:tc>
        <w:tc>
          <w:tcPr>
            <w:tcW w:w="347"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47</w:t>
            </w:r>
          </w:p>
        </w:tc>
        <w:tc>
          <w:tcPr>
            <w:tcW w:w="252"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343 245</w:t>
            </w:r>
          </w:p>
        </w:tc>
        <w:tc>
          <w:tcPr>
            <w:tcW w:w="282"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940</w:t>
            </w:r>
          </w:p>
        </w:tc>
        <w:tc>
          <w:tcPr>
            <w:tcW w:w="409"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1 128</w:t>
            </w:r>
          </w:p>
        </w:tc>
        <w:tc>
          <w:tcPr>
            <w:tcW w:w="345"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47</w:t>
            </w:r>
          </w:p>
        </w:tc>
      </w:tr>
      <w:tr w:rsidR="00780616" w:rsidRPr="00A14BD3" w:rsidTr="00780616">
        <w:trPr>
          <w:trHeight w:val="50"/>
        </w:trPr>
        <w:tc>
          <w:tcPr>
            <w:tcW w:w="126" w:type="pct"/>
            <w:tcBorders>
              <w:top w:val="single" w:sz="4" w:space="0" w:color="auto"/>
              <w:left w:val="single" w:sz="4" w:space="0" w:color="auto"/>
              <w:bottom w:val="single" w:sz="4" w:space="0" w:color="auto"/>
              <w:right w:val="single" w:sz="4" w:space="0" w:color="auto"/>
            </w:tcBorders>
            <w:vAlign w:val="center"/>
          </w:tcPr>
          <w:p w:rsidR="00780616" w:rsidRPr="00A14BD3" w:rsidRDefault="00780616" w:rsidP="00780616">
            <w:pPr>
              <w:spacing w:after="0" w:line="240" w:lineRule="auto"/>
              <w:jc w:val="center"/>
              <w:rPr>
                <w:color w:val="000000"/>
                <w:sz w:val="22"/>
                <w:lang w:eastAsia="ru-RU"/>
              </w:rPr>
            </w:pPr>
            <w:r w:rsidRPr="00A14BD3">
              <w:rPr>
                <w:color w:val="000000"/>
                <w:sz w:val="22"/>
                <w:lang w:eastAsia="ru-RU"/>
              </w:rPr>
              <w:t>3</w:t>
            </w:r>
          </w:p>
        </w:tc>
        <w:tc>
          <w:tcPr>
            <w:tcW w:w="787" w:type="pct"/>
            <w:tcBorders>
              <w:top w:val="single" w:sz="4" w:space="0" w:color="auto"/>
              <w:left w:val="single" w:sz="4" w:space="0" w:color="auto"/>
              <w:bottom w:val="single" w:sz="4" w:space="0" w:color="auto"/>
              <w:right w:val="single" w:sz="4" w:space="0" w:color="auto"/>
            </w:tcBorders>
            <w:vAlign w:val="center"/>
          </w:tcPr>
          <w:p w:rsidR="00780616" w:rsidRPr="00A14BD3" w:rsidRDefault="00780616" w:rsidP="00780616">
            <w:pPr>
              <w:spacing w:after="0" w:line="240" w:lineRule="auto"/>
              <w:jc w:val="center"/>
              <w:rPr>
                <w:color w:val="000000"/>
                <w:sz w:val="22"/>
              </w:rPr>
            </w:pPr>
            <w:r w:rsidRPr="00A14BD3">
              <w:rPr>
                <w:color w:val="000000"/>
                <w:sz w:val="22"/>
              </w:rPr>
              <w:t>ВЗУ пгт.Путятин</w:t>
            </w:r>
          </w:p>
        </w:tc>
        <w:tc>
          <w:tcPr>
            <w:tcW w:w="377"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14 122</w:t>
            </w:r>
          </w:p>
        </w:tc>
        <w:tc>
          <w:tcPr>
            <w:tcW w:w="335"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39</w:t>
            </w:r>
          </w:p>
        </w:tc>
        <w:tc>
          <w:tcPr>
            <w:tcW w:w="327"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47</w:t>
            </w:r>
          </w:p>
        </w:tc>
        <w:tc>
          <w:tcPr>
            <w:tcW w:w="470"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2</w:t>
            </w:r>
          </w:p>
        </w:tc>
        <w:tc>
          <w:tcPr>
            <w:tcW w:w="283"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14 122</w:t>
            </w:r>
          </w:p>
        </w:tc>
        <w:tc>
          <w:tcPr>
            <w:tcW w:w="314"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39</w:t>
            </w:r>
          </w:p>
        </w:tc>
        <w:tc>
          <w:tcPr>
            <w:tcW w:w="346"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47</w:t>
            </w:r>
          </w:p>
        </w:tc>
        <w:tc>
          <w:tcPr>
            <w:tcW w:w="347"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2</w:t>
            </w:r>
          </w:p>
        </w:tc>
        <w:tc>
          <w:tcPr>
            <w:tcW w:w="252"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14 122</w:t>
            </w:r>
          </w:p>
        </w:tc>
        <w:tc>
          <w:tcPr>
            <w:tcW w:w="282"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39</w:t>
            </w:r>
          </w:p>
        </w:tc>
        <w:tc>
          <w:tcPr>
            <w:tcW w:w="409"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47</w:t>
            </w:r>
          </w:p>
        </w:tc>
        <w:tc>
          <w:tcPr>
            <w:tcW w:w="345" w:type="pct"/>
            <w:tcBorders>
              <w:top w:val="single" w:sz="4" w:space="0" w:color="auto"/>
              <w:left w:val="single" w:sz="4" w:space="0" w:color="auto"/>
              <w:bottom w:val="single" w:sz="4" w:space="0" w:color="auto"/>
              <w:right w:val="single" w:sz="4" w:space="0" w:color="auto"/>
            </w:tcBorders>
            <w:vAlign w:val="center"/>
          </w:tcPr>
          <w:p w:rsidR="00780616" w:rsidRDefault="00780616" w:rsidP="00780616">
            <w:pPr>
              <w:spacing w:after="0" w:line="240" w:lineRule="auto"/>
              <w:jc w:val="center"/>
              <w:rPr>
                <w:color w:val="000000"/>
                <w:sz w:val="22"/>
              </w:rPr>
            </w:pPr>
            <w:r>
              <w:rPr>
                <w:color w:val="000000"/>
                <w:sz w:val="22"/>
              </w:rPr>
              <w:t>2</w:t>
            </w:r>
          </w:p>
        </w:tc>
      </w:tr>
    </w:tbl>
    <w:p w:rsidR="00B86FDE" w:rsidRDefault="00B86FDE" w:rsidP="00780616">
      <w:pPr>
        <w:pStyle w:val="aa"/>
        <w:ind w:hanging="426"/>
        <w:rPr>
          <w:b/>
        </w:rPr>
      </w:pPr>
    </w:p>
    <w:p w:rsidR="00780616" w:rsidRPr="00A14BD3" w:rsidRDefault="00780616" w:rsidP="00780616">
      <w:pPr>
        <w:pStyle w:val="aa"/>
        <w:ind w:hanging="426"/>
      </w:pPr>
      <w:bookmarkStart w:id="102" w:name="_Toc15917189"/>
      <w:r w:rsidRPr="00A14BD3">
        <w:rPr>
          <w:b/>
        </w:rPr>
        <w:t xml:space="preserve">Таблица </w:t>
      </w:r>
      <w:r w:rsidRPr="00A14BD3">
        <w:rPr>
          <w:b/>
        </w:rPr>
        <w:fldChar w:fldCharType="begin"/>
      </w:r>
      <w:r w:rsidRPr="00A14BD3">
        <w:rPr>
          <w:b/>
        </w:rPr>
        <w:instrText xml:space="preserve"> SEQ Таблица \* ARABIC </w:instrText>
      </w:r>
      <w:r w:rsidRPr="00A14BD3">
        <w:rPr>
          <w:b/>
        </w:rPr>
        <w:fldChar w:fldCharType="separate"/>
      </w:r>
      <w:r w:rsidR="00E5513A">
        <w:rPr>
          <w:b/>
          <w:noProof/>
        </w:rPr>
        <w:t>48</w:t>
      </w:r>
      <w:r w:rsidRPr="00A14BD3">
        <w:rPr>
          <w:b/>
        </w:rPr>
        <w:fldChar w:fldCharType="end"/>
      </w:r>
      <w:r w:rsidRPr="00A14BD3">
        <w:rPr>
          <w:b/>
        </w:rPr>
        <w:t xml:space="preserve"> </w:t>
      </w:r>
      <w:r w:rsidRPr="00A14BD3">
        <w:t>– Перспективный баланс реализации питьевой воды по ИЦВ ГО ЗАТО г.</w:t>
      </w:r>
      <w:r>
        <w:t xml:space="preserve"> </w:t>
      </w:r>
      <w:r w:rsidRPr="00A14BD3">
        <w:t>Фокино (окончание)</w:t>
      </w:r>
      <w:bookmarkEnd w:id="102"/>
    </w:p>
    <w:tbl>
      <w:tblPr>
        <w:tblW w:w="2253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544"/>
        <w:gridCol w:w="1701"/>
        <w:gridCol w:w="1417"/>
        <w:gridCol w:w="1560"/>
        <w:gridCol w:w="2126"/>
        <w:gridCol w:w="1276"/>
        <w:gridCol w:w="1417"/>
        <w:gridCol w:w="1559"/>
        <w:gridCol w:w="1560"/>
        <w:gridCol w:w="1134"/>
        <w:gridCol w:w="1275"/>
        <w:gridCol w:w="1843"/>
        <w:gridCol w:w="1559"/>
      </w:tblGrid>
      <w:tr w:rsidR="00780616" w:rsidRPr="00A14BD3" w:rsidTr="00780616">
        <w:trPr>
          <w:trHeight w:val="50"/>
        </w:trPr>
        <w:tc>
          <w:tcPr>
            <w:tcW w:w="56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780616" w:rsidRPr="00A14BD3" w:rsidRDefault="00780616" w:rsidP="00780616">
            <w:pPr>
              <w:spacing w:after="0" w:line="240" w:lineRule="auto"/>
              <w:ind w:firstLine="34"/>
              <w:jc w:val="center"/>
              <w:rPr>
                <w:b/>
                <w:bCs/>
                <w:sz w:val="22"/>
              </w:rPr>
            </w:pPr>
            <w:r w:rsidRPr="00A14BD3">
              <w:rPr>
                <w:b/>
                <w:bCs/>
                <w:sz w:val="22"/>
              </w:rPr>
              <w:t>№ п/п</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spacing w:after="0" w:line="240" w:lineRule="auto"/>
              <w:jc w:val="center"/>
              <w:rPr>
                <w:b/>
                <w:bCs/>
                <w:sz w:val="22"/>
              </w:rPr>
            </w:pPr>
            <w:r w:rsidRPr="00A14BD3">
              <w:rPr>
                <w:b/>
                <w:bCs/>
                <w:sz w:val="22"/>
              </w:rPr>
              <w:t>Наименование ИЦВ</w:t>
            </w:r>
          </w:p>
        </w:tc>
        <w:tc>
          <w:tcPr>
            <w:tcW w:w="680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spacing w:after="0" w:line="240" w:lineRule="auto"/>
              <w:jc w:val="center"/>
              <w:rPr>
                <w:b/>
                <w:bCs/>
                <w:color w:val="000000"/>
                <w:sz w:val="22"/>
              </w:rPr>
            </w:pPr>
            <w:r w:rsidRPr="00A14BD3">
              <w:rPr>
                <w:b/>
                <w:bCs/>
                <w:color w:val="000000"/>
                <w:sz w:val="22"/>
              </w:rPr>
              <w:t>2022г.</w:t>
            </w:r>
          </w:p>
        </w:tc>
        <w:tc>
          <w:tcPr>
            <w:tcW w:w="581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spacing w:after="0" w:line="240" w:lineRule="auto"/>
              <w:jc w:val="center"/>
              <w:rPr>
                <w:b/>
                <w:bCs/>
                <w:color w:val="000000"/>
                <w:sz w:val="22"/>
              </w:rPr>
            </w:pPr>
            <w:r w:rsidRPr="00A14BD3">
              <w:rPr>
                <w:b/>
                <w:bCs/>
                <w:color w:val="000000"/>
                <w:sz w:val="22"/>
              </w:rPr>
              <w:t>2023г.</w:t>
            </w:r>
          </w:p>
        </w:tc>
        <w:tc>
          <w:tcPr>
            <w:tcW w:w="581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spacing w:after="0" w:line="240" w:lineRule="auto"/>
              <w:jc w:val="center"/>
              <w:rPr>
                <w:b/>
                <w:bCs/>
                <w:color w:val="000000"/>
                <w:sz w:val="22"/>
              </w:rPr>
            </w:pPr>
            <w:r w:rsidRPr="00A14BD3">
              <w:rPr>
                <w:b/>
                <w:bCs/>
                <w:color w:val="000000"/>
                <w:sz w:val="22"/>
              </w:rPr>
              <w:t>2024-2029г.</w:t>
            </w:r>
          </w:p>
        </w:tc>
      </w:tr>
      <w:tr w:rsidR="00780616" w:rsidRPr="00A14BD3" w:rsidTr="00780616">
        <w:trPr>
          <w:trHeight w:val="50"/>
        </w:trPr>
        <w:tc>
          <w:tcPr>
            <w:tcW w:w="568" w:type="dxa"/>
            <w:vMerge/>
            <w:tcBorders>
              <w:left w:val="single" w:sz="4" w:space="0" w:color="auto"/>
              <w:right w:val="single" w:sz="4" w:space="0" w:color="auto"/>
            </w:tcBorders>
            <w:shd w:val="clear" w:color="auto" w:fill="D9D9D9" w:themeFill="background1" w:themeFillShade="D9"/>
            <w:vAlign w:val="center"/>
          </w:tcPr>
          <w:p w:rsidR="00780616" w:rsidRPr="00A14BD3" w:rsidRDefault="00780616" w:rsidP="00780616">
            <w:pPr>
              <w:spacing w:after="0" w:line="240" w:lineRule="auto"/>
              <w:jc w:val="center"/>
              <w:rPr>
                <w:b/>
                <w:bCs/>
                <w:sz w:val="22"/>
              </w:rPr>
            </w:pPr>
          </w:p>
        </w:tc>
        <w:tc>
          <w:tcPr>
            <w:tcW w:w="354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spacing w:after="0" w:line="240" w:lineRule="auto"/>
              <w:jc w:val="center"/>
              <w:rPr>
                <w:b/>
                <w:bCs/>
                <w:sz w:val="22"/>
              </w:rPr>
            </w:pPr>
          </w:p>
        </w:tc>
        <w:tc>
          <w:tcPr>
            <w:tcW w:w="680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spacing w:after="0" w:line="240" w:lineRule="auto"/>
              <w:jc w:val="center"/>
              <w:rPr>
                <w:b/>
                <w:bCs/>
                <w:sz w:val="22"/>
              </w:rPr>
            </w:pPr>
            <w:r w:rsidRPr="00A14BD3">
              <w:rPr>
                <w:b/>
                <w:bCs/>
                <w:sz w:val="22"/>
              </w:rPr>
              <w:t>реализация питьевой воды, м</w:t>
            </w:r>
            <w:r w:rsidRPr="00A14BD3">
              <w:rPr>
                <w:b/>
                <w:bCs/>
                <w:sz w:val="22"/>
                <w:vertAlign w:val="superscript"/>
              </w:rPr>
              <w:t>3</w:t>
            </w:r>
          </w:p>
        </w:tc>
        <w:tc>
          <w:tcPr>
            <w:tcW w:w="581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spacing w:after="0" w:line="240" w:lineRule="auto"/>
              <w:jc w:val="center"/>
              <w:rPr>
                <w:b/>
                <w:bCs/>
                <w:sz w:val="22"/>
              </w:rPr>
            </w:pPr>
            <w:r w:rsidRPr="00A14BD3">
              <w:rPr>
                <w:b/>
                <w:bCs/>
                <w:sz w:val="22"/>
              </w:rPr>
              <w:t>реализация питьевой воды, м</w:t>
            </w:r>
            <w:r w:rsidRPr="00A14BD3">
              <w:rPr>
                <w:b/>
                <w:bCs/>
                <w:sz w:val="22"/>
                <w:vertAlign w:val="superscript"/>
              </w:rPr>
              <w:t>3</w:t>
            </w:r>
          </w:p>
        </w:tc>
        <w:tc>
          <w:tcPr>
            <w:tcW w:w="581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spacing w:after="0" w:line="240" w:lineRule="auto"/>
              <w:jc w:val="center"/>
              <w:rPr>
                <w:b/>
                <w:bCs/>
                <w:sz w:val="22"/>
              </w:rPr>
            </w:pPr>
            <w:r w:rsidRPr="00A14BD3">
              <w:rPr>
                <w:b/>
                <w:bCs/>
                <w:sz w:val="22"/>
              </w:rPr>
              <w:t>реализация питьевой воды, м</w:t>
            </w:r>
            <w:r w:rsidRPr="00A14BD3">
              <w:rPr>
                <w:b/>
                <w:bCs/>
                <w:sz w:val="22"/>
                <w:vertAlign w:val="superscript"/>
              </w:rPr>
              <w:t>3</w:t>
            </w:r>
          </w:p>
        </w:tc>
      </w:tr>
      <w:tr w:rsidR="00780616" w:rsidRPr="00867E5A" w:rsidTr="00780616">
        <w:trPr>
          <w:trHeight w:val="50"/>
        </w:trPr>
        <w:tc>
          <w:tcPr>
            <w:tcW w:w="568"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780616" w:rsidRPr="00A14BD3" w:rsidRDefault="00780616" w:rsidP="00780616">
            <w:pPr>
              <w:spacing w:after="0" w:line="240" w:lineRule="auto"/>
              <w:jc w:val="center"/>
              <w:rPr>
                <w:b/>
                <w:bCs/>
                <w:sz w:val="22"/>
              </w:rPr>
            </w:pPr>
          </w:p>
        </w:tc>
        <w:tc>
          <w:tcPr>
            <w:tcW w:w="354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spacing w:after="0" w:line="240" w:lineRule="auto"/>
              <w:jc w:val="center"/>
              <w:rPr>
                <w:b/>
                <w:bCs/>
                <w:sz w:val="22"/>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spacing w:after="0" w:line="240" w:lineRule="auto"/>
              <w:jc w:val="center"/>
              <w:rPr>
                <w:b/>
                <w:bCs/>
                <w:sz w:val="22"/>
              </w:rPr>
            </w:pPr>
            <w:r w:rsidRPr="00A14BD3">
              <w:rPr>
                <w:b/>
                <w:bCs/>
                <w:sz w:val="22"/>
              </w:rPr>
              <w:t>годовая</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pStyle w:val="a6"/>
              <w:spacing w:after="0" w:line="240" w:lineRule="auto"/>
              <w:ind w:firstLine="0"/>
              <w:jc w:val="center"/>
              <w:rPr>
                <w:rFonts w:eastAsia="Times New Roman"/>
                <w:b/>
                <w:bCs/>
                <w:sz w:val="22"/>
                <w:szCs w:val="22"/>
              </w:rPr>
            </w:pPr>
            <w:r w:rsidRPr="00A14BD3">
              <w:rPr>
                <w:rFonts w:eastAsia="Times New Roman"/>
                <w:b/>
                <w:bCs/>
                <w:sz w:val="22"/>
                <w:szCs w:val="22"/>
              </w:rPr>
              <w:t>среднесуточная</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pStyle w:val="a6"/>
              <w:spacing w:after="0" w:line="240" w:lineRule="auto"/>
              <w:ind w:firstLine="0"/>
              <w:jc w:val="center"/>
              <w:rPr>
                <w:rFonts w:eastAsia="Times New Roman"/>
                <w:b/>
                <w:bCs/>
                <w:sz w:val="22"/>
                <w:szCs w:val="22"/>
              </w:rPr>
            </w:pPr>
            <w:r w:rsidRPr="00A14BD3">
              <w:rPr>
                <w:rFonts w:eastAsia="Times New Roman"/>
                <w:b/>
                <w:bCs/>
                <w:sz w:val="22"/>
                <w:szCs w:val="22"/>
              </w:rPr>
              <w:t>максимальный суточная</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pStyle w:val="a6"/>
              <w:spacing w:after="0" w:line="240" w:lineRule="auto"/>
              <w:ind w:firstLine="0"/>
              <w:jc w:val="center"/>
              <w:rPr>
                <w:rFonts w:eastAsia="Times New Roman"/>
                <w:b/>
                <w:bCs/>
                <w:sz w:val="22"/>
                <w:szCs w:val="22"/>
              </w:rPr>
            </w:pPr>
            <w:r w:rsidRPr="00A14BD3">
              <w:rPr>
                <w:rFonts w:eastAsia="Times New Roman"/>
                <w:b/>
                <w:bCs/>
                <w:sz w:val="22"/>
                <w:szCs w:val="22"/>
              </w:rPr>
              <w:t>в час максимального потребления</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spacing w:after="0" w:line="240" w:lineRule="auto"/>
              <w:jc w:val="center"/>
              <w:rPr>
                <w:b/>
                <w:bCs/>
                <w:sz w:val="22"/>
              </w:rPr>
            </w:pPr>
            <w:r w:rsidRPr="00A14BD3">
              <w:rPr>
                <w:b/>
                <w:bCs/>
                <w:sz w:val="22"/>
              </w:rPr>
              <w:t>годовая</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pStyle w:val="a6"/>
              <w:spacing w:after="0" w:line="240" w:lineRule="auto"/>
              <w:ind w:firstLine="0"/>
              <w:jc w:val="center"/>
              <w:rPr>
                <w:rFonts w:eastAsia="Times New Roman"/>
                <w:b/>
                <w:bCs/>
                <w:sz w:val="22"/>
                <w:szCs w:val="22"/>
              </w:rPr>
            </w:pPr>
            <w:r w:rsidRPr="00A14BD3">
              <w:rPr>
                <w:rFonts w:eastAsia="Times New Roman"/>
                <w:b/>
                <w:bCs/>
                <w:sz w:val="22"/>
                <w:szCs w:val="22"/>
              </w:rPr>
              <w:t>среднесуточная</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pStyle w:val="a6"/>
              <w:spacing w:after="0" w:line="240" w:lineRule="auto"/>
              <w:ind w:firstLine="0"/>
              <w:jc w:val="center"/>
              <w:rPr>
                <w:rFonts w:eastAsia="Times New Roman"/>
                <w:b/>
                <w:bCs/>
                <w:sz w:val="22"/>
                <w:szCs w:val="22"/>
              </w:rPr>
            </w:pPr>
            <w:r w:rsidRPr="00A14BD3">
              <w:rPr>
                <w:rFonts w:eastAsia="Times New Roman"/>
                <w:b/>
                <w:bCs/>
                <w:sz w:val="22"/>
                <w:szCs w:val="22"/>
              </w:rPr>
              <w:t>максимальный суточная</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pStyle w:val="a6"/>
              <w:spacing w:after="0" w:line="240" w:lineRule="auto"/>
              <w:ind w:firstLine="0"/>
              <w:jc w:val="center"/>
              <w:rPr>
                <w:rFonts w:eastAsia="Times New Roman"/>
                <w:b/>
                <w:bCs/>
                <w:sz w:val="22"/>
                <w:szCs w:val="22"/>
              </w:rPr>
            </w:pPr>
            <w:r w:rsidRPr="00A14BD3">
              <w:rPr>
                <w:rFonts w:eastAsia="Times New Roman"/>
                <w:b/>
                <w:bCs/>
                <w:sz w:val="22"/>
                <w:szCs w:val="22"/>
              </w:rPr>
              <w:t>в час максимального потребления</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spacing w:after="0" w:line="240" w:lineRule="auto"/>
              <w:jc w:val="center"/>
              <w:rPr>
                <w:b/>
                <w:bCs/>
                <w:sz w:val="22"/>
              </w:rPr>
            </w:pPr>
            <w:r w:rsidRPr="00A14BD3">
              <w:rPr>
                <w:b/>
                <w:bCs/>
                <w:sz w:val="22"/>
              </w:rPr>
              <w:t>годовая</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pStyle w:val="a6"/>
              <w:spacing w:after="0" w:line="240" w:lineRule="auto"/>
              <w:ind w:firstLine="0"/>
              <w:jc w:val="center"/>
              <w:rPr>
                <w:rFonts w:eastAsia="Times New Roman"/>
                <w:b/>
                <w:bCs/>
                <w:sz w:val="22"/>
                <w:szCs w:val="22"/>
              </w:rPr>
            </w:pPr>
            <w:r w:rsidRPr="00A14BD3">
              <w:rPr>
                <w:rFonts w:eastAsia="Times New Roman"/>
                <w:b/>
                <w:bCs/>
                <w:sz w:val="22"/>
                <w:szCs w:val="22"/>
              </w:rPr>
              <w:t>среднесуточная</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pStyle w:val="a6"/>
              <w:spacing w:after="0" w:line="240" w:lineRule="auto"/>
              <w:ind w:firstLine="0"/>
              <w:jc w:val="center"/>
              <w:rPr>
                <w:rFonts w:eastAsia="Times New Roman"/>
                <w:b/>
                <w:bCs/>
                <w:sz w:val="22"/>
                <w:szCs w:val="22"/>
              </w:rPr>
            </w:pPr>
            <w:r w:rsidRPr="00A14BD3">
              <w:rPr>
                <w:rFonts w:eastAsia="Times New Roman"/>
                <w:b/>
                <w:bCs/>
                <w:sz w:val="22"/>
                <w:szCs w:val="22"/>
              </w:rPr>
              <w:t>максимальный суточная</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0616" w:rsidRPr="00A14BD3" w:rsidRDefault="00780616" w:rsidP="00780616">
            <w:pPr>
              <w:pStyle w:val="a6"/>
              <w:spacing w:after="0" w:line="240" w:lineRule="auto"/>
              <w:ind w:firstLine="0"/>
              <w:jc w:val="center"/>
              <w:rPr>
                <w:rFonts w:eastAsia="Times New Roman"/>
                <w:b/>
                <w:bCs/>
                <w:sz w:val="22"/>
                <w:szCs w:val="22"/>
              </w:rPr>
            </w:pPr>
            <w:r w:rsidRPr="00A14BD3">
              <w:rPr>
                <w:rFonts w:eastAsia="Times New Roman"/>
                <w:b/>
                <w:bCs/>
                <w:sz w:val="22"/>
                <w:szCs w:val="22"/>
              </w:rPr>
              <w:t>в час максимального потребления</w:t>
            </w:r>
          </w:p>
        </w:tc>
      </w:tr>
      <w:tr w:rsidR="00780616" w:rsidRPr="00867E5A" w:rsidTr="00780616">
        <w:trPr>
          <w:trHeight w:val="50"/>
        </w:trPr>
        <w:tc>
          <w:tcPr>
            <w:tcW w:w="568" w:type="dxa"/>
            <w:tcBorders>
              <w:top w:val="single" w:sz="4" w:space="0" w:color="auto"/>
              <w:left w:val="single" w:sz="4" w:space="0" w:color="auto"/>
              <w:bottom w:val="single" w:sz="4" w:space="0" w:color="auto"/>
              <w:right w:val="single" w:sz="4" w:space="0" w:color="auto"/>
            </w:tcBorders>
            <w:vAlign w:val="center"/>
          </w:tcPr>
          <w:p w:rsidR="00780616" w:rsidRPr="00A14BD3" w:rsidRDefault="00780616" w:rsidP="00780616">
            <w:pPr>
              <w:spacing w:after="0" w:line="240" w:lineRule="auto"/>
              <w:jc w:val="center"/>
              <w:rPr>
                <w:color w:val="000000"/>
                <w:sz w:val="22"/>
                <w:lang w:eastAsia="ru-RU"/>
              </w:rPr>
            </w:pPr>
            <w:r w:rsidRPr="00A14BD3">
              <w:rPr>
                <w:color w:val="000000"/>
                <w:sz w:val="22"/>
                <w:lang w:eastAsia="ru-RU"/>
              </w:rPr>
              <w:t>1</w:t>
            </w:r>
          </w:p>
        </w:tc>
        <w:tc>
          <w:tcPr>
            <w:tcW w:w="3544" w:type="dxa"/>
            <w:tcBorders>
              <w:top w:val="single" w:sz="4" w:space="0" w:color="auto"/>
              <w:left w:val="single" w:sz="4" w:space="0" w:color="auto"/>
              <w:bottom w:val="single" w:sz="4" w:space="0" w:color="auto"/>
              <w:right w:val="single" w:sz="4" w:space="0" w:color="auto"/>
            </w:tcBorders>
            <w:vAlign w:val="center"/>
          </w:tcPr>
          <w:p w:rsidR="00780616" w:rsidRPr="001C04F1" w:rsidRDefault="00780616" w:rsidP="00780616">
            <w:pPr>
              <w:spacing w:after="0" w:line="240" w:lineRule="auto"/>
              <w:jc w:val="center"/>
              <w:rPr>
                <w:color w:val="000000"/>
                <w:sz w:val="22"/>
              </w:rPr>
            </w:pPr>
            <w:r w:rsidRPr="001C04F1">
              <w:rPr>
                <w:color w:val="000000"/>
                <w:sz w:val="22"/>
              </w:rPr>
              <w:t>ВЗУ «Волчанка»</w:t>
            </w:r>
          </w:p>
        </w:tc>
        <w:tc>
          <w:tcPr>
            <w:tcW w:w="1701" w:type="dxa"/>
            <w:tcBorders>
              <w:top w:val="single" w:sz="4" w:space="0" w:color="auto"/>
              <w:left w:val="single" w:sz="4" w:space="0" w:color="auto"/>
              <w:bottom w:val="single" w:sz="4" w:space="0" w:color="auto"/>
              <w:right w:val="single" w:sz="4" w:space="0" w:color="auto"/>
            </w:tcBorders>
            <w:vAlign w:val="center"/>
          </w:tcPr>
          <w:p w:rsidR="00780616" w:rsidRPr="006769C7" w:rsidRDefault="00780616" w:rsidP="00780616">
            <w:pPr>
              <w:spacing w:after="0" w:line="240" w:lineRule="auto"/>
              <w:jc w:val="center"/>
              <w:rPr>
                <w:color w:val="000000"/>
                <w:sz w:val="22"/>
                <w:lang w:eastAsia="ru-RU"/>
              </w:rPr>
            </w:pPr>
            <w:r w:rsidRPr="006769C7">
              <w:rPr>
                <w:color w:val="000000"/>
                <w:sz w:val="22"/>
              </w:rPr>
              <w:t>1 345 124</w:t>
            </w:r>
          </w:p>
        </w:tc>
        <w:tc>
          <w:tcPr>
            <w:tcW w:w="1417" w:type="dxa"/>
            <w:tcBorders>
              <w:top w:val="single" w:sz="4" w:space="0" w:color="auto"/>
              <w:left w:val="single" w:sz="4" w:space="0" w:color="auto"/>
              <w:bottom w:val="single" w:sz="4" w:space="0" w:color="auto"/>
              <w:right w:val="single" w:sz="4" w:space="0" w:color="auto"/>
            </w:tcBorders>
            <w:vAlign w:val="center"/>
          </w:tcPr>
          <w:p w:rsidR="00780616" w:rsidRPr="006769C7" w:rsidRDefault="00780616" w:rsidP="00780616">
            <w:pPr>
              <w:spacing w:after="0" w:line="240" w:lineRule="auto"/>
              <w:jc w:val="center"/>
              <w:rPr>
                <w:color w:val="000000"/>
                <w:sz w:val="22"/>
              </w:rPr>
            </w:pPr>
            <w:r w:rsidRPr="006769C7">
              <w:rPr>
                <w:color w:val="000000"/>
                <w:sz w:val="22"/>
              </w:rPr>
              <w:t>3 685</w:t>
            </w:r>
          </w:p>
        </w:tc>
        <w:tc>
          <w:tcPr>
            <w:tcW w:w="1560" w:type="dxa"/>
            <w:tcBorders>
              <w:top w:val="single" w:sz="4" w:space="0" w:color="auto"/>
              <w:left w:val="single" w:sz="4" w:space="0" w:color="auto"/>
              <w:bottom w:val="single" w:sz="4" w:space="0" w:color="auto"/>
              <w:right w:val="single" w:sz="4" w:space="0" w:color="auto"/>
            </w:tcBorders>
            <w:vAlign w:val="center"/>
          </w:tcPr>
          <w:p w:rsidR="00780616" w:rsidRPr="006769C7" w:rsidRDefault="00780616" w:rsidP="00780616">
            <w:pPr>
              <w:spacing w:after="0" w:line="240" w:lineRule="auto"/>
              <w:jc w:val="center"/>
              <w:rPr>
                <w:color w:val="000000"/>
                <w:sz w:val="22"/>
              </w:rPr>
            </w:pPr>
            <w:r w:rsidRPr="006769C7">
              <w:rPr>
                <w:color w:val="000000"/>
                <w:sz w:val="22"/>
              </w:rPr>
              <w:t>4 422</w:t>
            </w:r>
          </w:p>
        </w:tc>
        <w:tc>
          <w:tcPr>
            <w:tcW w:w="2126" w:type="dxa"/>
            <w:tcBorders>
              <w:top w:val="single" w:sz="4" w:space="0" w:color="auto"/>
              <w:left w:val="single" w:sz="4" w:space="0" w:color="auto"/>
              <w:bottom w:val="single" w:sz="4" w:space="0" w:color="auto"/>
              <w:right w:val="single" w:sz="4" w:space="0" w:color="auto"/>
            </w:tcBorders>
            <w:vAlign w:val="center"/>
          </w:tcPr>
          <w:p w:rsidR="00780616" w:rsidRPr="006769C7" w:rsidRDefault="00780616" w:rsidP="00780616">
            <w:pPr>
              <w:spacing w:after="0" w:line="240" w:lineRule="auto"/>
              <w:jc w:val="center"/>
              <w:rPr>
                <w:color w:val="000000"/>
                <w:sz w:val="22"/>
              </w:rPr>
            </w:pPr>
            <w:r w:rsidRPr="006769C7">
              <w:rPr>
                <w:color w:val="000000"/>
                <w:sz w:val="22"/>
              </w:rPr>
              <w:t>184</w:t>
            </w:r>
          </w:p>
        </w:tc>
        <w:tc>
          <w:tcPr>
            <w:tcW w:w="1276" w:type="dxa"/>
            <w:tcBorders>
              <w:top w:val="single" w:sz="4" w:space="0" w:color="auto"/>
              <w:left w:val="single" w:sz="4" w:space="0" w:color="auto"/>
              <w:bottom w:val="single" w:sz="4" w:space="0" w:color="auto"/>
              <w:right w:val="single" w:sz="4" w:space="0" w:color="auto"/>
            </w:tcBorders>
            <w:vAlign w:val="center"/>
          </w:tcPr>
          <w:p w:rsidR="00780616" w:rsidRPr="006769C7" w:rsidRDefault="00780616" w:rsidP="00780616">
            <w:pPr>
              <w:spacing w:after="0" w:line="240" w:lineRule="auto"/>
              <w:jc w:val="center"/>
              <w:rPr>
                <w:color w:val="000000"/>
                <w:sz w:val="22"/>
              </w:rPr>
            </w:pPr>
            <w:r w:rsidRPr="006769C7">
              <w:rPr>
                <w:color w:val="000000"/>
                <w:sz w:val="22"/>
              </w:rPr>
              <w:t>1 345 124</w:t>
            </w:r>
          </w:p>
        </w:tc>
        <w:tc>
          <w:tcPr>
            <w:tcW w:w="1417" w:type="dxa"/>
            <w:tcBorders>
              <w:top w:val="single" w:sz="4" w:space="0" w:color="auto"/>
              <w:left w:val="single" w:sz="4" w:space="0" w:color="auto"/>
              <w:bottom w:val="single" w:sz="4" w:space="0" w:color="auto"/>
              <w:right w:val="single" w:sz="4" w:space="0" w:color="auto"/>
            </w:tcBorders>
            <w:vAlign w:val="center"/>
          </w:tcPr>
          <w:p w:rsidR="00780616" w:rsidRPr="006769C7" w:rsidRDefault="00780616" w:rsidP="00780616">
            <w:pPr>
              <w:spacing w:after="0" w:line="240" w:lineRule="auto"/>
              <w:jc w:val="center"/>
              <w:rPr>
                <w:color w:val="000000"/>
                <w:sz w:val="22"/>
              </w:rPr>
            </w:pPr>
            <w:r w:rsidRPr="006769C7">
              <w:rPr>
                <w:color w:val="000000"/>
                <w:sz w:val="22"/>
              </w:rPr>
              <w:t>3 685</w:t>
            </w:r>
          </w:p>
        </w:tc>
        <w:tc>
          <w:tcPr>
            <w:tcW w:w="1559" w:type="dxa"/>
            <w:tcBorders>
              <w:top w:val="single" w:sz="4" w:space="0" w:color="auto"/>
              <w:left w:val="single" w:sz="4" w:space="0" w:color="auto"/>
              <w:bottom w:val="single" w:sz="4" w:space="0" w:color="auto"/>
              <w:right w:val="single" w:sz="4" w:space="0" w:color="auto"/>
            </w:tcBorders>
            <w:vAlign w:val="center"/>
          </w:tcPr>
          <w:p w:rsidR="00780616" w:rsidRPr="006769C7" w:rsidRDefault="00780616" w:rsidP="00780616">
            <w:pPr>
              <w:spacing w:after="0" w:line="240" w:lineRule="auto"/>
              <w:jc w:val="center"/>
              <w:rPr>
                <w:color w:val="000000"/>
                <w:sz w:val="22"/>
              </w:rPr>
            </w:pPr>
            <w:r w:rsidRPr="006769C7">
              <w:rPr>
                <w:color w:val="000000"/>
                <w:sz w:val="22"/>
              </w:rPr>
              <w:t>4 422</w:t>
            </w:r>
          </w:p>
        </w:tc>
        <w:tc>
          <w:tcPr>
            <w:tcW w:w="1560" w:type="dxa"/>
            <w:tcBorders>
              <w:top w:val="single" w:sz="4" w:space="0" w:color="auto"/>
              <w:left w:val="single" w:sz="4" w:space="0" w:color="auto"/>
              <w:bottom w:val="single" w:sz="4" w:space="0" w:color="auto"/>
              <w:right w:val="single" w:sz="4" w:space="0" w:color="auto"/>
            </w:tcBorders>
            <w:vAlign w:val="center"/>
          </w:tcPr>
          <w:p w:rsidR="00780616" w:rsidRPr="006769C7" w:rsidRDefault="00780616" w:rsidP="00780616">
            <w:pPr>
              <w:spacing w:after="0" w:line="240" w:lineRule="auto"/>
              <w:jc w:val="center"/>
              <w:rPr>
                <w:color w:val="000000"/>
                <w:sz w:val="22"/>
              </w:rPr>
            </w:pPr>
            <w:r w:rsidRPr="006769C7">
              <w:rPr>
                <w:color w:val="000000"/>
                <w:sz w:val="22"/>
              </w:rPr>
              <w:t>184</w:t>
            </w:r>
          </w:p>
        </w:tc>
        <w:tc>
          <w:tcPr>
            <w:tcW w:w="1134" w:type="dxa"/>
            <w:tcBorders>
              <w:top w:val="single" w:sz="4" w:space="0" w:color="auto"/>
              <w:left w:val="single" w:sz="4" w:space="0" w:color="auto"/>
              <w:bottom w:val="single" w:sz="4" w:space="0" w:color="auto"/>
              <w:right w:val="single" w:sz="4" w:space="0" w:color="auto"/>
            </w:tcBorders>
            <w:vAlign w:val="center"/>
          </w:tcPr>
          <w:p w:rsidR="00780616" w:rsidRPr="006769C7" w:rsidRDefault="00780616" w:rsidP="00780616">
            <w:pPr>
              <w:spacing w:after="0" w:line="240" w:lineRule="auto"/>
              <w:jc w:val="center"/>
              <w:rPr>
                <w:color w:val="000000"/>
                <w:sz w:val="22"/>
              </w:rPr>
            </w:pPr>
            <w:r w:rsidRPr="006769C7">
              <w:rPr>
                <w:color w:val="000000"/>
                <w:sz w:val="22"/>
              </w:rPr>
              <w:t>1 345 162</w:t>
            </w:r>
          </w:p>
        </w:tc>
        <w:tc>
          <w:tcPr>
            <w:tcW w:w="1275" w:type="dxa"/>
            <w:tcBorders>
              <w:top w:val="single" w:sz="4" w:space="0" w:color="auto"/>
              <w:left w:val="single" w:sz="4" w:space="0" w:color="auto"/>
              <w:bottom w:val="single" w:sz="4" w:space="0" w:color="auto"/>
              <w:right w:val="single" w:sz="4" w:space="0" w:color="auto"/>
            </w:tcBorders>
            <w:vAlign w:val="center"/>
          </w:tcPr>
          <w:p w:rsidR="00780616" w:rsidRPr="006769C7" w:rsidRDefault="00780616" w:rsidP="00780616">
            <w:pPr>
              <w:spacing w:after="0" w:line="240" w:lineRule="auto"/>
              <w:jc w:val="center"/>
              <w:rPr>
                <w:color w:val="000000"/>
                <w:sz w:val="22"/>
              </w:rPr>
            </w:pPr>
            <w:r w:rsidRPr="006769C7">
              <w:rPr>
                <w:color w:val="000000"/>
                <w:sz w:val="22"/>
              </w:rPr>
              <w:t>3 685</w:t>
            </w:r>
          </w:p>
        </w:tc>
        <w:tc>
          <w:tcPr>
            <w:tcW w:w="1843" w:type="dxa"/>
            <w:tcBorders>
              <w:top w:val="single" w:sz="4" w:space="0" w:color="auto"/>
              <w:left w:val="single" w:sz="4" w:space="0" w:color="auto"/>
              <w:bottom w:val="single" w:sz="4" w:space="0" w:color="auto"/>
              <w:right w:val="single" w:sz="4" w:space="0" w:color="auto"/>
            </w:tcBorders>
            <w:vAlign w:val="center"/>
          </w:tcPr>
          <w:p w:rsidR="00780616" w:rsidRPr="006769C7" w:rsidRDefault="00780616" w:rsidP="00780616">
            <w:pPr>
              <w:spacing w:after="0" w:line="240" w:lineRule="auto"/>
              <w:jc w:val="center"/>
              <w:rPr>
                <w:color w:val="000000"/>
                <w:sz w:val="22"/>
              </w:rPr>
            </w:pPr>
            <w:r w:rsidRPr="006769C7">
              <w:rPr>
                <w:color w:val="000000"/>
                <w:sz w:val="22"/>
              </w:rPr>
              <w:t>4 422</w:t>
            </w:r>
          </w:p>
        </w:tc>
        <w:tc>
          <w:tcPr>
            <w:tcW w:w="1559" w:type="dxa"/>
            <w:tcBorders>
              <w:top w:val="single" w:sz="4" w:space="0" w:color="auto"/>
              <w:left w:val="single" w:sz="4" w:space="0" w:color="auto"/>
              <w:bottom w:val="single" w:sz="4" w:space="0" w:color="auto"/>
              <w:right w:val="single" w:sz="4" w:space="0" w:color="auto"/>
            </w:tcBorders>
            <w:vAlign w:val="center"/>
          </w:tcPr>
          <w:p w:rsidR="00780616" w:rsidRPr="006769C7" w:rsidRDefault="00780616" w:rsidP="00780616">
            <w:pPr>
              <w:spacing w:after="0" w:line="240" w:lineRule="auto"/>
              <w:jc w:val="center"/>
              <w:rPr>
                <w:color w:val="000000"/>
                <w:sz w:val="22"/>
              </w:rPr>
            </w:pPr>
            <w:r w:rsidRPr="006769C7">
              <w:rPr>
                <w:color w:val="000000"/>
                <w:sz w:val="22"/>
              </w:rPr>
              <w:t>184</w:t>
            </w:r>
          </w:p>
        </w:tc>
      </w:tr>
      <w:tr w:rsidR="00780616" w:rsidRPr="00867E5A" w:rsidTr="00780616">
        <w:trPr>
          <w:trHeight w:val="50"/>
        </w:trPr>
        <w:tc>
          <w:tcPr>
            <w:tcW w:w="568" w:type="dxa"/>
            <w:tcBorders>
              <w:top w:val="single" w:sz="4" w:space="0" w:color="auto"/>
              <w:left w:val="single" w:sz="4" w:space="0" w:color="auto"/>
              <w:bottom w:val="single" w:sz="4" w:space="0" w:color="auto"/>
              <w:right w:val="single" w:sz="4" w:space="0" w:color="auto"/>
            </w:tcBorders>
            <w:vAlign w:val="center"/>
          </w:tcPr>
          <w:p w:rsidR="00780616" w:rsidRPr="00A14BD3" w:rsidRDefault="00780616" w:rsidP="00780616">
            <w:pPr>
              <w:spacing w:after="0" w:line="240" w:lineRule="auto"/>
              <w:jc w:val="center"/>
              <w:rPr>
                <w:color w:val="000000"/>
                <w:sz w:val="22"/>
                <w:lang w:eastAsia="ru-RU"/>
              </w:rPr>
            </w:pPr>
            <w:r w:rsidRPr="00A14BD3">
              <w:rPr>
                <w:color w:val="000000"/>
                <w:sz w:val="22"/>
                <w:lang w:eastAsia="ru-RU"/>
              </w:rPr>
              <w:t>2</w:t>
            </w:r>
          </w:p>
        </w:tc>
        <w:tc>
          <w:tcPr>
            <w:tcW w:w="3544" w:type="dxa"/>
            <w:tcBorders>
              <w:top w:val="single" w:sz="4" w:space="0" w:color="auto"/>
              <w:left w:val="single" w:sz="4" w:space="0" w:color="auto"/>
              <w:bottom w:val="single" w:sz="4" w:space="0" w:color="auto"/>
              <w:right w:val="single" w:sz="4" w:space="0" w:color="auto"/>
            </w:tcBorders>
            <w:vAlign w:val="center"/>
          </w:tcPr>
          <w:p w:rsidR="00780616" w:rsidRPr="001C04F1" w:rsidRDefault="00780616" w:rsidP="00780616">
            <w:pPr>
              <w:spacing w:after="0" w:line="240" w:lineRule="auto"/>
              <w:jc w:val="center"/>
              <w:rPr>
                <w:color w:val="000000"/>
                <w:sz w:val="22"/>
              </w:rPr>
            </w:pPr>
            <w:r w:rsidRPr="001C04F1">
              <w:rPr>
                <w:color w:val="000000"/>
                <w:sz w:val="22"/>
              </w:rPr>
              <w:t>ВЗУ «Тихоокеанский»</w:t>
            </w:r>
          </w:p>
        </w:tc>
        <w:tc>
          <w:tcPr>
            <w:tcW w:w="1701" w:type="dxa"/>
            <w:tcBorders>
              <w:top w:val="single" w:sz="4" w:space="0" w:color="auto"/>
              <w:left w:val="single" w:sz="4" w:space="0" w:color="auto"/>
              <w:bottom w:val="single" w:sz="4" w:space="0" w:color="auto"/>
              <w:right w:val="single" w:sz="4" w:space="0" w:color="auto"/>
            </w:tcBorders>
            <w:vAlign w:val="center"/>
          </w:tcPr>
          <w:p w:rsidR="00780616" w:rsidRPr="006769C7" w:rsidRDefault="00780616" w:rsidP="00780616">
            <w:pPr>
              <w:spacing w:after="0" w:line="240" w:lineRule="auto"/>
              <w:jc w:val="center"/>
              <w:rPr>
                <w:color w:val="000000"/>
                <w:sz w:val="22"/>
              </w:rPr>
            </w:pPr>
            <w:r w:rsidRPr="006769C7">
              <w:rPr>
                <w:color w:val="000000"/>
                <w:sz w:val="22"/>
              </w:rPr>
              <w:t>343 245</w:t>
            </w:r>
          </w:p>
        </w:tc>
        <w:tc>
          <w:tcPr>
            <w:tcW w:w="1417" w:type="dxa"/>
            <w:tcBorders>
              <w:top w:val="single" w:sz="4" w:space="0" w:color="auto"/>
              <w:left w:val="single" w:sz="4" w:space="0" w:color="auto"/>
              <w:bottom w:val="single" w:sz="4" w:space="0" w:color="auto"/>
              <w:right w:val="single" w:sz="4" w:space="0" w:color="auto"/>
            </w:tcBorders>
            <w:vAlign w:val="center"/>
          </w:tcPr>
          <w:p w:rsidR="00780616" w:rsidRPr="006769C7" w:rsidRDefault="00780616" w:rsidP="00780616">
            <w:pPr>
              <w:spacing w:after="0" w:line="240" w:lineRule="auto"/>
              <w:jc w:val="center"/>
              <w:rPr>
                <w:color w:val="000000"/>
                <w:sz w:val="22"/>
              </w:rPr>
            </w:pPr>
            <w:r w:rsidRPr="006769C7">
              <w:rPr>
                <w:color w:val="000000"/>
                <w:sz w:val="22"/>
              </w:rPr>
              <w:t>940</w:t>
            </w:r>
          </w:p>
        </w:tc>
        <w:tc>
          <w:tcPr>
            <w:tcW w:w="1560" w:type="dxa"/>
            <w:tcBorders>
              <w:top w:val="single" w:sz="4" w:space="0" w:color="auto"/>
              <w:left w:val="single" w:sz="4" w:space="0" w:color="auto"/>
              <w:bottom w:val="single" w:sz="4" w:space="0" w:color="auto"/>
              <w:right w:val="single" w:sz="4" w:space="0" w:color="auto"/>
            </w:tcBorders>
            <w:vAlign w:val="center"/>
          </w:tcPr>
          <w:p w:rsidR="00780616" w:rsidRPr="006769C7" w:rsidRDefault="00780616" w:rsidP="00780616">
            <w:pPr>
              <w:spacing w:after="0" w:line="240" w:lineRule="auto"/>
              <w:jc w:val="center"/>
              <w:rPr>
                <w:color w:val="000000"/>
                <w:sz w:val="22"/>
              </w:rPr>
            </w:pPr>
            <w:r w:rsidRPr="006769C7">
              <w:rPr>
                <w:color w:val="000000"/>
                <w:sz w:val="22"/>
              </w:rPr>
              <w:t>1 128</w:t>
            </w:r>
          </w:p>
        </w:tc>
        <w:tc>
          <w:tcPr>
            <w:tcW w:w="2126" w:type="dxa"/>
            <w:tcBorders>
              <w:top w:val="single" w:sz="4" w:space="0" w:color="auto"/>
              <w:left w:val="single" w:sz="4" w:space="0" w:color="auto"/>
              <w:bottom w:val="single" w:sz="4" w:space="0" w:color="auto"/>
              <w:right w:val="single" w:sz="4" w:space="0" w:color="auto"/>
            </w:tcBorders>
            <w:vAlign w:val="center"/>
          </w:tcPr>
          <w:p w:rsidR="00780616" w:rsidRPr="006769C7" w:rsidRDefault="00780616" w:rsidP="00780616">
            <w:pPr>
              <w:spacing w:after="0" w:line="240" w:lineRule="auto"/>
              <w:jc w:val="center"/>
              <w:rPr>
                <w:color w:val="000000"/>
                <w:sz w:val="22"/>
              </w:rPr>
            </w:pPr>
            <w:r w:rsidRPr="006769C7">
              <w:rPr>
                <w:color w:val="000000"/>
                <w:sz w:val="22"/>
              </w:rPr>
              <w:t>47</w:t>
            </w:r>
          </w:p>
        </w:tc>
        <w:tc>
          <w:tcPr>
            <w:tcW w:w="1276" w:type="dxa"/>
            <w:tcBorders>
              <w:top w:val="single" w:sz="4" w:space="0" w:color="auto"/>
              <w:left w:val="single" w:sz="4" w:space="0" w:color="auto"/>
              <w:bottom w:val="single" w:sz="4" w:space="0" w:color="auto"/>
              <w:right w:val="single" w:sz="4" w:space="0" w:color="auto"/>
            </w:tcBorders>
            <w:vAlign w:val="center"/>
          </w:tcPr>
          <w:p w:rsidR="00780616" w:rsidRPr="006769C7" w:rsidRDefault="00780616" w:rsidP="00780616">
            <w:pPr>
              <w:spacing w:after="0" w:line="240" w:lineRule="auto"/>
              <w:jc w:val="center"/>
              <w:rPr>
                <w:color w:val="000000"/>
                <w:sz w:val="22"/>
              </w:rPr>
            </w:pPr>
            <w:r w:rsidRPr="006769C7">
              <w:rPr>
                <w:color w:val="000000"/>
                <w:sz w:val="22"/>
              </w:rPr>
              <w:t>343 245</w:t>
            </w:r>
          </w:p>
        </w:tc>
        <w:tc>
          <w:tcPr>
            <w:tcW w:w="1417" w:type="dxa"/>
            <w:tcBorders>
              <w:top w:val="single" w:sz="4" w:space="0" w:color="auto"/>
              <w:left w:val="single" w:sz="4" w:space="0" w:color="auto"/>
              <w:bottom w:val="single" w:sz="4" w:space="0" w:color="auto"/>
              <w:right w:val="single" w:sz="4" w:space="0" w:color="auto"/>
            </w:tcBorders>
            <w:vAlign w:val="center"/>
          </w:tcPr>
          <w:p w:rsidR="00780616" w:rsidRPr="006769C7" w:rsidRDefault="00780616" w:rsidP="00780616">
            <w:pPr>
              <w:spacing w:after="0" w:line="240" w:lineRule="auto"/>
              <w:jc w:val="center"/>
              <w:rPr>
                <w:color w:val="000000"/>
                <w:sz w:val="22"/>
              </w:rPr>
            </w:pPr>
            <w:r w:rsidRPr="006769C7">
              <w:rPr>
                <w:color w:val="000000"/>
                <w:sz w:val="22"/>
              </w:rPr>
              <w:t>940</w:t>
            </w:r>
          </w:p>
        </w:tc>
        <w:tc>
          <w:tcPr>
            <w:tcW w:w="1559" w:type="dxa"/>
            <w:tcBorders>
              <w:top w:val="single" w:sz="4" w:space="0" w:color="auto"/>
              <w:left w:val="single" w:sz="4" w:space="0" w:color="auto"/>
              <w:bottom w:val="single" w:sz="4" w:space="0" w:color="auto"/>
              <w:right w:val="single" w:sz="4" w:space="0" w:color="auto"/>
            </w:tcBorders>
            <w:vAlign w:val="center"/>
          </w:tcPr>
          <w:p w:rsidR="00780616" w:rsidRPr="006769C7" w:rsidRDefault="00780616" w:rsidP="00780616">
            <w:pPr>
              <w:spacing w:after="0" w:line="240" w:lineRule="auto"/>
              <w:jc w:val="center"/>
              <w:rPr>
                <w:color w:val="000000"/>
                <w:sz w:val="22"/>
              </w:rPr>
            </w:pPr>
            <w:r w:rsidRPr="006769C7">
              <w:rPr>
                <w:color w:val="000000"/>
                <w:sz w:val="22"/>
              </w:rPr>
              <w:t>1 128</w:t>
            </w:r>
          </w:p>
        </w:tc>
        <w:tc>
          <w:tcPr>
            <w:tcW w:w="1560" w:type="dxa"/>
            <w:tcBorders>
              <w:top w:val="single" w:sz="4" w:space="0" w:color="auto"/>
              <w:left w:val="single" w:sz="4" w:space="0" w:color="auto"/>
              <w:bottom w:val="single" w:sz="4" w:space="0" w:color="auto"/>
              <w:right w:val="single" w:sz="4" w:space="0" w:color="auto"/>
            </w:tcBorders>
            <w:vAlign w:val="center"/>
          </w:tcPr>
          <w:p w:rsidR="00780616" w:rsidRPr="006769C7" w:rsidRDefault="00780616" w:rsidP="00780616">
            <w:pPr>
              <w:spacing w:after="0" w:line="240" w:lineRule="auto"/>
              <w:jc w:val="center"/>
              <w:rPr>
                <w:color w:val="000000"/>
                <w:sz w:val="22"/>
              </w:rPr>
            </w:pPr>
            <w:r w:rsidRPr="006769C7">
              <w:rPr>
                <w:color w:val="000000"/>
                <w:sz w:val="22"/>
              </w:rPr>
              <w:t>47</w:t>
            </w:r>
          </w:p>
        </w:tc>
        <w:tc>
          <w:tcPr>
            <w:tcW w:w="1134" w:type="dxa"/>
            <w:tcBorders>
              <w:top w:val="single" w:sz="4" w:space="0" w:color="auto"/>
              <w:left w:val="single" w:sz="4" w:space="0" w:color="auto"/>
              <w:bottom w:val="single" w:sz="4" w:space="0" w:color="auto"/>
              <w:right w:val="single" w:sz="4" w:space="0" w:color="auto"/>
            </w:tcBorders>
            <w:vAlign w:val="center"/>
          </w:tcPr>
          <w:p w:rsidR="00780616" w:rsidRPr="006769C7" w:rsidRDefault="00780616" w:rsidP="00780616">
            <w:pPr>
              <w:spacing w:after="0" w:line="240" w:lineRule="auto"/>
              <w:jc w:val="center"/>
              <w:rPr>
                <w:color w:val="000000"/>
                <w:sz w:val="22"/>
              </w:rPr>
            </w:pPr>
            <w:r w:rsidRPr="006769C7">
              <w:rPr>
                <w:color w:val="000000"/>
                <w:sz w:val="22"/>
              </w:rPr>
              <w:t>343 255</w:t>
            </w:r>
          </w:p>
        </w:tc>
        <w:tc>
          <w:tcPr>
            <w:tcW w:w="1275" w:type="dxa"/>
            <w:tcBorders>
              <w:top w:val="single" w:sz="4" w:space="0" w:color="auto"/>
              <w:left w:val="single" w:sz="4" w:space="0" w:color="auto"/>
              <w:bottom w:val="single" w:sz="4" w:space="0" w:color="auto"/>
              <w:right w:val="single" w:sz="4" w:space="0" w:color="auto"/>
            </w:tcBorders>
            <w:vAlign w:val="center"/>
          </w:tcPr>
          <w:p w:rsidR="00780616" w:rsidRPr="006769C7" w:rsidRDefault="00780616" w:rsidP="00780616">
            <w:pPr>
              <w:spacing w:after="0" w:line="240" w:lineRule="auto"/>
              <w:jc w:val="center"/>
              <w:rPr>
                <w:color w:val="000000"/>
                <w:sz w:val="22"/>
              </w:rPr>
            </w:pPr>
            <w:r w:rsidRPr="006769C7">
              <w:rPr>
                <w:color w:val="000000"/>
                <w:sz w:val="22"/>
              </w:rPr>
              <w:t>940</w:t>
            </w:r>
          </w:p>
        </w:tc>
        <w:tc>
          <w:tcPr>
            <w:tcW w:w="1843" w:type="dxa"/>
            <w:tcBorders>
              <w:top w:val="single" w:sz="4" w:space="0" w:color="auto"/>
              <w:left w:val="single" w:sz="4" w:space="0" w:color="auto"/>
              <w:bottom w:val="single" w:sz="4" w:space="0" w:color="auto"/>
              <w:right w:val="single" w:sz="4" w:space="0" w:color="auto"/>
            </w:tcBorders>
            <w:vAlign w:val="center"/>
          </w:tcPr>
          <w:p w:rsidR="00780616" w:rsidRPr="006769C7" w:rsidRDefault="00780616" w:rsidP="00780616">
            <w:pPr>
              <w:spacing w:after="0" w:line="240" w:lineRule="auto"/>
              <w:jc w:val="center"/>
              <w:rPr>
                <w:color w:val="000000"/>
                <w:sz w:val="22"/>
              </w:rPr>
            </w:pPr>
            <w:r w:rsidRPr="006769C7">
              <w:rPr>
                <w:color w:val="000000"/>
                <w:sz w:val="22"/>
              </w:rPr>
              <w:t>1 128</w:t>
            </w:r>
          </w:p>
        </w:tc>
        <w:tc>
          <w:tcPr>
            <w:tcW w:w="1559" w:type="dxa"/>
            <w:tcBorders>
              <w:top w:val="single" w:sz="4" w:space="0" w:color="auto"/>
              <w:left w:val="single" w:sz="4" w:space="0" w:color="auto"/>
              <w:bottom w:val="single" w:sz="4" w:space="0" w:color="auto"/>
              <w:right w:val="single" w:sz="4" w:space="0" w:color="auto"/>
            </w:tcBorders>
            <w:vAlign w:val="center"/>
          </w:tcPr>
          <w:p w:rsidR="00780616" w:rsidRPr="006769C7" w:rsidRDefault="00780616" w:rsidP="00780616">
            <w:pPr>
              <w:spacing w:after="0" w:line="240" w:lineRule="auto"/>
              <w:jc w:val="center"/>
              <w:rPr>
                <w:color w:val="000000"/>
                <w:sz w:val="22"/>
              </w:rPr>
            </w:pPr>
            <w:r w:rsidRPr="006769C7">
              <w:rPr>
                <w:color w:val="000000"/>
                <w:sz w:val="22"/>
              </w:rPr>
              <w:t>47</w:t>
            </w:r>
          </w:p>
        </w:tc>
      </w:tr>
      <w:tr w:rsidR="00575339" w:rsidRPr="00867E5A" w:rsidTr="00780616">
        <w:trPr>
          <w:trHeight w:val="50"/>
        </w:trPr>
        <w:tc>
          <w:tcPr>
            <w:tcW w:w="568" w:type="dxa"/>
            <w:tcBorders>
              <w:top w:val="single" w:sz="4" w:space="0" w:color="auto"/>
              <w:left w:val="single" w:sz="4" w:space="0" w:color="auto"/>
              <w:bottom w:val="single" w:sz="4" w:space="0" w:color="auto"/>
              <w:right w:val="single" w:sz="4" w:space="0" w:color="auto"/>
            </w:tcBorders>
            <w:vAlign w:val="center"/>
          </w:tcPr>
          <w:p w:rsidR="00575339" w:rsidRPr="00A14BD3" w:rsidRDefault="00575339" w:rsidP="00575339">
            <w:pPr>
              <w:spacing w:after="0" w:line="240" w:lineRule="auto"/>
              <w:jc w:val="center"/>
              <w:rPr>
                <w:color w:val="000000"/>
                <w:sz w:val="22"/>
                <w:lang w:eastAsia="ru-RU"/>
              </w:rPr>
            </w:pPr>
            <w:r w:rsidRPr="00A14BD3">
              <w:rPr>
                <w:color w:val="000000"/>
                <w:sz w:val="22"/>
                <w:lang w:eastAsia="ru-RU"/>
              </w:rPr>
              <w:t>3</w:t>
            </w:r>
          </w:p>
        </w:tc>
        <w:tc>
          <w:tcPr>
            <w:tcW w:w="3544" w:type="dxa"/>
            <w:tcBorders>
              <w:top w:val="single" w:sz="4" w:space="0" w:color="auto"/>
              <w:left w:val="single" w:sz="4" w:space="0" w:color="auto"/>
              <w:bottom w:val="single" w:sz="4" w:space="0" w:color="auto"/>
              <w:right w:val="single" w:sz="4" w:space="0" w:color="auto"/>
            </w:tcBorders>
            <w:vAlign w:val="center"/>
          </w:tcPr>
          <w:p w:rsidR="00575339" w:rsidRPr="001C04F1" w:rsidRDefault="00575339" w:rsidP="00575339">
            <w:pPr>
              <w:spacing w:after="0" w:line="240" w:lineRule="auto"/>
              <w:jc w:val="center"/>
              <w:rPr>
                <w:color w:val="000000"/>
                <w:sz w:val="22"/>
              </w:rPr>
            </w:pPr>
            <w:r w:rsidRPr="001C04F1">
              <w:rPr>
                <w:color w:val="000000"/>
                <w:sz w:val="22"/>
              </w:rPr>
              <w:t>ВЗУ пгт.Путятин</w:t>
            </w:r>
          </w:p>
        </w:tc>
        <w:tc>
          <w:tcPr>
            <w:tcW w:w="1701" w:type="dxa"/>
            <w:tcBorders>
              <w:top w:val="single" w:sz="4" w:space="0" w:color="auto"/>
              <w:left w:val="single" w:sz="4" w:space="0" w:color="auto"/>
              <w:bottom w:val="single" w:sz="4" w:space="0" w:color="auto"/>
              <w:right w:val="single" w:sz="4" w:space="0" w:color="auto"/>
            </w:tcBorders>
            <w:vAlign w:val="center"/>
          </w:tcPr>
          <w:p w:rsidR="00575339" w:rsidRPr="006769C7" w:rsidRDefault="00575339" w:rsidP="00575339">
            <w:pPr>
              <w:spacing w:after="0" w:line="240" w:lineRule="auto"/>
              <w:jc w:val="center"/>
              <w:rPr>
                <w:color w:val="000000"/>
                <w:sz w:val="22"/>
              </w:rPr>
            </w:pPr>
            <w:r w:rsidRPr="006769C7">
              <w:rPr>
                <w:color w:val="000000"/>
                <w:sz w:val="22"/>
              </w:rPr>
              <w:t>14 122</w:t>
            </w:r>
          </w:p>
        </w:tc>
        <w:tc>
          <w:tcPr>
            <w:tcW w:w="1417" w:type="dxa"/>
            <w:tcBorders>
              <w:top w:val="single" w:sz="4" w:space="0" w:color="auto"/>
              <w:left w:val="single" w:sz="4" w:space="0" w:color="auto"/>
              <w:bottom w:val="single" w:sz="4" w:space="0" w:color="auto"/>
              <w:right w:val="single" w:sz="4" w:space="0" w:color="auto"/>
            </w:tcBorders>
            <w:vAlign w:val="center"/>
          </w:tcPr>
          <w:p w:rsidR="00575339" w:rsidRPr="006769C7" w:rsidRDefault="00575339" w:rsidP="00575339">
            <w:pPr>
              <w:spacing w:after="0" w:line="240" w:lineRule="auto"/>
              <w:jc w:val="center"/>
              <w:rPr>
                <w:color w:val="000000"/>
                <w:sz w:val="22"/>
              </w:rPr>
            </w:pPr>
            <w:r w:rsidRPr="006769C7">
              <w:rPr>
                <w:color w:val="000000"/>
                <w:sz w:val="22"/>
              </w:rPr>
              <w:t>39</w:t>
            </w:r>
          </w:p>
        </w:tc>
        <w:tc>
          <w:tcPr>
            <w:tcW w:w="1560" w:type="dxa"/>
            <w:tcBorders>
              <w:top w:val="single" w:sz="4" w:space="0" w:color="auto"/>
              <w:left w:val="single" w:sz="4" w:space="0" w:color="auto"/>
              <w:bottom w:val="single" w:sz="4" w:space="0" w:color="auto"/>
              <w:right w:val="single" w:sz="4" w:space="0" w:color="auto"/>
            </w:tcBorders>
            <w:vAlign w:val="center"/>
          </w:tcPr>
          <w:p w:rsidR="00575339" w:rsidRPr="006769C7" w:rsidRDefault="00575339" w:rsidP="00575339">
            <w:pPr>
              <w:spacing w:after="0" w:line="240" w:lineRule="auto"/>
              <w:jc w:val="center"/>
              <w:rPr>
                <w:color w:val="000000"/>
                <w:sz w:val="22"/>
              </w:rPr>
            </w:pPr>
            <w:r w:rsidRPr="006769C7">
              <w:rPr>
                <w:color w:val="000000"/>
                <w:sz w:val="22"/>
              </w:rPr>
              <w:t>47</w:t>
            </w:r>
          </w:p>
        </w:tc>
        <w:tc>
          <w:tcPr>
            <w:tcW w:w="2126" w:type="dxa"/>
            <w:tcBorders>
              <w:top w:val="single" w:sz="4" w:space="0" w:color="auto"/>
              <w:left w:val="single" w:sz="4" w:space="0" w:color="auto"/>
              <w:bottom w:val="single" w:sz="4" w:space="0" w:color="auto"/>
              <w:right w:val="single" w:sz="4" w:space="0" w:color="auto"/>
            </w:tcBorders>
            <w:vAlign w:val="center"/>
          </w:tcPr>
          <w:p w:rsidR="00575339" w:rsidRPr="006769C7" w:rsidRDefault="00575339" w:rsidP="00575339">
            <w:pPr>
              <w:spacing w:after="0" w:line="240" w:lineRule="auto"/>
              <w:jc w:val="center"/>
              <w:rPr>
                <w:color w:val="000000"/>
                <w:sz w:val="22"/>
              </w:rPr>
            </w:pPr>
            <w:r w:rsidRPr="006769C7">
              <w:rPr>
                <w:color w:val="000000"/>
                <w:sz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575339" w:rsidRPr="006769C7" w:rsidRDefault="00575339" w:rsidP="00575339">
            <w:pPr>
              <w:spacing w:after="0" w:line="240" w:lineRule="auto"/>
              <w:jc w:val="center"/>
              <w:rPr>
                <w:color w:val="000000"/>
                <w:sz w:val="22"/>
              </w:rPr>
            </w:pPr>
            <w:r w:rsidRPr="006769C7">
              <w:rPr>
                <w:color w:val="000000"/>
                <w:sz w:val="22"/>
              </w:rPr>
              <w:t>14 122</w:t>
            </w:r>
          </w:p>
        </w:tc>
        <w:tc>
          <w:tcPr>
            <w:tcW w:w="1417" w:type="dxa"/>
            <w:tcBorders>
              <w:top w:val="single" w:sz="4" w:space="0" w:color="auto"/>
              <w:left w:val="single" w:sz="4" w:space="0" w:color="auto"/>
              <w:bottom w:val="single" w:sz="4" w:space="0" w:color="auto"/>
              <w:right w:val="single" w:sz="4" w:space="0" w:color="auto"/>
            </w:tcBorders>
            <w:vAlign w:val="center"/>
          </w:tcPr>
          <w:p w:rsidR="00575339" w:rsidRPr="006769C7" w:rsidRDefault="00575339" w:rsidP="00575339">
            <w:pPr>
              <w:spacing w:after="0" w:line="240" w:lineRule="auto"/>
              <w:jc w:val="center"/>
              <w:rPr>
                <w:color w:val="000000"/>
                <w:sz w:val="22"/>
              </w:rPr>
            </w:pPr>
            <w:r w:rsidRPr="006769C7">
              <w:rPr>
                <w:color w:val="000000"/>
                <w:sz w:val="22"/>
              </w:rPr>
              <w:t>39</w:t>
            </w:r>
          </w:p>
        </w:tc>
        <w:tc>
          <w:tcPr>
            <w:tcW w:w="1559" w:type="dxa"/>
            <w:tcBorders>
              <w:top w:val="single" w:sz="4" w:space="0" w:color="auto"/>
              <w:left w:val="single" w:sz="4" w:space="0" w:color="auto"/>
              <w:bottom w:val="single" w:sz="4" w:space="0" w:color="auto"/>
              <w:right w:val="single" w:sz="4" w:space="0" w:color="auto"/>
            </w:tcBorders>
            <w:vAlign w:val="center"/>
          </w:tcPr>
          <w:p w:rsidR="00575339" w:rsidRPr="006769C7" w:rsidRDefault="00575339" w:rsidP="00575339">
            <w:pPr>
              <w:spacing w:after="0" w:line="240" w:lineRule="auto"/>
              <w:jc w:val="center"/>
              <w:rPr>
                <w:color w:val="000000"/>
                <w:sz w:val="22"/>
              </w:rPr>
            </w:pPr>
            <w:r w:rsidRPr="006769C7">
              <w:rPr>
                <w:color w:val="000000"/>
                <w:sz w:val="22"/>
              </w:rPr>
              <w:t>47</w:t>
            </w:r>
          </w:p>
        </w:tc>
        <w:tc>
          <w:tcPr>
            <w:tcW w:w="1560" w:type="dxa"/>
            <w:tcBorders>
              <w:top w:val="single" w:sz="4" w:space="0" w:color="auto"/>
              <w:left w:val="single" w:sz="4" w:space="0" w:color="auto"/>
              <w:bottom w:val="single" w:sz="4" w:space="0" w:color="auto"/>
              <w:right w:val="single" w:sz="4" w:space="0" w:color="auto"/>
            </w:tcBorders>
            <w:vAlign w:val="center"/>
          </w:tcPr>
          <w:p w:rsidR="00575339" w:rsidRPr="006769C7" w:rsidRDefault="00575339" w:rsidP="00575339">
            <w:pPr>
              <w:spacing w:after="0" w:line="240" w:lineRule="auto"/>
              <w:jc w:val="center"/>
              <w:rPr>
                <w:color w:val="000000"/>
                <w:sz w:val="22"/>
              </w:rPr>
            </w:pPr>
            <w:r w:rsidRPr="006769C7">
              <w:rPr>
                <w:color w:val="000000"/>
                <w:sz w:val="22"/>
              </w:rPr>
              <w:t>2</w:t>
            </w:r>
          </w:p>
        </w:tc>
        <w:tc>
          <w:tcPr>
            <w:tcW w:w="1134" w:type="dxa"/>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lang w:eastAsia="ru-RU"/>
              </w:rPr>
            </w:pPr>
            <w:r>
              <w:rPr>
                <w:color w:val="000000"/>
                <w:sz w:val="22"/>
              </w:rPr>
              <w:t>73 872</w:t>
            </w:r>
          </w:p>
        </w:tc>
        <w:tc>
          <w:tcPr>
            <w:tcW w:w="1275" w:type="dxa"/>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202</w:t>
            </w:r>
          </w:p>
        </w:tc>
        <w:tc>
          <w:tcPr>
            <w:tcW w:w="1843" w:type="dxa"/>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242</w:t>
            </w:r>
          </w:p>
        </w:tc>
        <w:tc>
          <w:tcPr>
            <w:tcW w:w="1559" w:type="dxa"/>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10</w:t>
            </w:r>
          </w:p>
        </w:tc>
      </w:tr>
    </w:tbl>
    <w:p w:rsidR="005A60BB" w:rsidRPr="00867E5A" w:rsidRDefault="005A60BB" w:rsidP="006769C7">
      <w:pPr>
        <w:pStyle w:val="21"/>
        <w:numPr>
          <w:ilvl w:val="0"/>
          <w:numId w:val="0"/>
        </w:numPr>
        <w:spacing w:before="0"/>
        <w:rPr>
          <w:color w:val="FF0000"/>
          <w:highlight w:val="yellow"/>
        </w:rPr>
        <w:sectPr w:rsidR="005A60BB" w:rsidRPr="00867E5A" w:rsidSect="00600F23">
          <w:pgSz w:w="23811" w:h="16838" w:orient="landscape" w:code="8"/>
          <w:pgMar w:top="851" w:right="1024" w:bottom="851" w:left="1134" w:header="567" w:footer="567" w:gutter="0"/>
          <w:cols w:space="720"/>
          <w:docGrid w:linePitch="326"/>
        </w:sectPr>
      </w:pPr>
    </w:p>
    <w:p w:rsidR="009503C2" w:rsidRPr="00C10648" w:rsidRDefault="009503C2" w:rsidP="00026DB5">
      <w:pPr>
        <w:pStyle w:val="21"/>
        <w:numPr>
          <w:ilvl w:val="2"/>
          <w:numId w:val="14"/>
        </w:numPr>
        <w:spacing w:before="0"/>
      </w:pPr>
      <w:bookmarkStart w:id="103" w:name="_Toc14680709"/>
      <w:r w:rsidRPr="00C10648">
        <w:lastRenderedPageBreak/>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103"/>
    </w:p>
    <w:p w:rsidR="007D6EE6" w:rsidRPr="00C10648" w:rsidRDefault="007D6EE6" w:rsidP="007D6EE6">
      <w:pPr>
        <w:pStyle w:val="a6"/>
        <w:spacing w:before="120" w:after="120"/>
        <w:rPr>
          <w:color w:val="FF0000"/>
        </w:rPr>
      </w:pPr>
      <w:r w:rsidRPr="00C10648">
        <w:t xml:space="preserve">На территории </w:t>
      </w:r>
      <w:r w:rsidR="00822182" w:rsidRPr="00C10648">
        <w:t>ГО ЗАТО г.</w:t>
      </w:r>
      <w:r w:rsidR="00C10648" w:rsidRPr="00C10648">
        <w:t xml:space="preserve"> </w:t>
      </w:r>
      <w:r w:rsidR="00822182" w:rsidRPr="00C10648">
        <w:t>Фокино</w:t>
      </w:r>
      <w:r w:rsidRPr="00C10648">
        <w:t xml:space="preserve"> располагаются две техноло</w:t>
      </w:r>
      <w:r w:rsidR="00C10648" w:rsidRPr="00C10648">
        <w:t>гические зоны. Изменений до 2029</w:t>
      </w:r>
      <w:r w:rsidRPr="00C10648">
        <w:t xml:space="preserve"> года не ожидается, поэтому территориальная структура потребления воды значительно не изменится.</w:t>
      </w:r>
    </w:p>
    <w:p w:rsidR="009503C2" w:rsidRPr="00C10648" w:rsidRDefault="009503C2" w:rsidP="00C10648">
      <w:pPr>
        <w:pStyle w:val="a6"/>
        <w:spacing w:after="120"/>
      </w:pPr>
      <w:r w:rsidRPr="00C10648">
        <w:t xml:space="preserve">Системы технического водоснабжения в </w:t>
      </w:r>
      <w:r w:rsidR="00822182" w:rsidRPr="00C10648">
        <w:t>ГО ЗАТО г.</w:t>
      </w:r>
      <w:r w:rsidR="00C10648" w:rsidRPr="00C10648">
        <w:t xml:space="preserve"> </w:t>
      </w:r>
      <w:r w:rsidR="00822182" w:rsidRPr="00C10648">
        <w:t>Фокино</w:t>
      </w:r>
      <w:r w:rsidRPr="00C10648">
        <w:t xml:space="preserve"> отсутствуют</w:t>
      </w:r>
      <w:r w:rsidR="007D6EE6" w:rsidRPr="00C10648">
        <w:t>.</w:t>
      </w:r>
    </w:p>
    <w:p w:rsidR="008058D2" w:rsidRPr="00670620" w:rsidRDefault="008058D2" w:rsidP="00026DB5">
      <w:pPr>
        <w:pStyle w:val="21"/>
        <w:numPr>
          <w:ilvl w:val="2"/>
          <w:numId w:val="14"/>
        </w:numPr>
        <w:spacing w:before="0"/>
      </w:pPr>
      <w:bookmarkStart w:id="104" w:name="_Toc14680710"/>
      <w:r w:rsidRPr="00670620">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104"/>
    </w:p>
    <w:p w:rsidR="007D6EE6" w:rsidRPr="00670620" w:rsidRDefault="007D6EE6" w:rsidP="008058D2">
      <w:pPr>
        <w:pStyle w:val="a6"/>
        <w:spacing w:before="120" w:after="120"/>
      </w:pPr>
      <w:r w:rsidRPr="00670620">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воды абонентами представлен в таблицах ниже.</w:t>
      </w:r>
    </w:p>
    <w:p w:rsidR="008058D2" w:rsidRPr="00670620" w:rsidRDefault="008058D2" w:rsidP="00C10648">
      <w:pPr>
        <w:pStyle w:val="a6"/>
        <w:spacing w:after="120"/>
      </w:pPr>
      <w:r w:rsidRPr="00670620">
        <w:t xml:space="preserve">Системы технического водоснабжения в </w:t>
      </w:r>
      <w:r w:rsidR="00822182" w:rsidRPr="00670620">
        <w:t>ГО ЗАТО г.</w:t>
      </w:r>
      <w:r w:rsidR="00C10648" w:rsidRPr="00670620">
        <w:t xml:space="preserve"> </w:t>
      </w:r>
      <w:r w:rsidR="00822182" w:rsidRPr="00670620">
        <w:t>Фокино</w:t>
      </w:r>
      <w:r w:rsidRPr="00670620">
        <w:t xml:space="preserve"> отсутствуют</w:t>
      </w:r>
      <w:r w:rsidR="007D6EE6" w:rsidRPr="00670620">
        <w:t>.</w:t>
      </w:r>
    </w:p>
    <w:p w:rsidR="007D6EE6" w:rsidRPr="00867E5A" w:rsidRDefault="007D6EE6">
      <w:pPr>
        <w:spacing w:after="0" w:line="240" w:lineRule="auto"/>
        <w:rPr>
          <w:highlight w:val="yellow"/>
        </w:rPr>
        <w:sectPr w:rsidR="007D6EE6" w:rsidRPr="00867E5A" w:rsidSect="00C10648">
          <w:pgSz w:w="11906" w:h="16838"/>
          <w:pgMar w:top="1134" w:right="851" w:bottom="1134" w:left="1418" w:header="567" w:footer="567" w:gutter="0"/>
          <w:cols w:space="720"/>
          <w:docGrid w:linePitch="326"/>
        </w:sectPr>
      </w:pPr>
      <w:r w:rsidRPr="00867E5A">
        <w:rPr>
          <w:highlight w:val="yellow"/>
        </w:rPr>
        <w:br w:type="page"/>
      </w:r>
    </w:p>
    <w:p w:rsidR="00600F23" w:rsidRPr="004112FA" w:rsidRDefault="00600F23" w:rsidP="00600F23">
      <w:pPr>
        <w:pStyle w:val="aa"/>
        <w:ind w:hanging="426"/>
      </w:pPr>
      <w:bookmarkStart w:id="105" w:name="_Toc15917190"/>
      <w:r w:rsidRPr="004112FA">
        <w:rPr>
          <w:b/>
        </w:rPr>
        <w:lastRenderedPageBreak/>
        <w:t xml:space="preserve">Таблица </w:t>
      </w:r>
      <w:r w:rsidRPr="004112FA">
        <w:rPr>
          <w:b/>
        </w:rPr>
        <w:fldChar w:fldCharType="begin"/>
      </w:r>
      <w:r w:rsidRPr="004112FA">
        <w:rPr>
          <w:b/>
        </w:rPr>
        <w:instrText xml:space="preserve"> SEQ Таблица \* ARABIC </w:instrText>
      </w:r>
      <w:r w:rsidRPr="004112FA">
        <w:rPr>
          <w:b/>
        </w:rPr>
        <w:fldChar w:fldCharType="separate"/>
      </w:r>
      <w:r w:rsidR="00E5513A">
        <w:rPr>
          <w:b/>
          <w:noProof/>
        </w:rPr>
        <w:t>49</w:t>
      </w:r>
      <w:r w:rsidRPr="004112FA">
        <w:rPr>
          <w:b/>
        </w:rPr>
        <w:fldChar w:fldCharType="end"/>
      </w:r>
      <w:r w:rsidRPr="004112FA">
        <w:rPr>
          <w:b/>
        </w:rPr>
        <w:t xml:space="preserve"> </w:t>
      </w:r>
      <w:r w:rsidRPr="004112FA">
        <w:t xml:space="preserve">– Перспективный баланс </w:t>
      </w:r>
      <w:r>
        <w:t>поднятой</w:t>
      </w:r>
      <w:r w:rsidRPr="004112FA">
        <w:t xml:space="preserve"> </w:t>
      </w:r>
      <w:r>
        <w:t>и реализованной</w:t>
      </w:r>
      <w:r w:rsidRPr="004112FA">
        <w:t xml:space="preserve"> питьевой воды по ИЦВ ГО ЗАТО г.</w:t>
      </w:r>
      <w:r>
        <w:t xml:space="preserve"> </w:t>
      </w:r>
      <w:r w:rsidRPr="004112FA">
        <w:t>Фокино</w:t>
      </w:r>
      <w:bookmarkEnd w:id="105"/>
    </w:p>
    <w:tbl>
      <w:tblPr>
        <w:tblW w:w="5077" w:type="pct"/>
        <w:tblInd w:w="-431" w:type="dxa"/>
        <w:tblLook w:val="04A0" w:firstRow="1" w:lastRow="0" w:firstColumn="1" w:lastColumn="0" w:noHBand="0" w:noVBand="1"/>
      </w:tblPr>
      <w:tblGrid>
        <w:gridCol w:w="10068"/>
        <w:gridCol w:w="1987"/>
        <w:gridCol w:w="1279"/>
        <w:gridCol w:w="1253"/>
        <w:gridCol w:w="1877"/>
        <w:gridCol w:w="1877"/>
        <w:gridCol w:w="1877"/>
        <w:gridCol w:w="1758"/>
      </w:tblGrid>
      <w:tr w:rsidR="00600F23" w:rsidRPr="00600F23" w:rsidTr="00B85A08">
        <w:trPr>
          <w:trHeight w:val="410"/>
        </w:trPr>
        <w:tc>
          <w:tcPr>
            <w:tcW w:w="229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00F23" w:rsidRPr="00B86FDE" w:rsidRDefault="00600F23" w:rsidP="00B85A08">
            <w:pPr>
              <w:spacing w:after="0" w:line="240" w:lineRule="auto"/>
              <w:rPr>
                <w:b/>
                <w:bCs/>
                <w:color w:val="000000" w:themeColor="text1"/>
                <w:sz w:val="22"/>
                <w:lang w:eastAsia="ru-RU"/>
              </w:rPr>
            </w:pPr>
            <w:r w:rsidRPr="00B86FDE">
              <w:rPr>
                <w:b/>
                <w:bCs/>
                <w:color w:val="000000" w:themeColor="text1"/>
                <w:sz w:val="22"/>
                <w:lang w:eastAsia="ru-RU"/>
              </w:rPr>
              <w:t>ВОДНЫЙ БАЛАНС</w:t>
            </w:r>
          </w:p>
        </w:tc>
        <w:tc>
          <w:tcPr>
            <w:tcW w:w="45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00F23" w:rsidRPr="00B86FDE" w:rsidRDefault="00600F23" w:rsidP="00B85A08">
            <w:pPr>
              <w:spacing w:after="0" w:line="240" w:lineRule="auto"/>
              <w:jc w:val="center"/>
              <w:rPr>
                <w:b/>
                <w:bCs/>
                <w:color w:val="000000" w:themeColor="text1"/>
                <w:sz w:val="22"/>
                <w:lang w:eastAsia="ru-RU"/>
              </w:rPr>
            </w:pPr>
            <w:r w:rsidRPr="00B86FDE">
              <w:rPr>
                <w:b/>
                <w:bCs/>
                <w:color w:val="000000" w:themeColor="text1"/>
                <w:sz w:val="22"/>
                <w:lang w:eastAsia="ru-RU"/>
              </w:rPr>
              <w:t>Ед.изм</w:t>
            </w:r>
          </w:p>
        </w:tc>
        <w:tc>
          <w:tcPr>
            <w:tcW w:w="29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00F23" w:rsidRPr="00B86FDE" w:rsidRDefault="00600F23" w:rsidP="00B85A08">
            <w:pPr>
              <w:spacing w:after="0" w:line="240" w:lineRule="auto"/>
              <w:jc w:val="center"/>
              <w:rPr>
                <w:b/>
                <w:bCs/>
                <w:color w:val="000000" w:themeColor="text1"/>
                <w:sz w:val="22"/>
                <w:lang w:eastAsia="ru-RU"/>
              </w:rPr>
            </w:pPr>
            <w:r w:rsidRPr="00B86FDE">
              <w:rPr>
                <w:b/>
                <w:bCs/>
                <w:color w:val="000000" w:themeColor="text1"/>
                <w:sz w:val="22"/>
                <w:lang w:eastAsia="ru-RU"/>
              </w:rPr>
              <w:t>2019</w:t>
            </w:r>
          </w:p>
        </w:tc>
        <w:tc>
          <w:tcPr>
            <w:tcW w:w="28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00F23" w:rsidRPr="00B86FDE" w:rsidRDefault="00600F23" w:rsidP="00B85A08">
            <w:pPr>
              <w:spacing w:after="0" w:line="240" w:lineRule="auto"/>
              <w:jc w:val="center"/>
              <w:rPr>
                <w:b/>
                <w:bCs/>
                <w:color w:val="000000" w:themeColor="text1"/>
                <w:sz w:val="22"/>
                <w:lang w:eastAsia="ru-RU"/>
              </w:rPr>
            </w:pPr>
            <w:r w:rsidRPr="00B86FDE">
              <w:rPr>
                <w:b/>
                <w:bCs/>
                <w:color w:val="000000" w:themeColor="text1"/>
                <w:sz w:val="22"/>
                <w:lang w:eastAsia="ru-RU"/>
              </w:rPr>
              <w:t>2020</w:t>
            </w:r>
          </w:p>
        </w:tc>
        <w:tc>
          <w:tcPr>
            <w:tcW w:w="42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00F23" w:rsidRPr="00B86FDE" w:rsidRDefault="00600F23" w:rsidP="00B85A08">
            <w:pPr>
              <w:spacing w:after="0" w:line="240" w:lineRule="auto"/>
              <w:jc w:val="center"/>
              <w:rPr>
                <w:b/>
                <w:bCs/>
                <w:color w:val="000000" w:themeColor="text1"/>
                <w:sz w:val="22"/>
                <w:lang w:eastAsia="ru-RU"/>
              </w:rPr>
            </w:pPr>
            <w:r w:rsidRPr="00B86FDE">
              <w:rPr>
                <w:b/>
                <w:bCs/>
                <w:color w:val="000000" w:themeColor="text1"/>
                <w:sz w:val="22"/>
                <w:lang w:eastAsia="ru-RU"/>
              </w:rPr>
              <w:t>2021</w:t>
            </w:r>
          </w:p>
        </w:tc>
        <w:tc>
          <w:tcPr>
            <w:tcW w:w="42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00F23" w:rsidRPr="00B86FDE" w:rsidRDefault="00600F23" w:rsidP="00B85A08">
            <w:pPr>
              <w:spacing w:after="0" w:line="240" w:lineRule="auto"/>
              <w:jc w:val="center"/>
              <w:rPr>
                <w:b/>
                <w:bCs/>
                <w:color w:val="000000" w:themeColor="text1"/>
                <w:sz w:val="22"/>
                <w:lang w:eastAsia="ru-RU"/>
              </w:rPr>
            </w:pPr>
            <w:r w:rsidRPr="00B86FDE">
              <w:rPr>
                <w:b/>
                <w:bCs/>
                <w:color w:val="000000" w:themeColor="text1"/>
                <w:sz w:val="22"/>
                <w:lang w:eastAsia="ru-RU"/>
              </w:rPr>
              <w:t>2022</w:t>
            </w:r>
          </w:p>
        </w:tc>
        <w:tc>
          <w:tcPr>
            <w:tcW w:w="42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00F23" w:rsidRPr="00B86FDE" w:rsidRDefault="00600F23" w:rsidP="00B85A08">
            <w:pPr>
              <w:spacing w:after="0" w:line="240" w:lineRule="auto"/>
              <w:jc w:val="center"/>
              <w:rPr>
                <w:b/>
                <w:bCs/>
                <w:color w:val="000000" w:themeColor="text1"/>
                <w:sz w:val="22"/>
                <w:lang w:eastAsia="ru-RU"/>
              </w:rPr>
            </w:pPr>
            <w:r w:rsidRPr="00B86FDE">
              <w:rPr>
                <w:b/>
                <w:bCs/>
                <w:color w:val="000000" w:themeColor="text1"/>
                <w:sz w:val="22"/>
                <w:lang w:eastAsia="ru-RU"/>
              </w:rPr>
              <w:t>2023</w:t>
            </w:r>
          </w:p>
        </w:tc>
        <w:tc>
          <w:tcPr>
            <w:tcW w:w="40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00F23" w:rsidRPr="00B86FDE" w:rsidRDefault="00600F23" w:rsidP="00B85A08">
            <w:pPr>
              <w:spacing w:after="0" w:line="240" w:lineRule="auto"/>
              <w:jc w:val="center"/>
              <w:rPr>
                <w:b/>
                <w:bCs/>
                <w:color w:val="000000" w:themeColor="text1"/>
                <w:sz w:val="22"/>
                <w:lang w:eastAsia="ru-RU"/>
              </w:rPr>
            </w:pPr>
            <w:r w:rsidRPr="00B86FDE">
              <w:rPr>
                <w:b/>
                <w:bCs/>
                <w:color w:val="000000" w:themeColor="text1"/>
                <w:sz w:val="22"/>
                <w:lang w:eastAsia="ru-RU"/>
              </w:rPr>
              <w:t>2024</w:t>
            </w:r>
            <w:r w:rsidRPr="00600F23">
              <w:rPr>
                <w:b/>
                <w:bCs/>
                <w:color w:val="000000" w:themeColor="text1"/>
                <w:sz w:val="22"/>
                <w:lang w:eastAsia="ru-RU"/>
              </w:rPr>
              <w:t>-2029</w:t>
            </w:r>
          </w:p>
        </w:tc>
      </w:tr>
      <w:tr w:rsidR="00600F23" w:rsidRPr="00600F23" w:rsidTr="00B85A08">
        <w:trPr>
          <w:trHeight w:val="402"/>
        </w:trPr>
        <w:tc>
          <w:tcPr>
            <w:tcW w:w="5000" w:type="pct"/>
            <w:gridSpan w:val="8"/>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600F23" w:rsidRPr="00B86FDE" w:rsidRDefault="00600F23" w:rsidP="00B85A08">
            <w:pPr>
              <w:spacing w:after="0" w:line="240" w:lineRule="auto"/>
              <w:ind w:firstLineChars="100" w:firstLine="220"/>
              <w:jc w:val="center"/>
              <w:rPr>
                <w:b/>
                <w:bCs/>
                <w:color w:val="000000" w:themeColor="text1"/>
                <w:sz w:val="22"/>
                <w:lang w:eastAsia="ru-RU"/>
              </w:rPr>
            </w:pPr>
            <w:r w:rsidRPr="00B86FDE">
              <w:rPr>
                <w:b/>
                <w:bCs/>
                <w:color w:val="000000" w:themeColor="text1"/>
                <w:sz w:val="22"/>
                <w:lang w:eastAsia="ru-RU"/>
              </w:rPr>
              <w:t>ВОДОСНАБЖЕНИЕ: ПИТЬЕВАЯ ВОДА</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200" w:firstLine="440"/>
              <w:rPr>
                <w:bCs/>
                <w:color w:val="000000" w:themeColor="text1"/>
                <w:sz w:val="22"/>
                <w:lang w:eastAsia="ru-RU"/>
              </w:rPr>
            </w:pPr>
            <w:r w:rsidRPr="00B86FDE">
              <w:rPr>
                <w:bCs/>
                <w:color w:val="000000" w:themeColor="text1"/>
                <w:sz w:val="22"/>
                <w:lang w:eastAsia="ru-RU"/>
              </w:rPr>
              <w:t>Подъем воды</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rPr>
                <w:color w:val="000000" w:themeColor="text1"/>
                <w:sz w:val="22"/>
                <w:lang w:eastAsia="ru-RU"/>
              </w:rPr>
            </w:pPr>
            <w:r w:rsidRPr="00B86FDE">
              <w:rPr>
                <w:color w:val="000000" w:themeColor="text1"/>
                <w:sz w:val="22"/>
                <w:lang w:eastAsia="ru-RU"/>
              </w:rPr>
              <w:t>Подъем воды собственными водозаборами</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4 302</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4 301</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4 301</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4 301</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4 133</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3 527</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rPr>
                <w:color w:val="000000" w:themeColor="text1"/>
                <w:sz w:val="22"/>
                <w:lang w:eastAsia="ru-RU"/>
              </w:rPr>
            </w:pPr>
            <w:r w:rsidRPr="00B86FDE">
              <w:rPr>
                <w:color w:val="000000" w:themeColor="text1"/>
                <w:sz w:val="22"/>
                <w:lang w:eastAsia="ru-RU"/>
              </w:rPr>
              <w:t>в т.ч. собственные нужды</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jc w:val="right"/>
              <w:rPr>
                <w:color w:val="000000" w:themeColor="text1"/>
                <w:sz w:val="22"/>
                <w:lang w:eastAsia="ru-RU"/>
              </w:rPr>
            </w:pPr>
            <w:r w:rsidRPr="00B86FDE">
              <w:rPr>
                <w:color w:val="000000" w:themeColor="text1"/>
                <w:sz w:val="22"/>
                <w:lang w:eastAsia="ru-RU"/>
              </w:rPr>
              <w:t>374</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jc w:val="right"/>
              <w:rPr>
                <w:color w:val="000000" w:themeColor="text1"/>
                <w:sz w:val="22"/>
                <w:lang w:eastAsia="ru-RU"/>
              </w:rPr>
            </w:pPr>
            <w:r w:rsidRPr="00B86FDE">
              <w:rPr>
                <w:color w:val="000000" w:themeColor="text1"/>
                <w:sz w:val="22"/>
                <w:lang w:eastAsia="ru-RU"/>
              </w:rPr>
              <w:t>374</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jc w:val="right"/>
              <w:rPr>
                <w:color w:val="000000" w:themeColor="text1"/>
                <w:sz w:val="22"/>
                <w:lang w:eastAsia="ru-RU"/>
              </w:rPr>
            </w:pPr>
            <w:r w:rsidRPr="00B86FDE">
              <w:rPr>
                <w:color w:val="000000" w:themeColor="text1"/>
                <w:sz w:val="22"/>
                <w:lang w:eastAsia="ru-RU"/>
              </w:rPr>
              <w:t>374</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jc w:val="right"/>
              <w:rPr>
                <w:color w:val="000000" w:themeColor="text1"/>
                <w:sz w:val="22"/>
                <w:lang w:eastAsia="ru-RU"/>
              </w:rPr>
            </w:pPr>
            <w:r w:rsidRPr="00B86FDE">
              <w:rPr>
                <w:color w:val="000000" w:themeColor="text1"/>
                <w:sz w:val="22"/>
                <w:lang w:eastAsia="ru-RU"/>
              </w:rPr>
              <w:t>374</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jc w:val="right"/>
              <w:rPr>
                <w:color w:val="000000" w:themeColor="text1"/>
                <w:sz w:val="22"/>
                <w:lang w:eastAsia="ru-RU"/>
              </w:rPr>
            </w:pPr>
            <w:r w:rsidRPr="00B86FDE">
              <w:rPr>
                <w:color w:val="000000" w:themeColor="text1"/>
                <w:sz w:val="22"/>
                <w:lang w:eastAsia="ru-RU"/>
              </w:rPr>
              <w:t>360</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jc w:val="right"/>
              <w:rPr>
                <w:color w:val="000000" w:themeColor="text1"/>
                <w:sz w:val="22"/>
                <w:lang w:eastAsia="ru-RU"/>
              </w:rPr>
            </w:pPr>
            <w:r w:rsidRPr="00B86FDE">
              <w:rPr>
                <w:color w:val="000000" w:themeColor="text1"/>
                <w:sz w:val="22"/>
                <w:lang w:eastAsia="ru-RU"/>
              </w:rPr>
              <w:t>307</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400" w:firstLine="880"/>
              <w:rPr>
                <w:iCs/>
                <w:color w:val="000000" w:themeColor="text1"/>
                <w:sz w:val="22"/>
                <w:lang w:eastAsia="ru-RU"/>
              </w:rPr>
            </w:pPr>
            <w:r w:rsidRPr="00B86FDE">
              <w:rPr>
                <w:iCs/>
                <w:color w:val="000000" w:themeColor="text1"/>
                <w:sz w:val="22"/>
                <w:lang w:eastAsia="ru-RU"/>
              </w:rPr>
              <w:t>% к подъему воды</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iCs/>
                <w:color w:val="000000" w:themeColor="text1"/>
                <w:sz w:val="22"/>
                <w:lang w:eastAsia="ru-RU"/>
              </w:rPr>
            </w:pPr>
            <w:r w:rsidRPr="00B86FDE">
              <w:rPr>
                <w:iCs/>
                <w:color w:val="000000" w:themeColor="text1"/>
                <w:sz w:val="22"/>
                <w:lang w:eastAsia="ru-RU"/>
              </w:rPr>
              <w:t>%</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8,7%</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8,7%</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8,7%</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8,7%</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8,7%</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8,7%</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rPr>
                <w:color w:val="000000" w:themeColor="text1"/>
                <w:sz w:val="22"/>
                <w:lang w:eastAsia="ru-RU"/>
              </w:rPr>
            </w:pPr>
            <w:r w:rsidRPr="00B86FDE">
              <w:rPr>
                <w:color w:val="000000" w:themeColor="text1"/>
                <w:sz w:val="22"/>
                <w:lang w:eastAsia="ru-RU"/>
              </w:rPr>
              <w:t xml:space="preserve">Подано воды в сеть                     </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3 927</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3 927</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3 927</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3 927</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3 774</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3 220</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400" w:firstLine="880"/>
              <w:rPr>
                <w:iCs/>
                <w:color w:val="000000" w:themeColor="text1"/>
                <w:sz w:val="22"/>
                <w:lang w:eastAsia="ru-RU"/>
              </w:rPr>
            </w:pPr>
            <w:r w:rsidRPr="00B86FDE">
              <w:rPr>
                <w:iCs/>
                <w:color w:val="000000" w:themeColor="text1"/>
                <w:sz w:val="22"/>
                <w:lang w:eastAsia="ru-RU"/>
              </w:rPr>
              <w:t>собственные источникии</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100,0%</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100,0%</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100,0%</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100,0%</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100,0%</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100,0%</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400" w:firstLine="880"/>
              <w:rPr>
                <w:iCs/>
                <w:color w:val="000000" w:themeColor="text1"/>
                <w:sz w:val="22"/>
                <w:lang w:eastAsia="ru-RU"/>
              </w:rPr>
            </w:pPr>
            <w:r w:rsidRPr="00B86FDE">
              <w:rPr>
                <w:iCs/>
                <w:color w:val="000000" w:themeColor="text1"/>
                <w:sz w:val="22"/>
                <w:lang w:eastAsia="ru-RU"/>
              </w:rPr>
              <w:t xml:space="preserve">другие опреаторы </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iCs/>
                <w:color w:val="000000" w:themeColor="text1"/>
                <w:sz w:val="22"/>
                <w:lang w:eastAsia="ru-RU"/>
              </w:rPr>
            </w:pPr>
            <w:r w:rsidRPr="00B86FDE">
              <w:rPr>
                <w:iCs/>
                <w:color w:val="000000" w:themeColor="text1"/>
                <w:sz w:val="22"/>
                <w:lang w:eastAsia="ru-RU"/>
              </w:rPr>
              <w:t> </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iCs/>
                <w:color w:val="000000" w:themeColor="text1"/>
                <w:sz w:val="22"/>
                <w:lang w:eastAsia="ru-RU"/>
              </w:rPr>
            </w:pPr>
            <w:r w:rsidRPr="00B86FDE">
              <w:rPr>
                <w:iCs/>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iCs/>
                <w:color w:val="000000" w:themeColor="text1"/>
                <w:sz w:val="22"/>
                <w:lang w:eastAsia="ru-RU"/>
              </w:rPr>
            </w:pPr>
            <w:r w:rsidRPr="00B86FDE">
              <w:rPr>
                <w:iCs/>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iCs/>
                <w:color w:val="000000" w:themeColor="text1"/>
                <w:sz w:val="22"/>
                <w:lang w:eastAsia="ru-RU"/>
              </w:rPr>
            </w:pPr>
            <w:r w:rsidRPr="00B86FDE">
              <w:rPr>
                <w:iCs/>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iCs/>
                <w:color w:val="000000" w:themeColor="text1"/>
                <w:sz w:val="22"/>
                <w:lang w:eastAsia="ru-RU"/>
              </w:rPr>
            </w:pPr>
            <w:r w:rsidRPr="00B86FDE">
              <w:rPr>
                <w:iCs/>
                <w:color w:val="000000" w:themeColor="text1"/>
                <w:sz w:val="22"/>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iCs/>
                <w:color w:val="000000" w:themeColor="text1"/>
                <w:sz w:val="22"/>
                <w:lang w:eastAsia="ru-RU"/>
              </w:rPr>
            </w:pPr>
            <w:r w:rsidRPr="00B86FDE">
              <w:rPr>
                <w:iCs/>
                <w:color w:val="000000" w:themeColor="text1"/>
                <w:sz w:val="22"/>
                <w:lang w:eastAsia="ru-RU"/>
              </w:rPr>
              <w:t> </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200" w:firstLine="440"/>
              <w:rPr>
                <w:bCs/>
                <w:color w:val="000000" w:themeColor="text1"/>
                <w:sz w:val="22"/>
                <w:lang w:eastAsia="ru-RU"/>
              </w:rPr>
            </w:pPr>
            <w:r w:rsidRPr="00B86FDE">
              <w:rPr>
                <w:bCs/>
                <w:color w:val="000000" w:themeColor="text1"/>
                <w:sz w:val="22"/>
                <w:lang w:eastAsia="ru-RU"/>
              </w:rPr>
              <w:t>Потери</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rPr>
                <w:color w:val="000000" w:themeColor="text1"/>
                <w:sz w:val="22"/>
                <w:lang w:eastAsia="ru-RU"/>
              </w:rPr>
            </w:pPr>
            <w:r w:rsidRPr="00B86FDE">
              <w:rPr>
                <w:color w:val="000000" w:themeColor="text1"/>
                <w:sz w:val="22"/>
                <w:lang w:eastAsia="ru-RU"/>
              </w:rPr>
              <w:t xml:space="preserve">Потери </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1 513</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1 512</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1 512</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1 512</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1 359</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806</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400" w:firstLine="880"/>
              <w:rPr>
                <w:iCs/>
                <w:color w:val="000000" w:themeColor="text1"/>
                <w:sz w:val="22"/>
                <w:lang w:eastAsia="ru-RU"/>
              </w:rPr>
            </w:pPr>
            <w:r w:rsidRPr="00B86FDE">
              <w:rPr>
                <w:iCs/>
                <w:color w:val="000000" w:themeColor="text1"/>
                <w:sz w:val="22"/>
                <w:lang w:eastAsia="ru-RU"/>
              </w:rPr>
              <w:t>уровень потерь воды, % к отпуску в сеть</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iCs/>
                <w:color w:val="000000" w:themeColor="text1"/>
                <w:sz w:val="22"/>
                <w:lang w:eastAsia="ru-RU"/>
              </w:rPr>
            </w:pPr>
            <w:r w:rsidRPr="00B86FDE">
              <w:rPr>
                <w:iCs/>
                <w:color w:val="000000" w:themeColor="text1"/>
                <w:sz w:val="22"/>
                <w:lang w:eastAsia="ru-RU"/>
              </w:rPr>
              <w:t>%</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38,5%</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38,5%</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38,5%</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38,5%</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36,0%</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25,0%</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200" w:firstLine="440"/>
              <w:rPr>
                <w:color w:val="000000" w:themeColor="text1"/>
                <w:sz w:val="22"/>
                <w:lang w:eastAsia="ru-RU"/>
              </w:rPr>
            </w:pPr>
            <w:r w:rsidRPr="00B86FDE">
              <w:rPr>
                <w:color w:val="000000" w:themeColor="text1"/>
                <w:sz w:val="22"/>
                <w:lang w:eastAsia="ru-RU"/>
              </w:rPr>
              <w:t xml:space="preserve">Потребление на собственные нужды (хозяйственно-бытовые) </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200" w:firstLine="440"/>
              <w:rPr>
                <w:bCs/>
                <w:color w:val="000000" w:themeColor="text1"/>
                <w:sz w:val="22"/>
                <w:lang w:eastAsia="ru-RU"/>
              </w:rPr>
            </w:pPr>
            <w:r w:rsidRPr="00B86FDE">
              <w:rPr>
                <w:bCs/>
                <w:color w:val="000000" w:themeColor="text1"/>
                <w:sz w:val="22"/>
                <w:lang w:eastAsia="ru-RU"/>
              </w:rPr>
              <w:t>Полезный отпуск по водоснабжению</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2 414</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2 414</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2 414</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2 414</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2 414</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2 414</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rPr>
                <w:color w:val="000000" w:themeColor="text1"/>
                <w:sz w:val="22"/>
                <w:lang w:eastAsia="ru-RU"/>
              </w:rPr>
            </w:pPr>
            <w:r w:rsidRPr="00B86FDE">
              <w:rPr>
                <w:color w:val="000000" w:themeColor="text1"/>
                <w:sz w:val="22"/>
                <w:lang w:eastAsia="ru-RU"/>
              </w:rPr>
              <w:t>отпускаемой населению</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1 194</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1 194</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1 194</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1 194</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1 194</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1 194</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rPr>
                <w:color w:val="000000" w:themeColor="text1"/>
                <w:sz w:val="22"/>
                <w:lang w:eastAsia="ru-RU"/>
              </w:rPr>
            </w:pPr>
            <w:r w:rsidRPr="00B86FDE">
              <w:rPr>
                <w:color w:val="000000" w:themeColor="text1"/>
                <w:sz w:val="22"/>
                <w:lang w:eastAsia="ru-RU"/>
              </w:rPr>
              <w:t>отпускаемой другим абонентам (исключая население)</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1 221</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1 221</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1 221</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1 221</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1 221</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1 221</w:t>
            </w:r>
          </w:p>
        </w:tc>
      </w:tr>
    </w:tbl>
    <w:p w:rsidR="00600F23" w:rsidRDefault="00600F23" w:rsidP="006F1D5E">
      <w:pPr>
        <w:pStyle w:val="aa"/>
        <w:ind w:hanging="426"/>
        <w:rPr>
          <w:b/>
        </w:rPr>
      </w:pPr>
    </w:p>
    <w:p w:rsidR="006F1D5E" w:rsidRPr="004112FA" w:rsidRDefault="006F1D5E" w:rsidP="006F1D5E">
      <w:pPr>
        <w:pStyle w:val="aa"/>
        <w:ind w:hanging="426"/>
      </w:pPr>
      <w:bookmarkStart w:id="106" w:name="_Toc15917191"/>
      <w:r w:rsidRPr="004112FA">
        <w:rPr>
          <w:b/>
        </w:rPr>
        <w:t xml:space="preserve">Таблица </w:t>
      </w:r>
      <w:r w:rsidRPr="004112FA">
        <w:rPr>
          <w:b/>
        </w:rPr>
        <w:fldChar w:fldCharType="begin"/>
      </w:r>
      <w:r w:rsidRPr="004112FA">
        <w:rPr>
          <w:b/>
        </w:rPr>
        <w:instrText xml:space="preserve"> SEQ Таблица \* ARABIC </w:instrText>
      </w:r>
      <w:r w:rsidRPr="004112FA">
        <w:rPr>
          <w:b/>
        </w:rPr>
        <w:fldChar w:fldCharType="separate"/>
      </w:r>
      <w:r w:rsidR="00E5513A">
        <w:rPr>
          <w:b/>
          <w:noProof/>
        </w:rPr>
        <w:t>50</w:t>
      </w:r>
      <w:r w:rsidRPr="004112FA">
        <w:rPr>
          <w:b/>
        </w:rPr>
        <w:fldChar w:fldCharType="end"/>
      </w:r>
      <w:r w:rsidRPr="004112FA">
        <w:rPr>
          <w:b/>
        </w:rPr>
        <w:t xml:space="preserve"> </w:t>
      </w:r>
      <w:r w:rsidRPr="004112FA">
        <w:t xml:space="preserve">– Перспективный баланс </w:t>
      </w:r>
      <w:r>
        <w:t>поднятой</w:t>
      </w:r>
      <w:r w:rsidRPr="004112FA">
        <w:t xml:space="preserve"> </w:t>
      </w:r>
      <w:r>
        <w:t>и реализованной</w:t>
      </w:r>
      <w:r w:rsidRPr="004112FA">
        <w:t xml:space="preserve"> питьевой воды по ИЦВ ГО ЗАТО г.</w:t>
      </w:r>
      <w:r>
        <w:t xml:space="preserve"> </w:t>
      </w:r>
      <w:r w:rsidRPr="004112FA">
        <w:t>Фокино по группам абонентов (начало)</w:t>
      </w:r>
      <w:bookmarkEnd w:id="106"/>
    </w:p>
    <w:tbl>
      <w:tblPr>
        <w:tblW w:w="51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537"/>
        <w:gridCol w:w="1695"/>
        <w:gridCol w:w="1130"/>
        <w:gridCol w:w="1272"/>
        <w:gridCol w:w="989"/>
        <w:gridCol w:w="993"/>
        <w:gridCol w:w="1475"/>
        <w:gridCol w:w="1104"/>
        <w:gridCol w:w="1183"/>
        <w:gridCol w:w="1082"/>
        <w:gridCol w:w="940"/>
        <w:gridCol w:w="1117"/>
        <w:gridCol w:w="1245"/>
        <w:gridCol w:w="1245"/>
        <w:gridCol w:w="1245"/>
        <w:gridCol w:w="1254"/>
      </w:tblGrid>
      <w:tr w:rsidR="006F1D5E" w:rsidRPr="004112FA" w:rsidTr="002E1D40">
        <w:trPr>
          <w:trHeight w:val="50"/>
        </w:trPr>
        <w:tc>
          <w:tcPr>
            <w:tcW w:w="129"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6F1D5E" w:rsidRPr="004112FA" w:rsidRDefault="006F1D5E" w:rsidP="002E1D40">
            <w:pPr>
              <w:spacing w:after="0" w:line="240" w:lineRule="auto"/>
              <w:ind w:firstLine="34"/>
              <w:jc w:val="center"/>
              <w:rPr>
                <w:b/>
                <w:bCs/>
                <w:sz w:val="22"/>
              </w:rPr>
            </w:pPr>
            <w:r w:rsidRPr="004112FA">
              <w:rPr>
                <w:b/>
                <w:bCs/>
                <w:sz w:val="22"/>
              </w:rPr>
              <w:t>№ п/п</w:t>
            </w:r>
          </w:p>
        </w:tc>
        <w:tc>
          <w:tcPr>
            <w:tcW w:w="80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ind w:firstLine="34"/>
              <w:jc w:val="center"/>
              <w:rPr>
                <w:b/>
                <w:bCs/>
                <w:sz w:val="22"/>
              </w:rPr>
            </w:pPr>
            <w:r w:rsidRPr="004112FA">
              <w:rPr>
                <w:b/>
                <w:bCs/>
                <w:sz w:val="22"/>
              </w:rPr>
              <w:t>Наименование ВЗУ</w:t>
            </w:r>
          </w:p>
        </w:tc>
        <w:tc>
          <w:tcPr>
            <w:tcW w:w="1377"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jc w:val="center"/>
              <w:rPr>
                <w:b/>
                <w:bCs/>
                <w:color w:val="000000"/>
                <w:sz w:val="22"/>
              </w:rPr>
            </w:pPr>
            <w:r w:rsidRPr="004112FA">
              <w:rPr>
                <w:b/>
                <w:bCs/>
                <w:color w:val="000000"/>
                <w:sz w:val="22"/>
              </w:rPr>
              <w:t>2019г.</w:t>
            </w:r>
          </w:p>
        </w:tc>
        <w:tc>
          <w:tcPr>
            <w:tcW w:w="131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jc w:val="center"/>
              <w:rPr>
                <w:b/>
                <w:bCs/>
                <w:color w:val="000000"/>
                <w:sz w:val="22"/>
              </w:rPr>
            </w:pPr>
            <w:r w:rsidRPr="004112FA">
              <w:rPr>
                <w:b/>
                <w:bCs/>
                <w:color w:val="000000"/>
                <w:sz w:val="22"/>
              </w:rPr>
              <w:t>2020г.</w:t>
            </w:r>
          </w:p>
        </w:tc>
        <w:tc>
          <w:tcPr>
            <w:tcW w:w="1383"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jc w:val="center"/>
              <w:rPr>
                <w:b/>
                <w:bCs/>
                <w:color w:val="000000"/>
                <w:sz w:val="22"/>
              </w:rPr>
            </w:pPr>
            <w:r w:rsidRPr="004112FA">
              <w:rPr>
                <w:b/>
                <w:bCs/>
                <w:color w:val="000000"/>
                <w:sz w:val="22"/>
              </w:rPr>
              <w:t>2021г.</w:t>
            </w:r>
          </w:p>
        </w:tc>
      </w:tr>
      <w:tr w:rsidR="006F1D5E" w:rsidRPr="004112FA" w:rsidTr="002E1D40">
        <w:trPr>
          <w:trHeight w:val="50"/>
        </w:trPr>
        <w:tc>
          <w:tcPr>
            <w:tcW w:w="129" w:type="pct"/>
            <w:vMerge/>
            <w:tcBorders>
              <w:left w:val="single" w:sz="4" w:space="0" w:color="auto"/>
              <w:right w:val="single" w:sz="4" w:space="0" w:color="auto"/>
            </w:tcBorders>
            <w:shd w:val="clear" w:color="auto" w:fill="D9D9D9" w:themeFill="background1" w:themeFillShade="D9"/>
            <w:vAlign w:val="center"/>
          </w:tcPr>
          <w:p w:rsidR="006F1D5E" w:rsidRPr="004112FA" w:rsidRDefault="006F1D5E" w:rsidP="002E1D40">
            <w:pPr>
              <w:spacing w:after="0" w:line="240" w:lineRule="auto"/>
              <w:jc w:val="center"/>
              <w:rPr>
                <w:b/>
                <w:bCs/>
                <w:sz w:val="22"/>
              </w:rPr>
            </w:pPr>
          </w:p>
        </w:tc>
        <w:tc>
          <w:tcPr>
            <w:tcW w:w="80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jc w:val="center"/>
              <w:rPr>
                <w:b/>
                <w:bCs/>
                <w:sz w:val="22"/>
              </w:rPr>
            </w:pPr>
          </w:p>
        </w:tc>
        <w:tc>
          <w:tcPr>
            <w:tcW w:w="38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jc w:val="center"/>
              <w:rPr>
                <w:b/>
                <w:bCs/>
                <w:sz w:val="22"/>
              </w:rPr>
            </w:pPr>
            <w:r w:rsidRPr="004112FA">
              <w:rPr>
                <w:b/>
                <w:bCs/>
                <w:sz w:val="22"/>
              </w:rPr>
              <w:t xml:space="preserve">Поднято питьевой воды, </w:t>
            </w:r>
            <w:r w:rsidRPr="004112FA">
              <w:rPr>
                <w:b/>
                <w:sz w:val="22"/>
              </w:rPr>
              <w:t>м</w:t>
            </w:r>
            <w:r w:rsidRPr="004112FA">
              <w:rPr>
                <w:b/>
                <w:sz w:val="22"/>
                <w:vertAlign w:val="superscript"/>
              </w:rPr>
              <w:t>3</w:t>
            </w:r>
          </w:p>
        </w:tc>
        <w:tc>
          <w:tcPr>
            <w:tcW w:w="993"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ind w:firstLine="709"/>
              <w:jc w:val="center"/>
              <w:rPr>
                <w:b/>
                <w:bCs/>
                <w:sz w:val="22"/>
              </w:rPr>
            </w:pPr>
            <w:r w:rsidRPr="004112FA">
              <w:rPr>
                <w:b/>
                <w:bCs/>
                <w:sz w:val="22"/>
              </w:rPr>
              <w:t xml:space="preserve">Реализация питьевой воды, </w:t>
            </w:r>
            <w:r w:rsidRPr="004112FA">
              <w:rPr>
                <w:b/>
                <w:sz w:val="22"/>
              </w:rPr>
              <w:t>м</w:t>
            </w:r>
            <w:r w:rsidRPr="004112FA">
              <w:rPr>
                <w:b/>
                <w:sz w:val="22"/>
                <w:vertAlign w:val="superscript"/>
              </w:rPr>
              <w:t>3</w:t>
            </w:r>
          </w:p>
        </w:tc>
        <w:tc>
          <w:tcPr>
            <w:tcW w:w="33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ind w:left="-80" w:right="-137"/>
              <w:jc w:val="center"/>
              <w:rPr>
                <w:b/>
                <w:bCs/>
                <w:sz w:val="22"/>
              </w:rPr>
            </w:pPr>
            <w:r w:rsidRPr="004112FA">
              <w:rPr>
                <w:b/>
                <w:bCs/>
                <w:sz w:val="22"/>
              </w:rPr>
              <w:t xml:space="preserve">Поднято питьевой воды, </w:t>
            </w:r>
            <w:r w:rsidRPr="004112FA">
              <w:rPr>
                <w:b/>
                <w:sz w:val="22"/>
              </w:rPr>
              <w:t>м</w:t>
            </w:r>
            <w:r w:rsidRPr="004112FA">
              <w:rPr>
                <w:b/>
                <w:sz w:val="22"/>
                <w:vertAlign w:val="superscript"/>
              </w:rPr>
              <w:t>3</w:t>
            </w:r>
          </w:p>
        </w:tc>
        <w:tc>
          <w:tcPr>
            <w:tcW w:w="976"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ind w:firstLine="709"/>
              <w:jc w:val="center"/>
              <w:rPr>
                <w:b/>
                <w:bCs/>
                <w:sz w:val="22"/>
              </w:rPr>
            </w:pPr>
            <w:r w:rsidRPr="004112FA">
              <w:rPr>
                <w:b/>
                <w:bCs/>
                <w:sz w:val="22"/>
              </w:rPr>
              <w:t xml:space="preserve">Реализация питьевой воды, </w:t>
            </w:r>
            <w:r w:rsidRPr="004112FA">
              <w:rPr>
                <w:b/>
                <w:sz w:val="22"/>
              </w:rPr>
              <w:t>м</w:t>
            </w:r>
            <w:r w:rsidRPr="004112FA">
              <w:rPr>
                <w:b/>
                <w:sz w:val="22"/>
                <w:vertAlign w:val="superscript"/>
              </w:rPr>
              <w:t>3</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ind w:left="-80" w:right="-137"/>
              <w:jc w:val="center"/>
              <w:rPr>
                <w:b/>
                <w:bCs/>
                <w:sz w:val="22"/>
              </w:rPr>
            </w:pPr>
            <w:r w:rsidRPr="004112FA">
              <w:rPr>
                <w:b/>
                <w:bCs/>
                <w:sz w:val="22"/>
              </w:rPr>
              <w:t xml:space="preserve">Поднято питьевой воды, </w:t>
            </w:r>
            <w:r w:rsidRPr="004112FA">
              <w:rPr>
                <w:b/>
                <w:sz w:val="22"/>
              </w:rPr>
              <w:t>м</w:t>
            </w:r>
            <w:r w:rsidRPr="004112FA">
              <w:rPr>
                <w:b/>
                <w:sz w:val="22"/>
                <w:vertAlign w:val="superscript"/>
              </w:rPr>
              <w:t>3</w:t>
            </w:r>
          </w:p>
        </w:tc>
        <w:tc>
          <w:tcPr>
            <w:tcW w:w="113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ind w:firstLine="709"/>
              <w:jc w:val="center"/>
              <w:rPr>
                <w:b/>
                <w:bCs/>
                <w:sz w:val="22"/>
              </w:rPr>
            </w:pPr>
            <w:r w:rsidRPr="004112FA">
              <w:rPr>
                <w:b/>
                <w:bCs/>
                <w:sz w:val="22"/>
              </w:rPr>
              <w:t xml:space="preserve">Реализация питьевой воды, </w:t>
            </w:r>
            <w:r w:rsidRPr="004112FA">
              <w:rPr>
                <w:b/>
                <w:sz w:val="22"/>
              </w:rPr>
              <w:t>м</w:t>
            </w:r>
            <w:r w:rsidRPr="004112FA">
              <w:rPr>
                <w:b/>
                <w:sz w:val="22"/>
                <w:vertAlign w:val="superscript"/>
              </w:rPr>
              <w:t>3</w:t>
            </w:r>
          </w:p>
        </w:tc>
      </w:tr>
      <w:tr w:rsidR="006F1D5E" w:rsidRPr="004112FA" w:rsidTr="002E1D40">
        <w:trPr>
          <w:trHeight w:val="50"/>
        </w:trPr>
        <w:tc>
          <w:tcPr>
            <w:tcW w:w="129"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6F1D5E" w:rsidRPr="004112FA" w:rsidRDefault="006F1D5E" w:rsidP="002E1D40">
            <w:pPr>
              <w:spacing w:after="0" w:line="240" w:lineRule="auto"/>
              <w:jc w:val="center"/>
              <w:rPr>
                <w:b/>
                <w:bCs/>
                <w:sz w:val="22"/>
              </w:rPr>
            </w:pPr>
          </w:p>
        </w:tc>
        <w:tc>
          <w:tcPr>
            <w:tcW w:w="80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jc w:val="center"/>
              <w:rPr>
                <w:b/>
                <w:bCs/>
                <w:sz w:val="22"/>
              </w:rPr>
            </w:pPr>
          </w:p>
        </w:tc>
        <w:tc>
          <w:tcPr>
            <w:tcW w:w="38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jc w:val="center"/>
              <w:rPr>
                <w:b/>
                <w:bCs/>
                <w:sz w:val="22"/>
              </w:rPr>
            </w:pPr>
          </w:p>
        </w:tc>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jc w:val="center"/>
              <w:rPr>
                <w:b/>
                <w:bCs/>
                <w:sz w:val="22"/>
              </w:rPr>
            </w:pPr>
            <w:r w:rsidRPr="004112FA">
              <w:rPr>
                <w:b/>
                <w:bCs/>
                <w:sz w:val="22"/>
              </w:rPr>
              <w:t>ВСЕГО</w:t>
            </w:r>
          </w:p>
        </w:tc>
        <w:tc>
          <w:tcPr>
            <w:tcW w:w="2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jc w:val="center"/>
              <w:rPr>
                <w:b/>
                <w:bCs/>
                <w:sz w:val="22"/>
              </w:rPr>
            </w:pPr>
            <w:r w:rsidRPr="004112FA">
              <w:rPr>
                <w:b/>
                <w:bCs/>
                <w:sz w:val="22"/>
              </w:rPr>
              <w:t>население</w:t>
            </w:r>
          </w:p>
        </w:tc>
        <w:tc>
          <w:tcPr>
            <w:tcW w:w="2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jc w:val="center"/>
              <w:rPr>
                <w:b/>
                <w:bCs/>
                <w:sz w:val="22"/>
              </w:rPr>
            </w:pPr>
            <w:r w:rsidRPr="004112FA">
              <w:rPr>
                <w:b/>
                <w:bCs/>
                <w:sz w:val="22"/>
              </w:rPr>
              <w:t>бюджет</w:t>
            </w:r>
          </w:p>
        </w:tc>
        <w:tc>
          <w:tcPr>
            <w:tcW w:w="2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jc w:val="center"/>
              <w:rPr>
                <w:b/>
                <w:bCs/>
                <w:sz w:val="22"/>
              </w:rPr>
            </w:pPr>
            <w:r w:rsidRPr="004112FA">
              <w:rPr>
                <w:b/>
                <w:bCs/>
                <w:sz w:val="22"/>
              </w:rPr>
              <w:t>прочие</w:t>
            </w:r>
          </w:p>
        </w:tc>
        <w:tc>
          <w:tcPr>
            <w:tcW w:w="33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jc w:val="center"/>
              <w:rPr>
                <w:b/>
                <w:bCs/>
                <w:sz w:val="22"/>
              </w:rPr>
            </w:pPr>
          </w:p>
        </w:tc>
        <w:tc>
          <w:tcPr>
            <w:tcW w:w="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jc w:val="center"/>
              <w:rPr>
                <w:b/>
                <w:bCs/>
                <w:sz w:val="22"/>
              </w:rPr>
            </w:pPr>
            <w:r w:rsidRPr="004112FA">
              <w:rPr>
                <w:b/>
                <w:bCs/>
                <w:sz w:val="22"/>
              </w:rPr>
              <w:t>ВСЕГО</w:t>
            </w:r>
          </w:p>
        </w:tc>
        <w:tc>
          <w:tcPr>
            <w:tcW w:w="2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jc w:val="center"/>
              <w:rPr>
                <w:b/>
                <w:bCs/>
                <w:sz w:val="22"/>
              </w:rPr>
            </w:pPr>
            <w:r w:rsidRPr="004112FA">
              <w:rPr>
                <w:b/>
                <w:bCs/>
                <w:sz w:val="22"/>
              </w:rPr>
              <w:t>население</w:t>
            </w:r>
          </w:p>
        </w:tc>
        <w:tc>
          <w:tcPr>
            <w:tcW w:w="2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jc w:val="center"/>
              <w:rPr>
                <w:b/>
                <w:bCs/>
                <w:sz w:val="22"/>
              </w:rPr>
            </w:pPr>
            <w:r w:rsidRPr="004112FA">
              <w:rPr>
                <w:b/>
                <w:bCs/>
                <w:sz w:val="22"/>
              </w:rPr>
              <w:t>бюджет</w:t>
            </w:r>
          </w:p>
        </w:tc>
        <w:tc>
          <w:tcPr>
            <w:tcW w:w="2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jc w:val="center"/>
              <w:rPr>
                <w:b/>
                <w:bCs/>
                <w:sz w:val="22"/>
              </w:rPr>
            </w:pPr>
            <w:r w:rsidRPr="004112FA">
              <w:rPr>
                <w:b/>
                <w:bCs/>
                <w:sz w:val="22"/>
              </w:rPr>
              <w:t>прочие</w:t>
            </w:r>
          </w:p>
        </w:tc>
        <w:tc>
          <w:tcPr>
            <w:tcW w:w="25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jc w:val="center"/>
              <w:rPr>
                <w:b/>
                <w:bCs/>
                <w:sz w:val="22"/>
              </w:rPr>
            </w:pPr>
          </w:p>
        </w:tc>
        <w:tc>
          <w:tcPr>
            <w:tcW w:w="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jc w:val="center"/>
              <w:rPr>
                <w:b/>
                <w:bCs/>
                <w:sz w:val="22"/>
              </w:rPr>
            </w:pPr>
            <w:r w:rsidRPr="004112FA">
              <w:rPr>
                <w:b/>
                <w:bCs/>
                <w:sz w:val="22"/>
              </w:rPr>
              <w:t>ВСЕГО</w:t>
            </w:r>
          </w:p>
        </w:tc>
        <w:tc>
          <w:tcPr>
            <w:tcW w:w="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jc w:val="center"/>
              <w:rPr>
                <w:b/>
                <w:bCs/>
                <w:sz w:val="22"/>
              </w:rPr>
            </w:pPr>
            <w:r w:rsidRPr="004112FA">
              <w:rPr>
                <w:b/>
                <w:bCs/>
                <w:sz w:val="22"/>
              </w:rPr>
              <w:t>население</w:t>
            </w:r>
          </w:p>
        </w:tc>
        <w:tc>
          <w:tcPr>
            <w:tcW w:w="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jc w:val="center"/>
              <w:rPr>
                <w:b/>
                <w:bCs/>
                <w:sz w:val="22"/>
              </w:rPr>
            </w:pPr>
            <w:r w:rsidRPr="004112FA">
              <w:rPr>
                <w:b/>
                <w:bCs/>
                <w:sz w:val="22"/>
              </w:rPr>
              <w:t>бюджет</w:t>
            </w:r>
          </w:p>
        </w:tc>
        <w:tc>
          <w:tcPr>
            <w:tcW w:w="2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jc w:val="center"/>
              <w:rPr>
                <w:b/>
                <w:bCs/>
                <w:sz w:val="22"/>
              </w:rPr>
            </w:pPr>
            <w:r w:rsidRPr="004112FA">
              <w:rPr>
                <w:b/>
                <w:bCs/>
                <w:sz w:val="22"/>
              </w:rPr>
              <w:t>прочие</w:t>
            </w:r>
          </w:p>
        </w:tc>
      </w:tr>
      <w:tr w:rsidR="006F1D5E" w:rsidRPr="004112FA" w:rsidTr="002E1D40">
        <w:trPr>
          <w:trHeight w:val="50"/>
        </w:trPr>
        <w:tc>
          <w:tcPr>
            <w:tcW w:w="129"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2"/>
                <w:lang w:eastAsia="ru-RU"/>
              </w:rPr>
            </w:pPr>
            <w:r w:rsidRPr="004112FA">
              <w:rPr>
                <w:color w:val="000000"/>
                <w:sz w:val="22"/>
                <w:lang w:eastAsia="ru-RU"/>
              </w:rPr>
              <w:t>1</w:t>
            </w:r>
          </w:p>
        </w:tc>
        <w:tc>
          <w:tcPr>
            <w:tcW w:w="801" w:type="pct"/>
            <w:tcBorders>
              <w:top w:val="single" w:sz="4" w:space="0" w:color="auto"/>
              <w:left w:val="single" w:sz="4" w:space="0" w:color="auto"/>
              <w:bottom w:val="single" w:sz="4" w:space="0" w:color="auto"/>
              <w:right w:val="single" w:sz="4" w:space="0" w:color="auto"/>
            </w:tcBorders>
            <w:vAlign w:val="center"/>
            <w:hideMark/>
          </w:tcPr>
          <w:p w:rsidR="006F1D5E" w:rsidRPr="004112FA" w:rsidRDefault="006F1D5E" w:rsidP="002E1D40">
            <w:pPr>
              <w:spacing w:after="0" w:line="240" w:lineRule="auto"/>
              <w:jc w:val="center"/>
              <w:rPr>
                <w:color w:val="000000"/>
                <w:sz w:val="22"/>
              </w:rPr>
            </w:pPr>
            <w:r w:rsidRPr="004112FA">
              <w:rPr>
                <w:color w:val="000000"/>
                <w:sz w:val="22"/>
              </w:rPr>
              <w:t>ВЗУ «Волчанка»</w:t>
            </w:r>
          </w:p>
        </w:tc>
        <w:tc>
          <w:tcPr>
            <w:tcW w:w="384"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lang w:eastAsia="ru-RU"/>
              </w:rPr>
            </w:pPr>
            <w:r w:rsidRPr="004112FA">
              <w:rPr>
                <w:color w:val="000000"/>
                <w:sz w:val="20"/>
                <w:szCs w:val="20"/>
              </w:rPr>
              <w:t>3 623 782</w:t>
            </w:r>
          </w:p>
        </w:tc>
        <w:tc>
          <w:tcPr>
            <w:tcW w:w="256" w:type="pct"/>
            <w:tcBorders>
              <w:top w:val="single" w:sz="4" w:space="0" w:color="auto"/>
              <w:left w:val="single" w:sz="4" w:space="0" w:color="auto"/>
              <w:bottom w:val="single" w:sz="4" w:space="0" w:color="auto"/>
              <w:right w:val="single" w:sz="4" w:space="0" w:color="auto"/>
            </w:tcBorders>
            <w:noWrap/>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1 345 124</w:t>
            </w:r>
          </w:p>
        </w:tc>
        <w:tc>
          <w:tcPr>
            <w:tcW w:w="288"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989 966</w:t>
            </w:r>
          </w:p>
        </w:tc>
        <w:tc>
          <w:tcPr>
            <w:tcW w:w="224"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276 821</w:t>
            </w:r>
          </w:p>
        </w:tc>
        <w:tc>
          <w:tcPr>
            <w:tcW w:w="225"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78 337</w:t>
            </w:r>
          </w:p>
        </w:tc>
        <w:tc>
          <w:tcPr>
            <w:tcW w:w="334"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3 623 782</w:t>
            </w:r>
          </w:p>
        </w:tc>
        <w:tc>
          <w:tcPr>
            <w:tcW w:w="250"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1 345 124</w:t>
            </w:r>
          </w:p>
        </w:tc>
        <w:tc>
          <w:tcPr>
            <w:tcW w:w="268"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989 966</w:t>
            </w:r>
          </w:p>
        </w:tc>
        <w:tc>
          <w:tcPr>
            <w:tcW w:w="245"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276 821</w:t>
            </w:r>
          </w:p>
        </w:tc>
        <w:tc>
          <w:tcPr>
            <w:tcW w:w="213"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78 337</w:t>
            </w:r>
          </w:p>
        </w:tc>
        <w:tc>
          <w:tcPr>
            <w:tcW w:w="253"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3 623 782</w:t>
            </w:r>
          </w:p>
        </w:tc>
        <w:tc>
          <w:tcPr>
            <w:tcW w:w="282"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1 345 124</w:t>
            </w:r>
          </w:p>
        </w:tc>
        <w:tc>
          <w:tcPr>
            <w:tcW w:w="282"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989 966</w:t>
            </w:r>
          </w:p>
        </w:tc>
        <w:tc>
          <w:tcPr>
            <w:tcW w:w="282"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276 821</w:t>
            </w:r>
          </w:p>
        </w:tc>
        <w:tc>
          <w:tcPr>
            <w:tcW w:w="284"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78 337</w:t>
            </w:r>
          </w:p>
        </w:tc>
      </w:tr>
      <w:tr w:rsidR="006F1D5E" w:rsidRPr="004112FA" w:rsidTr="002E1D40">
        <w:trPr>
          <w:trHeight w:val="50"/>
        </w:trPr>
        <w:tc>
          <w:tcPr>
            <w:tcW w:w="129"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2"/>
                <w:lang w:eastAsia="ru-RU"/>
              </w:rPr>
            </w:pPr>
            <w:r w:rsidRPr="004112FA">
              <w:rPr>
                <w:color w:val="000000"/>
                <w:sz w:val="22"/>
                <w:lang w:eastAsia="ru-RU"/>
              </w:rPr>
              <w:t>2</w:t>
            </w:r>
          </w:p>
        </w:tc>
        <w:tc>
          <w:tcPr>
            <w:tcW w:w="801" w:type="pct"/>
            <w:tcBorders>
              <w:top w:val="single" w:sz="4" w:space="0" w:color="auto"/>
              <w:left w:val="single" w:sz="4" w:space="0" w:color="auto"/>
              <w:bottom w:val="single" w:sz="4" w:space="0" w:color="auto"/>
              <w:right w:val="single" w:sz="4" w:space="0" w:color="auto"/>
            </w:tcBorders>
            <w:vAlign w:val="center"/>
            <w:hideMark/>
          </w:tcPr>
          <w:p w:rsidR="006F1D5E" w:rsidRPr="004112FA" w:rsidRDefault="006F1D5E" w:rsidP="002E1D40">
            <w:pPr>
              <w:spacing w:after="0" w:line="240" w:lineRule="auto"/>
              <w:jc w:val="center"/>
              <w:rPr>
                <w:color w:val="000000"/>
                <w:sz w:val="22"/>
              </w:rPr>
            </w:pPr>
            <w:r w:rsidRPr="004112FA">
              <w:rPr>
                <w:color w:val="000000"/>
                <w:sz w:val="22"/>
              </w:rPr>
              <w:t>ВЗУ «Тихоокеанский»</w:t>
            </w:r>
          </w:p>
        </w:tc>
        <w:tc>
          <w:tcPr>
            <w:tcW w:w="384"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924 836</w:t>
            </w:r>
          </w:p>
        </w:tc>
        <w:tc>
          <w:tcPr>
            <w:tcW w:w="256" w:type="pct"/>
            <w:tcBorders>
              <w:top w:val="single" w:sz="4" w:space="0" w:color="auto"/>
              <w:left w:val="single" w:sz="4" w:space="0" w:color="auto"/>
              <w:bottom w:val="single" w:sz="4" w:space="0" w:color="auto"/>
              <w:right w:val="single" w:sz="4" w:space="0" w:color="auto"/>
            </w:tcBorders>
            <w:noWrap/>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343 245</w:t>
            </w:r>
          </w:p>
        </w:tc>
        <w:tc>
          <w:tcPr>
            <w:tcW w:w="288"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252 617</w:t>
            </w:r>
          </w:p>
        </w:tc>
        <w:tc>
          <w:tcPr>
            <w:tcW w:w="224"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70 638</w:t>
            </w:r>
          </w:p>
        </w:tc>
        <w:tc>
          <w:tcPr>
            <w:tcW w:w="225"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19 990</w:t>
            </w:r>
          </w:p>
        </w:tc>
        <w:tc>
          <w:tcPr>
            <w:tcW w:w="334"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924 836</w:t>
            </w:r>
          </w:p>
        </w:tc>
        <w:tc>
          <w:tcPr>
            <w:tcW w:w="250"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343 245</w:t>
            </w:r>
          </w:p>
        </w:tc>
        <w:tc>
          <w:tcPr>
            <w:tcW w:w="268"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252 617</w:t>
            </w:r>
          </w:p>
        </w:tc>
        <w:tc>
          <w:tcPr>
            <w:tcW w:w="245"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70 638</w:t>
            </w:r>
          </w:p>
        </w:tc>
        <w:tc>
          <w:tcPr>
            <w:tcW w:w="213"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19 990</w:t>
            </w:r>
          </w:p>
        </w:tc>
        <w:tc>
          <w:tcPr>
            <w:tcW w:w="253"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924 836</w:t>
            </w:r>
          </w:p>
        </w:tc>
        <w:tc>
          <w:tcPr>
            <w:tcW w:w="282"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343 245</w:t>
            </w:r>
          </w:p>
        </w:tc>
        <w:tc>
          <w:tcPr>
            <w:tcW w:w="282"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252 617</w:t>
            </w:r>
          </w:p>
        </w:tc>
        <w:tc>
          <w:tcPr>
            <w:tcW w:w="282"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70 638</w:t>
            </w:r>
          </w:p>
        </w:tc>
        <w:tc>
          <w:tcPr>
            <w:tcW w:w="284"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19 990</w:t>
            </w:r>
          </w:p>
        </w:tc>
      </w:tr>
      <w:tr w:rsidR="006F1D5E" w:rsidRPr="004112FA" w:rsidTr="002E1D40">
        <w:trPr>
          <w:trHeight w:val="50"/>
        </w:trPr>
        <w:tc>
          <w:tcPr>
            <w:tcW w:w="129"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2"/>
                <w:lang w:eastAsia="ru-RU"/>
              </w:rPr>
            </w:pPr>
            <w:r w:rsidRPr="004112FA">
              <w:rPr>
                <w:color w:val="000000"/>
                <w:sz w:val="22"/>
                <w:lang w:eastAsia="ru-RU"/>
              </w:rPr>
              <w:t>3</w:t>
            </w:r>
          </w:p>
        </w:tc>
        <w:tc>
          <w:tcPr>
            <w:tcW w:w="801" w:type="pct"/>
            <w:tcBorders>
              <w:top w:val="single" w:sz="4" w:space="0" w:color="auto"/>
              <w:left w:val="single" w:sz="4" w:space="0" w:color="auto"/>
              <w:bottom w:val="single" w:sz="4" w:space="0" w:color="auto"/>
              <w:right w:val="single" w:sz="4" w:space="0" w:color="auto"/>
            </w:tcBorders>
            <w:vAlign w:val="center"/>
            <w:hideMark/>
          </w:tcPr>
          <w:p w:rsidR="006F1D5E" w:rsidRPr="004112FA" w:rsidRDefault="006F1D5E" w:rsidP="002E1D40">
            <w:pPr>
              <w:spacing w:after="0" w:line="240" w:lineRule="auto"/>
              <w:jc w:val="center"/>
              <w:rPr>
                <w:color w:val="000000"/>
                <w:sz w:val="22"/>
              </w:rPr>
            </w:pPr>
            <w:r w:rsidRPr="004112FA">
              <w:rPr>
                <w:color w:val="000000"/>
                <w:sz w:val="22"/>
              </w:rPr>
              <w:t>ВЗУ пгт.Путятин</w:t>
            </w:r>
          </w:p>
        </w:tc>
        <w:tc>
          <w:tcPr>
            <w:tcW w:w="384"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16 156</w:t>
            </w:r>
          </w:p>
        </w:tc>
        <w:tc>
          <w:tcPr>
            <w:tcW w:w="256" w:type="pct"/>
            <w:tcBorders>
              <w:top w:val="single" w:sz="4" w:space="0" w:color="auto"/>
              <w:left w:val="single" w:sz="4" w:space="0" w:color="auto"/>
              <w:bottom w:val="single" w:sz="4" w:space="0" w:color="auto"/>
              <w:right w:val="single" w:sz="4" w:space="0" w:color="auto"/>
            </w:tcBorders>
            <w:noWrap/>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14 122</w:t>
            </w:r>
          </w:p>
        </w:tc>
        <w:tc>
          <w:tcPr>
            <w:tcW w:w="288"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11 816</w:t>
            </w:r>
          </w:p>
        </w:tc>
        <w:tc>
          <w:tcPr>
            <w:tcW w:w="224"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769</w:t>
            </w:r>
          </w:p>
        </w:tc>
        <w:tc>
          <w:tcPr>
            <w:tcW w:w="225"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1 537</w:t>
            </w:r>
          </w:p>
        </w:tc>
        <w:tc>
          <w:tcPr>
            <w:tcW w:w="334"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16 156</w:t>
            </w:r>
          </w:p>
        </w:tc>
        <w:tc>
          <w:tcPr>
            <w:tcW w:w="250"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14 122</w:t>
            </w:r>
          </w:p>
        </w:tc>
        <w:tc>
          <w:tcPr>
            <w:tcW w:w="268"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11 816</w:t>
            </w:r>
          </w:p>
        </w:tc>
        <w:tc>
          <w:tcPr>
            <w:tcW w:w="245"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769</w:t>
            </w:r>
          </w:p>
        </w:tc>
        <w:tc>
          <w:tcPr>
            <w:tcW w:w="213"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1 537</w:t>
            </w:r>
          </w:p>
        </w:tc>
        <w:tc>
          <w:tcPr>
            <w:tcW w:w="253"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16 156</w:t>
            </w:r>
          </w:p>
        </w:tc>
        <w:tc>
          <w:tcPr>
            <w:tcW w:w="282"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14 122</w:t>
            </w:r>
          </w:p>
        </w:tc>
        <w:tc>
          <w:tcPr>
            <w:tcW w:w="282"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11 816</w:t>
            </w:r>
          </w:p>
        </w:tc>
        <w:tc>
          <w:tcPr>
            <w:tcW w:w="282"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769</w:t>
            </w:r>
          </w:p>
        </w:tc>
        <w:tc>
          <w:tcPr>
            <w:tcW w:w="284" w:type="pct"/>
            <w:tcBorders>
              <w:top w:val="single" w:sz="4" w:space="0" w:color="auto"/>
              <w:left w:val="single" w:sz="4" w:space="0" w:color="auto"/>
              <w:bottom w:val="single" w:sz="4" w:space="0" w:color="auto"/>
              <w:right w:val="single" w:sz="4" w:space="0" w:color="auto"/>
            </w:tcBorders>
            <w:vAlign w:val="center"/>
          </w:tcPr>
          <w:p w:rsidR="006F1D5E" w:rsidRPr="004112FA" w:rsidRDefault="006F1D5E" w:rsidP="002E1D40">
            <w:pPr>
              <w:spacing w:after="0" w:line="240" w:lineRule="auto"/>
              <w:jc w:val="center"/>
              <w:rPr>
                <w:color w:val="000000"/>
                <w:sz w:val="20"/>
                <w:szCs w:val="20"/>
              </w:rPr>
            </w:pPr>
            <w:r w:rsidRPr="004112FA">
              <w:rPr>
                <w:color w:val="000000"/>
                <w:sz w:val="20"/>
                <w:szCs w:val="20"/>
              </w:rPr>
              <w:t>1 537</w:t>
            </w:r>
          </w:p>
        </w:tc>
      </w:tr>
    </w:tbl>
    <w:p w:rsidR="006F1D5E" w:rsidRDefault="006F1D5E" w:rsidP="006F1D5E">
      <w:pPr>
        <w:pStyle w:val="aa"/>
        <w:ind w:hanging="426"/>
        <w:rPr>
          <w:b/>
        </w:rPr>
      </w:pPr>
    </w:p>
    <w:p w:rsidR="006F1D5E" w:rsidRPr="004112FA" w:rsidRDefault="006F1D5E" w:rsidP="006F1D5E">
      <w:pPr>
        <w:pStyle w:val="aa"/>
        <w:ind w:hanging="426"/>
      </w:pPr>
      <w:bookmarkStart w:id="107" w:name="_Toc15917192"/>
      <w:r w:rsidRPr="004112FA">
        <w:rPr>
          <w:b/>
        </w:rPr>
        <w:t xml:space="preserve">Таблица </w:t>
      </w:r>
      <w:r w:rsidRPr="004112FA">
        <w:rPr>
          <w:b/>
        </w:rPr>
        <w:fldChar w:fldCharType="begin"/>
      </w:r>
      <w:r w:rsidRPr="004112FA">
        <w:rPr>
          <w:b/>
        </w:rPr>
        <w:instrText xml:space="preserve"> SEQ Таблица \* ARABIC </w:instrText>
      </w:r>
      <w:r w:rsidRPr="004112FA">
        <w:rPr>
          <w:b/>
        </w:rPr>
        <w:fldChar w:fldCharType="separate"/>
      </w:r>
      <w:r w:rsidR="00E5513A">
        <w:rPr>
          <w:b/>
          <w:noProof/>
        </w:rPr>
        <w:t>51</w:t>
      </w:r>
      <w:r w:rsidRPr="004112FA">
        <w:rPr>
          <w:b/>
        </w:rPr>
        <w:fldChar w:fldCharType="end"/>
      </w:r>
      <w:r w:rsidRPr="004112FA">
        <w:rPr>
          <w:b/>
        </w:rPr>
        <w:t xml:space="preserve"> </w:t>
      </w:r>
      <w:r w:rsidRPr="004112FA">
        <w:t xml:space="preserve">– Перспективный баланс </w:t>
      </w:r>
      <w:r>
        <w:t>поднятой</w:t>
      </w:r>
      <w:r w:rsidRPr="004112FA">
        <w:t xml:space="preserve"> </w:t>
      </w:r>
      <w:r>
        <w:t>и реализованной</w:t>
      </w:r>
      <w:r w:rsidRPr="004112FA">
        <w:t xml:space="preserve"> питьевой воды по ИЦВ ГО ЗАТО г.</w:t>
      </w:r>
      <w:r>
        <w:t xml:space="preserve"> </w:t>
      </w:r>
      <w:r w:rsidRPr="004112FA">
        <w:t>Фокино по группам абонентов (окончание)</w:t>
      </w:r>
      <w:bookmarkEnd w:id="107"/>
    </w:p>
    <w:tbl>
      <w:tblPr>
        <w:tblW w:w="51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544"/>
        <w:gridCol w:w="1700"/>
        <w:gridCol w:w="1135"/>
        <w:gridCol w:w="1276"/>
        <w:gridCol w:w="993"/>
        <w:gridCol w:w="989"/>
        <w:gridCol w:w="1470"/>
        <w:gridCol w:w="1126"/>
        <w:gridCol w:w="1126"/>
        <w:gridCol w:w="874"/>
        <w:gridCol w:w="1135"/>
        <w:gridCol w:w="1126"/>
        <w:gridCol w:w="1250"/>
        <w:gridCol w:w="1250"/>
        <w:gridCol w:w="1250"/>
        <w:gridCol w:w="1263"/>
      </w:tblGrid>
      <w:tr w:rsidR="006F1D5E" w:rsidRPr="004112FA" w:rsidTr="002E1D40">
        <w:trPr>
          <w:trHeight w:val="50"/>
        </w:trPr>
        <w:tc>
          <w:tcPr>
            <w:tcW w:w="129"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6F1D5E" w:rsidRPr="004112FA" w:rsidRDefault="006F1D5E" w:rsidP="002E1D40">
            <w:pPr>
              <w:spacing w:after="0" w:line="240" w:lineRule="auto"/>
              <w:ind w:firstLine="34"/>
              <w:jc w:val="center"/>
              <w:rPr>
                <w:b/>
                <w:bCs/>
                <w:sz w:val="22"/>
              </w:rPr>
            </w:pPr>
            <w:r w:rsidRPr="004112FA">
              <w:rPr>
                <w:b/>
                <w:bCs/>
                <w:sz w:val="22"/>
              </w:rPr>
              <w:t>№ п/п</w:t>
            </w:r>
          </w:p>
        </w:tc>
        <w:tc>
          <w:tcPr>
            <w:tcW w:w="80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ind w:firstLine="34"/>
              <w:jc w:val="center"/>
              <w:rPr>
                <w:b/>
                <w:bCs/>
                <w:sz w:val="22"/>
              </w:rPr>
            </w:pPr>
            <w:r w:rsidRPr="004112FA">
              <w:rPr>
                <w:b/>
                <w:bCs/>
                <w:sz w:val="22"/>
              </w:rPr>
              <w:t>Наименование ВЗУ</w:t>
            </w:r>
          </w:p>
        </w:tc>
        <w:tc>
          <w:tcPr>
            <w:tcW w:w="138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jc w:val="center"/>
              <w:rPr>
                <w:b/>
                <w:bCs/>
                <w:color w:val="000000"/>
                <w:sz w:val="22"/>
              </w:rPr>
            </w:pPr>
            <w:r w:rsidRPr="004112FA">
              <w:rPr>
                <w:b/>
                <w:bCs/>
                <w:color w:val="000000"/>
                <w:sz w:val="22"/>
              </w:rPr>
              <w:t>2022г.</w:t>
            </w:r>
          </w:p>
        </w:tc>
        <w:tc>
          <w:tcPr>
            <w:tcW w:w="1298"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jc w:val="center"/>
              <w:rPr>
                <w:b/>
                <w:bCs/>
                <w:color w:val="000000"/>
                <w:sz w:val="22"/>
              </w:rPr>
            </w:pPr>
            <w:r w:rsidRPr="004112FA">
              <w:rPr>
                <w:b/>
                <w:bCs/>
                <w:color w:val="000000"/>
                <w:sz w:val="22"/>
              </w:rPr>
              <w:t>2023г.</w:t>
            </w:r>
          </w:p>
        </w:tc>
        <w:tc>
          <w:tcPr>
            <w:tcW w:w="139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jc w:val="center"/>
              <w:rPr>
                <w:b/>
                <w:bCs/>
                <w:color w:val="000000"/>
                <w:sz w:val="22"/>
              </w:rPr>
            </w:pPr>
            <w:r w:rsidRPr="004112FA">
              <w:rPr>
                <w:b/>
                <w:bCs/>
                <w:color w:val="000000"/>
                <w:sz w:val="22"/>
              </w:rPr>
              <w:t>2024-2029г.</w:t>
            </w:r>
          </w:p>
        </w:tc>
      </w:tr>
      <w:tr w:rsidR="006F1D5E" w:rsidRPr="00867E5A" w:rsidTr="002E1D40">
        <w:trPr>
          <w:trHeight w:val="50"/>
        </w:trPr>
        <w:tc>
          <w:tcPr>
            <w:tcW w:w="129" w:type="pct"/>
            <w:vMerge/>
            <w:tcBorders>
              <w:left w:val="single" w:sz="4" w:space="0" w:color="auto"/>
              <w:right w:val="single" w:sz="4" w:space="0" w:color="auto"/>
            </w:tcBorders>
            <w:shd w:val="clear" w:color="auto" w:fill="D9D9D9" w:themeFill="background1" w:themeFillShade="D9"/>
            <w:vAlign w:val="center"/>
          </w:tcPr>
          <w:p w:rsidR="006F1D5E" w:rsidRPr="004112FA" w:rsidRDefault="006F1D5E" w:rsidP="002E1D40">
            <w:pPr>
              <w:spacing w:after="0" w:line="240" w:lineRule="auto"/>
              <w:jc w:val="center"/>
              <w:rPr>
                <w:b/>
                <w:bCs/>
                <w:sz w:val="22"/>
              </w:rPr>
            </w:pPr>
          </w:p>
        </w:tc>
        <w:tc>
          <w:tcPr>
            <w:tcW w:w="80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jc w:val="center"/>
              <w:rPr>
                <w:b/>
                <w:bCs/>
                <w:sz w:val="22"/>
              </w:rPr>
            </w:pPr>
          </w:p>
        </w:tc>
        <w:tc>
          <w:tcPr>
            <w:tcW w:w="38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jc w:val="center"/>
              <w:rPr>
                <w:b/>
                <w:bCs/>
                <w:sz w:val="22"/>
              </w:rPr>
            </w:pPr>
            <w:r w:rsidRPr="004112FA">
              <w:rPr>
                <w:b/>
                <w:bCs/>
                <w:sz w:val="22"/>
              </w:rPr>
              <w:t xml:space="preserve">Поднято питьевой воды, </w:t>
            </w:r>
            <w:r w:rsidRPr="004112FA">
              <w:rPr>
                <w:b/>
                <w:sz w:val="22"/>
              </w:rPr>
              <w:t>м</w:t>
            </w:r>
            <w:r w:rsidRPr="004112FA">
              <w:rPr>
                <w:b/>
                <w:sz w:val="22"/>
                <w:vertAlign w:val="superscript"/>
              </w:rPr>
              <w:t>3</w:t>
            </w:r>
          </w:p>
        </w:tc>
        <w:tc>
          <w:tcPr>
            <w:tcW w:w="99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jc w:val="center"/>
              <w:rPr>
                <w:b/>
                <w:bCs/>
                <w:sz w:val="22"/>
              </w:rPr>
            </w:pPr>
            <w:r w:rsidRPr="004112FA">
              <w:rPr>
                <w:b/>
                <w:bCs/>
                <w:sz w:val="22"/>
              </w:rPr>
              <w:t xml:space="preserve">Реализация питьевой воды, </w:t>
            </w:r>
            <w:r w:rsidRPr="004112FA">
              <w:rPr>
                <w:b/>
                <w:sz w:val="22"/>
              </w:rPr>
              <w:t>м</w:t>
            </w:r>
            <w:r w:rsidRPr="004112FA">
              <w:rPr>
                <w:b/>
                <w:sz w:val="22"/>
                <w:vertAlign w:val="superscript"/>
              </w:rPr>
              <w:t>3</w:t>
            </w:r>
          </w:p>
        </w:tc>
        <w:tc>
          <w:tcPr>
            <w:tcW w:w="33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ind w:left="-80" w:right="-137"/>
              <w:jc w:val="center"/>
              <w:rPr>
                <w:b/>
                <w:bCs/>
                <w:sz w:val="22"/>
              </w:rPr>
            </w:pPr>
            <w:r w:rsidRPr="004112FA">
              <w:rPr>
                <w:b/>
                <w:bCs/>
                <w:sz w:val="22"/>
              </w:rPr>
              <w:t xml:space="preserve">Поднято питьевой воды, </w:t>
            </w:r>
            <w:r w:rsidRPr="004112FA">
              <w:rPr>
                <w:b/>
                <w:sz w:val="22"/>
              </w:rPr>
              <w:t>м</w:t>
            </w:r>
            <w:r w:rsidRPr="004112FA">
              <w:rPr>
                <w:b/>
                <w:sz w:val="22"/>
                <w:vertAlign w:val="superscript"/>
              </w:rPr>
              <w:t>3</w:t>
            </w:r>
          </w:p>
        </w:tc>
        <w:tc>
          <w:tcPr>
            <w:tcW w:w="96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jc w:val="center"/>
              <w:rPr>
                <w:b/>
                <w:bCs/>
                <w:sz w:val="22"/>
              </w:rPr>
            </w:pPr>
            <w:r w:rsidRPr="004112FA">
              <w:rPr>
                <w:b/>
                <w:bCs/>
                <w:sz w:val="22"/>
              </w:rPr>
              <w:t xml:space="preserve">Реализация питьевой воды, </w:t>
            </w:r>
            <w:r w:rsidRPr="004112FA">
              <w:rPr>
                <w:b/>
                <w:sz w:val="22"/>
              </w:rPr>
              <w:t>м</w:t>
            </w:r>
            <w:r w:rsidRPr="004112FA">
              <w:rPr>
                <w:b/>
                <w:sz w:val="22"/>
                <w:vertAlign w:val="superscript"/>
              </w:rPr>
              <w:t>3</w:t>
            </w:r>
          </w:p>
        </w:tc>
        <w:tc>
          <w:tcPr>
            <w:tcW w:w="25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4112FA" w:rsidRDefault="006F1D5E" w:rsidP="002E1D40">
            <w:pPr>
              <w:spacing w:after="0" w:line="240" w:lineRule="auto"/>
              <w:ind w:left="-80" w:right="-137"/>
              <w:jc w:val="center"/>
              <w:rPr>
                <w:b/>
                <w:bCs/>
                <w:sz w:val="22"/>
              </w:rPr>
            </w:pPr>
            <w:r w:rsidRPr="004112FA">
              <w:rPr>
                <w:b/>
                <w:bCs/>
                <w:sz w:val="22"/>
              </w:rPr>
              <w:t xml:space="preserve">Поднято питьевой воды, </w:t>
            </w:r>
            <w:r w:rsidRPr="004112FA">
              <w:rPr>
                <w:b/>
                <w:sz w:val="22"/>
              </w:rPr>
              <w:t>м</w:t>
            </w:r>
            <w:r w:rsidRPr="004112FA">
              <w:rPr>
                <w:b/>
                <w:sz w:val="22"/>
                <w:vertAlign w:val="superscript"/>
              </w:rPr>
              <w:t>3</w:t>
            </w:r>
          </w:p>
        </w:tc>
        <w:tc>
          <w:tcPr>
            <w:tcW w:w="113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1C04F1" w:rsidRDefault="006F1D5E" w:rsidP="002E1D40">
            <w:pPr>
              <w:spacing w:after="0" w:line="240" w:lineRule="auto"/>
              <w:jc w:val="center"/>
              <w:rPr>
                <w:b/>
                <w:bCs/>
                <w:sz w:val="22"/>
              </w:rPr>
            </w:pPr>
            <w:r w:rsidRPr="004112FA">
              <w:rPr>
                <w:b/>
                <w:bCs/>
                <w:sz w:val="22"/>
              </w:rPr>
              <w:t xml:space="preserve">Реализация питьевой воды, </w:t>
            </w:r>
            <w:r w:rsidRPr="004112FA">
              <w:rPr>
                <w:b/>
                <w:sz w:val="22"/>
              </w:rPr>
              <w:t>м</w:t>
            </w:r>
            <w:r w:rsidRPr="004112FA">
              <w:rPr>
                <w:b/>
                <w:sz w:val="22"/>
                <w:vertAlign w:val="superscript"/>
              </w:rPr>
              <w:t>3</w:t>
            </w:r>
          </w:p>
        </w:tc>
      </w:tr>
      <w:tr w:rsidR="006F1D5E" w:rsidRPr="00867E5A" w:rsidTr="002E1D40">
        <w:trPr>
          <w:trHeight w:val="50"/>
        </w:trPr>
        <w:tc>
          <w:tcPr>
            <w:tcW w:w="129"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6F1D5E" w:rsidRPr="00867E5A" w:rsidRDefault="006F1D5E" w:rsidP="002E1D40">
            <w:pPr>
              <w:spacing w:after="0" w:line="240" w:lineRule="auto"/>
              <w:jc w:val="center"/>
              <w:rPr>
                <w:b/>
                <w:bCs/>
                <w:sz w:val="22"/>
                <w:highlight w:val="yellow"/>
              </w:rPr>
            </w:pPr>
          </w:p>
        </w:tc>
        <w:tc>
          <w:tcPr>
            <w:tcW w:w="80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1C04F1" w:rsidRDefault="006F1D5E" w:rsidP="002E1D40">
            <w:pPr>
              <w:spacing w:after="0" w:line="240" w:lineRule="auto"/>
              <w:jc w:val="center"/>
              <w:rPr>
                <w:b/>
                <w:bCs/>
                <w:sz w:val="22"/>
              </w:rPr>
            </w:pPr>
          </w:p>
        </w:tc>
        <w:tc>
          <w:tcPr>
            <w:tcW w:w="38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1C04F1" w:rsidRDefault="006F1D5E" w:rsidP="002E1D40">
            <w:pPr>
              <w:spacing w:after="0" w:line="240" w:lineRule="auto"/>
              <w:jc w:val="center"/>
              <w:rPr>
                <w:b/>
                <w:bCs/>
                <w:sz w:val="22"/>
              </w:rPr>
            </w:pPr>
          </w:p>
        </w:tc>
        <w:tc>
          <w:tcPr>
            <w:tcW w:w="2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1C04F1" w:rsidRDefault="006F1D5E" w:rsidP="002E1D40">
            <w:pPr>
              <w:spacing w:after="0" w:line="240" w:lineRule="auto"/>
              <w:jc w:val="center"/>
              <w:rPr>
                <w:b/>
                <w:bCs/>
                <w:sz w:val="22"/>
              </w:rPr>
            </w:pPr>
            <w:r w:rsidRPr="001C04F1">
              <w:rPr>
                <w:b/>
                <w:bCs/>
                <w:sz w:val="22"/>
              </w:rPr>
              <w:t>ВСЕГО</w:t>
            </w:r>
          </w:p>
        </w:tc>
        <w:tc>
          <w:tcPr>
            <w:tcW w:w="2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1C04F1" w:rsidRDefault="006F1D5E" w:rsidP="002E1D40">
            <w:pPr>
              <w:spacing w:after="0" w:line="240" w:lineRule="auto"/>
              <w:jc w:val="center"/>
              <w:rPr>
                <w:b/>
                <w:bCs/>
                <w:sz w:val="22"/>
              </w:rPr>
            </w:pPr>
            <w:r w:rsidRPr="001C04F1">
              <w:rPr>
                <w:b/>
                <w:bCs/>
                <w:sz w:val="22"/>
              </w:rPr>
              <w:t>население</w:t>
            </w:r>
          </w:p>
        </w:tc>
        <w:tc>
          <w:tcPr>
            <w:tcW w:w="2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1C04F1" w:rsidRDefault="006F1D5E" w:rsidP="002E1D40">
            <w:pPr>
              <w:spacing w:after="0" w:line="240" w:lineRule="auto"/>
              <w:jc w:val="center"/>
              <w:rPr>
                <w:b/>
                <w:bCs/>
                <w:sz w:val="22"/>
              </w:rPr>
            </w:pPr>
            <w:r w:rsidRPr="001C04F1">
              <w:rPr>
                <w:b/>
                <w:bCs/>
                <w:sz w:val="22"/>
              </w:rPr>
              <w:t>бюджет</w:t>
            </w:r>
          </w:p>
        </w:tc>
        <w:tc>
          <w:tcPr>
            <w:tcW w:w="2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1C04F1" w:rsidRDefault="006F1D5E" w:rsidP="002E1D40">
            <w:pPr>
              <w:spacing w:after="0" w:line="240" w:lineRule="auto"/>
              <w:jc w:val="center"/>
              <w:rPr>
                <w:b/>
                <w:bCs/>
                <w:sz w:val="22"/>
              </w:rPr>
            </w:pPr>
            <w:r w:rsidRPr="001C04F1">
              <w:rPr>
                <w:b/>
                <w:bCs/>
                <w:sz w:val="22"/>
              </w:rPr>
              <w:t>прочие</w:t>
            </w:r>
          </w:p>
        </w:tc>
        <w:tc>
          <w:tcPr>
            <w:tcW w:w="33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1C04F1" w:rsidRDefault="006F1D5E" w:rsidP="002E1D40">
            <w:pPr>
              <w:spacing w:after="0" w:line="240" w:lineRule="auto"/>
              <w:jc w:val="center"/>
              <w:rPr>
                <w:b/>
                <w:bCs/>
                <w:sz w:val="22"/>
              </w:rPr>
            </w:pPr>
          </w:p>
        </w:tc>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1C04F1" w:rsidRDefault="006F1D5E" w:rsidP="002E1D40">
            <w:pPr>
              <w:spacing w:after="0" w:line="240" w:lineRule="auto"/>
              <w:jc w:val="center"/>
              <w:rPr>
                <w:b/>
                <w:bCs/>
                <w:sz w:val="22"/>
              </w:rPr>
            </w:pPr>
            <w:r w:rsidRPr="001C04F1">
              <w:rPr>
                <w:b/>
                <w:bCs/>
                <w:sz w:val="22"/>
              </w:rPr>
              <w:t>ВСЕГО</w:t>
            </w:r>
          </w:p>
        </w:tc>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1C04F1" w:rsidRDefault="006F1D5E" w:rsidP="002E1D40">
            <w:pPr>
              <w:spacing w:after="0" w:line="240" w:lineRule="auto"/>
              <w:jc w:val="center"/>
              <w:rPr>
                <w:b/>
                <w:bCs/>
                <w:sz w:val="22"/>
              </w:rPr>
            </w:pPr>
            <w:r w:rsidRPr="001C04F1">
              <w:rPr>
                <w:b/>
                <w:bCs/>
                <w:sz w:val="22"/>
              </w:rPr>
              <w:t>население</w:t>
            </w:r>
          </w:p>
        </w:tc>
        <w:tc>
          <w:tcPr>
            <w:tcW w:w="1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1C04F1" w:rsidRDefault="006F1D5E" w:rsidP="002E1D40">
            <w:pPr>
              <w:spacing w:after="0" w:line="240" w:lineRule="auto"/>
              <w:jc w:val="center"/>
              <w:rPr>
                <w:b/>
                <w:bCs/>
                <w:sz w:val="22"/>
              </w:rPr>
            </w:pPr>
            <w:r w:rsidRPr="001C04F1">
              <w:rPr>
                <w:b/>
                <w:bCs/>
                <w:sz w:val="22"/>
              </w:rPr>
              <w:t>бюджет</w:t>
            </w:r>
          </w:p>
        </w:tc>
        <w:tc>
          <w:tcPr>
            <w:tcW w:w="2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1C04F1" w:rsidRDefault="006F1D5E" w:rsidP="002E1D40">
            <w:pPr>
              <w:spacing w:after="0" w:line="240" w:lineRule="auto"/>
              <w:jc w:val="center"/>
              <w:rPr>
                <w:b/>
                <w:bCs/>
                <w:sz w:val="22"/>
              </w:rPr>
            </w:pPr>
            <w:r w:rsidRPr="001C04F1">
              <w:rPr>
                <w:b/>
                <w:bCs/>
                <w:sz w:val="22"/>
              </w:rPr>
              <w:t>прочие</w:t>
            </w:r>
          </w:p>
        </w:tc>
        <w:tc>
          <w:tcPr>
            <w:tcW w:w="25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1C04F1" w:rsidRDefault="006F1D5E" w:rsidP="002E1D40">
            <w:pPr>
              <w:spacing w:after="0" w:line="240" w:lineRule="auto"/>
              <w:jc w:val="center"/>
              <w:rPr>
                <w:b/>
                <w:bCs/>
                <w:sz w:val="22"/>
              </w:rPr>
            </w:pPr>
          </w:p>
        </w:tc>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1C04F1" w:rsidRDefault="006F1D5E" w:rsidP="002E1D40">
            <w:pPr>
              <w:spacing w:after="0" w:line="240" w:lineRule="auto"/>
              <w:jc w:val="center"/>
              <w:rPr>
                <w:b/>
                <w:bCs/>
                <w:sz w:val="22"/>
              </w:rPr>
            </w:pPr>
            <w:r w:rsidRPr="001C04F1">
              <w:rPr>
                <w:b/>
                <w:bCs/>
                <w:sz w:val="22"/>
              </w:rPr>
              <w:t>ВСЕГО</w:t>
            </w:r>
          </w:p>
        </w:tc>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1C04F1" w:rsidRDefault="006F1D5E" w:rsidP="002E1D40">
            <w:pPr>
              <w:spacing w:after="0" w:line="240" w:lineRule="auto"/>
              <w:jc w:val="center"/>
              <w:rPr>
                <w:b/>
                <w:bCs/>
                <w:sz w:val="22"/>
              </w:rPr>
            </w:pPr>
            <w:r w:rsidRPr="001C04F1">
              <w:rPr>
                <w:b/>
                <w:bCs/>
                <w:sz w:val="22"/>
              </w:rPr>
              <w:t>население</w:t>
            </w:r>
          </w:p>
        </w:tc>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1C04F1" w:rsidRDefault="006F1D5E" w:rsidP="002E1D40">
            <w:pPr>
              <w:spacing w:after="0" w:line="240" w:lineRule="auto"/>
              <w:jc w:val="center"/>
              <w:rPr>
                <w:b/>
                <w:bCs/>
                <w:sz w:val="22"/>
              </w:rPr>
            </w:pPr>
            <w:r w:rsidRPr="001C04F1">
              <w:rPr>
                <w:b/>
                <w:bCs/>
                <w:sz w:val="22"/>
              </w:rPr>
              <w:t>бюджет</w:t>
            </w:r>
          </w:p>
        </w:tc>
        <w:tc>
          <w:tcPr>
            <w:tcW w:w="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1C04F1" w:rsidRDefault="006F1D5E" w:rsidP="002E1D40">
            <w:pPr>
              <w:spacing w:after="0" w:line="240" w:lineRule="auto"/>
              <w:jc w:val="center"/>
              <w:rPr>
                <w:b/>
                <w:bCs/>
                <w:sz w:val="22"/>
              </w:rPr>
            </w:pPr>
            <w:r w:rsidRPr="001C04F1">
              <w:rPr>
                <w:b/>
                <w:bCs/>
                <w:sz w:val="22"/>
              </w:rPr>
              <w:t>прочие</w:t>
            </w:r>
          </w:p>
        </w:tc>
      </w:tr>
      <w:tr w:rsidR="00A80965" w:rsidRPr="00867E5A" w:rsidTr="002E1D40">
        <w:trPr>
          <w:trHeight w:val="50"/>
        </w:trPr>
        <w:tc>
          <w:tcPr>
            <w:tcW w:w="129" w:type="pct"/>
            <w:tcBorders>
              <w:top w:val="single" w:sz="4" w:space="0" w:color="auto"/>
              <w:left w:val="single" w:sz="4" w:space="0" w:color="auto"/>
              <w:bottom w:val="single" w:sz="4" w:space="0" w:color="auto"/>
              <w:right w:val="single" w:sz="4" w:space="0" w:color="auto"/>
            </w:tcBorders>
            <w:vAlign w:val="center"/>
          </w:tcPr>
          <w:p w:rsidR="00A80965" w:rsidRPr="001C04F1" w:rsidRDefault="00A80965" w:rsidP="00A80965">
            <w:pPr>
              <w:spacing w:after="0" w:line="240" w:lineRule="auto"/>
              <w:jc w:val="center"/>
              <w:rPr>
                <w:color w:val="000000"/>
                <w:sz w:val="22"/>
                <w:lang w:eastAsia="ru-RU"/>
              </w:rPr>
            </w:pPr>
            <w:r w:rsidRPr="001C04F1">
              <w:rPr>
                <w:color w:val="000000"/>
                <w:sz w:val="22"/>
                <w:lang w:eastAsia="ru-RU"/>
              </w:rPr>
              <w:t>1</w:t>
            </w:r>
          </w:p>
        </w:tc>
        <w:tc>
          <w:tcPr>
            <w:tcW w:w="803" w:type="pct"/>
            <w:tcBorders>
              <w:top w:val="single" w:sz="4" w:space="0" w:color="auto"/>
              <w:left w:val="single" w:sz="4" w:space="0" w:color="auto"/>
              <w:bottom w:val="single" w:sz="4" w:space="0" w:color="auto"/>
              <w:right w:val="single" w:sz="4" w:space="0" w:color="auto"/>
            </w:tcBorders>
            <w:vAlign w:val="center"/>
            <w:hideMark/>
          </w:tcPr>
          <w:p w:rsidR="00A80965" w:rsidRPr="001C04F1" w:rsidRDefault="00A80965" w:rsidP="00A80965">
            <w:pPr>
              <w:spacing w:after="0" w:line="240" w:lineRule="auto"/>
              <w:jc w:val="center"/>
              <w:rPr>
                <w:color w:val="000000"/>
                <w:sz w:val="22"/>
              </w:rPr>
            </w:pPr>
            <w:r w:rsidRPr="001C04F1">
              <w:rPr>
                <w:color w:val="000000"/>
                <w:sz w:val="22"/>
              </w:rPr>
              <w:t>ВЗУ «Волчанка»</w:t>
            </w:r>
          </w:p>
        </w:tc>
        <w:tc>
          <w:tcPr>
            <w:tcW w:w="385"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3 623 782</w:t>
            </w:r>
          </w:p>
        </w:tc>
        <w:tc>
          <w:tcPr>
            <w:tcW w:w="257" w:type="pct"/>
            <w:tcBorders>
              <w:top w:val="single" w:sz="4" w:space="0" w:color="auto"/>
              <w:left w:val="single" w:sz="4" w:space="0" w:color="auto"/>
              <w:bottom w:val="single" w:sz="4" w:space="0" w:color="auto"/>
              <w:right w:val="single" w:sz="4" w:space="0" w:color="auto"/>
            </w:tcBorders>
            <w:noWrap/>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1 345 124</w:t>
            </w:r>
          </w:p>
        </w:tc>
        <w:tc>
          <w:tcPr>
            <w:tcW w:w="289"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989 966</w:t>
            </w:r>
          </w:p>
        </w:tc>
        <w:tc>
          <w:tcPr>
            <w:tcW w:w="225"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276 821</w:t>
            </w:r>
          </w:p>
        </w:tc>
        <w:tc>
          <w:tcPr>
            <w:tcW w:w="224"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78 337</w:t>
            </w:r>
          </w:p>
        </w:tc>
        <w:tc>
          <w:tcPr>
            <w:tcW w:w="333"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3 623 782</w:t>
            </w:r>
          </w:p>
        </w:tc>
        <w:tc>
          <w:tcPr>
            <w:tcW w:w="255"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1 345 124</w:t>
            </w:r>
          </w:p>
        </w:tc>
        <w:tc>
          <w:tcPr>
            <w:tcW w:w="255"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989 966</w:t>
            </w:r>
          </w:p>
        </w:tc>
        <w:tc>
          <w:tcPr>
            <w:tcW w:w="198"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276 821</w:t>
            </w:r>
          </w:p>
        </w:tc>
        <w:tc>
          <w:tcPr>
            <w:tcW w:w="257"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78 337</w:t>
            </w:r>
          </w:p>
        </w:tc>
        <w:tc>
          <w:tcPr>
            <w:tcW w:w="255" w:type="pct"/>
            <w:tcBorders>
              <w:top w:val="single" w:sz="4" w:space="0" w:color="auto"/>
              <w:left w:val="single" w:sz="4" w:space="0" w:color="auto"/>
              <w:bottom w:val="single" w:sz="4" w:space="0" w:color="auto"/>
              <w:right w:val="single" w:sz="4" w:space="0" w:color="auto"/>
            </w:tcBorders>
            <w:vAlign w:val="center"/>
          </w:tcPr>
          <w:p w:rsidR="00A80965" w:rsidRDefault="00A80965" w:rsidP="00A80965">
            <w:pPr>
              <w:spacing w:after="0" w:line="240" w:lineRule="auto"/>
              <w:jc w:val="center"/>
              <w:rPr>
                <w:color w:val="000000"/>
                <w:sz w:val="22"/>
                <w:lang w:eastAsia="ru-RU"/>
              </w:rPr>
            </w:pPr>
            <w:r>
              <w:rPr>
                <w:color w:val="000000"/>
                <w:sz w:val="22"/>
              </w:rPr>
              <w:t>2 679 687</w:t>
            </w:r>
          </w:p>
        </w:tc>
        <w:tc>
          <w:tcPr>
            <w:tcW w:w="283"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1 345 162</w:t>
            </w:r>
          </w:p>
        </w:tc>
        <w:tc>
          <w:tcPr>
            <w:tcW w:w="283"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989 966</w:t>
            </w:r>
          </w:p>
        </w:tc>
        <w:tc>
          <w:tcPr>
            <w:tcW w:w="283"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276 859</w:t>
            </w:r>
          </w:p>
        </w:tc>
        <w:tc>
          <w:tcPr>
            <w:tcW w:w="286"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78 337</w:t>
            </w:r>
          </w:p>
        </w:tc>
      </w:tr>
      <w:tr w:rsidR="00A80965" w:rsidRPr="00867E5A" w:rsidTr="002E1D40">
        <w:trPr>
          <w:trHeight w:val="50"/>
        </w:trPr>
        <w:tc>
          <w:tcPr>
            <w:tcW w:w="129" w:type="pct"/>
            <w:tcBorders>
              <w:top w:val="single" w:sz="4" w:space="0" w:color="auto"/>
              <w:left w:val="single" w:sz="4" w:space="0" w:color="auto"/>
              <w:bottom w:val="single" w:sz="4" w:space="0" w:color="auto"/>
              <w:right w:val="single" w:sz="4" w:space="0" w:color="auto"/>
            </w:tcBorders>
            <w:vAlign w:val="center"/>
          </w:tcPr>
          <w:p w:rsidR="00A80965" w:rsidRPr="001C04F1" w:rsidRDefault="00A80965" w:rsidP="00A80965">
            <w:pPr>
              <w:spacing w:after="0" w:line="240" w:lineRule="auto"/>
              <w:jc w:val="center"/>
              <w:rPr>
                <w:color w:val="000000"/>
                <w:sz w:val="22"/>
                <w:lang w:eastAsia="ru-RU"/>
              </w:rPr>
            </w:pPr>
            <w:r w:rsidRPr="001C04F1">
              <w:rPr>
                <w:color w:val="000000"/>
                <w:sz w:val="22"/>
                <w:lang w:eastAsia="ru-RU"/>
              </w:rPr>
              <w:t>2</w:t>
            </w:r>
          </w:p>
        </w:tc>
        <w:tc>
          <w:tcPr>
            <w:tcW w:w="803" w:type="pct"/>
            <w:tcBorders>
              <w:top w:val="single" w:sz="4" w:space="0" w:color="auto"/>
              <w:left w:val="single" w:sz="4" w:space="0" w:color="auto"/>
              <w:bottom w:val="single" w:sz="4" w:space="0" w:color="auto"/>
              <w:right w:val="single" w:sz="4" w:space="0" w:color="auto"/>
            </w:tcBorders>
            <w:vAlign w:val="center"/>
            <w:hideMark/>
          </w:tcPr>
          <w:p w:rsidR="00A80965" w:rsidRPr="001C04F1" w:rsidRDefault="00A80965" w:rsidP="00A80965">
            <w:pPr>
              <w:spacing w:after="0" w:line="240" w:lineRule="auto"/>
              <w:jc w:val="center"/>
              <w:rPr>
                <w:color w:val="000000"/>
                <w:sz w:val="22"/>
              </w:rPr>
            </w:pPr>
            <w:r w:rsidRPr="001C04F1">
              <w:rPr>
                <w:color w:val="000000"/>
                <w:sz w:val="22"/>
              </w:rPr>
              <w:t>ВЗУ «Тихоокеанский»</w:t>
            </w:r>
          </w:p>
        </w:tc>
        <w:tc>
          <w:tcPr>
            <w:tcW w:w="385"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924 836</w:t>
            </w:r>
          </w:p>
        </w:tc>
        <w:tc>
          <w:tcPr>
            <w:tcW w:w="257" w:type="pct"/>
            <w:tcBorders>
              <w:top w:val="single" w:sz="4" w:space="0" w:color="auto"/>
              <w:left w:val="single" w:sz="4" w:space="0" w:color="auto"/>
              <w:bottom w:val="single" w:sz="4" w:space="0" w:color="auto"/>
              <w:right w:val="single" w:sz="4" w:space="0" w:color="auto"/>
            </w:tcBorders>
            <w:noWrap/>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343 245</w:t>
            </w:r>
          </w:p>
        </w:tc>
        <w:tc>
          <w:tcPr>
            <w:tcW w:w="289"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252 617</w:t>
            </w:r>
          </w:p>
        </w:tc>
        <w:tc>
          <w:tcPr>
            <w:tcW w:w="225"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70 638</w:t>
            </w:r>
          </w:p>
        </w:tc>
        <w:tc>
          <w:tcPr>
            <w:tcW w:w="224"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19 990</w:t>
            </w:r>
          </w:p>
        </w:tc>
        <w:tc>
          <w:tcPr>
            <w:tcW w:w="333"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924 836</w:t>
            </w:r>
          </w:p>
        </w:tc>
        <w:tc>
          <w:tcPr>
            <w:tcW w:w="255"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343 245</w:t>
            </w:r>
          </w:p>
        </w:tc>
        <w:tc>
          <w:tcPr>
            <w:tcW w:w="255"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252 617</w:t>
            </w:r>
          </w:p>
        </w:tc>
        <w:tc>
          <w:tcPr>
            <w:tcW w:w="198"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70 638</w:t>
            </w:r>
          </w:p>
        </w:tc>
        <w:tc>
          <w:tcPr>
            <w:tcW w:w="257"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19 990</w:t>
            </w:r>
          </w:p>
        </w:tc>
        <w:tc>
          <w:tcPr>
            <w:tcW w:w="255" w:type="pct"/>
            <w:tcBorders>
              <w:top w:val="single" w:sz="4" w:space="0" w:color="auto"/>
              <w:left w:val="single" w:sz="4" w:space="0" w:color="auto"/>
              <w:bottom w:val="single" w:sz="4" w:space="0" w:color="auto"/>
              <w:right w:val="single" w:sz="4" w:space="0" w:color="auto"/>
            </w:tcBorders>
            <w:vAlign w:val="center"/>
          </w:tcPr>
          <w:p w:rsidR="00A80965" w:rsidRDefault="00A80965" w:rsidP="00A80965">
            <w:pPr>
              <w:spacing w:after="0" w:line="240" w:lineRule="auto"/>
              <w:jc w:val="center"/>
              <w:rPr>
                <w:color w:val="000000"/>
                <w:sz w:val="22"/>
              </w:rPr>
            </w:pPr>
            <w:r>
              <w:rPr>
                <w:color w:val="000000"/>
                <w:sz w:val="22"/>
              </w:rPr>
              <w:t>683 795</w:t>
            </w:r>
          </w:p>
        </w:tc>
        <w:tc>
          <w:tcPr>
            <w:tcW w:w="283"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343 255</w:t>
            </w:r>
          </w:p>
        </w:tc>
        <w:tc>
          <w:tcPr>
            <w:tcW w:w="283"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252 617</w:t>
            </w:r>
          </w:p>
        </w:tc>
        <w:tc>
          <w:tcPr>
            <w:tcW w:w="283"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70 648</w:t>
            </w:r>
          </w:p>
        </w:tc>
        <w:tc>
          <w:tcPr>
            <w:tcW w:w="286" w:type="pct"/>
            <w:tcBorders>
              <w:top w:val="single" w:sz="4" w:space="0" w:color="auto"/>
              <w:left w:val="single" w:sz="4" w:space="0" w:color="auto"/>
              <w:bottom w:val="single" w:sz="4" w:space="0" w:color="auto"/>
              <w:right w:val="single" w:sz="4" w:space="0" w:color="auto"/>
            </w:tcBorders>
            <w:vAlign w:val="center"/>
          </w:tcPr>
          <w:p w:rsidR="00A80965" w:rsidRPr="004112FA" w:rsidRDefault="00A80965" w:rsidP="00A80965">
            <w:pPr>
              <w:spacing w:after="0" w:line="240" w:lineRule="auto"/>
              <w:jc w:val="center"/>
              <w:rPr>
                <w:color w:val="000000"/>
                <w:sz w:val="20"/>
                <w:szCs w:val="20"/>
              </w:rPr>
            </w:pPr>
            <w:r w:rsidRPr="004112FA">
              <w:rPr>
                <w:color w:val="000000"/>
                <w:sz w:val="20"/>
                <w:szCs w:val="20"/>
              </w:rPr>
              <w:t>19 990</w:t>
            </w:r>
          </w:p>
        </w:tc>
      </w:tr>
      <w:tr w:rsidR="00575339" w:rsidRPr="00867E5A" w:rsidTr="002E1D40">
        <w:trPr>
          <w:trHeight w:val="50"/>
        </w:trPr>
        <w:tc>
          <w:tcPr>
            <w:tcW w:w="129" w:type="pct"/>
            <w:tcBorders>
              <w:top w:val="single" w:sz="4" w:space="0" w:color="auto"/>
              <w:left w:val="single" w:sz="4" w:space="0" w:color="auto"/>
              <w:bottom w:val="single" w:sz="4" w:space="0" w:color="auto"/>
              <w:right w:val="single" w:sz="4" w:space="0" w:color="auto"/>
            </w:tcBorders>
            <w:vAlign w:val="center"/>
          </w:tcPr>
          <w:p w:rsidR="00575339" w:rsidRPr="001C04F1" w:rsidRDefault="00575339" w:rsidP="00575339">
            <w:pPr>
              <w:spacing w:after="0" w:line="240" w:lineRule="auto"/>
              <w:jc w:val="center"/>
              <w:rPr>
                <w:color w:val="000000"/>
                <w:sz w:val="22"/>
                <w:lang w:eastAsia="ru-RU"/>
              </w:rPr>
            </w:pPr>
            <w:r w:rsidRPr="001C04F1">
              <w:rPr>
                <w:color w:val="000000"/>
                <w:sz w:val="22"/>
                <w:lang w:eastAsia="ru-RU"/>
              </w:rPr>
              <w:t>3</w:t>
            </w:r>
          </w:p>
        </w:tc>
        <w:tc>
          <w:tcPr>
            <w:tcW w:w="803" w:type="pct"/>
            <w:tcBorders>
              <w:top w:val="single" w:sz="4" w:space="0" w:color="auto"/>
              <w:left w:val="single" w:sz="4" w:space="0" w:color="auto"/>
              <w:bottom w:val="single" w:sz="4" w:space="0" w:color="auto"/>
              <w:right w:val="single" w:sz="4" w:space="0" w:color="auto"/>
            </w:tcBorders>
            <w:vAlign w:val="center"/>
            <w:hideMark/>
          </w:tcPr>
          <w:p w:rsidR="00575339" w:rsidRPr="001C04F1" w:rsidRDefault="00575339" w:rsidP="00575339">
            <w:pPr>
              <w:spacing w:after="0" w:line="240" w:lineRule="auto"/>
              <w:jc w:val="center"/>
              <w:rPr>
                <w:color w:val="000000"/>
                <w:sz w:val="22"/>
              </w:rPr>
            </w:pPr>
            <w:r w:rsidRPr="001C04F1">
              <w:rPr>
                <w:color w:val="000000"/>
                <w:sz w:val="22"/>
              </w:rPr>
              <w:t>ВЗУ пгт.Путятин</w:t>
            </w:r>
          </w:p>
        </w:tc>
        <w:tc>
          <w:tcPr>
            <w:tcW w:w="385" w:type="pct"/>
            <w:tcBorders>
              <w:top w:val="single" w:sz="4" w:space="0" w:color="auto"/>
              <w:left w:val="single" w:sz="4" w:space="0" w:color="auto"/>
              <w:bottom w:val="single" w:sz="4" w:space="0" w:color="auto"/>
              <w:right w:val="single" w:sz="4" w:space="0" w:color="auto"/>
            </w:tcBorders>
            <w:vAlign w:val="center"/>
          </w:tcPr>
          <w:p w:rsidR="00575339" w:rsidRPr="004112FA" w:rsidRDefault="00575339" w:rsidP="00575339">
            <w:pPr>
              <w:spacing w:after="0" w:line="240" w:lineRule="auto"/>
              <w:jc w:val="center"/>
              <w:rPr>
                <w:color w:val="000000"/>
                <w:sz w:val="20"/>
                <w:szCs w:val="20"/>
              </w:rPr>
            </w:pPr>
            <w:r w:rsidRPr="004112FA">
              <w:rPr>
                <w:color w:val="000000"/>
                <w:sz w:val="20"/>
                <w:szCs w:val="20"/>
              </w:rPr>
              <w:t>16 156</w:t>
            </w:r>
          </w:p>
        </w:tc>
        <w:tc>
          <w:tcPr>
            <w:tcW w:w="257" w:type="pct"/>
            <w:tcBorders>
              <w:top w:val="single" w:sz="4" w:space="0" w:color="auto"/>
              <w:left w:val="single" w:sz="4" w:space="0" w:color="auto"/>
              <w:bottom w:val="single" w:sz="4" w:space="0" w:color="auto"/>
              <w:right w:val="single" w:sz="4" w:space="0" w:color="auto"/>
            </w:tcBorders>
            <w:noWrap/>
            <w:vAlign w:val="center"/>
          </w:tcPr>
          <w:p w:rsidR="00575339" w:rsidRPr="004112FA" w:rsidRDefault="00575339" w:rsidP="00575339">
            <w:pPr>
              <w:spacing w:after="0" w:line="240" w:lineRule="auto"/>
              <w:jc w:val="center"/>
              <w:rPr>
                <w:color w:val="000000"/>
                <w:sz w:val="20"/>
                <w:szCs w:val="20"/>
              </w:rPr>
            </w:pPr>
            <w:r w:rsidRPr="004112FA">
              <w:rPr>
                <w:color w:val="000000"/>
                <w:sz w:val="20"/>
                <w:szCs w:val="20"/>
              </w:rPr>
              <w:t>14 122</w:t>
            </w:r>
          </w:p>
        </w:tc>
        <w:tc>
          <w:tcPr>
            <w:tcW w:w="289" w:type="pct"/>
            <w:tcBorders>
              <w:top w:val="single" w:sz="4" w:space="0" w:color="auto"/>
              <w:left w:val="single" w:sz="4" w:space="0" w:color="auto"/>
              <w:bottom w:val="single" w:sz="4" w:space="0" w:color="auto"/>
              <w:right w:val="single" w:sz="4" w:space="0" w:color="auto"/>
            </w:tcBorders>
            <w:vAlign w:val="center"/>
          </w:tcPr>
          <w:p w:rsidR="00575339" w:rsidRPr="004112FA" w:rsidRDefault="00575339" w:rsidP="00575339">
            <w:pPr>
              <w:spacing w:after="0" w:line="240" w:lineRule="auto"/>
              <w:jc w:val="center"/>
              <w:rPr>
                <w:color w:val="000000"/>
                <w:sz w:val="20"/>
                <w:szCs w:val="20"/>
              </w:rPr>
            </w:pPr>
            <w:r w:rsidRPr="004112FA">
              <w:rPr>
                <w:color w:val="000000"/>
                <w:sz w:val="20"/>
                <w:szCs w:val="20"/>
              </w:rPr>
              <w:t>11 816</w:t>
            </w:r>
          </w:p>
        </w:tc>
        <w:tc>
          <w:tcPr>
            <w:tcW w:w="225" w:type="pct"/>
            <w:tcBorders>
              <w:top w:val="single" w:sz="4" w:space="0" w:color="auto"/>
              <w:left w:val="single" w:sz="4" w:space="0" w:color="auto"/>
              <w:bottom w:val="single" w:sz="4" w:space="0" w:color="auto"/>
              <w:right w:val="single" w:sz="4" w:space="0" w:color="auto"/>
            </w:tcBorders>
            <w:vAlign w:val="center"/>
          </w:tcPr>
          <w:p w:rsidR="00575339" w:rsidRPr="004112FA" w:rsidRDefault="00575339" w:rsidP="00575339">
            <w:pPr>
              <w:spacing w:after="0" w:line="240" w:lineRule="auto"/>
              <w:jc w:val="center"/>
              <w:rPr>
                <w:color w:val="000000"/>
                <w:sz w:val="20"/>
                <w:szCs w:val="20"/>
              </w:rPr>
            </w:pPr>
            <w:r w:rsidRPr="004112FA">
              <w:rPr>
                <w:color w:val="000000"/>
                <w:sz w:val="20"/>
                <w:szCs w:val="20"/>
              </w:rPr>
              <w:t>769</w:t>
            </w:r>
          </w:p>
        </w:tc>
        <w:tc>
          <w:tcPr>
            <w:tcW w:w="224" w:type="pct"/>
            <w:tcBorders>
              <w:top w:val="single" w:sz="4" w:space="0" w:color="auto"/>
              <w:left w:val="single" w:sz="4" w:space="0" w:color="auto"/>
              <w:bottom w:val="single" w:sz="4" w:space="0" w:color="auto"/>
              <w:right w:val="single" w:sz="4" w:space="0" w:color="auto"/>
            </w:tcBorders>
            <w:vAlign w:val="center"/>
          </w:tcPr>
          <w:p w:rsidR="00575339" w:rsidRPr="004112FA" w:rsidRDefault="00575339" w:rsidP="00575339">
            <w:pPr>
              <w:spacing w:after="0" w:line="240" w:lineRule="auto"/>
              <w:jc w:val="center"/>
              <w:rPr>
                <w:color w:val="000000"/>
                <w:sz w:val="20"/>
                <w:szCs w:val="20"/>
              </w:rPr>
            </w:pPr>
            <w:r w:rsidRPr="004112FA">
              <w:rPr>
                <w:color w:val="000000"/>
                <w:sz w:val="20"/>
                <w:szCs w:val="20"/>
              </w:rPr>
              <w:t>1 537</w:t>
            </w:r>
          </w:p>
        </w:tc>
        <w:tc>
          <w:tcPr>
            <w:tcW w:w="333" w:type="pct"/>
            <w:tcBorders>
              <w:top w:val="single" w:sz="4" w:space="0" w:color="auto"/>
              <w:left w:val="single" w:sz="4" w:space="0" w:color="auto"/>
              <w:bottom w:val="single" w:sz="4" w:space="0" w:color="auto"/>
              <w:right w:val="single" w:sz="4" w:space="0" w:color="auto"/>
            </w:tcBorders>
            <w:vAlign w:val="center"/>
          </w:tcPr>
          <w:p w:rsidR="00575339" w:rsidRPr="004112FA" w:rsidRDefault="00575339" w:rsidP="00575339">
            <w:pPr>
              <w:spacing w:after="0" w:line="240" w:lineRule="auto"/>
              <w:jc w:val="center"/>
              <w:rPr>
                <w:color w:val="000000"/>
                <w:sz w:val="20"/>
                <w:szCs w:val="20"/>
              </w:rPr>
            </w:pPr>
            <w:r w:rsidRPr="004112FA">
              <w:rPr>
                <w:color w:val="000000"/>
                <w:sz w:val="20"/>
                <w:szCs w:val="20"/>
              </w:rPr>
              <w:t>16 156</w:t>
            </w:r>
          </w:p>
        </w:tc>
        <w:tc>
          <w:tcPr>
            <w:tcW w:w="255" w:type="pct"/>
            <w:tcBorders>
              <w:top w:val="single" w:sz="4" w:space="0" w:color="auto"/>
              <w:left w:val="single" w:sz="4" w:space="0" w:color="auto"/>
              <w:bottom w:val="single" w:sz="4" w:space="0" w:color="auto"/>
              <w:right w:val="single" w:sz="4" w:space="0" w:color="auto"/>
            </w:tcBorders>
            <w:vAlign w:val="center"/>
          </w:tcPr>
          <w:p w:rsidR="00575339" w:rsidRPr="004112FA" w:rsidRDefault="00575339" w:rsidP="00575339">
            <w:pPr>
              <w:spacing w:after="0" w:line="240" w:lineRule="auto"/>
              <w:jc w:val="center"/>
              <w:rPr>
                <w:color w:val="000000"/>
                <w:sz w:val="20"/>
                <w:szCs w:val="20"/>
              </w:rPr>
            </w:pPr>
            <w:r w:rsidRPr="004112FA">
              <w:rPr>
                <w:color w:val="000000"/>
                <w:sz w:val="20"/>
                <w:szCs w:val="20"/>
              </w:rPr>
              <w:t>14 122</w:t>
            </w:r>
          </w:p>
        </w:tc>
        <w:tc>
          <w:tcPr>
            <w:tcW w:w="255" w:type="pct"/>
            <w:tcBorders>
              <w:top w:val="single" w:sz="4" w:space="0" w:color="auto"/>
              <w:left w:val="single" w:sz="4" w:space="0" w:color="auto"/>
              <w:bottom w:val="single" w:sz="4" w:space="0" w:color="auto"/>
              <w:right w:val="single" w:sz="4" w:space="0" w:color="auto"/>
            </w:tcBorders>
            <w:vAlign w:val="center"/>
          </w:tcPr>
          <w:p w:rsidR="00575339" w:rsidRPr="004112FA" w:rsidRDefault="00575339" w:rsidP="00575339">
            <w:pPr>
              <w:spacing w:after="0" w:line="240" w:lineRule="auto"/>
              <w:jc w:val="center"/>
              <w:rPr>
                <w:color w:val="000000"/>
                <w:sz w:val="20"/>
                <w:szCs w:val="20"/>
              </w:rPr>
            </w:pPr>
            <w:r w:rsidRPr="004112FA">
              <w:rPr>
                <w:color w:val="000000"/>
                <w:sz w:val="20"/>
                <w:szCs w:val="20"/>
              </w:rPr>
              <w:t>11 816</w:t>
            </w:r>
          </w:p>
        </w:tc>
        <w:tc>
          <w:tcPr>
            <w:tcW w:w="198" w:type="pct"/>
            <w:tcBorders>
              <w:top w:val="single" w:sz="4" w:space="0" w:color="auto"/>
              <w:left w:val="single" w:sz="4" w:space="0" w:color="auto"/>
              <w:bottom w:val="single" w:sz="4" w:space="0" w:color="auto"/>
              <w:right w:val="single" w:sz="4" w:space="0" w:color="auto"/>
            </w:tcBorders>
            <w:vAlign w:val="center"/>
          </w:tcPr>
          <w:p w:rsidR="00575339" w:rsidRPr="004112FA" w:rsidRDefault="00575339" w:rsidP="00575339">
            <w:pPr>
              <w:spacing w:after="0" w:line="240" w:lineRule="auto"/>
              <w:jc w:val="center"/>
              <w:rPr>
                <w:color w:val="000000"/>
                <w:sz w:val="20"/>
                <w:szCs w:val="20"/>
              </w:rPr>
            </w:pPr>
            <w:r w:rsidRPr="004112FA">
              <w:rPr>
                <w:color w:val="000000"/>
                <w:sz w:val="20"/>
                <w:szCs w:val="20"/>
              </w:rPr>
              <w:t>769</w:t>
            </w:r>
          </w:p>
        </w:tc>
        <w:tc>
          <w:tcPr>
            <w:tcW w:w="257" w:type="pct"/>
            <w:tcBorders>
              <w:top w:val="single" w:sz="4" w:space="0" w:color="auto"/>
              <w:left w:val="single" w:sz="4" w:space="0" w:color="auto"/>
              <w:bottom w:val="single" w:sz="4" w:space="0" w:color="auto"/>
              <w:right w:val="single" w:sz="4" w:space="0" w:color="auto"/>
            </w:tcBorders>
            <w:vAlign w:val="center"/>
          </w:tcPr>
          <w:p w:rsidR="00575339" w:rsidRPr="004112FA" w:rsidRDefault="00575339" w:rsidP="00575339">
            <w:pPr>
              <w:spacing w:after="0" w:line="240" w:lineRule="auto"/>
              <w:jc w:val="center"/>
              <w:rPr>
                <w:color w:val="000000"/>
                <w:sz w:val="20"/>
                <w:szCs w:val="20"/>
              </w:rPr>
            </w:pPr>
            <w:r w:rsidRPr="004112FA">
              <w:rPr>
                <w:color w:val="000000"/>
                <w:sz w:val="20"/>
                <w:szCs w:val="20"/>
              </w:rPr>
              <w:t>1 537</w:t>
            </w:r>
          </w:p>
        </w:tc>
        <w:tc>
          <w:tcPr>
            <w:tcW w:w="255"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lang w:eastAsia="ru-RU"/>
              </w:rPr>
            </w:pPr>
            <w:r>
              <w:rPr>
                <w:color w:val="000000"/>
                <w:sz w:val="22"/>
              </w:rPr>
              <w:t>75 906</w:t>
            </w:r>
          </w:p>
        </w:tc>
        <w:tc>
          <w:tcPr>
            <w:tcW w:w="283"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73 872</w:t>
            </w:r>
          </w:p>
        </w:tc>
        <w:tc>
          <w:tcPr>
            <w:tcW w:w="283"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71 566</w:t>
            </w:r>
          </w:p>
        </w:tc>
        <w:tc>
          <w:tcPr>
            <w:tcW w:w="283"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769</w:t>
            </w:r>
          </w:p>
        </w:tc>
        <w:tc>
          <w:tcPr>
            <w:tcW w:w="286"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1 537</w:t>
            </w:r>
          </w:p>
        </w:tc>
      </w:tr>
    </w:tbl>
    <w:p w:rsidR="006F1D5E" w:rsidRDefault="006F1D5E" w:rsidP="007D6EE6">
      <w:pPr>
        <w:pStyle w:val="aa"/>
        <w:ind w:hanging="426"/>
        <w:rPr>
          <w:b/>
          <w:color w:val="FF0000"/>
          <w:highlight w:val="yellow"/>
        </w:rPr>
      </w:pPr>
    </w:p>
    <w:p w:rsidR="004639B6" w:rsidRPr="00A3201C" w:rsidRDefault="004639B6" w:rsidP="004639B6">
      <w:pPr>
        <w:pStyle w:val="aa"/>
        <w:ind w:hanging="426"/>
      </w:pPr>
      <w:bookmarkStart w:id="108" w:name="_Toc15917193"/>
      <w:r w:rsidRPr="00A3201C">
        <w:rPr>
          <w:b/>
        </w:rPr>
        <w:t xml:space="preserve">Таблица </w:t>
      </w:r>
      <w:r w:rsidRPr="00A3201C">
        <w:rPr>
          <w:b/>
        </w:rPr>
        <w:fldChar w:fldCharType="begin"/>
      </w:r>
      <w:r w:rsidRPr="00A3201C">
        <w:rPr>
          <w:b/>
        </w:rPr>
        <w:instrText xml:space="preserve"> SEQ Таблица \* ARABIC </w:instrText>
      </w:r>
      <w:r w:rsidRPr="00A3201C">
        <w:rPr>
          <w:b/>
        </w:rPr>
        <w:fldChar w:fldCharType="separate"/>
      </w:r>
      <w:r w:rsidR="00E5513A">
        <w:rPr>
          <w:b/>
          <w:noProof/>
        </w:rPr>
        <w:t>52</w:t>
      </w:r>
      <w:r w:rsidRPr="00A3201C">
        <w:rPr>
          <w:b/>
        </w:rPr>
        <w:fldChar w:fldCharType="end"/>
      </w:r>
      <w:r w:rsidRPr="00A3201C">
        <w:rPr>
          <w:b/>
        </w:rPr>
        <w:t xml:space="preserve"> </w:t>
      </w:r>
      <w:r w:rsidRPr="00A3201C">
        <w:t xml:space="preserve">– Перспективный баланс отпуска в сеть и реализации горячей воды по </w:t>
      </w:r>
      <w:r w:rsidR="00822182" w:rsidRPr="00A3201C">
        <w:t xml:space="preserve">ГО ЗАТО </w:t>
      </w:r>
      <w:r w:rsidR="00216D31" w:rsidRPr="00A3201C">
        <w:t>г. Фокино</w:t>
      </w:r>
      <w:r w:rsidRPr="00A3201C">
        <w:t xml:space="preserve"> по группам абонентов (начало)</w:t>
      </w:r>
      <w:bookmarkEnd w:id="108"/>
    </w:p>
    <w:tbl>
      <w:tblPr>
        <w:tblW w:w="5101" w:type="pct"/>
        <w:tblInd w:w="-436" w:type="dxa"/>
        <w:tblLook w:val="04A0" w:firstRow="1" w:lastRow="0" w:firstColumn="1" w:lastColumn="0" w:noHBand="0" w:noVBand="1"/>
      </w:tblPr>
      <w:tblGrid>
        <w:gridCol w:w="2502"/>
        <w:gridCol w:w="1152"/>
        <w:gridCol w:w="980"/>
        <w:gridCol w:w="931"/>
        <w:gridCol w:w="1011"/>
        <w:gridCol w:w="1130"/>
        <w:gridCol w:w="1130"/>
        <w:gridCol w:w="1267"/>
        <w:gridCol w:w="1271"/>
        <w:gridCol w:w="1276"/>
        <w:gridCol w:w="1412"/>
        <w:gridCol w:w="1412"/>
        <w:gridCol w:w="1360"/>
        <w:gridCol w:w="949"/>
        <w:gridCol w:w="1134"/>
        <w:gridCol w:w="1051"/>
        <w:gridCol w:w="1051"/>
        <w:gridCol w:w="1051"/>
      </w:tblGrid>
      <w:tr w:rsidR="004639B6" w:rsidRPr="00A3201C" w:rsidTr="00085E2C">
        <w:trPr>
          <w:trHeight w:val="315"/>
        </w:trPr>
        <w:tc>
          <w:tcPr>
            <w:tcW w:w="567"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Наименование ИЦВ</w:t>
            </w:r>
          </w:p>
        </w:tc>
        <w:tc>
          <w:tcPr>
            <w:tcW w:w="1179" w:type="pct"/>
            <w:gridSpan w:val="5"/>
            <w:tcBorders>
              <w:top w:val="single" w:sz="8" w:space="0" w:color="auto"/>
              <w:left w:val="nil"/>
              <w:bottom w:val="single" w:sz="8" w:space="0" w:color="auto"/>
              <w:right w:val="single" w:sz="8" w:space="0" w:color="000000"/>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2018г.</w:t>
            </w:r>
          </w:p>
        </w:tc>
        <w:tc>
          <w:tcPr>
            <w:tcW w:w="1120" w:type="pct"/>
            <w:gridSpan w:val="4"/>
            <w:tcBorders>
              <w:top w:val="single" w:sz="8" w:space="0" w:color="auto"/>
              <w:left w:val="nil"/>
              <w:bottom w:val="single" w:sz="8" w:space="0" w:color="auto"/>
              <w:right w:val="single" w:sz="8" w:space="0" w:color="000000"/>
            </w:tcBorders>
            <w:shd w:val="clear" w:color="000000" w:fill="D9D9D9"/>
            <w:vAlign w:val="center"/>
            <w:hideMark/>
          </w:tcPr>
          <w:p w:rsidR="004639B6" w:rsidRPr="00A3201C" w:rsidRDefault="004639B6" w:rsidP="004639B6">
            <w:pPr>
              <w:spacing w:after="0" w:line="240" w:lineRule="auto"/>
              <w:jc w:val="center"/>
              <w:rPr>
                <w:b/>
                <w:bCs/>
                <w:color w:val="000000"/>
                <w:sz w:val="20"/>
                <w:szCs w:val="20"/>
                <w:lang w:eastAsia="ru-RU"/>
              </w:rPr>
            </w:pPr>
            <w:r w:rsidRPr="00A3201C">
              <w:rPr>
                <w:b/>
                <w:bCs/>
                <w:color w:val="000000"/>
                <w:sz w:val="20"/>
                <w:szCs w:val="20"/>
                <w:lang w:eastAsia="ru-RU"/>
              </w:rPr>
              <w:t>2019г.</w:t>
            </w:r>
          </w:p>
        </w:tc>
        <w:tc>
          <w:tcPr>
            <w:tcW w:w="1163" w:type="pct"/>
            <w:gridSpan w:val="4"/>
            <w:tcBorders>
              <w:top w:val="single" w:sz="8" w:space="0" w:color="auto"/>
              <w:left w:val="nil"/>
              <w:bottom w:val="single" w:sz="8" w:space="0" w:color="auto"/>
              <w:right w:val="single" w:sz="8" w:space="0" w:color="000000"/>
            </w:tcBorders>
            <w:shd w:val="clear" w:color="000000" w:fill="D9D9D9"/>
            <w:vAlign w:val="center"/>
            <w:hideMark/>
          </w:tcPr>
          <w:p w:rsidR="004639B6" w:rsidRPr="00A3201C" w:rsidRDefault="004639B6" w:rsidP="004639B6">
            <w:pPr>
              <w:spacing w:after="0" w:line="240" w:lineRule="auto"/>
              <w:jc w:val="center"/>
              <w:rPr>
                <w:b/>
                <w:bCs/>
                <w:color w:val="000000"/>
                <w:sz w:val="20"/>
                <w:szCs w:val="20"/>
                <w:lang w:eastAsia="ru-RU"/>
              </w:rPr>
            </w:pPr>
            <w:r w:rsidRPr="00A3201C">
              <w:rPr>
                <w:b/>
                <w:bCs/>
                <w:color w:val="000000"/>
                <w:sz w:val="20"/>
                <w:szCs w:val="20"/>
                <w:lang w:eastAsia="ru-RU"/>
              </w:rPr>
              <w:t>2020г.</w:t>
            </w:r>
          </w:p>
        </w:tc>
        <w:tc>
          <w:tcPr>
            <w:tcW w:w="971" w:type="pct"/>
            <w:gridSpan w:val="4"/>
            <w:tcBorders>
              <w:top w:val="single" w:sz="8" w:space="0" w:color="auto"/>
              <w:left w:val="nil"/>
              <w:bottom w:val="single" w:sz="8" w:space="0" w:color="auto"/>
              <w:right w:val="single" w:sz="8" w:space="0" w:color="000000"/>
            </w:tcBorders>
            <w:shd w:val="clear" w:color="000000" w:fill="D9D9D9"/>
            <w:vAlign w:val="center"/>
            <w:hideMark/>
          </w:tcPr>
          <w:p w:rsidR="004639B6" w:rsidRPr="00A3201C" w:rsidRDefault="004639B6" w:rsidP="004639B6">
            <w:pPr>
              <w:spacing w:after="0" w:line="240" w:lineRule="auto"/>
              <w:jc w:val="center"/>
              <w:rPr>
                <w:b/>
                <w:bCs/>
                <w:color w:val="000000"/>
                <w:sz w:val="20"/>
                <w:szCs w:val="20"/>
                <w:lang w:eastAsia="ru-RU"/>
              </w:rPr>
            </w:pPr>
            <w:r w:rsidRPr="00A3201C">
              <w:rPr>
                <w:b/>
                <w:bCs/>
                <w:color w:val="000000"/>
                <w:sz w:val="20"/>
                <w:szCs w:val="20"/>
                <w:lang w:eastAsia="ru-RU"/>
              </w:rPr>
              <w:t>2021г.</w:t>
            </w:r>
          </w:p>
        </w:tc>
      </w:tr>
      <w:tr w:rsidR="004639B6" w:rsidRPr="00A3201C" w:rsidTr="00085E2C">
        <w:trPr>
          <w:trHeight w:val="330"/>
        </w:trPr>
        <w:tc>
          <w:tcPr>
            <w:tcW w:w="567" w:type="pct"/>
            <w:vMerge/>
            <w:tcBorders>
              <w:top w:val="single" w:sz="8" w:space="0" w:color="auto"/>
              <w:left w:val="single" w:sz="8" w:space="0" w:color="auto"/>
              <w:bottom w:val="single" w:sz="8" w:space="0" w:color="000000"/>
              <w:right w:val="single" w:sz="8" w:space="0" w:color="auto"/>
            </w:tcBorders>
            <w:vAlign w:val="center"/>
            <w:hideMark/>
          </w:tcPr>
          <w:p w:rsidR="004639B6" w:rsidRPr="00A3201C" w:rsidRDefault="004639B6" w:rsidP="004639B6">
            <w:pPr>
              <w:spacing w:after="0" w:line="240" w:lineRule="auto"/>
              <w:rPr>
                <w:b/>
                <w:bCs/>
                <w:color w:val="000000"/>
                <w:sz w:val="22"/>
                <w:lang w:eastAsia="ru-RU"/>
              </w:rPr>
            </w:pPr>
          </w:p>
        </w:tc>
        <w:tc>
          <w:tcPr>
            <w:tcW w:w="261" w:type="pct"/>
            <w:vMerge w:val="restart"/>
            <w:tcBorders>
              <w:top w:val="nil"/>
              <w:left w:val="single" w:sz="8" w:space="0" w:color="auto"/>
              <w:bottom w:val="single" w:sz="8" w:space="0" w:color="000000"/>
              <w:right w:val="single" w:sz="8" w:space="0" w:color="auto"/>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Отпуск горячей воды, м</w:t>
            </w:r>
            <w:r w:rsidRPr="00A3201C">
              <w:rPr>
                <w:b/>
                <w:bCs/>
                <w:color w:val="000000"/>
                <w:sz w:val="22"/>
                <w:vertAlign w:val="superscript"/>
                <w:lang w:eastAsia="ru-RU"/>
              </w:rPr>
              <w:t>3</w:t>
            </w:r>
          </w:p>
        </w:tc>
        <w:tc>
          <w:tcPr>
            <w:tcW w:w="918" w:type="pct"/>
            <w:gridSpan w:val="4"/>
            <w:tcBorders>
              <w:top w:val="single" w:sz="8" w:space="0" w:color="auto"/>
              <w:left w:val="nil"/>
              <w:bottom w:val="single" w:sz="8" w:space="0" w:color="auto"/>
              <w:right w:val="single" w:sz="8" w:space="0" w:color="000000"/>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Реализация горячей воды, м</w:t>
            </w:r>
            <w:r w:rsidRPr="00A3201C">
              <w:rPr>
                <w:b/>
                <w:bCs/>
                <w:color w:val="000000"/>
                <w:sz w:val="22"/>
                <w:vertAlign w:val="superscript"/>
                <w:lang w:eastAsia="ru-RU"/>
              </w:rPr>
              <w:t>3</w:t>
            </w:r>
          </w:p>
        </w:tc>
        <w:tc>
          <w:tcPr>
            <w:tcW w:w="1120" w:type="pct"/>
            <w:gridSpan w:val="4"/>
            <w:tcBorders>
              <w:top w:val="single" w:sz="8" w:space="0" w:color="auto"/>
              <w:left w:val="nil"/>
              <w:bottom w:val="single" w:sz="8" w:space="0" w:color="auto"/>
              <w:right w:val="single" w:sz="8" w:space="0" w:color="000000"/>
            </w:tcBorders>
            <w:shd w:val="clear" w:color="000000" w:fill="D9D9D9"/>
            <w:vAlign w:val="center"/>
            <w:hideMark/>
          </w:tcPr>
          <w:p w:rsidR="004639B6" w:rsidRPr="00A3201C" w:rsidRDefault="004639B6" w:rsidP="004639B6">
            <w:pPr>
              <w:spacing w:after="0" w:line="240" w:lineRule="auto"/>
              <w:jc w:val="center"/>
              <w:rPr>
                <w:b/>
                <w:bCs/>
                <w:color w:val="000000"/>
                <w:sz w:val="20"/>
                <w:szCs w:val="20"/>
                <w:lang w:eastAsia="ru-RU"/>
              </w:rPr>
            </w:pPr>
            <w:r w:rsidRPr="00A3201C">
              <w:rPr>
                <w:b/>
                <w:bCs/>
                <w:color w:val="000000"/>
                <w:sz w:val="20"/>
                <w:szCs w:val="20"/>
                <w:lang w:eastAsia="ru-RU"/>
              </w:rPr>
              <w:t>реализация горячей воды, м</w:t>
            </w:r>
            <w:r w:rsidRPr="00A3201C">
              <w:rPr>
                <w:b/>
                <w:bCs/>
                <w:color w:val="000000"/>
                <w:sz w:val="20"/>
                <w:szCs w:val="20"/>
                <w:vertAlign w:val="superscript"/>
                <w:lang w:eastAsia="ru-RU"/>
              </w:rPr>
              <w:t>3</w:t>
            </w:r>
          </w:p>
        </w:tc>
        <w:tc>
          <w:tcPr>
            <w:tcW w:w="1163" w:type="pct"/>
            <w:gridSpan w:val="4"/>
            <w:tcBorders>
              <w:top w:val="single" w:sz="8" w:space="0" w:color="auto"/>
              <w:left w:val="nil"/>
              <w:bottom w:val="single" w:sz="8" w:space="0" w:color="auto"/>
              <w:right w:val="single" w:sz="8" w:space="0" w:color="000000"/>
            </w:tcBorders>
            <w:shd w:val="clear" w:color="000000" w:fill="D9D9D9"/>
            <w:vAlign w:val="center"/>
            <w:hideMark/>
          </w:tcPr>
          <w:p w:rsidR="004639B6" w:rsidRPr="00A3201C" w:rsidRDefault="004639B6" w:rsidP="004639B6">
            <w:pPr>
              <w:spacing w:after="0" w:line="240" w:lineRule="auto"/>
              <w:jc w:val="center"/>
              <w:rPr>
                <w:b/>
                <w:bCs/>
                <w:color w:val="000000"/>
                <w:sz w:val="20"/>
                <w:szCs w:val="20"/>
                <w:lang w:eastAsia="ru-RU"/>
              </w:rPr>
            </w:pPr>
            <w:r w:rsidRPr="00A3201C">
              <w:rPr>
                <w:b/>
                <w:bCs/>
                <w:color w:val="000000"/>
                <w:sz w:val="20"/>
                <w:szCs w:val="20"/>
                <w:lang w:eastAsia="ru-RU"/>
              </w:rPr>
              <w:t>реализация горячей воды, м</w:t>
            </w:r>
            <w:r w:rsidRPr="00A3201C">
              <w:rPr>
                <w:b/>
                <w:bCs/>
                <w:color w:val="000000"/>
                <w:sz w:val="20"/>
                <w:szCs w:val="20"/>
                <w:vertAlign w:val="superscript"/>
                <w:lang w:eastAsia="ru-RU"/>
              </w:rPr>
              <w:t>3</w:t>
            </w:r>
          </w:p>
        </w:tc>
        <w:tc>
          <w:tcPr>
            <w:tcW w:w="971" w:type="pct"/>
            <w:gridSpan w:val="4"/>
            <w:tcBorders>
              <w:top w:val="single" w:sz="8" w:space="0" w:color="auto"/>
              <w:left w:val="nil"/>
              <w:bottom w:val="single" w:sz="8" w:space="0" w:color="auto"/>
              <w:right w:val="single" w:sz="8" w:space="0" w:color="000000"/>
            </w:tcBorders>
            <w:shd w:val="clear" w:color="000000" w:fill="D9D9D9"/>
            <w:vAlign w:val="center"/>
            <w:hideMark/>
          </w:tcPr>
          <w:p w:rsidR="004639B6" w:rsidRPr="00A3201C" w:rsidRDefault="004639B6" w:rsidP="004639B6">
            <w:pPr>
              <w:spacing w:after="0" w:line="240" w:lineRule="auto"/>
              <w:jc w:val="center"/>
              <w:rPr>
                <w:b/>
                <w:bCs/>
                <w:color w:val="000000"/>
                <w:sz w:val="20"/>
                <w:szCs w:val="20"/>
                <w:lang w:eastAsia="ru-RU"/>
              </w:rPr>
            </w:pPr>
            <w:r w:rsidRPr="00A3201C">
              <w:rPr>
                <w:b/>
                <w:bCs/>
                <w:color w:val="000000"/>
                <w:sz w:val="20"/>
                <w:szCs w:val="20"/>
                <w:lang w:eastAsia="ru-RU"/>
              </w:rPr>
              <w:t>реализация горячей воды, м</w:t>
            </w:r>
            <w:r w:rsidRPr="00A3201C">
              <w:rPr>
                <w:b/>
                <w:bCs/>
                <w:color w:val="000000"/>
                <w:sz w:val="20"/>
                <w:szCs w:val="20"/>
                <w:vertAlign w:val="superscript"/>
                <w:lang w:eastAsia="ru-RU"/>
              </w:rPr>
              <w:t>3</w:t>
            </w:r>
          </w:p>
        </w:tc>
      </w:tr>
      <w:tr w:rsidR="004639B6" w:rsidRPr="00867E5A" w:rsidTr="00085E2C">
        <w:trPr>
          <w:trHeight w:val="585"/>
        </w:trPr>
        <w:tc>
          <w:tcPr>
            <w:tcW w:w="567" w:type="pct"/>
            <w:vMerge/>
            <w:tcBorders>
              <w:top w:val="single" w:sz="8" w:space="0" w:color="auto"/>
              <w:left w:val="single" w:sz="8" w:space="0" w:color="auto"/>
              <w:bottom w:val="single" w:sz="8" w:space="0" w:color="000000"/>
              <w:right w:val="single" w:sz="8" w:space="0" w:color="auto"/>
            </w:tcBorders>
            <w:vAlign w:val="center"/>
            <w:hideMark/>
          </w:tcPr>
          <w:p w:rsidR="004639B6" w:rsidRPr="00A3201C" w:rsidRDefault="004639B6" w:rsidP="004639B6">
            <w:pPr>
              <w:spacing w:after="0" w:line="240" w:lineRule="auto"/>
              <w:rPr>
                <w:b/>
                <w:bCs/>
                <w:color w:val="000000"/>
                <w:sz w:val="22"/>
                <w:lang w:eastAsia="ru-RU"/>
              </w:rPr>
            </w:pPr>
          </w:p>
        </w:tc>
        <w:tc>
          <w:tcPr>
            <w:tcW w:w="261" w:type="pct"/>
            <w:vMerge/>
            <w:tcBorders>
              <w:top w:val="nil"/>
              <w:left w:val="single" w:sz="8" w:space="0" w:color="auto"/>
              <w:bottom w:val="single" w:sz="8" w:space="0" w:color="000000"/>
              <w:right w:val="single" w:sz="8" w:space="0" w:color="auto"/>
            </w:tcBorders>
            <w:vAlign w:val="center"/>
            <w:hideMark/>
          </w:tcPr>
          <w:p w:rsidR="004639B6" w:rsidRPr="00A3201C" w:rsidRDefault="004639B6" w:rsidP="004639B6">
            <w:pPr>
              <w:spacing w:after="0" w:line="240" w:lineRule="auto"/>
              <w:rPr>
                <w:b/>
                <w:bCs/>
                <w:color w:val="000000"/>
                <w:sz w:val="22"/>
                <w:lang w:eastAsia="ru-RU"/>
              </w:rPr>
            </w:pPr>
          </w:p>
        </w:tc>
        <w:tc>
          <w:tcPr>
            <w:tcW w:w="222" w:type="pct"/>
            <w:tcBorders>
              <w:top w:val="nil"/>
              <w:left w:val="nil"/>
              <w:bottom w:val="single" w:sz="8" w:space="0" w:color="auto"/>
              <w:right w:val="single" w:sz="8" w:space="0" w:color="auto"/>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ВСЕГО</w:t>
            </w:r>
          </w:p>
        </w:tc>
        <w:tc>
          <w:tcPr>
            <w:tcW w:w="211" w:type="pct"/>
            <w:tcBorders>
              <w:top w:val="nil"/>
              <w:left w:val="nil"/>
              <w:bottom w:val="single" w:sz="8" w:space="0" w:color="auto"/>
              <w:right w:val="single" w:sz="8" w:space="0" w:color="auto"/>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население</w:t>
            </w:r>
          </w:p>
        </w:tc>
        <w:tc>
          <w:tcPr>
            <w:tcW w:w="229" w:type="pct"/>
            <w:tcBorders>
              <w:top w:val="nil"/>
              <w:left w:val="nil"/>
              <w:bottom w:val="single" w:sz="8" w:space="0" w:color="auto"/>
              <w:right w:val="single" w:sz="8" w:space="0" w:color="auto"/>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бюджет</w:t>
            </w:r>
          </w:p>
        </w:tc>
        <w:tc>
          <w:tcPr>
            <w:tcW w:w="256" w:type="pct"/>
            <w:tcBorders>
              <w:top w:val="nil"/>
              <w:left w:val="nil"/>
              <w:bottom w:val="single" w:sz="8" w:space="0" w:color="auto"/>
              <w:right w:val="single" w:sz="8" w:space="0" w:color="auto"/>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прочие</w:t>
            </w:r>
          </w:p>
        </w:tc>
        <w:tc>
          <w:tcPr>
            <w:tcW w:w="256" w:type="pct"/>
            <w:tcBorders>
              <w:top w:val="nil"/>
              <w:left w:val="nil"/>
              <w:bottom w:val="single" w:sz="8" w:space="0" w:color="auto"/>
              <w:right w:val="single" w:sz="8" w:space="0" w:color="auto"/>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ВСЕГО</w:t>
            </w:r>
          </w:p>
        </w:tc>
        <w:tc>
          <w:tcPr>
            <w:tcW w:w="287" w:type="pct"/>
            <w:tcBorders>
              <w:top w:val="nil"/>
              <w:left w:val="nil"/>
              <w:bottom w:val="single" w:sz="8" w:space="0" w:color="auto"/>
              <w:right w:val="single" w:sz="8" w:space="0" w:color="auto"/>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население</w:t>
            </w:r>
          </w:p>
        </w:tc>
        <w:tc>
          <w:tcPr>
            <w:tcW w:w="288" w:type="pct"/>
            <w:tcBorders>
              <w:top w:val="nil"/>
              <w:left w:val="nil"/>
              <w:bottom w:val="single" w:sz="8" w:space="0" w:color="auto"/>
              <w:right w:val="single" w:sz="8" w:space="0" w:color="auto"/>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бюджет</w:t>
            </w:r>
          </w:p>
        </w:tc>
        <w:tc>
          <w:tcPr>
            <w:tcW w:w="289" w:type="pct"/>
            <w:tcBorders>
              <w:top w:val="nil"/>
              <w:left w:val="nil"/>
              <w:bottom w:val="single" w:sz="8" w:space="0" w:color="auto"/>
              <w:right w:val="single" w:sz="8" w:space="0" w:color="auto"/>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прочие</w:t>
            </w:r>
          </w:p>
        </w:tc>
        <w:tc>
          <w:tcPr>
            <w:tcW w:w="320" w:type="pct"/>
            <w:tcBorders>
              <w:top w:val="nil"/>
              <w:left w:val="nil"/>
              <w:bottom w:val="single" w:sz="8" w:space="0" w:color="auto"/>
              <w:right w:val="single" w:sz="8" w:space="0" w:color="auto"/>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ВСЕГО</w:t>
            </w:r>
          </w:p>
        </w:tc>
        <w:tc>
          <w:tcPr>
            <w:tcW w:w="320" w:type="pct"/>
            <w:tcBorders>
              <w:top w:val="nil"/>
              <w:left w:val="nil"/>
              <w:bottom w:val="single" w:sz="8" w:space="0" w:color="auto"/>
              <w:right w:val="single" w:sz="8" w:space="0" w:color="auto"/>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население</w:t>
            </w:r>
          </w:p>
        </w:tc>
        <w:tc>
          <w:tcPr>
            <w:tcW w:w="308" w:type="pct"/>
            <w:tcBorders>
              <w:top w:val="nil"/>
              <w:left w:val="nil"/>
              <w:bottom w:val="single" w:sz="8" w:space="0" w:color="auto"/>
              <w:right w:val="single" w:sz="8" w:space="0" w:color="auto"/>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бюджет</w:t>
            </w:r>
          </w:p>
        </w:tc>
        <w:tc>
          <w:tcPr>
            <w:tcW w:w="215" w:type="pct"/>
            <w:tcBorders>
              <w:top w:val="nil"/>
              <w:left w:val="nil"/>
              <w:bottom w:val="single" w:sz="8" w:space="0" w:color="auto"/>
              <w:right w:val="single" w:sz="8" w:space="0" w:color="auto"/>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прочие</w:t>
            </w:r>
          </w:p>
        </w:tc>
        <w:tc>
          <w:tcPr>
            <w:tcW w:w="257" w:type="pct"/>
            <w:tcBorders>
              <w:top w:val="nil"/>
              <w:left w:val="nil"/>
              <w:bottom w:val="single" w:sz="8" w:space="0" w:color="auto"/>
              <w:right w:val="single" w:sz="8" w:space="0" w:color="auto"/>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ВСЕГО</w:t>
            </w:r>
          </w:p>
        </w:tc>
        <w:tc>
          <w:tcPr>
            <w:tcW w:w="238" w:type="pct"/>
            <w:tcBorders>
              <w:top w:val="nil"/>
              <w:left w:val="nil"/>
              <w:bottom w:val="single" w:sz="8" w:space="0" w:color="auto"/>
              <w:right w:val="single" w:sz="8" w:space="0" w:color="auto"/>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население</w:t>
            </w:r>
          </w:p>
        </w:tc>
        <w:tc>
          <w:tcPr>
            <w:tcW w:w="238" w:type="pct"/>
            <w:tcBorders>
              <w:top w:val="nil"/>
              <w:left w:val="nil"/>
              <w:bottom w:val="single" w:sz="8" w:space="0" w:color="auto"/>
              <w:right w:val="single" w:sz="8" w:space="0" w:color="auto"/>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бюджет</w:t>
            </w:r>
          </w:p>
        </w:tc>
        <w:tc>
          <w:tcPr>
            <w:tcW w:w="238" w:type="pct"/>
            <w:tcBorders>
              <w:top w:val="nil"/>
              <w:left w:val="nil"/>
              <w:bottom w:val="single" w:sz="8" w:space="0" w:color="auto"/>
              <w:right w:val="single" w:sz="8" w:space="0" w:color="auto"/>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прочие</w:t>
            </w:r>
          </w:p>
        </w:tc>
      </w:tr>
      <w:tr w:rsidR="00085E2C" w:rsidRPr="00867E5A" w:rsidTr="00085E2C">
        <w:trPr>
          <w:trHeight w:val="315"/>
        </w:trPr>
        <w:tc>
          <w:tcPr>
            <w:tcW w:w="567" w:type="pct"/>
            <w:tcBorders>
              <w:top w:val="nil"/>
              <w:left w:val="single" w:sz="8" w:space="0" w:color="auto"/>
              <w:bottom w:val="single" w:sz="8" w:space="0" w:color="auto"/>
              <w:right w:val="single" w:sz="8" w:space="0" w:color="auto"/>
            </w:tcBorders>
            <w:shd w:val="clear" w:color="auto" w:fill="auto"/>
            <w:vAlign w:val="center"/>
            <w:hideMark/>
          </w:tcPr>
          <w:p w:rsidR="00085E2C" w:rsidRPr="00867E5A" w:rsidRDefault="00085E2C" w:rsidP="00085E2C">
            <w:pPr>
              <w:spacing w:after="0" w:line="240" w:lineRule="auto"/>
              <w:jc w:val="center"/>
              <w:rPr>
                <w:color w:val="000000"/>
                <w:sz w:val="22"/>
                <w:highlight w:val="yellow"/>
                <w:lang w:eastAsia="ru-RU"/>
              </w:rPr>
            </w:pPr>
            <w:r w:rsidRPr="00A32996">
              <w:rPr>
                <w:color w:val="000000"/>
                <w:sz w:val="22"/>
              </w:rPr>
              <w:t>Котельная №1,2 г. Фокино</w:t>
            </w:r>
          </w:p>
        </w:tc>
        <w:tc>
          <w:tcPr>
            <w:tcW w:w="261" w:type="pct"/>
            <w:tcBorders>
              <w:top w:val="nil"/>
              <w:left w:val="nil"/>
              <w:bottom w:val="single" w:sz="8" w:space="0" w:color="auto"/>
              <w:right w:val="single" w:sz="8" w:space="0" w:color="auto"/>
            </w:tcBorders>
            <w:shd w:val="clear" w:color="auto" w:fill="auto"/>
            <w:vAlign w:val="center"/>
            <w:hideMark/>
          </w:tcPr>
          <w:p w:rsidR="00085E2C" w:rsidRPr="00DA493F" w:rsidRDefault="00085E2C" w:rsidP="00085E2C">
            <w:pPr>
              <w:spacing w:after="0" w:line="240" w:lineRule="auto"/>
              <w:jc w:val="center"/>
              <w:rPr>
                <w:color w:val="000000"/>
                <w:sz w:val="22"/>
                <w:lang w:eastAsia="ru-RU"/>
              </w:rPr>
            </w:pPr>
            <w:r w:rsidRPr="00DA493F">
              <w:rPr>
                <w:color w:val="000000"/>
                <w:sz w:val="22"/>
                <w:lang w:eastAsia="ru-RU"/>
              </w:rPr>
              <w:t>18 104</w:t>
            </w:r>
          </w:p>
        </w:tc>
        <w:tc>
          <w:tcPr>
            <w:tcW w:w="222" w:type="pct"/>
            <w:tcBorders>
              <w:top w:val="nil"/>
              <w:left w:val="nil"/>
              <w:bottom w:val="single" w:sz="8" w:space="0" w:color="auto"/>
              <w:right w:val="single" w:sz="8" w:space="0" w:color="auto"/>
            </w:tcBorders>
            <w:shd w:val="clear" w:color="auto" w:fill="auto"/>
            <w:noWrap/>
            <w:vAlign w:val="center"/>
            <w:hideMark/>
          </w:tcPr>
          <w:p w:rsidR="00085E2C" w:rsidRPr="00F41B27" w:rsidRDefault="00085E2C" w:rsidP="00085E2C">
            <w:pPr>
              <w:spacing w:after="0" w:line="240" w:lineRule="auto"/>
              <w:jc w:val="center"/>
              <w:rPr>
                <w:color w:val="000000"/>
                <w:sz w:val="22"/>
                <w:lang w:eastAsia="ru-RU"/>
              </w:rPr>
            </w:pPr>
            <w:r w:rsidRPr="00F41B27">
              <w:rPr>
                <w:color w:val="000000"/>
                <w:sz w:val="22"/>
              </w:rPr>
              <w:t>14 600</w:t>
            </w:r>
          </w:p>
        </w:tc>
        <w:tc>
          <w:tcPr>
            <w:tcW w:w="211" w:type="pct"/>
            <w:tcBorders>
              <w:top w:val="nil"/>
              <w:left w:val="nil"/>
              <w:bottom w:val="single" w:sz="8" w:space="0" w:color="auto"/>
              <w:right w:val="single" w:sz="8" w:space="0" w:color="auto"/>
            </w:tcBorders>
            <w:shd w:val="clear" w:color="auto" w:fill="auto"/>
            <w:vAlign w:val="center"/>
            <w:hideMark/>
          </w:tcPr>
          <w:p w:rsidR="00085E2C" w:rsidRPr="00F41B27" w:rsidRDefault="00085E2C" w:rsidP="00085E2C">
            <w:pPr>
              <w:spacing w:after="0" w:line="240" w:lineRule="auto"/>
              <w:jc w:val="center"/>
              <w:rPr>
                <w:color w:val="000000"/>
                <w:sz w:val="22"/>
              </w:rPr>
            </w:pPr>
            <w:r w:rsidRPr="00F41B27">
              <w:rPr>
                <w:color w:val="000000"/>
                <w:sz w:val="22"/>
              </w:rPr>
              <w:t>13 870</w:t>
            </w:r>
          </w:p>
        </w:tc>
        <w:tc>
          <w:tcPr>
            <w:tcW w:w="229" w:type="pct"/>
            <w:tcBorders>
              <w:top w:val="nil"/>
              <w:left w:val="nil"/>
              <w:bottom w:val="single" w:sz="8" w:space="0" w:color="auto"/>
              <w:right w:val="single" w:sz="8" w:space="0" w:color="auto"/>
            </w:tcBorders>
            <w:shd w:val="clear" w:color="auto" w:fill="auto"/>
            <w:vAlign w:val="center"/>
            <w:hideMark/>
          </w:tcPr>
          <w:p w:rsidR="00085E2C" w:rsidRPr="00F41B27" w:rsidRDefault="00085E2C" w:rsidP="00085E2C">
            <w:pPr>
              <w:spacing w:after="0" w:line="240" w:lineRule="auto"/>
              <w:jc w:val="center"/>
              <w:rPr>
                <w:color w:val="000000"/>
                <w:sz w:val="22"/>
              </w:rPr>
            </w:pPr>
            <w:r w:rsidRPr="00F41B27">
              <w:rPr>
                <w:color w:val="000000"/>
                <w:sz w:val="22"/>
              </w:rPr>
              <w:t>730</w:t>
            </w:r>
          </w:p>
        </w:tc>
        <w:tc>
          <w:tcPr>
            <w:tcW w:w="256" w:type="pct"/>
            <w:tcBorders>
              <w:top w:val="nil"/>
              <w:left w:val="nil"/>
              <w:bottom w:val="single" w:sz="8" w:space="0" w:color="auto"/>
              <w:right w:val="single" w:sz="8" w:space="0" w:color="auto"/>
            </w:tcBorders>
            <w:shd w:val="clear" w:color="auto" w:fill="auto"/>
            <w:vAlign w:val="center"/>
            <w:hideMark/>
          </w:tcPr>
          <w:p w:rsidR="00085E2C" w:rsidRPr="00066FD3" w:rsidRDefault="00085E2C" w:rsidP="00085E2C">
            <w:pPr>
              <w:spacing w:after="0" w:line="240" w:lineRule="auto"/>
              <w:jc w:val="center"/>
              <w:rPr>
                <w:color w:val="000000"/>
                <w:sz w:val="22"/>
              </w:rPr>
            </w:pPr>
            <w:r w:rsidRPr="00066FD3">
              <w:rPr>
                <w:color w:val="000000"/>
                <w:sz w:val="22"/>
              </w:rPr>
              <w:t>0</w:t>
            </w:r>
          </w:p>
        </w:tc>
        <w:tc>
          <w:tcPr>
            <w:tcW w:w="256" w:type="pct"/>
            <w:tcBorders>
              <w:top w:val="nil"/>
              <w:left w:val="nil"/>
              <w:bottom w:val="single" w:sz="8" w:space="0" w:color="auto"/>
              <w:right w:val="single" w:sz="8" w:space="0" w:color="auto"/>
            </w:tcBorders>
            <w:shd w:val="clear" w:color="auto" w:fill="auto"/>
            <w:vAlign w:val="center"/>
            <w:hideMark/>
          </w:tcPr>
          <w:p w:rsidR="00085E2C" w:rsidRPr="00F41B27" w:rsidRDefault="00085E2C" w:rsidP="00085E2C">
            <w:pPr>
              <w:spacing w:after="0" w:line="240" w:lineRule="auto"/>
              <w:jc w:val="center"/>
              <w:rPr>
                <w:color w:val="000000"/>
                <w:sz w:val="22"/>
                <w:lang w:eastAsia="ru-RU"/>
              </w:rPr>
            </w:pPr>
            <w:r w:rsidRPr="00F41B27">
              <w:rPr>
                <w:color w:val="000000"/>
                <w:sz w:val="22"/>
              </w:rPr>
              <w:t>14 600</w:t>
            </w:r>
          </w:p>
        </w:tc>
        <w:tc>
          <w:tcPr>
            <w:tcW w:w="287" w:type="pct"/>
            <w:tcBorders>
              <w:top w:val="nil"/>
              <w:left w:val="nil"/>
              <w:bottom w:val="single" w:sz="8" w:space="0" w:color="auto"/>
              <w:right w:val="single" w:sz="8" w:space="0" w:color="auto"/>
            </w:tcBorders>
            <w:shd w:val="clear" w:color="auto" w:fill="auto"/>
            <w:vAlign w:val="center"/>
            <w:hideMark/>
          </w:tcPr>
          <w:p w:rsidR="00085E2C" w:rsidRPr="00F41B27" w:rsidRDefault="00085E2C" w:rsidP="00085E2C">
            <w:pPr>
              <w:spacing w:after="0" w:line="240" w:lineRule="auto"/>
              <w:jc w:val="center"/>
              <w:rPr>
                <w:color w:val="000000"/>
                <w:sz w:val="22"/>
              </w:rPr>
            </w:pPr>
            <w:r w:rsidRPr="00F41B27">
              <w:rPr>
                <w:color w:val="000000"/>
                <w:sz w:val="22"/>
              </w:rPr>
              <w:t>13 870</w:t>
            </w:r>
          </w:p>
        </w:tc>
        <w:tc>
          <w:tcPr>
            <w:tcW w:w="288" w:type="pct"/>
            <w:tcBorders>
              <w:top w:val="nil"/>
              <w:left w:val="nil"/>
              <w:bottom w:val="single" w:sz="8" w:space="0" w:color="auto"/>
              <w:right w:val="single" w:sz="8" w:space="0" w:color="auto"/>
            </w:tcBorders>
            <w:shd w:val="clear" w:color="auto" w:fill="auto"/>
            <w:vAlign w:val="center"/>
            <w:hideMark/>
          </w:tcPr>
          <w:p w:rsidR="00085E2C" w:rsidRPr="00F41B27" w:rsidRDefault="00085E2C" w:rsidP="00085E2C">
            <w:pPr>
              <w:spacing w:after="0" w:line="240" w:lineRule="auto"/>
              <w:jc w:val="center"/>
              <w:rPr>
                <w:color w:val="000000"/>
                <w:sz w:val="22"/>
              </w:rPr>
            </w:pPr>
            <w:r w:rsidRPr="00F41B27">
              <w:rPr>
                <w:color w:val="000000"/>
                <w:sz w:val="22"/>
              </w:rPr>
              <w:t>730</w:t>
            </w:r>
          </w:p>
        </w:tc>
        <w:tc>
          <w:tcPr>
            <w:tcW w:w="289" w:type="pct"/>
            <w:tcBorders>
              <w:top w:val="nil"/>
              <w:left w:val="nil"/>
              <w:bottom w:val="single" w:sz="8" w:space="0" w:color="auto"/>
              <w:right w:val="single" w:sz="8" w:space="0" w:color="auto"/>
            </w:tcBorders>
            <w:shd w:val="clear" w:color="auto" w:fill="auto"/>
            <w:vAlign w:val="center"/>
            <w:hideMark/>
          </w:tcPr>
          <w:p w:rsidR="00085E2C" w:rsidRPr="00066FD3" w:rsidRDefault="00085E2C" w:rsidP="00085E2C">
            <w:pPr>
              <w:spacing w:after="0" w:line="240" w:lineRule="auto"/>
              <w:jc w:val="center"/>
              <w:rPr>
                <w:color w:val="000000"/>
                <w:sz w:val="22"/>
              </w:rPr>
            </w:pPr>
            <w:r w:rsidRPr="00066FD3">
              <w:rPr>
                <w:color w:val="000000"/>
                <w:sz w:val="22"/>
              </w:rPr>
              <w:t>0</w:t>
            </w:r>
          </w:p>
        </w:tc>
        <w:tc>
          <w:tcPr>
            <w:tcW w:w="320" w:type="pct"/>
            <w:tcBorders>
              <w:top w:val="nil"/>
              <w:left w:val="nil"/>
              <w:bottom w:val="single" w:sz="8" w:space="0" w:color="auto"/>
              <w:right w:val="single" w:sz="8" w:space="0" w:color="auto"/>
            </w:tcBorders>
            <w:shd w:val="clear" w:color="auto" w:fill="auto"/>
            <w:vAlign w:val="center"/>
            <w:hideMark/>
          </w:tcPr>
          <w:p w:rsidR="00085E2C" w:rsidRPr="00F41B27" w:rsidRDefault="00085E2C" w:rsidP="00085E2C">
            <w:pPr>
              <w:spacing w:after="0" w:line="240" w:lineRule="auto"/>
              <w:jc w:val="center"/>
              <w:rPr>
                <w:color w:val="000000"/>
                <w:sz w:val="22"/>
                <w:lang w:eastAsia="ru-RU"/>
              </w:rPr>
            </w:pPr>
            <w:r w:rsidRPr="00F41B27">
              <w:rPr>
                <w:color w:val="000000"/>
                <w:sz w:val="22"/>
              </w:rPr>
              <w:t>14 600</w:t>
            </w:r>
          </w:p>
        </w:tc>
        <w:tc>
          <w:tcPr>
            <w:tcW w:w="320" w:type="pct"/>
            <w:tcBorders>
              <w:top w:val="nil"/>
              <w:left w:val="nil"/>
              <w:bottom w:val="single" w:sz="8" w:space="0" w:color="auto"/>
              <w:right w:val="single" w:sz="8" w:space="0" w:color="auto"/>
            </w:tcBorders>
            <w:shd w:val="clear" w:color="auto" w:fill="auto"/>
            <w:vAlign w:val="center"/>
            <w:hideMark/>
          </w:tcPr>
          <w:p w:rsidR="00085E2C" w:rsidRPr="00F41B27" w:rsidRDefault="00085E2C" w:rsidP="00085E2C">
            <w:pPr>
              <w:spacing w:after="0" w:line="240" w:lineRule="auto"/>
              <w:jc w:val="center"/>
              <w:rPr>
                <w:color w:val="000000"/>
                <w:sz w:val="22"/>
              </w:rPr>
            </w:pPr>
            <w:r w:rsidRPr="00F41B27">
              <w:rPr>
                <w:color w:val="000000"/>
                <w:sz w:val="22"/>
              </w:rPr>
              <w:t>13 870</w:t>
            </w:r>
          </w:p>
        </w:tc>
        <w:tc>
          <w:tcPr>
            <w:tcW w:w="308" w:type="pct"/>
            <w:tcBorders>
              <w:top w:val="nil"/>
              <w:left w:val="nil"/>
              <w:bottom w:val="single" w:sz="8" w:space="0" w:color="auto"/>
              <w:right w:val="single" w:sz="8" w:space="0" w:color="auto"/>
            </w:tcBorders>
            <w:shd w:val="clear" w:color="auto" w:fill="auto"/>
            <w:vAlign w:val="center"/>
            <w:hideMark/>
          </w:tcPr>
          <w:p w:rsidR="00085E2C" w:rsidRPr="00F41B27" w:rsidRDefault="00085E2C" w:rsidP="00085E2C">
            <w:pPr>
              <w:spacing w:after="0" w:line="240" w:lineRule="auto"/>
              <w:jc w:val="center"/>
              <w:rPr>
                <w:color w:val="000000"/>
                <w:sz w:val="22"/>
              </w:rPr>
            </w:pPr>
            <w:r w:rsidRPr="00F41B27">
              <w:rPr>
                <w:color w:val="000000"/>
                <w:sz w:val="22"/>
              </w:rPr>
              <w:t>730</w:t>
            </w:r>
          </w:p>
        </w:tc>
        <w:tc>
          <w:tcPr>
            <w:tcW w:w="215" w:type="pct"/>
            <w:tcBorders>
              <w:top w:val="nil"/>
              <w:left w:val="nil"/>
              <w:bottom w:val="single" w:sz="8" w:space="0" w:color="auto"/>
              <w:right w:val="single" w:sz="8" w:space="0" w:color="auto"/>
            </w:tcBorders>
            <w:shd w:val="clear" w:color="auto" w:fill="auto"/>
            <w:vAlign w:val="center"/>
            <w:hideMark/>
          </w:tcPr>
          <w:p w:rsidR="00085E2C" w:rsidRPr="00066FD3" w:rsidRDefault="00085E2C" w:rsidP="00085E2C">
            <w:pPr>
              <w:spacing w:after="0" w:line="240" w:lineRule="auto"/>
              <w:jc w:val="center"/>
              <w:rPr>
                <w:color w:val="000000"/>
                <w:sz w:val="22"/>
              </w:rPr>
            </w:pPr>
            <w:r w:rsidRPr="00066FD3">
              <w:rPr>
                <w:color w:val="000000"/>
                <w:sz w:val="22"/>
              </w:rPr>
              <w:t>0</w:t>
            </w:r>
          </w:p>
        </w:tc>
        <w:tc>
          <w:tcPr>
            <w:tcW w:w="257" w:type="pct"/>
            <w:tcBorders>
              <w:top w:val="nil"/>
              <w:left w:val="nil"/>
              <w:bottom w:val="single" w:sz="8" w:space="0" w:color="auto"/>
              <w:right w:val="single" w:sz="8" w:space="0" w:color="auto"/>
            </w:tcBorders>
            <w:shd w:val="clear" w:color="auto" w:fill="auto"/>
            <w:vAlign w:val="center"/>
            <w:hideMark/>
          </w:tcPr>
          <w:p w:rsidR="00085E2C" w:rsidRPr="00F41B27" w:rsidRDefault="00085E2C" w:rsidP="00085E2C">
            <w:pPr>
              <w:spacing w:after="0" w:line="240" w:lineRule="auto"/>
              <w:jc w:val="center"/>
              <w:rPr>
                <w:color w:val="000000"/>
                <w:sz w:val="22"/>
                <w:lang w:eastAsia="ru-RU"/>
              </w:rPr>
            </w:pPr>
            <w:r w:rsidRPr="00F41B27">
              <w:rPr>
                <w:color w:val="000000"/>
                <w:sz w:val="22"/>
              </w:rPr>
              <w:t>14 600</w:t>
            </w:r>
          </w:p>
        </w:tc>
        <w:tc>
          <w:tcPr>
            <w:tcW w:w="238" w:type="pct"/>
            <w:tcBorders>
              <w:top w:val="nil"/>
              <w:left w:val="nil"/>
              <w:bottom w:val="single" w:sz="8" w:space="0" w:color="auto"/>
              <w:right w:val="single" w:sz="8" w:space="0" w:color="auto"/>
            </w:tcBorders>
            <w:shd w:val="clear" w:color="auto" w:fill="auto"/>
            <w:vAlign w:val="center"/>
            <w:hideMark/>
          </w:tcPr>
          <w:p w:rsidR="00085E2C" w:rsidRPr="00F41B27" w:rsidRDefault="00085E2C" w:rsidP="00085E2C">
            <w:pPr>
              <w:spacing w:after="0" w:line="240" w:lineRule="auto"/>
              <w:jc w:val="center"/>
              <w:rPr>
                <w:color w:val="000000"/>
                <w:sz w:val="22"/>
              </w:rPr>
            </w:pPr>
            <w:r w:rsidRPr="00F41B27">
              <w:rPr>
                <w:color w:val="000000"/>
                <w:sz w:val="22"/>
              </w:rPr>
              <w:t>13 870</w:t>
            </w:r>
          </w:p>
        </w:tc>
        <w:tc>
          <w:tcPr>
            <w:tcW w:w="238" w:type="pct"/>
            <w:tcBorders>
              <w:top w:val="nil"/>
              <w:left w:val="nil"/>
              <w:bottom w:val="single" w:sz="8" w:space="0" w:color="auto"/>
              <w:right w:val="single" w:sz="8" w:space="0" w:color="auto"/>
            </w:tcBorders>
            <w:shd w:val="clear" w:color="auto" w:fill="auto"/>
            <w:vAlign w:val="center"/>
            <w:hideMark/>
          </w:tcPr>
          <w:p w:rsidR="00085E2C" w:rsidRPr="00F41B27" w:rsidRDefault="00085E2C" w:rsidP="00085E2C">
            <w:pPr>
              <w:spacing w:after="0" w:line="240" w:lineRule="auto"/>
              <w:jc w:val="center"/>
              <w:rPr>
                <w:color w:val="000000"/>
                <w:sz w:val="22"/>
              </w:rPr>
            </w:pPr>
            <w:r w:rsidRPr="00F41B27">
              <w:rPr>
                <w:color w:val="000000"/>
                <w:sz w:val="22"/>
              </w:rPr>
              <w:t>730</w:t>
            </w:r>
          </w:p>
        </w:tc>
        <w:tc>
          <w:tcPr>
            <w:tcW w:w="238" w:type="pct"/>
            <w:tcBorders>
              <w:top w:val="nil"/>
              <w:left w:val="nil"/>
              <w:bottom w:val="single" w:sz="8" w:space="0" w:color="auto"/>
              <w:right w:val="single" w:sz="8" w:space="0" w:color="auto"/>
            </w:tcBorders>
            <w:shd w:val="clear" w:color="auto" w:fill="auto"/>
            <w:vAlign w:val="center"/>
            <w:hideMark/>
          </w:tcPr>
          <w:p w:rsidR="00085E2C" w:rsidRPr="00066FD3" w:rsidRDefault="00085E2C" w:rsidP="00085E2C">
            <w:pPr>
              <w:spacing w:after="0" w:line="240" w:lineRule="auto"/>
              <w:jc w:val="center"/>
              <w:rPr>
                <w:color w:val="000000"/>
                <w:sz w:val="22"/>
              </w:rPr>
            </w:pPr>
            <w:r w:rsidRPr="00066FD3">
              <w:rPr>
                <w:color w:val="000000"/>
                <w:sz w:val="22"/>
              </w:rPr>
              <w:t>0</w:t>
            </w:r>
          </w:p>
        </w:tc>
      </w:tr>
      <w:tr w:rsidR="00085E2C" w:rsidRPr="00867E5A" w:rsidTr="00085E2C">
        <w:trPr>
          <w:trHeight w:val="315"/>
        </w:trPr>
        <w:tc>
          <w:tcPr>
            <w:tcW w:w="567" w:type="pct"/>
            <w:tcBorders>
              <w:top w:val="nil"/>
              <w:left w:val="single" w:sz="8" w:space="0" w:color="auto"/>
              <w:bottom w:val="single" w:sz="8" w:space="0" w:color="auto"/>
              <w:right w:val="single" w:sz="8" w:space="0" w:color="auto"/>
            </w:tcBorders>
            <w:shd w:val="clear" w:color="auto" w:fill="auto"/>
            <w:vAlign w:val="center"/>
            <w:hideMark/>
          </w:tcPr>
          <w:p w:rsidR="00085E2C" w:rsidRPr="00A3201C" w:rsidRDefault="00085E2C" w:rsidP="00085E2C">
            <w:pPr>
              <w:spacing w:after="0" w:line="240" w:lineRule="auto"/>
              <w:jc w:val="center"/>
              <w:rPr>
                <w:b/>
                <w:color w:val="000000"/>
                <w:sz w:val="20"/>
                <w:szCs w:val="20"/>
                <w:highlight w:val="yellow"/>
                <w:lang w:eastAsia="ru-RU"/>
              </w:rPr>
            </w:pPr>
            <w:r w:rsidRPr="00A3201C">
              <w:rPr>
                <w:b/>
                <w:color w:val="000000"/>
                <w:sz w:val="20"/>
                <w:szCs w:val="20"/>
                <w:lang w:eastAsia="ru-RU"/>
              </w:rPr>
              <w:t>ИТОГО по ГО ЗАТО г. Фокино</w:t>
            </w:r>
          </w:p>
        </w:tc>
        <w:tc>
          <w:tcPr>
            <w:tcW w:w="261" w:type="pct"/>
            <w:tcBorders>
              <w:top w:val="nil"/>
              <w:left w:val="nil"/>
              <w:bottom w:val="single" w:sz="8" w:space="0" w:color="auto"/>
              <w:right w:val="single" w:sz="8" w:space="0" w:color="auto"/>
            </w:tcBorders>
            <w:shd w:val="clear" w:color="auto" w:fill="auto"/>
            <w:noWrap/>
            <w:vAlign w:val="center"/>
            <w:hideMark/>
          </w:tcPr>
          <w:p w:rsidR="00085E2C" w:rsidRPr="00DA493F" w:rsidRDefault="00085E2C" w:rsidP="00085E2C">
            <w:pPr>
              <w:spacing w:after="0" w:line="240" w:lineRule="auto"/>
              <w:jc w:val="center"/>
              <w:rPr>
                <w:color w:val="000000"/>
                <w:sz w:val="22"/>
                <w:lang w:eastAsia="ru-RU"/>
              </w:rPr>
            </w:pPr>
            <w:r w:rsidRPr="00DA493F">
              <w:rPr>
                <w:color w:val="000000"/>
                <w:sz w:val="22"/>
                <w:lang w:eastAsia="ru-RU"/>
              </w:rPr>
              <w:t>18 104</w:t>
            </w:r>
          </w:p>
        </w:tc>
        <w:tc>
          <w:tcPr>
            <w:tcW w:w="222" w:type="pct"/>
            <w:tcBorders>
              <w:top w:val="nil"/>
              <w:left w:val="nil"/>
              <w:bottom w:val="single" w:sz="8" w:space="0" w:color="auto"/>
              <w:right w:val="single" w:sz="8" w:space="0" w:color="auto"/>
            </w:tcBorders>
            <w:shd w:val="clear" w:color="auto" w:fill="auto"/>
            <w:noWrap/>
            <w:vAlign w:val="center"/>
            <w:hideMark/>
          </w:tcPr>
          <w:p w:rsidR="00085E2C" w:rsidRPr="00F41B27" w:rsidRDefault="00085E2C" w:rsidP="00085E2C">
            <w:pPr>
              <w:spacing w:after="0" w:line="240" w:lineRule="auto"/>
              <w:jc w:val="center"/>
              <w:rPr>
                <w:color w:val="000000"/>
                <w:sz w:val="22"/>
                <w:lang w:eastAsia="ru-RU"/>
              </w:rPr>
            </w:pPr>
            <w:r w:rsidRPr="00F41B27">
              <w:rPr>
                <w:color w:val="000000"/>
                <w:sz w:val="22"/>
              </w:rPr>
              <w:t>14 600</w:t>
            </w:r>
          </w:p>
        </w:tc>
        <w:tc>
          <w:tcPr>
            <w:tcW w:w="211" w:type="pct"/>
            <w:tcBorders>
              <w:top w:val="nil"/>
              <w:left w:val="nil"/>
              <w:bottom w:val="single" w:sz="8" w:space="0" w:color="auto"/>
              <w:right w:val="single" w:sz="8" w:space="0" w:color="auto"/>
            </w:tcBorders>
            <w:shd w:val="clear" w:color="auto" w:fill="auto"/>
            <w:noWrap/>
            <w:vAlign w:val="center"/>
            <w:hideMark/>
          </w:tcPr>
          <w:p w:rsidR="00085E2C" w:rsidRPr="00F41B27" w:rsidRDefault="00085E2C" w:rsidP="00085E2C">
            <w:pPr>
              <w:spacing w:after="0" w:line="240" w:lineRule="auto"/>
              <w:jc w:val="center"/>
              <w:rPr>
                <w:color w:val="000000"/>
                <w:sz w:val="22"/>
              </w:rPr>
            </w:pPr>
            <w:r w:rsidRPr="00F41B27">
              <w:rPr>
                <w:color w:val="000000"/>
                <w:sz w:val="22"/>
              </w:rPr>
              <w:t>13 870</w:t>
            </w:r>
          </w:p>
        </w:tc>
        <w:tc>
          <w:tcPr>
            <w:tcW w:w="229" w:type="pct"/>
            <w:tcBorders>
              <w:top w:val="nil"/>
              <w:left w:val="nil"/>
              <w:bottom w:val="single" w:sz="8" w:space="0" w:color="auto"/>
              <w:right w:val="single" w:sz="8" w:space="0" w:color="auto"/>
            </w:tcBorders>
            <w:shd w:val="clear" w:color="auto" w:fill="auto"/>
            <w:noWrap/>
            <w:vAlign w:val="center"/>
            <w:hideMark/>
          </w:tcPr>
          <w:p w:rsidR="00085E2C" w:rsidRPr="00F41B27" w:rsidRDefault="00085E2C" w:rsidP="00085E2C">
            <w:pPr>
              <w:spacing w:after="0" w:line="240" w:lineRule="auto"/>
              <w:jc w:val="center"/>
              <w:rPr>
                <w:color w:val="000000"/>
                <w:sz w:val="22"/>
              </w:rPr>
            </w:pPr>
            <w:r w:rsidRPr="00F41B27">
              <w:rPr>
                <w:color w:val="000000"/>
                <w:sz w:val="22"/>
              </w:rPr>
              <w:t>730</w:t>
            </w:r>
          </w:p>
        </w:tc>
        <w:tc>
          <w:tcPr>
            <w:tcW w:w="256" w:type="pct"/>
            <w:tcBorders>
              <w:top w:val="nil"/>
              <w:left w:val="nil"/>
              <w:bottom w:val="single" w:sz="8" w:space="0" w:color="auto"/>
              <w:right w:val="single" w:sz="8" w:space="0" w:color="auto"/>
            </w:tcBorders>
            <w:shd w:val="clear" w:color="auto" w:fill="auto"/>
            <w:noWrap/>
            <w:vAlign w:val="center"/>
            <w:hideMark/>
          </w:tcPr>
          <w:p w:rsidR="00085E2C" w:rsidRPr="00066FD3" w:rsidRDefault="00085E2C" w:rsidP="00085E2C">
            <w:pPr>
              <w:spacing w:after="0" w:line="240" w:lineRule="auto"/>
              <w:jc w:val="center"/>
              <w:rPr>
                <w:color w:val="000000"/>
                <w:sz w:val="22"/>
              </w:rPr>
            </w:pPr>
            <w:r w:rsidRPr="00066FD3">
              <w:rPr>
                <w:color w:val="000000"/>
                <w:sz w:val="22"/>
              </w:rPr>
              <w:t>0</w:t>
            </w:r>
          </w:p>
        </w:tc>
        <w:tc>
          <w:tcPr>
            <w:tcW w:w="256" w:type="pct"/>
            <w:tcBorders>
              <w:top w:val="nil"/>
              <w:left w:val="nil"/>
              <w:bottom w:val="single" w:sz="8" w:space="0" w:color="auto"/>
              <w:right w:val="single" w:sz="8" w:space="0" w:color="auto"/>
            </w:tcBorders>
            <w:shd w:val="clear" w:color="auto" w:fill="auto"/>
            <w:noWrap/>
            <w:vAlign w:val="center"/>
            <w:hideMark/>
          </w:tcPr>
          <w:p w:rsidR="00085E2C" w:rsidRPr="00F41B27" w:rsidRDefault="00085E2C" w:rsidP="00085E2C">
            <w:pPr>
              <w:spacing w:after="0" w:line="240" w:lineRule="auto"/>
              <w:jc w:val="center"/>
              <w:rPr>
                <w:color w:val="000000"/>
                <w:sz w:val="22"/>
                <w:lang w:eastAsia="ru-RU"/>
              </w:rPr>
            </w:pPr>
            <w:r w:rsidRPr="00F41B27">
              <w:rPr>
                <w:color w:val="000000"/>
                <w:sz w:val="22"/>
              </w:rPr>
              <w:t>14 600</w:t>
            </w:r>
          </w:p>
        </w:tc>
        <w:tc>
          <w:tcPr>
            <w:tcW w:w="287" w:type="pct"/>
            <w:tcBorders>
              <w:top w:val="nil"/>
              <w:left w:val="nil"/>
              <w:bottom w:val="single" w:sz="8" w:space="0" w:color="auto"/>
              <w:right w:val="single" w:sz="8" w:space="0" w:color="auto"/>
            </w:tcBorders>
            <w:shd w:val="clear" w:color="auto" w:fill="auto"/>
            <w:noWrap/>
            <w:vAlign w:val="center"/>
            <w:hideMark/>
          </w:tcPr>
          <w:p w:rsidR="00085E2C" w:rsidRPr="00F41B27" w:rsidRDefault="00085E2C" w:rsidP="00085E2C">
            <w:pPr>
              <w:spacing w:after="0" w:line="240" w:lineRule="auto"/>
              <w:jc w:val="center"/>
              <w:rPr>
                <w:color w:val="000000"/>
                <w:sz w:val="22"/>
              </w:rPr>
            </w:pPr>
            <w:r w:rsidRPr="00F41B27">
              <w:rPr>
                <w:color w:val="000000"/>
                <w:sz w:val="22"/>
              </w:rPr>
              <w:t>13 870</w:t>
            </w:r>
          </w:p>
        </w:tc>
        <w:tc>
          <w:tcPr>
            <w:tcW w:w="288" w:type="pct"/>
            <w:tcBorders>
              <w:top w:val="nil"/>
              <w:left w:val="nil"/>
              <w:bottom w:val="single" w:sz="8" w:space="0" w:color="auto"/>
              <w:right w:val="single" w:sz="8" w:space="0" w:color="auto"/>
            </w:tcBorders>
            <w:shd w:val="clear" w:color="auto" w:fill="auto"/>
            <w:noWrap/>
            <w:vAlign w:val="center"/>
            <w:hideMark/>
          </w:tcPr>
          <w:p w:rsidR="00085E2C" w:rsidRPr="00F41B27" w:rsidRDefault="00085E2C" w:rsidP="00085E2C">
            <w:pPr>
              <w:spacing w:after="0" w:line="240" w:lineRule="auto"/>
              <w:jc w:val="center"/>
              <w:rPr>
                <w:color w:val="000000"/>
                <w:sz w:val="22"/>
              </w:rPr>
            </w:pPr>
            <w:r w:rsidRPr="00F41B27">
              <w:rPr>
                <w:color w:val="000000"/>
                <w:sz w:val="22"/>
              </w:rPr>
              <w:t>730</w:t>
            </w:r>
          </w:p>
        </w:tc>
        <w:tc>
          <w:tcPr>
            <w:tcW w:w="289" w:type="pct"/>
            <w:tcBorders>
              <w:top w:val="nil"/>
              <w:left w:val="nil"/>
              <w:bottom w:val="single" w:sz="8" w:space="0" w:color="auto"/>
              <w:right w:val="single" w:sz="8" w:space="0" w:color="auto"/>
            </w:tcBorders>
            <w:shd w:val="clear" w:color="auto" w:fill="auto"/>
            <w:noWrap/>
            <w:vAlign w:val="center"/>
            <w:hideMark/>
          </w:tcPr>
          <w:p w:rsidR="00085E2C" w:rsidRPr="00066FD3" w:rsidRDefault="00085E2C" w:rsidP="00085E2C">
            <w:pPr>
              <w:spacing w:after="0" w:line="240" w:lineRule="auto"/>
              <w:jc w:val="center"/>
              <w:rPr>
                <w:color w:val="000000"/>
                <w:sz w:val="22"/>
              </w:rPr>
            </w:pPr>
            <w:r w:rsidRPr="00066FD3">
              <w:rPr>
                <w:color w:val="000000"/>
                <w:sz w:val="22"/>
              </w:rPr>
              <w:t>0</w:t>
            </w:r>
          </w:p>
        </w:tc>
        <w:tc>
          <w:tcPr>
            <w:tcW w:w="320" w:type="pct"/>
            <w:tcBorders>
              <w:top w:val="nil"/>
              <w:left w:val="nil"/>
              <w:bottom w:val="single" w:sz="8" w:space="0" w:color="auto"/>
              <w:right w:val="single" w:sz="8" w:space="0" w:color="auto"/>
            </w:tcBorders>
            <w:shd w:val="clear" w:color="auto" w:fill="auto"/>
            <w:noWrap/>
            <w:vAlign w:val="center"/>
            <w:hideMark/>
          </w:tcPr>
          <w:p w:rsidR="00085E2C" w:rsidRPr="00F41B27" w:rsidRDefault="00085E2C" w:rsidP="00085E2C">
            <w:pPr>
              <w:spacing w:after="0" w:line="240" w:lineRule="auto"/>
              <w:jc w:val="center"/>
              <w:rPr>
                <w:color w:val="000000"/>
                <w:sz w:val="22"/>
                <w:lang w:eastAsia="ru-RU"/>
              </w:rPr>
            </w:pPr>
            <w:r w:rsidRPr="00F41B27">
              <w:rPr>
                <w:color w:val="000000"/>
                <w:sz w:val="22"/>
              </w:rPr>
              <w:t>14 600</w:t>
            </w:r>
          </w:p>
        </w:tc>
        <w:tc>
          <w:tcPr>
            <w:tcW w:w="320" w:type="pct"/>
            <w:tcBorders>
              <w:top w:val="nil"/>
              <w:left w:val="nil"/>
              <w:bottom w:val="single" w:sz="8" w:space="0" w:color="auto"/>
              <w:right w:val="single" w:sz="8" w:space="0" w:color="auto"/>
            </w:tcBorders>
            <w:shd w:val="clear" w:color="auto" w:fill="auto"/>
            <w:noWrap/>
            <w:vAlign w:val="center"/>
            <w:hideMark/>
          </w:tcPr>
          <w:p w:rsidR="00085E2C" w:rsidRPr="00F41B27" w:rsidRDefault="00085E2C" w:rsidP="00085E2C">
            <w:pPr>
              <w:spacing w:after="0" w:line="240" w:lineRule="auto"/>
              <w:jc w:val="center"/>
              <w:rPr>
                <w:color w:val="000000"/>
                <w:sz w:val="22"/>
              </w:rPr>
            </w:pPr>
            <w:r w:rsidRPr="00F41B27">
              <w:rPr>
                <w:color w:val="000000"/>
                <w:sz w:val="22"/>
              </w:rPr>
              <w:t>13 870</w:t>
            </w:r>
          </w:p>
        </w:tc>
        <w:tc>
          <w:tcPr>
            <w:tcW w:w="308" w:type="pct"/>
            <w:tcBorders>
              <w:top w:val="nil"/>
              <w:left w:val="nil"/>
              <w:bottom w:val="single" w:sz="8" w:space="0" w:color="auto"/>
              <w:right w:val="single" w:sz="8" w:space="0" w:color="auto"/>
            </w:tcBorders>
            <w:shd w:val="clear" w:color="auto" w:fill="auto"/>
            <w:noWrap/>
            <w:vAlign w:val="center"/>
            <w:hideMark/>
          </w:tcPr>
          <w:p w:rsidR="00085E2C" w:rsidRPr="00F41B27" w:rsidRDefault="00085E2C" w:rsidP="00085E2C">
            <w:pPr>
              <w:spacing w:after="0" w:line="240" w:lineRule="auto"/>
              <w:jc w:val="center"/>
              <w:rPr>
                <w:color w:val="000000"/>
                <w:sz w:val="22"/>
              </w:rPr>
            </w:pPr>
            <w:r w:rsidRPr="00F41B27">
              <w:rPr>
                <w:color w:val="000000"/>
                <w:sz w:val="22"/>
              </w:rPr>
              <w:t>730</w:t>
            </w:r>
          </w:p>
        </w:tc>
        <w:tc>
          <w:tcPr>
            <w:tcW w:w="215" w:type="pct"/>
            <w:tcBorders>
              <w:top w:val="nil"/>
              <w:left w:val="nil"/>
              <w:bottom w:val="single" w:sz="8" w:space="0" w:color="auto"/>
              <w:right w:val="single" w:sz="8" w:space="0" w:color="auto"/>
            </w:tcBorders>
            <w:shd w:val="clear" w:color="auto" w:fill="auto"/>
            <w:noWrap/>
            <w:vAlign w:val="center"/>
            <w:hideMark/>
          </w:tcPr>
          <w:p w:rsidR="00085E2C" w:rsidRPr="00066FD3" w:rsidRDefault="00085E2C" w:rsidP="00085E2C">
            <w:pPr>
              <w:spacing w:after="0" w:line="240" w:lineRule="auto"/>
              <w:jc w:val="center"/>
              <w:rPr>
                <w:color w:val="000000"/>
                <w:sz w:val="22"/>
              </w:rPr>
            </w:pPr>
            <w:r w:rsidRPr="00066FD3">
              <w:rPr>
                <w:color w:val="000000"/>
                <w:sz w:val="22"/>
              </w:rPr>
              <w:t>0</w:t>
            </w:r>
          </w:p>
        </w:tc>
        <w:tc>
          <w:tcPr>
            <w:tcW w:w="257" w:type="pct"/>
            <w:tcBorders>
              <w:top w:val="nil"/>
              <w:left w:val="nil"/>
              <w:bottom w:val="single" w:sz="8" w:space="0" w:color="auto"/>
              <w:right w:val="single" w:sz="8" w:space="0" w:color="auto"/>
            </w:tcBorders>
            <w:shd w:val="clear" w:color="auto" w:fill="auto"/>
            <w:noWrap/>
            <w:vAlign w:val="center"/>
            <w:hideMark/>
          </w:tcPr>
          <w:p w:rsidR="00085E2C" w:rsidRPr="00F41B27" w:rsidRDefault="00085E2C" w:rsidP="00085E2C">
            <w:pPr>
              <w:spacing w:after="0" w:line="240" w:lineRule="auto"/>
              <w:jc w:val="center"/>
              <w:rPr>
                <w:color w:val="000000"/>
                <w:sz w:val="22"/>
                <w:lang w:eastAsia="ru-RU"/>
              </w:rPr>
            </w:pPr>
            <w:r w:rsidRPr="00F41B27">
              <w:rPr>
                <w:color w:val="000000"/>
                <w:sz w:val="22"/>
              </w:rPr>
              <w:t>14 600</w:t>
            </w:r>
          </w:p>
        </w:tc>
        <w:tc>
          <w:tcPr>
            <w:tcW w:w="238" w:type="pct"/>
            <w:tcBorders>
              <w:top w:val="nil"/>
              <w:left w:val="nil"/>
              <w:bottom w:val="single" w:sz="8" w:space="0" w:color="auto"/>
              <w:right w:val="single" w:sz="8" w:space="0" w:color="auto"/>
            </w:tcBorders>
            <w:shd w:val="clear" w:color="auto" w:fill="auto"/>
            <w:noWrap/>
            <w:vAlign w:val="center"/>
            <w:hideMark/>
          </w:tcPr>
          <w:p w:rsidR="00085E2C" w:rsidRPr="00F41B27" w:rsidRDefault="00085E2C" w:rsidP="00085E2C">
            <w:pPr>
              <w:spacing w:after="0" w:line="240" w:lineRule="auto"/>
              <w:jc w:val="center"/>
              <w:rPr>
                <w:color w:val="000000"/>
                <w:sz w:val="22"/>
              </w:rPr>
            </w:pPr>
            <w:r w:rsidRPr="00F41B27">
              <w:rPr>
                <w:color w:val="000000"/>
                <w:sz w:val="22"/>
              </w:rPr>
              <w:t>13 870</w:t>
            </w:r>
          </w:p>
        </w:tc>
        <w:tc>
          <w:tcPr>
            <w:tcW w:w="238" w:type="pct"/>
            <w:tcBorders>
              <w:top w:val="nil"/>
              <w:left w:val="nil"/>
              <w:bottom w:val="single" w:sz="8" w:space="0" w:color="auto"/>
              <w:right w:val="single" w:sz="8" w:space="0" w:color="auto"/>
            </w:tcBorders>
            <w:shd w:val="clear" w:color="auto" w:fill="auto"/>
            <w:noWrap/>
            <w:vAlign w:val="center"/>
            <w:hideMark/>
          </w:tcPr>
          <w:p w:rsidR="00085E2C" w:rsidRPr="00F41B27" w:rsidRDefault="00085E2C" w:rsidP="00085E2C">
            <w:pPr>
              <w:spacing w:after="0" w:line="240" w:lineRule="auto"/>
              <w:jc w:val="center"/>
              <w:rPr>
                <w:color w:val="000000"/>
                <w:sz w:val="22"/>
              </w:rPr>
            </w:pPr>
            <w:r w:rsidRPr="00F41B27">
              <w:rPr>
                <w:color w:val="000000"/>
                <w:sz w:val="22"/>
              </w:rPr>
              <w:t>730</w:t>
            </w:r>
          </w:p>
        </w:tc>
        <w:tc>
          <w:tcPr>
            <w:tcW w:w="238" w:type="pct"/>
            <w:tcBorders>
              <w:top w:val="nil"/>
              <w:left w:val="nil"/>
              <w:bottom w:val="single" w:sz="8" w:space="0" w:color="auto"/>
              <w:right w:val="single" w:sz="8" w:space="0" w:color="auto"/>
            </w:tcBorders>
            <w:shd w:val="clear" w:color="auto" w:fill="auto"/>
            <w:noWrap/>
            <w:vAlign w:val="center"/>
            <w:hideMark/>
          </w:tcPr>
          <w:p w:rsidR="00085E2C" w:rsidRPr="00066FD3" w:rsidRDefault="00085E2C" w:rsidP="00085E2C">
            <w:pPr>
              <w:spacing w:after="0" w:line="240" w:lineRule="auto"/>
              <w:jc w:val="center"/>
              <w:rPr>
                <w:color w:val="000000"/>
                <w:sz w:val="22"/>
              </w:rPr>
            </w:pPr>
            <w:r w:rsidRPr="00066FD3">
              <w:rPr>
                <w:color w:val="000000"/>
                <w:sz w:val="22"/>
              </w:rPr>
              <w:t>0</w:t>
            </w:r>
          </w:p>
        </w:tc>
      </w:tr>
    </w:tbl>
    <w:p w:rsidR="004639B6" w:rsidRPr="00867E5A" w:rsidRDefault="004639B6">
      <w:pPr>
        <w:spacing w:after="0" w:line="240" w:lineRule="auto"/>
        <w:rPr>
          <w:highlight w:val="yellow"/>
        </w:rPr>
      </w:pPr>
    </w:p>
    <w:p w:rsidR="004639B6" w:rsidRPr="00867E5A" w:rsidRDefault="004639B6">
      <w:pPr>
        <w:spacing w:after="0" w:line="240" w:lineRule="auto"/>
        <w:rPr>
          <w:highlight w:val="yellow"/>
        </w:rPr>
      </w:pPr>
    </w:p>
    <w:p w:rsidR="004639B6" w:rsidRPr="00A3201C" w:rsidRDefault="004639B6" w:rsidP="004639B6">
      <w:pPr>
        <w:pStyle w:val="aa"/>
        <w:ind w:hanging="426"/>
      </w:pPr>
      <w:bookmarkStart w:id="109" w:name="_Toc15917194"/>
      <w:r w:rsidRPr="00A3201C">
        <w:rPr>
          <w:b/>
        </w:rPr>
        <w:lastRenderedPageBreak/>
        <w:t xml:space="preserve">Таблица </w:t>
      </w:r>
      <w:r w:rsidRPr="00A3201C">
        <w:rPr>
          <w:b/>
        </w:rPr>
        <w:fldChar w:fldCharType="begin"/>
      </w:r>
      <w:r w:rsidRPr="00A3201C">
        <w:rPr>
          <w:b/>
        </w:rPr>
        <w:instrText xml:space="preserve"> SEQ Таблица \* ARABIC </w:instrText>
      </w:r>
      <w:r w:rsidRPr="00A3201C">
        <w:rPr>
          <w:b/>
        </w:rPr>
        <w:fldChar w:fldCharType="separate"/>
      </w:r>
      <w:r w:rsidR="00E5513A">
        <w:rPr>
          <w:b/>
          <w:noProof/>
        </w:rPr>
        <w:t>53</w:t>
      </w:r>
      <w:r w:rsidRPr="00A3201C">
        <w:rPr>
          <w:b/>
        </w:rPr>
        <w:fldChar w:fldCharType="end"/>
      </w:r>
      <w:r w:rsidRPr="00A3201C">
        <w:rPr>
          <w:b/>
        </w:rPr>
        <w:t xml:space="preserve"> </w:t>
      </w:r>
      <w:r w:rsidRPr="00A3201C">
        <w:t xml:space="preserve">– Перспективный баланс отпуска в сеть и реализации горячей воды по </w:t>
      </w:r>
      <w:r w:rsidR="00822182" w:rsidRPr="00A3201C">
        <w:t xml:space="preserve">ГО ЗАТО </w:t>
      </w:r>
      <w:r w:rsidR="00216D31" w:rsidRPr="00A3201C">
        <w:t>г. Фокино</w:t>
      </w:r>
      <w:r w:rsidRPr="00A3201C">
        <w:t xml:space="preserve"> по группам абонентов (окончание)</w:t>
      </w:r>
      <w:bookmarkEnd w:id="109"/>
    </w:p>
    <w:tbl>
      <w:tblPr>
        <w:tblW w:w="5101" w:type="pct"/>
        <w:tblInd w:w="-436" w:type="dxa"/>
        <w:tblLook w:val="04A0" w:firstRow="1" w:lastRow="0" w:firstColumn="1" w:lastColumn="0" w:noHBand="0" w:noVBand="1"/>
      </w:tblPr>
      <w:tblGrid>
        <w:gridCol w:w="2550"/>
        <w:gridCol w:w="2127"/>
        <w:gridCol w:w="1982"/>
        <w:gridCol w:w="1563"/>
        <w:gridCol w:w="1457"/>
        <w:gridCol w:w="1942"/>
        <w:gridCol w:w="1845"/>
        <w:gridCol w:w="1276"/>
        <w:gridCol w:w="1139"/>
        <w:gridCol w:w="1982"/>
        <w:gridCol w:w="1558"/>
        <w:gridCol w:w="1276"/>
        <w:gridCol w:w="1373"/>
      </w:tblGrid>
      <w:tr w:rsidR="004639B6" w:rsidRPr="00A3201C" w:rsidTr="006F1D5E">
        <w:trPr>
          <w:trHeight w:val="315"/>
          <w:tblHeader/>
        </w:trPr>
        <w:tc>
          <w:tcPr>
            <w:tcW w:w="578"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Наименование ИЦВ</w:t>
            </w:r>
          </w:p>
        </w:tc>
        <w:tc>
          <w:tcPr>
            <w:tcW w:w="1615" w:type="pct"/>
            <w:gridSpan w:val="4"/>
            <w:tcBorders>
              <w:top w:val="single" w:sz="8" w:space="0" w:color="auto"/>
              <w:left w:val="nil"/>
              <w:bottom w:val="single" w:sz="8" w:space="0" w:color="auto"/>
              <w:right w:val="single" w:sz="8" w:space="0" w:color="000000"/>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2022г.</w:t>
            </w:r>
          </w:p>
        </w:tc>
        <w:tc>
          <w:tcPr>
            <w:tcW w:w="1405" w:type="pct"/>
            <w:gridSpan w:val="4"/>
            <w:tcBorders>
              <w:top w:val="single" w:sz="8" w:space="0" w:color="auto"/>
              <w:left w:val="nil"/>
              <w:bottom w:val="single" w:sz="8" w:space="0" w:color="auto"/>
              <w:right w:val="single" w:sz="8" w:space="0" w:color="000000"/>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2023г.</w:t>
            </w:r>
          </w:p>
        </w:tc>
        <w:tc>
          <w:tcPr>
            <w:tcW w:w="1402" w:type="pct"/>
            <w:gridSpan w:val="4"/>
            <w:tcBorders>
              <w:top w:val="single" w:sz="8" w:space="0" w:color="auto"/>
              <w:left w:val="nil"/>
              <w:bottom w:val="single" w:sz="8" w:space="0" w:color="auto"/>
              <w:right w:val="single" w:sz="8" w:space="0" w:color="000000"/>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2024-</w:t>
            </w:r>
            <w:r w:rsidR="006F1D5E" w:rsidRPr="00A3201C">
              <w:rPr>
                <w:b/>
                <w:bCs/>
                <w:color w:val="000000"/>
                <w:sz w:val="22"/>
                <w:lang w:eastAsia="ru-RU"/>
              </w:rPr>
              <w:t>2029</w:t>
            </w:r>
            <w:r w:rsidRPr="00A3201C">
              <w:rPr>
                <w:b/>
                <w:bCs/>
                <w:color w:val="000000"/>
                <w:sz w:val="22"/>
                <w:lang w:eastAsia="ru-RU"/>
              </w:rPr>
              <w:t>г.</w:t>
            </w:r>
          </w:p>
        </w:tc>
      </w:tr>
      <w:tr w:rsidR="004639B6" w:rsidRPr="00A3201C" w:rsidTr="006F1D5E">
        <w:trPr>
          <w:trHeight w:val="315"/>
          <w:tblHeader/>
        </w:trPr>
        <w:tc>
          <w:tcPr>
            <w:tcW w:w="578" w:type="pct"/>
            <w:vMerge/>
            <w:tcBorders>
              <w:top w:val="single" w:sz="8" w:space="0" w:color="auto"/>
              <w:left w:val="single" w:sz="8" w:space="0" w:color="auto"/>
              <w:bottom w:val="single" w:sz="8" w:space="0" w:color="000000"/>
              <w:right w:val="single" w:sz="8" w:space="0" w:color="auto"/>
            </w:tcBorders>
            <w:vAlign w:val="center"/>
            <w:hideMark/>
          </w:tcPr>
          <w:p w:rsidR="004639B6" w:rsidRPr="00A3201C" w:rsidRDefault="004639B6" w:rsidP="004639B6">
            <w:pPr>
              <w:spacing w:after="0" w:line="240" w:lineRule="auto"/>
              <w:rPr>
                <w:b/>
                <w:bCs/>
                <w:color w:val="000000"/>
                <w:sz w:val="22"/>
                <w:lang w:eastAsia="ru-RU"/>
              </w:rPr>
            </w:pPr>
          </w:p>
        </w:tc>
        <w:tc>
          <w:tcPr>
            <w:tcW w:w="1615" w:type="pct"/>
            <w:gridSpan w:val="4"/>
            <w:tcBorders>
              <w:top w:val="single" w:sz="8" w:space="0" w:color="auto"/>
              <w:left w:val="nil"/>
              <w:bottom w:val="single" w:sz="8" w:space="0" w:color="auto"/>
              <w:right w:val="single" w:sz="8" w:space="0" w:color="000000"/>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реализация горячей воды, м</w:t>
            </w:r>
            <w:r w:rsidRPr="00A3201C">
              <w:rPr>
                <w:b/>
                <w:bCs/>
                <w:color w:val="000000"/>
                <w:sz w:val="22"/>
                <w:vertAlign w:val="superscript"/>
                <w:lang w:eastAsia="ru-RU"/>
              </w:rPr>
              <w:t>3</w:t>
            </w:r>
          </w:p>
        </w:tc>
        <w:tc>
          <w:tcPr>
            <w:tcW w:w="1405" w:type="pct"/>
            <w:gridSpan w:val="4"/>
            <w:tcBorders>
              <w:top w:val="single" w:sz="8" w:space="0" w:color="auto"/>
              <w:left w:val="nil"/>
              <w:bottom w:val="single" w:sz="8" w:space="0" w:color="auto"/>
              <w:right w:val="single" w:sz="8" w:space="0" w:color="000000"/>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реализация горячей воды, м</w:t>
            </w:r>
            <w:r w:rsidRPr="00A3201C">
              <w:rPr>
                <w:b/>
                <w:bCs/>
                <w:color w:val="000000"/>
                <w:sz w:val="22"/>
                <w:vertAlign w:val="superscript"/>
                <w:lang w:eastAsia="ru-RU"/>
              </w:rPr>
              <w:t>3</w:t>
            </w:r>
          </w:p>
        </w:tc>
        <w:tc>
          <w:tcPr>
            <w:tcW w:w="1402" w:type="pct"/>
            <w:gridSpan w:val="4"/>
            <w:tcBorders>
              <w:top w:val="single" w:sz="8" w:space="0" w:color="auto"/>
              <w:left w:val="nil"/>
              <w:bottom w:val="single" w:sz="8" w:space="0" w:color="auto"/>
              <w:right w:val="single" w:sz="8" w:space="0" w:color="000000"/>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реализация горячей воды, м</w:t>
            </w:r>
            <w:r w:rsidRPr="00A3201C">
              <w:rPr>
                <w:b/>
                <w:bCs/>
                <w:color w:val="000000"/>
                <w:sz w:val="22"/>
                <w:vertAlign w:val="superscript"/>
                <w:lang w:eastAsia="ru-RU"/>
              </w:rPr>
              <w:t>3</w:t>
            </w:r>
          </w:p>
        </w:tc>
      </w:tr>
      <w:tr w:rsidR="004639B6" w:rsidRPr="00A3201C" w:rsidTr="006F1D5E">
        <w:trPr>
          <w:trHeight w:val="585"/>
          <w:tblHeader/>
        </w:trPr>
        <w:tc>
          <w:tcPr>
            <w:tcW w:w="578" w:type="pct"/>
            <w:vMerge/>
            <w:tcBorders>
              <w:top w:val="single" w:sz="8" w:space="0" w:color="auto"/>
              <w:left w:val="single" w:sz="8" w:space="0" w:color="auto"/>
              <w:bottom w:val="single" w:sz="8" w:space="0" w:color="000000"/>
              <w:right w:val="single" w:sz="8" w:space="0" w:color="auto"/>
            </w:tcBorders>
            <w:vAlign w:val="center"/>
            <w:hideMark/>
          </w:tcPr>
          <w:p w:rsidR="004639B6" w:rsidRPr="00A3201C" w:rsidRDefault="004639B6" w:rsidP="004639B6">
            <w:pPr>
              <w:spacing w:after="0" w:line="240" w:lineRule="auto"/>
              <w:rPr>
                <w:b/>
                <w:bCs/>
                <w:color w:val="000000"/>
                <w:sz w:val="22"/>
                <w:lang w:eastAsia="ru-RU"/>
              </w:rPr>
            </w:pPr>
          </w:p>
        </w:tc>
        <w:tc>
          <w:tcPr>
            <w:tcW w:w="482" w:type="pct"/>
            <w:tcBorders>
              <w:top w:val="nil"/>
              <w:left w:val="nil"/>
              <w:bottom w:val="single" w:sz="8" w:space="0" w:color="auto"/>
              <w:right w:val="single" w:sz="8" w:space="0" w:color="auto"/>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ВСЕГО</w:t>
            </w:r>
          </w:p>
        </w:tc>
        <w:tc>
          <w:tcPr>
            <w:tcW w:w="449" w:type="pct"/>
            <w:tcBorders>
              <w:top w:val="nil"/>
              <w:left w:val="nil"/>
              <w:bottom w:val="single" w:sz="8" w:space="0" w:color="auto"/>
              <w:right w:val="single" w:sz="8" w:space="0" w:color="auto"/>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население</w:t>
            </w:r>
          </w:p>
        </w:tc>
        <w:tc>
          <w:tcPr>
            <w:tcW w:w="354" w:type="pct"/>
            <w:tcBorders>
              <w:top w:val="nil"/>
              <w:left w:val="nil"/>
              <w:bottom w:val="single" w:sz="8" w:space="0" w:color="auto"/>
              <w:right w:val="single" w:sz="8" w:space="0" w:color="auto"/>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бюджет</w:t>
            </w:r>
          </w:p>
        </w:tc>
        <w:tc>
          <w:tcPr>
            <w:tcW w:w="330" w:type="pct"/>
            <w:tcBorders>
              <w:top w:val="nil"/>
              <w:left w:val="nil"/>
              <w:bottom w:val="single" w:sz="8" w:space="0" w:color="auto"/>
              <w:right w:val="single" w:sz="8" w:space="0" w:color="auto"/>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прочие</w:t>
            </w:r>
          </w:p>
        </w:tc>
        <w:tc>
          <w:tcPr>
            <w:tcW w:w="440" w:type="pct"/>
            <w:tcBorders>
              <w:top w:val="nil"/>
              <w:left w:val="nil"/>
              <w:bottom w:val="single" w:sz="8" w:space="0" w:color="auto"/>
              <w:right w:val="single" w:sz="8" w:space="0" w:color="auto"/>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ВСЕГО</w:t>
            </w:r>
          </w:p>
        </w:tc>
        <w:tc>
          <w:tcPr>
            <w:tcW w:w="418" w:type="pct"/>
            <w:tcBorders>
              <w:top w:val="nil"/>
              <w:left w:val="nil"/>
              <w:bottom w:val="single" w:sz="8" w:space="0" w:color="auto"/>
              <w:right w:val="single" w:sz="8" w:space="0" w:color="auto"/>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население</w:t>
            </w:r>
          </w:p>
        </w:tc>
        <w:tc>
          <w:tcPr>
            <w:tcW w:w="289" w:type="pct"/>
            <w:tcBorders>
              <w:top w:val="nil"/>
              <w:left w:val="nil"/>
              <w:bottom w:val="single" w:sz="8" w:space="0" w:color="auto"/>
              <w:right w:val="single" w:sz="8" w:space="0" w:color="auto"/>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бюджет</w:t>
            </w:r>
          </w:p>
        </w:tc>
        <w:tc>
          <w:tcPr>
            <w:tcW w:w="258" w:type="pct"/>
            <w:tcBorders>
              <w:top w:val="nil"/>
              <w:left w:val="nil"/>
              <w:bottom w:val="single" w:sz="8" w:space="0" w:color="auto"/>
              <w:right w:val="single" w:sz="8" w:space="0" w:color="auto"/>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прочие</w:t>
            </w:r>
          </w:p>
        </w:tc>
        <w:tc>
          <w:tcPr>
            <w:tcW w:w="449" w:type="pct"/>
            <w:tcBorders>
              <w:top w:val="nil"/>
              <w:left w:val="nil"/>
              <w:bottom w:val="single" w:sz="8" w:space="0" w:color="auto"/>
              <w:right w:val="single" w:sz="8" w:space="0" w:color="auto"/>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ВСЕГО</w:t>
            </w:r>
          </w:p>
        </w:tc>
        <w:tc>
          <w:tcPr>
            <w:tcW w:w="353" w:type="pct"/>
            <w:tcBorders>
              <w:top w:val="nil"/>
              <w:left w:val="nil"/>
              <w:bottom w:val="single" w:sz="8" w:space="0" w:color="auto"/>
              <w:right w:val="single" w:sz="8" w:space="0" w:color="auto"/>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население</w:t>
            </w:r>
          </w:p>
        </w:tc>
        <w:tc>
          <w:tcPr>
            <w:tcW w:w="289" w:type="pct"/>
            <w:tcBorders>
              <w:top w:val="nil"/>
              <w:left w:val="nil"/>
              <w:bottom w:val="single" w:sz="8" w:space="0" w:color="auto"/>
              <w:right w:val="single" w:sz="8" w:space="0" w:color="auto"/>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бюджет</w:t>
            </w:r>
          </w:p>
        </w:tc>
        <w:tc>
          <w:tcPr>
            <w:tcW w:w="311" w:type="pct"/>
            <w:tcBorders>
              <w:top w:val="nil"/>
              <w:left w:val="nil"/>
              <w:bottom w:val="single" w:sz="8" w:space="0" w:color="auto"/>
              <w:right w:val="single" w:sz="8" w:space="0" w:color="auto"/>
            </w:tcBorders>
            <w:shd w:val="clear" w:color="000000" w:fill="D9D9D9"/>
            <w:vAlign w:val="center"/>
            <w:hideMark/>
          </w:tcPr>
          <w:p w:rsidR="004639B6" w:rsidRPr="00A3201C" w:rsidRDefault="004639B6" w:rsidP="004639B6">
            <w:pPr>
              <w:spacing w:after="0" w:line="240" w:lineRule="auto"/>
              <w:jc w:val="center"/>
              <w:rPr>
                <w:b/>
                <w:bCs/>
                <w:color w:val="000000"/>
                <w:sz w:val="22"/>
                <w:lang w:eastAsia="ru-RU"/>
              </w:rPr>
            </w:pPr>
            <w:r w:rsidRPr="00A3201C">
              <w:rPr>
                <w:b/>
                <w:bCs/>
                <w:color w:val="000000"/>
                <w:sz w:val="22"/>
                <w:lang w:eastAsia="ru-RU"/>
              </w:rPr>
              <w:t>прочие</w:t>
            </w:r>
          </w:p>
        </w:tc>
      </w:tr>
      <w:tr w:rsidR="00085E2C" w:rsidRPr="00A3201C" w:rsidTr="004639B6">
        <w:trPr>
          <w:trHeight w:val="315"/>
        </w:trPr>
        <w:tc>
          <w:tcPr>
            <w:tcW w:w="578" w:type="pct"/>
            <w:tcBorders>
              <w:top w:val="nil"/>
              <w:left w:val="single" w:sz="8" w:space="0" w:color="auto"/>
              <w:bottom w:val="single" w:sz="8" w:space="0" w:color="auto"/>
              <w:right w:val="single" w:sz="8" w:space="0" w:color="auto"/>
            </w:tcBorders>
            <w:shd w:val="clear" w:color="auto" w:fill="auto"/>
            <w:vAlign w:val="center"/>
            <w:hideMark/>
          </w:tcPr>
          <w:p w:rsidR="00085E2C" w:rsidRPr="00A3201C" w:rsidRDefault="00085E2C" w:rsidP="00085E2C">
            <w:pPr>
              <w:spacing w:after="0" w:line="240" w:lineRule="auto"/>
              <w:jc w:val="center"/>
              <w:rPr>
                <w:color w:val="000000"/>
                <w:sz w:val="22"/>
                <w:highlight w:val="yellow"/>
                <w:lang w:eastAsia="ru-RU"/>
              </w:rPr>
            </w:pPr>
            <w:r w:rsidRPr="00A3201C">
              <w:rPr>
                <w:color w:val="000000"/>
                <w:sz w:val="22"/>
              </w:rPr>
              <w:t>Котельная №1,2 г. Фокино</w:t>
            </w:r>
          </w:p>
        </w:tc>
        <w:tc>
          <w:tcPr>
            <w:tcW w:w="482" w:type="pct"/>
            <w:tcBorders>
              <w:top w:val="nil"/>
              <w:left w:val="nil"/>
              <w:bottom w:val="single" w:sz="8" w:space="0" w:color="auto"/>
              <w:right w:val="single" w:sz="8" w:space="0" w:color="auto"/>
            </w:tcBorders>
            <w:shd w:val="clear" w:color="auto" w:fill="auto"/>
            <w:vAlign w:val="center"/>
            <w:hideMark/>
          </w:tcPr>
          <w:p w:rsidR="00085E2C" w:rsidRPr="00F41B27" w:rsidRDefault="00085E2C" w:rsidP="00085E2C">
            <w:pPr>
              <w:spacing w:after="0" w:line="240" w:lineRule="auto"/>
              <w:jc w:val="center"/>
              <w:rPr>
                <w:color w:val="000000"/>
                <w:sz w:val="22"/>
                <w:lang w:eastAsia="ru-RU"/>
              </w:rPr>
            </w:pPr>
            <w:r w:rsidRPr="00F41B27">
              <w:rPr>
                <w:color w:val="000000"/>
                <w:sz w:val="22"/>
              </w:rPr>
              <w:t>14 600</w:t>
            </w:r>
          </w:p>
        </w:tc>
        <w:tc>
          <w:tcPr>
            <w:tcW w:w="449" w:type="pct"/>
            <w:tcBorders>
              <w:top w:val="nil"/>
              <w:left w:val="nil"/>
              <w:bottom w:val="single" w:sz="8" w:space="0" w:color="auto"/>
              <w:right w:val="single" w:sz="8" w:space="0" w:color="auto"/>
            </w:tcBorders>
            <w:shd w:val="clear" w:color="auto" w:fill="auto"/>
            <w:vAlign w:val="center"/>
            <w:hideMark/>
          </w:tcPr>
          <w:p w:rsidR="00085E2C" w:rsidRPr="00F41B27" w:rsidRDefault="00085E2C" w:rsidP="00085E2C">
            <w:pPr>
              <w:spacing w:after="0" w:line="240" w:lineRule="auto"/>
              <w:jc w:val="center"/>
              <w:rPr>
                <w:color w:val="000000"/>
                <w:sz w:val="22"/>
              </w:rPr>
            </w:pPr>
            <w:r w:rsidRPr="00F41B27">
              <w:rPr>
                <w:color w:val="000000"/>
                <w:sz w:val="22"/>
              </w:rPr>
              <w:t>13 870</w:t>
            </w:r>
          </w:p>
        </w:tc>
        <w:tc>
          <w:tcPr>
            <w:tcW w:w="354" w:type="pct"/>
            <w:tcBorders>
              <w:top w:val="nil"/>
              <w:left w:val="nil"/>
              <w:bottom w:val="single" w:sz="8" w:space="0" w:color="auto"/>
              <w:right w:val="single" w:sz="8" w:space="0" w:color="auto"/>
            </w:tcBorders>
            <w:shd w:val="clear" w:color="auto" w:fill="auto"/>
            <w:vAlign w:val="center"/>
            <w:hideMark/>
          </w:tcPr>
          <w:p w:rsidR="00085E2C" w:rsidRPr="00F41B27" w:rsidRDefault="00085E2C" w:rsidP="00085E2C">
            <w:pPr>
              <w:spacing w:after="0" w:line="240" w:lineRule="auto"/>
              <w:jc w:val="center"/>
              <w:rPr>
                <w:color w:val="000000"/>
                <w:sz w:val="22"/>
              </w:rPr>
            </w:pPr>
            <w:r w:rsidRPr="00F41B27">
              <w:rPr>
                <w:color w:val="000000"/>
                <w:sz w:val="22"/>
              </w:rPr>
              <w:t>730</w:t>
            </w:r>
          </w:p>
        </w:tc>
        <w:tc>
          <w:tcPr>
            <w:tcW w:w="330" w:type="pct"/>
            <w:tcBorders>
              <w:top w:val="nil"/>
              <w:left w:val="nil"/>
              <w:bottom w:val="single" w:sz="8" w:space="0" w:color="auto"/>
              <w:right w:val="single" w:sz="8" w:space="0" w:color="auto"/>
            </w:tcBorders>
            <w:shd w:val="clear" w:color="auto" w:fill="auto"/>
            <w:vAlign w:val="center"/>
            <w:hideMark/>
          </w:tcPr>
          <w:p w:rsidR="00085E2C" w:rsidRPr="00066FD3" w:rsidRDefault="00085E2C" w:rsidP="00085E2C">
            <w:pPr>
              <w:spacing w:after="0" w:line="240" w:lineRule="auto"/>
              <w:jc w:val="center"/>
              <w:rPr>
                <w:color w:val="000000"/>
                <w:sz w:val="22"/>
              </w:rPr>
            </w:pPr>
            <w:r w:rsidRPr="00066FD3">
              <w:rPr>
                <w:color w:val="000000"/>
                <w:sz w:val="22"/>
              </w:rPr>
              <w:t>0</w:t>
            </w:r>
          </w:p>
        </w:tc>
        <w:tc>
          <w:tcPr>
            <w:tcW w:w="440" w:type="pct"/>
            <w:tcBorders>
              <w:top w:val="nil"/>
              <w:left w:val="nil"/>
              <w:bottom w:val="single" w:sz="8" w:space="0" w:color="auto"/>
              <w:right w:val="single" w:sz="8" w:space="0" w:color="auto"/>
            </w:tcBorders>
            <w:shd w:val="clear" w:color="auto" w:fill="auto"/>
            <w:vAlign w:val="center"/>
            <w:hideMark/>
          </w:tcPr>
          <w:p w:rsidR="00085E2C" w:rsidRPr="00F41B27" w:rsidRDefault="00085E2C" w:rsidP="00085E2C">
            <w:pPr>
              <w:spacing w:after="0" w:line="240" w:lineRule="auto"/>
              <w:jc w:val="center"/>
              <w:rPr>
                <w:color w:val="000000"/>
                <w:sz w:val="22"/>
                <w:lang w:eastAsia="ru-RU"/>
              </w:rPr>
            </w:pPr>
            <w:r w:rsidRPr="00F41B27">
              <w:rPr>
                <w:color w:val="000000"/>
                <w:sz w:val="22"/>
              </w:rPr>
              <w:t>14 600</w:t>
            </w:r>
          </w:p>
        </w:tc>
        <w:tc>
          <w:tcPr>
            <w:tcW w:w="418" w:type="pct"/>
            <w:tcBorders>
              <w:top w:val="nil"/>
              <w:left w:val="nil"/>
              <w:bottom w:val="single" w:sz="8" w:space="0" w:color="auto"/>
              <w:right w:val="single" w:sz="8" w:space="0" w:color="auto"/>
            </w:tcBorders>
            <w:shd w:val="clear" w:color="auto" w:fill="auto"/>
            <w:vAlign w:val="center"/>
            <w:hideMark/>
          </w:tcPr>
          <w:p w:rsidR="00085E2C" w:rsidRPr="00F41B27" w:rsidRDefault="00085E2C" w:rsidP="00085E2C">
            <w:pPr>
              <w:spacing w:after="0" w:line="240" w:lineRule="auto"/>
              <w:jc w:val="center"/>
              <w:rPr>
                <w:color w:val="000000"/>
                <w:sz w:val="22"/>
              </w:rPr>
            </w:pPr>
            <w:r w:rsidRPr="00F41B27">
              <w:rPr>
                <w:color w:val="000000"/>
                <w:sz w:val="22"/>
              </w:rPr>
              <w:t>13 870</w:t>
            </w:r>
          </w:p>
        </w:tc>
        <w:tc>
          <w:tcPr>
            <w:tcW w:w="289" w:type="pct"/>
            <w:tcBorders>
              <w:top w:val="nil"/>
              <w:left w:val="nil"/>
              <w:bottom w:val="single" w:sz="8" w:space="0" w:color="auto"/>
              <w:right w:val="single" w:sz="8" w:space="0" w:color="auto"/>
            </w:tcBorders>
            <w:shd w:val="clear" w:color="auto" w:fill="auto"/>
            <w:vAlign w:val="center"/>
            <w:hideMark/>
          </w:tcPr>
          <w:p w:rsidR="00085E2C" w:rsidRPr="00F41B27" w:rsidRDefault="00085E2C" w:rsidP="00085E2C">
            <w:pPr>
              <w:spacing w:after="0" w:line="240" w:lineRule="auto"/>
              <w:jc w:val="center"/>
              <w:rPr>
                <w:color w:val="000000"/>
                <w:sz w:val="22"/>
              </w:rPr>
            </w:pPr>
            <w:r w:rsidRPr="00F41B27">
              <w:rPr>
                <w:color w:val="000000"/>
                <w:sz w:val="22"/>
              </w:rPr>
              <w:t>730</w:t>
            </w:r>
          </w:p>
        </w:tc>
        <w:tc>
          <w:tcPr>
            <w:tcW w:w="258" w:type="pct"/>
            <w:tcBorders>
              <w:top w:val="nil"/>
              <w:left w:val="nil"/>
              <w:bottom w:val="single" w:sz="8" w:space="0" w:color="auto"/>
              <w:right w:val="single" w:sz="8" w:space="0" w:color="auto"/>
            </w:tcBorders>
            <w:shd w:val="clear" w:color="auto" w:fill="auto"/>
            <w:vAlign w:val="center"/>
            <w:hideMark/>
          </w:tcPr>
          <w:p w:rsidR="00085E2C" w:rsidRPr="00066FD3" w:rsidRDefault="00085E2C" w:rsidP="00085E2C">
            <w:pPr>
              <w:spacing w:after="0" w:line="240" w:lineRule="auto"/>
              <w:jc w:val="center"/>
              <w:rPr>
                <w:color w:val="000000"/>
                <w:sz w:val="22"/>
              </w:rPr>
            </w:pPr>
            <w:r w:rsidRPr="00066FD3">
              <w:rPr>
                <w:color w:val="000000"/>
                <w:sz w:val="22"/>
              </w:rPr>
              <w:t>0</w:t>
            </w:r>
          </w:p>
        </w:tc>
        <w:tc>
          <w:tcPr>
            <w:tcW w:w="449" w:type="pct"/>
            <w:tcBorders>
              <w:top w:val="nil"/>
              <w:left w:val="nil"/>
              <w:bottom w:val="single" w:sz="8" w:space="0" w:color="auto"/>
              <w:right w:val="single" w:sz="8" w:space="0" w:color="auto"/>
            </w:tcBorders>
            <w:shd w:val="clear" w:color="auto" w:fill="auto"/>
            <w:vAlign w:val="center"/>
            <w:hideMark/>
          </w:tcPr>
          <w:p w:rsidR="00085E2C" w:rsidRPr="00DA493F" w:rsidRDefault="00085E2C" w:rsidP="00085E2C">
            <w:pPr>
              <w:spacing w:after="0" w:line="240" w:lineRule="auto"/>
              <w:jc w:val="center"/>
              <w:rPr>
                <w:color w:val="000000" w:themeColor="text1"/>
                <w:sz w:val="22"/>
              </w:rPr>
            </w:pPr>
            <w:r w:rsidRPr="00DA493F">
              <w:rPr>
                <w:color w:val="000000" w:themeColor="text1"/>
                <w:sz w:val="22"/>
              </w:rPr>
              <w:t>27 028</w:t>
            </w:r>
          </w:p>
        </w:tc>
        <w:tc>
          <w:tcPr>
            <w:tcW w:w="353" w:type="pct"/>
            <w:tcBorders>
              <w:top w:val="nil"/>
              <w:left w:val="nil"/>
              <w:bottom w:val="single" w:sz="8" w:space="0" w:color="auto"/>
              <w:right w:val="single" w:sz="8" w:space="0" w:color="auto"/>
            </w:tcBorders>
            <w:shd w:val="clear" w:color="auto" w:fill="auto"/>
            <w:vAlign w:val="center"/>
            <w:hideMark/>
          </w:tcPr>
          <w:p w:rsidR="00085E2C" w:rsidRPr="00F41B27" w:rsidRDefault="00085E2C" w:rsidP="00085E2C">
            <w:pPr>
              <w:spacing w:after="0" w:line="240" w:lineRule="auto"/>
              <w:jc w:val="center"/>
              <w:rPr>
                <w:color w:val="000000"/>
                <w:sz w:val="22"/>
              </w:rPr>
            </w:pPr>
            <w:r w:rsidRPr="00F41B27">
              <w:rPr>
                <w:color w:val="000000"/>
                <w:sz w:val="22"/>
              </w:rPr>
              <w:t>13 870</w:t>
            </w:r>
          </w:p>
        </w:tc>
        <w:tc>
          <w:tcPr>
            <w:tcW w:w="289" w:type="pct"/>
            <w:tcBorders>
              <w:top w:val="nil"/>
              <w:left w:val="nil"/>
              <w:bottom w:val="single" w:sz="8" w:space="0" w:color="auto"/>
              <w:right w:val="single" w:sz="8" w:space="0" w:color="auto"/>
            </w:tcBorders>
            <w:shd w:val="clear" w:color="auto" w:fill="auto"/>
            <w:vAlign w:val="center"/>
            <w:hideMark/>
          </w:tcPr>
          <w:p w:rsidR="00085E2C" w:rsidRPr="00A3201C" w:rsidRDefault="00085E2C" w:rsidP="00085E2C">
            <w:pPr>
              <w:spacing w:after="0" w:line="240" w:lineRule="auto"/>
              <w:jc w:val="center"/>
              <w:rPr>
                <w:color w:val="000000"/>
                <w:sz w:val="22"/>
                <w:highlight w:val="yellow"/>
                <w:lang w:eastAsia="ru-RU"/>
              </w:rPr>
            </w:pPr>
            <w:r>
              <w:rPr>
                <w:color w:val="000000"/>
                <w:sz w:val="22"/>
              </w:rPr>
              <w:t>13158</w:t>
            </w:r>
          </w:p>
        </w:tc>
        <w:tc>
          <w:tcPr>
            <w:tcW w:w="311" w:type="pct"/>
            <w:tcBorders>
              <w:top w:val="nil"/>
              <w:left w:val="nil"/>
              <w:bottom w:val="single" w:sz="8" w:space="0" w:color="auto"/>
              <w:right w:val="single" w:sz="8" w:space="0" w:color="auto"/>
            </w:tcBorders>
            <w:shd w:val="clear" w:color="auto" w:fill="auto"/>
            <w:vAlign w:val="center"/>
            <w:hideMark/>
          </w:tcPr>
          <w:p w:rsidR="00085E2C" w:rsidRPr="00066FD3" w:rsidRDefault="00085E2C" w:rsidP="00085E2C">
            <w:pPr>
              <w:spacing w:after="0" w:line="240" w:lineRule="auto"/>
              <w:jc w:val="center"/>
              <w:rPr>
                <w:color w:val="000000"/>
                <w:sz w:val="22"/>
              </w:rPr>
            </w:pPr>
            <w:r w:rsidRPr="00066FD3">
              <w:rPr>
                <w:color w:val="000000"/>
                <w:sz w:val="22"/>
              </w:rPr>
              <w:t>0</w:t>
            </w:r>
          </w:p>
        </w:tc>
      </w:tr>
      <w:tr w:rsidR="00085E2C" w:rsidRPr="00A3201C" w:rsidTr="004639B6">
        <w:trPr>
          <w:trHeight w:val="315"/>
        </w:trPr>
        <w:tc>
          <w:tcPr>
            <w:tcW w:w="578" w:type="pct"/>
            <w:tcBorders>
              <w:top w:val="nil"/>
              <w:left w:val="single" w:sz="8" w:space="0" w:color="auto"/>
              <w:bottom w:val="single" w:sz="8" w:space="0" w:color="auto"/>
              <w:right w:val="single" w:sz="8" w:space="0" w:color="auto"/>
            </w:tcBorders>
            <w:shd w:val="clear" w:color="auto" w:fill="auto"/>
            <w:vAlign w:val="center"/>
            <w:hideMark/>
          </w:tcPr>
          <w:p w:rsidR="00085E2C" w:rsidRPr="00A3201C" w:rsidRDefault="00085E2C" w:rsidP="00085E2C">
            <w:pPr>
              <w:spacing w:after="0" w:line="240" w:lineRule="auto"/>
              <w:jc w:val="center"/>
              <w:rPr>
                <w:b/>
                <w:color w:val="000000"/>
                <w:sz w:val="22"/>
                <w:highlight w:val="yellow"/>
                <w:lang w:eastAsia="ru-RU"/>
              </w:rPr>
            </w:pPr>
            <w:r w:rsidRPr="00A3201C">
              <w:rPr>
                <w:b/>
                <w:color w:val="000000"/>
                <w:sz w:val="22"/>
                <w:lang w:eastAsia="ru-RU"/>
              </w:rPr>
              <w:t>ИТОГО по ГО ЗАТО г. Фокино</w:t>
            </w:r>
          </w:p>
        </w:tc>
        <w:tc>
          <w:tcPr>
            <w:tcW w:w="482" w:type="pct"/>
            <w:tcBorders>
              <w:top w:val="nil"/>
              <w:left w:val="nil"/>
              <w:bottom w:val="single" w:sz="8" w:space="0" w:color="auto"/>
              <w:right w:val="single" w:sz="8" w:space="0" w:color="auto"/>
            </w:tcBorders>
            <w:shd w:val="clear" w:color="auto" w:fill="auto"/>
            <w:noWrap/>
            <w:vAlign w:val="center"/>
            <w:hideMark/>
          </w:tcPr>
          <w:p w:rsidR="00085E2C" w:rsidRPr="00F41B27" w:rsidRDefault="00085E2C" w:rsidP="00085E2C">
            <w:pPr>
              <w:spacing w:after="0" w:line="240" w:lineRule="auto"/>
              <w:jc w:val="center"/>
              <w:rPr>
                <w:color w:val="000000"/>
                <w:sz w:val="22"/>
                <w:lang w:eastAsia="ru-RU"/>
              </w:rPr>
            </w:pPr>
            <w:r w:rsidRPr="00F41B27">
              <w:rPr>
                <w:color w:val="000000"/>
                <w:sz w:val="22"/>
              </w:rPr>
              <w:t>14 600</w:t>
            </w:r>
          </w:p>
        </w:tc>
        <w:tc>
          <w:tcPr>
            <w:tcW w:w="449" w:type="pct"/>
            <w:tcBorders>
              <w:top w:val="nil"/>
              <w:left w:val="nil"/>
              <w:bottom w:val="single" w:sz="8" w:space="0" w:color="auto"/>
              <w:right w:val="single" w:sz="8" w:space="0" w:color="auto"/>
            </w:tcBorders>
            <w:shd w:val="clear" w:color="auto" w:fill="auto"/>
            <w:noWrap/>
            <w:vAlign w:val="center"/>
            <w:hideMark/>
          </w:tcPr>
          <w:p w:rsidR="00085E2C" w:rsidRPr="00F41B27" w:rsidRDefault="00085E2C" w:rsidP="00085E2C">
            <w:pPr>
              <w:spacing w:after="0" w:line="240" w:lineRule="auto"/>
              <w:jc w:val="center"/>
              <w:rPr>
                <w:color w:val="000000"/>
                <w:sz w:val="22"/>
              </w:rPr>
            </w:pPr>
            <w:r w:rsidRPr="00F41B27">
              <w:rPr>
                <w:color w:val="000000"/>
                <w:sz w:val="22"/>
              </w:rPr>
              <w:t>13 870</w:t>
            </w:r>
          </w:p>
        </w:tc>
        <w:tc>
          <w:tcPr>
            <w:tcW w:w="354" w:type="pct"/>
            <w:tcBorders>
              <w:top w:val="nil"/>
              <w:left w:val="nil"/>
              <w:bottom w:val="single" w:sz="8" w:space="0" w:color="auto"/>
              <w:right w:val="single" w:sz="8" w:space="0" w:color="auto"/>
            </w:tcBorders>
            <w:shd w:val="clear" w:color="auto" w:fill="auto"/>
            <w:noWrap/>
            <w:vAlign w:val="center"/>
            <w:hideMark/>
          </w:tcPr>
          <w:p w:rsidR="00085E2C" w:rsidRPr="00F41B27" w:rsidRDefault="00085E2C" w:rsidP="00085E2C">
            <w:pPr>
              <w:spacing w:after="0" w:line="240" w:lineRule="auto"/>
              <w:jc w:val="center"/>
              <w:rPr>
                <w:color w:val="000000"/>
                <w:sz w:val="22"/>
              </w:rPr>
            </w:pPr>
            <w:r w:rsidRPr="00F41B27">
              <w:rPr>
                <w:color w:val="000000"/>
                <w:sz w:val="22"/>
              </w:rPr>
              <w:t>730</w:t>
            </w:r>
          </w:p>
        </w:tc>
        <w:tc>
          <w:tcPr>
            <w:tcW w:w="330" w:type="pct"/>
            <w:tcBorders>
              <w:top w:val="nil"/>
              <w:left w:val="nil"/>
              <w:bottom w:val="single" w:sz="8" w:space="0" w:color="auto"/>
              <w:right w:val="single" w:sz="8" w:space="0" w:color="auto"/>
            </w:tcBorders>
            <w:shd w:val="clear" w:color="auto" w:fill="auto"/>
            <w:noWrap/>
            <w:vAlign w:val="center"/>
            <w:hideMark/>
          </w:tcPr>
          <w:p w:rsidR="00085E2C" w:rsidRPr="00066FD3" w:rsidRDefault="00085E2C" w:rsidP="00085E2C">
            <w:pPr>
              <w:spacing w:after="0" w:line="240" w:lineRule="auto"/>
              <w:jc w:val="center"/>
              <w:rPr>
                <w:color w:val="000000"/>
                <w:sz w:val="22"/>
              </w:rPr>
            </w:pPr>
            <w:r w:rsidRPr="00066FD3">
              <w:rPr>
                <w:color w:val="000000"/>
                <w:sz w:val="22"/>
              </w:rPr>
              <w:t>0</w:t>
            </w:r>
          </w:p>
        </w:tc>
        <w:tc>
          <w:tcPr>
            <w:tcW w:w="440" w:type="pct"/>
            <w:tcBorders>
              <w:top w:val="nil"/>
              <w:left w:val="nil"/>
              <w:bottom w:val="single" w:sz="8" w:space="0" w:color="auto"/>
              <w:right w:val="single" w:sz="8" w:space="0" w:color="auto"/>
            </w:tcBorders>
            <w:shd w:val="clear" w:color="auto" w:fill="auto"/>
            <w:noWrap/>
            <w:vAlign w:val="center"/>
            <w:hideMark/>
          </w:tcPr>
          <w:p w:rsidR="00085E2C" w:rsidRPr="00F41B27" w:rsidRDefault="00085E2C" w:rsidP="00085E2C">
            <w:pPr>
              <w:spacing w:after="0" w:line="240" w:lineRule="auto"/>
              <w:jc w:val="center"/>
              <w:rPr>
                <w:color w:val="000000"/>
                <w:sz w:val="22"/>
                <w:lang w:eastAsia="ru-RU"/>
              </w:rPr>
            </w:pPr>
            <w:r w:rsidRPr="00F41B27">
              <w:rPr>
                <w:color w:val="000000"/>
                <w:sz w:val="22"/>
              </w:rPr>
              <w:t>14 600</w:t>
            </w:r>
          </w:p>
        </w:tc>
        <w:tc>
          <w:tcPr>
            <w:tcW w:w="418" w:type="pct"/>
            <w:tcBorders>
              <w:top w:val="nil"/>
              <w:left w:val="nil"/>
              <w:bottom w:val="single" w:sz="8" w:space="0" w:color="auto"/>
              <w:right w:val="single" w:sz="8" w:space="0" w:color="auto"/>
            </w:tcBorders>
            <w:shd w:val="clear" w:color="auto" w:fill="auto"/>
            <w:noWrap/>
            <w:vAlign w:val="center"/>
            <w:hideMark/>
          </w:tcPr>
          <w:p w:rsidR="00085E2C" w:rsidRPr="00F41B27" w:rsidRDefault="00085E2C" w:rsidP="00085E2C">
            <w:pPr>
              <w:spacing w:after="0" w:line="240" w:lineRule="auto"/>
              <w:jc w:val="center"/>
              <w:rPr>
                <w:color w:val="000000"/>
                <w:sz w:val="22"/>
              </w:rPr>
            </w:pPr>
            <w:r w:rsidRPr="00F41B27">
              <w:rPr>
                <w:color w:val="000000"/>
                <w:sz w:val="22"/>
              </w:rPr>
              <w:t>13 870</w:t>
            </w:r>
          </w:p>
        </w:tc>
        <w:tc>
          <w:tcPr>
            <w:tcW w:w="289" w:type="pct"/>
            <w:tcBorders>
              <w:top w:val="nil"/>
              <w:left w:val="nil"/>
              <w:bottom w:val="single" w:sz="8" w:space="0" w:color="auto"/>
              <w:right w:val="single" w:sz="8" w:space="0" w:color="auto"/>
            </w:tcBorders>
            <w:shd w:val="clear" w:color="auto" w:fill="auto"/>
            <w:noWrap/>
            <w:vAlign w:val="center"/>
            <w:hideMark/>
          </w:tcPr>
          <w:p w:rsidR="00085E2C" w:rsidRPr="00F41B27" w:rsidRDefault="00085E2C" w:rsidP="00085E2C">
            <w:pPr>
              <w:spacing w:after="0" w:line="240" w:lineRule="auto"/>
              <w:jc w:val="center"/>
              <w:rPr>
                <w:color w:val="000000"/>
                <w:sz w:val="22"/>
              </w:rPr>
            </w:pPr>
            <w:r w:rsidRPr="00F41B27">
              <w:rPr>
                <w:color w:val="000000"/>
                <w:sz w:val="22"/>
              </w:rPr>
              <w:t>730</w:t>
            </w:r>
          </w:p>
        </w:tc>
        <w:tc>
          <w:tcPr>
            <w:tcW w:w="258" w:type="pct"/>
            <w:tcBorders>
              <w:top w:val="nil"/>
              <w:left w:val="nil"/>
              <w:bottom w:val="single" w:sz="8" w:space="0" w:color="auto"/>
              <w:right w:val="single" w:sz="8" w:space="0" w:color="auto"/>
            </w:tcBorders>
            <w:shd w:val="clear" w:color="auto" w:fill="auto"/>
            <w:noWrap/>
            <w:vAlign w:val="center"/>
            <w:hideMark/>
          </w:tcPr>
          <w:p w:rsidR="00085E2C" w:rsidRPr="00066FD3" w:rsidRDefault="00085E2C" w:rsidP="00085E2C">
            <w:pPr>
              <w:spacing w:after="0" w:line="240" w:lineRule="auto"/>
              <w:jc w:val="center"/>
              <w:rPr>
                <w:color w:val="000000"/>
                <w:sz w:val="22"/>
              </w:rPr>
            </w:pPr>
            <w:r w:rsidRPr="00066FD3">
              <w:rPr>
                <w:color w:val="000000"/>
                <w:sz w:val="22"/>
              </w:rPr>
              <w:t>0</w:t>
            </w:r>
          </w:p>
        </w:tc>
        <w:tc>
          <w:tcPr>
            <w:tcW w:w="449" w:type="pct"/>
            <w:tcBorders>
              <w:top w:val="nil"/>
              <w:left w:val="nil"/>
              <w:bottom w:val="single" w:sz="8" w:space="0" w:color="auto"/>
              <w:right w:val="single" w:sz="8" w:space="0" w:color="auto"/>
            </w:tcBorders>
            <w:shd w:val="clear" w:color="auto" w:fill="auto"/>
            <w:noWrap/>
            <w:vAlign w:val="center"/>
            <w:hideMark/>
          </w:tcPr>
          <w:p w:rsidR="00085E2C" w:rsidRPr="00DA493F" w:rsidRDefault="00085E2C" w:rsidP="00085E2C">
            <w:pPr>
              <w:spacing w:after="0" w:line="240" w:lineRule="auto"/>
              <w:jc w:val="center"/>
              <w:rPr>
                <w:color w:val="000000" w:themeColor="text1"/>
                <w:sz w:val="22"/>
              </w:rPr>
            </w:pPr>
            <w:r w:rsidRPr="00DA493F">
              <w:rPr>
                <w:color w:val="000000" w:themeColor="text1"/>
                <w:sz w:val="22"/>
              </w:rPr>
              <w:t>27 028</w:t>
            </w:r>
          </w:p>
        </w:tc>
        <w:tc>
          <w:tcPr>
            <w:tcW w:w="353" w:type="pct"/>
            <w:tcBorders>
              <w:top w:val="nil"/>
              <w:left w:val="nil"/>
              <w:bottom w:val="single" w:sz="8" w:space="0" w:color="auto"/>
              <w:right w:val="single" w:sz="8" w:space="0" w:color="auto"/>
            </w:tcBorders>
            <w:shd w:val="clear" w:color="auto" w:fill="auto"/>
            <w:noWrap/>
            <w:vAlign w:val="center"/>
            <w:hideMark/>
          </w:tcPr>
          <w:p w:rsidR="00085E2C" w:rsidRPr="00F41B27" w:rsidRDefault="00085E2C" w:rsidP="00085E2C">
            <w:pPr>
              <w:spacing w:after="0" w:line="240" w:lineRule="auto"/>
              <w:jc w:val="center"/>
              <w:rPr>
                <w:color w:val="000000"/>
                <w:sz w:val="22"/>
              </w:rPr>
            </w:pPr>
            <w:r w:rsidRPr="00F41B27">
              <w:rPr>
                <w:color w:val="000000"/>
                <w:sz w:val="22"/>
              </w:rPr>
              <w:t>13 870</w:t>
            </w:r>
          </w:p>
        </w:tc>
        <w:tc>
          <w:tcPr>
            <w:tcW w:w="289" w:type="pct"/>
            <w:tcBorders>
              <w:top w:val="nil"/>
              <w:left w:val="nil"/>
              <w:bottom w:val="single" w:sz="8" w:space="0" w:color="auto"/>
              <w:right w:val="single" w:sz="8" w:space="0" w:color="auto"/>
            </w:tcBorders>
            <w:shd w:val="clear" w:color="auto" w:fill="auto"/>
            <w:noWrap/>
            <w:vAlign w:val="center"/>
            <w:hideMark/>
          </w:tcPr>
          <w:p w:rsidR="00085E2C" w:rsidRPr="00A3201C" w:rsidRDefault="00085E2C" w:rsidP="00085E2C">
            <w:pPr>
              <w:spacing w:after="0" w:line="240" w:lineRule="auto"/>
              <w:jc w:val="center"/>
              <w:rPr>
                <w:color w:val="000000"/>
                <w:sz w:val="22"/>
                <w:highlight w:val="yellow"/>
                <w:lang w:eastAsia="ru-RU"/>
              </w:rPr>
            </w:pPr>
            <w:r>
              <w:rPr>
                <w:color w:val="000000"/>
                <w:sz w:val="22"/>
              </w:rPr>
              <w:t>13158</w:t>
            </w:r>
          </w:p>
        </w:tc>
        <w:tc>
          <w:tcPr>
            <w:tcW w:w="311" w:type="pct"/>
            <w:tcBorders>
              <w:top w:val="nil"/>
              <w:left w:val="nil"/>
              <w:bottom w:val="single" w:sz="8" w:space="0" w:color="auto"/>
              <w:right w:val="single" w:sz="8" w:space="0" w:color="auto"/>
            </w:tcBorders>
            <w:shd w:val="clear" w:color="auto" w:fill="auto"/>
            <w:noWrap/>
            <w:vAlign w:val="center"/>
            <w:hideMark/>
          </w:tcPr>
          <w:p w:rsidR="00085E2C" w:rsidRPr="00066FD3" w:rsidRDefault="00085E2C" w:rsidP="00085E2C">
            <w:pPr>
              <w:spacing w:after="0" w:line="240" w:lineRule="auto"/>
              <w:jc w:val="center"/>
              <w:rPr>
                <w:color w:val="000000"/>
                <w:sz w:val="22"/>
              </w:rPr>
            </w:pPr>
            <w:r w:rsidRPr="00066FD3">
              <w:rPr>
                <w:color w:val="000000"/>
                <w:sz w:val="22"/>
              </w:rPr>
              <w:t>0</w:t>
            </w:r>
          </w:p>
        </w:tc>
      </w:tr>
    </w:tbl>
    <w:p w:rsidR="004639B6" w:rsidRPr="00867E5A" w:rsidRDefault="004639B6">
      <w:pPr>
        <w:spacing w:after="0" w:line="240" w:lineRule="auto"/>
        <w:rPr>
          <w:highlight w:val="yellow"/>
        </w:rPr>
        <w:sectPr w:rsidR="004639B6" w:rsidRPr="00867E5A" w:rsidSect="007D6EE6">
          <w:pgSz w:w="23811" w:h="16838" w:orient="landscape" w:code="8"/>
          <w:pgMar w:top="1418" w:right="1024" w:bottom="851" w:left="1134" w:header="567" w:footer="567" w:gutter="0"/>
          <w:cols w:space="720"/>
          <w:docGrid w:linePitch="326"/>
        </w:sectPr>
      </w:pPr>
    </w:p>
    <w:p w:rsidR="008058D2" w:rsidRPr="00E668B3" w:rsidRDefault="008058D2" w:rsidP="00026DB5">
      <w:pPr>
        <w:pStyle w:val="21"/>
        <w:numPr>
          <w:ilvl w:val="2"/>
          <w:numId w:val="14"/>
        </w:numPr>
        <w:spacing w:before="0"/>
      </w:pPr>
      <w:bookmarkStart w:id="110" w:name="_Toc14680711"/>
      <w:r w:rsidRPr="00E668B3">
        <w:lastRenderedPageBreak/>
        <w:t>Сведения о фактических и планируемых потерях горячей, питьевой, технической воды при ее транспортировке (годовые, среднесуточные значения)</w:t>
      </w:r>
      <w:bookmarkEnd w:id="110"/>
    </w:p>
    <w:p w:rsidR="003C7373" w:rsidRPr="00E668B3" w:rsidRDefault="003C7373" w:rsidP="00FD7208">
      <w:pPr>
        <w:pStyle w:val="a6"/>
        <w:spacing w:before="120" w:after="120"/>
        <w:rPr>
          <w:color w:val="000000" w:themeColor="text1"/>
        </w:rPr>
      </w:pPr>
      <w:r w:rsidRPr="00E668B3">
        <w:rPr>
          <w:color w:val="000000" w:themeColor="text1"/>
        </w:rPr>
        <w:t xml:space="preserve">Сведения о перспективных потерях при транспорте горячей воды по технологическим зонам ИЦВ в </w:t>
      </w:r>
      <w:r w:rsidR="00822182" w:rsidRPr="00E668B3">
        <w:rPr>
          <w:color w:val="000000" w:themeColor="text1"/>
        </w:rPr>
        <w:t>ГО ЗАТО г.</w:t>
      </w:r>
      <w:r w:rsidR="00E668B3" w:rsidRPr="00E668B3">
        <w:rPr>
          <w:color w:val="000000" w:themeColor="text1"/>
        </w:rPr>
        <w:t xml:space="preserve"> </w:t>
      </w:r>
      <w:r w:rsidR="00822182" w:rsidRPr="00E668B3">
        <w:rPr>
          <w:color w:val="000000" w:themeColor="text1"/>
        </w:rPr>
        <w:t>Фокино</w:t>
      </w:r>
      <w:r w:rsidRPr="00E668B3">
        <w:rPr>
          <w:color w:val="000000" w:themeColor="text1"/>
        </w:rPr>
        <w:t xml:space="preserve"> с разбивкой по годам приведены в таблице ниже.</w:t>
      </w:r>
    </w:p>
    <w:p w:rsidR="003C7373" w:rsidRPr="006D485D" w:rsidRDefault="003C7373" w:rsidP="00B857B6">
      <w:pPr>
        <w:pStyle w:val="a6"/>
        <w:spacing w:before="120" w:after="0"/>
        <w:ind w:left="-567" w:firstLine="851"/>
        <w:rPr>
          <w:color w:val="000000" w:themeColor="text1"/>
        </w:rPr>
      </w:pPr>
      <w:bookmarkStart w:id="111" w:name="_Toc15917195"/>
      <w:r w:rsidRPr="006D485D">
        <w:rPr>
          <w:b/>
          <w:color w:val="000000" w:themeColor="text1"/>
        </w:rPr>
        <w:t xml:space="preserve">Таблица </w:t>
      </w:r>
      <w:r w:rsidRPr="006D485D">
        <w:rPr>
          <w:b/>
          <w:color w:val="000000" w:themeColor="text1"/>
        </w:rPr>
        <w:fldChar w:fldCharType="begin"/>
      </w:r>
      <w:r w:rsidRPr="006D485D">
        <w:rPr>
          <w:b/>
          <w:color w:val="000000" w:themeColor="text1"/>
        </w:rPr>
        <w:instrText xml:space="preserve"> SEQ Таблица \* ARABIC </w:instrText>
      </w:r>
      <w:r w:rsidRPr="006D485D">
        <w:rPr>
          <w:b/>
          <w:color w:val="000000" w:themeColor="text1"/>
        </w:rPr>
        <w:fldChar w:fldCharType="separate"/>
      </w:r>
      <w:r w:rsidR="00E5513A">
        <w:rPr>
          <w:b/>
          <w:noProof/>
          <w:color w:val="000000" w:themeColor="text1"/>
        </w:rPr>
        <w:t>54</w:t>
      </w:r>
      <w:r w:rsidRPr="006D485D">
        <w:rPr>
          <w:b/>
          <w:color w:val="000000" w:themeColor="text1"/>
        </w:rPr>
        <w:fldChar w:fldCharType="end"/>
      </w:r>
      <w:r w:rsidRPr="006D485D">
        <w:rPr>
          <w:color w:val="000000" w:themeColor="text1"/>
        </w:rPr>
        <w:t xml:space="preserve"> – Сведения о перспективных потерях при транспорте горячей воды по технол</w:t>
      </w:r>
      <w:r w:rsidR="00FD7208" w:rsidRPr="006D485D">
        <w:rPr>
          <w:color w:val="000000" w:themeColor="text1"/>
        </w:rPr>
        <w:t xml:space="preserve">огическим зонам ИЦВ в </w:t>
      </w:r>
      <w:r w:rsidR="00822182" w:rsidRPr="006D485D">
        <w:rPr>
          <w:color w:val="000000" w:themeColor="text1"/>
        </w:rPr>
        <w:t>ГО ЗАТО г.</w:t>
      </w:r>
      <w:r w:rsidR="0007650D" w:rsidRPr="006D485D">
        <w:rPr>
          <w:color w:val="000000" w:themeColor="text1"/>
        </w:rPr>
        <w:t xml:space="preserve"> </w:t>
      </w:r>
      <w:r w:rsidR="00822182" w:rsidRPr="006D485D">
        <w:rPr>
          <w:color w:val="000000" w:themeColor="text1"/>
        </w:rPr>
        <w:t>Фокино</w:t>
      </w:r>
      <w:bookmarkEnd w:id="111"/>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018"/>
        <w:gridCol w:w="1013"/>
        <w:gridCol w:w="1096"/>
        <w:gridCol w:w="1009"/>
        <w:gridCol w:w="1096"/>
        <w:gridCol w:w="1021"/>
        <w:gridCol w:w="1379"/>
      </w:tblGrid>
      <w:tr w:rsidR="006F1D5E" w:rsidRPr="00867E5A" w:rsidTr="006F1D5E">
        <w:trPr>
          <w:trHeight w:val="441"/>
          <w:tblHeader/>
        </w:trPr>
        <w:tc>
          <w:tcPr>
            <w:tcW w:w="56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6F1D5E" w:rsidRPr="004112FA" w:rsidRDefault="006F1D5E" w:rsidP="006F1D5E">
            <w:pPr>
              <w:spacing w:after="0" w:line="240" w:lineRule="auto"/>
              <w:ind w:firstLine="34"/>
              <w:jc w:val="center"/>
              <w:rPr>
                <w:b/>
                <w:bCs/>
                <w:sz w:val="22"/>
              </w:rPr>
            </w:pPr>
            <w:r w:rsidRPr="004112FA">
              <w:rPr>
                <w:b/>
                <w:bCs/>
                <w:sz w:val="22"/>
              </w:rPr>
              <w:t>№ п/п</w:t>
            </w:r>
          </w:p>
        </w:tc>
        <w:tc>
          <w:tcPr>
            <w:tcW w:w="30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6D485D" w:rsidRDefault="006F1D5E" w:rsidP="006F1D5E">
            <w:pPr>
              <w:spacing w:after="0" w:line="240" w:lineRule="auto"/>
              <w:jc w:val="center"/>
              <w:rPr>
                <w:b/>
                <w:color w:val="000000"/>
                <w:sz w:val="22"/>
              </w:rPr>
            </w:pPr>
            <w:r w:rsidRPr="006D485D">
              <w:rPr>
                <w:b/>
                <w:color w:val="000000"/>
                <w:sz w:val="22"/>
              </w:rPr>
              <w:t>Наименование технологической зоны</w:t>
            </w:r>
          </w:p>
        </w:tc>
        <w:tc>
          <w:tcPr>
            <w:tcW w:w="6614"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6D485D" w:rsidRDefault="006F1D5E" w:rsidP="006F1D5E">
            <w:pPr>
              <w:spacing w:after="0" w:line="240" w:lineRule="auto"/>
              <w:jc w:val="center"/>
              <w:rPr>
                <w:b/>
                <w:color w:val="000000"/>
                <w:sz w:val="22"/>
              </w:rPr>
            </w:pPr>
            <w:r w:rsidRPr="006D485D">
              <w:rPr>
                <w:b/>
                <w:color w:val="000000"/>
                <w:sz w:val="22"/>
              </w:rPr>
              <w:t>Потери при транспорте горячей воды, тыс.м</w:t>
            </w:r>
            <w:r w:rsidRPr="006D485D">
              <w:rPr>
                <w:b/>
                <w:color w:val="000000"/>
                <w:sz w:val="22"/>
                <w:vertAlign w:val="superscript"/>
              </w:rPr>
              <w:t>3</w:t>
            </w:r>
            <w:r w:rsidRPr="006D485D">
              <w:rPr>
                <w:b/>
                <w:color w:val="000000"/>
                <w:sz w:val="22"/>
              </w:rPr>
              <w:t>/сутки</w:t>
            </w:r>
          </w:p>
        </w:tc>
      </w:tr>
      <w:tr w:rsidR="006F1D5E" w:rsidRPr="00867E5A" w:rsidTr="006F1D5E">
        <w:trPr>
          <w:trHeight w:val="419"/>
          <w:tblHeader/>
        </w:trPr>
        <w:tc>
          <w:tcPr>
            <w:tcW w:w="56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6F1D5E" w:rsidRPr="00867E5A" w:rsidRDefault="006F1D5E" w:rsidP="006F1D5E">
            <w:pPr>
              <w:spacing w:after="0" w:line="240" w:lineRule="auto"/>
              <w:jc w:val="center"/>
              <w:rPr>
                <w:b/>
                <w:color w:val="000000"/>
                <w:sz w:val="22"/>
                <w:highlight w:val="yellow"/>
              </w:rPr>
            </w:pPr>
          </w:p>
        </w:tc>
        <w:tc>
          <w:tcPr>
            <w:tcW w:w="30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6D485D" w:rsidRDefault="006F1D5E" w:rsidP="006F1D5E">
            <w:pPr>
              <w:spacing w:after="0" w:line="240" w:lineRule="auto"/>
              <w:jc w:val="center"/>
              <w:rPr>
                <w:b/>
                <w:color w:val="000000"/>
                <w:sz w:val="22"/>
              </w:rPr>
            </w:pPr>
          </w:p>
        </w:tc>
        <w:tc>
          <w:tcPr>
            <w:tcW w:w="10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6D485D" w:rsidRDefault="006F1D5E" w:rsidP="006F1D5E">
            <w:pPr>
              <w:spacing w:after="0" w:line="240" w:lineRule="auto"/>
              <w:jc w:val="center"/>
              <w:rPr>
                <w:b/>
                <w:color w:val="000000"/>
                <w:sz w:val="22"/>
              </w:rPr>
            </w:pPr>
            <w:r w:rsidRPr="006D485D">
              <w:rPr>
                <w:b/>
                <w:color w:val="000000"/>
                <w:sz w:val="22"/>
              </w:rPr>
              <w:t>2019г.</w:t>
            </w:r>
          </w:p>
        </w:tc>
        <w:tc>
          <w:tcPr>
            <w:tcW w:w="1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6D485D" w:rsidRDefault="006F1D5E" w:rsidP="006F1D5E">
            <w:pPr>
              <w:spacing w:after="0" w:line="240" w:lineRule="auto"/>
              <w:jc w:val="center"/>
              <w:rPr>
                <w:b/>
                <w:color w:val="000000"/>
                <w:sz w:val="22"/>
              </w:rPr>
            </w:pPr>
            <w:r w:rsidRPr="006D485D">
              <w:rPr>
                <w:b/>
                <w:color w:val="000000"/>
                <w:sz w:val="22"/>
              </w:rPr>
              <w:t>2020г.</w:t>
            </w:r>
          </w:p>
        </w:tc>
        <w:tc>
          <w:tcPr>
            <w:tcW w:w="1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6D485D" w:rsidRDefault="006F1D5E" w:rsidP="006F1D5E">
            <w:pPr>
              <w:spacing w:after="0" w:line="240" w:lineRule="auto"/>
              <w:jc w:val="center"/>
              <w:rPr>
                <w:b/>
                <w:color w:val="000000"/>
                <w:sz w:val="22"/>
              </w:rPr>
            </w:pPr>
            <w:r w:rsidRPr="006D485D">
              <w:rPr>
                <w:b/>
                <w:color w:val="000000"/>
                <w:sz w:val="22"/>
              </w:rPr>
              <w:t>2021г.</w:t>
            </w:r>
          </w:p>
        </w:tc>
        <w:tc>
          <w:tcPr>
            <w:tcW w:w="1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6D485D" w:rsidRDefault="006F1D5E" w:rsidP="006F1D5E">
            <w:pPr>
              <w:spacing w:after="0" w:line="240" w:lineRule="auto"/>
              <w:jc w:val="center"/>
              <w:rPr>
                <w:b/>
                <w:color w:val="000000"/>
                <w:sz w:val="22"/>
              </w:rPr>
            </w:pPr>
            <w:r w:rsidRPr="006D485D">
              <w:rPr>
                <w:b/>
                <w:color w:val="000000"/>
                <w:sz w:val="22"/>
              </w:rPr>
              <w:t>2022г.</w:t>
            </w:r>
          </w:p>
        </w:tc>
        <w:tc>
          <w:tcPr>
            <w:tcW w:w="10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6D485D" w:rsidRDefault="006F1D5E" w:rsidP="006F1D5E">
            <w:pPr>
              <w:spacing w:after="0" w:line="240" w:lineRule="auto"/>
              <w:jc w:val="center"/>
              <w:rPr>
                <w:b/>
                <w:color w:val="000000"/>
                <w:sz w:val="22"/>
              </w:rPr>
            </w:pPr>
            <w:r w:rsidRPr="006D485D">
              <w:rPr>
                <w:b/>
                <w:color w:val="000000"/>
                <w:sz w:val="22"/>
              </w:rPr>
              <w:t>2023г.</w:t>
            </w:r>
          </w:p>
        </w:tc>
        <w:tc>
          <w:tcPr>
            <w:tcW w:w="1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D5E" w:rsidRPr="006D485D" w:rsidRDefault="006F1D5E" w:rsidP="006F1D5E">
            <w:pPr>
              <w:spacing w:after="0" w:line="240" w:lineRule="auto"/>
              <w:jc w:val="center"/>
              <w:rPr>
                <w:b/>
                <w:color w:val="000000"/>
                <w:sz w:val="22"/>
              </w:rPr>
            </w:pPr>
            <w:r w:rsidRPr="006D485D">
              <w:rPr>
                <w:b/>
                <w:color w:val="000000"/>
                <w:sz w:val="22"/>
              </w:rPr>
              <w:t>2024-2029гг.</w:t>
            </w:r>
          </w:p>
        </w:tc>
      </w:tr>
      <w:tr w:rsidR="00085E2C" w:rsidRPr="00867E5A" w:rsidTr="006D485D">
        <w:trPr>
          <w:trHeight w:val="448"/>
        </w:trPr>
        <w:tc>
          <w:tcPr>
            <w:tcW w:w="567" w:type="dxa"/>
            <w:tcBorders>
              <w:top w:val="single" w:sz="4" w:space="0" w:color="auto"/>
              <w:left w:val="single" w:sz="4" w:space="0" w:color="auto"/>
              <w:bottom w:val="single" w:sz="4" w:space="0" w:color="auto"/>
              <w:right w:val="single" w:sz="4" w:space="0" w:color="auto"/>
            </w:tcBorders>
            <w:vAlign w:val="center"/>
          </w:tcPr>
          <w:p w:rsidR="00085E2C" w:rsidRPr="006F1D5E" w:rsidRDefault="00085E2C" w:rsidP="00085E2C">
            <w:pPr>
              <w:spacing w:after="0" w:line="240" w:lineRule="auto"/>
              <w:jc w:val="center"/>
              <w:rPr>
                <w:bCs/>
                <w:sz w:val="22"/>
              </w:rPr>
            </w:pPr>
            <w:r w:rsidRPr="006F1D5E">
              <w:rPr>
                <w:bCs/>
                <w:sz w:val="22"/>
              </w:rPr>
              <w:t>1</w:t>
            </w:r>
          </w:p>
        </w:tc>
        <w:tc>
          <w:tcPr>
            <w:tcW w:w="3018" w:type="dxa"/>
            <w:tcBorders>
              <w:top w:val="single" w:sz="4" w:space="0" w:color="auto"/>
              <w:left w:val="single" w:sz="4" w:space="0" w:color="auto"/>
              <w:bottom w:val="single" w:sz="4" w:space="0" w:color="auto"/>
              <w:right w:val="single" w:sz="4" w:space="0" w:color="auto"/>
            </w:tcBorders>
            <w:vAlign w:val="center"/>
            <w:hideMark/>
          </w:tcPr>
          <w:p w:rsidR="00085E2C" w:rsidRPr="00867E5A" w:rsidRDefault="00085E2C" w:rsidP="00085E2C">
            <w:pPr>
              <w:spacing w:after="0" w:line="240" w:lineRule="auto"/>
              <w:jc w:val="center"/>
              <w:rPr>
                <w:color w:val="000000"/>
                <w:sz w:val="22"/>
                <w:highlight w:val="yellow"/>
              </w:rPr>
            </w:pPr>
            <w:r w:rsidRPr="00A32996">
              <w:rPr>
                <w:color w:val="000000"/>
                <w:sz w:val="22"/>
              </w:rPr>
              <w:t>Котельная №1,2 г. Фокино</w:t>
            </w:r>
          </w:p>
        </w:tc>
        <w:tc>
          <w:tcPr>
            <w:tcW w:w="1013" w:type="dxa"/>
            <w:tcBorders>
              <w:top w:val="single" w:sz="4" w:space="0" w:color="auto"/>
              <w:left w:val="single" w:sz="4" w:space="0" w:color="auto"/>
              <w:bottom w:val="single" w:sz="4" w:space="0" w:color="auto"/>
              <w:right w:val="single" w:sz="4" w:space="0" w:color="auto"/>
            </w:tcBorders>
            <w:vAlign w:val="center"/>
          </w:tcPr>
          <w:p w:rsidR="00085E2C" w:rsidRPr="00867E5A" w:rsidRDefault="00085E2C" w:rsidP="00085E2C">
            <w:pPr>
              <w:spacing w:after="0" w:line="240" w:lineRule="auto"/>
              <w:jc w:val="center"/>
              <w:rPr>
                <w:color w:val="000000"/>
                <w:sz w:val="22"/>
                <w:highlight w:val="yellow"/>
              </w:rPr>
            </w:pPr>
            <w:r w:rsidRPr="00DA493F">
              <w:rPr>
                <w:color w:val="000000" w:themeColor="text1"/>
                <w:sz w:val="22"/>
              </w:rPr>
              <w:t>3,24</w:t>
            </w:r>
          </w:p>
        </w:tc>
        <w:tc>
          <w:tcPr>
            <w:tcW w:w="1096" w:type="dxa"/>
            <w:tcBorders>
              <w:top w:val="single" w:sz="4" w:space="0" w:color="auto"/>
              <w:left w:val="single" w:sz="4" w:space="0" w:color="auto"/>
              <w:bottom w:val="single" w:sz="4" w:space="0" w:color="auto"/>
              <w:right w:val="single" w:sz="4" w:space="0" w:color="auto"/>
            </w:tcBorders>
            <w:vAlign w:val="center"/>
          </w:tcPr>
          <w:p w:rsidR="00085E2C" w:rsidRPr="00867E5A" w:rsidRDefault="00085E2C" w:rsidP="00085E2C">
            <w:pPr>
              <w:spacing w:after="0" w:line="240" w:lineRule="auto"/>
              <w:jc w:val="center"/>
              <w:rPr>
                <w:color w:val="000000"/>
                <w:sz w:val="22"/>
                <w:highlight w:val="yellow"/>
              </w:rPr>
            </w:pPr>
            <w:r w:rsidRPr="00DA493F">
              <w:rPr>
                <w:color w:val="000000" w:themeColor="text1"/>
                <w:sz w:val="22"/>
              </w:rPr>
              <w:t>3,24</w:t>
            </w:r>
          </w:p>
        </w:tc>
        <w:tc>
          <w:tcPr>
            <w:tcW w:w="1009" w:type="dxa"/>
            <w:tcBorders>
              <w:top w:val="single" w:sz="4" w:space="0" w:color="auto"/>
              <w:left w:val="single" w:sz="4" w:space="0" w:color="auto"/>
              <w:bottom w:val="single" w:sz="4" w:space="0" w:color="auto"/>
              <w:right w:val="single" w:sz="4" w:space="0" w:color="auto"/>
            </w:tcBorders>
            <w:vAlign w:val="center"/>
          </w:tcPr>
          <w:p w:rsidR="00085E2C" w:rsidRPr="00867E5A" w:rsidRDefault="00085E2C" w:rsidP="00085E2C">
            <w:pPr>
              <w:spacing w:after="0" w:line="240" w:lineRule="auto"/>
              <w:jc w:val="center"/>
              <w:rPr>
                <w:color w:val="000000"/>
                <w:sz w:val="22"/>
                <w:highlight w:val="yellow"/>
              </w:rPr>
            </w:pPr>
            <w:r w:rsidRPr="00DA493F">
              <w:rPr>
                <w:color w:val="000000" w:themeColor="text1"/>
                <w:sz w:val="22"/>
              </w:rPr>
              <w:t>3,24</w:t>
            </w:r>
          </w:p>
        </w:tc>
        <w:tc>
          <w:tcPr>
            <w:tcW w:w="1096" w:type="dxa"/>
            <w:tcBorders>
              <w:top w:val="single" w:sz="4" w:space="0" w:color="auto"/>
              <w:left w:val="single" w:sz="4" w:space="0" w:color="auto"/>
              <w:bottom w:val="single" w:sz="4" w:space="0" w:color="auto"/>
              <w:right w:val="single" w:sz="4" w:space="0" w:color="auto"/>
            </w:tcBorders>
            <w:vAlign w:val="center"/>
          </w:tcPr>
          <w:p w:rsidR="00085E2C" w:rsidRPr="00867E5A" w:rsidRDefault="00085E2C" w:rsidP="00085E2C">
            <w:pPr>
              <w:spacing w:after="0" w:line="240" w:lineRule="auto"/>
              <w:jc w:val="center"/>
              <w:rPr>
                <w:color w:val="000000"/>
                <w:sz w:val="22"/>
                <w:highlight w:val="yellow"/>
              </w:rPr>
            </w:pPr>
            <w:r>
              <w:rPr>
                <w:color w:val="000000" w:themeColor="text1"/>
                <w:sz w:val="22"/>
              </w:rPr>
              <w:t>3,1</w:t>
            </w:r>
          </w:p>
        </w:tc>
        <w:tc>
          <w:tcPr>
            <w:tcW w:w="1021" w:type="dxa"/>
            <w:tcBorders>
              <w:top w:val="single" w:sz="4" w:space="0" w:color="auto"/>
              <w:left w:val="single" w:sz="4" w:space="0" w:color="auto"/>
              <w:bottom w:val="single" w:sz="4" w:space="0" w:color="auto"/>
              <w:right w:val="single" w:sz="4" w:space="0" w:color="auto"/>
            </w:tcBorders>
            <w:vAlign w:val="center"/>
          </w:tcPr>
          <w:p w:rsidR="00085E2C" w:rsidRPr="00867E5A" w:rsidRDefault="00085E2C" w:rsidP="00085E2C">
            <w:pPr>
              <w:spacing w:after="0" w:line="240" w:lineRule="auto"/>
              <w:jc w:val="center"/>
              <w:rPr>
                <w:color w:val="000000"/>
                <w:sz w:val="22"/>
                <w:highlight w:val="yellow"/>
              </w:rPr>
            </w:pPr>
            <w:r>
              <w:rPr>
                <w:color w:val="000000" w:themeColor="text1"/>
                <w:sz w:val="22"/>
              </w:rPr>
              <w:t>2,9</w:t>
            </w:r>
          </w:p>
        </w:tc>
        <w:tc>
          <w:tcPr>
            <w:tcW w:w="1379" w:type="dxa"/>
            <w:tcBorders>
              <w:top w:val="single" w:sz="4" w:space="0" w:color="auto"/>
              <w:left w:val="single" w:sz="4" w:space="0" w:color="auto"/>
              <w:bottom w:val="single" w:sz="4" w:space="0" w:color="auto"/>
              <w:right w:val="single" w:sz="4" w:space="0" w:color="auto"/>
            </w:tcBorders>
            <w:vAlign w:val="center"/>
          </w:tcPr>
          <w:p w:rsidR="00085E2C" w:rsidRPr="00867E5A" w:rsidRDefault="00085E2C" w:rsidP="00085E2C">
            <w:pPr>
              <w:spacing w:after="0" w:line="240" w:lineRule="auto"/>
              <w:jc w:val="center"/>
              <w:rPr>
                <w:color w:val="000000"/>
                <w:sz w:val="22"/>
                <w:highlight w:val="yellow"/>
              </w:rPr>
            </w:pPr>
            <w:r>
              <w:rPr>
                <w:color w:val="000000" w:themeColor="text1"/>
                <w:sz w:val="22"/>
              </w:rPr>
              <w:t>2,8</w:t>
            </w:r>
          </w:p>
        </w:tc>
      </w:tr>
      <w:tr w:rsidR="00085E2C" w:rsidRPr="00867E5A" w:rsidTr="00780616">
        <w:trPr>
          <w:trHeight w:val="667"/>
        </w:trPr>
        <w:tc>
          <w:tcPr>
            <w:tcW w:w="3585" w:type="dxa"/>
            <w:gridSpan w:val="2"/>
            <w:tcBorders>
              <w:top w:val="single" w:sz="4" w:space="0" w:color="auto"/>
              <w:left w:val="single" w:sz="4" w:space="0" w:color="auto"/>
              <w:bottom w:val="single" w:sz="4" w:space="0" w:color="auto"/>
              <w:right w:val="single" w:sz="4" w:space="0" w:color="auto"/>
            </w:tcBorders>
            <w:vAlign w:val="center"/>
          </w:tcPr>
          <w:p w:rsidR="00085E2C" w:rsidRPr="006F1D5E" w:rsidRDefault="00085E2C" w:rsidP="00085E2C">
            <w:pPr>
              <w:spacing w:after="0" w:line="240" w:lineRule="auto"/>
              <w:jc w:val="center"/>
              <w:rPr>
                <w:b/>
                <w:color w:val="000000"/>
                <w:sz w:val="22"/>
                <w:highlight w:val="yellow"/>
              </w:rPr>
            </w:pPr>
            <w:r w:rsidRPr="006F1D5E">
              <w:rPr>
                <w:b/>
                <w:color w:val="000000"/>
                <w:sz w:val="22"/>
              </w:rPr>
              <w:t>ИТОГО по ГО ЗАТО г. Фокино</w:t>
            </w:r>
          </w:p>
        </w:tc>
        <w:tc>
          <w:tcPr>
            <w:tcW w:w="1013" w:type="dxa"/>
            <w:tcBorders>
              <w:top w:val="single" w:sz="4" w:space="0" w:color="auto"/>
              <w:left w:val="single" w:sz="4" w:space="0" w:color="auto"/>
              <w:bottom w:val="single" w:sz="4" w:space="0" w:color="auto"/>
              <w:right w:val="single" w:sz="4" w:space="0" w:color="auto"/>
            </w:tcBorders>
            <w:vAlign w:val="center"/>
          </w:tcPr>
          <w:p w:rsidR="00085E2C" w:rsidRPr="00867E5A" w:rsidRDefault="00085E2C" w:rsidP="00085E2C">
            <w:pPr>
              <w:spacing w:after="0" w:line="240" w:lineRule="auto"/>
              <w:jc w:val="center"/>
              <w:rPr>
                <w:color w:val="000000"/>
                <w:sz w:val="22"/>
                <w:highlight w:val="yellow"/>
              </w:rPr>
            </w:pPr>
            <w:r w:rsidRPr="00DA493F">
              <w:rPr>
                <w:color w:val="000000" w:themeColor="text1"/>
                <w:sz w:val="22"/>
              </w:rPr>
              <w:t>3,24</w:t>
            </w:r>
          </w:p>
        </w:tc>
        <w:tc>
          <w:tcPr>
            <w:tcW w:w="1096" w:type="dxa"/>
            <w:tcBorders>
              <w:top w:val="single" w:sz="4" w:space="0" w:color="auto"/>
              <w:left w:val="single" w:sz="4" w:space="0" w:color="auto"/>
              <w:bottom w:val="single" w:sz="4" w:space="0" w:color="auto"/>
              <w:right w:val="single" w:sz="4" w:space="0" w:color="auto"/>
            </w:tcBorders>
            <w:vAlign w:val="center"/>
          </w:tcPr>
          <w:p w:rsidR="00085E2C" w:rsidRPr="00867E5A" w:rsidRDefault="00085E2C" w:rsidP="00085E2C">
            <w:pPr>
              <w:spacing w:after="0" w:line="240" w:lineRule="auto"/>
              <w:jc w:val="center"/>
              <w:rPr>
                <w:color w:val="000000"/>
                <w:sz w:val="22"/>
                <w:highlight w:val="yellow"/>
              </w:rPr>
            </w:pPr>
            <w:r w:rsidRPr="00DA493F">
              <w:rPr>
                <w:color w:val="000000" w:themeColor="text1"/>
                <w:sz w:val="22"/>
              </w:rPr>
              <w:t>3,24</w:t>
            </w:r>
          </w:p>
        </w:tc>
        <w:tc>
          <w:tcPr>
            <w:tcW w:w="1009" w:type="dxa"/>
            <w:tcBorders>
              <w:top w:val="single" w:sz="4" w:space="0" w:color="auto"/>
              <w:left w:val="single" w:sz="4" w:space="0" w:color="auto"/>
              <w:bottom w:val="single" w:sz="4" w:space="0" w:color="auto"/>
              <w:right w:val="single" w:sz="4" w:space="0" w:color="auto"/>
            </w:tcBorders>
            <w:vAlign w:val="center"/>
          </w:tcPr>
          <w:p w:rsidR="00085E2C" w:rsidRPr="00867E5A" w:rsidRDefault="00085E2C" w:rsidP="00085E2C">
            <w:pPr>
              <w:spacing w:after="0" w:line="240" w:lineRule="auto"/>
              <w:jc w:val="center"/>
              <w:rPr>
                <w:color w:val="000000"/>
                <w:sz w:val="22"/>
                <w:highlight w:val="yellow"/>
              </w:rPr>
            </w:pPr>
            <w:r w:rsidRPr="00DA493F">
              <w:rPr>
                <w:color w:val="000000" w:themeColor="text1"/>
                <w:sz w:val="22"/>
              </w:rPr>
              <w:t>3,24</w:t>
            </w:r>
          </w:p>
        </w:tc>
        <w:tc>
          <w:tcPr>
            <w:tcW w:w="1096" w:type="dxa"/>
            <w:tcBorders>
              <w:top w:val="single" w:sz="4" w:space="0" w:color="auto"/>
              <w:left w:val="single" w:sz="4" w:space="0" w:color="auto"/>
              <w:bottom w:val="single" w:sz="4" w:space="0" w:color="auto"/>
              <w:right w:val="single" w:sz="4" w:space="0" w:color="auto"/>
            </w:tcBorders>
            <w:vAlign w:val="center"/>
          </w:tcPr>
          <w:p w:rsidR="00085E2C" w:rsidRPr="00867E5A" w:rsidRDefault="00085E2C" w:rsidP="00085E2C">
            <w:pPr>
              <w:spacing w:after="0" w:line="240" w:lineRule="auto"/>
              <w:jc w:val="center"/>
              <w:rPr>
                <w:color w:val="000000"/>
                <w:sz w:val="22"/>
                <w:highlight w:val="yellow"/>
              </w:rPr>
            </w:pPr>
            <w:r>
              <w:rPr>
                <w:color w:val="000000" w:themeColor="text1"/>
                <w:sz w:val="22"/>
              </w:rPr>
              <w:t>3,1</w:t>
            </w:r>
          </w:p>
        </w:tc>
        <w:tc>
          <w:tcPr>
            <w:tcW w:w="1021" w:type="dxa"/>
            <w:tcBorders>
              <w:top w:val="single" w:sz="4" w:space="0" w:color="auto"/>
              <w:left w:val="single" w:sz="4" w:space="0" w:color="auto"/>
              <w:bottom w:val="single" w:sz="4" w:space="0" w:color="auto"/>
              <w:right w:val="single" w:sz="4" w:space="0" w:color="auto"/>
            </w:tcBorders>
            <w:vAlign w:val="center"/>
          </w:tcPr>
          <w:p w:rsidR="00085E2C" w:rsidRPr="00867E5A" w:rsidRDefault="00085E2C" w:rsidP="00085E2C">
            <w:pPr>
              <w:spacing w:after="0" w:line="240" w:lineRule="auto"/>
              <w:jc w:val="center"/>
              <w:rPr>
                <w:color w:val="000000"/>
                <w:sz w:val="22"/>
                <w:highlight w:val="yellow"/>
              </w:rPr>
            </w:pPr>
            <w:r>
              <w:rPr>
                <w:color w:val="000000" w:themeColor="text1"/>
                <w:sz w:val="22"/>
              </w:rPr>
              <w:t>2,9</w:t>
            </w:r>
          </w:p>
        </w:tc>
        <w:tc>
          <w:tcPr>
            <w:tcW w:w="1379" w:type="dxa"/>
            <w:tcBorders>
              <w:top w:val="single" w:sz="4" w:space="0" w:color="auto"/>
              <w:left w:val="single" w:sz="4" w:space="0" w:color="auto"/>
              <w:bottom w:val="single" w:sz="4" w:space="0" w:color="auto"/>
              <w:right w:val="single" w:sz="4" w:space="0" w:color="auto"/>
            </w:tcBorders>
            <w:vAlign w:val="center"/>
          </w:tcPr>
          <w:p w:rsidR="00085E2C" w:rsidRPr="00867E5A" w:rsidRDefault="00085E2C" w:rsidP="00085E2C">
            <w:pPr>
              <w:spacing w:after="0" w:line="240" w:lineRule="auto"/>
              <w:jc w:val="center"/>
              <w:rPr>
                <w:color w:val="000000"/>
                <w:sz w:val="22"/>
                <w:highlight w:val="yellow"/>
              </w:rPr>
            </w:pPr>
            <w:r>
              <w:rPr>
                <w:color w:val="000000" w:themeColor="text1"/>
                <w:sz w:val="22"/>
              </w:rPr>
              <w:t>2,8</w:t>
            </w:r>
          </w:p>
        </w:tc>
      </w:tr>
    </w:tbl>
    <w:p w:rsidR="003C7373" w:rsidRPr="006D485D" w:rsidRDefault="003C7373" w:rsidP="00FD7208">
      <w:pPr>
        <w:pStyle w:val="a6"/>
        <w:spacing w:before="120" w:after="120"/>
        <w:rPr>
          <w:color w:val="000000" w:themeColor="text1"/>
        </w:rPr>
      </w:pPr>
      <w:r w:rsidRPr="006D485D">
        <w:rPr>
          <w:color w:val="000000" w:themeColor="text1"/>
        </w:rPr>
        <w:t>Сведения о перспективных потерях при транспорте питьевой воды по техн</w:t>
      </w:r>
      <w:r w:rsidR="00FD7208" w:rsidRPr="006D485D">
        <w:rPr>
          <w:color w:val="000000" w:themeColor="text1"/>
        </w:rPr>
        <w:t xml:space="preserve">ологическим зонам ИЦВ </w:t>
      </w:r>
      <w:r w:rsidR="00822182" w:rsidRPr="006D485D">
        <w:rPr>
          <w:color w:val="000000" w:themeColor="text1"/>
        </w:rPr>
        <w:t>ГО ЗАТО г.</w:t>
      </w:r>
      <w:r w:rsidR="00E668B3" w:rsidRPr="006D485D">
        <w:rPr>
          <w:color w:val="000000" w:themeColor="text1"/>
        </w:rPr>
        <w:t xml:space="preserve"> </w:t>
      </w:r>
      <w:r w:rsidR="00822182" w:rsidRPr="006D485D">
        <w:rPr>
          <w:color w:val="000000" w:themeColor="text1"/>
        </w:rPr>
        <w:t>Фокино</w:t>
      </w:r>
      <w:r w:rsidRPr="006D485D">
        <w:rPr>
          <w:color w:val="000000" w:themeColor="text1"/>
        </w:rPr>
        <w:t xml:space="preserve"> с разбивкой по годам на расчетный срок приведены в таблице ниже.</w:t>
      </w:r>
    </w:p>
    <w:p w:rsidR="003C7373" w:rsidRPr="00E668B3" w:rsidRDefault="003C7373" w:rsidP="00FD7208">
      <w:pPr>
        <w:pStyle w:val="a6"/>
        <w:spacing w:after="0"/>
        <w:ind w:left="-426" w:firstLine="568"/>
        <w:rPr>
          <w:color w:val="000000" w:themeColor="text1"/>
        </w:rPr>
      </w:pPr>
      <w:bookmarkStart w:id="112" w:name="_Toc15917196"/>
      <w:r w:rsidRPr="00E668B3">
        <w:rPr>
          <w:b/>
          <w:color w:val="000000" w:themeColor="text1"/>
        </w:rPr>
        <w:t xml:space="preserve">Таблица </w:t>
      </w:r>
      <w:r w:rsidRPr="00E668B3">
        <w:rPr>
          <w:b/>
          <w:color w:val="000000" w:themeColor="text1"/>
        </w:rPr>
        <w:fldChar w:fldCharType="begin"/>
      </w:r>
      <w:r w:rsidRPr="00E668B3">
        <w:rPr>
          <w:b/>
          <w:color w:val="000000" w:themeColor="text1"/>
        </w:rPr>
        <w:instrText xml:space="preserve"> SEQ Таблица \* ARABIC </w:instrText>
      </w:r>
      <w:r w:rsidRPr="00E668B3">
        <w:rPr>
          <w:b/>
          <w:color w:val="000000" w:themeColor="text1"/>
        </w:rPr>
        <w:fldChar w:fldCharType="separate"/>
      </w:r>
      <w:r w:rsidR="00E5513A">
        <w:rPr>
          <w:b/>
          <w:noProof/>
          <w:color w:val="000000" w:themeColor="text1"/>
        </w:rPr>
        <w:t>55</w:t>
      </w:r>
      <w:r w:rsidRPr="00E668B3">
        <w:rPr>
          <w:b/>
          <w:color w:val="000000" w:themeColor="text1"/>
        </w:rPr>
        <w:fldChar w:fldCharType="end"/>
      </w:r>
      <w:r w:rsidRPr="00E668B3">
        <w:rPr>
          <w:color w:val="000000" w:themeColor="text1"/>
        </w:rPr>
        <w:t xml:space="preserve"> – Сведения о перспективных потерях при транспорте питьевой воды по </w:t>
      </w:r>
      <w:r w:rsidR="00FD7208" w:rsidRPr="00E668B3">
        <w:rPr>
          <w:color w:val="000000" w:themeColor="text1"/>
        </w:rPr>
        <w:t xml:space="preserve">ИЦВ </w:t>
      </w:r>
      <w:r w:rsidR="00822182" w:rsidRPr="00E668B3">
        <w:rPr>
          <w:color w:val="000000" w:themeColor="text1"/>
        </w:rPr>
        <w:t>ГО ЗАТО г.</w:t>
      </w:r>
      <w:r w:rsidR="00E668B3" w:rsidRPr="00E668B3">
        <w:rPr>
          <w:color w:val="000000" w:themeColor="text1"/>
        </w:rPr>
        <w:t xml:space="preserve"> </w:t>
      </w:r>
      <w:r w:rsidR="00822182" w:rsidRPr="00E668B3">
        <w:rPr>
          <w:color w:val="000000" w:themeColor="text1"/>
        </w:rPr>
        <w:t>Фокино</w:t>
      </w:r>
      <w:bookmarkEnd w:id="112"/>
    </w:p>
    <w:tbl>
      <w:tblPr>
        <w:tblW w:w="5297"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2962"/>
        <w:gridCol w:w="1122"/>
        <w:gridCol w:w="1122"/>
        <w:gridCol w:w="1120"/>
        <w:gridCol w:w="1120"/>
        <w:gridCol w:w="1224"/>
        <w:gridCol w:w="981"/>
      </w:tblGrid>
      <w:tr w:rsidR="00E668B3" w:rsidRPr="00867E5A" w:rsidTr="00E668B3">
        <w:trPr>
          <w:trHeight w:val="541"/>
          <w:tblHeader/>
        </w:trPr>
        <w:tc>
          <w:tcPr>
            <w:tcW w:w="269"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668B3" w:rsidRPr="004112FA" w:rsidRDefault="00E668B3" w:rsidP="00E668B3">
            <w:pPr>
              <w:spacing w:after="0" w:line="240" w:lineRule="auto"/>
              <w:ind w:firstLine="34"/>
              <w:jc w:val="center"/>
              <w:rPr>
                <w:b/>
                <w:bCs/>
                <w:sz w:val="22"/>
              </w:rPr>
            </w:pPr>
            <w:r w:rsidRPr="004112FA">
              <w:rPr>
                <w:b/>
                <w:bCs/>
                <w:sz w:val="22"/>
              </w:rPr>
              <w:t>№ п/п</w:t>
            </w:r>
          </w:p>
        </w:tc>
        <w:tc>
          <w:tcPr>
            <w:tcW w:w="145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668B3" w:rsidRPr="00E668B3" w:rsidRDefault="00E668B3" w:rsidP="00E668B3">
            <w:pPr>
              <w:spacing w:after="0" w:line="240" w:lineRule="auto"/>
              <w:jc w:val="center"/>
              <w:rPr>
                <w:b/>
                <w:color w:val="000000"/>
                <w:sz w:val="22"/>
              </w:rPr>
            </w:pPr>
            <w:r w:rsidRPr="00E668B3">
              <w:rPr>
                <w:b/>
                <w:color w:val="000000"/>
                <w:sz w:val="22"/>
              </w:rPr>
              <w:t>Наименование технологической зоны</w:t>
            </w:r>
          </w:p>
        </w:tc>
        <w:tc>
          <w:tcPr>
            <w:tcW w:w="328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668B3" w:rsidRPr="00E668B3" w:rsidRDefault="00E668B3" w:rsidP="00E668B3">
            <w:pPr>
              <w:spacing w:after="0" w:line="240" w:lineRule="auto"/>
              <w:jc w:val="center"/>
              <w:rPr>
                <w:b/>
                <w:color w:val="000000"/>
                <w:sz w:val="22"/>
              </w:rPr>
            </w:pPr>
            <w:r w:rsidRPr="00E668B3">
              <w:rPr>
                <w:b/>
                <w:color w:val="000000"/>
                <w:sz w:val="22"/>
              </w:rPr>
              <w:t>Потер</w:t>
            </w:r>
            <w:r>
              <w:rPr>
                <w:b/>
                <w:color w:val="000000"/>
                <w:sz w:val="22"/>
              </w:rPr>
              <w:t xml:space="preserve">и при транспорте питьевой воды, </w:t>
            </w:r>
            <w:r w:rsidRPr="00E668B3">
              <w:rPr>
                <w:b/>
                <w:color w:val="000000"/>
                <w:sz w:val="22"/>
              </w:rPr>
              <w:t>м</w:t>
            </w:r>
            <w:r w:rsidRPr="00E668B3">
              <w:rPr>
                <w:b/>
                <w:color w:val="000000"/>
                <w:sz w:val="22"/>
                <w:vertAlign w:val="superscript"/>
              </w:rPr>
              <w:t>3</w:t>
            </w:r>
            <w:r w:rsidRPr="00E668B3">
              <w:rPr>
                <w:b/>
                <w:color w:val="000000"/>
                <w:sz w:val="22"/>
              </w:rPr>
              <w:t>/сутки</w:t>
            </w:r>
          </w:p>
        </w:tc>
      </w:tr>
      <w:tr w:rsidR="00E668B3" w:rsidRPr="00867E5A" w:rsidTr="00E668B3">
        <w:trPr>
          <w:trHeight w:val="50"/>
          <w:tblHeader/>
        </w:trPr>
        <w:tc>
          <w:tcPr>
            <w:tcW w:w="269"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E668B3" w:rsidRPr="00867E5A" w:rsidRDefault="00E668B3" w:rsidP="00E668B3">
            <w:pPr>
              <w:spacing w:after="0" w:line="240" w:lineRule="auto"/>
              <w:rPr>
                <w:b/>
                <w:color w:val="000000"/>
                <w:sz w:val="22"/>
                <w:highlight w:val="yellow"/>
              </w:rPr>
            </w:pPr>
          </w:p>
        </w:tc>
        <w:tc>
          <w:tcPr>
            <w:tcW w:w="145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668B3" w:rsidRPr="00E668B3" w:rsidRDefault="00E668B3" w:rsidP="00E668B3">
            <w:pPr>
              <w:spacing w:after="0" w:line="240" w:lineRule="auto"/>
              <w:rPr>
                <w:b/>
                <w:color w:val="000000"/>
                <w:sz w:val="22"/>
              </w:rPr>
            </w:pPr>
          </w:p>
        </w:tc>
        <w:tc>
          <w:tcPr>
            <w:tcW w:w="5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668B3" w:rsidRPr="00E668B3" w:rsidRDefault="00E668B3" w:rsidP="00E668B3">
            <w:pPr>
              <w:spacing w:after="0" w:line="240" w:lineRule="auto"/>
              <w:jc w:val="center"/>
              <w:rPr>
                <w:b/>
                <w:color w:val="000000"/>
                <w:sz w:val="22"/>
              </w:rPr>
            </w:pPr>
            <w:r w:rsidRPr="00E668B3">
              <w:rPr>
                <w:b/>
                <w:color w:val="000000"/>
                <w:sz w:val="22"/>
              </w:rPr>
              <w:t>2019г.</w:t>
            </w:r>
          </w:p>
        </w:tc>
        <w:tc>
          <w:tcPr>
            <w:tcW w:w="5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668B3" w:rsidRPr="00E668B3" w:rsidRDefault="00E668B3" w:rsidP="00E668B3">
            <w:pPr>
              <w:spacing w:after="0" w:line="240" w:lineRule="auto"/>
              <w:jc w:val="center"/>
              <w:rPr>
                <w:b/>
                <w:color w:val="000000"/>
                <w:sz w:val="22"/>
              </w:rPr>
            </w:pPr>
            <w:r w:rsidRPr="00E668B3">
              <w:rPr>
                <w:b/>
                <w:color w:val="000000"/>
                <w:sz w:val="22"/>
              </w:rPr>
              <w:t>2020г.</w:t>
            </w:r>
          </w:p>
        </w:tc>
        <w:tc>
          <w:tcPr>
            <w:tcW w:w="5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668B3" w:rsidRPr="00E668B3" w:rsidRDefault="00E668B3" w:rsidP="00E668B3">
            <w:pPr>
              <w:spacing w:after="0" w:line="240" w:lineRule="auto"/>
              <w:jc w:val="center"/>
              <w:rPr>
                <w:b/>
                <w:color w:val="000000"/>
                <w:sz w:val="22"/>
              </w:rPr>
            </w:pPr>
            <w:r w:rsidRPr="00E668B3">
              <w:rPr>
                <w:b/>
                <w:color w:val="000000"/>
                <w:sz w:val="22"/>
              </w:rPr>
              <w:t>2021г.</w:t>
            </w:r>
          </w:p>
        </w:tc>
        <w:tc>
          <w:tcPr>
            <w:tcW w:w="5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668B3" w:rsidRPr="00E668B3" w:rsidRDefault="00E668B3" w:rsidP="00E668B3">
            <w:pPr>
              <w:spacing w:after="0" w:line="240" w:lineRule="auto"/>
              <w:jc w:val="center"/>
              <w:rPr>
                <w:b/>
                <w:color w:val="000000"/>
                <w:sz w:val="22"/>
              </w:rPr>
            </w:pPr>
            <w:r w:rsidRPr="00E668B3">
              <w:rPr>
                <w:b/>
                <w:color w:val="000000"/>
                <w:sz w:val="22"/>
              </w:rPr>
              <w:t>2022г.</w:t>
            </w:r>
          </w:p>
        </w:tc>
        <w:tc>
          <w:tcPr>
            <w:tcW w:w="6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668B3" w:rsidRPr="00E668B3" w:rsidRDefault="00E668B3" w:rsidP="00E668B3">
            <w:pPr>
              <w:spacing w:after="0" w:line="240" w:lineRule="auto"/>
              <w:jc w:val="center"/>
              <w:rPr>
                <w:b/>
                <w:color w:val="000000"/>
                <w:sz w:val="22"/>
              </w:rPr>
            </w:pPr>
            <w:r w:rsidRPr="00E668B3">
              <w:rPr>
                <w:b/>
                <w:color w:val="000000"/>
                <w:sz w:val="22"/>
              </w:rPr>
              <w:t>2023г.</w:t>
            </w:r>
          </w:p>
        </w:tc>
        <w:tc>
          <w:tcPr>
            <w:tcW w:w="4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668B3" w:rsidRPr="00E668B3" w:rsidRDefault="00E668B3" w:rsidP="00E668B3">
            <w:pPr>
              <w:spacing w:after="0" w:line="240" w:lineRule="auto"/>
              <w:jc w:val="center"/>
              <w:rPr>
                <w:b/>
                <w:color w:val="000000"/>
                <w:sz w:val="22"/>
              </w:rPr>
            </w:pPr>
            <w:r w:rsidRPr="00E668B3">
              <w:rPr>
                <w:b/>
                <w:color w:val="000000"/>
                <w:sz w:val="22"/>
              </w:rPr>
              <w:t>2024-2029гг.</w:t>
            </w:r>
          </w:p>
        </w:tc>
      </w:tr>
      <w:tr w:rsidR="00E668B3" w:rsidRPr="00867E5A" w:rsidTr="00E668B3">
        <w:trPr>
          <w:trHeight w:val="288"/>
        </w:trPr>
        <w:tc>
          <w:tcPr>
            <w:tcW w:w="269" w:type="pct"/>
            <w:tcBorders>
              <w:top w:val="single" w:sz="4" w:space="0" w:color="auto"/>
              <w:left w:val="single" w:sz="4" w:space="0" w:color="auto"/>
              <w:bottom w:val="single" w:sz="4" w:space="0" w:color="auto"/>
              <w:right w:val="single" w:sz="4" w:space="0" w:color="auto"/>
            </w:tcBorders>
            <w:vAlign w:val="center"/>
          </w:tcPr>
          <w:p w:rsidR="00E668B3" w:rsidRPr="006F1D5E" w:rsidRDefault="00E668B3" w:rsidP="00E668B3">
            <w:pPr>
              <w:spacing w:after="0" w:line="240" w:lineRule="auto"/>
              <w:jc w:val="center"/>
              <w:rPr>
                <w:bCs/>
                <w:sz w:val="22"/>
              </w:rPr>
            </w:pPr>
            <w:r w:rsidRPr="006F1D5E">
              <w:rPr>
                <w:bCs/>
                <w:sz w:val="22"/>
              </w:rPr>
              <w:t>1</w:t>
            </w:r>
          </w:p>
        </w:tc>
        <w:tc>
          <w:tcPr>
            <w:tcW w:w="1452" w:type="pct"/>
            <w:tcBorders>
              <w:top w:val="single" w:sz="4" w:space="0" w:color="auto"/>
              <w:left w:val="single" w:sz="4" w:space="0" w:color="auto"/>
              <w:bottom w:val="single" w:sz="4" w:space="0" w:color="auto"/>
              <w:right w:val="single" w:sz="4" w:space="0" w:color="auto"/>
            </w:tcBorders>
            <w:vAlign w:val="center"/>
            <w:hideMark/>
          </w:tcPr>
          <w:p w:rsidR="00E668B3" w:rsidRPr="001C04F1" w:rsidRDefault="00E668B3" w:rsidP="00E668B3">
            <w:pPr>
              <w:spacing w:after="0" w:line="240" w:lineRule="auto"/>
              <w:jc w:val="center"/>
              <w:rPr>
                <w:color w:val="000000"/>
                <w:sz w:val="22"/>
              </w:rPr>
            </w:pPr>
            <w:r w:rsidRPr="001C04F1">
              <w:rPr>
                <w:color w:val="000000"/>
                <w:sz w:val="22"/>
              </w:rPr>
              <w:t>ВЗУ «Волчанка»</w:t>
            </w:r>
          </w:p>
        </w:tc>
        <w:tc>
          <w:tcPr>
            <w:tcW w:w="550" w:type="pct"/>
            <w:tcBorders>
              <w:top w:val="single" w:sz="4" w:space="0" w:color="auto"/>
              <w:left w:val="single" w:sz="4" w:space="0" w:color="auto"/>
              <w:bottom w:val="single" w:sz="4" w:space="0" w:color="auto"/>
              <w:right w:val="single" w:sz="4" w:space="0" w:color="auto"/>
            </w:tcBorders>
            <w:vAlign w:val="center"/>
          </w:tcPr>
          <w:p w:rsidR="00E668B3" w:rsidRDefault="00E668B3" w:rsidP="00E668B3">
            <w:pPr>
              <w:spacing w:after="0" w:line="240" w:lineRule="auto"/>
              <w:jc w:val="center"/>
              <w:rPr>
                <w:color w:val="000000"/>
                <w:sz w:val="22"/>
                <w:lang w:eastAsia="ru-RU"/>
              </w:rPr>
            </w:pPr>
            <w:r>
              <w:rPr>
                <w:color w:val="000000"/>
                <w:sz w:val="22"/>
              </w:rPr>
              <w:t>1 295 316</w:t>
            </w:r>
          </w:p>
        </w:tc>
        <w:tc>
          <w:tcPr>
            <w:tcW w:w="550" w:type="pct"/>
            <w:tcBorders>
              <w:top w:val="single" w:sz="4" w:space="0" w:color="auto"/>
              <w:left w:val="single" w:sz="4" w:space="0" w:color="auto"/>
              <w:bottom w:val="single" w:sz="4" w:space="0" w:color="auto"/>
              <w:right w:val="single" w:sz="4" w:space="0" w:color="auto"/>
            </w:tcBorders>
            <w:vAlign w:val="center"/>
          </w:tcPr>
          <w:p w:rsidR="00E668B3" w:rsidRDefault="00E668B3" w:rsidP="00E668B3">
            <w:pPr>
              <w:spacing w:after="0" w:line="240" w:lineRule="auto"/>
              <w:jc w:val="center"/>
              <w:rPr>
                <w:color w:val="000000"/>
                <w:sz w:val="22"/>
              </w:rPr>
            </w:pPr>
            <w:r>
              <w:rPr>
                <w:color w:val="000000"/>
                <w:sz w:val="22"/>
              </w:rPr>
              <w:t>1 295 316</w:t>
            </w:r>
          </w:p>
        </w:tc>
        <w:tc>
          <w:tcPr>
            <w:tcW w:w="549" w:type="pct"/>
            <w:tcBorders>
              <w:top w:val="single" w:sz="4" w:space="0" w:color="auto"/>
              <w:left w:val="single" w:sz="4" w:space="0" w:color="auto"/>
              <w:bottom w:val="single" w:sz="4" w:space="0" w:color="auto"/>
              <w:right w:val="single" w:sz="4" w:space="0" w:color="auto"/>
            </w:tcBorders>
            <w:vAlign w:val="center"/>
          </w:tcPr>
          <w:p w:rsidR="00E668B3" w:rsidRDefault="00E668B3" w:rsidP="00E668B3">
            <w:pPr>
              <w:spacing w:after="0" w:line="240" w:lineRule="auto"/>
              <w:jc w:val="center"/>
              <w:rPr>
                <w:color w:val="000000"/>
                <w:sz w:val="22"/>
              </w:rPr>
            </w:pPr>
            <w:r>
              <w:rPr>
                <w:color w:val="000000"/>
                <w:sz w:val="22"/>
              </w:rPr>
              <w:t>1 295 316</w:t>
            </w:r>
          </w:p>
        </w:tc>
        <w:tc>
          <w:tcPr>
            <w:tcW w:w="549" w:type="pct"/>
            <w:tcBorders>
              <w:top w:val="single" w:sz="4" w:space="0" w:color="auto"/>
              <w:left w:val="single" w:sz="4" w:space="0" w:color="auto"/>
              <w:bottom w:val="single" w:sz="4" w:space="0" w:color="auto"/>
              <w:right w:val="single" w:sz="4" w:space="0" w:color="auto"/>
            </w:tcBorders>
            <w:vAlign w:val="center"/>
          </w:tcPr>
          <w:p w:rsidR="00E668B3" w:rsidRDefault="00E668B3" w:rsidP="00E668B3">
            <w:pPr>
              <w:spacing w:after="0" w:line="240" w:lineRule="auto"/>
              <w:jc w:val="center"/>
              <w:rPr>
                <w:color w:val="000000"/>
                <w:sz w:val="22"/>
              </w:rPr>
            </w:pPr>
            <w:r>
              <w:rPr>
                <w:color w:val="000000"/>
                <w:sz w:val="22"/>
              </w:rPr>
              <w:t>1 295 316</w:t>
            </w:r>
          </w:p>
        </w:tc>
        <w:tc>
          <w:tcPr>
            <w:tcW w:w="600" w:type="pct"/>
            <w:tcBorders>
              <w:top w:val="single" w:sz="4" w:space="0" w:color="auto"/>
              <w:left w:val="single" w:sz="4" w:space="0" w:color="auto"/>
              <w:bottom w:val="single" w:sz="4" w:space="0" w:color="auto"/>
              <w:right w:val="single" w:sz="4" w:space="0" w:color="auto"/>
            </w:tcBorders>
            <w:vAlign w:val="center"/>
          </w:tcPr>
          <w:p w:rsidR="00E668B3" w:rsidRDefault="00E668B3" w:rsidP="00E668B3">
            <w:pPr>
              <w:spacing w:after="0" w:line="240" w:lineRule="auto"/>
              <w:jc w:val="center"/>
              <w:rPr>
                <w:color w:val="000000"/>
                <w:sz w:val="22"/>
              </w:rPr>
            </w:pPr>
            <w:r>
              <w:rPr>
                <w:color w:val="000000"/>
                <w:sz w:val="22"/>
              </w:rPr>
              <w:t>1 295 316</w:t>
            </w:r>
          </w:p>
        </w:tc>
        <w:tc>
          <w:tcPr>
            <w:tcW w:w="483" w:type="pct"/>
            <w:tcBorders>
              <w:top w:val="single" w:sz="4" w:space="0" w:color="auto"/>
              <w:left w:val="single" w:sz="4" w:space="0" w:color="auto"/>
              <w:bottom w:val="single" w:sz="4" w:space="0" w:color="auto"/>
              <w:right w:val="single" w:sz="4" w:space="0" w:color="auto"/>
            </w:tcBorders>
            <w:vAlign w:val="center"/>
          </w:tcPr>
          <w:p w:rsidR="00E668B3" w:rsidRDefault="00E668B3" w:rsidP="00E668B3">
            <w:pPr>
              <w:spacing w:after="0" w:line="240" w:lineRule="auto"/>
              <w:jc w:val="center"/>
              <w:rPr>
                <w:color w:val="000000"/>
                <w:sz w:val="22"/>
              </w:rPr>
            </w:pPr>
            <w:r>
              <w:rPr>
                <w:color w:val="000000"/>
                <w:sz w:val="22"/>
              </w:rPr>
              <w:t>352 222</w:t>
            </w:r>
          </w:p>
        </w:tc>
      </w:tr>
      <w:tr w:rsidR="00E668B3" w:rsidRPr="00867E5A" w:rsidTr="00E668B3">
        <w:trPr>
          <w:trHeight w:val="50"/>
        </w:trPr>
        <w:tc>
          <w:tcPr>
            <w:tcW w:w="269" w:type="pct"/>
            <w:tcBorders>
              <w:top w:val="single" w:sz="4" w:space="0" w:color="auto"/>
              <w:left w:val="single" w:sz="4" w:space="0" w:color="auto"/>
              <w:bottom w:val="single" w:sz="4" w:space="0" w:color="auto"/>
              <w:right w:val="single" w:sz="4" w:space="0" w:color="auto"/>
            </w:tcBorders>
            <w:vAlign w:val="center"/>
          </w:tcPr>
          <w:p w:rsidR="00E668B3" w:rsidRPr="006F1D5E" w:rsidRDefault="00E668B3" w:rsidP="00E668B3">
            <w:pPr>
              <w:spacing w:after="0" w:line="240" w:lineRule="auto"/>
              <w:jc w:val="center"/>
              <w:rPr>
                <w:color w:val="000000"/>
                <w:sz w:val="22"/>
                <w:lang w:eastAsia="ru-RU"/>
              </w:rPr>
            </w:pPr>
            <w:r w:rsidRPr="006F1D5E">
              <w:rPr>
                <w:color w:val="000000"/>
                <w:sz w:val="22"/>
                <w:lang w:eastAsia="ru-RU"/>
              </w:rPr>
              <w:t>2</w:t>
            </w:r>
          </w:p>
        </w:tc>
        <w:tc>
          <w:tcPr>
            <w:tcW w:w="1452" w:type="pct"/>
            <w:tcBorders>
              <w:top w:val="single" w:sz="4" w:space="0" w:color="auto"/>
              <w:left w:val="single" w:sz="4" w:space="0" w:color="auto"/>
              <w:bottom w:val="single" w:sz="4" w:space="0" w:color="auto"/>
              <w:right w:val="single" w:sz="4" w:space="0" w:color="auto"/>
            </w:tcBorders>
            <w:vAlign w:val="center"/>
            <w:hideMark/>
          </w:tcPr>
          <w:p w:rsidR="00E668B3" w:rsidRPr="001C04F1" w:rsidRDefault="00E668B3" w:rsidP="00E668B3">
            <w:pPr>
              <w:spacing w:after="0" w:line="240" w:lineRule="auto"/>
              <w:jc w:val="center"/>
              <w:rPr>
                <w:color w:val="000000"/>
                <w:sz w:val="22"/>
              </w:rPr>
            </w:pPr>
            <w:r w:rsidRPr="001C04F1">
              <w:rPr>
                <w:color w:val="000000"/>
                <w:sz w:val="22"/>
              </w:rPr>
              <w:t>ВЗУ «Тихоокеанский»</w:t>
            </w:r>
          </w:p>
        </w:tc>
        <w:tc>
          <w:tcPr>
            <w:tcW w:w="550" w:type="pct"/>
            <w:tcBorders>
              <w:top w:val="single" w:sz="4" w:space="0" w:color="auto"/>
              <w:left w:val="single" w:sz="4" w:space="0" w:color="auto"/>
              <w:bottom w:val="single" w:sz="4" w:space="0" w:color="auto"/>
              <w:right w:val="single" w:sz="4" w:space="0" w:color="auto"/>
            </w:tcBorders>
            <w:vAlign w:val="center"/>
          </w:tcPr>
          <w:p w:rsidR="00E668B3" w:rsidRDefault="00E668B3" w:rsidP="00E668B3">
            <w:pPr>
              <w:spacing w:after="0" w:line="240" w:lineRule="auto"/>
              <w:jc w:val="center"/>
              <w:rPr>
                <w:color w:val="000000"/>
                <w:sz w:val="22"/>
              </w:rPr>
            </w:pPr>
            <w:r>
              <w:rPr>
                <w:color w:val="000000"/>
                <w:sz w:val="22"/>
              </w:rPr>
              <w:t>330 536</w:t>
            </w:r>
          </w:p>
        </w:tc>
        <w:tc>
          <w:tcPr>
            <w:tcW w:w="550" w:type="pct"/>
            <w:tcBorders>
              <w:top w:val="single" w:sz="4" w:space="0" w:color="auto"/>
              <w:left w:val="single" w:sz="4" w:space="0" w:color="auto"/>
              <w:bottom w:val="single" w:sz="4" w:space="0" w:color="auto"/>
              <w:right w:val="single" w:sz="4" w:space="0" w:color="auto"/>
            </w:tcBorders>
            <w:vAlign w:val="center"/>
          </w:tcPr>
          <w:p w:rsidR="00E668B3" w:rsidRDefault="00E668B3" w:rsidP="00E668B3">
            <w:pPr>
              <w:spacing w:after="0" w:line="240" w:lineRule="auto"/>
              <w:jc w:val="center"/>
              <w:rPr>
                <w:color w:val="000000"/>
                <w:sz w:val="22"/>
              </w:rPr>
            </w:pPr>
            <w:r>
              <w:rPr>
                <w:color w:val="000000"/>
                <w:sz w:val="22"/>
              </w:rPr>
              <w:t>330 536</w:t>
            </w:r>
          </w:p>
        </w:tc>
        <w:tc>
          <w:tcPr>
            <w:tcW w:w="549" w:type="pct"/>
            <w:tcBorders>
              <w:top w:val="single" w:sz="4" w:space="0" w:color="auto"/>
              <w:left w:val="single" w:sz="4" w:space="0" w:color="auto"/>
              <w:bottom w:val="single" w:sz="4" w:space="0" w:color="auto"/>
              <w:right w:val="single" w:sz="4" w:space="0" w:color="auto"/>
            </w:tcBorders>
            <w:vAlign w:val="center"/>
          </w:tcPr>
          <w:p w:rsidR="00E668B3" w:rsidRDefault="00E668B3" w:rsidP="00E668B3">
            <w:pPr>
              <w:spacing w:after="0" w:line="240" w:lineRule="auto"/>
              <w:jc w:val="center"/>
              <w:rPr>
                <w:color w:val="000000"/>
                <w:sz w:val="22"/>
              </w:rPr>
            </w:pPr>
            <w:r>
              <w:rPr>
                <w:color w:val="000000"/>
                <w:sz w:val="22"/>
              </w:rPr>
              <w:t>330 536</w:t>
            </w:r>
          </w:p>
        </w:tc>
        <w:tc>
          <w:tcPr>
            <w:tcW w:w="549" w:type="pct"/>
            <w:tcBorders>
              <w:top w:val="single" w:sz="4" w:space="0" w:color="auto"/>
              <w:left w:val="single" w:sz="4" w:space="0" w:color="auto"/>
              <w:bottom w:val="single" w:sz="4" w:space="0" w:color="auto"/>
              <w:right w:val="single" w:sz="4" w:space="0" w:color="auto"/>
            </w:tcBorders>
            <w:vAlign w:val="center"/>
          </w:tcPr>
          <w:p w:rsidR="00E668B3" w:rsidRDefault="00E668B3" w:rsidP="00E668B3">
            <w:pPr>
              <w:spacing w:after="0" w:line="240" w:lineRule="auto"/>
              <w:jc w:val="center"/>
              <w:rPr>
                <w:color w:val="000000"/>
                <w:sz w:val="22"/>
              </w:rPr>
            </w:pPr>
            <w:r>
              <w:rPr>
                <w:color w:val="000000"/>
                <w:sz w:val="22"/>
              </w:rPr>
              <w:t>330 536</w:t>
            </w:r>
          </w:p>
        </w:tc>
        <w:tc>
          <w:tcPr>
            <w:tcW w:w="600" w:type="pct"/>
            <w:tcBorders>
              <w:top w:val="single" w:sz="4" w:space="0" w:color="auto"/>
              <w:left w:val="single" w:sz="4" w:space="0" w:color="auto"/>
              <w:bottom w:val="single" w:sz="4" w:space="0" w:color="auto"/>
              <w:right w:val="single" w:sz="4" w:space="0" w:color="auto"/>
            </w:tcBorders>
            <w:vAlign w:val="center"/>
          </w:tcPr>
          <w:p w:rsidR="00E668B3" w:rsidRDefault="00E668B3" w:rsidP="00E668B3">
            <w:pPr>
              <w:spacing w:after="0" w:line="240" w:lineRule="auto"/>
              <w:jc w:val="center"/>
              <w:rPr>
                <w:color w:val="000000"/>
                <w:sz w:val="22"/>
              </w:rPr>
            </w:pPr>
            <w:r>
              <w:rPr>
                <w:color w:val="000000"/>
                <w:sz w:val="22"/>
              </w:rPr>
              <w:t>330 536</w:t>
            </w:r>
          </w:p>
        </w:tc>
        <w:tc>
          <w:tcPr>
            <w:tcW w:w="483" w:type="pct"/>
            <w:tcBorders>
              <w:top w:val="single" w:sz="4" w:space="0" w:color="auto"/>
              <w:left w:val="single" w:sz="4" w:space="0" w:color="auto"/>
              <w:bottom w:val="single" w:sz="4" w:space="0" w:color="auto"/>
              <w:right w:val="single" w:sz="4" w:space="0" w:color="auto"/>
            </w:tcBorders>
            <w:vAlign w:val="center"/>
          </w:tcPr>
          <w:p w:rsidR="00E668B3" w:rsidRDefault="00E668B3" w:rsidP="00E668B3">
            <w:pPr>
              <w:spacing w:after="0" w:line="240" w:lineRule="auto"/>
              <w:jc w:val="center"/>
              <w:rPr>
                <w:color w:val="000000"/>
                <w:sz w:val="22"/>
              </w:rPr>
            </w:pPr>
            <w:r>
              <w:rPr>
                <w:color w:val="000000"/>
                <w:sz w:val="22"/>
              </w:rPr>
              <w:t>89 879</w:t>
            </w:r>
          </w:p>
        </w:tc>
      </w:tr>
      <w:tr w:rsidR="00E668B3" w:rsidRPr="00867E5A" w:rsidTr="00E668B3">
        <w:trPr>
          <w:trHeight w:val="288"/>
        </w:trPr>
        <w:tc>
          <w:tcPr>
            <w:tcW w:w="269" w:type="pct"/>
            <w:tcBorders>
              <w:top w:val="single" w:sz="4" w:space="0" w:color="auto"/>
              <w:left w:val="single" w:sz="4" w:space="0" w:color="auto"/>
              <w:bottom w:val="single" w:sz="4" w:space="0" w:color="auto"/>
              <w:right w:val="single" w:sz="4" w:space="0" w:color="auto"/>
            </w:tcBorders>
            <w:vAlign w:val="center"/>
          </w:tcPr>
          <w:p w:rsidR="00E668B3" w:rsidRPr="006F1D5E" w:rsidRDefault="00E668B3" w:rsidP="00E668B3">
            <w:pPr>
              <w:spacing w:after="0" w:line="240" w:lineRule="auto"/>
              <w:jc w:val="center"/>
              <w:rPr>
                <w:color w:val="000000"/>
                <w:sz w:val="22"/>
                <w:lang w:eastAsia="ru-RU"/>
              </w:rPr>
            </w:pPr>
            <w:r w:rsidRPr="006F1D5E">
              <w:rPr>
                <w:color w:val="000000"/>
                <w:sz w:val="22"/>
                <w:lang w:eastAsia="ru-RU"/>
              </w:rPr>
              <w:t>3</w:t>
            </w:r>
          </w:p>
        </w:tc>
        <w:tc>
          <w:tcPr>
            <w:tcW w:w="1452" w:type="pct"/>
            <w:tcBorders>
              <w:top w:val="single" w:sz="4" w:space="0" w:color="auto"/>
              <w:left w:val="single" w:sz="4" w:space="0" w:color="auto"/>
              <w:bottom w:val="single" w:sz="4" w:space="0" w:color="auto"/>
              <w:right w:val="single" w:sz="4" w:space="0" w:color="auto"/>
            </w:tcBorders>
            <w:vAlign w:val="center"/>
            <w:hideMark/>
          </w:tcPr>
          <w:p w:rsidR="00E668B3" w:rsidRPr="001C04F1" w:rsidRDefault="00E668B3" w:rsidP="00E668B3">
            <w:pPr>
              <w:spacing w:after="0" w:line="240" w:lineRule="auto"/>
              <w:jc w:val="center"/>
              <w:rPr>
                <w:color w:val="000000"/>
                <w:sz w:val="22"/>
              </w:rPr>
            </w:pPr>
            <w:r w:rsidRPr="001C04F1">
              <w:rPr>
                <w:color w:val="000000"/>
                <w:sz w:val="22"/>
              </w:rPr>
              <w:t>ВЗУ пгт.Путятин</w:t>
            </w:r>
          </w:p>
        </w:tc>
        <w:tc>
          <w:tcPr>
            <w:tcW w:w="550" w:type="pct"/>
            <w:tcBorders>
              <w:top w:val="single" w:sz="4" w:space="0" w:color="auto"/>
              <w:left w:val="single" w:sz="4" w:space="0" w:color="auto"/>
              <w:bottom w:val="single" w:sz="4" w:space="0" w:color="auto"/>
              <w:right w:val="single" w:sz="4" w:space="0" w:color="auto"/>
            </w:tcBorders>
            <w:vAlign w:val="center"/>
          </w:tcPr>
          <w:p w:rsidR="00E668B3" w:rsidRDefault="00E668B3" w:rsidP="00E668B3">
            <w:pPr>
              <w:spacing w:after="0" w:line="240" w:lineRule="auto"/>
              <w:jc w:val="center"/>
              <w:rPr>
                <w:color w:val="000000"/>
                <w:sz w:val="22"/>
              </w:rPr>
            </w:pPr>
            <w:r>
              <w:rPr>
                <w:color w:val="000000"/>
                <w:sz w:val="22"/>
              </w:rPr>
              <w:t>1 006</w:t>
            </w:r>
          </w:p>
        </w:tc>
        <w:tc>
          <w:tcPr>
            <w:tcW w:w="550" w:type="pct"/>
            <w:tcBorders>
              <w:top w:val="single" w:sz="4" w:space="0" w:color="auto"/>
              <w:left w:val="single" w:sz="4" w:space="0" w:color="auto"/>
              <w:bottom w:val="single" w:sz="4" w:space="0" w:color="auto"/>
              <w:right w:val="single" w:sz="4" w:space="0" w:color="auto"/>
            </w:tcBorders>
            <w:vAlign w:val="center"/>
          </w:tcPr>
          <w:p w:rsidR="00E668B3" w:rsidRDefault="00E668B3" w:rsidP="00E668B3">
            <w:pPr>
              <w:spacing w:after="0" w:line="240" w:lineRule="auto"/>
              <w:jc w:val="center"/>
              <w:rPr>
                <w:color w:val="000000"/>
                <w:sz w:val="22"/>
              </w:rPr>
            </w:pPr>
            <w:r>
              <w:rPr>
                <w:color w:val="000000"/>
                <w:sz w:val="22"/>
              </w:rPr>
              <w:t>1 006</w:t>
            </w:r>
          </w:p>
        </w:tc>
        <w:tc>
          <w:tcPr>
            <w:tcW w:w="549" w:type="pct"/>
            <w:tcBorders>
              <w:top w:val="single" w:sz="4" w:space="0" w:color="auto"/>
              <w:left w:val="single" w:sz="4" w:space="0" w:color="auto"/>
              <w:bottom w:val="single" w:sz="4" w:space="0" w:color="auto"/>
              <w:right w:val="single" w:sz="4" w:space="0" w:color="auto"/>
            </w:tcBorders>
            <w:vAlign w:val="center"/>
          </w:tcPr>
          <w:p w:rsidR="00E668B3" w:rsidRDefault="00E668B3" w:rsidP="00E668B3">
            <w:pPr>
              <w:spacing w:after="0" w:line="240" w:lineRule="auto"/>
              <w:jc w:val="center"/>
              <w:rPr>
                <w:color w:val="000000"/>
                <w:sz w:val="22"/>
              </w:rPr>
            </w:pPr>
            <w:r>
              <w:rPr>
                <w:color w:val="000000"/>
                <w:sz w:val="22"/>
              </w:rPr>
              <w:t>1 006</w:t>
            </w:r>
          </w:p>
        </w:tc>
        <w:tc>
          <w:tcPr>
            <w:tcW w:w="549" w:type="pct"/>
            <w:tcBorders>
              <w:top w:val="single" w:sz="4" w:space="0" w:color="auto"/>
              <w:left w:val="single" w:sz="4" w:space="0" w:color="auto"/>
              <w:bottom w:val="single" w:sz="4" w:space="0" w:color="auto"/>
              <w:right w:val="single" w:sz="4" w:space="0" w:color="auto"/>
            </w:tcBorders>
            <w:vAlign w:val="center"/>
          </w:tcPr>
          <w:p w:rsidR="00E668B3" w:rsidRDefault="00E668B3" w:rsidP="00E668B3">
            <w:pPr>
              <w:spacing w:after="0" w:line="240" w:lineRule="auto"/>
              <w:jc w:val="center"/>
              <w:rPr>
                <w:color w:val="000000"/>
                <w:sz w:val="22"/>
              </w:rPr>
            </w:pPr>
            <w:r>
              <w:rPr>
                <w:color w:val="000000"/>
                <w:sz w:val="22"/>
              </w:rPr>
              <w:t>1 006</w:t>
            </w:r>
          </w:p>
        </w:tc>
        <w:tc>
          <w:tcPr>
            <w:tcW w:w="600" w:type="pct"/>
            <w:tcBorders>
              <w:top w:val="single" w:sz="4" w:space="0" w:color="auto"/>
              <w:left w:val="single" w:sz="4" w:space="0" w:color="auto"/>
              <w:bottom w:val="single" w:sz="4" w:space="0" w:color="auto"/>
              <w:right w:val="single" w:sz="4" w:space="0" w:color="auto"/>
            </w:tcBorders>
            <w:vAlign w:val="center"/>
          </w:tcPr>
          <w:p w:rsidR="00E668B3" w:rsidRDefault="00E668B3" w:rsidP="00E668B3">
            <w:pPr>
              <w:spacing w:after="0" w:line="240" w:lineRule="auto"/>
              <w:jc w:val="center"/>
              <w:rPr>
                <w:color w:val="000000"/>
                <w:sz w:val="22"/>
              </w:rPr>
            </w:pPr>
            <w:r>
              <w:rPr>
                <w:color w:val="000000"/>
                <w:sz w:val="22"/>
              </w:rPr>
              <w:t>1 006</w:t>
            </w:r>
          </w:p>
        </w:tc>
        <w:tc>
          <w:tcPr>
            <w:tcW w:w="483" w:type="pct"/>
            <w:tcBorders>
              <w:top w:val="single" w:sz="4" w:space="0" w:color="auto"/>
              <w:left w:val="single" w:sz="4" w:space="0" w:color="auto"/>
              <w:bottom w:val="single" w:sz="4" w:space="0" w:color="auto"/>
              <w:right w:val="single" w:sz="4" w:space="0" w:color="auto"/>
            </w:tcBorders>
            <w:vAlign w:val="center"/>
          </w:tcPr>
          <w:p w:rsidR="00E668B3" w:rsidRDefault="00E668B3" w:rsidP="00E668B3">
            <w:pPr>
              <w:spacing w:after="0" w:line="240" w:lineRule="auto"/>
              <w:jc w:val="center"/>
              <w:rPr>
                <w:color w:val="000000"/>
                <w:sz w:val="22"/>
              </w:rPr>
            </w:pPr>
            <w:r>
              <w:rPr>
                <w:color w:val="000000"/>
                <w:sz w:val="22"/>
              </w:rPr>
              <w:t>1 006</w:t>
            </w:r>
          </w:p>
        </w:tc>
      </w:tr>
      <w:tr w:rsidR="00E668B3" w:rsidRPr="00867E5A" w:rsidTr="006D485D">
        <w:trPr>
          <w:trHeight w:val="348"/>
        </w:trPr>
        <w:tc>
          <w:tcPr>
            <w:tcW w:w="1720" w:type="pct"/>
            <w:gridSpan w:val="2"/>
            <w:tcBorders>
              <w:top w:val="single" w:sz="4" w:space="0" w:color="auto"/>
              <w:left w:val="single" w:sz="4" w:space="0" w:color="auto"/>
              <w:bottom w:val="single" w:sz="4" w:space="0" w:color="auto"/>
              <w:right w:val="single" w:sz="4" w:space="0" w:color="auto"/>
            </w:tcBorders>
            <w:vAlign w:val="center"/>
          </w:tcPr>
          <w:p w:rsidR="00E668B3" w:rsidRPr="00E668B3" w:rsidRDefault="00E668B3" w:rsidP="00E668B3">
            <w:pPr>
              <w:spacing w:after="0"/>
              <w:jc w:val="center"/>
              <w:rPr>
                <w:b/>
                <w:color w:val="000000"/>
                <w:sz w:val="22"/>
                <w:highlight w:val="yellow"/>
              </w:rPr>
            </w:pPr>
            <w:r w:rsidRPr="00E668B3">
              <w:rPr>
                <w:b/>
                <w:color w:val="000000"/>
                <w:sz w:val="22"/>
              </w:rPr>
              <w:t>ИТОГО по ГО ЗАТО г. Фокино</w:t>
            </w:r>
          </w:p>
        </w:tc>
        <w:tc>
          <w:tcPr>
            <w:tcW w:w="550" w:type="pct"/>
            <w:tcBorders>
              <w:top w:val="single" w:sz="4" w:space="0" w:color="auto"/>
              <w:left w:val="single" w:sz="4" w:space="0" w:color="auto"/>
              <w:bottom w:val="single" w:sz="4" w:space="0" w:color="auto"/>
              <w:right w:val="single" w:sz="4" w:space="0" w:color="auto"/>
            </w:tcBorders>
            <w:vAlign w:val="center"/>
          </w:tcPr>
          <w:p w:rsidR="00E668B3" w:rsidRDefault="00E668B3" w:rsidP="00E668B3">
            <w:pPr>
              <w:spacing w:after="0" w:line="240" w:lineRule="auto"/>
              <w:jc w:val="center"/>
              <w:rPr>
                <w:color w:val="000000"/>
                <w:sz w:val="22"/>
                <w:lang w:eastAsia="ru-RU"/>
              </w:rPr>
            </w:pPr>
            <w:r>
              <w:rPr>
                <w:color w:val="000000"/>
                <w:sz w:val="22"/>
              </w:rPr>
              <w:t>1 626 858</w:t>
            </w:r>
          </w:p>
        </w:tc>
        <w:tc>
          <w:tcPr>
            <w:tcW w:w="550" w:type="pct"/>
            <w:tcBorders>
              <w:top w:val="single" w:sz="4" w:space="0" w:color="auto"/>
              <w:left w:val="single" w:sz="4" w:space="0" w:color="auto"/>
              <w:bottom w:val="single" w:sz="4" w:space="0" w:color="auto"/>
              <w:right w:val="single" w:sz="4" w:space="0" w:color="auto"/>
            </w:tcBorders>
            <w:vAlign w:val="center"/>
          </w:tcPr>
          <w:p w:rsidR="00E668B3" w:rsidRDefault="00E668B3" w:rsidP="00E668B3">
            <w:pPr>
              <w:spacing w:after="0" w:line="240" w:lineRule="auto"/>
              <w:jc w:val="center"/>
              <w:rPr>
                <w:color w:val="000000"/>
                <w:sz w:val="22"/>
              </w:rPr>
            </w:pPr>
            <w:r>
              <w:rPr>
                <w:color w:val="000000"/>
                <w:sz w:val="22"/>
              </w:rPr>
              <w:t>1 626 858</w:t>
            </w:r>
          </w:p>
        </w:tc>
        <w:tc>
          <w:tcPr>
            <w:tcW w:w="549" w:type="pct"/>
            <w:tcBorders>
              <w:top w:val="single" w:sz="4" w:space="0" w:color="auto"/>
              <w:left w:val="single" w:sz="4" w:space="0" w:color="auto"/>
              <w:bottom w:val="single" w:sz="4" w:space="0" w:color="auto"/>
              <w:right w:val="single" w:sz="4" w:space="0" w:color="auto"/>
            </w:tcBorders>
            <w:vAlign w:val="center"/>
          </w:tcPr>
          <w:p w:rsidR="00E668B3" w:rsidRDefault="00E668B3" w:rsidP="00E668B3">
            <w:pPr>
              <w:spacing w:after="0" w:line="240" w:lineRule="auto"/>
              <w:jc w:val="center"/>
              <w:rPr>
                <w:color w:val="000000"/>
                <w:sz w:val="22"/>
              </w:rPr>
            </w:pPr>
            <w:r>
              <w:rPr>
                <w:color w:val="000000"/>
                <w:sz w:val="22"/>
              </w:rPr>
              <w:t>1 626 858</w:t>
            </w:r>
          </w:p>
        </w:tc>
        <w:tc>
          <w:tcPr>
            <w:tcW w:w="549" w:type="pct"/>
            <w:tcBorders>
              <w:top w:val="single" w:sz="4" w:space="0" w:color="auto"/>
              <w:left w:val="single" w:sz="4" w:space="0" w:color="auto"/>
              <w:bottom w:val="single" w:sz="4" w:space="0" w:color="auto"/>
              <w:right w:val="single" w:sz="4" w:space="0" w:color="auto"/>
            </w:tcBorders>
            <w:vAlign w:val="center"/>
          </w:tcPr>
          <w:p w:rsidR="00E668B3" w:rsidRDefault="00E668B3" w:rsidP="00E668B3">
            <w:pPr>
              <w:spacing w:after="0" w:line="240" w:lineRule="auto"/>
              <w:jc w:val="center"/>
              <w:rPr>
                <w:color w:val="000000"/>
                <w:sz w:val="22"/>
              </w:rPr>
            </w:pPr>
            <w:r>
              <w:rPr>
                <w:color w:val="000000"/>
                <w:sz w:val="22"/>
              </w:rPr>
              <w:t>1 626 858</w:t>
            </w:r>
          </w:p>
        </w:tc>
        <w:tc>
          <w:tcPr>
            <w:tcW w:w="600" w:type="pct"/>
            <w:tcBorders>
              <w:top w:val="single" w:sz="4" w:space="0" w:color="auto"/>
              <w:left w:val="single" w:sz="4" w:space="0" w:color="auto"/>
              <w:bottom w:val="single" w:sz="4" w:space="0" w:color="auto"/>
              <w:right w:val="single" w:sz="4" w:space="0" w:color="auto"/>
            </w:tcBorders>
            <w:vAlign w:val="center"/>
          </w:tcPr>
          <w:p w:rsidR="00E668B3" w:rsidRDefault="00E668B3" w:rsidP="00E668B3">
            <w:pPr>
              <w:spacing w:after="0" w:line="240" w:lineRule="auto"/>
              <w:jc w:val="center"/>
              <w:rPr>
                <w:color w:val="000000"/>
                <w:sz w:val="22"/>
              </w:rPr>
            </w:pPr>
            <w:r>
              <w:rPr>
                <w:color w:val="000000"/>
                <w:sz w:val="22"/>
              </w:rPr>
              <w:t>1 626 858</w:t>
            </w:r>
          </w:p>
        </w:tc>
        <w:tc>
          <w:tcPr>
            <w:tcW w:w="483" w:type="pct"/>
            <w:tcBorders>
              <w:top w:val="single" w:sz="4" w:space="0" w:color="auto"/>
              <w:left w:val="single" w:sz="4" w:space="0" w:color="auto"/>
              <w:bottom w:val="single" w:sz="4" w:space="0" w:color="auto"/>
              <w:right w:val="single" w:sz="4" w:space="0" w:color="auto"/>
            </w:tcBorders>
            <w:vAlign w:val="center"/>
          </w:tcPr>
          <w:p w:rsidR="00E668B3" w:rsidRDefault="00E668B3" w:rsidP="00E668B3">
            <w:pPr>
              <w:spacing w:after="0" w:line="240" w:lineRule="auto"/>
              <w:jc w:val="center"/>
              <w:rPr>
                <w:color w:val="000000"/>
                <w:sz w:val="22"/>
              </w:rPr>
            </w:pPr>
            <w:r>
              <w:rPr>
                <w:color w:val="000000"/>
                <w:sz w:val="22"/>
              </w:rPr>
              <w:t>443 107</w:t>
            </w:r>
          </w:p>
        </w:tc>
      </w:tr>
    </w:tbl>
    <w:p w:rsidR="009C5895" w:rsidRPr="00E668B3" w:rsidRDefault="009C5895" w:rsidP="009C5895">
      <w:pPr>
        <w:pStyle w:val="a6"/>
        <w:spacing w:before="120" w:after="120"/>
        <w:rPr>
          <w:color w:val="000000" w:themeColor="text1"/>
        </w:rPr>
      </w:pPr>
      <w:r w:rsidRPr="00E668B3">
        <w:rPr>
          <w:color w:val="000000" w:themeColor="text1"/>
        </w:rPr>
        <w:t xml:space="preserve">Системы технического водоснабжения в </w:t>
      </w:r>
      <w:r w:rsidR="00822182" w:rsidRPr="00E668B3">
        <w:rPr>
          <w:color w:val="000000" w:themeColor="text1"/>
        </w:rPr>
        <w:t>ГО ЗАТО г.</w:t>
      </w:r>
      <w:r w:rsidR="00E668B3" w:rsidRPr="00E668B3">
        <w:rPr>
          <w:color w:val="000000" w:themeColor="text1"/>
        </w:rPr>
        <w:t xml:space="preserve"> </w:t>
      </w:r>
      <w:r w:rsidR="00822182" w:rsidRPr="00E668B3">
        <w:rPr>
          <w:color w:val="000000" w:themeColor="text1"/>
        </w:rPr>
        <w:t>Фокино</w:t>
      </w:r>
      <w:r w:rsidRPr="00E668B3">
        <w:rPr>
          <w:color w:val="000000" w:themeColor="text1"/>
        </w:rPr>
        <w:t xml:space="preserve"> отсутствуют.</w:t>
      </w:r>
    </w:p>
    <w:p w:rsidR="009503C2" w:rsidRPr="00867E5A" w:rsidRDefault="009503C2" w:rsidP="009503C2">
      <w:pPr>
        <w:rPr>
          <w:highlight w:val="yellow"/>
        </w:rPr>
      </w:pPr>
    </w:p>
    <w:p w:rsidR="00680A6B" w:rsidRDefault="00680A6B" w:rsidP="009503C2">
      <w:pPr>
        <w:rPr>
          <w:highlight w:val="yellow"/>
        </w:rPr>
      </w:pPr>
    </w:p>
    <w:p w:rsidR="00E668B3" w:rsidRDefault="00E668B3" w:rsidP="009503C2">
      <w:pPr>
        <w:rPr>
          <w:highlight w:val="yellow"/>
        </w:rPr>
      </w:pPr>
    </w:p>
    <w:p w:rsidR="00670620" w:rsidRDefault="00670620" w:rsidP="009503C2">
      <w:pPr>
        <w:rPr>
          <w:highlight w:val="yellow"/>
        </w:rPr>
      </w:pPr>
    </w:p>
    <w:p w:rsidR="00670620" w:rsidRDefault="00670620" w:rsidP="009503C2">
      <w:pPr>
        <w:rPr>
          <w:highlight w:val="yellow"/>
        </w:rPr>
      </w:pPr>
    </w:p>
    <w:p w:rsidR="00670620" w:rsidRPr="00867E5A" w:rsidRDefault="00670620" w:rsidP="009503C2">
      <w:pPr>
        <w:rPr>
          <w:highlight w:val="yellow"/>
        </w:rPr>
      </w:pPr>
    </w:p>
    <w:p w:rsidR="00680A6B" w:rsidRDefault="00680A6B" w:rsidP="009503C2">
      <w:pPr>
        <w:rPr>
          <w:highlight w:val="yellow"/>
        </w:rPr>
      </w:pPr>
    </w:p>
    <w:p w:rsidR="00845EB0" w:rsidRPr="00867E5A" w:rsidRDefault="00845EB0" w:rsidP="009503C2">
      <w:pPr>
        <w:rPr>
          <w:highlight w:val="yellow"/>
        </w:rPr>
      </w:pPr>
    </w:p>
    <w:p w:rsidR="00680A6B" w:rsidRPr="00867E5A" w:rsidRDefault="00680A6B" w:rsidP="009503C2">
      <w:pPr>
        <w:rPr>
          <w:highlight w:val="yellow"/>
        </w:rPr>
      </w:pPr>
    </w:p>
    <w:p w:rsidR="008058D2" w:rsidRPr="005D0679" w:rsidRDefault="008058D2" w:rsidP="00026DB5">
      <w:pPr>
        <w:pStyle w:val="21"/>
        <w:numPr>
          <w:ilvl w:val="2"/>
          <w:numId w:val="14"/>
        </w:numPr>
        <w:spacing w:before="0"/>
      </w:pPr>
      <w:bookmarkStart w:id="113" w:name="_Toc14680712"/>
      <w:r w:rsidRPr="005D0679">
        <w:lastRenderedPageBreak/>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113"/>
    </w:p>
    <w:p w:rsidR="00E71023" w:rsidRPr="00845EB0" w:rsidRDefault="00E71023" w:rsidP="000B1362">
      <w:pPr>
        <w:pStyle w:val="a6"/>
        <w:spacing w:after="120"/>
        <w:rPr>
          <w:color w:val="000000" w:themeColor="text1"/>
        </w:rPr>
      </w:pPr>
      <w:r w:rsidRPr="005D0679">
        <w:rPr>
          <w:color w:val="000000" w:themeColor="text1"/>
        </w:rPr>
        <w:t xml:space="preserve">Перспективный структурный баланс отпуска в сеть горячей воды в </w:t>
      </w:r>
      <w:r w:rsidR="00822182" w:rsidRPr="005D0679">
        <w:rPr>
          <w:color w:val="000000" w:themeColor="text1"/>
        </w:rPr>
        <w:t>ГО ЗАТО г.</w:t>
      </w:r>
      <w:r w:rsidR="005D0679" w:rsidRPr="005D0679">
        <w:rPr>
          <w:color w:val="000000" w:themeColor="text1"/>
        </w:rPr>
        <w:t xml:space="preserve"> </w:t>
      </w:r>
      <w:r w:rsidR="00822182" w:rsidRPr="005D0679">
        <w:rPr>
          <w:color w:val="000000" w:themeColor="text1"/>
        </w:rPr>
        <w:t>Фокино</w:t>
      </w:r>
      <w:r w:rsidRPr="005D0679">
        <w:rPr>
          <w:color w:val="000000" w:themeColor="text1"/>
        </w:rPr>
        <w:t xml:space="preserve"> с разбивкой по годам на период до </w:t>
      </w:r>
      <w:r w:rsidR="006F1D5E" w:rsidRPr="005D0679">
        <w:rPr>
          <w:color w:val="000000" w:themeColor="text1"/>
        </w:rPr>
        <w:t>2029</w:t>
      </w:r>
      <w:r w:rsidRPr="005D0679">
        <w:rPr>
          <w:color w:val="000000" w:themeColor="text1"/>
        </w:rPr>
        <w:t>г.</w:t>
      </w:r>
      <w:r w:rsidR="000A4EE4" w:rsidRPr="005D0679">
        <w:rPr>
          <w:color w:val="000000" w:themeColor="text1"/>
        </w:rPr>
        <w:t xml:space="preserve"> (годовой, среднесуточный, максимальный суточный, в час максимального п</w:t>
      </w:r>
      <w:r w:rsidR="000A4EE4" w:rsidRPr="00845EB0">
        <w:rPr>
          <w:color w:val="000000" w:themeColor="text1"/>
        </w:rPr>
        <w:t>отребления)</w:t>
      </w:r>
      <w:r w:rsidRPr="00845EB0">
        <w:rPr>
          <w:color w:val="000000" w:themeColor="text1"/>
        </w:rPr>
        <w:t xml:space="preserve"> приведен в таблицах </w:t>
      </w:r>
      <w:r w:rsidR="00845EB0" w:rsidRPr="00845EB0">
        <w:rPr>
          <w:color w:val="000000" w:themeColor="text1"/>
        </w:rPr>
        <w:t>56</w:t>
      </w:r>
      <w:r w:rsidRPr="00845EB0">
        <w:rPr>
          <w:color w:val="000000" w:themeColor="text1"/>
        </w:rPr>
        <w:t xml:space="preserve"> – </w:t>
      </w:r>
      <w:r w:rsidR="00845EB0" w:rsidRPr="00845EB0">
        <w:rPr>
          <w:color w:val="000000" w:themeColor="text1"/>
        </w:rPr>
        <w:t>57</w:t>
      </w:r>
      <w:r w:rsidRPr="00845EB0">
        <w:rPr>
          <w:color w:val="000000" w:themeColor="text1"/>
        </w:rPr>
        <w:t>.</w:t>
      </w:r>
    </w:p>
    <w:p w:rsidR="00E71023" w:rsidRPr="00845EB0" w:rsidRDefault="00E71023" w:rsidP="000B1362">
      <w:pPr>
        <w:pStyle w:val="a6"/>
        <w:spacing w:after="120"/>
        <w:rPr>
          <w:color w:val="000000" w:themeColor="text1"/>
        </w:rPr>
      </w:pPr>
      <w:r w:rsidRPr="00845EB0">
        <w:rPr>
          <w:color w:val="000000" w:themeColor="text1"/>
        </w:rPr>
        <w:t xml:space="preserve">Перспективный баланс реализации горячей воды в </w:t>
      </w:r>
      <w:r w:rsidR="00822182" w:rsidRPr="00845EB0">
        <w:rPr>
          <w:color w:val="000000" w:themeColor="text1"/>
        </w:rPr>
        <w:t>ГО ЗАТО г.</w:t>
      </w:r>
      <w:r w:rsidR="005D0679" w:rsidRPr="00845EB0">
        <w:rPr>
          <w:color w:val="000000" w:themeColor="text1"/>
        </w:rPr>
        <w:t xml:space="preserve"> </w:t>
      </w:r>
      <w:r w:rsidR="00822182" w:rsidRPr="00845EB0">
        <w:rPr>
          <w:color w:val="000000" w:themeColor="text1"/>
        </w:rPr>
        <w:t>Фокино</w:t>
      </w:r>
      <w:r w:rsidRPr="00845EB0">
        <w:rPr>
          <w:color w:val="000000" w:themeColor="text1"/>
        </w:rPr>
        <w:t xml:space="preserve"> с разб</w:t>
      </w:r>
      <w:r w:rsidR="000A4EE4" w:rsidRPr="00845EB0">
        <w:rPr>
          <w:color w:val="000000" w:themeColor="text1"/>
        </w:rPr>
        <w:t xml:space="preserve">ивкой по годам на период до </w:t>
      </w:r>
      <w:r w:rsidR="006F1D5E" w:rsidRPr="00845EB0">
        <w:rPr>
          <w:color w:val="000000" w:themeColor="text1"/>
        </w:rPr>
        <w:t>2029</w:t>
      </w:r>
      <w:r w:rsidRPr="00845EB0">
        <w:rPr>
          <w:color w:val="000000" w:themeColor="text1"/>
        </w:rPr>
        <w:t>г. (годовой, среднесуточный, максимальный суточный, в час максимального по</w:t>
      </w:r>
      <w:r w:rsidR="000A4EE4" w:rsidRPr="00845EB0">
        <w:rPr>
          <w:color w:val="000000" w:themeColor="text1"/>
        </w:rPr>
        <w:t xml:space="preserve">требления) приведен в таблицах </w:t>
      </w:r>
      <w:r w:rsidR="00845EB0" w:rsidRPr="00845EB0">
        <w:rPr>
          <w:color w:val="000000" w:themeColor="text1"/>
        </w:rPr>
        <w:t>58</w:t>
      </w:r>
      <w:r w:rsidR="000B1362" w:rsidRPr="00845EB0">
        <w:rPr>
          <w:color w:val="000000" w:themeColor="text1"/>
        </w:rPr>
        <w:t xml:space="preserve"> –5</w:t>
      </w:r>
      <w:r w:rsidR="00845EB0" w:rsidRPr="00845EB0">
        <w:rPr>
          <w:color w:val="000000" w:themeColor="text1"/>
        </w:rPr>
        <w:t>9</w:t>
      </w:r>
      <w:r w:rsidRPr="00845EB0">
        <w:rPr>
          <w:color w:val="000000" w:themeColor="text1"/>
        </w:rPr>
        <w:t>.</w:t>
      </w:r>
    </w:p>
    <w:p w:rsidR="00E71023" w:rsidRPr="00845EB0" w:rsidRDefault="00E71023" w:rsidP="000B1362">
      <w:pPr>
        <w:pStyle w:val="a6"/>
        <w:spacing w:after="120"/>
        <w:rPr>
          <w:color w:val="000000" w:themeColor="text1"/>
        </w:rPr>
      </w:pPr>
      <w:r w:rsidRPr="00845EB0">
        <w:rPr>
          <w:color w:val="000000" w:themeColor="text1"/>
        </w:rPr>
        <w:t>Перспективный структурный баланс отпуска в сеть и реализации</w:t>
      </w:r>
      <w:r w:rsidR="000A4EE4" w:rsidRPr="00845EB0">
        <w:rPr>
          <w:color w:val="000000" w:themeColor="text1"/>
        </w:rPr>
        <w:t xml:space="preserve"> питьевой воды на период до </w:t>
      </w:r>
      <w:r w:rsidR="006F1D5E" w:rsidRPr="00845EB0">
        <w:rPr>
          <w:color w:val="000000" w:themeColor="text1"/>
        </w:rPr>
        <w:t>2029</w:t>
      </w:r>
      <w:r w:rsidRPr="00845EB0">
        <w:rPr>
          <w:color w:val="000000" w:themeColor="text1"/>
        </w:rPr>
        <w:t>г. с разбивкой по годам</w:t>
      </w:r>
      <w:r w:rsidR="000A4EE4" w:rsidRPr="00845EB0">
        <w:rPr>
          <w:color w:val="000000" w:themeColor="text1"/>
        </w:rPr>
        <w:t xml:space="preserve"> по группам абонентов</w:t>
      </w:r>
      <w:r w:rsidRPr="00845EB0">
        <w:rPr>
          <w:color w:val="000000" w:themeColor="text1"/>
        </w:rPr>
        <w:t xml:space="preserve"> по ИЦВ </w:t>
      </w:r>
      <w:r w:rsidR="00822182" w:rsidRPr="00845EB0">
        <w:rPr>
          <w:color w:val="000000" w:themeColor="text1"/>
        </w:rPr>
        <w:t>ГО ЗАТО г.</w:t>
      </w:r>
      <w:r w:rsidR="005D0679" w:rsidRPr="00845EB0">
        <w:rPr>
          <w:color w:val="000000" w:themeColor="text1"/>
        </w:rPr>
        <w:t xml:space="preserve"> </w:t>
      </w:r>
      <w:r w:rsidR="00822182" w:rsidRPr="00845EB0">
        <w:rPr>
          <w:color w:val="000000" w:themeColor="text1"/>
        </w:rPr>
        <w:t>Фокино</w:t>
      </w:r>
      <w:r w:rsidR="000A4EE4" w:rsidRPr="00845EB0">
        <w:rPr>
          <w:color w:val="000000" w:themeColor="text1"/>
        </w:rPr>
        <w:t xml:space="preserve"> приведен в таблицах </w:t>
      </w:r>
      <w:r w:rsidR="00845EB0">
        <w:rPr>
          <w:color w:val="000000" w:themeColor="text1"/>
        </w:rPr>
        <w:t>61–62</w:t>
      </w:r>
      <w:r w:rsidRPr="00845EB0">
        <w:rPr>
          <w:color w:val="000000" w:themeColor="text1"/>
        </w:rPr>
        <w:t>.</w:t>
      </w:r>
    </w:p>
    <w:p w:rsidR="00E71023" w:rsidRPr="00845EB0" w:rsidRDefault="00E71023" w:rsidP="000B1362">
      <w:pPr>
        <w:pStyle w:val="a6"/>
        <w:spacing w:after="120"/>
        <w:rPr>
          <w:color w:val="000000" w:themeColor="text1"/>
        </w:rPr>
      </w:pPr>
      <w:r w:rsidRPr="00845EB0">
        <w:rPr>
          <w:color w:val="000000" w:themeColor="text1"/>
        </w:rPr>
        <w:t>Перспективный баланс отпуска в сеть питьевой воды с разб</w:t>
      </w:r>
      <w:r w:rsidR="000A4EE4" w:rsidRPr="00845EB0">
        <w:rPr>
          <w:color w:val="000000" w:themeColor="text1"/>
        </w:rPr>
        <w:t xml:space="preserve">ивкой по годам на период до </w:t>
      </w:r>
      <w:r w:rsidR="006F1D5E" w:rsidRPr="00845EB0">
        <w:rPr>
          <w:color w:val="000000" w:themeColor="text1"/>
        </w:rPr>
        <w:t>2029</w:t>
      </w:r>
      <w:r w:rsidRPr="00845EB0">
        <w:rPr>
          <w:color w:val="000000" w:themeColor="text1"/>
        </w:rPr>
        <w:t xml:space="preserve">г. (годовой, среднесуточный, максимальный суточный, в час максимального потребления) по ИЦВ </w:t>
      </w:r>
      <w:r w:rsidR="00822182" w:rsidRPr="00845EB0">
        <w:rPr>
          <w:color w:val="000000" w:themeColor="text1"/>
        </w:rPr>
        <w:t>ГО ЗАТО г.</w:t>
      </w:r>
      <w:r w:rsidR="005D0679" w:rsidRPr="00845EB0">
        <w:rPr>
          <w:color w:val="000000" w:themeColor="text1"/>
        </w:rPr>
        <w:t xml:space="preserve"> </w:t>
      </w:r>
      <w:r w:rsidR="00822182" w:rsidRPr="00845EB0">
        <w:rPr>
          <w:color w:val="000000" w:themeColor="text1"/>
        </w:rPr>
        <w:t>Фокино</w:t>
      </w:r>
      <w:r w:rsidRPr="00845EB0">
        <w:rPr>
          <w:color w:val="000000" w:themeColor="text1"/>
        </w:rPr>
        <w:t xml:space="preserve"> приведен в </w:t>
      </w:r>
      <w:r w:rsidR="000A4EE4" w:rsidRPr="00845EB0">
        <w:rPr>
          <w:color w:val="000000" w:themeColor="text1"/>
        </w:rPr>
        <w:t xml:space="preserve">таблицах </w:t>
      </w:r>
      <w:r w:rsidR="00845EB0">
        <w:rPr>
          <w:color w:val="000000" w:themeColor="text1"/>
        </w:rPr>
        <w:t>63</w:t>
      </w:r>
      <w:r w:rsidR="00845EB0" w:rsidRPr="00845EB0">
        <w:rPr>
          <w:color w:val="000000" w:themeColor="text1"/>
        </w:rPr>
        <w:t xml:space="preserve"> –6</w:t>
      </w:r>
      <w:r w:rsidR="00845EB0">
        <w:rPr>
          <w:color w:val="000000" w:themeColor="text1"/>
        </w:rPr>
        <w:t>4</w:t>
      </w:r>
      <w:r w:rsidRPr="00845EB0">
        <w:rPr>
          <w:color w:val="000000" w:themeColor="text1"/>
        </w:rPr>
        <w:t>.</w:t>
      </w:r>
    </w:p>
    <w:p w:rsidR="00460A23" w:rsidRPr="00845EB0" w:rsidRDefault="00460A23" w:rsidP="000B1362">
      <w:pPr>
        <w:pStyle w:val="a6"/>
        <w:spacing w:after="120"/>
        <w:rPr>
          <w:color w:val="000000" w:themeColor="text1"/>
        </w:rPr>
      </w:pPr>
      <w:r w:rsidRPr="00845EB0">
        <w:rPr>
          <w:color w:val="000000" w:themeColor="text1"/>
        </w:rPr>
        <w:t xml:space="preserve">Перспективный баланс реализации питьевой воды с разбивкой по годам на период до </w:t>
      </w:r>
      <w:r w:rsidR="006F1D5E" w:rsidRPr="00845EB0">
        <w:rPr>
          <w:color w:val="000000" w:themeColor="text1"/>
        </w:rPr>
        <w:t>2029</w:t>
      </w:r>
      <w:r w:rsidRPr="00845EB0">
        <w:rPr>
          <w:color w:val="000000" w:themeColor="text1"/>
        </w:rPr>
        <w:t xml:space="preserve">г. (годовой, среднесуточный, максимальный суточный, в час максимального потребления) по ИЦВ </w:t>
      </w:r>
      <w:r w:rsidR="00822182" w:rsidRPr="00845EB0">
        <w:rPr>
          <w:color w:val="000000" w:themeColor="text1"/>
        </w:rPr>
        <w:t>ГО ЗАТО г.</w:t>
      </w:r>
      <w:r w:rsidR="005D0679" w:rsidRPr="00845EB0">
        <w:rPr>
          <w:color w:val="000000" w:themeColor="text1"/>
        </w:rPr>
        <w:t xml:space="preserve"> </w:t>
      </w:r>
      <w:r w:rsidR="00822182" w:rsidRPr="00845EB0">
        <w:rPr>
          <w:color w:val="000000" w:themeColor="text1"/>
        </w:rPr>
        <w:t>Фокино</w:t>
      </w:r>
      <w:r w:rsidRPr="00845EB0">
        <w:rPr>
          <w:color w:val="000000" w:themeColor="text1"/>
        </w:rPr>
        <w:t xml:space="preserve"> приведен в таблицах </w:t>
      </w:r>
      <w:r w:rsidR="00845EB0">
        <w:rPr>
          <w:color w:val="000000" w:themeColor="text1"/>
        </w:rPr>
        <w:t>65 –66</w:t>
      </w:r>
      <w:r w:rsidRPr="00845EB0">
        <w:rPr>
          <w:color w:val="000000" w:themeColor="text1"/>
        </w:rPr>
        <w:t>.</w:t>
      </w:r>
    </w:p>
    <w:p w:rsidR="008058D2" w:rsidRPr="005D0679" w:rsidRDefault="008058D2" w:rsidP="000B1362">
      <w:pPr>
        <w:pStyle w:val="a6"/>
        <w:spacing w:after="120"/>
        <w:rPr>
          <w:color w:val="000000" w:themeColor="text1"/>
        </w:rPr>
      </w:pPr>
      <w:r w:rsidRPr="005D0679">
        <w:rPr>
          <w:color w:val="000000" w:themeColor="text1"/>
        </w:rPr>
        <w:t xml:space="preserve">Системы технического водоснабжения в </w:t>
      </w:r>
      <w:r w:rsidR="00822182" w:rsidRPr="005D0679">
        <w:rPr>
          <w:color w:val="000000" w:themeColor="text1"/>
        </w:rPr>
        <w:t>ГО ЗАТО г.</w:t>
      </w:r>
      <w:r w:rsidR="005D0679" w:rsidRPr="005D0679">
        <w:rPr>
          <w:color w:val="000000" w:themeColor="text1"/>
        </w:rPr>
        <w:t xml:space="preserve"> </w:t>
      </w:r>
      <w:r w:rsidR="00822182" w:rsidRPr="005D0679">
        <w:rPr>
          <w:color w:val="000000" w:themeColor="text1"/>
        </w:rPr>
        <w:t>Фокино</w:t>
      </w:r>
      <w:r w:rsidRPr="005D0679">
        <w:rPr>
          <w:color w:val="000000" w:themeColor="text1"/>
        </w:rPr>
        <w:t xml:space="preserve"> отсутствуют</w:t>
      </w:r>
      <w:r w:rsidR="0015138E" w:rsidRPr="005D0679">
        <w:rPr>
          <w:color w:val="000000" w:themeColor="text1"/>
        </w:rPr>
        <w:t>.</w:t>
      </w:r>
    </w:p>
    <w:p w:rsidR="00E71023" w:rsidRPr="00867E5A" w:rsidRDefault="00E71023">
      <w:pPr>
        <w:spacing w:after="0" w:line="240" w:lineRule="auto"/>
        <w:rPr>
          <w:highlight w:val="yellow"/>
        </w:rPr>
        <w:sectPr w:rsidR="00E71023" w:rsidRPr="00867E5A" w:rsidSect="005D0679">
          <w:pgSz w:w="11906" w:h="16838"/>
          <w:pgMar w:top="1135" w:right="851" w:bottom="1134" w:left="1418" w:header="567" w:footer="567" w:gutter="0"/>
          <w:cols w:space="720"/>
          <w:docGrid w:linePitch="326"/>
        </w:sectPr>
      </w:pPr>
    </w:p>
    <w:p w:rsidR="00680A6B" w:rsidRPr="00845EB0" w:rsidRDefault="00680A6B" w:rsidP="00680A6B">
      <w:pPr>
        <w:pStyle w:val="aa"/>
        <w:ind w:hanging="567"/>
      </w:pPr>
      <w:bookmarkStart w:id="114" w:name="_Toc15917197"/>
      <w:r w:rsidRPr="00845EB0">
        <w:rPr>
          <w:b/>
        </w:rPr>
        <w:lastRenderedPageBreak/>
        <w:t xml:space="preserve">Таблица </w:t>
      </w:r>
      <w:r w:rsidRPr="00845EB0">
        <w:rPr>
          <w:b/>
        </w:rPr>
        <w:fldChar w:fldCharType="begin"/>
      </w:r>
      <w:r w:rsidRPr="00845EB0">
        <w:rPr>
          <w:b/>
        </w:rPr>
        <w:instrText xml:space="preserve"> SEQ Таблица \* ARABIC </w:instrText>
      </w:r>
      <w:r w:rsidRPr="00845EB0">
        <w:rPr>
          <w:b/>
        </w:rPr>
        <w:fldChar w:fldCharType="separate"/>
      </w:r>
      <w:r w:rsidR="00E5513A">
        <w:rPr>
          <w:b/>
          <w:noProof/>
        </w:rPr>
        <w:t>56</w:t>
      </w:r>
      <w:r w:rsidRPr="00845EB0">
        <w:rPr>
          <w:b/>
        </w:rPr>
        <w:fldChar w:fldCharType="end"/>
      </w:r>
      <w:r w:rsidRPr="00845EB0">
        <w:rPr>
          <w:b/>
        </w:rPr>
        <w:t xml:space="preserve"> </w:t>
      </w:r>
      <w:r w:rsidRPr="00845EB0">
        <w:t xml:space="preserve">– Перспективный баланс отпуска в сеть горячей воды по ИЦВ </w:t>
      </w:r>
      <w:r w:rsidR="00822182" w:rsidRPr="00845EB0">
        <w:t xml:space="preserve">ГО ЗАТО </w:t>
      </w:r>
      <w:r w:rsidR="00216D31" w:rsidRPr="00845EB0">
        <w:t>г. Фокино</w:t>
      </w:r>
      <w:r w:rsidRPr="00845EB0">
        <w:t xml:space="preserve"> (начало)</w:t>
      </w:r>
      <w:bookmarkEnd w:id="114"/>
    </w:p>
    <w:tbl>
      <w:tblPr>
        <w:tblW w:w="2254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1449"/>
        <w:gridCol w:w="1561"/>
        <w:gridCol w:w="1701"/>
        <w:gridCol w:w="1985"/>
        <w:gridCol w:w="1418"/>
        <w:gridCol w:w="1559"/>
        <w:gridCol w:w="1843"/>
        <w:gridCol w:w="1842"/>
        <w:gridCol w:w="1276"/>
        <w:gridCol w:w="1559"/>
        <w:gridCol w:w="1986"/>
        <w:gridCol w:w="1843"/>
      </w:tblGrid>
      <w:tr w:rsidR="00680A6B" w:rsidRPr="006D485D" w:rsidTr="007E0949">
        <w:trPr>
          <w:trHeight w:val="50"/>
        </w:trPr>
        <w:tc>
          <w:tcPr>
            <w:tcW w:w="252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jc w:val="center"/>
              <w:rPr>
                <w:b/>
                <w:bCs/>
                <w:sz w:val="22"/>
              </w:rPr>
            </w:pPr>
            <w:r w:rsidRPr="006D485D">
              <w:rPr>
                <w:b/>
                <w:bCs/>
                <w:sz w:val="22"/>
              </w:rPr>
              <w:t>Наименование ИЦВ</w:t>
            </w:r>
          </w:p>
        </w:tc>
        <w:tc>
          <w:tcPr>
            <w:tcW w:w="669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ind w:firstLine="709"/>
              <w:jc w:val="center"/>
              <w:rPr>
                <w:b/>
                <w:bCs/>
                <w:color w:val="000000"/>
                <w:sz w:val="22"/>
              </w:rPr>
            </w:pPr>
            <w:r w:rsidRPr="006D485D">
              <w:rPr>
                <w:b/>
                <w:bCs/>
                <w:color w:val="000000"/>
                <w:sz w:val="22"/>
              </w:rPr>
              <w:t>2019г.</w:t>
            </w:r>
          </w:p>
        </w:tc>
        <w:tc>
          <w:tcPr>
            <w:tcW w:w="66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ind w:firstLine="709"/>
              <w:jc w:val="center"/>
              <w:rPr>
                <w:b/>
                <w:bCs/>
                <w:color w:val="000000"/>
                <w:sz w:val="22"/>
              </w:rPr>
            </w:pPr>
            <w:r w:rsidRPr="006D485D">
              <w:rPr>
                <w:b/>
                <w:bCs/>
                <w:color w:val="000000"/>
                <w:sz w:val="22"/>
              </w:rPr>
              <w:t>2020г.</w:t>
            </w:r>
          </w:p>
        </w:tc>
        <w:tc>
          <w:tcPr>
            <w:tcW w:w="666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ind w:firstLine="709"/>
              <w:jc w:val="center"/>
              <w:rPr>
                <w:b/>
                <w:bCs/>
                <w:color w:val="000000"/>
                <w:sz w:val="22"/>
              </w:rPr>
            </w:pPr>
            <w:r w:rsidRPr="006D485D">
              <w:rPr>
                <w:b/>
                <w:bCs/>
                <w:color w:val="000000"/>
                <w:sz w:val="22"/>
              </w:rPr>
              <w:t>2021г.</w:t>
            </w:r>
          </w:p>
        </w:tc>
      </w:tr>
      <w:tr w:rsidR="00680A6B" w:rsidRPr="006D485D" w:rsidTr="007E0949">
        <w:trPr>
          <w:trHeight w:val="50"/>
        </w:trPr>
        <w:tc>
          <w:tcPr>
            <w:tcW w:w="25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jc w:val="center"/>
              <w:rPr>
                <w:b/>
                <w:bCs/>
                <w:sz w:val="22"/>
              </w:rPr>
            </w:pPr>
          </w:p>
        </w:tc>
        <w:tc>
          <w:tcPr>
            <w:tcW w:w="669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ind w:firstLine="709"/>
              <w:jc w:val="center"/>
              <w:rPr>
                <w:b/>
                <w:bCs/>
                <w:sz w:val="22"/>
              </w:rPr>
            </w:pPr>
            <w:r w:rsidRPr="006D485D">
              <w:rPr>
                <w:b/>
                <w:bCs/>
                <w:sz w:val="22"/>
              </w:rPr>
              <w:t>отпуск горячей воды, м</w:t>
            </w:r>
            <w:r w:rsidRPr="006D485D">
              <w:rPr>
                <w:b/>
                <w:bCs/>
                <w:sz w:val="22"/>
                <w:vertAlign w:val="superscript"/>
              </w:rPr>
              <w:t>3</w:t>
            </w:r>
          </w:p>
        </w:tc>
        <w:tc>
          <w:tcPr>
            <w:tcW w:w="66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ind w:firstLine="709"/>
              <w:jc w:val="center"/>
              <w:rPr>
                <w:b/>
                <w:bCs/>
                <w:sz w:val="22"/>
              </w:rPr>
            </w:pPr>
            <w:r w:rsidRPr="006D485D">
              <w:rPr>
                <w:b/>
                <w:bCs/>
                <w:sz w:val="22"/>
              </w:rPr>
              <w:t>отпуск горячей воды, м</w:t>
            </w:r>
            <w:r w:rsidRPr="006D485D">
              <w:rPr>
                <w:b/>
                <w:bCs/>
                <w:sz w:val="22"/>
                <w:vertAlign w:val="superscript"/>
              </w:rPr>
              <w:t>3</w:t>
            </w:r>
          </w:p>
        </w:tc>
        <w:tc>
          <w:tcPr>
            <w:tcW w:w="666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ind w:firstLine="709"/>
              <w:jc w:val="center"/>
              <w:rPr>
                <w:b/>
                <w:bCs/>
                <w:sz w:val="22"/>
              </w:rPr>
            </w:pPr>
            <w:r w:rsidRPr="006D485D">
              <w:rPr>
                <w:b/>
                <w:bCs/>
                <w:sz w:val="22"/>
              </w:rPr>
              <w:t>отпуск горячей воды, м</w:t>
            </w:r>
            <w:r w:rsidRPr="006D485D">
              <w:rPr>
                <w:b/>
                <w:bCs/>
                <w:sz w:val="22"/>
                <w:vertAlign w:val="superscript"/>
              </w:rPr>
              <w:t>3</w:t>
            </w:r>
          </w:p>
        </w:tc>
      </w:tr>
      <w:tr w:rsidR="00680A6B" w:rsidRPr="006D485D" w:rsidTr="007E0949">
        <w:trPr>
          <w:trHeight w:val="50"/>
        </w:trPr>
        <w:tc>
          <w:tcPr>
            <w:tcW w:w="25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jc w:val="center"/>
              <w:rPr>
                <w:b/>
                <w:bCs/>
                <w:sz w:val="22"/>
              </w:rPr>
            </w:pPr>
          </w:p>
        </w:tc>
        <w:tc>
          <w:tcPr>
            <w:tcW w:w="1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jc w:val="center"/>
              <w:rPr>
                <w:b/>
                <w:bCs/>
                <w:sz w:val="22"/>
              </w:rPr>
            </w:pPr>
            <w:r w:rsidRPr="006D485D">
              <w:rPr>
                <w:b/>
                <w:bCs/>
                <w:sz w:val="22"/>
              </w:rPr>
              <w:t>годовой</w:t>
            </w:r>
          </w:p>
        </w:tc>
        <w:tc>
          <w:tcPr>
            <w:tcW w:w="1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среднесуточный</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максимальный суточный</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в час максимального потребления</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jc w:val="center"/>
              <w:rPr>
                <w:b/>
                <w:bCs/>
                <w:sz w:val="22"/>
              </w:rPr>
            </w:pPr>
            <w:r w:rsidRPr="006D485D">
              <w:rPr>
                <w:b/>
                <w:bCs/>
                <w:sz w:val="22"/>
              </w:rPr>
              <w:t>годовой</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среднесуточный</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максимальный суточный</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в час максимального потребления</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jc w:val="center"/>
              <w:rPr>
                <w:b/>
                <w:bCs/>
                <w:sz w:val="22"/>
              </w:rPr>
            </w:pPr>
            <w:r w:rsidRPr="006D485D">
              <w:rPr>
                <w:b/>
                <w:bCs/>
                <w:sz w:val="22"/>
              </w:rPr>
              <w:t>годовой</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среднесуточный</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максимальный суточный</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в час максимального потребления</w:t>
            </w:r>
          </w:p>
        </w:tc>
      </w:tr>
      <w:tr w:rsidR="00085E2C" w:rsidRPr="006D485D" w:rsidTr="007E0949">
        <w:trPr>
          <w:trHeight w:val="50"/>
        </w:trPr>
        <w:tc>
          <w:tcPr>
            <w:tcW w:w="2523" w:type="dxa"/>
            <w:tcBorders>
              <w:top w:val="single" w:sz="4" w:space="0" w:color="auto"/>
              <w:left w:val="single" w:sz="4" w:space="0" w:color="auto"/>
              <w:bottom w:val="single" w:sz="4" w:space="0" w:color="auto"/>
              <w:right w:val="single" w:sz="4" w:space="0" w:color="auto"/>
            </w:tcBorders>
            <w:vAlign w:val="center"/>
            <w:hideMark/>
          </w:tcPr>
          <w:p w:rsidR="00085E2C" w:rsidRPr="006D485D" w:rsidRDefault="00085E2C" w:rsidP="00085E2C">
            <w:pPr>
              <w:spacing w:after="0" w:line="240" w:lineRule="auto"/>
              <w:jc w:val="center"/>
              <w:rPr>
                <w:color w:val="000000"/>
                <w:sz w:val="22"/>
                <w:highlight w:val="yellow"/>
                <w:lang w:eastAsia="ru-RU"/>
              </w:rPr>
            </w:pPr>
            <w:r w:rsidRPr="006D485D">
              <w:rPr>
                <w:color w:val="000000"/>
                <w:sz w:val="22"/>
              </w:rPr>
              <w:t>Котельная №1,2 г. Фокино</w:t>
            </w:r>
          </w:p>
        </w:tc>
        <w:tc>
          <w:tcPr>
            <w:tcW w:w="1449"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lang w:eastAsia="ru-RU"/>
              </w:rPr>
            </w:pPr>
            <w:r>
              <w:rPr>
                <w:color w:val="000000" w:themeColor="text1"/>
                <w:sz w:val="22"/>
              </w:rPr>
              <w:t>18 104</w:t>
            </w:r>
          </w:p>
        </w:tc>
        <w:tc>
          <w:tcPr>
            <w:tcW w:w="1561"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49,6</w:t>
            </w:r>
          </w:p>
        </w:tc>
        <w:tc>
          <w:tcPr>
            <w:tcW w:w="1701"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59,52</w:t>
            </w:r>
          </w:p>
        </w:tc>
        <w:tc>
          <w:tcPr>
            <w:tcW w:w="1985"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2,48</w:t>
            </w:r>
          </w:p>
        </w:tc>
        <w:tc>
          <w:tcPr>
            <w:tcW w:w="1418"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lang w:eastAsia="ru-RU"/>
              </w:rPr>
            </w:pPr>
            <w:r>
              <w:rPr>
                <w:color w:val="000000" w:themeColor="text1"/>
                <w:sz w:val="22"/>
              </w:rPr>
              <w:t>18 104</w:t>
            </w:r>
          </w:p>
        </w:tc>
        <w:tc>
          <w:tcPr>
            <w:tcW w:w="1559"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49,6</w:t>
            </w:r>
          </w:p>
        </w:tc>
        <w:tc>
          <w:tcPr>
            <w:tcW w:w="1843"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59,52</w:t>
            </w:r>
          </w:p>
        </w:tc>
        <w:tc>
          <w:tcPr>
            <w:tcW w:w="1842"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2,48</w:t>
            </w:r>
          </w:p>
        </w:tc>
        <w:tc>
          <w:tcPr>
            <w:tcW w:w="1276"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lang w:eastAsia="ru-RU"/>
              </w:rPr>
            </w:pPr>
            <w:r>
              <w:rPr>
                <w:color w:val="000000" w:themeColor="text1"/>
                <w:sz w:val="22"/>
              </w:rPr>
              <w:t>18 104</w:t>
            </w:r>
          </w:p>
        </w:tc>
        <w:tc>
          <w:tcPr>
            <w:tcW w:w="1559"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49,6</w:t>
            </w:r>
          </w:p>
        </w:tc>
        <w:tc>
          <w:tcPr>
            <w:tcW w:w="1986"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59,52</w:t>
            </w:r>
          </w:p>
        </w:tc>
        <w:tc>
          <w:tcPr>
            <w:tcW w:w="1843"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2,48</w:t>
            </w:r>
          </w:p>
        </w:tc>
      </w:tr>
      <w:tr w:rsidR="00085E2C" w:rsidRPr="006D485D" w:rsidTr="006D485D">
        <w:trPr>
          <w:trHeight w:val="458"/>
        </w:trPr>
        <w:tc>
          <w:tcPr>
            <w:tcW w:w="2523" w:type="dxa"/>
            <w:tcBorders>
              <w:top w:val="single" w:sz="4" w:space="0" w:color="auto"/>
              <w:left w:val="single" w:sz="4" w:space="0" w:color="auto"/>
              <w:bottom w:val="single" w:sz="4" w:space="0" w:color="auto"/>
              <w:right w:val="single" w:sz="4" w:space="0" w:color="auto"/>
            </w:tcBorders>
            <w:vAlign w:val="center"/>
            <w:hideMark/>
          </w:tcPr>
          <w:p w:rsidR="00085E2C" w:rsidRPr="006D485D" w:rsidRDefault="00085E2C" w:rsidP="00085E2C">
            <w:pPr>
              <w:spacing w:after="0" w:line="240" w:lineRule="auto"/>
              <w:jc w:val="center"/>
              <w:rPr>
                <w:b/>
                <w:color w:val="000000"/>
                <w:sz w:val="22"/>
                <w:highlight w:val="yellow"/>
              </w:rPr>
            </w:pPr>
            <w:r w:rsidRPr="006D485D">
              <w:rPr>
                <w:b/>
                <w:color w:val="000000"/>
                <w:sz w:val="22"/>
              </w:rPr>
              <w:t>ИТОГО по ГО ЗАТО г. Фокино</w:t>
            </w:r>
          </w:p>
        </w:tc>
        <w:tc>
          <w:tcPr>
            <w:tcW w:w="1449" w:type="dxa"/>
            <w:tcBorders>
              <w:top w:val="single" w:sz="4" w:space="0" w:color="auto"/>
              <w:left w:val="single" w:sz="4" w:space="0" w:color="auto"/>
              <w:bottom w:val="single" w:sz="4" w:space="0" w:color="auto"/>
              <w:right w:val="single" w:sz="4" w:space="0" w:color="auto"/>
            </w:tcBorders>
            <w:noWrap/>
            <w:vAlign w:val="center"/>
          </w:tcPr>
          <w:p w:rsidR="00085E2C" w:rsidRPr="00F41B27" w:rsidRDefault="00085E2C" w:rsidP="00085E2C">
            <w:pPr>
              <w:spacing w:after="0" w:line="240" w:lineRule="auto"/>
              <w:jc w:val="center"/>
              <w:rPr>
                <w:color w:val="000000" w:themeColor="text1"/>
                <w:sz w:val="22"/>
                <w:lang w:eastAsia="ru-RU"/>
              </w:rPr>
            </w:pPr>
            <w:r>
              <w:rPr>
                <w:color w:val="000000" w:themeColor="text1"/>
                <w:sz w:val="22"/>
              </w:rPr>
              <w:t>18 104</w:t>
            </w:r>
          </w:p>
        </w:tc>
        <w:tc>
          <w:tcPr>
            <w:tcW w:w="1561"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49,6</w:t>
            </w:r>
          </w:p>
        </w:tc>
        <w:tc>
          <w:tcPr>
            <w:tcW w:w="1701"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59,52</w:t>
            </w:r>
          </w:p>
        </w:tc>
        <w:tc>
          <w:tcPr>
            <w:tcW w:w="1985"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2,48</w:t>
            </w:r>
          </w:p>
        </w:tc>
        <w:tc>
          <w:tcPr>
            <w:tcW w:w="1418"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lang w:eastAsia="ru-RU"/>
              </w:rPr>
            </w:pPr>
            <w:r>
              <w:rPr>
                <w:color w:val="000000" w:themeColor="text1"/>
                <w:sz w:val="22"/>
              </w:rPr>
              <w:t>18 104</w:t>
            </w:r>
          </w:p>
        </w:tc>
        <w:tc>
          <w:tcPr>
            <w:tcW w:w="1559"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49,6</w:t>
            </w:r>
          </w:p>
        </w:tc>
        <w:tc>
          <w:tcPr>
            <w:tcW w:w="1843"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59,52</w:t>
            </w:r>
          </w:p>
        </w:tc>
        <w:tc>
          <w:tcPr>
            <w:tcW w:w="1842"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2,48</w:t>
            </w:r>
          </w:p>
        </w:tc>
        <w:tc>
          <w:tcPr>
            <w:tcW w:w="1276"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lang w:eastAsia="ru-RU"/>
              </w:rPr>
            </w:pPr>
            <w:r>
              <w:rPr>
                <w:color w:val="000000" w:themeColor="text1"/>
                <w:sz w:val="22"/>
              </w:rPr>
              <w:t>18 104</w:t>
            </w:r>
          </w:p>
        </w:tc>
        <w:tc>
          <w:tcPr>
            <w:tcW w:w="1559"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49,6</w:t>
            </w:r>
          </w:p>
        </w:tc>
        <w:tc>
          <w:tcPr>
            <w:tcW w:w="1986"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59,52</w:t>
            </w:r>
          </w:p>
        </w:tc>
        <w:tc>
          <w:tcPr>
            <w:tcW w:w="1843"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2,48</w:t>
            </w:r>
          </w:p>
        </w:tc>
      </w:tr>
    </w:tbl>
    <w:p w:rsidR="00680A6B" w:rsidRPr="00867E5A" w:rsidRDefault="00680A6B" w:rsidP="00680A6B">
      <w:pPr>
        <w:pStyle w:val="aa"/>
        <w:ind w:firstLine="567"/>
        <w:rPr>
          <w:b/>
          <w:highlight w:val="yellow"/>
        </w:rPr>
      </w:pPr>
    </w:p>
    <w:p w:rsidR="00680A6B" w:rsidRPr="00845EB0" w:rsidRDefault="00680A6B" w:rsidP="00680A6B">
      <w:pPr>
        <w:pStyle w:val="aa"/>
        <w:ind w:hanging="567"/>
      </w:pPr>
      <w:bookmarkStart w:id="115" w:name="_Toc15917198"/>
      <w:r w:rsidRPr="00845EB0">
        <w:rPr>
          <w:b/>
        </w:rPr>
        <w:t xml:space="preserve">Таблица </w:t>
      </w:r>
      <w:r w:rsidRPr="00845EB0">
        <w:rPr>
          <w:b/>
        </w:rPr>
        <w:fldChar w:fldCharType="begin"/>
      </w:r>
      <w:r w:rsidRPr="00845EB0">
        <w:rPr>
          <w:b/>
        </w:rPr>
        <w:instrText xml:space="preserve"> SEQ Таблица \* ARABIC </w:instrText>
      </w:r>
      <w:r w:rsidRPr="00845EB0">
        <w:rPr>
          <w:b/>
        </w:rPr>
        <w:fldChar w:fldCharType="separate"/>
      </w:r>
      <w:r w:rsidR="00E5513A">
        <w:rPr>
          <w:b/>
          <w:noProof/>
        </w:rPr>
        <w:t>57</w:t>
      </w:r>
      <w:r w:rsidRPr="00845EB0">
        <w:rPr>
          <w:b/>
        </w:rPr>
        <w:fldChar w:fldCharType="end"/>
      </w:r>
      <w:r w:rsidRPr="00845EB0">
        <w:rPr>
          <w:b/>
        </w:rPr>
        <w:t xml:space="preserve"> </w:t>
      </w:r>
      <w:r w:rsidRPr="00845EB0">
        <w:t xml:space="preserve">– Перспективный баланс отпуска в сеть горячей воды по ИЦВ </w:t>
      </w:r>
      <w:r w:rsidR="00822182" w:rsidRPr="00845EB0">
        <w:t xml:space="preserve">ГО ЗАТО </w:t>
      </w:r>
      <w:r w:rsidR="00216D31" w:rsidRPr="00845EB0">
        <w:t>г. Фокино</w:t>
      </w:r>
      <w:r w:rsidRPr="00845EB0">
        <w:t xml:space="preserve"> (окончание)</w:t>
      </w:r>
      <w:bookmarkEnd w:id="115"/>
    </w:p>
    <w:tbl>
      <w:tblPr>
        <w:tblW w:w="2254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1449"/>
        <w:gridCol w:w="1561"/>
        <w:gridCol w:w="1701"/>
        <w:gridCol w:w="1985"/>
        <w:gridCol w:w="1418"/>
        <w:gridCol w:w="1559"/>
        <w:gridCol w:w="1843"/>
        <w:gridCol w:w="1842"/>
        <w:gridCol w:w="1276"/>
        <w:gridCol w:w="1559"/>
        <w:gridCol w:w="1986"/>
        <w:gridCol w:w="1843"/>
      </w:tblGrid>
      <w:tr w:rsidR="00680A6B" w:rsidRPr="006D485D" w:rsidTr="007E0949">
        <w:trPr>
          <w:trHeight w:val="50"/>
        </w:trPr>
        <w:tc>
          <w:tcPr>
            <w:tcW w:w="252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jc w:val="center"/>
              <w:rPr>
                <w:b/>
                <w:bCs/>
                <w:sz w:val="22"/>
              </w:rPr>
            </w:pPr>
            <w:r w:rsidRPr="006D485D">
              <w:rPr>
                <w:b/>
                <w:bCs/>
                <w:sz w:val="22"/>
              </w:rPr>
              <w:t>Наименование ИЦВ</w:t>
            </w:r>
          </w:p>
        </w:tc>
        <w:tc>
          <w:tcPr>
            <w:tcW w:w="669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ind w:firstLine="709"/>
              <w:jc w:val="center"/>
              <w:rPr>
                <w:b/>
                <w:bCs/>
                <w:color w:val="000000"/>
                <w:sz w:val="22"/>
              </w:rPr>
            </w:pPr>
            <w:r w:rsidRPr="006D485D">
              <w:rPr>
                <w:b/>
                <w:bCs/>
                <w:color w:val="000000"/>
                <w:sz w:val="22"/>
              </w:rPr>
              <w:t>2022г.</w:t>
            </w:r>
          </w:p>
        </w:tc>
        <w:tc>
          <w:tcPr>
            <w:tcW w:w="66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ind w:firstLine="709"/>
              <w:jc w:val="center"/>
              <w:rPr>
                <w:b/>
                <w:bCs/>
                <w:color w:val="000000"/>
                <w:sz w:val="22"/>
              </w:rPr>
            </w:pPr>
            <w:r w:rsidRPr="006D485D">
              <w:rPr>
                <w:b/>
                <w:bCs/>
                <w:color w:val="000000"/>
                <w:sz w:val="22"/>
              </w:rPr>
              <w:t>2023г.</w:t>
            </w:r>
          </w:p>
        </w:tc>
        <w:tc>
          <w:tcPr>
            <w:tcW w:w="666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ind w:firstLine="709"/>
              <w:jc w:val="center"/>
              <w:rPr>
                <w:b/>
                <w:bCs/>
                <w:color w:val="000000"/>
                <w:sz w:val="22"/>
              </w:rPr>
            </w:pPr>
            <w:r w:rsidRPr="006D485D">
              <w:rPr>
                <w:b/>
                <w:bCs/>
                <w:color w:val="000000"/>
                <w:sz w:val="22"/>
              </w:rPr>
              <w:t>2024-</w:t>
            </w:r>
            <w:r w:rsidR="006F1D5E" w:rsidRPr="006D485D">
              <w:rPr>
                <w:b/>
                <w:bCs/>
                <w:color w:val="000000"/>
                <w:sz w:val="22"/>
              </w:rPr>
              <w:t>2029</w:t>
            </w:r>
            <w:r w:rsidRPr="006D485D">
              <w:rPr>
                <w:b/>
                <w:bCs/>
                <w:color w:val="000000"/>
                <w:sz w:val="22"/>
              </w:rPr>
              <w:t>г.</w:t>
            </w:r>
          </w:p>
        </w:tc>
      </w:tr>
      <w:tr w:rsidR="00680A6B" w:rsidRPr="006D485D" w:rsidTr="007E0949">
        <w:trPr>
          <w:trHeight w:val="50"/>
        </w:trPr>
        <w:tc>
          <w:tcPr>
            <w:tcW w:w="25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jc w:val="center"/>
              <w:rPr>
                <w:b/>
                <w:bCs/>
                <w:sz w:val="22"/>
              </w:rPr>
            </w:pPr>
          </w:p>
        </w:tc>
        <w:tc>
          <w:tcPr>
            <w:tcW w:w="669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ind w:firstLine="709"/>
              <w:jc w:val="center"/>
              <w:rPr>
                <w:b/>
                <w:bCs/>
                <w:sz w:val="22"/>
              </w:rPr>
            </w:pPr>
            <w:r w:rsidRPr="006D485D">
              <w:rPr>
                <w:b/>
                <w:bCs/>
                <w:sz w:val="22"/>
              </w:rPr>
              <w:t>отпуск горячей воды, м</w:t>
            </w:r>
            <w:r w:rsidRPr="006D485D">
              <w:rPr>
                <w:b/>
                <w:bCs/>
                <w:sz w:val="22"/>
                <w:vertAlign w:val="superscript"/>
              </w:rPr>
              <w:t>3</w:t>
            </w:r>
          </w:p>
        </w:tc>
        <w:tc>
          <w:tcPr>
            <w:tcW w:w="66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ind w:firstLine="709"/>
              <w:jc w:val="center"/>
              <w:rPr>
                <w:b/>
                <w:bCs/>
                <w:sz w:val="22"/>
              </w:rPr>
            </w:pPr>
            <w:r w:rsidRPr="006D485D">
              <w:rPr>
                <w:b/>
                <w:bCs/>
                <w:sz w:val="22"/>
              </w:rPr>
              <w:t>отпуск горячей воды, м</w:t>
            </w:r>
            <w:r w:rsidRPr="006D485D">
              <w:rPr>
                <w:b/>
                <w:bCs/>
                <w:sz w:val="22"/>
                <w:vertAlign w:val="superscript"/>
              </w:rPr>
              <w:t>3</w:t>
            </w:r>
          </w:p>
        </w:tc>
        <w:tc>
          <w:tcPr>
            <w:tcW w:w="666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ind w:firstLine="709"/>
              <w:jc w:val="center"/>
              <w:rPr>
                <w:b/>
                <w:bCs/>
                <w:sz w:val="22"/>
              </w:rPr>
            </w:pPr>
            <w:r w:rsidRPr="006D485D">
              <w:rPr>
                <w:b/>
                <w:bCs/>
                <w:sz w:val="22"/>
              </w:rPr>
              <w:t>отпуск горячей воды, м</w:t>
            </w:r>
            <w:r w:rsidRPr="006D485D">
              <w:rPr>
                <w:b/>
                <w:bCs/>
                <w:sz w:val="22"/>
                <w:vertAlign w:val="superscript"/>
              </w:rPr>
              <w:t>3</w:t>
            </w:r>
          </w:p>
        </w:tc>
      </w:tr>
      <w:tr w:rsidR="00680A6B" w:rsidRPr="006D485D" w:rsidTr="007E0949">
        <w:trPr>
          <w:trHeight w:val="50"/>
        </w:trPr>
        <w:tc>
          <w:tcPr>
            <w:tcW w:w="25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jc w:val="center"/>
              <w:rPr>
                <w:b/>
                <w:bCs/>
                <w:sz w:val="22"/>
              </w:rPr>
            </w:pPr>
          </w:p>
        </w:tc>
        <w:tc>
          <w:tcPr>
            <w:tcW w:w="1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jc w:val="center"/>
              <w:rPr>
                <w:b/>
                <w:bCs/>
                <w:sz w:val="22"/>
              </w:rPr>
            </w:pPr>
            <w:r w:rsidRPr="006D485D">
              <w:rPr>
                <w:b/>
                <w:bCs/>
                <w:sz w:val="22"/>
              </w:rPr>
              <w:t>годовой</w:t>
            </w:r>
          </w:p>
        </w:tc>
        <w:tc>
          <w:tcPr>
            <w:tcW w:w="1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среднесуточный</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максимальный суточный</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в час максимального потребления</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jc w:val="center"/>
              <w:rPr>
                <w:b/>
                <w:bCs/>
                <w:sz w:val="22"/>
              </w:rPr>
            </w:pPr>
            <w:r w:rsidRPr="006D485D">
              <w:rPr>
                <w:b/>
                <w:bCs/>
                <w:sz w:val="22"/>
              </w:rPr>
              <w:t>годовой</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среднесуточный</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максимальный суточный</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в час максимального потребления</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jc w:val="center"/>
              <w:rPr>
                <w:b/>
                <w:bCs/>
                <w:sz w:val="22"/>
              </w:rPr>
            </w:pPr>
            <w:r w:rsidRPr="006D485D">
              <w:rPr>
                <w:b/>
                <w:bCs/>
                <w:sz w:val="22"/>
              </w:rPr>
              <w:t>годовой</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среднесуточный</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максимальный суточный</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в час максимального потребления</w:t>
            </w:r>
          </w:p>
        </w:tc>
      </w:tr>
      <w:tr w:rsidR="00085E2C" w:rsidRPr="006D485D" w:rsidTr="007E0949">
        <w:trPr>
          <w:trHeight w:val="50"/>
        </w:trPr>
        <w:tc>
          <w:tcPr>
            <w:tcW w:w="2523" w:type="dxa"/>
            <w:tcBorders>
              <w:top w:val="single" w:sz="4" w:space="0" w:color="auto"/>
              <w:left w:val="single" w:sz="4" w:space="0" w:color="auto"/>
              <w:bottom w:val="single" w:sz="4" w:space="0" w:color="auto"/>
              <w:right w:val="single" w:sz="4" w:space="0" w:color="auto"/>
            </w:tcBorders>
            <w:vAlign w:val="center"/>
            <w:hideMark/>
          </w:tcPr>
          <w:p w:rsidR="00085E2C" w:rsidRPr="006D485D" w:rsidRDefault="00085E2C" w:rsidP="00085E2C">
            <w:pPr>
              <w:spacing w:after="0" w:line="240" w:lineRule="auto"/>
              <w:jc w:val="center"/>
              <w:rPr>
                <w:color w:val="000000"/>
                <w:sz w:val="22"/>
                <w:highlight w:val="yellow"/>
                <w:lang w:eastAsia="ru-RU"/>
              </w:rPr>
            </w:pPr>
            <w:r w:rsidRPr="006D485D">
              <w:rPr>
                <w:color w:val="000000"/>
                <w:sz w:val="22"/>
              </w:rPr>
              <w:t>Котельная №1,2 г. Фокино</w:t>
            </w:r>
          </w:p>
        </w:tc>
        <w:tc>
          <w:tcPr>
            <w:tcW w:w="1449"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lang w:eastAsia="ru-RU"/>
              </w:rPr>
            </w:pPr>
            <w:r>
              <w:rPr>
                <w:color w:val="000000" w:themeColor="text1"/>
                <w:sz w:val="22"/>
              </w:rPr>
              <w:t>18 104</w:t>
            </w:r>
          </w:p>
        </w:tc>
        <w:tc>
          <w:tcPr>
            <w:tcW w:w="1561"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49,6</w:t>
            </w:r>
          </w:p>
        </w:tc>
        <w:tc>
          <w:tcPr>
            <w:tcW w:w="1701"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59,52</w:t>
            </w:r>
          </w:p>
        </w:tc>
        <w:tc>
          <w:tcPr>
            <w:tcW w:w="1985"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2,48</w:t>
            </w:r>
          </w:p>
        </w:tc>
        <w:tc>
          <w:tcPr>
            <w:tcW w:w="1418"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lang w:eastAsia="ru-RU"/>
              </w:rPr>
            </w:pPr>
            <w:r>
              <w:rPr>
                <w:color w:val="000000" w:themeColor="text1"/>
                <w:sz w:val="22"/>
              </w:rPr>
              <w:t>18 104</w:t>
            </w:r>
          </w:p>
        </w:tc>
        <w:tc>
          <w:tcPr>
            <w:tcW w:w="1559"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49,6</w:t>
            </w:r>
          </w:p>
        </w:tc>
        <w:tc>
          <w:tcPr>
            <w:tcW w:w="1843"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59,52</w:t>
            </w:r>
          </w:p>
        </w:tc>
        <w:tc>
          <w:tcPr>
            <w:tcW w:w="1842"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2,48</w:t>
            </w:r>
          </w:p>
        </w:tc>
        <w:tc>
          <w:tcPr>
            <w:tcW w:w="1276"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32 704</w:t>
            </w:r>
          </w:p>
        </w:tc>
        <w:tc>
          <w:tcPr>
            <w:tcW w:w="1559"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90</w:t>
            </w:r>
          </w:p>
        </w:tc>
        <w:tc>
          <w:tcPr>
            <w:tcW w:w="1986"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108</w:t>
            </w:r>
          </w:p>
        </w:tc>
        <w:tc>
          <w:tcPr>
            <w:tcW w:w="1843"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4</w:t>
            </w:r>
          </w:p>
        </w:tc>
      </w:tr>
      <w:tr w:rsidR="00085E2C" w:rsidRPr="006D485D" w:rsidTr="007E0949">
        <w:trPr>
          <w:trHeight w:val="50"/>
        </w:trPr>
        <w:tc>
          <w:tcPr>
            <w:tcW w:w="2523" w:type="dxa"/>
            <w:tcBorders>
              <w:top w:val="single" w:sz="4" w:space="0" w:color="auto"/>
              <w:left w:val="single" w:sz="4" w:space="0" w:color="auto"/>
              <w:bottom w:val="single" w:sz="4" w:space="0" w:color="auto"/>
              <w:right w:val="single" w:sz="4" w:space="0" w:color="auto"/>
            </w:tcBorders>
            <w:vAlign w:val="center"/>
            <w:hideMark/>
          </w:tcPr>
          <w:p w:rsidR="00085E2C" w:rsidRPr="006D485D" w:rsidRDefault="00085E2C" w:rsidP="00085E2C">
            <w:pPr>
              <w:spacing w:after="0" w:line="240" w:lineRule="auto"/>
              <w:jc w:val="center"/>
              <w:rPr>
                <w:b/>
                <w:color w:val="000000"/>
                <w:sz w:val="22"/>
                <w:highlight w:val="yellow"/>
              </w:rPr>
            </w:pPr>
            <w:r w:rsidRPr="006D485D">
              <w:rPr>
                <w:b/>
                <w:color w:val="000000"/>
                <w:sz w:val="22"/>
              </w:rPr>
              <w:t>ИТОГО по ГО ЗАТО г. Фокино</w:t>
            </w:r>
          </w:p>
        </w:tc>
        <w:tc>
          <w:tcPr>
            <w:tcW w:w="1449" w:type="dxa"/>
            <w:tcBorders>
              <w:top w:val="single" w:sz="4" w:space="0" w:color="auto"/>
              <w:left w:val="single" w:sz="4" w:space="0" w:color="auto"/>
              <w:bottom w:val="single" w:sz="4" w:space="0" w:color="auto"/>
              <w:right w:val="single" w:sz="4" w:space="0" w:color="auto"/>
            </w:tcBorders>
            <w:noWrap/>
            <w:vAlign w:val="center"/>
          </w:tcPr>
          <w:p w:rsidR="00085E2C" w:rsidRPr="00F41B27" w:rsidRDefault="00085E2C" w:rsidP="00085E2C">
            <w:pPr>
              <w:spacing w:after="0" w:line="240" w:lineRule="auto"/>
              <w:jc w:val="center"/>
              <w:rPr>
                <w:color w:val="000000" w:themeColor="text1"/>
                <w:sz w:val="22"/>
                <w:lang w:eastAsia="ru-RU"/>
              </w:rPr>
            </w:pPr>
            <w:r>
              <w:rPr>
                <w:color w:val="000000" w:themeColor="text1"/>
                <w:sz w:val="22"/>
              </w:rPr>
              <w:t>18 104</w:t>
            </w:r>
          </w:p>
        </w:tc>
        <w:tc>
          <w:tcPr>
            <w:tcW w:w="1561"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49,6</w:t>
            </w:r>
          </w:p>
        </w:tc>
        <w:tc>
          <w:tcPr>
            <w:tcW w:w="1701"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59,52</w:t>
            </w:r>
          </w:p>
        </w:tc>
        <w:tc>
          <w:tcPr>
            <w:tcW w:w="1985"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2,48</w:t>
            </w:r>
          </w:p>
        </w:tc>
        <w:tc>
          <w:tcPr>
            <w:tcW w:w="1418"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lang w:eastAsia="ru-RU"/>
              </w:rPr>
            </w:pPr>
            <w:r>
              <w:rPr>
                <w:color w:val="000000" w:themeColor="text1"/>
                <w:sz w:val="22"/>
              </w:rPr>
              <w:t>18 104</w:t>
            </w:r>
          </w:p>
        </w:tc>
        <w:tc>
          <w:tcPr>
            <w:tcW w:w="1559"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49,6</w:t>
            </w:r>
          </w:p>
        </w:tc>
        <w:tc>
          <w:tcPr>
            <w:tcW w:w="1843"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59,52</w:t>
            </w:r>
          </w:p>
        </w:tc>
        <w:tc>
          <w:tcPr>
            <w:tcW w:w="1842"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2,48</w:t>
            </w:r>
          </w:p>
        </w:tc>
        <w:tc>
          <w:tcPr>
            <w:tcW w:w="1276"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32 704</w:t>
            </w:r>
          </w:p>
        </w:tc>
        <w:tc>
          <w:tcPr>
            <w:tcW w:w="1559"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90</w:t>
            </w:r>
          </w:p>
        </w:tc>
        <w:tc>
          <w:tcPr>
            <w:tcW w:w="1986"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108</w:t>
            </w:r>
          </w:p>
        </w:tc>
        <w:tc>
          <w:tcPr>
            <w:tcW w:w="1843"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4</w:t>
            </w:r>
          </w:p>
        </w:tc>
      </w:tr>
    </w:tbl>
    <w:p w:rsidR="00680A6B" w:rsidRPr="00845EB0" w:rsidRDefault="00680A6B" w:rsidP="00680A6B"/>
    <w:p w:rsidR="00680A6B" w:rsidRPr="00845EB0" w:rsidRDefault="00680A6B" w:rsidP="00680A6B">
      <w:pPr>
        <w:pStyle w:val="aa"/>
        <w:ind w:hanging="567"/>
      </w:pPr>
      <w:bookmarkStart w:id="116" w:name="_Toc15917199"/>
      <w:r w:rsidRPr="00845EB0">
        <w:rPr>
          <w:b/>
        </w:rPr>
        <w:t xml:space="preserve">Таблица </w:t>
      </w:r>
      <w:r w:rsidRPr="00845EB0">
        <w:rPr>
          <w:b/>
        </w:rPr>
        <w:fldChar w:fldCharType="begin"/>
      </w:r>
      <w:r w:rsidRPr="00845EB0">
        <w:rPr>
          <w:b/>
        </w:rPr>
        <w:instrText xml:space="preserve"> SEQ Таблица \* ARABIC </w:instrText>
      </w:r>
      <w:r w:rsidRPr="00845EB0">
        <w:rPr>
          <w:b/>
        </w:rPr>
        <w:fldChar w:fldCharType="separate"/>
      </w:r>
      <w:r w:rsidR="00E5513A">
        <w:rPr>
          <w:b/>
          <w:noProof/>
        </w:rPr>
        <w:t>58</w:t>
      </w:r>
      <w:r w:rsidRPr="00845EB0">
        <w:rPr>
          <w:b/>
        </w:rPr>
        <w:fldChar w:fldCharType="end"/>
      </w:r>
      <w:r w:rsidRPr="00845EB0">
        <w:rPr>
          <w:b/>
        </w:rPr>
        <w:t xml:space="preserve"> </w:t>
      </w:r>
      <w:r w:rsidRPr="00845EB0">
        <w:t xml:space="preserve">– Перспективный баланс реализации горячей воды по ИЦВ </w:t>
      </w:r>
      <w:r w:rsidR="00822182" w:rsidRPr="00845EB0">
        <w:t xml:space="preserve">ГО ЗАТО </w:t>
      </w:r>
      <w:r w:rsidR="00216D31" w:rsidRPr="00845EB0">
        <w:t>г. Фокино</w:t>
      </w:r>
      <w:r w:rsidRPr="00845EB0">
        <w:t xml:space="preserve"> (начало)</w:t>
      </w:r>
      <w:bookmarkEnd w:id="116"/>
    </w:p>
    <w:tbl>
      <w:tblPr>
        <w:tblW w:w="2254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1449"/>
        <w:gridCol w:w="1561"/>
        <w:gridCol w:w="1701"/>
        <w:gridCol w:w="1985"/>
        <w:gridCol w:w="1418"/>
        <w:gridCol w:w="1559"/>
        <w:gridCol w:w="1843"/>
        <w:gridCol w:w="1842"/>
        <w:gridCol w:w="1276"/>
        <w:gridCol w:w="1559"/>
        <w:gridCol w:w="1986"/>
        <w:gridCol w:w="1843"/>
      </w:tblGrid>
      <w:tr w:rsidR="00680A6B" w:rsidRPr="006D485D" w:rsidTr="007E0949">
        <w:trPr>
          <w:trHeight w:val="50"/>
        </w:trPr>
        <w:tc>
          <w:tcPr>
            <w:tcW w:w="252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jc w:val="center"/>
              <w:rPr>
                <w:b/>
                <w:bCs/>
                <w:sz w:val="22"/>
              </w:rPr>
            </w:pPr>
            <w:r w:rsidRPr="006D485D">
              <w:rPr>
                <w:b/>
                <w:bCs/>
                <w:sz w:val="22"/>
              </w:rPr>
              <w:t>Наименование ИЦВ</w:t>
            </w:r>
          </w:p>
        </w:tc>
        <w:tc>
          <w:tcPr>
            <w:tcW w:w="669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ind w:firstLine="709"/>
              <w:jc w:val="center"/>
              <w:rPr>
                <w:b/>
                <w:bCs/>
                <w:color w:val="000000"/>
                <w:sz w:val="22"/>
              </w:rPr>
            </w:pPr>
            <w:r w:rsidRPr="006D485D">
              <w:rPr>
                <w:b/>
                <w:bCs/>
                <w:color w:val="000000"/>
                <w:sz w:val="22"/>
              </w:rPr>
              <w:t>2019г.</w:t>
            </w:r>
          </w:p>
        </w:tc>
        <w:tc>
          <w:tcPr>
            <w:tcW w:w="66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ind w:firstLine="709"/>
              <w:jc w:val="center"/>
              <w:rPr>
                <w:b/>
                <w:bCs/>
                <w:color w:val="000000"/>
                <w:sz w:val="22"/>
              </w:rPr>
            </w:pPr>
            <w:r w:rsidRPr="006D485D">
              <w:rPr>
                <w:b/>
                <w:bCs/>
                <w:color w:val="000000"/>
                <w:sz w:val="22"/>
              </w:rPr>
              <w:t>2020г.</w:t>
            </w:r>
          </w:p>
        </w:tc>
        <w:tc>
          <w:tcPr>
            <w:tcW w:w="666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ind w:firstLine="709"/>
              <w:jc w:val="center"/>
              <w:rPr>
                <w:b/>
                <w:bCs/>
                <w:color w:val="000000"/>
                <w:sz w:val="22"/>
              </w:rPr>
            </w:pPr>
            <w:r w:rsidRPr="006D485D">
              <w:rPr>
                <w:b/>
                <w:bCs/>
                <w:color w:val="000000"/>
                <w:sz w:val="22"/>
              </w:rPr>
              <w:t>2021г.</w:t>
            </w:r>
          </w:p>
        </w:tc>
      </w:tr>
      <w:tr w:rsidR="00680A6B" w:rsidRPr="006D485D" w:rsidTr="007E0949">
        <w:trPr>
          <w:trHeight w:val="50"/>
        </w:trPr>
        <w:tc>
          <w:tcPr>
            <w:tcW w:w="25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jc w:val="center"/>
              <w:rPr>
                <w:b/>
                <w:bCs/>
                <w:sz w:val="22"/>
              </w:rPr>
            </w:pPr>
          </w:p>
        </w:tc>
        <w:tc>
          <w:tcPr>
            <w:tcW w:w="669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ind w:firstLine="709"/>
              <w:jc w:val="center"/>
              <w:rPr>
                <w:b/>
                <w:bCs/>
                <w:sz w:val="22"/>
              </w:rPr>
            </w:pPr>
            <w:r w:rsidRPr="006D485D">
              <w:rPr>
                <w:b/>
                <w:bCs/>
                <w:sz w:val="22"/>
              </w:rPr>
              <w:t>реализация горячей воды, м</w:t>
            </w:r>
            <w:r w:rsidRPr="006D485D">
              <w:rPr>
                <w:b/>
                <w:bCs/>
                <w:sz w:val="22"/>
                <w:vertAlign w:val="superscript"/>
              </w:rPr>
              <w:t>3</w:t>
            </w:r>
          </w:p>
        </w:tc>
        <w:tc>
          <w:tcPr>
            <w:tcW w:w="66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ind w:firstLine="709"/>
              <w:jc w:val="center"/>
              <w:rPr>
                <w:b/>
                <w:bCs/>
                <w:sz w:val="22"/>
              </w:rPr>
            </w:pPr>
            <w:r w:rsidRPr="006D485D">
              <w:rPr>
                <w:b/>
                <w:bCs/>
                <w:sz w:val="22"/>
              </w:rPr>
              <w:t>реализация горячей воды, м</w:t>
            </w:r>
            <w:r w:rsidRPr="006D485D">
              <w:rPr>
                <w:b/>
                <w:bCs/>
                <w:sz w:val="22"/>
                <w:vertAlign w:val="superscript"/>
              </w:rPr>
              <w:t>3</w:t>
            </w:r>
          </w:p>
        </w:tc>
        <w:tc>
          <w:tcPr>
            <w:tcW w:w="666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ind w:firstLine="709"/>
              <w:jc w:val="center"/>
              <w:rPr>
                <w:b/>
                <w:bCs/>
                <w:sz w:val="22"/>
              </w:rPr>
            </w:pPr>
            <w:r w:rsidRPr="006D485D">
              <w:rPr>
                <w:b/>
                <w:bCs/>
                <w:sz w:val="22"/>
              </w:rPr>
              <w:t>реализация горячей воды, м</w:t>
            </w:r>
            <w:r w:rsidRPr="006D485D">
              <w:rPr>
                <w:b/>
                <w:bCs/>
                <w:sz w:val="22"/>
                <w:vertAlign w:val="superscript"/>
              </w:rPr>
              <w:t>3</w:t>
            </w:r>
          </w:p>
        </w:tc>
      </w:tr>
      <w:tr w:rsidR="00680A6B" w:rsidRPr="006D485D" w:rsidTr="007E0949">
        <w:trPr>
          <w:trHeight w:val="50"/>
        </w:trPr>
        <w:tc>
          <w:tcPr>
            <w:tcW w:w="25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jc w:val="center"/>
              <w:rPr>
                <w:b/>
                <w:bCs/>
                <w:sz w:val="22"/>
              </w:rPr>
            </w:pPr>
          </w:p>
        </w:tc>
        <w:tc>
          <w:tcPr>
            <w:tcW w:w="1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jc w:val="center"/>
              <w:rPr>
                <w:b/>
                <w:bCs/>
                <w:sz w:val="22"/>
              </w:rPr>
            </w:pPr>
            <w:r w:rsidRPr="006D485D">
              <w:rPr>
                <w:b/>
                <w:bCs/>
                <w:sz w:val="22"/>
              </w:rPr>
              <w:t>годовой</w:t>
            </w:r>
          </w:p>
        </w:tc>
        <w:tc>
          <w:tcPr>
            <w:tcW w:w="1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среднесуточный</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максимальный суточный</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в час максимального потребления</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jc w:val="center"/>
              <w:rPr>
                <w:b/>
                <w:bCs/>
                <w:sz w:val="22"/>
              </w:rPr>
            </w:pPr>
            <w:r w:rsidRPr="006D485D">
              <w:rPr>
                <w:b/>
                <w:bCs/>
                <w:sz w:val="22"/>
              </w:rPr>
              <w:t>годовой</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среднесуточный</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максимальный суточный</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в час максимального потребления</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jc w:val="center"/>
              <w:rPr>
                <w:b/>
                <w:bCs/>
                <w:sz w:val="22"/>
              </w:rPr>
            </w:pPr>
            <w:r w:rsidRPr="006D485D">
              <w:rPr>
                <w:b/>
                <w:bCs/>
                <w:sz w:val="22"/>
              </w:rPr>
              <w:t>годовой</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среднесуточный</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максимальный суточный</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в час максимального потребления</w:t>
            </w:r>
          </w:p>
        </w:tc>
      </w:tr>
      <w:tr w:rsidR="00085E2C" w:rsidRPr="006D485D" w:rsidTr="007E0949">
        <w:trPr>
          <w:trHeight w:val="50"/>
        </w:trPr>
        <w:tc>
          <w:tcPr>
            <w:tcW w:w="2523" w:type="dxa"/>
            <w:tcBorders>
              <w:top w:val="single" w:sz="4" w:space="0" w:color="auto"/>
              <w:left w:val="single" w:sz="4" w:space="0" w:color="auto"/>
              <w:bottom w:val="single" w:sz="4" w:space="0" w:color="auto"/>
              <w:right w:val="single" w:sz="4" w:space="0" w:color="auto"/>
            </w:tcBorders>
            <w:vAlign w:val="center"/>
            <w:hideMark/>
          </w:tcPr>
          <w:p w:rsidR="00085E2C" w:rsidRPr="006D485D" w:rsidRDefault="00085E2C" w:rsidP="00085E2C">
            <w:pPr>
              <w:spacing w:after="0" w:line="240" w:lineRule="auto"/>
              <w:jc w:val="center"/>
              <w:rPr>
                <w:color w:val="000000"/>
                <w:sz w:val="22"/>
                <w:highlight w:val="yellow"/>
                <w:lang w:eastAsia="ru-RU"/>
              </w:rPr>
            </w:pPr>
            <w:r w:rsidRPr="006D485D">
              <w:rPr>
                <w:color w:val="000000"/>
                <w:sz w:val="22"/>
              </w:rPr>
              <w:t>Котельная №1,2 г. Фокино</w:t>
            </w:r>
          </w:p>
        </w:tc>
        <w:tc>
          <w:tcPr>
            <w:tcW w:w="1449"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lang w:eastAsia="ru-RU"/>
              </w:rPr>
            </w:pPr>
            <w:r w:rsidRPr="00F41B27">
              <w:rPr>
                <w:color w:val="000000" w:themeColor="text1"/>
                <w:sz w:val="22"/>
              </w:rPr>
              <w:t>14 600</w:t>
            </w:r>
          </w:p>
        </w:tc>
        <w:tc>
          <w:tcPr>
            <w:tcW w:w="1561"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rPr>
            </w:pPr>
            <w:r w:rsidRPr="00F41B27">
              <w:rPr>
                <w:color w:val="000000" w:themeColor="text1"/>
                <w:sz w:val="22"/>
              </w:rPr>
              <w:t>40</w:t>
            </w:r>
          </w:p>
        </w:tc>
        <w:tc>
          <w:tcPr>
            <w:tcW w:w="1701"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rPr>
            </w:pPr>
            <w:r w:rsidRPr="00F41B27">
              <w:rPr>
                <w:color w:val="000000" w:themeColor="text1"/>
                <w:sz w:val="22"/>
              </w:rPr>
              <w:t>48</w:t>
            </w:r>
          </w:p>
        </w:tc>
        <w:tc>
          <w:tcPr>
            <w:tcW w:w="1985"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rPr>
            </w:pPr>
            <w:r w:rsidRPr="00F41B27">
              <w:rPr>
                <w:color w:val="000000" w:themeColor="text1"/>
                <w:sz w:val="22"/>
              </w:rPr>
              <w:t>2</w:t>
            </w:r>
          </w:p>
        </w:tc>
        <w:tc>
          <w:tcPr>
            <w:tcW w:w="1418"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lang w:eastAsia="ru-RU"/>
              </w:rPr>
            </w:pPr>
            <w:r w:rsidRPr="00F41B27">
              <w:rPr>
                <w:color w:val="000000" w:themeColor="text1"/>
                <w:sz w:val="22"/>
              </w:rPr>
              <w:t>14 600</w:t>
            </w:r>
          </w:p>
        </w:tc>
        <w:tc>
          <w:tcPr>
            <w:tcW w:w="1559"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rPr>
            </w:pPr>
            <w:r w:rsidRPr="00F41B27">
              <w:rPr>
                <w:color w:val="000000" w:themeColor="text1"/>
                <w:sz w:val="22"/>
              </w:rPr>
              <w:t>40</w:t>
            </w:r>
          </w:p>
        </w:tc>
        <w:tc>
          <w:tcPr>
            <w:tcW w:w="1843"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rPr>
            </w:pPr>
            <w:r w:rsidRPr="00F41B27">
              <w:rPr>
                <w:color w:val="000000" w:themeColor="text1"/>
                <w:sz w:val="22"/>
              </w:rPr>
              <w:t>48</w:t>
            </w:r>
          </w:p>
        </w:tc>
        <w:tc>
          <w:tcPr>
            <w:tcW w:w="1842"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rPr>
            </w:pPr>
            <w:r w:rsidRPr="00F41B27">
              <w:rPr>
                <w:color w:val="000000" w:themeColor="text1"/>
                <w:sz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lang w:eastAsia="ru-RU"/>
              </w:rPr>
            </w:pPr>
            <w:r w:rsidRPr="00F41B27">
              <w:rPr>
                <w:color w:val="000000" w:themeColor="text1"/>
                <w:sz w:val="22"/>
              </w:rPr>
              <w:t>14 600</w:t>
            </w:r>
          </w:p>
        </w:tc>
        <w:tc>
          <w:tcPr>
            <w:tcW w:w="1559"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rPr>
            </w:pPr>
            <w:r w:rsidRPr="00F41B27">
              <w:rPr>
                <w:color w:val="000000" w:themeColor="text1"/>
                <w:sz w:val="22"/>
              </w:rPr>
              <w:t>40</w:t>
            </w:r>
          </w:p>
        </w:tc>
        <w:tc>
          <w:tcPr>
            <w:tcW w:w="1986"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rPr>
            </w:pPr>
            <w:r w:rsidRPr="00F41B27">
              <w:rPr>
                <w:color w:val="000000" w:themeColor="text1"/>
                <w:sz w:val="22"/>
              </w:rPr>
              <w:t>48</w:t>
            </w:r>
          </w:p>
        </w:tc>
        <w:tc>
          <w:tcPr>
            <w:tcW w:w="1843"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rPr>
            </w:pPr>
            <w:r w:rsidRPr="00F41B27">
              <w:rPr>
                <w:color w:val="000000" w:themeColor="text1"/>
                <w:sz w:val="22"/>
              </w:rPr>
              <w:t>2</w:t>
            </w:r>
          </w:p>
        </w:tc>
      </w:tr>
      <w:tr w:rsidR="00085E2C" w:rsidRPr="006D485D" w:rsidTr="007E0949">
        <w:trPr>
          <w:trHeight w:val="50"/>
        </w:trPr>
        <w:tc>
          <w:tcPr>
            <w:tcW w:w="2523" w:type="dxa"/>
            <w:tcBorders>
              <w:top w:val="single" w:sz="4" w:space="0" w:color="auto"/>
              <w:left w:val="single" w:sz="4" w:space="0" w:color="auto"/>
              <w:bottom w:val="single" w:sz="4" w:space="0" w:color="auto"/>
              <w:right w:val="single" w:sz="4" w:space="0" w:color="auto"/>
            </w:tcBorders>
            <w:vAlign w:val="center"/>
            <w:hideMark/>
          </w:tcPr>
          <w:p w:rsidR="00085E2C" w:rsidRPr="006D485D" w:rsidRDefault="00085E2C" w:rsidP="00085E2C">
            <w:pPr>
              <w:spacing w:after="0" w:line="240" w:lineRule="auto"/>
              <w:jc w:val="center"/>
              <w:rPr>
                <w:b/>
                <w:color w:val="000000"/>
                <w:sz w:val="22"/>
                <w:highlight w:val="yellow"/>
              </w:rPr>
            </w:pPr>
            <w:r w:rsidRPr="006D485D">
              <w:rPr>
                <w:b/>
                <w:color w:val="000000"/>
                <w:sz w:val="22"/>
              </w:rPr>
              <w:t>ИТОГО по ГО ЗАТО г. Фокино</w:t>
            </w:r>
          </w:p>
        </w:tc>
        <w:tc>
          <w:tcPr>
            <w:tcW w:w="1449" w:type="dxa"/>
            <w:tcBorders>
              <w:top w:val="single" w:sz="4" w:space="0" w:color="auto"/>
              <w:left w:val="single" w:sz="4" w:space="0" w:color="auto"/>
              <w:bottom w:val="single" w:sz="4" w:space="0" w:color="auto"/>
              <w:right w:val="single" w:sz="4" w:space="0" w:color="auto"/>
            </w:tcBorders>
            <w:noWrap/>
            <w:vAlign w:val="center"/>
          </w:tcPr>
          <w:p w:rsidR="00085E2C" w:rsidRPr="00F41B27" w:rsidRDefault="00085E2C" w:rsidP="00085E2C">
            <w:pPr>
              <w:spacing w:after="0" w:line="240" w:lineRule="auto"/>
              <w:jc w:val="center"/>
              <w:rPr>
                <w:color w:val="000000" w:themeColor="text1"/>
                <w:sz w:val="22"/>
                <w:lang w:eastAsia="ru-RU"/>
              </w:rPr>
            </w:pPr>
            <w:r w:rsidRPr="00F41B27">
              <w:rPr>
                <w:color w:val="000000" w:themeColor="text1"/>
                <w:sz w:val="22"/>
              </w:rPr>
              <w:t>14 600</w:t>
            </w:r>
          </w:p>
        </w:tc>
        <w:tc>
          <w:tcPr>
            <w:tcW w:w="1561"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rPr>
            </w:pPr>
            <w:r w:rsidRPr="00F41B27">
              <w:rPr>
                <w:color w:val="000000" w:themeColor="text1"/>
                <w:sz w:val="22"/>
              </w:rPr>
              <w:t>40</w:t>
            </w:r>
          </w:p>
        </w:tc>
        <w:tc>
          <w:tcPr>
            <w:tcW w:w="1701"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rPr>
            </w:pPr>
            <w:r w:rsidRPr="00F41B27">
              <w:rPr>
                <w:color w:val="000000" w:themeColor="text1"/>
                <w:sz w:val="22"/>
              </w:rPr>
              <w:t>48</w:t>
            </w:r>
          </w:p>
        </w:tc>
        <w:tc>
          <w:tcPr>
            <w:tcW w:w="1985"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rPr>
            </w:pPr>
            <w:r w:rsidRPr="00F41B27">
              <w:rPr>
                <w:color w:val="000000" w:themeColor="text1"/>
                <w:sz w:val="22"/>
              </w:rPr>
              <w:t>2</w:t>
            </w:r>
          </w:p>
        </w:tc>
        <w:tc>
          <w:tcPr>
            <w:tcW w:w="1418"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lang w:eastAsia="ru-RU"/>
              </w:rPr>
            </w:pPr>
            <w:r w:rsidRPr="00F41B27">
              <w:rPr>
                <w:color w:val="000000" w:themeColor="text1"/>
                <w:sz w:val="22"/>
              </w:rPr>
              <w:t>14 600</w:t>
            </w:r>
          </w:p>
        </w:tc>
        <w:tc>
          <w:tcPr>
            <w:tcW w:w="1559"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rPr>
            </w:pPr>
            <w:r w:rsidRPr="00F41B27">
              <w:rPr>
                <w:color w:val="000000" w:themeColor="text1"/>
                <w:sz w:val="22"/>
              </w:rPr>
              <w:t>40</w:t>
            </w:r>
          </w:p>
        </w:tc>
        <w:tc>
          <w:tcPr>
            <w:tcW w:w="1843"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rPr>
            </w:pPr>
            <w:r w:rsidRPr="00F41B27">
              <w:rPr>
                <w:color w:val="000000" w:themeColor="text1"/>
                <w:sz w:val="22"/>
              </w:rPr>
              <w:t>48</w:t>
            </w:r>
          </w:p>
        </w:tc>
        <w:tc>
          <w:tcPr>
            <w:tcW w:w="1842"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rPr>
            </w:pPr>
            <w:r w:rsidRPr="00F41B27">
              <w:rPr>
                <w:color w:val="000000" w:themeColor="text1"/>
                <w:sz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lang w:eastAsia="ru-RU"/>
              </w:rPr>
            </w:pPr>
            <w:r w:rsidRPr="00F41B27">
              <w:rPr>
                <w:color w:val="000000" w:themeColor="text1"/>
                <w:sz w:val="22"/>
              </w:rPr>
              <w:t>14 600</w:t>
            </w:r>
          </w:p>
        </w:tc>
        <w:tc>
          <w:tcPr>
            <w:tcW w:w="1559"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rPr>
            </w:pPr>
            <w:r w:rsidRPr="00F41B27">
              <w:rPr>
                <w:color w:val="000000" w:themeColor="text1"/>
                <w:sz w:val="22"/>
              </w:rPr>
              <w:t>40</w:t>
            </w:r>
          </w:p>
        </w:tc>
        <w:tc>
          <w:tcPr>
            <w:tcW w:w="1986"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rPr>
            </w:pPr>
            <w:r w:rsidRPr="00F41B27">
              <w:rPr>
                <w:color w:val="000000" w:themeColor="text1"/>
                <w:sz w:val="22"/>
              </w:rPr>
              <w:t>48</w:t>
            </w:r>
          </w:p>
        </w:tc>
        <w:tc>
          <w:tcPr>
            <w:tcW w:w="1843"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rPr>
            </w:pPr>
            <w:r w:rsidRPr="00F41B27">
              <w:rPr>
                <w:color w:val="000000" w:themeColor="text1"/>
                <w:sz w:val="22"/>
              </w:rPr>
              <w:t>2</w:t>
            </w:r>
          </w:p>
        </w:tc>
      </w:tr>
    </w:tbl>
    <w:p w:rsidR="00680A6B" w:rsidRPr="00867E5A" w:rsidRDefault="00680A6B" w:rsidP="00680A6B">
      <w:pPr>
        <w:pStyle w:val="aa"/>
        <w:ind w:firstLine="567"/>
        <w:jc w:val="right"/>
        <w:rPr>
          <w:b/>
          <w:highlight w:val="yellow"/>
        </w:rPr>
      </w:pPr>
    </w:p>
    <w:p w:rsidR="00680A6B" w:rsidRPr="00867E5A" w:rsidRDefault="00680A6B" w:rsidP="00680A6B">
      <w:pPr>
        <w:pStyle w:val="aa"/>
        <w:ind w:hanging="567"/>
        <w:rPr>
          <w:b/>
          <w:highlight w:val="yellow"/>
        </w:rPr>
      </w:pPr>
      <w:r w:rsidRPr="00867E5A">
        <w:rPr>
          <w:b/>
          <w:highlight w:val="yellow"/>
        </w:rPr>
        <w:br/>
      </w:r>
    </w:p>
    <w:p w:rsidR="00680A6B" w:rsidRPr="00845EB0" w:rsidRDefault="00680A6B" w:rsidP="006769C7">
      <w:pPr>
        <w:spacing w:after="0" w:line="240" w:lineRule="auto"/>
      </w:pPr>
      <w:r w:rsidRPr="00867E5A">
        <w:rPr>
          <w:b/>
          <w:highlight w:val="yellow"/>
        </w:rPr>
        <w:br w:type="page"/>
      </w:r>
      <w:bookmarkStart w:id="117" w:name="_Toc15917200"/>
      <w:r w:rsidRPr="00845EB0">
        <w:rPr>
          <w:b/>
        </w:rPr>
        <w:lastRenderedPageBreak/>
        <w:t xml:space="preserve">Таблица </w:t>
      </w:r>
      <w:r w:rsidRPr="00845EB0">
        <w:rPr>
          <w:b/>
        </w:rPr>
        <w:fldChar w:fldCharType="begin"/>
      </w:r>
      <w:r w:rsidRPr="00845EB0">
        <w:rPr>
          <w:b/>
        </w:rPr>
        <w:instrText xml:space="preserve"> SEQ Таблица \* ARABIC </w:instrText>
      </w:r>
      <w:r w:rsidRPr="00845EB0">
        <w:rPr>
          <w:b/>
        </w:rPr>
        <w:fldChar w:fldCharType="separate"/>
      </w:r>
      <w:r w:rsidR="00E5513A">
        <w:rPr>
          <w:b/>
          <w:noProof/>
        </w:rPr>
        <w:t>59</w:t>
      </w:r>
      <w:r w:rsidRPr="00845EB0">
        <w:rPr>
          <w:b/>
        </w:rPr>
        <w:fldChar w:fldCharType="end"/>
      </w:r>
      <w:r w:rsidRPr="00845EB0">
        <w:rPr>
          <w:b/>
        </w:rPr>
        <w:t xml:space="preserve"> </w:t>
      </w:r>
      <w:r w:rsidRPr="00845EB0">
        <w:t xml:space="preserve">– Перспективный баланс реализации горячей воды по ИЦВ </w:t>
      </w:r>
      <w:r w:rsidR="00822182" w:rsidRPr="00845EB0">
        <w:t xml:space="preserve">ГО ЗАТО </w:t>
      </w:r>
      <w:r w:rsidR="00216D31" w:rsidRPr="00845EB0">
        <w:t>г. Фокино</w:t>
      </w:r>
      <w:r w:rsidRPr="00845EB0">
        <w:t xml:space="preserve"> (окончание)</w:t>
      </w:r>
      <w:bookmarkEnd w:id="117"/>
    </w:p>
    <w:tbl>
      <w:tblPr>
        <w:tblW w:w="2254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1449"/>
        <w:gridCol w:w="1561"/>
        <w:gridCol w:w="1701"/>
        <w:gridCol w:w="1985"/>
        <w:gridCol w:w="1418"/>
        <w:gridCol w:w="1559"/>
        <w:gridCol w:w="1843"/>
        <w:gridCol w:w="1842"/>
        <w:gridCol w:w="1276"/>
        <w:gridCol w:w="1559"/>
        <w:gridCol w:w="1986"/>
        <w:gridCol w:w="1843"/>
      </w:tblGrid>
      <w:tr w:rsidR="00680A6B" w:rsidRPr="006D485D" w:rsidTr="007E0949">
        <w:trPr>
          <w:trHeight w:val="50"/>
        </w:trPr>
        <w:tc>
          <w:tcPr>
            <w:tcW w:w="252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jc w:val="center"/>
              <w:rPr>
                <w:b/>
                <w:bCs/>
                <w:sz w:val="22"/>
              </w:rPr>
            </w:pPr>
            <w:r w:rsidRPr="006D485D">
              <w:rPr>
                <w:b/>
                <w:bCs/>
                <w:sz w:val="22"/>
              </w:rPr>
              <w:t>Наименование ИЦВ</w:t>
            </w:r>
          </w:p>
        </w:tc>
        <w:tc>
          <w:tcPr>
            <w:tcW w:w="669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ind w:firstLine="709"/>
              <w:jc w:val="center"/>
              <w:rPr>
                <w:b/>
                <w:bCs/>
                <w:color w:val="000000"/>
                <w:sz w:val="22"/>
              </w:rPr>
            </w:pPr>
            <w:r w:rsidRPr="006D485D">
              <w:rPr>
                <w:b/>
                <w:bCs/>
                <w:color w:val="000000"/>
                <w:sz w:val="22"/>
              </w:rPr>
              <w:t>2022г.</w:t>
            </w:r>
          </w:p>
        </w:tc>
        <w:tc>
          <w:tcPr>
            <w:tcW w:w="66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ind w:firstLine="709"/>
              <w:jc w:val="center"/>
              <w:rPr>
                <w:b/>
                <w:bCs/>
                <w:color w:val="000000"/>
                <w:sz w:val="22"/>
              </w:rPr>
            </w:pPr>
            <w:r w:rsidRPr="006D485D">
              <w:rPr>
                <w:b/>
                <w:bCs/>
                <w:color w:val="000000"/>
                <w:sz w:val="22"/>
              </w:rPr>
              <w:t>2023г.</w:t>
            </w:r>
          </w:p>
        </w:tc>
        <w:tc>
          <w:tcPr>
            <w:tcW w:w="666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ind w:firstLine="709"/>
              <w:jc w:val="center"/>
              <w:rPr>
                <w:b/>
                <w:bCs/>
                <w:color w:val="000000"/>
                <w:sz w:val="22"/>
              </w:rPr>
            </w:pPr>
            <w:r w:rsidRPr="006D485D">
              <w:rPr>
                <w:b/>
                <w:bCs/>
                <w:color w:val="000000"/>
                <w:sz w:val="22"/>
              </w:rPr>
              <w:t>2024-</w:t>
            </w:r>
            <w:r w:rsidR="006F1D5E" w:rsidRPr="006D485D">
              <w:rPr>
                <w:b/>
                <w:bCs/>
                <w:color w:val="000000"/>
                <w:sz w:val="22"/>
              </w:rPr>
              <w:t>2029</w:t>
            </w:r>
            <w:r w:rsidRPr="006D485D">
              <w:rPr>
                <w:b/>
                <w:bCs/>
                <w:color w:val="000000"/>
                <w:sz w:val="22"/>
              </w:rPr>
              <w:t>г.</w:t>
            </w:r>
          </w:p>
        </w:tc>
      </w:tr>
      <w:tr w:rsidR="00680A6B" w:rsidRPr="006D485D" w:rsidTr="007E0949">
        <w:trPr>
          <w:trHeight w:val="50"/>
        </w:trPr>
        <w:tc>
          <w:tcPr>
            <w:tcW w:w="25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jc w:val="center"/>
              <w:rPr>
                <w:b/>
                <w:bCs/>
                <w:sz w:val="22"/>
              </w:rPr>
            </w:pPr>
          </w:p>
        </w:tc>
        <w:tc>
          <w:tcPr>
            <w:tcW w:w="669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ind w:firstLine="709"/>
              <w:jc w:val="center"/>
              <w:rPr>
                <w:b/>
                <w:bCs/>
                <w:sz w:val="22"/>
              </w:rPr>
            </w:pPr>
            <w:r w:rsidRPr="006D485D">
              <w:rPr>
                <w:b/>
                <w:bCs/>
                <w:sz w:val="22"/>
              </w:rPr>
              <w:t>реализация горячей воды, м</w:t>
            </w:r>
            <w:r w:rsidRPr="006D485D">
              <w:rPr>
                <w:b/>
                <w:bCs/>
                <w:sz w:val="22"/>
                <w:vertAlign w:val="superscript"/>
              </w:rPr>
              <w:t>3</w:t>
            </w:r>
          </w:p>
        </w:tc>
        <w:tc>
          <w:tcPr>
            <w:tcW w:w="66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ind w:firstLine="709"/>
              <w:jc w:val="center"/>
              <w:rPr>
                <w:b/>
                <w:bCs/>
                <w:sz w:val="22"/>
              </w:rPr>
            </w:pPr>
            <w:r w:rsidRPr="006D485D">
              <w:rPr>
                <w:b/>
                <w:bCs/>
                <w:sz w:val="22"/>
              </w:rPr>
              <w:t>реализация горячей воды, м</w:t>
            </w:r>
            <w:r w:rsidRPr="006D485D">
              <w:rPr>
                <w:b/>
                <w:bCs/>
                <w:sz w:val="22"/>
                <w:vertAlign w:val="superscript"/>
              </w:rPr>
              <w:t>3</w:t>
            </w:r>
          </w:p>
        </w:tc>
        <w:tc>
          <w:tcPr>
            <w:tcW w:w="666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ind w:firstLine="709"/>
              <w:jc w:val="center"/>
              <w:rPr>
                <w:b/>
                <w:bCs/>
                <w:sz w:val="22"/>
              </w:rPr>
            </w:pPr>
            <w:r w:rsidRPr="006D485D">
              <w:rPr>
                <w:b/>
                <w:bCs/>
                <w:sz w:val="22"/>
              </w:rPr>
              <w:t>реализация горячей воды, м</w:t>
            </w:r>
            <w:r w:rsidRPr="006D485D">
              <w:rPr>
                <w:b/>
                <w:bCs/>
                <w:sz w:val="22"/>
                <w:vertAlign w:val="superscript"/>
              </w:rPr>
              <w:t>3</w:t>
            </w:r>
          </w:p>
        </w:tc>
      </w:tr>
      <w:tr w:rsidR="00680A6B" w:rsidRPr="006D485D" w:rsidTr="007E0949">
        <w:trPr>
          <w:trHeight w:val="50"/>
        </w:trPr>
        <w:tc>
          <w:tcPr>
            <w:tcW w:w="25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jc w:val="center"/>
              <w:rPr>
                <w:b/>
                <w:bCs/>
                <w:sz w:val="22"/>
              </w:rPr>
            </w:pPr>
          </w:p>
        </w:tc>
        <w:tc>
          <w:tcPr>
            <w:tcW w:w="1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jc w:val="center"/>
              <w:rPr>
                <w:b/>
                <w:bCs/>
                <w:sz w:val="22"/>
              </w:rPr>
            </w:pPr>
            <w:r w:rsidRPr="006D485D">
              <w:rPr>
                <w:b/>
                <w:bCs/>
                <w:sz w:val="22"/>
              </w:rPr>
              <w:t>годовой</w:t>
            </w:r>
          </w:p>
        </w:tc>
        <w:tc>
          <w:tcPr>
            <w:tcW w:w="1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среднесуточный</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максимальный суточный</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в час максимального потребления</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jc w:val="center"/>
              <w:rPr>
                <w:b/>
                <w:bCs/>
                <w:sz w:val="22"/>
              </w:rPr>
            </w:pPr>
            <w:r w:rsidRPr="006D485D">
              <w:rPr>
                <w:b/>
                <w:bCs/>
                <w:sz w:val="22"/>
              </w:rPr>
              <w:t>годовой</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среднесуточный</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максимальный суточный</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в час максимального потребления</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spacing w:after="0" w:line="240" w:lineRule="auto"/>
              <w:jc w:val="center"/>
              <w:rPr>
                <w:b/>
                <w:bCs/>
                <w:sz w:val="22"/>
              </w:rPr>
            </w:pPr>
            <w:r w:rsidRPr="006D485D">
              <w:rPr>
                <w:b/>
                <w:bCs/>
                <w:sz w:val="22"/>
              </w:rPr>
              <w:t>годовой</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среднесуточный</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максимальный суточный</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0A6B" w:rsidRPr="006D485D" w:rsidRDefault="00680A6B" w:rsidP="007E0949">
            <w:pPr>
              <w:pStyle w:val="a6"/>
              <w:spacing w:after="0" w:line="240" w:lineRule="auto"/>
              <w:ind w:firstLine="0"/>
              <w:jc w:val="center"/>
              <w:rPr>
                <w:rFonts w:eastAsia="Times New Roman"/>
                <w:b/>
                <w:bCs/>
                <w:sz w:val="22"/>
                <w:szCs w:val="22"/>
              </w:rPr>
            </w:pPr>
            <w:r w:rsidRPr="006D485D">
              <w:rPr>
                <w:rFonts w:eastAsia="Times New Roman"/>
                <w:b/>
                <w:bCs/>
                <w:sz w:val="22"/>
                <w:szCs w:val="22"/>
              </w:rPr>
              <w:t>в час максимального потребления</w:t>
            </w:r>
          </w:p>
        </w:tc>
      </w:tr>
      <w:tr w:rsidR="00085E2C" w:rsidRPr="006D485D" w:rsidTr="007E0949">
        <w:trPr>
          <w:trHeight w:val="50"/>
        </w:trPr>
        <w:tc>
          <w:tcPr>
            <w:tcW w:w="2523" w:type="dxa"/>
            <w:tcBorders>
              <w:top w:val="single" w:sz="4" w:space="0" w:color="auto"/>
              <w:left w:val="single" w:sz="4" w:space="0" w:color="auto"/>
              <w:bottom w:val="single" w:sz="4" w:space="0" w:color="auto"/>
              <w:right w:val="single" w:sz="4" w:space="0" w:color="auto"/>
            </w:tcBorders>
            <w:vAlign w:val="center"/>
            <w:hideMark/>
          </w:tcPr>
          <w:p w:rsidR="00085E2C" w:rsidRPr="006D485D" w:rsidRDefault="00085E2C" w:rsidP="00085E2C">
            <w:pPr>
              <w:spacing w:after="0" w:line="240" w:lineRule="auto"/>
              <w:jc w:val="center"/>
              <w:rPr>
                <w:color w:val="000000"/>
                <w:sz w:val="22"/>
                <w:highlight w:val="yellow"/>
                <w:lang w:eastAsia="ru-RU"/>
              </w:rPr>
            </w:pPr>
            <w:r w:rsidRPr="006D485D">
              <w:rPr>
                <w:color w:val="000000"/>
                <w:sz w:val="22"/>
              </w:rPr>
              <w:t>Котельная №1,2 г. Фокино</w:t>
            </w:r>
          </w:p>
        </w:tc>
        <w:tc>
          <w:tcPr>
            <w:tcW w:w="1449"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lang w:eastAsia="ru-RU"/>
              </w:rPr>
            </w:pPr>
            <w:r w:rsidRPr="00F41B27">
              <w:rPr>
                <w:color w:val="000000" w:themeColor="text1"/>
                <w:sz w:val="22"/>
              </w:rPr>
              <w:t>14 600</w:t>
            </w:r>
          </w:p>
        </w:tc>
        <w:tc>
          <w:tcPr>
            <w:tcW w:w="1561"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rPr>
            </w:pPr>
            <w:r w:rsidRPr="00F41B27">
              <w:rPr>
                <w:color w:val="000000" w:themeColor="text1"/>
                <w:sz w:val="22"/>
              </w:rPr>
              <w:t>40</w:t>
            </w:r>
          </w:p>
        </w:tc>
        <w:tc>
          <w:tcPr>
            <w:tcW w:w="1701"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rPr>
            </w:pPr>
            <w:r w:rsidRPr="00F41B27">
              <w:rPr>
                <w:color w:val="000000" w:themeColor="text1"/>
                <w:sz w:val="22"/>
              </w:rPr>
              <w:t>48</w:t>
            </w:r>
          </w:p>
        </w:tc>
        <w:tc>
          <w:tcPr>
            <w:tcW w:w="1985"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rPr>
            </w:pPr>
            <w:r w:rsidRPr="00F41B27">
              <w:rPr>
                <w:color w:val="000000" w:themeColor="text1"/>
                <w:sz w:val="22"/>
              </w:rPr>
              <w:t>2</w:t>
            </w:r>
          </w:p>
        </w:tc>
        <w:tc>
          <w:tcPr>
            <w:tcW w:w="1418"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lang w:eastAsia="ru-RU"/>
              </w:rPr>
            </w:pPr>
            <w:r w:rsidRPr="00F41B27">
              <w:rPr>
                <w:color w:val="000000" w:themeColor="text1"/>
                <w:sz w:val="22"/>
              </w:rPr>
              <w:t>14 600</w:t>
            </w:r>
          </w:p>
        </w:tc>
        <w:tc>
          <w:tcPr>
            <w:tcW w:w="1559"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rPr>
            </w:pPr>
            <w:r w:rsidRPr="00F41B27">
              <w:rPr>
                <w:color w:val="000000" w:themeColor="text1"/>
                <w:sz w:val="22"/>
              </w:rPr>
              <w:t>40</w:t>
            </w:r>
          </w:p>
        </w:tc>
        <w:tc>
          <w:tcPr>
            <w:tcW w:w="1843"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rPr>
            </w:pPr>
            <w:r w:rsidRPr="00F41B27">
              <w:rPr>
                <w:color w:val="000000" w:themeColor="text1"/>
                <w:sz w:val="22"/>
              </w:rPr>
              <w:t>48</w:t>
            </w:r>
          </w:p>
        </w:tc>
        <w:tc>
          <w:tcPr>
            <w:tcW w:w="1842"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rPr>
            </w:pPr>
            <w:r w:rsidRPr="00F41B27">
              <w:rPr>
                <w:color w:val="000000" w:themeColor="text1"/>
                <w:sz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27 028</w:t>
            </w:r>
          </w:p>
        </w:tc>
        <w:tc>
          <w:tcPr>
            <w:tcW w:w="1559"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jc w:val="center"/>
              <w:rPr>
                <w:color w:val="000000" w:themeColor="text1"/>
                <w:sz w:val="22"/>
              </w:rPr>
            </w:pPr>
            <w:r w:rsidRPr="00DA493F">
              <w:rPr>
                <w:color w:val="000000" w:themeColor="text1"/>
                <w:sz w:val="22"/>
              </w:rPr>
              <w:t>74</w:t>
            </w:r>
          </w:p>
        </w:tc>
        <w:tc>
          <w:tcPr>
            <w:tcW w:w="1986"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jc w:val="center"/>
              <w:rPr>
                <w:color w:val="000000" w:themeColor="text1"/>
                <w:sz w:val="22"/>
              </w:rPr>
            </w:pPr>
            <w:r w:rsidRPr="00DA493F">
              <w:rPr>
                <w:color w:val="000000" w:themeColor="text1"/>
                <w:sz w:val="22"/>
              </w:rPr>
              <w:t>89</w:t>
            </w:r>
          </w:p>
        </w:tc>
        <w:tc>
          <w:tcPr>
            <w:tcW w:w="1843"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jc w:val="center"/>
              <w:rPr>
                <w:color w:val="000000" w:themeColor="text1"/>
                <w:sz w:val="22"/>
              </w:rPr>
            </w:pPr>
            <w:r w:rsidRPr="00DA493F">
              <w:rPr>
                <w:color w:val="000000" w:themeColor="text1"/>
                <w:sz w:val="22"/>
              </w:rPr>
              <w:t>4</w:t>
            </w:r>
          </w:p>
        </w:tc>
      </w:tr>
      <w:tr w:rsidR="00085E2C" w:rsidRPr="006D485D" w:rsidTr="007E0949">
        <w:trPr>
          <w:trHeight w:val="50"/>
        </w:trPr>
        <w:tc>
          <w:tcPr>
            <w:tcW w:w="2523" w:type="dxa"/>
            <w:tcBorders>
              <w:top w:val="single" w:sz="4" w:space="0" w:color="auto"/>
              <w:left w:val="single" w:sz="4" w:space="0" w:color="auto"/>
              <w:bottom w:val="single" w:sz="4" w:space="0" w:color="auto"/>
              <w:right w:val="single" w:sz="4" w:space="0" w:color="auto"/>
            </w:tcBorders>
            <w:vAlign w:val="center"/>
            <w:hideMark/>
          </w:tcPr>
          <w:p w:rsidR="00085E2C" w:rsidRPr="006D485D" w:rsidRDefault="00085E2C" w:rsidP="00085E2C">
            <w:pPr>
              <w:spacing w:after="0" w:line="240" w:lineRule="auto"/>
              <w:jc w:val="center"/>
              <w:rPr>
                <w:color w:val="000000"/>
                <w:sz w:val="22"/>
                <w:highlight w:val="yellow"/>
              </w:rPr>
            </w:pPr>
            <w:r w:rsidRPr="006D485D">
              <w:rPr>
                <w:color w:val="000000"/>
                <w:sz w:val="22"/>
              </w:rPr>
              <w:t>ИТОГО по ГО ЗАТО г. Фокино</w:t>
            </w:r>
          </w:p>
        </w:tc>
        <w:tc>
          <w:tcPr>
            <w:tcW w:w="1449" w:type="dxa"/>
            <w:tcBorders>
              <w:top w:val="single" w:sz="4" w:space="0" w:color="auto"/>
              <w:left w:val="single" w:sz="4" w:space="0" w:color="auto"/>
              <w:bottom w:val="single" w:sz="4" w:space="0" w:color="auto"/>
              <w:right w:val="single" w:sz="4" w:space="0" w:color="auto"/>
            </w:tcBorders>
            <w:noWrap/>
            <w:vAlign w:val="center"/>
          </w:tcPr>
          <w:p w:rsidR="00085E2C" w:rsidRPr="00F41B27" w:rsidRDefault="00085E2C" w:rsidP="00085E2C">
            <w:pPr>
              <w:spacing w:after="0" w:line="240" w:lineRule="auto"/>
              <w:jc w:val="center"/>
              <w:rPr>
                <w:color w:val="000000" w:themeColor="text1"/>
                <w:sz w:val="22"/>
                <w:lang w:eastAsia="ru-RU"/>
              </w:rPr>
            </w:pPr>
            <w:r w:rsidRPr="00F41B27">
              <w:rPr>
                <w:color w:val="000000" w:themeColor="text1"/>
                <w:sz w:val="22"/>
              </w:rPr>
              <w:t>14 600</w:t>
            </w:r>
          </w:p>
        </w:tc>
        <w:tc>
          <w:tcPr>
            <w:tcW w:w="1561"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rPr>
            </w:pPr>
            <w:r w:rsidRPr="00F41B27">
              <w:rPr>
                <w:color w:val="000000" w:themeColor="text1"/>
                <w:sz w:val="22"/>
              </w:rPr>
              <w:t>40</w:t>
            </w:r>
          </w:p>
        </w:tc>
        <w:tc>
          <w:tcPr>
            <w:tcW w:w="1701"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rPr>
            </w:pPr>
            <w:r w:rsidRPr="00F41B27">
              <w:rPr>
                <w:color w:val="000000" w:themeColor="text1"/>
                <w:sz w:val="22"/>
              </w:rPr>
              <w:t>48</w:t>
            </w:r>
          </w:p>
        </w:tc>
        <w:tc>
          <w:tcPr>
            <w:tcW w:w="1985"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rPr>
            </w:pPr>
            <w:r w:rsidRPr="00F41B27">
              <w:rPr>
                <w:color w:val="000000" w:themeColor="text1"/>
                <w:sz w:val="22"/>
              </w:rPr>
              <w:t>2</w:t>
            </w:r>
          </w:p>
        </w:tc>
        <w:tc>
          <w:tcPr>
            <w:tcW w:w="1418"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lang w:eastAsia="ru-RU"/>
              </w:rPr>
            </w:pPr>
            <w:r w:rsidRPr="00F41B27">
              <w:rPr>
                <w:color w:val="000000" w:themeColor="text1"/>
                <w:sz w:val="22"/>
              </w:rPr>
              <w:t>14 600</w:t>
            </w:r>
          </w:p>
        </w:tc>
        <w:tc>
          <w:tcPr>
            <w:tcW w:w="1559"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rPr>
            </w:pPr>
            <w:r w:rsidRPr="00F41B27">
              <w:rPr>
                <w:color w:val="000000" w:themeColor="text1"/>
                <w:sz w:val="22"/>
              </w:rPr>
              <w:t>40</w:t>
            </w:r>
          </w:p>
        </w:tc>
        <w:tc>
          <w:tcPr>
            <w:tcW w:w="1843"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rPr>
            </w:pPr>
            <w:r w:rsidRPr="00F41B27">
              <w:rPr>
                <w:color w:val="000000" w:themeColor="text1"/>
                <w:sz w:val="22"/>
              </w:rPr>
              <w:t>48</w:t>
            </w:r>
          </w:p>
        </w:tc>
        <w:tc>
          <w:tcPr>
            <w:tcW w:w="1842" w:type="dxa"/>
            <w:tcBorders>
              <w:top w:val="single" w:sz="4" w:space="0" w:color="auto"/>
              <w:left w:val="single" w:sz="4" w:space="0" w:color="auto"/>
              <w:bottom w:val="single" w:sz="4" w:space="0" w:color="auto"/>
              <w:right w:val="single" w:sz="4" w:space="0" w:color="auto"/>
            </w:tcBorders>
            <w:vAlign w:val="center"/>
          </w:tcPr>
          <w:p w:rsidR="00085E2C" w:rsidRPr="00F41B27" w:rsidRDefault="00085E2C" w:rsidP="00085E2C">
            <w:pPr>
              <w:spacing w:after="0" w:line="240" w:lineRule="auto"/>
              <w:jc w:val="center"/>
              <w:rPr>
                <w:color w:val="000000" w:themeColor="text1"/>
                <w:sz w:val="22"/>
              </w:rPr>
            </w:pPr>
            <w:r w:rsidRPr="00F41B27">
              <w:rPr>
                <w:color w:val="000000" w:themeColor="text1"/>
                <w:sz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line="240" w:lineRule="auto"/>
              <w:jc w:val="center"/>
              <w:rPr>
                <w:color w:val="000000" w:themeColor="text1"/>
                <w:sz w:val="22"/>
              </w:rPr>
            </w:pPr>
            <w:r w:rsidRPr="00DA493F">
              <w:rPr>
                <w:color w:val="000000" w:themeColor="text1"/>
                <w:sz w:val="22"/>
              </w:rPr>
              <w:t>27 028</w:t>
            </w:r>
          </w:p>
        </w:tc>
        <w:tc>
          <w:tcPr>
            <w:tcW w:w="1559"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jc w:val="center"/>
              <w:rPr>
                <w:color w:val="000000" w:themeColor="text1"/>
                <w:sz w:val="22"/>
              </w:rPr>
            </w:pPr>
            <w:r w:rsidRPr="00DA493F">
              <w:rPr>
                <w:color w:val="000000" w:themeColor="text1"/>
                <w:sz w:val="22"/>
              </w:rPr>
              <w:t>74</w:t>
            </w:r>
          </w:p>
        </w:tc>
        <w:tc>
          <w:tcPr>
            <w:tcW w:w="1986"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jc w:val="center"/>
              <w:rPr>
                <w:color w:val="000000" w:themeColor="text1"/>
                <w:sz w:val="22"/>
              </w:rPr>
            </w:pPr>
            <w:r w:rsidRPr="00DA493F">
              <w:rPr>
                <w:color w:val="000000" w:themeColor="text1"/>
                <w:sz w:val="22"/>
              </w:rPr>
              <w:t>89</w:t>
            </w:r>
          </w:p>
        </w:tc>
        <w:tc>
          <w:tcPr>
            <w:tcW w:w="1843" w:type="dxa"/>
            <w:tcBorders>
              <w:top w:val="single" w:sz="4" w:space="0" w:color="auto"/>
              <w:left w:val="single" w:sz="4" w:space="0" w:color="auto"/>
              <w:bottom w:val="single" w:sz="4" w:space="0" w:color="auto"/>
              <w:right w:val="single" w:sz="4" w:space="0" w:color="auto"/>
            </w:tcBorders>
            <w:vAlign w:val="center"/>
          </w:tcPr>
          <w:p w:rsidR="00085E2C" w:rsidRPr="00DA493F" w:rsidRDefault="00085E2C" w:rsidP="00085E2C">
            <w:pPr>
              <w:spacing w:after="0"/>
              <w:jc w:val="center"/>
              <w:rPr>
                <w:color w:val="000000" w:themeColor="text1"/>
                <w:sz w:val="22"/>
              </w:rPr>
            </w:pPr>
            <w:r w:rsidRPr="00DA493F">
              <w:rPr>
                <w:color w:val="000000" w:themeColor="text1"/>
                <w:sz w:val="22"/>
              </w:rPr>
              <w:t>4</w:t>
            </w:r>
          </w:p>
        </w:tc>
      </w:tr>
    </w:tbl>
    <w:p w:rsidR="00680A6B" w:rsidRPr="00867E5A" w:rsidRDefault="00680A6B" w:rsidP="004F08FA">
      <w:pPr>
        <w:pStyle w:val="aa"/>
        <w:ind w:hanging="567"/>
        <w:rPr>
          <w:b/>
          <w:color w:val="FF0000"/>
          <w:highlight w:val="yellow"/>
        </w:rPr>
      </w:pPr>
    </w:p>
    <w:p w:rsidR="00600F23" w:rsidRPr="004112FA" w:rsidRDefault="00600F23" w:rsidP="00600F23">
      <w:pPr>
        <w:pStyle w:val="aa"/>
        <w:ind w:hanging="426"/>
      </w:pPr>
      <w:bookmarkStart w:id="118" w:name="_Toc15917201"/>
      <w:r w:rsidRPr="004112FA">
        <w:rPr>
          <w:b/>
        </w:rPr>
        <w:t xml:space="preserve">Таблица </w:t>
      </w:r>
      <w:r w:rsidRPr="004112FA">
        <w:rPr>
          <w:b/>
        </w:rPr>
        <w:fldChar w:fldCharType="begin"/>
      </w:r>
      <w:r w:rsidRPr="004112FA">
        <w:rPr>
          <w:b/>
        </w:rPr>
        <w:instrText xml:space="preserve"> SEQ Таблица \* ARABIC </w:instrText>
      </w:r>
      <w:r w:rsidRPr="004112FA">
        <w:rPr>
          <w:b/>
        </w:rPr>
        <w:fldChar w:fldCharType="separate"/>
      </w:r>
      <w:r w:rsidR="00E5513A">
        <w:rPr>
          <w:b/>
          <w:noProof/>
        </w:rPr>
        <w:t>60</w:t>
      </w:r>
      <w:r w:rsidRPr="004112FA">
        <w:rPr>
          <w:b/>
        </w:rPr>
        <w:fldChar w:fldCharType="end"/>
      </w:r>
      <w:r w:rsidRPr="004112FA">
        <w:rPr>
          <w:b/>
        </w:rPr>
        <w:t xml:space="preserve"> </w:t>
      </w:r>
      <w:r w:rsidRPr="004112FA">
        <w:t xml:space="preserve">– Перспективный баланс </w:t>
      </w:r>
      <w:r>
        <w:t>поднятой</w:t>
      </w:r>
      <w:r w:rsidRPr="004112FA">
        <w:t xml:space="preserve"> </w:t>
      </w:r>
      <w:r>
        <w:t>и реализованной</w:t>
      </w:r>
      <w:r w:rsidRPr="004112FA">
        <w:t xml:space="preserve"> питьевой воды по ИЦВ ГО ЗАТО г.</w:t>
      </w:r>
      <w:r>
        <w:t xml:space="preserve"> </w:t>
      </w:r>
      <w:r w:rsidRPr="004112FA">
        <w:t>Фокино</w:t>
      </w:r>
      <w:bookmarkEnd w:id="118"/>
    </w:p>
    <w:tbl>
      <w:tblPr>
        <w:tblW w:w="5077" w:type="pct"/>
        <w:tblInd w:w="-431" w:type="dxa"/>
        <w:tblLook w:val="04A0" w:firstRow="1" w:lastRow="0" w:firstColumn="1" w:lastColumn="0" w:noHBand="0" w:noVBand="1"/>
      </w:tblPr>
      <w:tblGrid>
        <w:gridCol w:w="10069"/>
        <w:gridCol w:w="1987"/>
        <w:gridCol w:w="1279"/>
        <w:gridCol w:w="1253"/>
        <w:gridCol w:w="1877"/>
        <w:gridCol w:w="1877"/>
        <w:gridCol w:w="1877"/>
        <w:gridCol w:w="1758"/>
      </w:tblGrid>
      <w:tr w:rsidR="00600F23" w:rsidRPr="00600F23" w:rsidTr="00B85A08">
        <w:trPr>
          <w:trHeight w:val="410"/>
        </w:trPr>
        <w:tc>
          <w:tcPr>
            <w:tcW w:w="229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00F23" w:rsidRPr="00B86FDE" w:rsidRDefault="00600F23" w:rsidP="00B85A08">
            <w:pPr>
              <w:spacing w:after="0" w:line="240" w:lineRule="auto"/>
              <w:rPr>
                <w:b/>
                <w:bCs/>
                <w:color w:val="000000" w:themeColor="text1"/>
                <w:sz w:val="22"/>
                <w:lang w:eastAsia="ru-RU"/>
              </w:rPr>
            </w:pPr>
            <w:r w:rsidRPr="00B86FDE">
              <w:rPr>
                <w:b/>
                <w:bCs/>
                <w:color w:val="000000" w:themeColor="text1"/>
                <w:sz w:val="22"/>
                <w:lang w:eastAsia="ru-RU"/>
              </w:rPr>
              <w:t>ВОДНЫЙ БАЛАНС</w:t>
            </w:r>
          </w:p>
        </w:tc>
        <w:tc>
          <w:tcPr>
            <w:tcW w:w="45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00F23" w:rsidRPr="00B86FDE" w:rsidRDefault="00600F23" w:rsidP="00B85A08">
            <w:pPr>
              <w:spacing w:after="0" w:line="240" w:lineRule="auto"/>
              <w:jc w:val="center"/>
              <w:rPr>
                <w:b/>
                <w:bCs/>
                <w:color w:val="000000" w:themeColor="text1"/>
                <w:sz w:val="22"/>
                <w:lang w:eastAsia="ru-RU"/>
              </w:rPr>
            </w:pPr>
            <w:r w:rsidRPr="00B86FDE">
              <w:rPr>
                <w:b/>
                <w:bCs/>
                <w:color w:val="000000" w:themeColor="text1"/>
                <w:sz w:val="22"/>
                <w:lang w:eastAsia="ru-RU"/>
              </w:rPr>
              <w:t>Ед.изм</w:t>
            </w:r>
          </w:p>
        </w:tc>
        <w:tc>
          <w:tcPr>
            <w:tcW w:w="29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00F23" w:rsidRPr="00B86FDE" w:rsidRDefault="00600F23" w:rsidP="00B85A08">
            <w:pPr>
              <w:spacing w:after="0" w:line="240" w:lineRule="auto"/>
              <w:jc w:val="center"/>
              <w:rPr>
                <w:b/>
                <w:bCs/>
                <w:color w:val="000000" w:themeColor="text1"/>
                <w:sz w:val="22"/>
                <w:lang w:eastAsia="ru-RU"/>
              </w:rPr>
            </w:pPr>
            <w:r w:rsidRPr="00B86FDE">
              <w:rPr>
                <w:b/>
                <w:bCs/>
                <w:color w:val="000000" w:themeColor="text1"/>
                <w:sz w:val="22"/>
                <w:lang w:eastAsia="ru-RU"/>
              </w:rPr>
              <w:t>2019</w:t>
            </w:r>
          </w:p>
        </w:tc>
        <w:tc>
          <w:tcPr>
            <w:tcW w:w="28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00F23" w:rsidRPr="00B86FDE" w:rsidRDefault="00600F23" w:rsidP="00B85A08">
            <w:pPr>
              <w:spacing w:after="0" w:line="240" w:lineRule="auto"/>
              <w:jc w:val="center"/>
              <w:rPr>
                <w:b/>
                <w:bCs/>
                <w:color w:val="000000" w:themeColor="text1"/>
                <w:sz w:val="22"/>
                <w:lang w:eastAsia="ru-RU"/>
              </w:rPr>
            </w:pPr>
            <w:r w:rsidRPr="00B86FDE">
              <w:rPr>
                <w:b/>
                <w:bCs/>
                <w:color w:val="000000" w:themeColor="text1"/>
                <w:sz w:val="22"/>
                <w:lang w:eastAsia="ru-RU"/>
              </w:rPr>
              <w:t>2020</w:t>
            </w:r>
          </w:p>
        </w:tc>
        <w:tc>
          <w:tcPr>
            <w:tcW w:w="42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00F23" w:rsidRPr="00B86FDE" w:rsidRDefault="00600F23" w:rsidP="00B85A08">
            <w:pPr>
              <w:spacing w:after="0" w:line="240" w:lineRule="auto"/>
              <w:jc w:val="center"/>
              <w:rPr>
                <w:b/>
                <w:bCs/>
                <w:color w:val="000000" w:themeColor="text1"/>
                <w:sz w:val="22"/>
                <w:lang w:eastAsia="ru-RU"/>
              </w:rPr>
            </w:pPr>
            <w:r w:rsidRPr="00B86FDE">
              <w:rPr>
                <w:b/>
                <w:bCs/>
                <w:color w:val="000000" w:themeColor="text1"/>
                <w:sz w:val="22"/>
                <w:lang w:eastAsia="ru-RU"/>
              </w:rPr>
              <w:t>2021</w:t>
            </w:r>
          </w:p>
        </w:tc>
        <w:tc>
          <w:tcPr>
            <w:tcW w:w="42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00F23" w:rsidRPr="00B86FDE" w:rsidRDefault="00600F23" w:rsidP="00B85A08">
            <w:pPr>
              <w:spacing w:after="0" w:line="240" w:lineRule="auto"/>
              <w:jc w:val="center"/>
              <w:rPr>
                <w:b/>
                <w:bCs/>
                <w:color w:val="000000" w:themeColor="text1"/>
                <w:sz w:val="22"/>
                <w:lang w:eastAsia="ru-RU"/>
              </w:rPr>
            </w:pPr>
            <w:r w:rsidRPr="00B86FDE">
              <w:rPr>
                <w:b/>
                <w:bCs/>
                <w:color w:val="000000" w:themeColor="text1"/>
                <w:sz w:val="22"/>
                <w:lang w:eastAsia="ru-RU"/>
              </w:rPr>
              <w:t>2022</w:t>
            </w:r>
          </w:p>
        </w:tc>
        <w:tc>
          <w:tcPr>
            <w:tcW w:w="42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00F23" w:rsidRPr="00B86FDE" w:rsidRDefault="00600F23" w:rsidP="00B85A08">
            <w:pPr>
              <w:spacing w:after="0" w:line="240" w:lineRule="auto"/>
              <w:jc w:val="center"/>
              <w:rPr>
                <w:b/>
                <w:bCs/>
                <w:color w:val="000000" w:themeColor="text1"/>
                <w:sz w:val="22"/>
                <w:lang w:eastAsia="ru-RU"/>
              </w:rPr>
            </w:pPr>
            <w:r w:rsidRPr="00B86FDE">
              <w:rPr>
                <w:b/>
                <w:bCs/>
                <w:color w:val="000000" w:themeColor="text1"/>
                <w:sz w:val="22"/>
                <w:lang w:eastAsia="ru-RU"/>
              </w:rPr>
              <w:t>2023</w:t>
            </w:r>
          </w:p>
        </w:tc>
        <w:tc>
          <w:tcPr>
            <w:tcW w:w="40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00F23" w:rsidRPr="00B86FDE" w:rsidRDefault="00600F23" w:rsidP="00B85A08">
            <w:pPr>
              <w:spacing w:after="0" w:line="240" w:lineRule="auto"/>
              <w:jc w:val="center"/>
              <w:rPr>
                <w:b/>
                <w:bCs/>
                <w:color w:val="000000" w:themeColor="text1"/>
                <w:sz w:val="22"/>
                <w:lang w:eastAsia="ru-RU"/>
              </w:rPr>
            </w:pPr>
            <w:r w:rsidRPr="00B86FDE">
              <w:rPr>
                <w:b/>
                <w:bCs/>
                <w:color w:val="000000" w:themeColor="text1"/>
                <w:sz w:val="22"/>
                <w:lang w:eastAsia="ru-RU"/>
              </w:rPr>
              <w:t>2024</w:t>
            </w:r>
            <w:r w:rsidRPr="00600F23">
              <w:rPr>
                <w:b/>
                <w:bCs/>
                <w:color w:val="000000" w:themeColor="text1"/>
                <w:sz w:val="22"/>
                <w:lang w:eastAsia="ru-RU"/>
              </w:rPr>
              <w:t>-2029</w:t>
            </w:r>
          </w:p>
        </w:tc>
      </w:tr>
      <w:tr w:rsidR="00600F23" w:rsidRPr="00600F23" w:rsidTr="00B85A08">
        <w:trPr>
          <w:trHeight w:val="402"/>
        </w:trPr>
        <w:tc>
          <w:tcPr>
            <w:tcW w:w="5000" w:type="pct"/>
            <w:gridSpan w:val="8"/>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600F23" w:rsidRPr="00B86FDE" w:rsidRDefault="00600F23" w:rsidP="00B85A08">
            <w:pPr>
              <w:spacing w:after="0" w:line="240" w:lineRule="auto"/>
              <w:ind w:firstLineChars="100" w:firstLine="220"/>
              <w:jc w:val="center"/>
              <w:rPr>
                <w:b/>
                <w:bCs/>
                <w:color w:val="000000" w:themeColor="text1"/>
                <w:sz w:val="22"/>
                <w:lang w:eastAsia="ru-RU"/>
              </w:rPr>
            </w:pPr>
            <w:r w:rsidRPr="00B86FDE">
              <w:rPr>
                <w:b/>
                <w:bCs/>
                <w:color w:val="000000" w:themeColor="text1"/>
                <w:sz w:val="22"/>
                <w:lang w:eastAsia="ru-RU"/>
              </w:rPr>
              <w:t>ВОДОСНАБЖЕНИЕ: ПИТЬЕВАЯ ВОДА</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200" w:firstLine="440"/>
              <w:rPr>
                <w:bCs/>
                <w:color w:val="000000" w:themeColor="text1"/>
                <w:sz w:val="22"/>
                <w:lang w:eastAsia="ru-RU"/>
              </w:rPr>
            </w:pPr>
            <w:r w:rsidRPr="00B86FDE">
              <w:rPr>
                <w:bCs/>
                <w:color w:val="000000" w:themeColor="text1"/>
                <w:sz w:val="22"/>
                <w:lang w:eastAsia="ru-RU"/>
              </w:rPr>
              <w:t>Подъем воды</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32FE2" w:rsidP="00632FE2">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rPr>
                <w:color w:val="000000" w:themeColor="text1"/>
                <w:sz w:val="22"/>
                <w:lang w:eastAsia="ru-RU"/>
              </w:rPr>
            </w:pPr>
            <w:r w:rsidRPr="00B86FDE">
              <w:rPr>
                <w:color w:val="000000" w:themeColor="text1"/>
                <w:sz w:val="22"/>
                <w:lang w:eastAsia="ru-RU"/>
              </w:rPr>
              <w:t>Подъем воды собственными водозаборами</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4 302</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4 301</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4 301</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4 301</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4 133</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3 527</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rPr>
                <w:color w:val="000000" w:themeColor="text1"/>
                <w:sz w:val="22"/>
                <w:lang w:eastAsia="ru-RU"/>
              </w:rPr>
            </w:pPr>
            <w:r w:rsidRPr="00B86FDE">
              <w:rPr>
                <w:color w:val="000000" w:themeColor="text1"/>
                <w:sz w:val="22"/>
                <w:lang w:eastAsia="ru-RU"/>
              </w:rPr>
              <w:t>в т.ч. собственные нужды</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jc w:val="right"/>
              <w:rPr>
                <w:color w:val="000000" w:themeColor="text1"/>
                <w:sz w:val="22"/>
                <w:lang w:eastAsia="ru-RU"/>
              </w:rPr>
            </w:pPr>
            <w:r w:rsidRPr="00B86FDE">
              <w:rPr>
                <w:color w:val="000000" w:themeColor="text1"/>
                <w:sz w:val="22"/>
                <w:lang w:eastAsia="ru-RU"/>
              </w:rPr>
              <w:t>374</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jc w:val="right"/>
              <w:rPr>
                <w:color w:val="000000" w:themeColor="text1"/>
                <w:sz w:val="22"/>
                <w:lang w:eastAsia="ru-RU"/>
              </w:rPr>
            </w:pPr>
            <w:r w:rsidRPr="00B86FDE">
              <w:rPr>
                <w:color w:val="000000" w:themeColor="text1"/>
                <w:sz w:val="22"/>
                <w:lang w:eastAsia="ru-RU"/>
              </w:rPr>
              <w:t>374</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jc w:val="right"/>
              <w:rPr>
                <w:color w:val="000000" w:themeColor="text1"/>
                <w:sz w:val="22"/>
                <w:lang w:eastAsia="ru-RU"/>
              </w:rPr>
            </w:pPr>
            <w:r w:rsidRPr="00B86FDE">
              <w:rPr>
                <w:color w:val="000000" w:themeColor="text1"/>
                <w:sz w:val="22"/>
                <w:lang w:eastAsia="ru-RU"/>
              </w:rPr>
              <w:t>374</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jc w:val="right"/>
              <w:rPr>
                <w:color w:val="000000" w:themeColor="text1"/>
                <w:sz w:val="22"/>
                <w:lang w:eastAsia="ru-RU"/>
              </w:rPr>
            </w:pPr>
            <w:r w:rsidRPr="00B86FDE">
              <w:rPr>
                <w:color w:val="000000" w:themeColor="text1"/>
                <w:sz w:val="22"/>
                <w:lang w:eastAsia="ru-RU"/>
              </w:rPr>
              <w:t>374</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jc w:val="right"/>
              <w:rPr>
                <w:color w:val="000000" w:themeColor="text1"/>
                <w:sz w:val="22"/>
                <w:lang w:eastAsia="ru-RU"/>
              </w:rPr>
            </w:pPr>
            <w:r w:rsidRPr="00B86FDE">
              <w:rPr>
                <w:color w:val="000000" w:themeColor="text1"/>
                <w:sz w:val="22"/>
                <w:lang w:eastAsia="ru-RU"/>
              </w:rPr>
              <w:t>360</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jc w:val="right"/>
              <w:rPr>
                <w:color w:val="000000" w:themeColor="text1"/>
                <w:sz w:val="22"/>
                <w:lang w:eastAsia="ru-RU"/>
              </w:rPr>
            </w:pPr>
            <w:r w:rsidRPr="00B86FDE">
              <w:rPr>
                <w:color w:val="000000" w:themeColor="text1"/>
                <w:sz w:val="22"/>
                <w:lang w:eastAsia="ru-RU"/>
              </w:rPr>
              <w:t>307</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400" w:firstLine="880"/>
              <w:rPr>
                <w:iCs/>
                <w:color w:val="000000" w:themeColor="text1"/>
                <w:sz w:val="22"/>
                <w:lang w:eastAsia="ru-RU"/>
              </w:rPr>
            </w:pPr>
            <w:r w:rsidRPr="00B86FDE">
              <w:rPr>
                <w:iCs/>
                <w:color w:val="000000" w:themeColor="text1"/>
                <w:sz w:val="22"/>
                <w:lang w:eastAsia="ru-RU"/>
              </w:rPr>
              <w:t>% к подъему воды</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iCs/>
                <w:color w:val="000000" w:themeColor="text1"/>
                <w:sz w:val="22"/>
                <w:lang w:eastAsia="ru-RU"/>
              </w:rPr>
            </w:pPr>
            <w:r w:rsidRPr="00B86FDE">
              <w:rPr>
                <w:iCs/>
                <w:color w:val="000000" w:themeColor="text1"/>
                <w:sz w:val="22"/>
                <w:lang w:eastAsia="ru-RU"/>
              </w:rPr>
              <w:t>%</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8,7%</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8,7%</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8,7%</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8,7%</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8,7%</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8,7%</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rPr>
                <w:color w:val="000000" w:themeColor="text1"/>
                <w:sz w:val="22"/>
                <w:lang w:eastAsia="ru-RU"/>
              </w:rPr>
            </w:pPr>
            <w:r w:rsidRPr="00B86FDE">
              <w:rPr>
                <w:color w:val="000000" w:themeColor="text1"/>
                <w:sz w:val="22"/>
                <w:lang w:eastAsia="ru-RU"/>
              </w:rPr>
              <w:t xml:space="preserve">Подано воды в сеть                     </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3 927</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3 927</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3 927</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3 927</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3 774</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3 220</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400" w:firstLine="880"/>
              <w:rPr>
                <w:iCs/>
                <w:color w:val="000000" w:themeColor="text1"/>
                <w:sz w:val="22"/>
                <w:lang w:eastAsia="ru-RU"/>
              </w:rPr>
            </w:pPr>
            <w:r w:rsidRPr="00B86FDE">
              <w:rPr>
                <w:iCs/>
                <w:color w:val="000000" w:themeColor="text1"/>
                <w:sz w:val="22"/>
                <w:lang w:eastAsia="ru-RU"/>
              </w:rPr>
              <w:t>собственные источникии</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100,0%</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100,0%</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100,0%</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100,0%</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100,0%</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100,0%</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400" w:firstLine="880"/>
              <w:rPr>
                <w:iCs/>
                <w:color w:val="000000" w:themeColor="text1"/>
                <w:sz w:val="22"/>
                <w:lang w:eastAsia="ru-RU"/>
              </w:rPr>
            </w:pPr>
            <w:r w:rsidRPr="00B86FDE">
              <w:rPr>
                <w:iCs/>
                <w:color w:val="000000" w:themeColor="text1"/>
                <w:sz w:val="22"/>
                <w:lang w:eastAsia="ru-RU"/>
              </w:rPr>
              <w:t xml:space="preserve">другие опреаторы </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iCs/>
                <w:color w:val="000000" w:themeColor="text1"/>
                <w:sz w:val="22"/>
                <w:lang w:eastAsia="ru-RU"/>
              </w:rPr>
            </w:pPr>
            <w:r w:rsidRPr="00B86FDE">
              <w:rPr>
                <w:iCs/>
                <w:color w:val="000000" w:themeColor="text1"/>
                <w:sz w:val="22"/>
                <w:lang w:eastAsia="ru-RU"/>
              </w:rPr>
              <w:t> </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iCs/>
                <w:color w:val="000000" w:themeColor="text1"/>
                <w:sz w:val="22"/>
                <w:lang w:eastAsia="ru-RU"/>
              </w:rPr>
            </w:pPr>
            <w:r w:rsidRPr="00B86FDE">
              <w:rPr>
                <w:iCs/>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iCs/>
                <w:color w:val="000000" w:themeColor="text1"/>
                <w:sz w:val="22"/>
                <w:lang w:eastAsia="ru-RU"/>
              </w:rPr>
            </w:pPr>
            <w:r w:rsidRPr="00B86FDE">
              <w:rPr>
                <w:iCs/>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iCs/>
                <w:color w:val="000000" w:themeColor="text1"/>
                <w:sz w:val="22"/>
                <w:lang w:eastAsia="ru-RU"/>
              </w:rPr>
            </w:pPr>
            <w:r w:rsidRPr="00B86FDE">
              <w:rPr>
                <w:iCs/>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iCs/>
                <w:color w:val="000000" w:themeColor="text1"/>
                <w:sz w:val="22"/>
                <w:lang w:eastAsia="ru-RU"/>
              </w:rPr>
            </w:pPr>
            <w:r w:rsidRPr="00B86FDE">
              <w:rPr>
                <w:iCs/>
                <w:color w:val="000000" w:themeColor="text1"/>
                <w:sz w:val="22"/>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iCs/>
                <w:color w:val="000000" w:themeColor="text1"/>
                <w:sz w:val="22"/>
                <w:lang w:eastAsia="ru-RU"/>
              </w:rPr>
            </w:pPr>
            <w:r w:rsidRPr="00B86FDE">
              <w:rPr>
                <w:iCs/>
                <w:color w:val="000000" w:themeColor="text1"/>
                <w:sz w:val="22"/>
                <w:lang w:eastAsia="ru-RU"/>
              </w:rPr>
              <w:t> </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200" w:firstLine="440"/>
              <w:rPr>
                <w:bCs/>
                <w:color w:val="000000" w:themeColor="text1"/>
                <w:sz w:val="22"/>
                <w:lang w:eastAsia="ru-RU"/>
              </w:rPr>
            </w:pPr>
            <w:r w:rsidRPr="00B86FDE">
              <w:rPr>
                <w:bCs/>
                <w:color w:val="000000" w:themeColor="text1"/>
                <w:sz w:val="22"/>
                <w:lang w:eastAsia="ru-RU"/>
              </w:rPr>
              <w:t>Потери</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rPr>
                <w:color w:val="000000" w:themeColor="text1"/>
                <w:sz w:val="22"/>
                <w:lang w:eastAsia="ru-RU"/>
              </w:rPr>
            </w:pPr>
            <w:r w:rsidRPr="00B86FDE">
              <w:rPr>
                <w:color w:val="000000" w:themeColor="text1"/>
                <w:sz w:val="22"/>
                <w:lang w:eastAsia="ru-RU"/>
              </w:rPr>
              <w:t> </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rPr>
                <w:color w:val="000000" w:themeColor="text1"/>
                <w:sz w:val="22"/>
                <w:lang w:eastAsia="ru-RU"/>
              </w:rPr>
            </w:pPr>
            <w:r w:rsidRPr="00B86FDE">
              <w:rPr>
                <w:color w:val="000000" w:themeColor="text1"/>
                <w:sz w:val="22"/>
                <w:lang w:eastAsia="ru-RU"/>
              </w:rPr>
              <w:t xml:space="preserve">Потери </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1 513</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1 512</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1 512</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1 512</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1 359</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806</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400" w:firstLine="880"/>
              <w:rPr>
                <w:iCs/>
                <w:color w:val="000000" w:themeColor="text1"/>
                <w:sz w:val="22"/>
                <w:lang w:eastAsia="ru-RU"/>
              </w:rPr>
            </w:pPr>
            <w:r w:rsidRPr="00B86FDE">
              <w:rPr>
                <w:iCs/>
                <w:color w:val="000000" w:themeColor="text1"/>
                <w:sz w:val="22"/>
                <w:lang w:eastAsia="ru-RU"/>
              </w:rPr>
              <w:t>уровень потерь воды, % к отпуску в сеть</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iCs/>
                <w:color w:val="000000" w:themeColor="text1"/>
                <w:sz w:val="22"/>
                <w:lang w:eastAsia="ru-RU"/>
              </w:rPr>
            </w:pPr>
            <w:r w:rsidRPr="00B86FDE">
              <w:rPr>
                <w:iCs/>
                <w:color w:val="000000" w:themeColor="text1"/>
                <w:sz w:val="22"/>
                <w:lang w:eastAsia="ru-RU"/>
              </w:rPr>
              <w:t>%</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38,5%</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38,5%</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38,5%</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38,5%</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36,0%</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iCs/>
                <w:color w:val="000000" w:themeColor="text1"/>
                <w:sz w:val="22"/>
                <w:lang w:eastAsia="ru-RU"/>
              </w:rPr>
            </w:pPr>
            <w:r w:rsidRPr="00B86FDE">
              <w:rPr>
                <w:iCs/>
                <w:color w:val="000000" w:themeColor="text1"/>
                <w:sz w:val="22"/>
                <w:lang w:eastAsia="ru-RU"/>
              </w:rPr>
              <w:t>25,0%</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200" w:firstLine="440"/>
              <w:rPr>
                <w:color w:val="000000" w:themeColor="text1"/>
                <w:sz w:val="22"/>
                <w:lang w:eastAsia="ru-RU"/>
              </w:rPr>
            </w:pPr>
            <w:r w:rsidRPr="00B86FDE">
              <w:rPr>
                <w:color w:val="000000" w:themeColor="text1"/>
                <w:sz w:val="22"/>
                <w:lang w:eastAsia="ru-RU"/>
              </w:rPr>
              <w:t xml:space="preserve">Потребление на собственные нужды (хозяйственно-бытовые) </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200" w:firstLine="440"/>
              <w:rPr>
                <w:bCs/>
                <w:color w:val="000000" w:themeColor="text1"/>
                <w:sz w:val="22"/>
                <w:lang w:eastAsia="ru-RU"/>
              </w:rPr>
            </w:pPr>
            <w:r w:rsidRPr="00B86FDE">
              <w:rPr>
                <w:bCs/>
                <w:color w:val="000000" w:themeColor="text1"/>
                <w:sz w:val="22"/>
                <w:lang w:eastAsia="ru-RU"/>
              </w:rPr>
              <w:t>Полезный отпуск по водоснабжению</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32FE2" w:rsidP="00632FE2">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2 414</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2 414</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2 414</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2 414</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2 414</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2 414</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rPr>
                <w:color w:val="000000" w:themeColor="text1"/>
                <w:sz w:val="22"/>
                <w:lang w:eastAsia="ru-RU"/>
              </w:rPr>
            </w:pPr>
            <w:r w:rsidRPr="00B86FDE">
              <w:rPr>
                <w:color w:val="000000" w:themeColor="text1"/>
                <w:sz w:val="22"/>
                <w:lang w:eastAsia="ru-RU"/>
              </w:rPr>
              <w:t>отпускаемой населению</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1 194</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1 194</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1 194</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1 194</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1 194</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1 194</w:t>
            </w:r>
          </w:p>
        </w:tc>
      </w:tr>
      <w:tr w:rsidR="00600F23" w:rsidRPr="00600F23" w:rsidTr="00B85A08">
        <w:trPr>
          <w:trHeight w:val="255"/>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ind w:firstLineChars="300" w:firstLine="660"/>
              <w:rPr>
                <w:color w:val="000000" w:themeColor="text1"/>
                <w:sz w:val="22"/>
                <w:lang w:eastAsia="ru-RU"/>
              </w:rPr>
            </w:pPr>
            <w:r w:rsidRPr="00B86FDE">
              <w:rPr>
                <w:color w:val="000000" w:themeColor="text1"/>
                <w:sz w:val="22"/>
                <w:lang w:eastAsia="ru-RU"/>
              </w:rPr>
              <w:t>отпускаемой другим абонентам (исключая население)</w:t>
            </w:r>
          </w:p>
        </w:tc>
        <w:tc>
          <w:tcPr>
            <w:tcW w:w="452"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center"/>
              <w:rPr>
                <w:color w:val="000000" w:themeColor="text1"/>
                <w:sz w:val="22"/>
                <w:lang w:eastAsia="ru-RU"/>
              </w:rPr>
            </w:pPr>
            <w:r w:rsidRPr="00B86FDE">
              <w:rPr>
                <w:color w:val="000000" w:themeColor="text1"/>
                <w:sz w:val="22"/>
                <w:lang w:eastAsia="ru-RU"/>
              </w:rPr>
              <w:t>тыс.куб.м</w:t>
            </w:r>
          </w:p>
        </w:tc>
        <w:tc>
          <w:tcPr>
            <w:tcW w:w="291"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1 221</w:t>
            </w:r>
          </w:p>
        </w:tc>
        <w:tc>
          <w:tcPr>
            <w:tcW w:w="285"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1 221</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1 221</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1 221</w:t>
            </w:r>
          </w:p>
        </w:tc>
        <w:tc>
          <w:tcPr>
            <w:tcW w:w="427"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1 221</w:t>
            </w:r>
          </w:p>
        </w:tc>
        <w:tc>
          <w:tcPr>
            <w:tcW w:w="400" w:type="pct"/>
            <w:tcBorders>
              <w:top w:val="nil"/>
              <w:left w:val="nil"/>
              <w:bottom w:val="single" w:sz="4" w:space="0" w:color="auto"/>
              <w:right w:val="single" w:sz="4" w:space="0" w:color="auto"/>
            </w:tcBorders>
            <w:shd w:val="clear" w:color="auto" w:fill="auto"/>
            <w:noWrap/>
            <w:vAlign w:val="center"/>
            <w:hideMark/>
          </w:tcPr>
          <w:p w:rsidR="00600F23" w:rsidRPr="00B86FDE" w:rsidRDefault="00600F23" w:rsidP="00B85A08">
            <w:pPr>
              <w:spacing w:after="0" w:line="240" w:lineRule="auto"/>
              <w:jc w:val="right"/>
              <w:rPr>
                <w:color w:val="000000" w:themeColor="text1"/>
                <w:sz w:val="22"/>
                <w:lang w:eastAsia="ru-RU"/>
              </w:rPr>
            </w:pPr>
            <w:r w:rsidRPr="00B86FDE">
              <w:rPr>
                <w:color w:val="000000" w:themeColor="text1"/>
                <w:sz w:val="22"/>
                <w:lang w:eastAsia="ru-RU"/>
              </w:rPr>
              <w:t>1 221</w:t>
            </w:r>
          </w:p>
        </w:tc>
      </w:tr>
    </w:tbl>
    <w:p w:rsidR="00600F23" w:rsidRDefault="00600F23" w:rsidP="005D0679">
      <w:pPr>
        <w:pStyle w:val="aa"/>
        <w:ind w:hanging="426"/>
        <w:rPr>
          <w:b/>
        </w:rPr>
      </w:pPr>
    </w:p>
    <w:p w:rsidR="005D0679" w:rsidRPr="004112FA" w:rsidRDefault="005D0679" w:rsidP="005D0679">
      <w:pPr>
        <w:pStyle w:val="aa"/>
        <w:ind w:hanging="426"/>
      </w:pPr>
      <w:bookmarkStart w:id="119" w:name="_Toc15917202"/>
      <w:r w:rsidRPr="004112FA">
        <w:rPr>
          <w:b/>
        </w:rPr>
        <w:t xml:space="preserve">Таблица </w:t>
      </w:r>
      <w:r w:rsidRPr="004112FA">
        <w:rPr>
          <w:b/>
        </w:rPr>
        <w:fldChar w:fldCharType="begin"/>
      </w:r>
      <w:r w:rsidRPr="004112FA">
        <w:rPr>
          <w:b/>
        </w:rPr>
        <w:instrText xml:space="preserve"> SEQ Таблица \* ARABIC </w:instrText>
      </w:r>
      <w:r w:rsidRPr="004112FA">
        <w:rPr>
          <w:b/>
        </w:rPr>
        <w:fldChar w:fldCharType="separate"/>
      </w:r>
      <w:r w:rsidR="00E5513A">
        <w:rPr>
          <w:b/>
          <w:noProof/>
        </w:rPr>
        <w:t>61</w:t>
      </w:r>
      <w:r w:rsidRPr="004112FA">
        <w:rPr>
          <w:b/>
        </w:rPr>
        <w:fldChar w:fldCharType="end"/>
      </w:r>
      <w:r w:rsidRPr="004112FA">
        <w:rPr>
          <w:b/>
        </w:rPr>
        <w:t xml:space="preserve"> </w:t>
      </w:r>
      <w:r w:rsidRPr="004112FA">
        <w:t xml:space="preserve">– Перспективный баланс </w:t>
      </w:r>
      <w:r>
        <w:t>поднятой</w:t>
      </w:r>
      <w:r w:rsidRPr="004112FA">
        <w:t xml:space="preserve"> </w:t>
      </w:r>
      <w:r>
        <w:t>и реализованной</w:t>
      </w:r>
      <w:r w:rsidRPr="004112FA">
        <w:t xml:space="preserve"> питьевой воды по ИЦВ ГО ЗАТО г.</w:t>
      </w:r>
      <w:r>
        <w:t xml:space="preserve"> </w:t>
      </w:r>
      <w:r w:rsidRPr="004112FA">
        <w:t>Фокино по группам абонентов (начало)</w:t>
      </w:r>
      <w:bookmarkEnd w:id="119"/>
    </w:p>
    <w:tbl>
      <w:tblPr>
        <w:tblW w:w="51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537"/>
        <w:gridCol w:w="1696"/>
        <w:gridCol w:w="1130"/>
        <w:gridCol w:w="1272"/>
        <w:gridCol w:w="989"/>
        <w:gridCol w:w="993"/>
        <w:gridCol w:w="1475"/>
        <w:gridCol w:w="1104"/>
        <w:gridCol w:w="1183"/>
        <w:gridCol w:w="1082"/>
        <w:gridCol w:w="940"/>
        <w:gridCol w:w="1117"/>
        <w:gridCol w:w="1245"/>
        <w:gridCol w:w="1245"/>
        <w:gridCol w:w="1245"/>
        <w:gridCol w:w="1254"/>
      </w:tblGrid>
      <w:tr w:rsidR="005D0679" w:rsidRPr="006D485D" w:rsidTr="002E1D40">
        <w:trPr>
          <w:trHeight w:val="50"/>
        </w:trPr>
        <w:tc>
          <w:tcPr>
            <w:tcW w:w="129"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5D0679" w:rsidRPr="006D485D" w:rsidRDefault="005D0679" w:rsidP="002E1D40">
            <w:pPr>
              <w:spacing w:after="0" w:line="240" w:lineRule="auto"/>
              <w:ind w:firstLine="34"/>
              <w:jc w:val="center"/>
              <w:rPr>
                <w:b/>
                <w:bCs/>
                <w:sz w:val="22"/>
              </w:rPr>
            </w:pPr>
            <w:r w:rsidRPr="006D485D">
              <w:rPr>
                <w:b/>
                <w:bCs/>
                <w:sz w:val="22"/>
              </w:rPr>
              <w:t>№ п/п</w:t>
            </w:r>
          </w:p>
        </w:tc>
        <w:tc>
          <w:tcPr>
            <w:tcW w:w="80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ind w:firstLine="34"/>
              <w:jc w:val="center"/>
              <w:rPr>
                <w:b/>
                <w:bCs/>
                <w:sz w:val="22"/>
              </w:rPr>
            </w:pPr>
            <w:r w:rsidRPr="006D485D">
              <w:rPr>
                <w:b/>
                <w:bCs/>
                <w:sz w:val="22"/>
              </w:rPr>
              <w:t>Наименование ВЗУ</w:t>
            </w:r>
          </w:p>
        </w:tc>
        <w:tc>
          <w:tcPr>
            <w:tcW w:w="1377"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color w:val="000000"/>
                <w:sz w:val="22"/>
              </w:rPr>
            </w:pPr>
            <w:r w:rsidRPr="006D485D">
              <w:rPr>
                <w:b/>
                <w:bCs/>
                <w:color w:val="000000"/>
                <w:sz w:val="22"/>
              </w:rPr>
              <w:t>2019г.</w:t>
            </w:r>
          </w:p>
        </w:tc>
        <w:tc>
          <w:tcPr>
            <w:tcW w:w="131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color w:val="000000"/>
                <w:sz w:val="22"/>
              </w:rPr>
            </w:pPr>
            <w:r w:rsidRPr="006D485D">
              <w:rPr>
                <w:b/>
                <w:bCs/>
                <w:color w:val="000000"/>
                <w:sz w:val="22"/>
              </w:rPr>
              <w:t>2020г.</w:t>
            </w:r>
          </w:p>
        </w:tc>
        <w:tc>
          <w:tcPr>
            <w:tcW w:w="1383"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color w:val="000000"/>
                <w:sz w:val="22"/>
              </w:rPr>
            </w:pPr>
            <w:r w:rsidRPr="006D485D">
              <w:rPr>
                <w:b/>
                <w:bCs/>
                <w:color w:val="000000"/>
                <w:sz w:val="22"/>
              </w:rPr>
              <w:t>2021г.</w:t>
            </w:r>
          </w:p>
        </w:tc>
      </w:tr>
      <w:tr w:rsidR="005D0679" w:rsidRPr="006D485D" w:rsidTr="002E1D40">
        <w:trPr>
          <w:trHeight w:val="50"/>
        </w:trPr>
        <w:tc>
          <w:tcPr>
            <w:tcW w:w="129" w:type="pct"/>
            <w:vMerge/>
            <w:tcBorders>
              <w:left w:val="single" w:sz="4" w:space="0" w:color="auto"/>
              <w:right w:val="single" w:sz="4" w:space="0" w:color="auto"/>
            </w:tcBorders>
            <w:shd w:val="clear" w:color="auto" w:fill="D9D9D9" w:themeFill="background1" w:themeFillShade="D9"/>
            <w:vAlign w:val="center"/>
          </w:tcPr>
          <w:p w:rsidR="005D0679" w:rsidRPr="006D485D" w:rsidRDefault="005D0679" w:rsidP="002E1D40">
            <w:pPr>
              <w:spacing w:after="0" w:line="240" w:lineRule="auto"/>
              <w:jc w:val="center"/>
              <w:rPr>
                <w:b/>
                <w:bCs/>
                <w:sz w:val="22"/>
              </w:rPr>
            </w:pPr>
          </w:p>
        </w:tc>
        <w:tc>
          <w:tcPr>
            <w:tcW w:w="80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p>
        </w:tc>
        <w:tc>
          <w:tcPr>
            <w:tcW w:w="38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r w:rsidRPr="006D485D">
              <w:rPr>
                <w:b/>
                <w:bCs/>
                <w:sz w:val="22"/>
              </w:rPr>
              <w:t xml:space="preserve">Поднято питьевой воды, </w:t>
            </w:r>
            <w:r w:rsidRPr="006D485D">
              <w:rPr>
                <w:b/>
                <w:sz w:val="22"/>
              </w:rPr>
              <w:t>м</w:t>
            </w:r>
            <w:r w:rsidRPr="006D485D">
              <w:rPr>
                <w:b/>
                <w:sz w:val="22"/>
                <w:vertAlign w:val="superscript"/>
              </w:rPr>
              <w:t>3</w:t>
            </w:r>
          </w:p>
        </w:tc>
        <w:tc>
          <w:tcPr>
            <w:tcW w:w="993"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ind w:firstLine="709"/>
              <w:jc w:val="center"/>
              <w:rPr>
                <w:b/>
                <w:bCs/>
                <w:sz w:val="22"/>
              </w:rPr>
            </w:pPr>
            <w:r w:rsidRPr="006D485D">
              <w:rPr>
                <w:b/>
                <w:bCs/>
                <w:sz w:val="22"/>
              </w:rPr>
              <w:t xml:space="preserve">Реализация питьевой воды, </w:t>
            </w:r>
            <w:r w:rsidRPr="006D485D">
              <w:rPr>
                <w:b/>
                <w:sz w:val="22"/>
              </w:rPr>
              <w:t>м</w:t>
            </w:r>
            <w:r w:rsidRPr="006D485D">
              <w:rPr>
                <w:b/>
                <w:sz w:val="22"/>
                <w:vertAlign w:val="superscript"/>
              </w:rPr>
              <w:t>3</w:t>
            </w:r>
          </w:p>
        </w:tc>
        <w:tc>
          <w:tcPr>
            <w:tcW w:w="33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ind w:left="-80" w:right="-137"/>
              <w:jc w:val="center"/>
              <w:rPr>
                <w:b/>
                <w:bCs/>
                <w:sz w:val="22"/>
              </w:rPr>
            </w:pPr>
            <w:r w:rsidRPr="006D485D">
              <w:rPr>
                <w:b/>
                <w:bCs/>
                <w:sz w:val="22"/>
              </w:rPr>
              <w:t xml:space="preserve">Поднято питьевой воды, </w:t>
            </w:r>
            <w:r w:rsidRPr="006D485D">
              <w:rPr>
                <w:b/>
                <w:sz w:val="22"/>
              </w:rPr>
              <w:t>м</w:t>
            </w:r>
            <w:r w:rsidRPr="006D485D">
              <w:rPr>
                <w:b/>
                <w:sz w:val="22"/>
                <w:vertAlign w:val="superscript"/>
              </w:rPr>
              <w:t>3</w:t>
            </w:r>
          </w:p>
        </w:tc>
        <w:tc>
          <w:tcPr>
            <w:tcW w:w="976"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ind w:firstLine="709"/>
              <w:jc w:val="center"/>
              <w:rPr>
                <w:b/>
                <w:bCs/>
                <w:sz w:val="22"/>
              </w:rPr>
            </w:pPr>
            <w:r w:rsidRPr="006D485D">
              <w:rPr>
                <w:b/>
                <w:bCs/>
                <w:sz w:val="22"/>
              </w:rPr>
              <w:t xml:space="preserve">Реализация питьевой воды, </w:t>
            </w:r>
            <w:r w:rsidRPr="006D485D">
              <w:rPr>
                <w:b/>
                <w:sz w:val="22"/>
              </w:rPr>
              <w:t>м</w:t>
            </w:r>
            <w:r w:rsidRPr="006D485D">
              <w:rPr>
                <w:b/>
                <w:sz w:val="22"/>
                <w:vertAlign w:val="superscript"/>
              </w:rPr>
              <w:t>3</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ind w:left="-80" w:right="-137"/>
              <w:jc w:val="center"/>
              <w:rPr>
                <w:b/>
                <w:bCs/>
                <w:sz w:val="22"/>
              </w:rPr>
            </w:pPr>
            <w:r w:rsidRPr="006D485D">
              <w:rPr>
                <w:b/>
                <w:bCs/>
                <w:sz w:val="22"/>
              </w:rPr>
              <w:t xml:space="preserve">Поднято питьевой воды, </w:t>
            </w:r>
            <w:r w:rsidRPr="006D485D">
              <w:rPr>
                <w:b/>
                <w:sz w:val="22"/>
              </w:rPr>
              <w:t>м</w:t>
            </w:r>
            <w:r w:rsidRPr="006D485D">
              <w:rPr>
                <w:b/>
                <w:sz w:val="22"/>
                <w:vertAlign w:val="superscript"/>
              </w:rPr>
              <w:t>3</w:t>
            </w:r>
          </w:p>
        </w:tc>
        <w:tc>
          <w:tcPr>
            <w:tcW w:w="113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ind w:firstLine="709"/>
              <w:jc w:val="center"/>
              <w:rPr>
                <w:b/>
                <w:bCs/>
                <w:sz w:val="22"/>
              </w:rPr>
            </w:pPr>
            <w:r w:rsidRPr="006D485D">
              <w:rPr>
                <w:b/>
                <w:bCs/>
                <w:sz w:val="22"/>
              </w:rPr>
              <w:t xml:space="preserve">Реализация питьевой воды, </w:t>
            </w:r>
            <w:r w:rsidRPr="006D485D">
              <w:rPr>
                <w:b/>
                <w:sz w:val="22"/>
              </w:rPr>
              <w:t>м</w:t>
            </w:r>
            <w:r w:rsidRPr="006D485D">
              <w:rPr>
                <w:b/>
                <w:sz w:val="22"/>
                <w:vertAlign w:val="superscript"/>
              </w:rPr>
              <w:t>3</w:t>
            </w:r>
          </w:p>
        </w:tc>
      </w:tr>
      <w:tr w:rsidR="005D0679" w:rsidRPr="006D485D" w:rsidTr="002E1D40">
        <w:trPr>
          <w:trHeight w:val="50"/>
        </w:trPr>
        <w:tc>
          <w:tcPr>
            <w:tcW w:w="129"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5D0679" w:rsidRPr="006D485D" w:rsidRDefault="005D0679" w:rsidP="002E1D40">
            <w:pPr>
              <w:spacing w:after="0" w:line="240" w:lineRule="auto"/>
              <w:jc w:val="center"/>
              <w:rPr>
                <w:b/>
                <w:bCs/>
                <w:sz w:val="22"/>
              </w:rPr>
            </w:pPr>
          </w:p>
        </w:tc>
        <w:tc>
          <w:tcPr>
            <w:tcW w:w="80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p>
        </w:tc>
        <w:tc>
          <w:tcPr>
            <w:tcW w:w="38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p>
        </w:tc>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r w:rsidRPr="006D485D">
              <w:rPr>
                <w:b/>
                <w:bCs/>
                <w:sz w:val="22"/>
              </w:rPr>
              <w:t>ВСЕГО</w:t>
            </w:r>
          </w:p>
        </w:tc>
        <w:tc>
          <w:tcPr>
            <w:tcW w:w="2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r w:rsidRPr="006D485D">
              <w:rPr>
                <w:b/>
                <w:bCs/>
                <w:sz w:val="22"/>
              </w:rPr>
              <w:t>население</w:t>
            </w:r>
          </w:p>
        </w:tc>
        <w:tc>
          <w:tcPr>
            <w:tcW w:w="2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r w:rsidRPr="006D485D">
              <w:rPr>
                <w:b/>
                <w:bCs/>
                <w:sz w:val="22"/>
              </w:rPr>
              <w:t>бюджет</w:t>
            </w:r>
          </w:p>
        </w:tc>
        <w:tc>
          <w:tcPr>
            <w:tcW w:w="2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r w:rsidRPr="006D485D">
              <w:rPr>
                <w:b/>
                <w:bCs/>
                <w:sz w:val="22"/>
              </w:rPr>
              <w:t>прочие</w:t>
            </w:r>
          </w:p>
        </w:tc>
        <w:tc>
          <w:tcPr>
            <w:tcW w:w="33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p>
        </w:tc>
        <w:tc>
          <w:tcPr>
            <w:tcW w:w="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r w:rsidRPr="006D485D">
              <w:rPr>
                <w:b/>
                <w:bCs/>
                <w:sz w:val="22"/>
              </w:rPr>
              <w:t>ВСЕГО</w:t>
            </w:r>
          </w:p>
        </w:tc>
        <w:tc>
          <w:tcPr>
            <w:tcW w:w="2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r w:rsidRPr="006D485D">
              <w:rPr>
                <w:b/>
                <w:bCs/>
                <w:sz w:val="22"/>
              </w:rPr>
              <w:t>население</w:t>
            </w:r>
          </w:p>
        </w:tc>
        <w:tc>
          <w:tcPr>
            <w:tcW w:w="2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r w:rsidRPr="006D485D">
              <w:rPr>
                <w:b/>
                <w:bCs/>
                <w:sz w:val="22"/>
              </w:rPr>
              <w:t>бюджет</w:t>
            </w:r>
          </w:p>
        </w:tc>
        <w:tc>
          <w:tcPr>
            <w:tcW w:w="2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r w:rsidRPr="006D485D">
              <w:rPr>
                <w:b/>
                <w:bCs/>
                <w:sz w:val="22"/>
              </w:rPr>
              <w:t>прочие</w:t>
            </w:r>
          </w:p>
        </w:tc>
        <w:tc>
          <w:tcPr>
            <w:tcW w:w="25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p>
        </w:tc>
        <w:tc>
          <w:tcPr>
            <w:tcW w:w="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r w:rsidRPr="006D485D">
              <w:rPr>
                <w:b/>
                <w:bCs/>
                <w:sz w:val="22"/>
              </w:rPr>
              <w:t>ВСЕГО</w:t>
            </w:r>
          </w:p>
        </w:tc>
        <w:tc>
          <w:tcPr>
            <w:tcW w:w="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r w:rsidRPr="006D485D">
              <w:rPr>
                <w:b/>
                <w:bCs/>
                <w:sz w:val="22"/>
              </w:rPr>
              <w:t>население</w:t>
            </w:r>
          </w:p>
        </w:tc>
        <w:tc>
          <w:tcPr>
            <w:tcW w:w="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r w:rsidRPr="006D485D">
              <w:rPr>
                <w:b/>
                <w:bCs/>
                <w:sz w:val="22"/>
              </w:rPr>
              <w:t>бюджет</w:t>
            </w:r>
          </w:p>
        </w:tc>
        <w:tc>
          <w:tcPr>
            <w:tcW w:w="2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r w:rsidRPr="006D485D">
              <w:rPr>
                <w:b/>
                <w:bCs/>
                <w:sz w:val="22"/>
              </w:rPr>
              <w:t>прочие</w:t>
            </w:r>
          </w:p>
        </w:tc>
      </w:tr>
      <w:tr w:rsidR="005D0679" w:rsidRPr="006D485D" w:rsidTr="002E1D40">
        <w:trPr>
          <w:trHeight w:val="50"/>
        </w:trPr>
        <w:tc>
          <w:tcPr>
            <w:tcW w:w="129"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lang w:eastAsia="ru-RU"/>
              </w:rPr>
            </w:pPr>
            <w:r w:rsidRPr="006D485D">
              <w:rPr>
                <w:color w:val="000000"/>
                <w:sz w:val="22"/>
                <w:lang w:eastAsia="ru-RU"/>
              </w:rPr>
              <w:t>1</w:t>
            </w:r>
          </w:p>
        </w:tc>
        <w:tc>
          <w:tcPr>
            <w:tcW w:w="801" w:type="pct"/>
            <w:tcBorders>
              <w:top w:val="single" w:sz="4" w:space="0" w:color="auto"/>
              <w:left w:val="single" w:sz="4" w:space="0" w:color="auto"/>
              <w:bottom w:val="single" w:sz="4" w:space="0" w:color="auto"/>
              <w:right w:val="single" w:sz="4" w:space="0" w:color="auto"/>
            </w:tcBorders>
            <w:vAlign w:val="center"/>
            <w:hideMark/>
          </w:tcPr>
          <w:p w:rsidR="005D0679" w:rsidRPr="006D485D" w:rsidRDefault="005D0679" w:rsidP="002E1D40">
            <w:pPr>
              <w:spacing w:after="0" w:line="240" w:lineRule="auto"/>
              <w:jc w:val="center"/>
              <w:rPr>
                <w:color w:val="000000"/>
                <w:sz w:val="22"/>
              </w:rPr>
            </w:pPr>
            <w:r w:rsidRPr="006D485D">
              <w:rPr>
                <w:color w:val="000000"/>
                <w:sz w:val="22"/>
              </w:rPr>
              <w:t>ВЗУ «Волчанка»</w:t>
            </w:r>
          </w:p>
        </w:tc>
        <w:tc>
          <w:tcPr>
            <w:tcW w:w="384"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lang w:eastAsia="ru-RU"/>
              </w:rPr>
            </w:pPr>
            <w:r w:rsidRPr="006D485D">
              <w:rPr>
                <w:color w:val="000000"/>
                <w:sz w:val="22"/>
              </w:rPr>
              <w:t>3 623 782</w:t>
            </w:r>
          </w:p>
        </w:tc>
        <w:tc>
          <w:tcPr>
            <w:tcW w:w="256" w:type="pct"/>
            <w:tcBorders>
              <w:top w:val="single" w:sz="4" w:space="0" w:color="auto"/>
              <w:left w:val="single" w:sz="4" w:space="0" w:color="auto"/>
              <w:bottom w:val="single" w:sz="4" w:space="0" w:color="auto"/>
              <w:right w:val="single" w:sz="4" w:space="0" w:color="auto"/>
            </w:tcBorders>
            <w:noWrap/>
            <w:vAlign w:val="center"/>
          </w:tcPr>
          <w:p w:rsidR="005D0679" w:rsidRPr="006D485D" w:rsidRDefault="005D0679" w:rsidP="002E1D40">
            <w:pPr>
              <w:spacing w:after="0" w:line="240" w:lineRule="auto"/>
              <w:jc w:val="center"/>
              <w:rPr>
                <w:color w:val="000000"/>
                <w:sz w:val="22"/>
              </w:rPr>
            </w:pPr>
            <w:r w:rsidRPr="006D485D">
              <w:rPr>
                <w:color w:val="000000"/>
                <w:sz w:val="22"/>
              </w:rPr>
              <w:t>1 345 124</w:t>
            </w:r>
          </w:p>
        </w:tc>
        <w:tc>
          <w:tcPr>
            <w:tcW w:w="288"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989 966</w:t>
            </w:r>
          </w:p>
        </w:tc>
        <w:tc>
          <w:tcPr>
            <w:tcW w:w="224"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276 821</w:t>
            </w:r>
          </w:p>
        </w:tc>
        <w:tc>
          <w:tcPr>
            <w:tcW w:w="225"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78 337</w:t>
            </w:r>
          </w:p>
        </w:tc>
        <w:tc>
          <w:tcPr>
            <w:tcW w:w="334"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3 623 782</w:t>
            </w:r>
          </w:p>
        </w:tc>
        <w:tc>
          <w:tcPr>
            <w:tcW w:w="250"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1 345 124</w:t>
            </w:r>
          </w:p>
        </w:tc>
        <w:tc>
          <w:tcPr>
            <w:tcW w:w="268"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989 966</w:t>
            </w:r>
          </w:p>
        </w:tc>
        <w:tc>
          <w:tcPr>
            <w:tcW w:w="245"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276 821</w:t>
            </w:r>
          </w:p>
        </w:tc>
        <w:tc>
          <w:tcPr>
            <w:tcW w:w="213"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78 337</w:t>
            </w:r>
          </w:p>
        </w:tc>
        <w:tc>
          <w:tcPr>
            <w:tcW w:w="253"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3 623 782</w:t>
            </w:r>
          </w:p>
        </w:tc>
        <w:tc>
          <w:tcPr>
            <w:tcW w:w="282"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1 345 124</w:t>
            </w:r>
          </w:p>
        </w:tc>
        <w:tc>
          <w:tcPr>
            <w:tcW w:w="282"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989 966</w:t>
            </w:r>
          </w:p>
        </w:tc>
        <w:tc>
          <w:tcPr>
            <w:tcW w:w="282"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276 821</w:t>
            </w:r>
          </w:p>
        </w:tc>
        <w:tc>
          <w:tcPr>
            <w:tcW w:w="284"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78 337</w:t>
            </w:r>
          </w:p>
        </w:tc>
      </w:tr>
      <w:tr w:rsidR="005D0679" w:rsidRPr="006D485D" w:rsidTr="002E1D40">
        <w:trPr>
          <w:trHeight w:val="50"/>
        </w:trPr>
        <w:tc>
          <w:tcPr>
            <w:tcW w:w="129"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lang w:eastAsia="ru-RU"/>
              </w:rPr>
            </w:pPr>
            <w:r w:rsidRPr="006D485D">
              <w:rPr>
                <w:color w:val="000000"/>
                <w:sz w:val="22"/>
                <w:lang w:eastAsia="ru-RU"/>
              </w:rPr>
              <w:t>2</w:t>
            </w:r>
          </w:p>
        </w:tc>
        <w:tc>
          <w:tcPr>
            <w:tcW w:w="801" w:type="pct"/>
            <w:tcBorders>
              <w:top w:val="single" w:sz="4" w:space="0" w:color="auto"/>
              <w:left w:val="single" w:sz="4" w:space="0" w:color="auto"/>
              <w:bottom w:val="single" w:sz="4" w:space="0" w:color="auto"/>
              <w:right w:val="single" w:sz="4" w:space="0" w:color="auto"/>
            </w:tcBorders>
            <w:vAlign w:val="center"/>
            <w:hideMark/>
          </w:tcPr>
          <w:p w:rsidR="005D0679" w:rsidRPr="006D485D" w:rsidRDefault="005D0679" w:rsidP="002E1D40">
            <w:pPr>
              <w:spacing w:after="0" w:line="240" w:lineRule="auto"/>
              <w:jc w:val="center"/>
              <w:rPr>
                <w:color w:val="000000"/>
                <w:sz w:val="22"/>
              </w:rPr>
            </w:pPr>
            <w:r w:rsidRPr="006D485D">
              <w:rPr>
                <w:color w:val="000000"/>
                <w:sz w:val="22"/>
              </w:rPr>
              <w:t>ВЗУ «Тихоокеанский»</w:t>
            </w:r>
          </w:p>
        </w:tc>
        <w:tc>
          <w:tcPr>
            <w:tcW w:w="384"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924 836</w:t>
            </w:r>
          </w:p>
        </w:tc>
        <w:tc>
          <w:tcPr>
            <w:tcW w:w="256" w:type="pct"/>
            <w:tcBorders>
              <w:top w:val="single" w:sz="4" w:space="0" w:color="auto"/>
              <w:left w:val="single" w:sz="4" w:space="0" w:color="auto"/>
              <w:bottom w:val="single" w:sz="4" w:space="0" w:color="auto"/>
              <w:right w:val="single" w:sz="4" w:space="0" w:color="auto"/>
            </w:tcBorders>
            <w:noWrap/>
            <w:vAlign w:val="center"/>
          </w:tcPr>
          <w:p w:rsidR="005D0679" w:rsidRPr="006D485D" w:rsidRDefault="005D0679" w:rsidP="002E1D40">
            <w:pPr>
              <w:spacing w:after="0" w:line="240" w:lineRule="auto"/>
              <w:jc w:val="center"/>
              <w:rPr>
                <w:color w:val="000000"/>
                <w:sz w:val="22"/>
              </w:rPr>
            </w:pPr>
            <w:r w:rsidRPr="006D485D">
              <w:rPr>
                <w:color w:val="000000"/>
                <w:sz w:val="22"/>
              </w:rPr>
              <w:t>343 245</w:t>
            </w:r>
          </w:p>
        </w:tc>
        <w:tc>
          <w:tcPr>
            <w:tcW w:w="288"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252 617</w:t>
            </w:r>
          </w:p>
        </w:tc>
        <w:tc>
          <w:tcPr>
            <w:tcW w:w="224"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70 638</w:t>
            </w:r>
          </w:p>
        </w:tc>
        <w:tc>
          <w:tcPr>
            <w:tcW w:w="225"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19 990</w:t>
            </w:r>
          </w:p>
        </w:tc>
        <w:tc>
          <w:tcPr>
            <w:tcW w:w="334"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924 836</w:t>
            </w:r>
          </w:p>
        </w:tc>
        <w:tc>
          <w:tcPr>
            <w:tcW w:w="250"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343 245</w:t>
            </w:r>
          </w:p>
        </w:tc>
        <w:tc>
          <w:tcPr>
            <w:tcW w:w="268"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252 617</w:t>
            </w:r>
          </w:p>
        </w:tc>
        <w:tc>
          <w:tcPr>
            <w:tcW w:w="245"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70 638</w:t>
            </w:r>
          </w:p>
        </w:tc>
        <w:tc>
          <w:tcPr>
            <w:tcW w:w="213"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19 990</w:t>
            </w:r>
          </w:p>
        </w:tc>
        <w:tc>
          <w:tcPr>
            <w:tcW w:w="253"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924 836</w:t>
            </w:r>
          </w:p>
        </w:tc>
        <w:tc>
          <w:tcPr>
            <w:tcW w:w="282"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343 245</w:t>
            </w:r>
          </w:p>
        </w:tc>
        <w:tc>
          <w:tcPr>
            <w:tcW w:w="282"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252 617</w:t>
            </w:r>
          </w:p>
        </w:tc>
        <w:tc>
          <w:tcPr>
            <w:tcW w:w="282"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70 638</w:t>
            </w:r>
          </w:p>
        </w:tc>
        <w:tc>
          <w:tcPr>
            <w:tcW w:w="284"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19 990</w:t>
            </w:r>
          </w:p>
        </w:tc>
      </w:tr>
      <w:tr w:rsidR="005D0679" w:rsidRPr="006D485D" w:rsidTr="002E1D40">
        <w:trPr>
          <w:trHeight w:val="50"/>
        </w:trPr>
        <w:tc>
          <w:tcPr>
            <w:tcW w:w="129"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lang w:eastAsia="ru-RU"/>
              </w:rPr>
            </w:pPr>
            <w:r w:rsidRPr="006D485D">
              <w:rPr>
                <w:color w:val="000000"/>
                <w:sz w:val="22"/>
                <w:lang w:eastAsia="ru-RU"/>
              </w:rPr>
              <w:t>3</w:t>
            </w:r>
          </w:p>
        </w:tc>
        <w:tc>
          <w:tcPr>
            <w:tcW w:w="801" w:type="pct"/>
            <w:tcBorders>
              <w:top w:val="single" w:sz="4" w:space="0" w:color="auto"/>
              <w:left w:val="single" w:sz="4" w:space="0" w:color="auto"/>
              <w:bottom w:val="single" w:sz="4" w:space="0" w:color="auto"/>
              <w:right w:val="single" w:sz="4" w:space="0" w:color="auto"/>
            </w:tcBorders>
            <w:vAlign w:val="center"/>
            <w:hideMark/>
          </w:tcPr>
          <w:p w:rsidR="005D0679" w:rsidRPr="006D485D" w:rsidRDefault="005D0679" w:rsidP="002E1D40">
            <w:pPr>
              <w:spacing w:after="0" w:line="240" w:lineRule="auto"/>
              <w:jc w:val="center"/>
              <w:rPr>
                <w:color w:val="000000"/>
                <w:sz w:val="22"/>
              </w:rPr>
            </w:pPr>
            <w:r w:rsidRPr="006D485D">
              <w:rPr>
                <w:color w:val="000000"/>
                <w:sz w:val="22"/>
              </w:rPr>
              <w:t>ВЗУ пгт.Путятин</w:t>
            </w:r>
          </w:p>
        </w:tc>
        <w:tc>
          <w:tcPr>
            <w:tcW w:w="384"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16 156</w:t>
            </w:r>
          </w:p>
        </w:tc>
        <w:tc>
          <w:tcPr>
            <w:tcW w:w="256" w:type="pct"/>
            <w:tcBorders>
              <w:top w:val="single" w:sz="4" w:space="0" w:color="auto"/>
              <w:left w:val="single" w:sz="4" w:space="0" w:color="auto"/>
              <w:bottom w:val="single" w:sz="4" w:space="0" w:color="auto"/>
              <w:right w:val="single" w:sz="4" w:space="0" w:color="auto"/>
            </w:tcBorders>
            <w:noWrap/>
            <w:vAlign w:val="center"/>
          </w:tcPr>
          <w:p w:rsidR="005D0679" w:rsidRPr="006D485D" w:rsidRDefault="005D0679" w:rsidP="002E1D40">
            <w:pPr>
              <w:spacing w:after="0" w:line="240" w:lineRule="auto"/>
              <w:jc w:val="center"/>
              <w:rPr>
                <w:color w:val="000000"/>
                <w:sz w:val="22"/>
              </w:rPr>
            </w:pPr>
            <w:r w:rsidRPr="006D485D">
              <w:rPr>
                <w:color w:val="000000"/>
                <w:sz w:val="22"/>
              </w:rPr>
              <w:t>14 122</w:t>
            </w:r>
          </w:p>
        </w:tc>
        <w:tc>
          <w:tcPr>
            <w:tcW w:w="288"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11 816</w:t>
            </w:r>
          </w:p>
        </w:tc>
        <w:tc>
          <w:tcPr>
            <w:tcW w:w="224"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769</w:t>
            </w:r>
          </w:p>
        </w:tc>
        <w:tc>
          <w:tcPr>
            <w:tcW w:w="225"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1 537</w:t>
            </w:r>
          </w:p>
        </w:tc>
        <w:tc>
          <w:tcPr>
            <w:tcW w:w="334"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16 156</w:t>
            </w:r>
          </w:p>
        </w:tc>
        <w:tc>
          <w:tcPr>
            <w:tcW w:w="250"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14 122</w:t>
            </w:r>
          </w:p>
        </w:tc>
        <w:tc>
          <w:tcPr>
            <w:tcW w:w="268"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11 816</w:t>
            </w:r>
          </w:p>
        </w:tc>
        <w:tc>
          <w:tcPr>
            <w:tcW w:w="245"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769</w:t>
            </w:r>
          </w:p>
        </w:tc>
        <w:tc>
          <w:tcPr>
            <w:tcW w:w="213"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1 537</w:t>
            </w:r>
          </w:p>
        </w:tc>
        <w:tc>
          <w:tcPr>
            <w:tcW w:w="253"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16 156</w:t>
            </w:r>
          </w:p>
        </w:tc>
        <w:tc>
          <w:tcPr>
            <w:tcW w:w="282"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14 122</w:t>
            </w:r>
          </w:p>
        </w:tc>
        <w:tc>
          <w:tcPr>
            <w:tcW w:w="282"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11 816</w:t>
            </w:r>
          </w:p>
        </w:tc>
        <w:tc>
          <w:tcPr>
            <w:tcW w:w="282"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769</w:t>
            </w:r>
          </w:p>
        </w:tc>
        <w:tc>
          <w:tcPr>
            <w:tcW w:w="284"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1 537</w:t>
            </w:r>
          </w:p>
        </w:tc>
      </w:tr>
    </w:tbl>
    <w:p w:rsidR="005D0679" w:rsidRDefault="005D0679" w:rsidP="005D0679">
      <w:pPr>
        <w:pStyle w:val="aa"/>
        <w:ind w:hanging="426"/>
        <w:rPr>
          <w:b/>
        </w:rPr>
      </w:pPr>
    </w:p>
    <w:p w:rsidR="005D0679" w:rsidRPr="004112FA" w:rsidRDefault="005D0679" w:rsidP="005D0679">
      <w:pPr>
        <w:pStyle w:val="aa"/>
        <w:ind w:hanging="426"/>
      </w:pPr>
      <w:bookmarkStart w:id="120" w:name="_Toc15917203"/>
      <w:r w:rsidRPr="004112FA">
        <w:rPr>
          <w:b/>
        </w:rPr>
        <w:t xml:space="preserve">Таблица </w:t>
      </w:r>
      <w:r w:rsidRPr="004112FA">
        <w:rPr>
          <w:b/>
        </w:rPr>
        <w:fldChar w:fldCharType="begin"/>
      </w:r>
      <w:r w:rsidRPr="004112FA">
        <w:rPr>
          <w:b/>
        </w:rPr>
        <w:instrText xml:space="preserve"> SEQ Таблица \* ARABIC </w:instrText>
      </w:r>
      <w:r w:rsidRPr="004112FA">
        <w:rPr>
          <w:b/>
        </w:rPr>
        <w:fldChar w:fldCharType="separate"/>
      </w:r>
      <w:r w:rsidR="00E5513A">
        <w:rPr>
          <w:b/>
          <w:noProof/>
        </w:rPr>
        <w:t>62</w:t>
      </w:r>
      <w:r w:rsidRPr="004112FA">
        <w:rPr>
          <w:b/>
        </w:rPr>
        <w:fldChar w:fldCharType="end"/>
      </w:r>
      <w:r w:rsidRPr="004112FA">
        <w:rPr>
          <w:b/>
        </w:rPr>
        <w:t xml:space="preserve"> </w:t>
      </w:r>
      <w:r w:rsidRPr="004112FA">
        <w:t xml:space="preserve">– Перспективный баланс </w:t>
      </w:r>
      <w:r>
        <w:t>поднятой</w:t>
      </w:r>
      <w:r w:rsidRPr="004112FA">
        <w:t xml:space="preserve"> </w:t>
      </w:r>
      <w:r>
        <w:t>и реализованной</w:t>
      </w:r>
      <w:r w:rsidRPr="004112FA">
        <w:t xml:space="preserve"> питьевой воды по ИЦВ ГО ЗАТО г.</w:t>
      </w:r>
      <w:r>
        <w:t xml:space="preserve"> </w:t>
      </w:r>
      <w:r w:rsidRPr="004112FA">
        <w:t>Фокино по группам абонентов (окончание)</w:t>
      </w:r>
      <w:bookmarkEnd w:id="120"/>
    </w:p>
    <w:tbl>
      <w:tblPr>
        <w:tblW w:w="51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545"/>
        <w:gridCol w:w="1700"/>
        <w:gridCol w:w="1135"/>
        <w:gridCol w:w="1276"/>
        <w:gridCol w:w="993"/>
        <w:gridCol w:w="989"/>
        <w:gridCol w:w="1470"/>
        <w:gridCol w:w="1126"/>
        <w:gridCol w:w="1126"/>
        <w:gridCol w:w="874"/>
        <w:gridCol w:w="1135"/>
        <w:gridCol w:w="1126"/>
        <w:gridCol w:w="1250"/>
        <w:gridCol w:w="1250"/>
        <w:gridCol w:w="1250"/>
        <w:gridCol w:w="1263"/>
      </w:tblGrid>
      <w:tr w:rsidR="005D0679" w:rsidRPr="006D485D" w:rsidTr="002E1D40">
        <w:trPr>
          <w:trHeight w:val="50"/>
        </w:trPr>
        <w:tc>
          <w:tcPr>
            <w:tcW w:w="129"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5D0679" w:rsidRPr="006D485D" w:rsidRDefault="005D0679" w:rsidP="002E1D40">
            <w:pPr>
              <w:spacing w:after="0" w:line="240" w:lineRule="auto"/>
              <w:ind w:firstLine="34"/>
              <w:jc w:val="center"/>
              <w:rPr>
                <w:b/>
                <w:bCs/>
                <w:sz w:val="22"/>
              </w:rPr>
            </w:pPr>
            <w:r w:rsidRPr="006D485D">
              <w:rPr>
                <w:b/>
                <w:bCs/>
                <w:sz w:val="22"/>
              </w:rPr>
              <w:t>№ п/п</w:t>
            </w:r>
          </w:p>
        </w:tc>
        <w:tc>
          <w:tcPr>
            <w:tcW w:w="80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ind w:firstLine="34"/>
              <w:jc w:val="center"/>
              <w:rPr>
                <w:b/>
                <w:bCs/>
                <w:sz w:val="22"/>
              </w:rPr>
            </w:pPr>
            <w:r w:rsidRPr="006D485D">
              <w:rPr>
                <w:b/>
                <w:bCs/>
                <w:sz w:val="22"/>
              </w:rPr>
              <w:t>Наименование ВЗУ</w:t>
            </w:r>
          </w:p>
        </w:tc>
        <w:tc>
          <w:tcPr>
            <w:tcW w:w="138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color w:val="000000"/>
                <w:sz w:val="22"/>
              </w:rPr>
            </w:pPr>
            <w:r w:rsidRPr="006D485D">
              <w:rPr>
                <w:b/>
                <w:bCs/>
                <w:color w:val="000000"/>
                <w:sz w:val="22"/>
              </w:rPr>
              <w:t>2022г.</w:t>
            </w:r>
          </w:p>
        </w:tc>
        <w:tc>
          <w:tcPr>
            <w:tcW w:w="1298"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color w:val="000000"/>
                <w:sz w:val="22"/>
              </w:rPr>
            </w:pPr>
            <w:r w:rsidRPr="006D485D">
              <w:rPr>
                <w:b/>
                <w:bCs/>
                <w:color w:val="000000"/>
                <w:sz w:val="22"/>
              </w:rPr>
              <w:t>2023г.</w:t>
            </w:r>
          </w:p>
        </w:tc>
        <w:tc>
          <w:tcPr>
            <w:tcW w:w="139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color w:val="000000"/>
                <w:sz w:val="22"/>
              </w:rPr>
            </w:pPr>
            <w:r w:rsidRPr="006D485D">
              <w:rPr>
                <w:b/>
                <w:bCs/>
                <w:color w:val="000000"/>
                <w:sz w:val="22"/>
              </w:rPr>
              <w:t>2024-2029г.</w:t>
            </w:r>
          </w:p>
        </w:tc>
      </w:tr>
      <w:tr w:rsidR="005D0679" w:rsidRPr="006D485D" w:rsidTr="002E1D40">
        <w:trPr>
          <w:trHeight w:val="50"/>
        </w:trPr>
        <w:tc>
          <w:tcPr>
            <w:tcW w:w="129" w:type="pct"/>
            <w:vMerge/>
            <w:tcBorders>
              <w:left w:val="single" w:sz="4" w:space="0" w:color="auto"/>
              <w:right w:val="single" w:sz="4" w:space="0" w:color="auto"/>
            </w:tcBorders>
            <w:shd w:val="clear" w:color="auto" w:fill="D9D9D9" w:themeFill="background1" w:themeFillShade="D9"/>
            <w:vAlign w:val="center"/>
          </w:tcPr>
          <w:p w:rsidR="005D0679" w:rsidRPr="006D485D" w:rsidRDefault="005D0679" w:rsidP="002E1D40">
            <w:pPr>
              <w:spacing w:after="0" w:line="240" w:lineRule="auto"/>
              <w:jc w:val="center"/>
              <w:rPr>
                <w:b/>
                <w:bCs/>
                <w:sz w:val="22"/>
              </w:rPr>
            </w:pPr>
          </w:p>
        </w:tc>
        <w:tc>
          <w:tcPr>
            <w:tcW w:w="80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p>
        </w:tc>
        <w:tc>
          <w:tcPr>
            <w:tcW w:w="38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r w:rsidRPr="006D485D">
              <w:rPr>
                <w:b/>
                <w:bCs/>
                <w:sz w:val="22"/>
              </w:rPr>
              <w:t xml:space="preserve">Поднято питьевой воды, </w:t>
            </w:r>
            <w:r w:rsidRPr="006D485D">
              <w:rPr>
                <w:b/>
                <w:sz w:val="22"/>
              </w:rPr>
              <w:t>м</w:t>
            </w:r>
            <w:r w:rsidRPr="006D485D">
              <w:rPr>
                <w:b/>
                <w:sz w:val="22"/>
                <w:vertAlign w:val="superscript"/>
              </w:rPr>
              <w:t>3</w:t>
            </w:r>
          </w:p>
        </w:tc>
        <w:tc>
          <w:tcPr>
            <w:tcW w:w="99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r w:rsidRPr="006D485D">
              <w:rPr>
                <w:b/>
                <w:bCs/>
                <w:sz w:val="22"/>
              </w:rPr>
              <w:t xml:space="preserve">Реализация питьевой воды, </w:t>
            </w:r>
            <w:r w:rsidRPr="006D485D">
              <w:rPr>
                <w:b/>
                <w:sz w:val="22"/>
              </w:rPr>
              <w:t>м</w:t>
            </w:r>
            <w:r w:rsidRPr="006D485D">
              <w:rPr>
                <w:b/>
                <w:sz w:val="22"/>
                <w:vertAlign w:val="superscript"/>
              </w:rPr>
              <w:t>3</w:t>
            </w:r>
          </w:p>
        </w:tc>
        <w:tc>
          <w:tcPr>
            <w:tcW w:w="33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ind w:left="-80" w:right="-137"/>
              <w:jc w:val="center"/>
              <w:rPr>
                <w:b/>
                <w:bCs/>
                <w:sz w:val="22"/>
              </w:rPr>
            </w:pPr>
            <w:r w:rsidRPr="006D485D">
              <w:rPr>
                <w:b/>
                <w:bCs/>
                <w:sz w:val="22"/>
              </w:rPr>
              <w:t xml:space="preserve">Поднято питьевой воды, </w:t>
            </w:r>
            <w:r w:rsidRPr="006D485D">
              <w:rPr>
                <w:b/>
                <w:sz w:val="22"/>
              </w:rPr>
              <w:t>м</w:t>
            </w:r>
            <w:r w:rsidRPr="006D485D">
              <w:rPr>
                <w:b/>
                <w:sz w:val="22"/>
                <w:vertAlign w:val="superscript"/>
              </w:rPr>
              <w:t>3</w:t>
            </w:r>
          </w:p>
        </w:tc>
        <w:tc>
          <w:tcPr>
            <w:tcW w:w="96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r w:rsidRPr="006D485D">
              <w:rPr>
                <w:b/>
                <w:bCs/>
                <w:sz w:val="22"/>
              </w:rPr>
              <w:t xml:space="preserve">Реализация питьевой воды, </w:t>
            </w:r>
            <w:r w:rsidRPr="006D485D">
              <w:rPr>
                <w:b/>
                <w:sz w:val="22"/>
              </w:rPr>
              <w:t>м</w:t>
            </w:r>
            <w:r w:rsidRPr="006D485D">
              <w:rPr>
                <w:b/>
                <w:sz w:val="22"/>
                <w:vertAlign w:val="superscript"/>
              </w:rPr>
              <w:t>3</w:t>
            </w:r>
          </w:p>
        </w:tc>
        <w:tc>
          <w:tcPr>
            <w:tcW w:w="25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ind w:left="-80" w:right="-137"/>
              <w:jc w:val="center"/>
              <w:rPr>
                <w:b/>
                <w:bCs/>
                <w:sz w:val="22"/>
              </w:rPr>
            </w:pPr>
            <w:r w:rsidRPr="006D485D">
              <w:rPr>
                <w:b/>
                <w:bCs/>
                <w:sz w:val="22"/>
              </w:rPr>
              <w:t xml:space="preserve">Поднято питьевой воды, </w:t>
            </w:r>
            <w:r w:rsidRPr="006D485D">
              <w:rPr>
                <w:b/>
                <w:sz w:val="22"/>
              </w:rPr>
              <w:t>м</w:t>
            </w:r>
            <w:r w:rsidRPr="006D485D">
              <w:rPr>
                <w:b/>
                <w:sz w:val="22"/>
                <w:vertAlign w:val="superscript"/>
              </w:rPr>
              <w:t>3</w:t>
            </w:r>
          </w:p>
        </w:tc>
        <w:tc>
          <w:tcPr>
            <w:tcW w:w="113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r w:rsidRPr="006D485D">
              <w:rPr>
                <w:b/>
                <w:bCs/>
                <w:sz w:val="22"/>
              </w:rPr>
              <w:t xml:space="preserve">Реализация питьевой воды, </w:t>
            </w:r>
            <w:r w:rsidRPr="006D485D">
              <w:rPr>
                <w:b/>
                <w:sz w:val="22"/>
              </w:rPr>
              <w:t>м</w:t>
            </w:r>
            <w:r w:rsidRPr="006D485D">
              <w:rPr>
                <w:b/>
                <w:sz w:val="22"/>
                <w:vertAlign w:val="superscript"/>
              </w:rPr>
              <w:t>3</w:t>
            </w:r>
          </w:p>
        </w:tc>
      </w:tr>
      <w:tr w:rsidR="005D0679" w:rsidRPr="006D485D" w:rsidTr="002E1D40">
        <w:trPr>
          <w:trHeight w:val="50"/>
        </w:trPr>
        <w:tc>
          <w:tcPr>
            <w:tcW w:w="129"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5D0679" w:rsidRPr="006D485D" w:rsidRDefault="005D0679" w:rsidP="002E1D40">
            <w:pPr>
              <w:spacing w:after="0" w:line="240" w:lineRule="auto"/>
              <w:jc w:val="center"/>
              <w:rPr>
                <w:b/>
                <w:bCs/>
                <w:sz w:val="22"/>
                <w:highlight w:val="yellow"/>
              </w:rPr>
            </w:pPr>
          </w:p>
        </w:tc>
        <w:tc>
          <w:tcPr>
            <w:tcW w:w="80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p>
        </w:tc>
        <w:tc>
          <w:tcPr>
            <w:tcW w:w="38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p>
        </w:tc>
        <w:tc>
          <w:tcPr>
            <w:tcW w:w="2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r w:rsidRPr="006D485D">
              <w:rPr>
                <w:b/>
                <w:bCs/>
                <w:sz w:val="22"/>
              </w:rPr>
              <w:t>ВСЕГО</w:t>
            </w:r>
          </w:p>
        </w:tc>
        <w:tc>
          <w:tcPr>
            <w:tcW w:w="2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r w:rsidRPr="006D485D">
              <w:rPr>
                <w:b/>
                <w:bCs/>
                <w:sz w:val="22"/>
              </w:rPr>
              <w:t>население</w:t>
            </w:r>
          </w:p>
        </w:tc>
        <w:tc>
          <w:tcPr>
            <w:tcW w:w="2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r w:rsidRPr="006D485D">
              <w:rPr>
                <w:b/>
                <w:bCs/>
                <w:sz w:val="22"/>
              </w:rPr>
              <w:t>бюджет</w:t>
            </w:r>
          </w:p>
        </w:tc>
        <w:tc>
          <w:tcPr>
            <w:tcW w:w="2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r w:rsidRPr="006D485D">
              <w:rPr>
                <w:b/>
                <w:bCs/>
                <w:sz w:val="22"/>
              </w:rPr>
              <w:t>прочие</w:t>
            </w:r>
          </w:p>
        </w:tc>
        <w:tc>
          <w:tcPr>
            <w:tcW w:w="33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p>
        </w:tc>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r w:rsidRPr="006D485D">
              <w:rPr>
                <w:b/>
                <w:bCs/>
                <w:sz w:val="22"/>
              </w:rPr>
              <w:t>ВСЕГО</w:t>
            </w:r>
          </w:p>
        </w:tc>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r w:rsidRPr="006D485D">
              <w:rPr>
                <w:b/>
                <w:bCs/>
                <w:sz w:val="22"/>
              </w:rPr>
              <w:t>население</w:t>
            </w:r>
          </w:p>
        </w:tc>
        <w:tc>
          <w:tcPr>
            <w:tcW w:w="1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r w:rsidRPr="006D485D">
              <w:rPr>
                <w:b/>
                <w:bCs/>
                <w:sz w:val="22"/>
              </w:rPr>
              <w:t>бюджет</w:t>
            </w:r>
          </w:p>
        </w:tc>
        <w:tc>
          <w:tcPr>
            <w:tcW w:w="2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r w:rsidRPr="006D485D">
              <w:rPr>
                <w:b/>
                <w:bCs/>
                <w:sz w:val="22"/>
              </w:rPr>
              <w:t>прочие</w:t>
            </w:r>
          </w:p>
        </w:tc>
        <w:tc>
          <w:tcPr>
            <w:tcW w:w="25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p>
        </w:tc>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r w:rsidRPr="006D485D">
              <w:rPr>
                <w:b/>
                <w:bCs/>
                <w:sz w:val="22"/>
              </w:rPr>
              <w:t>ВСЕГО</w:t>
            </w:r>
          </w:p>
        </w:tc>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r w:rsidRPr="006D485D">
              <w:rPr>
                <w:b/>
                <w:bCs/>
                <w:sz w:val="22"/>
              </w:rPr>
              <w:t>население</w:t>
            </w:r>
          </w:p>
        </w:tc>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r w:rsidRPr="006D485D">
              <w:rPr>
                <w:b/>
                <w:bCs/>
                <w:sz w:val="22"/>
              </w:rPr>
              <w:t>бюджет</w:t>
            </w:r>
          </w:p>
        </w:tc>
        <w:tc>
          <w:tcPr>
            <w:tcW w:w="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6D485D" w:rsidRDefault="005D0679" w:rsidP="002E1D40">
            <w:pPr>
              <w:spacing w:after="0" w:line="240" w:lineRule="auto"/>
              <w:jc w:val="center"/>
              <w:rPr>
                <w:b/>
                <w:bCs/>
                <w:sz w:val="22"/>
              </w:rPr>
            </w:pPr>
            <w:r w:rsidRPr="006D485D">
              <w:rPr>
                <w:b/>
                <w:bCs/>
                <w:sz w:val="22"/>
              </w:rPr>
              <w:t>прочие</w:t>
            </w:r>
          </w:p>
        </w:tc>
      </w:tr>
      <w:tr w:rsidR="005D0679" w:rsidRPr="006D485D" w:rsidTr="002E1D40">
        <w:trPr>
          <w:trHeight w:val="50"/>
        </w:trPr>
        <w:tc>
          <w:tcPr>
            <w:tcW w:w="129"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lang w:eastAsia="ru-RU"/>
              </w:rPr>
            </w:pPr>
            <w:r w:rsidRPr="006D485D">
              <w:rPr>
                <w:color w:val="000000"/>
                <w:sz w:val="22"/>
                <w:lang w:eastAsia="ru-RU"/>
              </w:rPr>
              <w:t>1</w:t>
            </w:r>
          </w:p>
        </w:tc>
        <w:tc>
          <w:tcPr>
            <w:tcW w:w="803" w:type="pct"/>
            <w:tcBorders>
              <w:top w:val="single" w:sz="4" w:space="0" w:color="auto"/>
              <w:left w:val="single" w:sz="4" w:space="0" w:color="auto"/>
              <w:bottom w:val="single" w:sz="4" w:space="0" w:color="auto"/>
              <w:right w:val="single" w:sz="4" w:space="0" w:color="auto"/>
            </w:tcBorders>
            <w:vAlign w:val="center"/>
            <w:hideMark/>
          </w:tcPr>
          <w:p w:rsidR="005D0679" w:rsidRPr="006D485D" w:rsidRDefault="005D0679" w:rsidP="002E1D40">
            <w:pPr>
              <w:spacing w:after="0" w:line="240" w:lineRule="auto"/>
              <w:jc w:val="center"/>
              <w:rPr>
                <w:color w:val="000000"/>
                <w:sz w:val="22"/>
              </w:rPr>
            </w:pPr>
            <w:r w:rsidRPr="006D485D">
              <w:rPr>
                <w:color w:val="000000"/>
                <w:sz w:val="22"/>
              </w:rPr>
              <w:t>ВЗУ «Волчанка»</w:t>
            </w:r>
          </w:p>
        </w:tc>
        <w:tc>
          <w:tcPr>
            <w:tcW w:w="385"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3 623 782</w:t>
            </w:r>
          </w:p>
        </w:tc>
        <w:tc>
          <w:tcPr>
            <w:tcW w:w="257" w:type="pct"/>
            <w:tcBorders>
              <w:top w:val="single" w:sz="4" w:space="0" w:color="auto"/>
              <w:left w:val="single" w:sz="4" w:space="0" w:color="auto"/>
              <w:bottom w:val="single" w:sz="4" w:space="0" w:color="auto"/>
              <w:right w:val="single" w:sz="4" w:space="0" w:color="auto"/>
            </w:tcBorders>
            <w:noWrap/>
            <w:vAlign w:val="center"/>
          </w:tcPr>
          <w:p w:rsidR="005D0679" w:rsidRPr="006D485D" w:rsidRDefault="005D0679" w:rsidP="002E1D40">
            <w:pPr>
              <w:spacing w:after="0" w:line="240" w:lineRule="auto"/>
              <w:jc w:val="center"/>
              <w:rPr>
                <w:color w:val="000000"/>
                <w:sz w:val="22"/>
              </w:rPr>
            </w:pPr>
            <w:r w:rsidRPr="006D485D">
              <w:rPr>
                <w:color w:val="000000"/>
                <w:sz w:val="22"/>
              </w:rPr>
              <w:t>1 345 124</w:t>
            </w:r>
          </w:p>
        </w:tc>
        <w:tc>
          <w:tcPr>
            <w:tcW w:w="289"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989 966</w:t>
            </w:r>
          </w:p>
        </w:tc>
        <w:tc>
          <w:tcPr>
            <w:tcW w:w="225"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276 821</w:t>
            </w:r>
          </w:p>
        </w:tc>
        <w:tc>
          <w:tcPr>
            <w:tcW w:w="224"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78 337</w:t>
            </w:r>
          </w:p>
        </w:tc>
        <w:tc>
          <w:tcPr>
            <w:tcW w:w="333"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3 623 782</w:t>
            </w:r>
          </w:p>
        </w:tc>
        <w:tc>
          <w:tcPr>
            <w:tcW w:w="255"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1 345 124</w:t>
            </w:r>
          </w:p>
        </w:tc>
        <w:tc>
          <w:tcPr>
            <w:tcW w:w="255"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989 966</w:t>
            </w:r>
          </w:p>
        </w:tc>
        <w:tc>
          <w:tcPr>
            <w:tcW w:w="198"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276 821</w:t>
            </w:r>
          </w:p>
        </w:tc>
        <w:tc>
          <w:tcPr>
            <w:tcW w:w="257"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78 337</w:t>
            </w:r>
          </w:p>
        </w:tc>
        <w:tc>
          <w:tcPr>
            <w:tcW w:w="255"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2 679 687</w:t>
            </w:r>
          </w:p>
        </w:tc>
        <w:tc>
          <w:tcPr>
            <w:tcW w:w="283"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1 345 162</w:t>
            </w:r>
          </w:p>
        </w:tc>
        <w:tc>
          <w:tcPr>
            <w:tcW w:w="283"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989 966</w:t>
            </w:r>
          </w:p>
        </w:tc>
        <w:tc>
          <w:tcPr>
            <w:tcW w:w="283"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276 859</w:t>
            </w:r>
          </w:p>
        </w:tc>
        <w:tc>
          <w:tcPr>
            <w:tcW w:w="286"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78 337</w:t>
            </w:r>
          </w:p>
        </w:tc>
      </w:tr>
      <w:tr w:rsidR="005D0679" w:rsidRPr="006D485D" w:rsidTr="002E1D40">
        <w:trPr>
          <w:trHeight w:val="50"/>
        </w:trPr>
        <w:tc>
          <w:tcPr>
            <w:tcW w:w="129"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lang w:eastAsia="ru-RU"/>
              </w:rPr>
            </w:pPr>
            <w:r w:rsidRPr="006D485D">
              <w:rPr>
                <w:color w:val="000000"/>
                <w:sz w:val="22"/>
                <w:lang w:eastAsia="ru-RU"/>
              </w:rPr>
              <w:t>2</w:t>
            </w:r>
          </w:p>
        </w:tc>
        <w:tc>
          <w:tcPr>
            <w:tcW w:w="803" w:type="pct"/>
            <w:tcBorders>
              <w:top w:val="single" w:sz="4" w:space="0" w:color="auto"/>
              <w:left w:val="single" w:sz="4" w:space="0" w:color="auto"/>
              <w:bottom w:val="single" w:sz="4" w:space="0" w:color="auto"/>
              <w:right w:val="single" w:sz="4" w:space="0" w:color="auto"/>
            </w:tcBorders>
            <w:vAlign w:val="center"/>
            <w:hideMark/>
          </w:tcPr>
          <w:p w:rsidR="005D0679" w:rsidRPr="006D485D" w:rsidRDefault="005D0679" w:rsidP="002E1D40">
            <w:pPr>
              <w:spacing w:after="0" w:line="240" w:lineRule="auto"/>
              <w:jc w:val="center"/>
              <w:rPr>
                <w:color w:val="000000"/>
                <w:sz w:val="22"/>
              </w:rPr>
            </w:pPr>
            <w:r w:rsidRPr="006D485D">
              <w:rPr>
                <w:color w:val="000000"/>
                <w:sz w:val="22"/>
              </w:rPr>
              <w:t>ВЗУ «Тихоокеанский»</w:t>
            </w:r>
          </w:p>
        </w:tc>
        <w:tc>
          <w:tcPr>
            <w:tcW w:w="385"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924 836</w:t>
            </w:r>
          </w:p>
        </w:tc>
        <w:tc>
          <w:tcPr>
            <w:tcW w:w="257" w:type="pct"/>
            <w:tcBorders>
              <w:top w:val="single" w:sz="4" w:space="0" w:color="auto"/>
              <w:left w:val="single" w:sz="4" w:space="0" w:color="auto"/>
              <w:bottom w:val="single" w:sz="4" w:space="0" w:color="auto"/>
              <w:right w:val="single" w:sz="4" w:space="0" w:color="auto"/>
            </w:tcBorders>
            <w:noWrap/>
            <w:vAlign w:val="center"/>
          </w:tcPr>
          <w:p w:rsidR="005D0679" w:rsidRPr="006D485D" w:rsidRDefault="005D0679" w:rsidP="002E1D40">
            <w:pPr>
              <w:spacing w:after="0" w:line="240" w:lineRule="auto"/>
              <w:jc w:val="center"/>
              <w:rPr>
                <w:color w:val="000000"/>
                <w:sz w:val="22"/>
              </w:rPr>
            </w:pPr>
            <w:r w:rsidRPr="006D485D">
              <w:rPr>
                <w:color w:val="000000"/>
                <w:sz w:val="22"/>
              </w:rPr>
              <w:t>343 245</w:t>
            </w:r>
          </w:p>
        </w:tc>
        <w:tc>
          <w:tcPr>
            <w:tcW w:w="289"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252 617</w:t>
            </w:r>
          </w:p>
        </w:tc>
        <w:tc>
          <w:tcPr>
            <w:tcW w:w="225"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70 638</w:t>
            </w:r>
          </w:p>
        </w:tc>
        <w:tc>
          <w:tcPr>
            <w:tcW w:w="224"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19 990</w:t>
            </w:r>
          </w:p>
        </w:tc>
        <w:tc>
          <w:tcPr>
            <w:tcW w:w="333"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924 836</w:t>
            </w:r>
          </w:p>
        </w:tc>
        <w:tc>
          <w:tcPr>
            <w:tcW w:w="255"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343 245</w:t>
            </w:r>
          </w:p>
        </w:tc>
        <w:tc>
          <w:tcPr>
            <w:tcW w:w="255"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252 617</w:t>
            </w:r>
          </w:p>
        </w:tc>
        <w:tc>
          <w:tcPr>
            <w:tcW w:w="198"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70 638</w:t>
            </w:r>
          </w:p>
        </w:tc>
        <w:tc>
          <w:tcPr>
            <w:tcW w:w="257"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19 990</w:t>
            </w:r>
          </w:p>
        </w:tc>
        <w:tc>
          <w:tcPr>
            <w:tcW w:w="255"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683 795</w:t>
            </w:r>
          </w:p>
        </w:tc>
        <w:tc>
          <w:tcPr>
            <w:tcW w:w="283"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343 255</w:t>
            </w:r>
          </w:p>
        </w:tc>
        <w:tc>
          <w:tcPr>
            <w:tcW w:w="283"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252 617</w:t>
            </w:r>
          </w:p>
        </w:tc>
        <w:tc>
          <w:tcPr>
            <w:tcW w:w="283"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70 648</w:t>
            </w:r>
          </w:p>
        </w:tc>
        <w:tc>
          <w:tcPr>
            <w:tcW w:w="286" w:type="pct"/>
            <w:tcBorders>
              <w:top w:val="single" w:sz="4" w:space="0" w:color="auto"/>
              <w:left w:val="single" w:sz="4" w:space="0" w:color="auto"/>
              <w:bottom w:val="single" w:sz="4" w:space="0" w:color="auto"/>
              <w:right w:val="single" w:sz="4" w:space="0" w:color="auto"/>
            </w:tcBorders>
            <w:vAlign w:val="center"/>
          </w:tcPr>
          <w:p w:rsidR="005D0679" w:rsidRPr="006D485D" w:rsidRDefault="005D0679" w:rsidP="002E1D40">
            <w:pPr>
              <w:spacing w:after="0" w:line="240" w:lineRule="auto"/>
              <w:jc w:val="center"/>
              <w:rPr>
                <w:color w:val="000000"/>
                <w:sz w:val="22"/>
              </w:rPr>
            </w:pPr>
            <w:r w:rsidRPr="006D485D">
              <w:rPr>
                <w:color w:val="000000"/>
                <w:sz w:val="22"/>
              </w:rPr>
              <w:t>19 990</w:t>
            </w:r>
          </w:p>
        </w:tc>
      </w:tr>
      <w:tr w:rsidR="00575339" w:rsidRPr="006D485D" w:rsidTr="002E1D40">
        <w:trPr>
          <w:trHeight w:val="50"/>
        </w:trPr>
        <w:tc>
          <w:tcPr>
            <w:tcW w:w="129" w:type="pct"/>
            <w:tcBorders>
              <w:top w:val="single" w:sz="4" w:space="0" w:color="auto"/>
              <w:left w:val="single" w:sz="4" w:space="0" w:color="auto"/>
              <w:bottom w:val="single" w:sz="4" w:space="0" w:color="auto"/>
              <w:right w:val="single" w:sz="4" w:space="0" w:color="auto"/>
            </w:tcBorders>
            <w:vAlign w:val="center"/>
          </w:tcPr>
          <w:p w:rsidR="00575339" w:rsidRPr="006D485D" w:rsidRDefault="00575339" w:rsidP="00575339">
            <w:pPr>
              <w:spacing w:after="0" w:line="240" w:lineRule="auto"/>
              <w:jc w:val="center"/>
              <w:rPr>
                <w:color w:val="000000"/>
                <w:sz w:val="22"/>
                <w:lang w:eastAsia="ru-RU"/>
              </w:rPr>
            </w:pPr>
            <w:r w:rsidRPr="006D485D">
              <w:rPr>
                <w:color w:val="000000"/>
                <w:sz w:val="22"/>
                <w:lang w:eastAsia="ru-RU"/>
              </w:rPr>
              <w:t>3</w:t>
            </w:r>
          </w:p>
        </w:tc>
        <w:tc>
          <w:tcPr>
            <w:tcW w:w="803" w:type="pct"/>
            <w:tcBorders>
              <w:top w:val="single" w:sz="4" w:space="0" w:color="auto"/>
              <w:left w:val="single" w:sz="4" w:space="0" w:color="auto"/>
              <w:bottom w:val="single" w:sz="4" w:space="0" w:color="auto"/>
              <w:right w:val="single" w:sz="4" w:space="0" w:color="auto"/>
            </w:tcBorders>
            <w:vAlign w:val="center"/>
            <w:hideMark/>
          </w:tcPr>
          <w:p w:rsidR="00575339" w:rsidRPr="006D485D" w:rsidRDefault="00575339" w:rsidP="00575339">
            <w:pPr>
              <w:spacing w:after="0" w:line="240" w:lineRule="auto"/>
              <w:jc w:val="center"/>
              <w:rPr>
                <w:color w:val="000000"/>
                <w:sz w:val="22"/>
              </w:rPr>
            </w:pPr>
            <w:r w:rsidRPr="006D485D">
              <w:rPr>
                <w:color w:val="000000"/>
                <w:sz w:val="22"/>
              </w:rPr>
              <w:t>ВЗУ пгт.Путятин</w:t>
            </w:r>
          </w:p>
        </w:tc>
        <w:tc>
          <w:tcPr>
            <w:tcW w:w="385" w:type="pct"/>
            <w:tcBorders>
              <w:top w:val="single" w:sz="4" w:space="0" w:color="auto"/>
              <w:left w:val="single" w:sz="4" w:space="0" w:color="auto"/>
              <w:bottom w:val="single" w:sz="4" w:space="0" w:color="auto"/>
              <w:right w:val="single" w:sz="4" w:space="0" w:color="auto"/>
            </w:tcBorders>
            <w:vAlign w:val="center"/>
          </w:tcPr>
          <w:p w:rsidR="00575339" w:rsidRPr="006D485D" w:rsidRDefault="00575339" w:rsidP="00575339">
            <w:pPr>
              <w:spacing w:after="0" w:line="240" w:lineRule="auto"/>
              <w:jc w:val="center"/>
              <w:rPr>
                <w:color w:val="000000"/>
                <w:sz w:val="22"/>
              </w:rPr>
            </w:pPr>
            <w:r w:rsidRPr="006D485D">
              <w:rPr>
                <w:color w:val="000000"/>
                <w:sz w:val="22"/>
              </w:rPr>
              <w:t>16 156</w:t>
            </w:r>
          </w:p>
        </w:tc>
        <w:tc>
          <w:tcPr>
            <w:tcW w:w="257" w:type="pct"/>
            <w:tcBorders>
              <w:top w:val="single" w:sz="4" w:space="0" w:color="auto"/>
              <w:left w:val="single" w:sz="4" w:space="0" w:color="auto"/>
              <w:bottom w:val="single" w:sz="4" w:space="0" w:color="auto"/>
              <w:right w:val="single" w:sz="4" w:space="0" w:color="auto"/>
            </w:tcBorders>
            <w:noWrap/>
            <w:vAlign w:val="center"/>
          </w:tcPr>
          <w:p w:rsidR="00575339" w:rsidRPr="006D485D" w:rsidRDefault="00575339" w:rsidP="00575339">
            <w:pPr>
              <w:spacing w:after="0" w:line="240" w:lineRule="auto"/>
              <w:jc w:val="center"/>
              <w:rPr>
                <w:color w:val="000000"/>
                <w:sz w:val="22"/>
              </w:rPr>
            </w:pPr>
            <w:r w:rsidRPr="006D485D">
              <w:rPr>
                <w:color w:val="000000"/>
                <w:sz w:val="22"/>
              </w:rPr>
              <w:t>14 122</w:t>
            </w:r>
          </w:p>
        </w:tc>
        <w:tc>
          <w:tcPr>
            <w:tcW w:w="289" w:type="pct"/>
            <w:tcBorders>
              <w:top w:val="single" w:sz="4" w:space="0" w:color="auto"/>
              <w:left w:val="single" w:sz="4" w:space="0" w:color="auto"/>
              <w:bottom w:val="single" w:sz="4" w:space="0" w:color="auto"/>
              <w:right w:val="single" w:sz="4" w:space="0" w:color="auto"/>
            </w:tcBorders>
            <w:vAlign w:val="center"/>
          </w:tcPr>
          <w:p w:rsidR="00575339" w:rsidRPr="006D485D" w:rsidRDefault="00575339" w:rsidP="00575339">
            <w:pPr>
              <w:spacing w:after="0" w:line="240" w:lineRule="auto"/>
              <w:jc w:val="center"/>
              <w:rPr>
                <w:color w:val="000000"/>
                <w:sz w:val="22"/>
              </w:rPr>
            </w:pPr>
            <w:r w:rsidRPr="006D485D">
              <w:rPr>
                <w:color w:val="000000"/>
                <w:sz w:val="22"/>
              </w:rPr>
              <w:t>11 816</w:t>
            </w:r>
          </w:p>
        </w:tc>
        <w:tc>
          <w:tcPr>
            <w:tcW w:w="225" w:type="pct"/>
            <w:tcBorders>
              <w:top w:val="single" w:sz="4" w:space="0" w:color="auto"/>
              <w:left w:val="single" w:sz="4" w:space="0" w:color="auto"/>
              <w:bottom w:val="single" w:sz="4" w:space="0" w:color="auto"/>
              <w:right w:val="single" w:sz="4" w:space="0" w:color="auto"/>
            </w:tcBorders>
            <w:vAlign w:val="center"/>
          </w:tcPr>
          <w:p w:rsidR="00575339" w:rsidRPr="006D485D" w:rsidRDefault="00575339" w:rsidP="00575339">
            <w:pPr>
              <w:spacing w:after="0" w:line="240" w:lineRule="auto"/>
              <w:jc w:val="center"/>
              <w:rPr>
                <w:color w:val="000000"/>
                <w:sz w:val="22"/>
              </w:rPr>
            </w:pPr>
            <w:r w:rsidRPr="006D485D">
              <w:rPr>
                <w:color w:val="000000"/>
                <w:sz w:val="22"/>
              </w:rPr>
              <w:t>769</w:t>
            </w:r>
          </w:p>
        </w:tc>
        <w:tc>
          <w:tcPr>
            <w:tcW w:w="224" w:type="pct"/>
            <w:tcBorders>
              <w:top w:val="single" w:sz="4" w:space="0" w:color="auto"/>
              <w:left w:val="single" w:sz="4" w:space="0" w:color="auto"/>
              <w:bottom w:val="single" w:sz="4" w:space="0" w:color="auto"/>
              <w:right w:val="single" w:sz="4" w:space="0" w:color="auto"/>
            </w:tcBorders>
            <w:vAlign w:val="center"/>
          </w:tcPr>
          <w:p w:rsidR="00575339" w:rsidRPr="006D485D" w:rsidRDefault="00575339" w:rsidP="00575339">
            <w:pPr>
              <w:spacing w:after="0" w:line="240" w:lineRule="auto"/>
              <w:jc w:val="center"/>
              <w:rPr>
                <w:color w:val="000000"/>
                <w:sz w:val="22"/>
              </w:rPr>
            </w:pPr>
            <w:r w:rsidRPr="006D485D">
              <w:rPr>
                <w:color w:val="000000"/>
                <w:sz w:val="22"/>
              </w:rPr>
              <w:t>1 537</w:t>
            </w:r>
          </w:p>
        </w:tc>
        <w:tc>
          <w:tcPr>
            <w:tcW w:w="333" w:type="pct"/>
            <w:tcBorders>
              <w:top w:val="single" w:sz="4" w:space="0" w:color="auto"/>
              <w:left w:val="single" w:sz="4" w:space="0" w:color="auto"/>
              <w:bottom w:val="single" w:sz="4" w:space="0" w:color="auto"/>
              <w:right w:val="single" w:sz="4" w:space="0" w:color="auto"/>
            </w:tcBorders>
            <w:vAlign w:val="center"/>
          </w:tcPr>
          <w:p w:rsidR="00575339" w:rsidRPr="006D485D" w:rsidRDefault="00575339" w:rsidP="00575339">
            <w:pPr>
              <w:spacing w:after="0" w:line="240" w:lineRule="auto"/>
              <w:jc w:val="center"/>
              <w:rPr>
                <w:color w:val="000000"/>
                <w:sz w:val="22"/>
              </w:rPr>
            </w:pPr>
            <w:r w:rsidRPr="006D485D">
              <w:rPr>
                <w:color w:val="000000"/>
                <w:sz w:val="22"/>
              </w:rPr>
              <w:t>16 156</w:t>
            </w:r>
          </w:p>
        </w:tc>
        <w:tc>
          <w:tcPr>
            <w:tcW w:w="255" w:type="pct"/>
            <w:tcBorders>
              <w:top w:val="single" w:sz="4" w:space="0" w:color="auto"/>
              <w:left w:val="single" w:sz="4" w:space="0" w:color="auto"/>
              <w:bottom w:val="single" w:sz="4" w:space="0" w:color="auto"/>
              <w:right w:val="single" w:sz="4" w:space="0" w:color="auto"/>
            </w:tcBorders>
            <w:vAlign w:val="center"/>
          </w:tcPr>
          <w:p w:rsidR="00575339" w:rsidRPr="006D485D" w:rsidRDefault="00575339" w:rsidP="00575339">
            <w:pPr>
              <w:spacing w:after="0" w:line="240" w:lineRule="auto"/>
              <w:jc w:val="center"/>
              <w:rPr>
                <w:color w:val="000000"/>
                <w:sz w:val="22"/>
              </w:rPr>
            </w:pPr>
            <w:r w:rsidRPr="006D485D">
              <w:rPr>
                <w:color w:val="000000"/>
                <w:sz w:val="22"/>
              </w:rPr>
              <w:t>14 122</w:t>
            </w:r>
          </w:p>
        </w:tc>
        <w:tc>
          <w:tcPr>
            <w:tcW w:w="255" w:type="pct"/>
            <w:tcBorders>
              <w:top w:val="single" w:sz="4" w:space="0" w:color="auto"/>
              <w:left w:val="single" w:sz="4" w:space="0" w:color="auto"/>
              <w:bottom w:val="single" w:sz="4" w:space="0" w:color="auto"/>
              <w:right w:val="single" w:sz="4" w:space="0" w:color="auto"/>
            </w:tcBorders>
            <w:vAlign w:val="center"/>
          </w:tcPr>
          <w:p w:rsidR="00575339" w:rsidRPr="006D485D" w:rsidRDefault="00575339" w:rsidP="00575339">
            <w:pPr>
              <w:spacing w:after="0" w:line="240" w:lineRule="auto"/>
              <w:jc w:val="center"/>
              <w:rPr>
                <w:color w:val="000000"/>
                <w:sz w:val="22"/>
              </w:rPr>
            </w:pPr>
            <w:r w:rsidRPr="006D485D">
              <w:rPr>
                <w:color w:val="000000"/>
                <w:sz w:val="22"/>
              </w:rPr>
              <w:t>11 816</w:t>
            </w:r>
          </w:p>
        </w:tc>
        <w:tc>
          <w:tcPr>
            <w:tcW w:w="198" w:type="pct"/>
            <w:tcBorders>
              <w:top w:val="single" w:sz="4" w:space="0" w:color="auto"/>
              <w:left w:val="single" w:sz="4" w:space="0" w:color="auto"/>
              <w:bottom w:val="single" w:sz="4" w:space="0" w:color="auto"/>
              <w:right w:val="single" w:sz="4" w:space="0" w:color="auto"/>
            </w:tcBorders>
            <w:vAlign w:val="center"/>
          </w:tcPr>
          <w:p w:rsidR="00575339" w:rsidRPr="006D485D" w:rsidRDefault="00575339" w:rsidP="00575339">
            <w:pPr>
              <w:spacing w:after="0" w:line="240" w:lineRule="auto"/>
              <w:jc w:val="center"/>
              <w:rPr>
                <w:color w:val="000000"/>
                <w:sz w:val="22"/>
              </w:rPr>
            </w:pPr>
            <w:r w:rsidRPr="006D485D">
              <w:rPr>
                <w:color w:val="000000"/>
                <w:sz w:val="22"/>
              </w:rPr>
              <w:t>769</w:t>
            </w:r>
          </w:p>
        </w:tc>
        <w:tc>
          <w:tcPr>
            <w:tcW w:w="257" w:type="pct"/>
            <w:tcBorders>
              <w:top w:val="single" w:sz="4" w:space="0" w:color="auto"/>
              <w:left w:val="single" w:sz="4" w:space="0" w:color="auto"/>
              <w:bottom w:val="single" w:sz="4" w:space="0" w:color="auto"/>
              <w:right w:val="single" w:sz="4" w:space="0" w:color="auto"/>
            </w:tcBorders>
            <w:vAlign w:val="center"/>
          </w:tcPr>
          <w:p w:rsidR="00575339" w:rsidRPr="006D485D" w:rsidRDefault="00575339" w:rsidP="00575339">
            <w:pPr>
              <w:spacing w:after="0" w:line="240" w:lineRule="auto"/>
              <w:jc w:val="center"/>
              <w:rPr>
                <w:color w:val="000000"/>
                <w:sz w:val="22"/>
              </w:rPr>
            </w:pPr>
            <w:r w:rsidRPr="006D485D">
              <w:rPr>
                <w:color w:val="000000"/>
                <w:sz w:val="22"/>
              </w:rPr>
              <w:t>1 537</w:t>
            </w:r>
          </w:p>
        </w:tc>
        <w:tc>
          <w:tcPr>
            <w:tcW w:w="255"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lang w:eastAsia="ru-RU"/>
              </w:rPr>
            </w:pPr>
            <w:r>
              <w:rPr>
                <w:color w:val="000000"/>
                <w:sz w:val="22"/>
              </w:rPr>
              <w:t>75 906</w:t>
            </w:r>
          </w:p>
        </w:tc>
        <w:tc>
          <w:tcPr>
            <w:tcW w:w="283"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73 872</w:t>
            </w:r>
          </w:p>
        </w:tc>
        <w:tc>
          <w:tcPr>
            <w:tcW w:w="283"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71 566</w:t>
            </w:r>
          </w:p>
        </w:tc>
        <w:tc>
          <w:tcPr>
            <w:tcW w:w="283"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769</w:t>
            </w:r>
          </w:p>
        </w:tc>
        <w:tc>
          <w:tcPr>
            <w:tcW w:w="286"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1 537</w:t>
            </w:r>
          </w:p>
        </w:tc>
      </w:tr>
    </w:tbl>
    <w:p w:rsidR="005D0679" w:rsidRDefault="005D0679" w:rsidP="005D0679">
      <w:pPr>
        <w:pStyle w:val="aa"/>
        <w:ind w:hanging="426"/>
        <w:rPr>
          <w:b/>
        </w:rPr>
      </w:pPr>
    </w:p>
    <w:p w:rsidR="00600F23" w:rsidRDefault="00600F23">
      <w:pPr>
        <w:spacing w:after="0" w:line="240" w:lineRule="auto"/>
        <w:rPr>
          <w:rFonts w:eastAsia="Calibri"/>
          <w:b/>
          <w:bCs/>
          <w:szCs w:val="24"/>
        </w:rPr>
      </w:pPr>
      <w:r>
        <w:rPr>
          <w:b/>
        </w:rPr>
        <w:br w:type="page"/>
      </w:r>
    </w:p>
    <w:p w:rsidR="005D0679" w:rsidRPr="000049CD" w:rsidRDefault="005D0679" w:rsidP="005D0679">
      <w:pPr>
        <w:pStyle w:val="aa"/>
        <w:ind w:hanging="426"/>
      </w:pPr>
      <w:bookmarkStart w:id="121" w:name="_Toc15917204"/>
      <w:r w:rsidRPr="000049CD">
        <w:rPr>
          <w:b/>
        </w:rPr>
        <w:lastRenderedPageBreak/>
        <w:t xml:space="preserve">Таблица </w:t>
      </w:r>
      <w:r w:rsidRPr="000049CD">
        <w:rPr>
          <w:b/>
        </w:rPr>
        <w:fldChar w:fldCharType="begin"/>
      </w:r>
      <w:r w:rsidRPr="000049CD">
        <w:rPr>
          <w:b/>
        </w:rPr>
        <w:instrText xml:space="preserve"> SEQ Таблица \* ARABIC </w:instrText>
      </w:r>
      <w:r w:rsidRPr="000049CD">
        <w:rPr>
          <w:b/>
        </w:rPr>
        <w:fldChar w:fldCharType="separate"/>
      </w:r>
      <w:r w:rsidR="00E5513A">
        <w:rPr>
          <w:b/>
          <w:noProof/>
        </w:rPr>
        <w:t>63</w:t>
      </w:r>
      <w:r w:rsidRPr="000049CD">
        <w:rPr>
          <w:b/>
        </w:rPr>
        <w:fldChar w:fldCharType="end"/>
      </w:r>
      <w:r w:rsidRPr="000049CD">
        <w:rPr>
          <w:b/>
        </w:rPr>
        <w:t xml:space="preserve"> </w:t>
      </w:r>
      <w:r w:rsidRPr="000049CD">
        <w:t xml:space="preserve">– Перспективный баланс </w:t>
      </w:r>
      <w:r>
        <w:t>поднятой</w:t>
      </w:r>
      <w:r w:rsidRPr="000049CD">
        <w:t xml:space="preserve"> питьевой воды по ИЦВ ГО ЗАТО г.</w:t>
      </w:r>
      <w:r>
        <w:t xml:space="preserve"> </w:t>
      </w:r>
      <w:r w:rsidRPr="000049CD">
        <w:t>Фокино (начало)</w:t>
      </w:r>
      <w:bookmarkEnd w:id="121"/>
    </w:p>
    <w:tbl>
      <w:tblPr>
        <w:tblW w:w="52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543"/>
        <w:gridCol w:w="1702"/>
        <w:gridCol w:w="1562"/>
        <w:gridCol w:w="1940"/>
        <w:gridCol w:w="1720"/>
        <w:gridCol w:w="1220"/>
        <w:gridCol w:w="1342"/>
        <w:gridCol w:w="1589"/>
        <w:gridCol w:w="1589"/>
        <w:gridCol w:w="1098"/>
        <w:gridCol w:w="1342"/>
        <w:gridCol w:w="1711"/>
        <w:gridCol w:w="1585"/>
      </w:tblGrid>
      <w:tr w:rsidR="005D0679" w:rsidRPr="00867E5A" w:rsidTr="002E1D40">
        <w:trPr>
          <w:trHeight w:val="50"/>
        </w:trPr>
        <w:tc>
          <w:tcPr>
            <w:tcW w:w="126"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5D0679" w:rsidRPr="004112FA" w:rsidRDefault="005D0679" w:rsidP="002E1D40">
            <w:pPr>
              <w:spacing w:after="0" w:line="240" w:lineRule="auto"/>
              <w:ind w:firstLine="34"/>
              <w:jc w:val="center"/>
              <w:rPr>
                <w:b/>
                <w:bCs/>
                <w:sz w:val="22"/>
              </w:rPr>
            </w:pPr>
            <w:r w:rsidRPr="004112FA">
              <w:rPr>
                <w:b/>
                <w:bCs/>
                <w:sz w:val="22"/>
              </w:rPr>
              <w:t>№ п/п</w:t>
            </w:r>
          </w:p>
        </w:tc>
        <w:tc>
          <w:tcPr>
            <w:tcW w:w="78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spacing w:after="0" w:line="240" w:lineRule="auto"/>
              <w:jc w:val="center"/>
              <w:rPr>
                <w:b/>
                <w:bCs/>
                <w:sz w:val="22"/>
              </w:rPr>
            </w:pPr>
            <w:r w:rsidRPr="000049CD">
              <w:rPr>
                <w:b/>
                <w:bCs/>
                <w:sz w:val="22"/>
              </w:rPr>
              <w:t>Наименование ИЦВ</w:t>
            </w:r>
          </w:p>
        </w:tc>
        <w:tc>
          <w:tcPr>
            <w:tcW w:w="1538"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spacing w:after="0" w:line="240" w:lineRule="auto"/>
              <w:jc w:val="center"/>
              <w:rPr>
                <w:b/>
                <w:bCs/>
                <w:color w:val="000000"/>
                <w:sz w:val="22"/>
              </w:rPr>
            </w:pPr>
            <w:r w:rsidRPr="000049CD">
              <w:rPr>
                <w:b/>
                <w:bCs/>
                <w:color w:val="000000"/>
                <w:sz w:val="22"/>
              </w:rPr>
              <w:t>2019г.</w:t>
            </w:r>
          </w:p>
        </w:tc>
        <w:tc>
          <w:tcPr>
            <w:tcW w:w="127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spacing w:after="0" w:line="240" w:lineRule="auto"/>
              <w:jc w:val="center"/>
              <w:rPr>
                <w:b/>
                <w:bCs/>
                <w:color w:val="000000"/>
                <w:sz w:val="22"/>
              </w:rPr>
            </w:pPr>
            <w:r w:rsidRPr="000049CD">
              <w:rPr>
                <w:b/>
                <w:bCs/>
                <w:color w:val="000000"/>
                <w:sz w:val="22"/>
              </w:rPr>
              <w:t>2020г.</w:t>
            </w:r>
          </w:p>
        </w:tc>
        <w:tc>
          <w:tcPr>
            <w:tcW w:w="1274"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spacing w:after="0" w:line="240" w:lineRule="auto"/>
              <w:jc w:val="center"/>
              <w:rPr>
                <w:b/>
                <w:bCs/>
                <w:color w:val="000000"/>
                <w:sz w:val="22"/>
              </w:rPr>
            </w:pPr>
            <w:r w:rsidRPr="000049CD">
              <w:rPr>
                <w:b/>
                <w:bCs/>
                <w:color w:val="000000"/>
                <w:sz w:val="22"/>
              </w:rPr>
              <w:t>2021г.</w:t>
            </w:r>
          </w:p>
        </w:tc>
      </w:tr>
      <w:tr w:rsidR="005D0679" w:rsidRPr="00867E5A" w:rsidTr="002E1D40">
        <w:trPr>
          <w:trHeight w:val="50"/>
        </w:trPr>
        <w:tc>
          <w:tcPr>
            <w:tcW w:w="126" w:type="pct"/>
            <w:vMerge/>
            <w:tcBorders>
              <w:left w:val="single" w:sz="4" w:space="0" w:color="auto"/>
              <w:right w:val="single" w:sz="4" w:space="0" w:color="auto"/>
            </w:tcBorders>
            <w:shd w:val="clear" w:color="auto" w:fill="D9D9D9" w:themeFill="background1" w:themeFillShade="D9"/>
            <w:vAlign w:val="center"/>
          </w:tcPr>
          <w:p w:rsidR="005D0679" w:rsidRPr="00867E5A" w:rsidRDefault="005D0679" w:rsidP="002E1D40">
            <w:pPr>
              <w:spacing w:after="0" w:line="240" w:lineRule="auto"/>
              <w:jc w:val="center"/>
              <w:rPr>
                <w:b/>
                <w:bCs/>
                <w:sz w:val="22"/>
                <w:highlight w:val="yellow"/>
              </w:rPr>
            </w:pPr>
          </w:p>
        </w:tc>
        <w:tc>
          <w:tcPr>
            <w:tcW w:w="78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spacing w:after="0" w:line="240" w:lineRule="auto"/>
              <w:jc w:val="center"/>
              <w:rPr>
                <w:b/>
                <w:bCs/>
                <w:sz w:val="22"/>
              </w:rPr>
            </w:pPr>
          </w:p>
        </w:tc>
        <w:tc>
          <w:tcPr>
            <w:tcW w:w="1538"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spacing w:after="0" w:line="240" w:lineRule="auto"/>
              <w:jc w:val="center"/>
              <w:rPr>
                <w:b/>
                <w:bCs/>
                <w:sz w:val="22"/>
              </w:rPr>
            </w:pPr>
            <w:r>
              <w:rPr>
                <w:b/>
                <w:bCs/>
                <w:sz w:val="22"/>
              </w:rPr>
              <w:t>Поднято</w:t>
            </w:r>
            <w:r w:rsidRPr="000049CD">
              <w:rPr>
                <w:b/>
                <w:bCs/>
                <w:sz w:val="22"/>
              </w:rPr>
              <w:t xml:space="preserve"> питьевой воды, м</w:t>
            </w:r>
            <w:r w:rsidRPr="000049CD">
              <w:rPr>
                <w:b/>
                <w:bCs/>
                <w:sz w:val="22"/>
                <w:vertAlign w:val="superscript"/>
              </w:rPr>
              <w:t>3</w:t>
            </w:r>
          </w:p>
        </w:tc>
        <w:tc>
          <w:tcPr>
            <w:tcW w:w="127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spacing w:after="0" w:line="240" w:lineRule="auto"/>
              <w:jc w:val="center"/>
              <w:rPr>
                <w:b/>
                <w:bCs/>
                <w:sz w:val="22"/>
              </w:rPr>
            </w:pPr>
            <w:r>
              <w:rPr>
                <w:b/>
                <w:bCs/>
                <w:sz w:val="22"/>
              </w:rPr>
              <w:t>Поднято</w:t>
            </w:r>
            <w:r w:rsidRPr="000049CD">
              <w:rPr>
                <w:b/>
                <w:bCs/>
                <w:sz w:val="22"/>
              </w:rPr>
              <w:t xml:space="preserve"> питьевой воды, м</w:t>
            </w:r>
            <w:r w:rsidRPr="000049CD">
              <w:rPr>
                <w:b/>
                <w:bCs/>
                <w:sz w:val="22"/>
                <w:vertAlign w:val="superscript"/>
              </w:rPr>
              <w:t>3</w:t>
            </w:r>
          </w:p>
        </w:tc>
        <w:tc>
          <w:tcPr>
            <w:tcW w:w="1274"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spacing w:after="0" w:line="240" w:lineRule="auto"/>
              <w:jc w:val="center"/>
              <w:rPr>
                <w:b/>
                <w:bCs/>
                <w:sz w:val="22"/>
              </w:rPr>
            </w:pPr>
            <w:r>
              <w:rPr>
                <w:b/>
                <w:bCs/>
                <w:sz w:val="22"/>
              </w:rPr>
              <w:t>Поднято</w:t>
            </w:r>
            <w:r w:rsidRPr="000049CD">
              <w:rPr>
                <w:b/>
                <w:bCs/>
                <w:sz w:val="22"/>
              </w:rPr>
              <w:t xml:space="preserve"> питьевой воды, м</w:t>
            </w:r>
            <w:r w:rsidRPr="000049CD">
              <w:rPr>
                <w:b/>
                <w:bCs/>
                <w:sz w:val="22"/>
                <w:vertAlign w:val="superscript"/>
              </w:rPr>
              <w:t>3</w:t>
            </w:r>
          </w:p>
        </w:tc>
      </w:tr>
      <w:tr w:rsidR="005D0679" w:rsidRPr="00867E5A" w:rsidTr="002E1D40">
        <w:trPr>
          <w:trHeight w:val="50"/>
        </w:trPr>
        <w:tc>
          <w:tcPr>
            <w:tcW w:w="126"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5D0679" w:rsidRPr="00867E5A" w:rsidRDefault="005D0679" w:rsidP="002E1D40">
            <w:pPr>
              <w:spacing w:after="0" w:line="240" w:lineRule="auto"/>
              <w:jc w:val="center"/>
              <w:rPr>
                <w:b/>
                <w:bCs/>
                <w:sz w:val="22"/>
                <w:highlight w:val="yellow"/>
              </w:rPr>
            </w:pPr>
          </w:p>
        </w:tc>
        <w:tc>
          <w:tcPr>
            <w:tcW w:w="78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spacing w:after="0" w:line="240" w:lineRule="auto"/>
              <w:jc w:val="center"/>
              <w:rPr>
                <w:b/>
                <w:bCs/>
                <w:sz w:val="22"/>
              </w:rPr>
            </w:pPr>
          </w:p>
        </w:tc>
        <w:tc>
          <w:tcPr>
            <w:tcW w:w="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spacing w:after="0" w:line="240" w:lineRule="auto"/>
              <w:jc w:val="center"/>
              <w:rPr>
                <w:b/>
                <w:bCs/>
                <w:sz w:val="22"/>
              </w:rPr>
            </w:pPr>
            <w:r w:rsidRPr="000049CD">
              <w:rPr>
                <w:b/>
                <w:bCs/>
                <w:sz w:val="22"/>
              </w:rPr>
              <w:t>годовой</w:t>
            </w:r>
          </w:p>
        </w:tc>
        <w:tc>
          <w:tcPr>
            <w:tcW w:w="3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pStyle w:val="a6"/>
              <w:spacing w:after="0" w:line="240" w:lineRule="auto"/>
              <w:ind w:firstLine="0"/>
              <w:jc w:val="center"/>
              <w:rPr>
                <w:rFonts w:eastAsia="Times New Roman"/>
                <w:b/>
                <w:bCs/>
                <w:sz w:val="22"/>
                <w:szCs w:val="22"/>
              </w:rPr>
            </w:pPr>
            <w:r w:rsidRPr="000049CD">
              <w:rPr>
                <w:rFonts w:eastAsia="Times New Roman"/>
                <w:b/>
                <w:bCs/>
                <w:sz w:val="22"/>
                <w:szCs w:val="22"/>
              </w:rPr>
              <w:t>среднесуточный</w:t>
            </w:r>
          </w:p>
        </w:tc>
        <w:tc>
          <w:tcPr>
            <w:tcW w:w="4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pStyle w:val="a6"/>
              <w:spacing w:after="0" w:line="240" w:lineRule="auto"/>
              <w:ind w:firstLine="0"/>
              <w:jc w:val="center"/>
              <w:rPr>
                <w:rFonts w:eastAsia="Times New Roman"/>
                <w:b/>
                <w:bCs/>
                <w:sz w:val="22"/>
                <w:szCs w:val="22"/>
              </w:rPr>
            </w:pPr>
            <w:r w:rsidRPr="000049CD">
              <w:rPr>
                <w:rFonts w:eastAsia="Times New Roman"/>
                <w:b/>
                <w:bCs/>
                <w:sz w:val="22"/>
                <w:szCs w:val="22"/>
              </w:rPr>
              <w:t>максимальный суточный</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pStyle w:val="a6"/>
              <w:spacing w:after="0" w:line="240" w:lineRule="auto"/>
              <w:ind w:firstLine="0"/>
              <w:jc w:val="center"/>
              <w:rPr>
                <w:rFonts w:eastAsia="Times New Roman"/>
                <w:b/>
                <w:bCs/>
                <w:sz w:val="22"/>
                <w:szCs w:val="22"/>
              </w:rPr>
            </w:pPr>
            <w:r w:rsidRPr="000049CD">
              <w:rPr>
                <w:rFonts w:eastAsia="Times New Roman"/>
                <w:b/>
                <w:bCs/>
                <w:sz w:val="22"/>
                <w:szCs w:val="22"/>
              </w:rPr>
              <w:t>в час максимального потребления</w:t>
            </w:r>
          </w:p>
        </w:tc>
        <w:tc>
          <w:tcPr>
            <w:tcW w:w="2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spacing w:after="0" w:line="240" w:lineRule="auto"/>
              <w:jc w:val="center"/>
              <w:rPr>
                <w:b/>
                <w:bCs/>
                <w:sz w:val="22"/>
              </w:rPr>
            </w:pPr>
            <w:r w:rsidRPr="000049CD">
              <w:rPr>
                <w:b/>
                <w:bCs/>
                <w:sz w:val="22"/>
              </w:rPr>
              <w:t>годовой</w:t>
            </w:r>
          </w:p>
        </w:tc>
        <w:tc>
          <w:tcPr>
            <w:tcW w:w="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pStyle w:val="a6"/>
              <w:spacing w:after="0" w:line="240" w:lineRule="auto"/>
              <w:ind w:firstLine="0"/>
              <w:jc w:val="center"/>
              <w:rPr>
                <w:rFonts w:eastAsia="Times New Roman"/>
                <w:b/>
                <w:bCs/>
                <w:sz w:val="22"/>
                <w:szCs w:val="22"/>
              </w:rPr>
            </w:pPr>
            <w:r w:rsidRPr="000049CD">
              <w:rPr>
                <w:rFonts w:eastAsia="Times New Roman"/>
                <w:b/>
                <w:bCs/>
                <w:sz w:val="22"/>
                <w:szCs w:val="22"/>
              </w:rPr>
              <w:t>среднесуточный</w:t>
            </w:r>
          </w:p>
        </w:tc>
        <w:tc>
          <w:tcPr>
            <w:tcW w:w="3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pStyle w:val="a6"/>
              <w:spacing w:after="0" w:line="240" w:lineRule="auto"/>
              <w:ind w:firstLine="0"/>
              <w:jc w:val="center"/>
              <w:rPr>
                <w:rFonts w:eastAsia="Times New Roman"/>
                <w:b/>
                <w:bCs/>
                <w:sz w:val="22"/>
                <w:szCs w:val="22"/>
              </w:rPr>
            </w:pPr>
            <w:r w:rsidRPr="000049CD">
              <w:rPr>
                <w:rFonts w:eastAsia="Times New Roman"/>
                <w:b/>
                <w:bCs/>
                <w:sz w:val="22"/>
                <w:szCs w:val="22"/>
              </w:rPr>
              <w:t>максимальный суточный</w:t>
            </w:r>
          </w:p>
        </w:tc>
        <w:tc>
          <w:tcPr>
            <w:tcW w:w="3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pStyle w:val="a6"/>
              <w:spacing w:after="0" w:line="240" w:lineRule="auto"/>
              <w:ind w:firstLine="0"/>
              <w:jc w:val="center"/>
              <w:rPr>
                <w:rFonts w:eastAsia="Times New Roman"/>
                <w:b/>
                <w:bCs/>
                <w:sz w:val="22"/>
                <w:szCs w:val="22"/>
              </w:rPr>
            </w:pPr>
            <w:r w:rsidRPr="000049CD">
              <w:rPr>
                <w:rFonts w:eastAsia="Times New Roman"/>
                <w:b/>
                <w:bCs/>
                <w:sz w:val="22"/>
                <w:szCs w:val="22"/>
              </w:rPr>
              <w:t>в час максимального потребления</w:t>
            </w:r>
          </w:p>
        </w:tc>
        <w:tc>
          <w:tcPr>
            <w:tcW w:w="2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spacing w:after="0" w:line="240" w:lineRule="auto"/>
              <w:jc w:val="center"/>
              <w:rPr>
                <w:b/>
                <w:bCs/>
                <w:sz w:val="22"/>
              </w:rPr>
            </w:pPr>
            <w:r w:rsidRPr="000049CD">
              <w:rPr>
                <w:b/>
                <w:bCs/>
                <w:sz w:val="22"/>
              </w:rPr>
              <w:t>годовой</w:t>
            </w:r>
          </w:p>
        </w:tc>
        <w:tc>
          <w:tcPr>
            <w:tcW w:w="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pStyle w:val="a6"/>
              <w:spacing w:after="0" w:line="240" w:lineRule="auto"/>
              <w:ind w:firstLine="0"/>
              <w:jc w:val="center"/>
              <w:rPr>
                <w:rFonts w:eastAsia="Times New Roman"/>
                <w:b/>
                <w:bCs/>
                <w:sz w:val="22"/>
                <w:szCs w:val="22"/>
              </w:rPr>
            </w:pPr>
            <w:r w:rsidRPr="000049CD">
              <w:rPr>
                <w:rFonts w:eastAsia="Times New Roman"/>
                <w:b/>
                <w:bCs/>
                <w:sz w:val="22"/>
                <w:szCs w:val="22"/>
              </w:rPr>
              <w:t>среднесуточный</w:t>
            </w: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pStyle w:val="a6"/>
              <w:spacing w:after="0" w:line="240" w:lineRule="auto"/>
              <w:ind w:firstLine="0"/>
              <w:jc w:val="center"/>
              <w:rPr>
                <w:rFonts w:eastAsia="Times New Roman"/>
                <w:b/>
                <w:bCs/>
                <w:sz w:val="22"/>
                <w:szCs w:val="22"/>
              </w:rPr>
            </w:pPr>
            <w:r w:rsidRPr="000049CD">
              <w:rPr>
                <w:rFonts w:eastAsia="Times New Roman"/>
                <w:b/>
                <w:bCs/>
                <w:sz w:val="22"/>
                <w:szCs w:val="22"/>
              </w:rPr>
              <w:t>максимальный суточный</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pStyle w:val="a6"/>
              <w:spacing w:after="0" w:line="240" w:lineRule="auto"/>
              <w:ind w:firstLine="0"/>
              <w:jc w:val="center"/>
              <w:rPr>
                <w:rFonts w:eastAsia="Times New Roman"/>
                <w:b/>
                <w:bCs/>
                <w:sz w:val="22"/>
                <w:szCs w:val="22"/>
              </w:rPr>
            </w:pPr>
            <w:r w:rsidRPr="000049CD">
              <w:rPr>
                <w:rFonts w:eastAsia="Times New Roman"/>
                <w:b/>
                <w:bCs/>
                <w:sz w:val="22"/>
                <w:szCs w:val="22"/>
              </w:rPr>
              <w:t>в час максимального потребления</w:t>
            </w:r>
          </w:p>
        </w:tc>
      </w:tr>
      <w:tr w:rsidR="005D0679" w:rsidRPr="00867E5A" w:rsidTr="002E1D40">
        <w:trPr>
          <w:trHeight w:val="50"/>
        </w:trPr>
        <w:tc>
          <w:tcPr>
            <w:tcW w:w="126" w:type="pct"/>
            <w:tcBorders>
              <w:top w:val="single" w:sz="4" w:space="0" w:color="auto"/>
              <w:left w:val="single" w:sz="4" w:space="0" w:color="auto"/>
              <w:bottom w:val="single" w:sz="4" w:space="0" w:color="auto"/>
              <w:right w:val="single" w:sz="4" w:space="0" w:color="auto"/>
            </w:tcBorders>
            <w:vAlign w:val="center"/>
          </w:tcPr>
          <w:p w:rsidR="005D0679" w:rsidRPr="001C04F1" w:rsidRDefault="005D0679" w:rsidP="002E1D40">
            <w:pPr>
              <w:spacing w:after="0" w:line="240" w:lineRule="auto"/>
              <w:jc w:val="center"/>
              <w:rPr>
                <w:color w:val="000000"/>
                <w:sz w:val="22"/>
                <w:lang w:eastAsia="ru-RU"/>
              </w:rPr>
            </w:pPr>
            <w:r w:rsidRPr="001C04F1">
              <w:rPr>
                <w:color w:val="000000"/>
                <w:sz w:val="22"/>
                <w:lang w:eastAsia="ru-RU"/>
              </w:rPr>
              <w:t>1</w:t>
            </w:r>
          </w:p>
        </w:tc>
        <w:tc>
          <w:tcPr>
            <w:tcW w:w="787" w:type="pct"/>
            <w:tcBorders>
              <w:top w:val="single" w:sz="4" w:space="0" w:color="auto"/>
              <w:left w:val="single" w:sz="4" w:space="0" w:color="auto"/>
              <w:bottom w:val="single" w:sz="4" w:space="0" w:color="auto"/>
              <w:right w:val="single" w:sz="4" w:space="0" w:color="auto"/>
            </w:tcBorders>
            <w:vAlign w:val="center"/>
          </w:tcPr>
          <w:p w:rsidR="005D0679" w:rsidRPr="001C04F1" w:rsidRDefault="005D0679" w:rsidP="002E1D40">
            <w:pPr>
              <w:spacing w:after="0" w:line="240" w:lineRule="auto"/>
              <w:jc w:val="center"/>
              <w:rPr>
                <w:color w:val="000000"/>
                <w:sz w:val="22"/>
              </w:rPr>
            </w:pPr>
            <w:r w:rsidRPr="001C04F1">
              <w:rPr>
                <w:color w:val="000000"/>
                <w:sz w:val="22"/>
              </w:rPr>
              <w:t>ВЗУ «Волчанка»</w:t>
            </w:r>
          </w:p>
        </w:tc>
        <w:tc>
          <w:tcPr>
            <w:tcW w:w="378"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lang w:eastAsia="ru-RU"/>
              </w:rPr>
            </w:pPr>
            <w:r w:rsidRPr="003F3170">
              <w:rPr>
                <w:color w:val="000000"/>
                <w:sz w:val="22"/>
              </w:rPr>
              <w:t>3 623 782</w:t>
            </w:r>
          </w:p>
        </w:tc>
        <w:tc>
          <w:tcPr>
            <w:tcW w:w="347"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9 928</w:t>
            </w:r>
          </w:p>
        </w:tc>
        <w:tc>
          <w:tcPr>
            <w:tcW w:w="431"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11 914</w:t>
            </w:r>
          </w:p>
        </w:tc>
        <w:tc>
          <w:tcPr>
            <w:tcW w:w="382"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496</w:t>
            </w:r>
          </w:p>
        </w:tc>
        <w:tc>
          <w:tcPr>
            <w:tcW w:w="271"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3 623 782</w:t>
            </w:r>
          </w:p>
        </w:tc>
        <w:tc>
          <w:tcPr>
            <w:tcW w:w="298"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9 928</w:t>
            </w:r>
          </w:p>
        </w:tc>
        <w:tc>
          <w:tcPr>
            <w:tcW w:w="353"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11 914</w:t>
            </w:r>
          </w:p>
        </w:tc>
        <w:tc>
          <w:tcPr>
            <w:tcW w:w="353"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496</w:t>
            </w:r>
          </w:p>
        </w:tc>
        <w:tc>
          <w:tcPr>
            <w:tcW w:w="244"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3 623 782</w:t>
            </w:r>
          </w:p>
        </w:tc>
        <w:tc>
          <w:tcPr>
            <w:tcW w:w="298"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9 928</w:t>
            </w:r>
          </w:p>
        </w:tc>
        <w:tc>
          <w:tcPr>
            <w:tcW w:w="380"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11 914</w:t>
            </w:r>
          </w:p>
        </w:tc>
        <w:tc>
          <w:tcPr>
            <w:tcW w:w="352"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496</w:t>
            </w:r>
          </w:p>
        </w:tc>
      </w:tr>
      <w:tr w:rsidR="005D0679" w:rsidRPr="00867E5A" w:rsidTr="002E1D40">
        <w:trPr>
          <w:trHeight w:val="50"/>
        </w:trPr>
        <w:tc>
          <w:tcPr>
            <w:tcW w:w="126" w:type="pct"/>
            <w:tcBorders>
              <w:top w:val="single" w:sz="4" w:space="0" w:color="auto"/>
              <w:left w:val="single" w:sz="4" w:space="0" w:color="auto"/>
              <w:bottom w:val="single" w:sz="4" w:space="0" w:color="auto"/>
              <w:right w:val="single" w:sz="4" w:space="0" w:color="auto"/>
            </w:tcBorders>
            <w:vAlign w:val="center"/>
          </w:tcPr>
          <w:p w:rsidR="005D0679" w:rsidRPr="001C04F1" w:rsidRDefault="005D0679" w:rsidP="002E1D40">
            <w:pPr>
              <w:spacing w:after="0" w:line="240" w:lineRule="auto"/>
              <w:jc w:val="center"/>
              <w:rPr>
                <w:color w:val="000000"/>
                <w:sz w:val="22"/>
                <w:lang w:eastAsia="ru-RU"/>
              </w:rPr>
            </w:pPr>
            <w:r w:rsidRPr="001C04F1">
              <w:rPr>
                <w:color w:val="000000"/>
                <w:sz w:val="22"/>
                <w:lang w:eastAsia="ru-RU"/>
              </w:rPr>
              <w:t>2</w:t>
            </w:r>
          </w:p>
        </w:tc>
        <w:tc>
          <w:tcPr>
            <w:tcW w:w="787" w:type="pct"/>
            <w:tcBorders>
              <w:top w:val="single" w:sz="4" w:space="0" w:color="auto"/>
              <w:left w:val="single" w:sz="4" w:space="0" w:color="auto"/>
              <w:bottom w:val="single" w:sz="4" w:space="0" w:color="auto"/>
              <w:right w:val="single" w:sz="4" w:space="0" w:color="auto"/>
            </w:tcBorders>
            <w:vAlign w:val="center"/>
          </w:tcPr>
          <w:p w:rsidR="005D0679" w:rsidRPr="001C04F1" w:rsidRDefault="005D0679" w:rsidP="002E1D40">
            <w:pPr>
              <w:spacing w:after="0" w:line="240" w:lineRule="auto"/>
              <w:jc w:val="center"/>
              <w:rPr>
                <w:color w:val="000000"/>
                <w:sz w:val="22"/>
              </w:rPr>
            </w:pPr>
            <w:r w:rsidRPr="001C04F1">
              <w:rPr>
                <w:color w:val="000000"/>
                <w:sz w:val="22"/>
              </w:rPr>
              <w:t>ВЗУ «Тихоокеанский»</w:t>
            </w:r>
          </w:p>
        </w:tc>
        <w:tc>
          <w:tcPr>
            <w:tcW w:w="378"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924 836</w:t>
            </w:r>
          </w:p>
        </w:tc>
        <w:tc>
          <w:tcPr>
            <w:tcW w:w="347"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2 534</w:t>
            </w:r>
          </w:p>
        </w:tc>
        <w:tc>
          <w:tcPr>
            <w:tcW w:w="431"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3 041</w:t>
            </w:r>
          </w:p>
        </w:tc>
        <w:tc>
          <w:tcPr>
            <w:tcW w:w="382"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127</w:t>
            </w:r>
          </w:p>
        </w:tc>
        <w:tc>
          <w:tcPr>
            <w:tcW w:w="271"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924 836</w:t>
            </w:r>
          </w:p>
        </w:tc>
        <w:tc>
          <w:tcPr>
            <w:tcW w:w="298"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2 534</w:t>
            </w:r>
          </w:p>
        </w:tc>
        <w:tc>
          <w:tcPr>
            <w:tcW w:w="353"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3 041</w:t>
            </w:r>
          </w:p>
        </w:tc>
        <w:tc>
          <w:tcPr>
            <w:tcW w:w="353"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127</w:t>
            </w:r>
          </w:p>
        </w:tc>
        <w:tc>
          <w:tcPr>
            <w:tcW w:w="244"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924 836</w:t>
            </w:r>
          </w:p>
        </w:tc>
        <w:tc>
          <w:tcPr>
            <w:tcW w:w="298"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2 534</w:t>
            </w:r>
          </w:p>
        </w:tc>
        <w:tc>
          <w:tcPr>
            <w:tcW w:w="380"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3 041</w:t>
            </w:r>
          </w:p>
        </w:tc>
        <w:tc>
          <w:tcPr>
            <w:tcW w:w="352"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127</w:t>
            </w:r>
          </w:p>
        </w:tc>
      </w:tr>
      <w:tr w:rsidR="005D0679" w:rsidRPr="00867E5A" w:rsidTr="002E1D40">
        <w:trPr>
          <w:trHeight w:val="50"/>
        </w:trPr>
        <w:tc>
          <w:tcPr>
            <w:tcW w:w="126" w:type="pct"/>
            <w:tcBorders>
              <w:top w:val="single" w:sz="4" w:space="0" w:color="auto"/>
              <w:left w:val="single" w:sz="4" w:space="0" w:color="auto"/>
              <w:bottom w:val="single" w:sz="4" w:space="0" w:color="auto"/>
              <w:right w:val="single" w:sz="4" w:space="0" w:color="auto"/>
            </w:tcBorders>
            <w:vAlign w:val="center"/>
          </w:tcPr>
          <w:p w:rsidR="005D0679" w:rsidRPr="001C04F1" w:rsidRDefault="005D0679" w:rsidP="002E1D40">
            <w:pPr>
              <w:spacing w:after="0" w:line="240" w:lineRule="auto"/>
              <w:jc w:val="center"/>
              <w:rPr>
                <w:color w:val="000000"/>
                <w:sz w:val="22"/>
                <w:lang w:eastAsia="ru-RU"/>
              </w:rPr>
            </w:pPr>
            <w:r w:rsidRPr="001C04F1">
              <w:rPr>
                <w:color w:val="000000"/>
                <w:sz w:val="22"/>
                <w:lang w:eastAsia="ru-RU"/>
              </w:rPr>
              <w:t>3</w:t>
            </w:r>
          </w:p>
        </w:tc>
        <w:tc>
          <w:tcPr>
            <w:tcW w:w="787" w:type="pct"/>
            <w:tcBorders>
              <w:top w:val="single" w:sz="4" w:space="0" w:color="auto"/>
              <w:left w:val="single" w:sz="4" w:space="0" w:color="auto"/>
              <w:bottom w:val="single" w:sz="4" w:space="0" w:color="auto"/>
              <w:right w:val="single" w:sz="4" w:space="0" w:color="auto"/>
            </w:tcBorders>
            <w:vAlign w:val="center"/>
          </w:tcPr>
          <w:p w:rsidR="005D0679" w:rsidRPr="001C04F1" w:rsidRDefault="005D0679" w:rsidP="002E1D40">
            <w:pPr>
              <w:spacing w:after="0" w:line="240" w:lineRule="auto"/>
              <w:jc w:val="center"/>
              <w:rPr>
                <w:color w:val="000000"/>
                <w:sz w:val="22"/>
              </w:rPr>
            </w:pPr>
            <w:r w:rsidRPr="001C04F1">
              <w:rPr>
                <w:color w:val="000000"/>
                <w:sz w:val="22"/>
              </w:rPr>
              <w:t>ВЗУ пгт.Путятин</w:t>
            </w:r>
          </w:p>
        </w:tc>
        <w:tc>
          <w:tcPr>
            <w:tcW w:w="378"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16 156</w:t>
            </w:r>
          </w:p>
        </w:tc>
        <w:tc>
          <w:tcPr>
            <w:tcW w:w="347"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44</w:t>
            </w:r>
          </w:p>
        </w:tc>
        <w:tc>
          <w:tcPr>
            <w:tcW w:w="431"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53</w:t>
            </w:r>
          </w:p>
        </w:tc>
        <w:tc>
          <w:tcPr>
            <w:tcW w:w="382"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2</w:t>
            </w:r>
          </w:p>
        </w:tc>
        <w:tc>
          <w:tcPr>
            <w:tcW w:w="271"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16 156</w:t>
            </w:r>
          </w:p>
        </w:tc>
        <w:tc>
          <w:tcPr>
            <w:tcW w:w="298"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44</w:t>
            </w:r>
          </w:p>
        </w:tc>
        <w:tc>
          <w:tcPr>
            <w:tcW w:w="353"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53</w:t>
            </w:r>
          </w:p>
        </w:tc>
        <w:tc>
          <w:tcPr>
            <w:tcW w:w="353"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2</w:t>
            </w:r>
          </w:p>
        </w:tc>
        <w:tc>
          <w:tcPr>
            <w:tcW w:w="244"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16 156</w:t>
            </w:r>
          </w:p>
        </w:tc>
        <w:tc>
          <w:tcPr>
            <w:tcW w:w="298"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44</w:t>
            </w:r>
          </w:p>
        </w:tc>
        <w:tc>
          <w:tcPr>
            <w:tcW w:w="380"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53</w:t>
            </w:r>
          </w:p>
        </w:tc>
        <w:tc>
          <w:tcPr>
            <w:tcW w:w="352"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2</w:t>
            </w:r>
          </w:p>
        </w:tc>
      </w:tr>
    </w:tbl>
    <w:p w:rsidR="005D0679" w:rsidRPr="00867E5A" w:rsidRDefault="005D0679" w:rsidP="005D0679">
      <w:pPr>
        <w:pStyle w:val="aa"/>
        <w:ind w:firstLine="567"/>
        <w:rPr>
          <w:b/>
          <w:highlight w:val="yellow"/>
        </w:rPr>
      </w:pPr>
    </w:p>
    <w:p w:rsidR="005D0679" w:rsidRPr="000049CD" w:rsidRDefault="005D0679" w:rsidP="005D0679">
      <w:pPr>
        <w:pStyle w:val="aa"/>
        <w:ind w:hanging="426"/>
      </w:pPr>
      <w:bookmarkStart w:id="122" w:name="_Toc15917205"/>
      <w:r w:rsidRPr="000049CD">
        <w:rPr>
          <w:b/>
        </w:rPr>
        <w:t xml:space="preserve">Таблица </w:t>
      </w:r>
      <w:r w:rsidRPr="000049CD">
        <w:rPr>
          <w:b/>
        </w:rPr>
        <w:fldChar w:fldCharType="begin"/>
      </w:r>
      <w:r w:rsidRPr="000049CD">
        <w:rPr>
          <w:b/>
        </w:rPr>
        <w:instrText xml:space="preserve"> SEQ Таблица \* ARABIC </w:instrText>
      </w:r>
      <w:r w:rsidRPr="000049CD">
        <w:rPr>
          <w:b/>
        </w:rPr>
        <w:fldChar w:fldCharType="separate"/>
      </w:r>
      <w:r w:rsidR="00E5513A">
        <w:rPr>
          <w:b/>
          <w:noProof/>
        </w:rPr>
        <w:t>64</w:t>
      </w:r>
      <w:r w:rsidRPr="000049CD">
        <w:rPr>
          <w:b/>
        </w:rPr>
        <w:fldChar w:fldCharType="end"/>
      </w:r>
      <w:r w:rsidRPr="000049CD">
        <w:rPr>
          <w:b/>
        </w:rPr>
        <w:t xml:space="preserve"> </w:t>
      </w:r>
      <w:r w:rsidRPr="000049CD">
        <w:t xml:space="preserve">– Перспективный баланс </w:t>
      </w:r>
      <w:r>
        <w:t>поднятой</w:t>
      </w:r>
      <w:r w:rsidRPr="000049CD">
        <w:t xml:space="preserve"> питьевой воды по ИЦВ ГО ЗАТО г.</w:t>
      </w:r>
      <w:r>
        <w:t xml:space="preserve"> </w:t>
      </w:r>
      <w:r w:rsidRPr="000049CD">
        <w:t>Фокино (окончание)</w:t>
      </w:r>
      <w:bookmarkEnd w:id="122"/>
    </w:p>
    <w:tbl>
      <w:tblPr>
        <w:tblW w:w="5208"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3535"/>
        <w:gridCol w:w="1686"/>
        <w:gridCol w:w="1596"/>
        <w:gridCol w:w="1988"/>
        <w:gridCol w:w="1623"/>
        <w:gridCol w:w="1213"/>
        <w:gridCol w:w="1416"/>
        <w:gridCol w:w="1560"/>
        <w:gridCol w:w="1560"/>
        <w:gridCol w:w="1136"/>
        <w:gridCol w:w="1276"/>
        <w:gridCol w:w="1840"/>
        <w:gridCol w:w="1560"/>
      </w:tblGrid>
      <w:tr w:rsidR="005D0679" w:rsidRPr="00867E5A" w:rsidTr="002E1D40">
        <w:trPr>
          <w:trHeight w:val="50"/>
        </w:trPr>
        <w:tc>
          <w:tcPr>
            <w:tcW w:w="123"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5D0679" w:rsidRPr="004112FA" w:rsidRDefault="005D0679" w:rsidP="002E1D40">
            <w:pPr>
              <w:spacing w:after="0" w:line="240" w:lineRule="auto"/>
              <w:ind w:firstLine="34"/>
              <w:jc w:val="center"/>
              <w:rPr>
                <w:b/>
                <w:bCs/>
                <w:sz w:val="22"/>
              </w:rPr>
            </w:pPr>
            <w:r w:rsidRPr="004112FA">
              <w:rPr>
                <w:b/>
                <w:bCs/>
                <w:sz w:val="22"/>
              </w:rPr>
              <w:t>№ п/п</w:t>
            </w:r>
          </w:p>
        </w:tc>
        <w:tc>
          <w:tcPr>
            <w:tcW w:w="78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867E5A" w:rsidRDefault="005D0679" w:rsidP="002E1D40">
            <w:pPr>
              <w:spacing w:after="0" w:line="240" w:lineRule="auto"/>
              <w:jc w:val="center"/>
              <w:rPr>
                <w:b/>
                <w:bCs/>
                <w:sz w:val="22"/>
                <w:highlight w:val="yellow"/>
              </w:rPr>
            </w:pPr>
            <w:r w:rsidRPr="000049CD">
              <w:rPr>
                <w:b/>
                <w:bCs/>
                <w:sz w:val="22"/>
              </w:rPr>
              <w:t>Наименование ИЦВ</w:t>
            </w:r>
          </w:p>
        </w:tc>
        <w:tc>
          <w:tcPr>
            <w:tcW w:w="152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spacing w:after="0" w:line="240" w:lineRule="auto"/>
              <w:jc w:val="center"/>
              <w:rPr>
                <w:b/>
                <w:bCs/>
                <w:color w:val="000000"/>
                <w:sz w:val="22"/>
              </w:rPr>
            </w:pPr>
            <w:r w:rsidRPr="000049CD">
              <w:rPr>
                <w:b/>
                <w:bCs/>
                <w:color w:val="000000"/>
                <w:sz w:val="22"/>
              </w:rPr>
              <w:t>2022г.</w:t>
            </w:r>
          </w:p>
        </w:tc>
        <w:tc>
          <w:tcPr>
            <w:tcW w:w="127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spacing w:after="0" w:line="240" w:lineRule="auto"/>
              <w:jc w:val="center"/>
              <w:rPr>
                <w:b/>
                <w:bCs/>
                <w:color w:val="000000"/>
                <w:sz w:val="22"/>
              </w:rPr>
            </w:pPr>
            <w:r w:rsidRPr="000049CD">
              <w:rPr>
                <w:b/>
                <w:bCs/>
                <w:color w:val="000000"/>
                <w:sz w:val="22"/>
              </w:rPr>
              <w:t>2023г.</w:t>
            </w:r>
          </w:p>
        </w:tc>
        <w:tc>
          <w:tcPr>
            <w:tcW w:w="128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spacing w:after="0" w:line="240" w:lineRule="auto"/>
              <w:jc w:val="center"/>
              <w:rPr>
                <w:b/>
                <w:bCs/>
                <w:color w:val="000000"/>
                <w:sz w:val="22"/>
              </w:rPr>
            </w:pPr>
            <w:r w:rsidRPr="000049CD">
              <w:rPr>
                <w:b/>
                <w:bCs/>
                <w:color w:val="000000"/>
                <w:sz w:val="22"/>
              </w:rPr>
              <w:t>2024-2029г.</w:t>
            </w:r>
          </w:p>
        </w:tc>
      </w:tr>
      <w:tr w:rsidR="005D0679" w:rsidRPr="00867E5A" w:rsidTr="002E1D40">
        <w:trPr>
          <w:trHeight w:val="50"/>
        </w:trPr>
        <w:tc>
          <w:tcPr>
            <w:tcW w:w="123" w:type="pct"/>
            <w:vMerge/>
            <w:tcBorders>
              <w:left w:val="single" w:sz="4" w:space="0" w:color="auto"/>
              <w:right w:val="single" w:sz="4" w:space="0" w:color="auto"/>
            </w:tcBorders>
            <w:shd w:val="clear" w:color="auto" w:fill="D9D9D9" w:themeFill="background1" w:themeFillShade="D9"/>
            <w:vAlign w:val="center"/>
          </w:tcPr>
          <w:p w:rsidR="005D0679" w:rsidRPr="00867E5A" w:rsidRDefault="005D0679" w:rsidP="002E1D40">
            <w:pPr>
              <w:spacing w:after="0" w:line="240" w:lineRule="auto"/>
              <w:jc w:val="center"/>
              <w:rPr>
                <w:b/>
                <w:bCs/>
                <w:sz w:val="22"/>
                <w:highlight w:val="yellow"/>
              </w:rPr>
            </w:pPr>
          </w:p>
        </w:tc>
        <w:tc>
          <w:tcPr>
            <w:tcW w:w="78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867E5A" w:rsidRDefault="005D0679" w:rsidP="002E1D40">
            <w:pPr>
              <w:spacing w:after="0" w:line="240" w:lineRule="auto"/>
              <w:jc w:val="center"/>
              <w:rPr>
                <w:b/>
                <w:bCs/>
                <w:sz w:val="22"/>
                <w:highlight w:val="yellow"/>
              </w:rPr>
            </w:pPr>
          </w:p>
        </w:tc>
        <w:tc>
          <w:tcPr>
            <w:tcW w:w="152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spacing w:after="0" w:line="240" w:lineRule="auto"/>
              <w:jc w:val="center"/>
              <w:rPr>
                <w:b/>
                <w:bCs/>
                <w:sz w:val="22"/>
              </w:rPr>
            </w:pPr>
            <w:r>
              <w:rPr>
                <w:b/>
                <w:bCs/>
                <w:sz w:val="22"/>
              </w:rPr>
              <w:t>Поднято</w:t>
            </w:r>
            <w:r w:rsidRPr="000049CD">
              <w:rPr>
                <w:b/>
                <w:bCs/>
                <w:sz w:val="22"/>
              </w:rPr>
              <w:t xml:space="preserve"> питьевой воды, м</w:t>
            </w:r>
            <w:r w:rsidRPr="000049CD">
              <w:rPr>
                <w:b/>
                <w:bCs/>
                <w:sz w:val="22"/>
                <w:vertAlign w:val="superscript"/>
              </w:rPr>
              <w:t>3</w:t>
            </w:r>
          </w:p>
        </w:tc>
        <w:tc>
          <w:tcPr>
            <w:tcW w:w="127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spacing w:after="0" w:line="240" w:lineRule="auto"/>
              <w:jc w:val="center"/>
              <w:rPr>
                <w:b/>
                <w:bCs/>
                <w:sz w:val="22"/>
              </w:rPr>
            </w:pPr>
            <w:r>
              <w:rPr>
                <w:b/>
                <w:bCs/>
                <w:sz w:val="22"/>
              </w:rPr>
              <w:t>Поднято</w:t>
            </w:r>
            <w:r w:rsidRPr="000049CD">
              <w:rPr>
                <w:b/>
                <w:bCs/>
                <w:sz w:val="22"/>
              </w:rPr>
              <w:t xml:space="preserve"> питьевой воды, м</w:t>
            </w:r>
            <w:r w:rsidRPr="000049CD">
              <w:rPr>
                <w:b/>
                <w:bCs/>
                <w:sz w:val="22"/>
                <w:vertAlign w:val="superscript"/>
              </w:rPr>
              <w:t>3</w:t>
            </w:r>
          </w:p>
        </w:tc>
        <w:tc>
          <w:tcPr>
            <w:tcW w:w="128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spacing w:after="0" w:line="240" w:lineRule="auto"/>
              <w:jc w:val="center"/>
              <w:rPr>
                <w:b/>
                <w:bCs/>
                <w:sz w:val="22"/>
              </w:rPr>
            </w:pPr>
            <w:r>
              <w:rPr>
                <w:b/>
                <w:bCs/>
                <w:sz w:val="22"/>
              </w:rPr>
              <w:t>Поднято</w:t>
            </w:r>
            <w:r w:rsidRPr="000049CD">
              <w:rPr>
                <w:b/>
                <w:bCs/>
                <w:sz w:val="22"/>
              </w:rPr>
              <w:t xml:space="preserve"> питьевой воды, м</w:t>
            </w:r>
            <w:r w:rsidRPr="000049CD">
              <w:rPr>
                <w:b/>
                <w:bCs/>
                <w:sz w:val="22"/>
                <w:vertAlign w:val="superscript"/>
              </w:rPr>
              <w:t>3</w:t>
            </w:r>
          </w:p>
        </w:tc>
      </w:tr>
      <w:tr w:rsidR="005D0679" w:rsidRPr="00867E5A" w:rsidTr="002E1D40">
        <w:trPr>
          <w:trHeight w:val="50"/>
        </w:trPr>
        <w:tc>
          <w:tcPr>
            <w:tcW w:w="123"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5D0679" w:rsidRPr="00867E5A" w:rsidRDefault="005D0679" w:rsidP="002E1D40">
            <w:pPr>
              <w:spacing w:after="0" w:line="240" w:lineRule="auto"/>
              <w:jc w:val="center"/>
              <w:rPr>
                <w:b/>
                <w:bCs/>
                <w:sz w:val="22"/>
                <w:highlight w:val="yellow"/>
              </w:rPr>
            </w:pPr>
          </w:p>
        </w:tc>
        <w:tc>
          <w:tcPr>
            <w:tcW w:w="78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867E5A" w:rsidRDefault="005D0679" w:rsidP="002E1D40">
            <w:pPr>
              <w:spacing w:after="0" w:line="240" w:lineRule="auto"/>
              <w:jc w:val="center"/>
              <w:rPr>
                <w:b/>
                <w:bCs/>
                <w:sz w:val="22"/>
                <w:highlight w:val="yellow"/>
              </w:rPr>
            </w:pPr>
          </w:p>
        </w:tc>
        <w:tc>
          <w:tcPr>
            <w:tcW w:w="3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spacing w:after="0" w:line="240" w:lineRule="auto"/>
              <w:jc w:val="center"/>
              <w:rPr>
                <w:b/>
                <w:bCs/>
                <w:sz w:val="22"/>
              </w:rPr>
            </w:pPr>
            <w:r w:rsidRPr="000049CD">
              <w:rPr>
                <w:b/>
                <w:bCs/>
                <w:sz w:val="22"/>
              </w:rPr>
              <w:t>годовой</w:t>
            </w:r>
          </w:p>
        </w:tc>
        <w:tc>
          <w:tcPr>
            <w:tcW w:w="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pStyle w:val="a6"/>
              <w:spacing w:after="0" w:line="240" w:lineRule="auto"/>
              <w:ind w:firstLine="0"/>
              <w:jc w:val="center"/>
              <w:rPr>
                <w:rFonts w:eastAsia="Times New Roman"/>
                <w:b/>
                <w:bCs/>
                <w:sz w:val="22"/>
                <w:szCs w:val="22"/>
              </w:rPr>
            </w:pPr>
            <w:r w:rsidRPr="000049CD">
              <w:rPr>
                <w:rFonts w:eastAsia="Times New Roman"/>
                <w:b/>
                <w:bCs/>
                <w:sz w:val="22"/>
                <w:szCs w:val="22"/>
              </w:rPr>
              <w:t>среднесуточный</w:t>
            </w:r>
          </w:p>
        </w:tc>
        <w:tc>
          <w:tcPr>
            <w:tcW w:w="4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pStyle w:val="a6"/>
              <w:spacing w:after="0" w:line="240" w:lineRule="auto"/>
              <w:ind w:firstLine="0"/>
              <w:jc w:val="center"/>
              <w:rPr>
                <w:rFonts w:eastAsia="Times New Roman"/>
                <w:b/>
                <w:bCs/>
                <w:sz w:val="22"/>
                <w:szCs w:val="22"/>
              </w:rPr>
            </w:pPr>
            <w:r w:rsidRPr="000049CD">
              <w:rPr>
                <w:rFonts w:eastAsia="Times New Roman"/>
                <w:b/>
                <w:bCs/>
                <w:sz w:val="22"/>
                <w:szCs w:val="22"/>
              </w:rPr>
              <w:t>максимальный суточный</w:t>
            </w:r>
          </w:p>
        </w:tc>
        <w:tc>
          <w:tcPr>
            <w:tcW w:w="3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pStyle w:val="a6"/>
              <w:spacing w:after="0" w:line="240" w:lineRule="auto"/>
              <w:ind w:firstLine="0"/>
              <w:jc w:val="center"/>
              <w:rPr>
                <w:rFonts w:eastAsia="Times New Roman"/>
                <w:b/>
                <w:bCs/>
                <w:sz w:val="22"/>
                <w:szCs w:val="22"/>
              </w:rPr>
            </w:pPr>
            <w:r w:rsidRPr="000049CD">
              <w:rPr>
                <w:rFonts w:eastAsia="Times New Roman"/>
                <w:b/>
                <w:bCs/>
                <w:sz w:val="22"/>
                <w:szCs w:val="22"/>
              </w:rPr>
              <w:t>в час максимального потребления</w:t>
            </w:r>
          </w:p>
        </w:tc>
        <w:tc>
          <w:tcPr>
            <w:tcW w:w="2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spacing w:after="0" w:line="240" w:lineRule="auto"/>
              <w:jc w:val="center"/>
              <w:rPr>
                <w:b/>
                <w:bCs/>
                <w:sz w:val="22"/>
              </w:rPr>
            </w:pPr>
            <w:r w:rsidRPr="000049CD">
              <w:rPr>
                <w:b/>
                <w:bCs/>
                <w:sz w:val="22"/>
              </w:rPr>
              <w:t>годовой</w:t>
            </w:r>
          </w:p>
        </w:tc>
        <w:tc>
          <w:tcPr>
            <w:tcW w:w="3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pStyle w:val="a6"/>
              <w:spacing w:after="0" w:line="240" w:lineRule="auto"/>
              <w:ind w:firstLine="0"/>
              <w:jc w:val="center"/>
              <w:rPr>
                <w:rFonts w:eastAsia="Times New Roman"/>
                <w:b/>
                <w:bCs/>
                <w:sz w:val="22"/>
                <w:szCs w:val="22"/>
              </w:rPr>
            </w:pPr>
            <w:r w:rsidRPr="000049CD">
              <w:rPr>
                <w:rFonts w:eastAsia="Times New Roman"/>
                <w:b/>
                <w:bCs/>
                <w:sz w:val="22"/>
                <w:szCs w:val="22"/>
              </w:rPr>
              <w:t>среднесуточный</w:t>
            </w:r>
          </w:p>
        </w:tc>
        <w:tc>
          <w:tcPr>
            <w:tcW w:w="3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pStyle w:val="a6"/>
              <w:spacing w:after="0" w:line="240" w:lineRule="auto"/>
              <w:ind w:firstLine="0"/>
              <w:jc w:val="center"/>
              <w:rPr>
                <w:rFonts w:eastAsia="Times New Roman"/>
                <w:b/>
                <w:bCs/>
                <w:sz w:val="22"/>
                <w:szCs w:val="22"/>
              </w:rPr>
            </w:pPr>
            <w:r w:rsidRPr="000049CD">
              <w:rPr>
                <w:rFonts w:eastAsia="Times New Roman"/>
                <w:b/>
                <w:bCs/>
                <w:sz w:val="22"/>
                <w:szCs w:val="22"/>
              </w:rPr>
              <w:t>максимальный суточный</w:t>
            </w:r>
          </w:p>
        </w:tc>
        <w:tc>
          <w:tcPr>
            <w:tcW w:w="3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pStyle w:val="a6"/>
              <w:spacing w:after="0" w:line="240" w:lineRule="auto"/>
              <w:ind w:firstLine="0"/>
              <w:jc w:val="center"/>
              <w:rPr>
                <w:rFonts w:eastAsia="Times New Roman"/>
                <w:b/>
                <w:bCs/>
                <w:sz w:val="22"/>
                <w:szCs w:val="22"/>
              </w:rPr>
            </w:pPr>
            <w:r w:rsidRPr="000049CD">
              <w:rPr>
                <w:rFonts w:eastAsia="Times New Roman"/>
                <w:b/>
                <w:bCs/>
                <w:sz w:val="22"/>
                <w:szCs w:val="22"/>
              </w:rPr>
              <w:t>в час максимального потребления</w:t>
            </w:r>
          </w:p>
        </w:tc>
        <w:tc>
          <w:tcPr>
            <w:tcW w:w="2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spacing w:after="0" w:line="240" w:lineRule="auto"/>
              <w:jc w:val="center"/>
              <w:rPr>
                <w:b/>
                <w:bCs/>
                <w:sz w:val="22"/>
              </w:rPr>
            </w:pPr>
            <w:r w:rsidRPr="000049CD">
              <w:rPr>
                <w:b/>
                <w:bCs/>
                <w:sz w:val="22"/>
              </w:rPr>
              <w:t>годовой</w:t>
            </w:r>
          </w:p>
        </w:tc>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pStyle w:val="a6"/>
              <w:spacing w:after="0" w:line="240" w:lineRule="auto"/>
              <w:ind w:firstLine="0"/>
              <w:jc w:val="center"/>
              <w:rPr>
                <w:rFonts w:eastAsia="Times New Roman"/>
                <w:b/>
                <w:bCs/>
                <w:sz w:val="22"/>
                <w:szCs w:val="22"/>
              </w:rPr>
            </w:pPr>
            <w:r w:rsidRPr="000049CD">
              <w:rPr>
                <w:rFonts w:eastAsia="Times New Roman"/>
                <w:b/>
                <w:bCs/>
                <w:sz w:val="22"/>
                <w:szCs w:val="22"/>
              </w:rPr>
              <w:t>среднесуточный</w:t>
            </w:r>
          </w:p>
        </w:tc>
        <w:tc>
          <w:tcPr>
            <w:tcW w:w="4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pStyle w:val="a6"/>
              <w:spacing w:after="0" w:line="240" w:lineRule="auto"/>
              <w:ind w:firstLine="0"/>
              <w:jc w:val="center"/>
              <w:rPr>
                <w:rFonts w:eastAsia="Times New Roman"/>
                <w:b/>
                <w:bCs/>
                <w:sz w:val="22"/>
                <w:szCs w:val="22"/>
              </w:rPr>
            </w:pPr>
            <w:r w:rsidRPr="000049CD">
              <w:rPr>
                <w:rFonts w:eastAsia="Times New Roman"/>
                <w:b/>
                <w:bCs/>
                <w:sz w:val="22"/>
                <w:szCs w:val="22"/>
              </w:rPr>
              <w:t>максимальный суточный</w:t>
            </w:r>
          </w:p>
        </w:tc>
        <w:tc>
          <w:tcPr>
            <w:tcW w:w="3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0049CD" w:rsidRDefault="005D0679" w:rsidP="002E1D40">
            <w:pPr>
              <w:pStyle w:val="a6"/>
              <w:spacing w:after="0" w:line="240" w:lineRule="auto"/>
              <w:ind w:firstLine="0"/>
              <w:jc w:val="center"/>
              <w:rPr>
                <w:rFonts w:eastAsia="Times New Roman"/>
                <w:b/>
                <w:bCs/>
                <w:sz w:val="22"/>
                <w:szCs w:val="22"/>
              </w:rPr>
            </w:pPr>
            <w:r w:rsidRPr="000049CD">
              <w:rPr>
                <w:rFonts w:eastAsia="Times New Roman"/>
                <w:b/>
                <w:bCs/>
                <w:sz w:val="22"/>
                <w:szCs w:val="22"/>
              </w:rPr>
              <w:t>в час максимального потребления</w:t>
            </w:r>
          </w:p>
        </w:tc>
      </w:tr>
      <w:tr w:rsidR="005D0679" w:rsidRPr="00867E5A" w:rsidTr="002E1D40">
        <w:trPr>
          <w:trHeight w:val="50"/>
        </w:trPr>
        <w:tc>
          <w:tcPr>
            <w:tcW w:w="123" w:type="pct"/>
            <w:tcBorders>
              <w:top w:val="single" w:sz="4" w:space="0" w:color="auto"/>
              <w:left w:val="single" w:sz="4" w:space="0" w:color="auto"/>
              <w:bottom w:val="single" w:sz="4" w:space="0" w:color="auto"/>
              <w:right w:val="single" w:sz="4" w:space="0" w:color="auto"/>
            </w:tcBorders>
            <w:vAlign w:val="center"/>
          </w:tcPr>
          <w:p w:rsidR="005D0679" w:rsidRPr="001C04F1" w:rsidRDefault="005D0679" w:rsidP="002E1D40">
            <w:pPr>
              <w:spacing w:after="0" w:line="240" w:lineRule="auto"/>
              <w:jc w:val="center"/>
              <w:rPr>
                <w:color w:val="000000"/>
                <w:sz w:val="22"/>
                <w:lang w:eastAsia="ru-RU"/>
              </w:rPr>
            </w:pPr>
            <w:r w:rsidRPr="001C04F1">
              <w:rPr>
                <w:color w:val="000000"/>
                <w:sz w:val="22"/>
                <w:lang w:eastAsia="ru-RU"/>
              </w:rPr>
              <w:t>1</w:t>
            </w:r>
          </w:p>
        </w:tc>
        <w:tc>
          <w:tcPr>
            <w:tcW w:w="784" w:type="pct"/>
            <w:tcBorders>
              <w:top w:val="single" w:sz="4" w:space="0" w:color="auto"/>
              <w:left w:val="single" w:sz="4" w:space="0" w:color="auto"/>
              <w:bottom w:val="single" w:sz="4" w:space="0" w:color="auto"/>
              <w:right w:val="single" w:sz="4" w:space="0" w:color="auto"/>
            </w:tcBorders>
            <w:vAlign w:val="center"/>
          </w:tcPr>
          <w:p w:rsidR="005D0679" w:rsidRPr="001C04F1" w:rsidRDefault="005D0679" w:rsidP="002E1D40">
            <w:pPr>
              <w:spacing w:after="0" w:line="240" w:lineRule="auto"/>
              <w:jc w:val="center"/>
              <w:rPr>
                <w:color w:val="000000"/>
                <w:sz w:val="22"/>
              </w:rPr>
            </w:pPr>
            <w:r w:rsidRPr="001C04F1">
              <w:rPr>
                <w:color w:val="000000"/>
                <w:sz w:val="22"/>
              </w:rPr>
              <w:t>ВЗУ «Волчанка»</w:t>
            </w:r>
          </w:p>
        </w:tc>
        <w:tc>
          <w:tcPr>
            <w:tcW w:w="374"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lang w:eastAsia="ru-RU"/>
              </w:rPr>
            </w:pPr>
            <w:r w:rsidRPr="003F3170">
              <w:rPr>
                <w:color w:val="000000"/>
                <w:sz w:val="22"/>
              </w:rPr>
              <w:t>3 623 782</w:t>
            </w:r>
          </w:p>
        </w:tc>
        <w:tc>
          <w:tcPr>
            <w:tcW w:w="354"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9 928</w:t>
            </w:r>
          </w:p>
        </w:tc>
        <w:tc>
          <w:tcPr>
            <w:tcW w:w="441"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11 914</w:t>
            </w:r>
          </w:p>
        </w:tc>
        <w:tc>
          <w:tcPr>
            <w:tcW w:w="360"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496</w:t>
            </w:r>
          </w:p>
        </w:tc>
        <w:tc>
          <w:tcPr>
            <w:tcW w:w="269"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3 623 782</w:t>
            </w:r>
          </w:p>
        </w:tc>
        <w:tc>
          <w:tcPr>
            <w:tcW w:w="314"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9 928</w:t>
            </w:r>
          </w:p>
        </w:tc>
        <w:tc>
          <w:tcPr>
            <w:tcW w:w="346"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11 914</w:t>
            </w:r>
          </w:p>
        </w:tc>
        <w:tc>
          <w:tcPr>
            <w:tcW w:w="346"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496</w:t>
            </w:r>
          </w:p>
        </w:tc>
        <w:tc>
          <w:tcPr>
            <w:tcW w:w="252"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lang w:eastAsia="ru-RU"/>
              </w:rPr>
            </w:pPr>
            <w:r>
              <w:rPr>
                <w:color w:val="000000"/>
                <w:sz w:val="22"/>
              </w:rPr>
              <w:t>2 679 687</w:t>
            </w:r>
          </w:p>
        </w:tc>
        <w:tc>
          <w:tcPr>
            <w:tcW w:w="283"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1 345 162</w:t>
            </w:r>
          </w:p>
        </w:tc>
        <w:tc>
          <w:tcPr>
            <w:tcW w:w="408"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989 966</w:t>
            </w:r>
          </w:p>
        </w:tc>
        <w:tc>
          <w:tcPr>
            <w:tcW w:w="346"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276 859</w:t>
            </w:r>
          </w:p>
        </w:tc>
      </w:tr>
      <w:tr w:rsidR="005D0679" w:rsidRPr="00867E5A" w:rsidTr="002E1D40">
        <w:trPr>
          <w:trHeight w:val="50"/>
        </w:trPr>
        <w:tc>
          <w:tcPr>
            <w:tcW w:w="123" w:type="pct"/>
            <w:tcBorders>
              <w:top w:val="single" w:sz="4" w:space="0" w:color="auto"/>
              <w:left w:val="single" w:sz="4" w:space="0" w:color="auto"/>
              <w:bottom w:val="single" w:sz="4" w:space="0" w:color="auto"/>
              <w:right w:val="single" w:sz="4" w:space="0" w:color="auto"/>
            </w:tcBorders>
            <w:vAlign w:val="center"/>
          </w:tcPr>
          <w:p w:rsidR="005D0679" w:rsidRPr="001C04F1" w:rsidRDefault="005D0679" w:rsidP="002E1D40">
            <w:pPr>
              <w:spacing w:after="0" w:line="240" w:lineRule="auto"/>
              <w:jc w:val="center"/>
              <w:rPr>
                <w:color w:val="000000"/>
                <w:sz w:val="22"/>
                <w:lang w:eastAsia="ru-RU"/>
              </w:rPr>
            </w:pPr>
            <w:r w:rsidRPr="001C04F1">
              <w:rPr>
                <w:color w:val="000000"/>
                <w:sz w:val="22"/>
                <w:lang w:eastAsia="ru-RU"/>
              </w:rPr>
              <w:t>2</w:t>
            </w:r>
          </w:p>
        </w:tc>
        <w:tc>
          <w:tcPr>
            <w:tcW w:w="784" w:type="pct"/>
            <w:tcBorders>
              <w:top w:val="single" w:sz="4" w:space="0" w:color="auto"/>
              <w:left w:val="single" w:sz="4" w:space="0" w:color="auto"/>
              <w:bottom w:val="single" w:sz="4" w:space="0" w:color="auto"/>
              <w:right w:val="single" w:sz="4" w:space="0" w:color="auto"/>
            </w:tcBorders>
            <w:vAlign w:val="center"/>
          </w:tcPr>
          <w:p w:rsidR="005D0679" w:rsidRPr="001C04F1" w:rsidRDefault="005D0679" w:rsidP="002E1D40">
            <w:pPr>
              <w:spacing w:after="0" w:line="240" w:lineRule="auto"/>
              <w:jc w:val="center"/>
              <w:rPr>
                <w:color w:val="000000"/>
                <w:sz w:val="22"/>
              </w:rPr>
            </w:pPr>
            <w:r w:rsidRPr="001C04F1">
              <w:rPr>
                <w:color w:val="000000"/>
                <w:sz w:val="22"/>
              </w:rPr>
              <w:t>ВЗУ «Тихоокеанский»</w:t>
            </w:r>
          </w:p>
        </w:tc>
        <w:tc>
          <w:tcPr>
            <w:tcW w:w="374"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924 836</w:t>
            </w:r>
          </w:p>
        </w:tc>
        <w:tc>
          <w:tcPr>
            <w:tcW w:w="354"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2 534</w:t>
            </w:r>
          </w:p>
        </w:tc>
        <w:tc>
          <w:tcPr>
            <w:tcW w:w="441"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3 041</w:t>
            </w:r>
          </w:p>
        </w:tc>
        <w:tc>
          <w:tcPr>
            <w:tcW w:w="360"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127</w:t>
            </w:r>
          </w:p>
        </w:tc>
        <w:tc>
          <w:tcPr>
            <w:tcW w:w="269"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924 836</w:t>
            </w:r>
          </w:p>
        </w:tc>
        <w:tc>
          <w:tcPr>
            <w:tcW w:w="314"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2 534</w:t>
            </w:r>
          </w:p>
        </w:tc>
        <w:tc>
          <w:tcPr>
            <w:tcW w:w="346"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3 041</w:t>
            </w:r>
          </w:p>
        </w:tc>
        <w:tc>
          <w:tcPr>
            <w:tcW w:w="346" w:type="pct"/>
            <w:tcBorders>
              <w:top w:val="single" w:sz="4" w:space="0" w:color="auto"/>
              <w:left w:val="single" w:sz="4" w:space="0" w:color="auto"/>
              <w:bottom w:val="single" w:sz="4" w:space="0" w:color="auto"/>
              <w:right w:val="single" w:sz="4" w:space="0" w:color="auto"/>
            </w:tcBorders>
            <w:vAlign w:val="center"/>
          </w:tcPr>
          <w:p w:rsidR="005D0679" w:rsidRPr="003F3170" w:rsidRDefault="005D0679" w:rsidP="002E1D40">
            <w:pPr>
              <w:spacing w:after="0" w:line="240" w:lineRule="auto"/>
              <w:jc w:val="center"/>
              <w:rPr>
                <w:color w:val="000000"/>
                <w:sz w:val="22"/>
              </w:rPr>
            </w:pPr>
            <w:r w:rsidRPr="003F3170">
              <w:rPr>
                <w:color w:val="000000"/>
                <w:sz w:val="22"/>
              </w:rPr>
              <w:t>127</w:t>
            </w:r>
          </w:p>
        </w:tc>
        <w:tc>
          <w:tcPr>
            <w:tcW w:w="252"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683 795</w:t>
            </w:r>
          </w:p>
        </w:tc>
        <w:tc>
          <w:tcPr>
            <w:tcW w:w="283"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343 255</w:t>
            </w:r>
          </w:p>
        </w:tc>
        <w:tc>
          <w:tcPr>
            <w:tcW w:w="408"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252 617</w:t>
            </w:r>
          </w:p>
        </w:tc>
        <w:tc>
          <w:tcPr>
            <w:tcW w:w="346"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70 648</w:t>
            </w:r>
          </w:p>
        </w:tc>
      </w:tr>
      <w:tr w:rsidR="00575339" w:rsidRPr="00867E5A" w:rsidTr="002E1D40">
        <w:trPr>
          <w:trHeight w:val="50"/>
        </w:trPr>
        <w:tc>
          <w:tcPr>
            <w:tcW w:w="123" w:type="pct"/>
            <w:tcBorders>
              <w:top w:val="single" w:sz="4" w:space="0" w:color="auto"/>
              <w:left w:val="single" w:sz="4" w:space="0" w:color="auto"/>
              <w:bottom w:val="single" w:sz="4" w:space="0" w:color="auto"/>
              <w:right w:val="single" w:sz="4" w:space="0" w:color="auto"/>
            </w:tcBorders>
            <w:vAlign w:val="center"/>
          </w:tcPr>
          <w:p w:rsidR="00575339" w:rsidRPr="001C04F1" w:rsidRDefault="00575339" w:rsidP="00575339">
            <w:pPr>
              <w:spacing w:after="0" w:line="240" w:lineRule="auto"/>
              <w:jc w:val="center"/>
              <w:rPr>
                <w:color w:val="000000"/>
                <w:sz w:val="22"/>
                <w:lang w:eastAsia="ru-RU"/>
              </w:rPr>
            </w:pPr>
            <w:r w:rsidRPr="001C04F1">
              <w:rPr>
                <w:color w:val="000000"/>
                <w:sz w:val="22"/>
                <w:lang w:eastAsia="ru-RU"/>
              </w:rPr>
              <w:t>3</w:t>
            </w:r>
          </w:p>
        </w:tc>
        <w:tc>
          <w:tcPr>
            <w:tcW w:w="784" w:type="pct"/>
            <w:tcBorders>
              <w:top w:val="single" w:sz="4" w:space="0" w:color="auto"/>
              <w:left w:val="single" w:sz="4" w:space="0" w:color="auto"/>
              <w:bottom w:val="single" w:sz="4" w:space="0" w:color="auto"/>
              <w:right w:val="single" w:sz="4" w:space="0" w:color="auto"/>
            </w:tcBorders>
            <w:vAlign w:val="center"/>
          </w:tcPr>
          <w:p w:rsidR="00575339" w:rsidRPr="001C04F1" w:rsidRDefault="00575339" w:rsidP="00575339">
            <w:pPr>
              <w:spacing w:after="0" w:line="240" w:lineRule="auto"/>
              <w:jc w:val="center"/>
              <w:rPr>
                <w:color w:val="000000"/>
                <w:sz w:val="22"/>
              </w:rPr>
            </w:pPr>
            <w:r w:rsidRPr="001C04F1">
              <w:rPr>
                <w:color w:val="000000"/>
                <w:sz w:val="22"/>
              </w:rPr>
              <w:t>ВЗУ пгт.Путятин</w:t>
            </w:r>
          </w:p>
        </w:tc>
        <w:tc>
          <w:tcPr>
            <w:tcW w:w="374"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16 156</w:t>
            </w:r>
          </w:p>
        </w:tc>
        <w:tc>
          <w:tcPr>
            <w:tcW w:w="354"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44</w:t>
            </w:r>
          </w:p>
        </w:tc>
        <w:tc>
          <w:tcPr>
            <w:tcW w:w="441"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53</w:t>
            </w:r>
          </w:p>
        </w:tc>
        <w:tc>
          <w:tcPr>
            <w:tcW w:w="360"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2</w:t>
            </w:r>
          </w:p>
        </w:tc>
        <w:tc>
          <w:tcPr>
            <w:tcW w:w="269"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16 156</w:t>
            </w:r>
          </w:p>
        </w:tc>
        <w:tc>
          <w:tcPr>
            <w:tcW w:w="314"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44</w:t>
            </w:r>
          </w:p>
        </w:tc>
        <w:tc>
          <w:tcPr>
            <w:tcW w:w="346"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53</w:t>
            </w:r>
          </w:p>
        </w:tc>
        <w:tc>
          <w:tcPr>
            <w:tcW w:w="346" w:type="pct"/>
            <w:tcBorders>
              <w:top w:val="single" w:sz="4" w:space="0" w:color="auto"/>
              <w:left w:val="single" w:sz="4" w:space="0" w:color="auto"/>
              <w:bottom w:val="single" w:sz="4" w:space="0" w:color="auto"/>
              <w:right w:val="single" w:sz="4" w:space="0" w:color="auto"/>
            </w:tcBorders>
            <w:vAlign w:val="center"/>
          </w:tcPr>
          <w:p w:rsidR="00575339" w:rsidRPr="003F3170" w:rsidRDefault="00575339" w:rsidP="00575339">
            <w:pPr>
              <w:spacing w:after="0" w:line="240" w:lineRule="auto"/>
              <w:jc w:val="center"/>
              <w:rPr>
                <w:color w:val="000000"/>
                <w:sz w:val="22"/>
              </w:rPr>
            </w:pPr>
            <w:r w:rsidRPr="003F3170">
              <w:rPr>
                <w:color w:val="000000"/>
                <w:sz w:val="22"/>
              </w:rPr>
              <w:t>2</w:t>
            </w:r>
          </w:p>
        </w:tc>
        <w:tc>
          <w:tcPr>
            <w:tcW w:w="252"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lang w:eastAsia="ru-RU"/>
              </w:rPr>
            </w:pPr>
            <w:r>
              <w:rPr>
                <w:color w:val="000000"/>
                <w:sz w:val="22"/>
              </w:rPr>
              <w:t>75 906</w:t>
            </w:r>
          </w:p>
        </w:tc>
        <w:tc>
          <w:tcPr>
            <w:tcW w:w="283"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208</w:t>
            </w:r>
          </w:p>
        </w:tc>
        <w:tc>
          <w:tcPr>
            <w:tcW w:w="408"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250</w:t>
            </w:r>
          </w:p>
        </w:tc>
        <w:tc>
          <w:tcPr>
            <w:tcW w:w="346" w:type="pct"/>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10</w:t>
            </w:r>
          </w:p>
        </w:tc>
      </w:tr>
    </w:tbl>
    <w:p w:rsidR="005D0679" w:rsidRDefault="005D0679" w:rsidP="005D0679">
      <w:pPr>
        <w:pStyle w:val="aa"/>
        <w:ind w:hanging="567"/>
        <w:rPr>
          <w:b/>
        </w:rPr>
      </w:pPr>
    </w:p>
    <w:p w:rsidR="005D0679" w:rsidRPr="00A14BD3" w:rsidRDefault="005D0679" w:rsidP="005D0679">
      <w:pPr>
        <w:pStyle w:val="aa"/>
        <w:ind w:hanging="426"/>
      </w:pPr>
      <w:bookmarkStart w:id="123" w:name="_Toc15917206"/>
      <w:r w:rsidRPr="00A14BD3">
        <w:rPr>
          <w:b/>
        </w:rPr>
        <w:t xml:space="preserve">Таблица </w:t>
      </w:r>
      <w:r w:rsidRPr="00A14BD3">
        <w:rPr>
          <w:b/>
        </w:rPr>
        <w:fldChar w:fldCharType="begin"/>
      </w:r>
      <w:r w:rsidRPr="00A14BD3">
        <w:rPr>
          <w:b/>
        </w:rPr>
        <w:instrText xml:space="preserve"> SEQ Таблица \* ARABIC </w:instrText>
      </w:r>
      <w:r w:rsidRPr="00A14BD3">
        <w:rPr>
          <w:b/>
        </w:rPr>
        <w:fldChar w:fldCharType="separate"/>
      </w:r>
      <w:r w:rsidR="00E5513A">
        <w:rPr>
          <w:b/>
          <w:noProof/>
        </w:rPr>
        <w:t>65</w:t>
      </w:r>
      <w:r w:rsidRPr="00A14BD3">
        <w:rPr>
          <w:b/>
        </w:rPr>
        <w:fldChar w:fldCharType="end"/>
      </w:r>
      <w:r w:rsidRPr="00A14BD3">
        <w:rPr>
          <w:b/>
        </w:rPr>
        <w:t xml:space="preserve"> </w:t>
      </w:r>
      <w:r w:rsidRPr="00A14BD3">
        <w:t>– Перспективный баланс реализации питьевой воды по ИЦВ ГО ЗАТО г.</w:t>
      </w:r>
      <w:r>
        <w:t xml:space="preserve"> </w:t>
      </w:r>
      <w:r w:rsidRPr="00A14BD3">
        <w:t>Фокино (начало)</w:t>
      </w:r>
      <w:bookmarkEnd w:id="123"/>
    </w:p>
    <w:tbl>
      <w:tblPr>
        <w:tblW w:w="5208"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3548"/>
        <w:gridCol w:w="1700"/>
        <w:gridCol w:w="1510"/>
        <w:gridCol w:w="1474"/>
        <w:gridCol w:w="2119"/>
        <w:gridCol w:w="1276"/>
        <w:gridCol w:w="1416"/>
        <w:gridCol w:w="1560"/>
        <w:gridCol w:w="1565"/>
        <w:gridCol w:w="1136"/>
        <w:gridCol w:w="1271"/>
        <w:gridCol w:w="1844"/>
        <w:gridCol w:w="1556"/>
      </w:tblGrid>
      <w:tr w:rsidR="005D0679" w:rsidRPr="00A14BD3" w:rsidTr="002E1D40">
        <w:trPr>
          <w:trHeight w:val="50"/>
        </w:trPr>
        <w:tc>
          <w:tcPr>
            <w:tcW w:w="126"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5D0679" w:rsidRPr="00A14BD3" w:rsidRDefault="005D0679" w:rsidP="002E1D40">
            <w:pPr>
              <w:spacing w:after="0" w:line="240" w:lineRule="auto"/>
              <w:ind w:firstLine="34"/>
              <w:jc w:val="center"/>
              <w:rPr>
                <w:b/>
                <w:bCs/>
                <w:sz w:val="22"/>
              </w:rPr>
            </w:pPr>
            <w:r w:rsidRPr="00A14BD3">
              <w:rPr>
                <w:b/>
                <w:bCs/>
                <w:sz w:val="22"/>
              </w:rPr>
              <w:t>№ п/п</w:t>
            </w:r>
          </w:p>
        </w:tc>
        <w:tc>
          <w:tcPr>
            <w:tcW w:w="78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spacing w:after="0" w:line="240" w:lineRule="auto"/>
              <w:jc w:val="center"/>
              <w:rPr>
                <w:b/>
                <w:bCs/>
                <w:sz w:val="22"/>
              </w:rPr>
            </w:pPr>
            <w:r w:rsidRPr="00A14BD3">
              <w:rPr>
                <w:b/>
                <w:bCs/>
                <w:sz w:val="22"/>
              </w:rPr>
              <w:t>Наименование ИЦВ</w:t>
            </w:r>
          </w:p>
        </w:tc>
        <w:tc>
          <w:tcPr>
            <w:tcW w:w="150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spacing w:after="0" w:line="240" w:lineRule="auto"/>
              <w:jc w:val="center"/>
              <w:rPr>
                <w:b/>
                <w:bCs/>
                <w:color w:val="000000"/>
                <w:sz w:val="22"/>
              </w:rPr>
            </w:pPr>
            <w:r w:rsidRPr="00A14BD3">
              <w:rPr>
                <w:b/>
                <w:bCs/>
                <w:color w:val="000000"/>
                <w:sz w:val="22"/>
              </w:rPr>
              <w:t>2019г.</w:t>
            </w:r>
          </w:p>
        </w:tc>
        <w:tc>
          <w:tcPr>
            <w:tcW w:w="129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spacing w:after="0" w:line="240" w:lineRule="auto"/>
              <w:jc w:val="center"/>
              <w:rPr>
                <w:b/>
                <w:bCs/>
                <w:color w:val="000000"/>
                <w:sz w:val="22"/>
              </w:rPr>
            </w:pPr>
            <w:r w:rsidRPr="00A14BD3">
              <w:rPr>
                <w:b/>
                <w:bCs/>
                <w:color w:val="000000"/>
                <w:sz w:val="22"/>
              </w:rPr>
              <w:t>2020г.</w:t>
            </w:r>
          </w:p>
        </w:tc>
        <w:tc>
          <w:tcPr>
            <w:tcW w:w="1288"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spacing w:after="0" w:line="240" w:lineRule="auto"/>
              <w:jc w:val="center"/>
              <w:rPr>
                <w:b/>
                <w:bCs/>
                <w:color w:val="000000"/>
                <w:sz w:val="22"/>
              </w:rPr>
            </w:pPr>
            <w:r w:rsidRPr="00A14BD3">
              <w:rPr>
                <w:b/>
                <w:bCs/>
                <w:color w:val="000000"/>
                <w:sz w:val="22"/>
              </w:rPr>
              <w:t>2021г.</w:t>
            </w:r>
          </w:p>
        </w:tc>
      </w:tr>
      <w:tr w:rsidR="005D0679" w:rsidRPr="00A14BD3" w:rsidTr="002E1D40">
        <w:trPr>
          <w:trHeight w:val="50"/>
        </w:trPr>
        <w:tc>
          <w:tcPr>
            <w:tcW w:w="126" w:type="pct"/>
            <w:vMerge/>
            <w:tcBorders>
              <w:left w:val="single" w:sz="4" w:space="0" w:color="auto"/>
              <w:right w:val="single" w:sz="4" w:space="0" w:color="auto"/>
            </w:tcBorders>
            <w:shd w:val="clear" w:color="auto" w:fill="D9D9D9" w:themeFill="background1" w:themeFillShade="D9"/>
            <w:vAlign w:val="center"/>
          </w:tcPr>
          <w:p w:rsidR="005D0679" w:rsidRPr="00A14BD3" w:rsidRDefault="005D0679" w:rsidP="002E1D40">
            <w:pPr>
              <w:spacing w:after="0" w:line="240" w:lineRule="auto"/>
              <w:jc w:val="center"/>
              <w:rPr>
                <w:b/>
                <w:bCs/>
                <w:sz w:val="22"/>
              </w:rPr>
            </w:pPr>
          </w:p>
        </w:tc>
        <w:tc>
          <w:tcPr>
            <w:tcW w:w="78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spacing w:after="0" w:line="240" w:lineRule="auto"/>
              <w:jc w:val="center"/>
              <w:rPr>
                <w:b/>
                <w:bCs/>
                <w:sz w:val="22"/>
              </w:rPr>
            </w:pPr>
          </w:p>
        </w:tc>
        <w:tc>
          <w:tcPr>
            <w:tcW w:w="150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spacing w:after="0" w:line="240" w:lineRule="auto"/>
              <w:jc w:val="center"/>
              <w:rPr>
                <w:b/>
                <w:bCs/>
                <w:sz w:val="22"/>
              </w:rPr>
            </w:pPr>
            <w:r w:rsidRPr="00A14BD3">
              <w:rPr>
                <w:b/>
                <w:bCs/>
                <w:sz w:val="22"/>
              </w:rPr>
              <w:t>реализация питьевой воды, м</w:t>
            </w:r>
            <w:r w:rsidRPr="00A14BD3">
              <w:rPr>
                <w:b/>
                <w:bCs/>
                <w:sz w:val="22"/>
                <w:vertAlign w:val="superscript"/>
              </w:rPr>
              <w:t>3</w:t>
            </w:r>
          </w:p>
        </w:tc>
        <w:tc>
          <w:tcPr>
            <w:tcW w:w="129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spacing w:after="0" w:line="240" w:lineRule="auto"/>
              <w:jc w:val="center"/>
              <w:rPr>
                <w:b/>
                <w:bCs/>
                <w:sz w:val="22"/>
              </w:rPr>
            </w:pPr>
            <w:r w:rsidRPr="00A14BD3">
              <w:rPr>
                <w:b/>
                <w:bCs/>
                <w:sz w:val="22"/>
              </w:rPr>
              <w:t>реализация питьевой воды, м</w:t>
            </w:r>
            <w:r w:rsidRPr="00A14BD3">
              <w:rPr>
                <w:b/>
                <w:bCs/>
                <w:sz w:val="22"/>
                <w:vertAlign w:val="superscript"/>
              </w:rPr>
              <w:t>3</w:t>
            </w:r>
          </w:p>
        </w:tc>
        <w:tc>
          <w:tcPr>
            <w:tcW w:w="1288"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spacing w:after="0" w:line="240" w:lineRule="auto"/>
              <w:jc w:val="center"/>
              <w:rPr>
                <w:b/>
                <w:bCs/>
                <w:sz w:val="22"/>
              </w:rPr>
            </w:pPr>
            <w:r w:rsidRPr="00A14BD3">
              <w:rPr>
                <w:b/>
                <w:bCs/>
                <w:sz w:val="22"/>
              </w:rPr>
              <w:t>реализация питьевой воды, м</w:t>
            </w:r>
            <w:r w:rsidRPr="00A14BD3">
              <w:rPr>
                <w:b/>
                <w:bCs/>
                <w:sz w:val="22"/>
                <w:vertAlign w:val="superscript"/>
              </w:rPr>
              <w:t>3</w:t>
            </w:r>
          </w:p>
        </w:tc>
      </w:tr>
      <w:tr w:rsidR="005D0679" w:rsidRPr="00A14BD3" w:rsidTr="002E1D40">
        <w:trPr>
          <w:trHeight w:val="50"/>
        </w:trPr>
        <w:tc>
          <w:tcPr>
            <w:tcW w:w="126"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5D0679" w:rsidRPr="00A14BD3" w:rsidRDefault="005D0679" w:rsidP="002E1D40">
            <w:pPr>
              <w:spacing w:after="0" w:line="240" w:lineRule="auto"/>
              <w:jc w:val="center"/>
              <w:rPr>
                <w:b/>
                <w:bCs/>
                <w:sz w:val="22"/>
              </w:rPr>
            </w:pPr>
          </w:p>
        </w:tc>
        <w:tc>
          <w:tcPr>
            <w:tcW w:w="78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spacing w:after="0" w:line="240" w:lineRule="auto"/>
              <w:jc w:val="center"/>
              <w:rPr>
                <w:b/>
                <w:bCs/>
                <w:sz w:val="22"/>
              </w:rPr>
            </w:pPr>
          </w:p>
        </w:tc>
        <w:tc>
          <w:tcPr>
            <w:tcW w:w="3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spacing w:after="0" w:line="240" w:lineRule="auto"/>
              <w:jc w:val="center"/>
              <w:rPr>
                <w:b/>
                <w:bCs/>
                <w:sz w:val="22"/>
              </w:rPr>
            </w:pPr>
            <w:r w:rsidRPr="00A14BD3">
              <w:rPr>
                <w:b/>
                <w:bCs/>
                <w:sz w:val="22"/>
              </w:rPr>
              <w:t>годовая</w:t>
            </w:r>
          </w:p>
        </w:tc>
        <w:tc>
          <w:tcPr>
            <w:tcW w:w="3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pStyle w:val="a6"/>
              <w:spacing w:after="0" w:line="240" w:lineRule="auto"/>
              <w:ind w:firstLine="0"/>
              <w:jc w:val="center"/>
              <w:rPr>
                <w:rFonts w:eastAsia="Times New Roman"/>
                <w:b/>
                <w:bCs/>
                <w:sz w:val="22"/>
                <w:szCs w:val="22"/>
              </w:rPr>
            </w:pPr>
            <w:r w:rsidRPr="00A14BD3">
              <w:rPr>
                <w:rFonts w:eastAsia="Times New Roman"/>
                <w:b/>
                <w:bCs/>
                <w:sz w:val="22"/>
                <w:szCs w:val="22"/>
              </w:rPr>
              <w:t>среднесуточная</w:t>
            </w:r>
          </w:p>
        </w:tc>
        <w:tc>
          <w:tcPr>
            <w:tcW w:w="3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pStyle w:val="a6"/>
              <w:spacing w:after="0" w:line="240" w:lineRule="auto"/>
              <w:ind w:firstLine="0"/>
              <w:jc w:val="center"/>
              <w:rPr>
                <w:rFonts w:eastAsia="Times New Roman"/>
                <w:b/>
                <w:bCs/>
                <w:sz w:val="22"/>
                <w:szCs w:val="22"/>
              </w:rPr>
            </w:pPr>
            <w:r w:rsidRPr="00A14BD3">
              <w:rPr>
                <w:rFonts w:eastAsia="Times New Roman"/>
                <w:b/>
                <w:bCs/>
                <w:sz w:val="22"/>
                <w:szCs w:val="22"/>
              </w:rPr>
              <w:t>максимальный суточная</w:t>
            </w:r>
          </w:p>
        </w:tc>
        <w:tc>
          <w:tcPr>
            <w:tcW w:w="4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pStyle w:val="a6"/>
              <w:spacing w:after="0" w:line="240" w:lineRule="auto"/>
              <w:ind w:firstLine="0"/>
              <w:jc w:val="center"/>
              <w:rPr>
                <w:rFonts w:eastAsia="Times New Roman"/>
                <w:b/>
                <w:bCs/>
                <w:sz w:val="22"/>
                <w:szCs w:val="22"/>
              </w:rPr>
            </w:pPr>
            <w:r w:rsidRPr="00A14BD3">
              <w:rPr>
                <w:rFonts w:eastAsia="Times New Roman"/>
                <w:b/>
                <w:bCs/>
                <w:sz w:val="22"/>
                <w:szCs w:val="22"/>
              </w:rPr>
              <w:t>в час максимального потребления</w:t>
            </w:r>
          </w:p>
        </w:tc>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spacing w:after="0" w:line="240" w:lineRule="auto"/>
              <w:jc w:val="center"/>
              <w:rPr>
                <w:b/>
                <w:bCs/>
                <w:sz w:val="22"/>
              </w:rPr>
            </w:pPr>
            <w:r w:rsidRPr="00A14BD3">
              <w:rPr>
                <w:b/>
                <w:bCs/>
                <w:sz w:val="22"/>
              </w:rPr>
              <w:t>годовая</w:t>
            </w:r>
          </w:p>
        </w:tc>
        <w:tc>
          <w:tcPr>
            <w:tcW w:w="3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pStyle w:val="a6"/>
              <w:spacing w:after="0" w:line="240" w:lineRule="auto"/>
              <w:ind w:firstLine="0"/>
              <w:jc w:val="center"/>
              <w:rPr>
                <w:rFonts w:eastAsia="Times New Roman"/>
                <w:b/>
                <w:bCs/>
                <w:sz w:val="22"/>
                <w:szCs w:val="22"/>
              </w:rPr>
            </w:pPr>
            <w:r w:rsidRPr="00A14BD3">
              <w:rPr>
                <w:rFonts w:eastAsia="Times New Roman"/>
                <w:b/>
                <w:bCs/>
                <w:sz w:val="22"/>
                <w:szCs w:val="22"/>
              </w:rPr>
              <w:t>среднесуточная</w:t>
            </w:r>
          </w:p>
        </w:tc>
        <w:tc>
          <w:tcPr>
            <w:tcW w:w="3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pStyle w:val="a6"/>
              <w:spacing w:after="0" w:line="240" w:lineRule="auto"/>
              <w:ind w:firstLine="0"/>
              <w:jc w:val="center"/>
              <w:rPr>
                <w:rFonts w:eastAsia="Times New Roman"/>
                <w:b/>
                <w:bCs/>
                <w:sz w:val="22"/>
                <w:szCs w:val="22"/>
              </w:rPr>
            </w:pPr>
            <w:r w:rsidRPr="00A14BD3">
              <w:rPr>
                <w:rFonts w:eastAsia="Times New Roman"/>
                <w:b/>
                <w:bCs/>
                <w:sz w:val="22"/>
                <w:szCs w:val="22"/>
              </w:rPr>
              <w:t>максимальный суточная</w:t>
            </w:r>
          </w:p>
        </w:tc>
        <w:tc>
          <w:tcPr>
            <w:tcW w:w="3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pStyle w:val="a6"/>
              <w:spacing w:after="0" w:line="240" w:lineRule="auto"/>
              <w:ind w:firstLine="0"/>
              <w:jc w:val="center"/>
              <w:rPr>
                <w:rFonts w:eastAsia="Times New Roman"/>
                <w:b/>
                <w:bCs/>
                <w:sz w:val="22"/>
                <w:szCs w:val="22"/>
              </w:rPr>
            </w:pPr>
            <w:r w:rsidRPr="00A14BD3">
              <w:rPr>
                <w:rFonts w:eastAsia="Times New Roman"/>
                <w:b/>
                <w:bCs/>
                <w:sz w:val="22"/>
                <w:szCs w:val="22"/>
              </w:rPr>
              <w:t>в час максимального потребления</w:t>
            </w:r>
          </w:p>
        </w:tc>
        <w:tc>
          <w:tcPr>
            <w:tcW w:w="2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spacing w:after="0" w:line="240" w:lineRule="auto"/>
              <w:jc w:val="center"/>
              <w:rPr>
                <w:b/>
                <w:bCs/>
                <w:sz w:val="22"/>
              </w:rPr>
            </w:pPr>
            <w:r w:rsidRPr="00A14BD3">
              <w:rPr>
                <w:b/>
                <w:bCs/>
                <w:sz w:val="22"/>
              </w:rPr>
              <w:t>годовая</w:t>
            </w:r>
          </w:p>
        </w:tc>
        <w:tc>
          <w:tcPr>
            <w:tcW w:w="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pStyle w:val="a6"/>
              <w:spacing w:after="0" w:line="240" w:lineRule="auto"/>
              <w:ind w:firstLine="0"/>
              <w:jc w:val="center"/>
              <w:rPr>
                <w:rFonts w:eastAsia="Times New Roman"/>
                <w:b/>
                <w:bCs/>
                <w:sz w:val="22"/>
                <w:szCs w:val="22"/>
              </w:rPr>
            </w:pPr>
            <w:r w:rsidRPr="00A14BD3">
              <w:rPr>
                <w:rFonts w:eastAsia="Times New Roman"/>
                <w:b/>
                <w:bCs/>
                <w:sz w:val="22"/>
                <w:szCs w:val="22"/>
              </w:rPr>
              <w:t>среднесуточная</w:t>
            </w:r>
          </w:p>
        </w:tc>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pStyle w:val="a6"/>
              <w:spacing w:after="0" w:line="240" w:lineRule="auto"/>
              <w:ind w:firstLine="0"/>
              <w:jc w:val="center"/>
              <w:rPr>
                <w:rFonts w:eastAsia="Times New Roman"/>
                <w:b/>
                <w:bCs/>
                <w:sz w:val="22"/>
                <w:szCs w:val="22"/>
              </w:rPr>
            </w:pPr>
            <w:r w:rsidRPr="00A14BD3">
              <w:rPr>
                <w:rFonts w:eastAsia="Times New Roman"/>
                <w:b/>
                <w:bCs/>
                <w:sz w:val="22"/>
                <w:szCs w:val="22"/>
              </w:rPr>
              <w:t>максимальный суточная</w:t>
            </w:r>
          </w:p>
        </w:tc>
        <w:tc>
          <w:tcPr>
            <w:tcW w:w="3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pStyle w:val="a6"/>
              <w:spacing w:after="0" w:line="240" w:lineRule="auto"/>
              <w:ind w:firstLine="0"/>
              <w:jc w:val="center"/>
              <w:rPr>
                <w:rFonts w:eastAsia="Times New Roman"/>
                <w:b/>
                <w:bCs/>
                <w:sz w:val="22"/>
                <w:szCs w:val="22"/>
              </w:rPr>
            </w:pPr>
            <w:r w:rsidRPr="00A14BD3">
              <w:rPr>
                <w:rFonts w:eastAsia="Times New Roman"/>
                <w:b/>
                <w:bCs/>
                <w:sz w:val="22"/>
                <w:szCs w:val="22"/>
              </w:rPr>
              <w:t>в час максимального потребления</w:t>
            </w:r>
          </w:p>
        </w:tc>
      </w:tr>
      <w:tr w:rsidR="005D0679" w:rsidRPr="00A14BD3" w:rsidTr="002E1D40">
        <w:trPr>
          <w:trHeight w:val="50"/>
        </w:trPr>
        <w:tc>
          <w:tcPr>
            <w:tcW w:w="126" w:type="pct"/>
            <w:tcBorders>
              <w:top w:val="single" w:sz="4" w:space="0" w:color="auto"/>
              <w:left w:val="single" w:sz="4" w:space="0" w:color="auto"/>
              <w:bottom w:val="single" w:sz="4" w:space="0" w:color="auto"/>
              <w:right w:val="single" w:sz="4" w:space="0" w:color="auto"/>
            </w:tcBorders>
            <w:vAlign w:val="center"/>
          </w:tcPr>
          <w:p w:rsidR="005D0679" w:rsidRPr="00A14BD3" w:rsidRDefault="005D0679" w:rsidP="002E1D40">
            <w:pPr>
              <w:spacing w:after="0" w:line="240" w:lineRule="auto"/>
              <w:jc w:val="center"/>
              <w:rPr>
                <w:color w:val="000000"/>
                <w:sz w:val="22"/>
                <w:lang w:eastAsia="ru-RU"/>
              </w:rPr>
            </w:pPr>
            <w:r w:rsidRPr="00A14BD3">
              <w:rPr>
                <w:color w:val="000000"/>
                <w:sz w:val="22"/>
                <w:lang w:eastAsia="ru-RU"/>
              </w:rPr>
              <w:t>1</w:t>
            </w:r>
          </w:p>
        </w:tc>
        <w:tc>
          <w:tcPr>
            <w:tcW w:w="787" w:type="pct"/>
            <w:tcBorders>
              <w:top w:val="single" w:sz="4" w:space="0" w:color="auto"/>
              <w:left w:val="single" w:sz="4" w:space="0" w:color="auto"/>
              <w:bottom w:val="single" w:sz="4" w:space="0" w:color="auto"/>
              <w:right w:val="single" w:sz="4" w:space="0" w:color="auto"/>
            </w:tcBorders>
            <w:vAlign w:val="center"/>
          </w:tcPr>
          <w:p w:rsidR="005D0679" w:rsidRPr="00A14BD3" w:rsidRDefault="005D0679" w:rsidP="002E1D40">
            <w:pPr>
              <w:spacing w:after="0" w:line="240" w:lineRule="auto"/>
              <w:jc w:val="center"/>
              <w:rPr>
                <w:color w:val="000000"/>
                <w:sz w:val="22"/>
              </w:rPr>
            </w:pPr>
            <w:r w:rsidRPr="00A14BD3">
              <w:rPr>
                <w:color w:val="000000"/>
                <w:sz w:val="22"/>
              </w:rPr>
              <w:t>ВЗУ «Волчанка»</w:t>
            </w:r>
          </w:p>
        </w:tc>
        <w:tc>
          <w:tcPr>
            <w:tcW w:w="377"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lang w:eastAsia="ru-RU"/>
              </w:rPr>
            </w:pPr>
            <w:r>
              <w:rPr>
                <w:color w:val="000000"/>
                <w:sz w:val="22"/>
              </w:rPr>
              <w:t>1 345 124</w:t>
            </w:r>
          </w:p>
        </w:tc>
        <w:tc>
          <w:tcPr>
            <w:tcW w:w="335"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3 685</w:t>
            </w:r>
          </w:p>
        </w:tc>
        <w:tc>
          <w:tcPr>
            <w:tcW w:w="327"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4 422</w:t>
            </w:r>
          </w:p>
        </w:tc>
        <w:tc>
          <w:tcPr>
            <w:tcW w:w="470"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184</w:t>
            </w:r>
          </w:p>
        </w:tc>
        <w:tc>
          <w:tcPr>
            <w:tcW w:w="283"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1 345 124</w:t>
            </w:r>
          </w:p>
        </w:tc>
        <w:tc>
          <w:tcPr>
            <w:tcW w:w="314"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3 685</w:t>
            </w:r>
          </w:p>
        </w:tc>
        <w:tc>
          <w:tcPr>
            <w:tcW w:w="346"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4 422</w:t>
            </w:r>
          </w:p>
        </w:tc>
        <w:tc>
          <w:tcPr>
            <w:tcW w:w="347"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184</w:t>
            </w:r>
          </w:p>
        </w:tc>
        <w:tc>
          <w:tcPr>
            <w:tcW w:w="252"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1 345 124</w:t>
            </w:r>
          </w:p>
        </w:tc>
        <w:tc>
          <w:tcPr>
            <w:tcW w:w="282"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3 685</w:t>
            </w:r>
          </w:p>
        </w:tc>
        <w:tc>
          <w:tcPr>
            <w:tcW w:w="409"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4 422</w:t>
            </w:r>
          </w:p>
        </w:tc>
        <w:tc>
          <w:tcPr>
            <w:tcW w:w="345"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184</w:t>
            </w:r>
          </w:p>
        </w:tc>
      </w:tr>
      <w:tr w:rsidR="005D0679" w:rsidRPr="00A14BD3" w:rsidTr="002E1D40">
        <w:trPr>
          <w:trHeight w:val="50"/>
        </w:trPr>
        <w:tc>
          <w:tcPr>
            <w:tcW w:w="126" w:type="pct"/>
            <w:tcBorders>
              <w:top w:val="single" w:sz="4" w:space="0" w:color="auto"/>
              <w:left w:val="single" w:sz="4" w:space="0" w:color="auto"/>
              <w:bottom w:val="single" w:sz="4" w:space="0" w:color="auto"/>
              <w:right w:val="single" w:sz="4" w:space="0" w:color="auto"/>
            </w:tcBorders>
            <w:vAlign w:val="center"/>
          </w:tcPr>
          <w:p w:rsidR="005D0679" w:rsidRPr="00A14BD3" w:rsidRDefault="005D0679" w:rsidP="002E1D40">
            <w:pPr>
              <w:spacing w:after="0" w:line="240" w:lineRule="auto"/>
              <w:jc w:val="center"/>
              <w:rPr>
                <w:color w:val="000000"/>
                <w:sz w:val="22"/>
                <w:lang w:eastAsia="ru-RU"/>
              </w:rPr>
            </w:pPr>
            <w:r w:rsidRPr="00A14BD3">
              <w:rPr>
                <w:color w:val="000000"/>
                <w:sz w:val="22"/>
                <w:lang w:eastAsia="ru-RU"/>
              </w:rPr>
              <w:t>2</w:t>
            </w:r>
          </w:p>
        </w:tc>
        <w:tc>
          <w:tcPr>
            <w:tcW w:w="787" w:type="pct"/>
            <w:tcBorders>
              <w:top w:val="single" w:sz="4" w:space="0" w:color="auto"/>
              <w:left w:val="single" w:sz="4" w:space="0" w:color="auto"/>
              <w:bottom w:val="single" w:sz="4" w:space="0" w:color="auto"/>
              <w:right w:val="single" w:sz="4" w:space="0" w:color="auto"/>
            </w:tcBorders>
            <w:vAlign w:val="center"/>
          </w:tcPr>
          <w:p w:rsidR="005D0679" w:rsidRPr="00A14BD3" w:rsidRDefault="005D0679" w:rsidP="002E1D40">
            <w:pPr>
              <w:spacing w:after="0" w:line="240" w:lineRule="auto"/>
              <w:jc w:val="center"/>
              <w:rPr>
                <w:color w:val="000000"/>
                <w:sz w:val="22"/>
              </w:rPr>
            </w:pPr>
            <w:r w:rsidRPr="00A14BD3">
              <w:rPr>
                <w:color w:val="000000"/>
                <w:sz w:val="22"/>
              </w:rPr>
              <w:t>ВЗУ «Тихоокеанский»</w:t>
            </w:r>
          </w:p>
        </w:tc>
        <w:tc>
          <w:tcPr>
            <w:tcW w:w="377"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343 245</w:t>
            </w:r>
          </w:p>
        </w:tc>
        <w:tc>
          <w:tcPr>
            <w:tcW w:w="335"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940</w:t>
            </w:r>
          </w:p>
        </w:tc>
        <w:tc>
          <w:tcPr>
            <w:tcW w:w="327"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1 128</w:t>
            </w:r>
          </w:p>
        </w:tc>
        <w:tc>
          <w:tcPr>
            <w:tcW w:w="470"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47</w:t>
            </w:r>
          </w:p>
        </w:tc>
        <w:tc>
          <w:tcPr>
            <w:tcW w:w="283"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343 245</w:t>
            </w:r>
          </w:p>
        </w:tc>
        <w:tc>
          <w:tcPr>
            <w:tcW w:w="314"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940</w:t>
            </w:r>
          </w:p>
        </w:tc>
        <w:tc>
          <w:tcPr>
            <w:tcW w:w="346"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1 128</w:t>
            </w:r>
          </w:p>
        </w:tc>
        <w:tc>
          <w:tcPr>
            <w:tcW w:w="347"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47</w:t>
            </w:r>
          </w:p>
        </w:tc>
        <w:tc>
          <w:tcPr>
            <w:tcW w:w="252"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343 245</w:t>
            </w:r>
          </w:p>
        </w:tc>
        <w:tc>
          <w:tcPr>
            <w:tcW w:w="282"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940</w:t>
            </w:r>
          </w:p>
        </w:tc>
        <w:tc>
          <w:tcPr>
            <w:tcW w:w="409"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1 128</w:t>
            </w:r>
          </w:p>
        </w:tc>
        <w:tc>
          <w:tcPr>
            <w:tcW w:w="345"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47</w:t>
            </w:r>
          </w:p>
        </w:tc>
      </w:tr>
      <w:tr w:rsidR="005D0679" w:rsidRPr="00A14BD3" w:rsidTr="002E1D40">
        <w:trPr>
          <w:trHeight w:val="50"/>
        </w:trPr>
        <w:tc>
          <w:tcPr>
            <w:tcW w:w="126" w:type="pct"/>
            <w:tcBorders>
              <w:top w:val="single" w:sz="4" w:space="0" w:color="auto"/>
              <w:left w:val="single" w:sz="4" w:space="0" w:color="auto"/>
              <w:bottom w:val="single" w:sz="4" w:space="0" w:color="auto"/>
              <w:right w:val="single" w:sz="4" w:space="0" w:color="auto"/>
            </w:tcBorders>
            <w:vAlign w:val="center"/>
          </w:tcPr>
          <w:p w:rsidR="005D0679" w:rsidRPr="00A14BD3" w:rsidRDefault="005D0679" w:rsidP="002E1D40">
            <w:pPr>
              <w:spacing w:after="0" w:line="240" w:lineRule="auto"/>
              <w:jc w:val="center"/>
              <w:rPr>
                <w:color w:val="000000"/>
                <w:sz w:val="22"/>
                <w:lang w:eastAsia="ru-RU"/>
              </w:rPr>
            </w:pPr>
            <w:r w:rsidRPr="00A14BD3">
              <w:rPr>
                <w:color w:val="000000"/>
                <w:sz w:val="22"/>
                <w:lang w:eastAsia="ru-RU"/>
              </w:rPr>
              <w:t>3</w:t>
            </w:r>
          </w:p>
        </w:tc>
        <w:tc>
          <w:tcPr>
            <w:tcW w:w="787" w:type="pct"/>
            <w:tcBorders>
              <w:top w:val="single" w:sz="4" w:space="0" w:color="auto"/>
              <w:left w:val="single" w:sz="4" w:space="0" w:color="auto"/>
              <w:bottom w:val="single" w:sz="4" w:space="0" w:color="auto"/>
              <w:right w:val="single" w:sz="4" w:space="0" w:color="auto"/>
            </w:tcBorders>
            <w:vAlign w:val="center"/>
          </w:tcPr>
          <w:p w:rsidR="005D0679" w:rsidRPr="00A14BD3" w:rsidRDefault="005D0679" w:rsidP="002E1D40">
            <w:pPr>
              <w:spacing w:after="0" w:line="240" w:lineRule="auto"/>
              <w:jc w:val="center"/>
              <w:rPr>
                <w:color w:val="000000"/>
                <w:sz w:val="22"/>
              </w:rPr>
            </w:pPr>
            <w:r w:rsidRPr="00A14BD3">
              <w:rPr>
                <w:color w:val="000000"/>
                <w:sz w:val="22"/>
              </w:rPr>
              <w:t>ВЗУ пгт.Путятин</w:t>
            </w:r>
          </w:p>
        </w:tc>
        <w:tc>
          <w:tcPr>
            <w:tcW w:w="377"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14 122</w:t>
            </w:r>
          </w:p>
        </w:tc>
        <w:tc>
          <w:tcPr>
            <w:tcW w:w="335"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39</w:t>
            </w:r>
          </w:p>
        </w:tc>
        <w:tc>
          <w:tcPr>
            <w:tcW w:w="327"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47</w:t>
            </w:r>
          </w:p>
        </w:tc>
        <w:tc>
          <w:tcPr>
            <w:tcW w:w="470"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2</w:t>
            </w:r>
          </w:p>
        </w:tc>
        <w:tc>
          <w:tcPr>
            <w:tcW w:w="283"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14 122</w:t>
            </w:r>
          </w:p>
        </w:tc>
        <w:tc>
          <w:tcPr>
            <w:tcW w:w="314"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39</w:t>
            </w:r>
          </w:p>
        </w:tc>
        <w:tc>
          <w:tcPr>
            <w:tcW w:w="346"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47</w:t>
            </w:r>
          </w:p>
        </w:tc>
        <w:tc>
          <w:tcPr>
            <w:tcW w:w="347"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2</w:t>
            </w:r>
          </w:p>
        </w:tc>
        <w:tc>
          <w:tcPr>
            <w:tcW w:w="252"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14 122</w:t>
            </w:r>
          </w:p>
        </w:tc>
        <w:tc>
          <w:tcPr>
            <w:tcW w:w="282"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39</w:t>
            </w:r>
          </w:p>
        </w:tc>
        <w:tc>
          <w:tcPr>
            <w:tcW w:w="409"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47</w:t>
            </w:r>
          </w:p>
        </w:tc>
        <w:tc>
          <w:tcPr>
            <w:tcW w:w="345" w:type="pct"/>
            <w:tcBorders>
              <w:top w:val="single" w:sz="4" w:space="0" w:color="auto"/>
              <w:left w:val="single" w:sz="4" w:space="0" w:color="auto"/>
              <w:bottom w:val="single" w:sz="4" w:space="0" w:color="auto"/>
              <w:right w:val="single" w:sz="4" w:space="0" w:color="auto"/>
            </w:tcBorders>
            <w:vAlign w:val="center"/>
          </w:tcPr>
          <w:p w:rsidR="005D0679" w:rsidRDefault="005D0679" w:rsidP="002E1D40">
            <w:pPr>
              <w:spacing w:after="0" w:line="240" w:lineRule="auto"/>
              <w:jc w:val="center"/>
              <w:rPr>
                <w:color w:val="000000"/>
                <w:sz w:val="22"/>
              </w:rPr>
            </w:pPr>
            <w:r>
              <w:rPr>
                <w:color w:val="000000"/>
                <w:sz w:val="22"/>
              </w:rPr>
              <w:t>2</w:t>
            </w:r>
          </w:p>
        </w:tc>
      </w:tr>
    </w:tbl>
    <w:p w:rsidR="005D0679" w:rsidRPr="00A14BD3" w:rsidRDefault="005D0679" w:rsidP="005D0679">
      <w:pPr>
        <w:pStyle w:val="aa"/>
        <w:ind w:firstLine="567"/>
        <w:rPr>
          <w:b/>
        </w:rPr>
      </w:pPr>
    </w:p>
    <w:p w:rsidR="005D0679" w:rsidRPr="00A14BD3" w:rsidRDefault="005D0679" w:rsidP="005D0679">
      <w:pPr>
        <w:pStyle w:val="aa"/>
        <w:ind w:hanging="426"/>
      </w:pPr>
      <w:bookmarkStart w:id="124" w:name="_Toc15917207"/>
      <w:r w:rsidRPr="00A14BD3">
        <w:rPr>
          <w:b/>
        </w:rPr>
        <w:t xml:space="preserve">Таблица </w:t>
      </w:r>
      <w:r w:rsidRPr="00A14BD3">
        <w:rPr>
          <w:b/>
        </w:rPr>
        <w:fldChar w:fldCharType="begin"/>
      </w:r>
      <w:r w:rsidRPr="00A14BD3">
        <w:rPr>
          <w:b/>
        </w:rPr>
        <w:instrText xml:space="preserve"> SEQ Таблица \* ARABIC </w:instrText>
      </w:r>
      <w:r w:rsidRPr="00A14BD3">
        <w:rPr>
          <w:b/>
        </w:rPr>
        <w:fldChar w:fldCharType="separate"/>
      </w:r>
      <w:r w:rsidR="00E5513A">
        <w:rPr>
          <w:b/>
          <w:noProof/>
        </w:rPr>
        <w:t>66</w:t>
      </w:r>
      <w:r w:rsidRPr="00A14BD3">
        <w:rPr>
          <w:b/>
        </w:rPr>
        <w:fldChar w:fldCharType="end"/>
      </w:r>
      <w:r w:rsidRPr="00A14BD3">
        <w:rPr>
          <w:b/>
        </w:rPr>
        <w:t xml:space="preserve"> </w:t>
      </w:r>
      <w:r w:rsidRPr="00A14BD3">
        <w:t>– Перспективный баланс реализации питьевой воды по ИЦВ ГО ЗАТО г.</w:t>
      </w:r>
      <w:r>
        <w:t xml:space="preserve"> </w:t>
      </w:r>
      <w:r w:rsidRPr="00A14BD3">
        <w:t>Фокино (окончание)</w:t>
      </w:r>
      <w:bookmarkEnd w:id="124"/>
    </w:p>
    <w:tbl>
      <w:tblPr>
        <w:tblW w:w="2253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544"/>
        <w:gridCol w:w="1701"/>
        <w:gridCol w:w="1417"/>
        <w:gridCol w:w="1560"/>
        <w:gridCol w:w="2126"/>
        <w:gridCol w:w="1276"/>
        <w:gridCol w:w="1417"/>
        <w:gridCol w:w="1559"/>
        <w:gridCol w:w="1560"/>
        <w:gridCol w:w="1134"/>
        <w:gridCol w:w="1275"/>
        <w:gridCol w:w="1843"/>
        <w:gridCol w:w="1559"/>
      </w:tblGrid>
      <w:tr w:rsidR="005D0679" w:rsidRPr="00A14BD3" w:rsidTr="002E1D40">
        <w:trPr>
          <w:trHeight w:val="50"/>
        </w:trPr>
        <w:tc>
          <w:tcPr>
            <w:tcW w:w="56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5D0679" w:rsidRPr="00A14BD3" w:rsidRDefault="005D0679" w:rsidP="002E1D40">
            <w:pPr>
              <w:spacing w:after="0" w:line="240" w:lineRule="auto"/>
              <w:ind w:firstLine="34"/>
              <w:jc w:val="center"/>
              <w:rPr>
                <w:b/>
                <w:bCs/>
                <w:sz w:val="22"/>
              </w:rPr>
            </w:pPr>
            <w:r w:rsidRPr="00A14BD3">
              <w:rPr>
                <w:b/>
                <w:bCs/>
                <w:sz w:val="22"/>
              </w:rPr>
              <w:t>№ п/п</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spacing w:after="0" w:line="240" w:lineRule="auto"/>
              <w:jc w:val="center"/>
              <w:rPr>
                <w:b/>
                <w:bCs/>
                <w:sz w:val="22"/>
              </w:rPr>
            </w:pPr>
            <w:r w:rsidRPr="00A14BD3">
              <w:rPr>
                <w:b/>
                <w:bCs/>
                <w:sz w:val="22"/>
              </w:rPr>
              <w:t>Наименование ИЦВ</w:t>
            </w:r>
          </w:p>
        </w:tc>
        <w:tc>
          <w:tcPr>
            <w:tcW w:w="680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spacing w:after="0" w:line="240" w:lineRule="auto"/>
              <w:jc w:val="center"/>
              <w:rPr>
                <w:b/>
                <w:bCs/>
                <w:color w:val="000000"/>
                <w:sz w:val="22"/>
              </w:rPr>
            </w:pPr>
            <w:r w:rsidRPr="00A14BD3">
              <w:rPr>
                <w:b/>
                <w:bCs/>
                <w:color w:val="000000"/>
                <w:sz w:val="22"/>
              </w:rPr>
              <w:t>2022г.</w:t>
            </w:r>
          </w:p>
        </w:tc>
        <w:tc>
          <w:tcPr>
            <w:tcW w:w="581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spacing w:after="0" w:line="240" w:lineRule="auto"/>
              <w:jc w:val="center"/>
              <w:rPr>
                <w:b/>
                <w:bCs/>
                <w:color w:val="000000"/>
                <w:sz w:val="22"/>
              </w:rPr>
            </w:pPr>
            <w:r w:rsidRPr="00A14BD3">
              <w:rPr>
                <w:b/>
                <w:bCs/>
                <w:color w:val="000000"/>
                <w:sz w:val="22"/>
              </w:rPr>
              <w:t>2023г.</w:t>
            </w:r>
          </w:p>
        </w:tc>
        <w:tc>
          <w:tcPr>
            <w:tcW w:w="581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spacing w:after="0" w:line="240" w:lineRule="auto"/>
              <w:jc w:val="center"/>
              <w:rPr>
                <w:b/>
                <w:bCs/>
                <w:color w:val="000000"/>
                <w:sz w:val="22"/>
              </w:rPr>
            </w:pPr>
            <w:r w:rsidRPr="00A14BD3">
              <w:rPr>
                <w:b/>
                <w:bCs/>
                <w:color w:val="000000"/>
                <w:sz w:val="22"/>
              </w:rPr>
              <w:t>2024-2029г.</w:t>
            </w:r>
          </w:p>
        </w:tc>
      </w:tr>
      <w:tr w:rsidR="005D0679" w:rsidRPr="00A14BD3" w:rsidTr="002E1D40">
        <w:trPr>
          <w:trHeight w:val="50"/>
        </w:trPr>
        <w:tc>
          <w:tcPr>
            <w:tcW w:w="568" w:type="dxa"/>
            <w:vMerge/>
            <w:tcBorders>
              <w:left w:val="single" w:sz="4" w:space="0" w:color="auto"/>
              <w:right w:val="single" w:sz="4" w:space="0" w:color="auto"/>
            </w:tcBorders>
            <w:shd w:val="clear" w:color="auto" w:fill="D9D9D9" w:themeFill="background1" w:themeFillShade="D9"/>
            <w:vAlign w:val="center"/>
          </w:tcPr>
          <w:p w:rsidR="005D0679" w:rsidRPr="00A14BD3" w:rsidRDefault="005D0679" w:rsidP="002E1D40">
            <w:pPr>
              <w:spacing w:after="0" w:line="240" w:lineRule="auto"/>
              <w:jc w:val="center"/>
              <w:rPr>
                <w:b/>
                <w:bCs/>
                <w:sz w:val="22"/>
              </w:rPr>
            </w:pPr>
          </w:p>
        </w:tc>
        <w:tc>
          <w:tcPr>
            <w:tcW w:w="354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spacing w:after="0" w:line="240" w:lineRule="auto"/>
              <w:jc w:val="center"/>
              <w:rPr>
                <w:b/>
                <w:bCs/>
                <w:sz w:val="22"/>
              </w:rPr>
            </w:pPr>
          </w:p>
        </w:tc>
        <w:tc>
          <w:tcPr>
            <w:tcW w:w="680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spacing w:after="0" w:line="240" w:lineRule="auto"/>
              <w:jc w:val="center"/>
              <w:rPr>
                <w:b/>
                <w:bCs/>
                <w:sz w:val="22"/>
              </w:rPr>
            </w:pPr>
            <w:r w:rsidRPr="00A14BD3">
              <w:rPr>
                <w:b/>
                <w:bCs/>
                <w:sz w:val="22"/>
              </w:rPr>
              <w:t>реализация питьевой воды, м</w:t>
            </w:r>
            <w:r w:rsidRPr="00A14BD3">
              <w:rPr>
                <w:b/>
                <w:bCs/>
                <w:sz w:val="22"/>
                <w:vertAlign w:val="superscript"/>
              </w:rPr>
              <w:t>3</w:t>
            </w:r>
          </w:p>
        </w:tc>
        <w:tc>
          <w:tcPr>
            <w:tcW w:w="581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spacing w:after="0" w:line="240" w:lineRule="auto"/>
              <w:jc w:val="center"/>
              <w:rPr>
                <w:b/>
                <w:bCs/>
                <w:sz w:val="22"/>
              </w:rPr>
            </w:pPr>
            <w:r w:rsidRPr="00A14BD3">
              <w:rPr>
                <w:b/>
                <w:bCs/>
                <w:sz w:val="22"/>
              </w:rPr>
              <w:t>реализация питьевой воды, м</w:t>
            </w:r>
            <w:r w:rsidRPr="00A14BD3">
              <w:rPr>
                <w:b/>
                <w:bCs/>
                <w:sz w:val="22"/>
                <w:vertAlign w:val="superscript"/>
              </w:rPr>
              <w:t>3</w:t>
            </w:r>
          </w:p>
        </w:tc>
        <w:tc>
          <w:tcPr>
            <w:tcW w:w="581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spacing w:after="0" w:line="240" w:lineRule="auto"/>
              <w:jc w:val="center"/>
              <w:rPr>
                <w:b/>
                <w:bCs/>
                <w:sz w:val="22"/>
              </w:rPr>
            </w:pPr>
            <w:r w:rsidRPr="00A14BD3">
              <w:rPr>
                <w:b/>
                <w:bCs/>
                <w:sz w:val="22"/>
              </w:rPr>
              <w:t>реализация питьевой воды, м</w:t>
            </w:r>
            <w:r w:rsidRPr="00A14BD3">
              <w:rPr>
                <w:b/>
                <w:bCs/>
                <w:sz w:val="22"/>
                <w:vertAlign w:val="superscript"/>
              </w:rPr>
              <w:t>3</w:t>
            </w:r>
          </w:p>
        </w:tc>
      </w:tr>
      <w:tr w:rsidR="005D0679" w:rsidRPr="00867E5A" w:rsidTr="002E1D40">
        <w:trPr>
          <w:trHeight w:val="50"/>
        </w:trPr>
        <w:tc>
          <w:tcPr>
            <w:tcW w:w="568"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5D0679" w:rsidRPr="00A14BD3" w:rsidRDefault="005D0679" w:rsidP="002E1D40">
            <w:pPr>
              <w:spacing w:after="0" w:line="240" w:lineRule="auto"/>
              <w:jc w:val="center"/>
              <w:rPr>
                <w:b/>
                <w:bCs/>
                <w:sz w:val="22"/>
              </w:rPr>
            </w:pPr>
          </w:p>
        </w:tc>
        <w:tc>
          <w:tcPr>
            <w:tcW w:w="354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spacing w:after="0" w:line="240" w:lineRule="auto"/>
              <w:jc w:val="center"/>
              <w:rPr>
                <w:b/>
                <w:bCs/>
                <w:sz w:val="22"/>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spacing w:after="0" w:line="240" w:lineRule="auto"/>
              <w:jc w:val="center"/>
              <w:rPr>
                <w:b/>
                <w:bCs/>
                <w:sz w:val="22"/>
              </w:rPr>
            </w:pPr>
            <w:r w:rsidRPr="00A14BD3">
              <w:rPr>
                <w:b/>
                <w:bCs/>
                <w:sz w:val="22"/>
              </w:rPr>
              <w:t>годовая</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pStyle w:val="a6"/>
              <w:spacing w:after="0" w:line="240" w:lineRule="auto"/>
              <w:ind w:firstLine="0"/>
              <w:jc w:val="center"/>
              <w:rPr>
                <w:rFonts w:eastAsia="Times New Roman"/>
                <w:b/>
                <w:bCs/>
                <w:sz w:val="22"/>
                <w:szCs w:val="22"/>
              </w:rPr>
            </w:pPr>
            <w:r w:rsidRPr="00A14BD3">
              <w:rPr>
                <w:rFonts w:eastAsia="Times New Roman"/>
                <w:b/>
                <w:bCs/>
                <w:sz w:val="22"/>
                <w:szCs w:val="22"/>
              </w:rPr>
              <w:t>среднесуточная</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pStyle w:val="a6"/>
              <w:spacing w:after="0" w:line="240" w:lineRule="auto"/>
              <w:ind w:firstLine="0"/>
              <w:jc w:val="center"/>
              <w:rPr>
                <w:rFonts w:eastAsia="Times New Roman"/>
                <w:b/>
                <w:bCs/>
                <w:sz w:val="22"/>
                <w:szCs w:val="22"/>
              </w:rPr>
            </w:pPr>
            <w:r w:rsidRPr="00A14BD3">
              <w:rPr>
                <w:rFonts w:eastAsia="Times New Roman"/>
                <w:b/>
                <w:bCs/>
                <w:sz w:val="22"/>
                <w:szCs w:val="22"/>
              </w:rPr>
              <w:t>максимальный суточная</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pStyle w:val="a6"/>
              <w:spacing w:after="0" w:line="240" w:lineRule="auto"/>
              <w:ind w:firstLine="0"/>
              <w:jc w:val="center"/>
              <w:rPr>
                <w:rFonts w:eastAsia="Times New Roman"/>
                <w:b/>
                <w:bCs/>
                <w:sz w:val="22"/>
                <w:szCs w:val="22"/>
              </w:rPr>
            </w:pPr>
            <w:r w:rsidRPr="00A14BD3">
              <w:rPr>
                <w:rFonts w:eastAsia="Times New Roman"/>
                <w:b/>
                <w:bCs/>
                <w:sz w:val="22"/>
                <w:szCs w:val="22"/>
              </w:rPr>
              <w:t>в час максимального потребления</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spacing w:after="0" w:line="240" w:lineRule="auto"/>
              <w:jc w:val="center"/>
              <w:rPr>
                <w:b/>
                <w:bCs/>
                <w:sz w:val="22"/>
              </w:rPr>
            </w:pPr>
            <w:r w:rsidRPr="00A14BD3">
              <w:rPr>
                <w:b/>
                <w:bCs/>
                <w:sz w:val="22"/>
              </w:rPr>
              <w:t>годовая</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pStyle w:val="a6"/>
              <w:spacing w:after="0" w:line="240" w:lineRule="auto"/>
              <w:ind w:firstLine="0"/>
              <w:jc w:val="center"/>
              <w:rPr>
                <w:rFonts w:eastAsia="Times New Roman"/>
                <w:b/>
                <w:bCs/>
                <w:sz w:val="22"/>
                <w:szCs w:val="22"/>
              </w:rPr>
            </w:pPr>
            <w:r w:rsidRPr="00A14BD3">
              <w:rPr>
                <w:rFonts w:eastAsia="Times New Roman"/>
                <w:b/>
                <w:bCs/>
                <w:sz w:val="22"/>
                <w:szCs w:val="22"/>
              </w:rPr>
              <w:t>среднесуточная</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pStyle w:val="a6"/>
              <w:spacing w:after="0" w:line="240" w:lineRule="auto"/>
              <w:ind w:firstLine="0"/>
              <w:jc w:val="center"/>
              <w:rPr>
                <w:rFonts w:eastAsia="Times New Roman"/>
                <w:b/>
                <w:bCs/>
                <w:sz w:val="22"/>
                <w:szCs w:val="22"/>
              </w:rPr>
            </w:pPr>
            <w:r w:rsidRPr="00A14BD3">
              <w:rPr>
                <w:rFonts w:eastAsia="Times New Roman"/>
                <w:b/>
                <w:bCs/>
                <w:sz w:val="22"/>
                <w:szCs w:val="22"/>
              </w:rPr>
              <w:t>максимальный суточная</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pStyle w:val="a6"/>
              <w:spacing w:after="0" w:line="240" w:lineRule="auto"/>
              <w:ind w:firstLine="0"/>
              <w:jc w:val="center"/>
              <w:rPr>
                <w:rFonts w:eastAsia="Times New Roman"/>
                <w:b/>
                <w:bCs/>
                <w:sz w:val="22"/>
                <w:szCs w:val="22"/>
              </w:rPr>
            </w:pPr>
            <w:r w:rsidRPr="00A14BD3">
              <w:rPr>
                <w:rFonts w:eastAsia="Times New Roman"/>
                <w:b/>
                <w:bCs/>
                <w:sz w:val="22"/>
                <w:szCs w:val="22"/>
              </w:rPr>
              <w:t>в час максимального потребления</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spacing w:after="0" w:line="240" w:lineRule="auto"/>
              <w:jc w:val="center"/>
              <w:rPr>
                <w:b/>
                <w:bCs/>
                <w:sz w:val="22"/>
              </w:rPr>
            </w:pPr>
            <w:r w:rsidRPr="00A14BD3">
              <w:rPr>
                <w:b/>
                <w:bCs/>
                <w:sz w:val="22"/>
              </w:rPr>
              <w:t>годовая</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pStyle w:val="a6"/>
              <w:spacing w:after="0" w:line="240" w:lineRule="auto"/>
              <w:ind w:firstLine="0"/>
              <w:jc w:val="center"/>
              <w:rPr>
                <w:rFonts w:eastAsia="Times New Roman"/>
                <w:b/>
                <w:bCs/>
                <w:sz w:val="22"/>
                <w:szCs w:val="22"/>
              </w:rPr>
            </w:pPr>
            <w:r w:rsidRPr="00A14BD3">
              <w:rPr>
                <w:rFonts w:eastAsia="Times New Roman"/>
                <w:b/>
                <w:bCs/>
                <w:sz w:val="22"/>
                <w:szCs w:val="22"/>
              </w:rPr>
              <w:t>среднесуточная</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pStyle w:val="a6"/>
              <w:spacing w:after="0" w:line="240" w:lineRule="auto"/>
              <w:ind w:firstLine="0"/>
              <w:jc w:val="center"/>
              <w:rPr>
                <w:rFonts w:eastAsia="Times New Roman"/>
                <w:b/>
                <w:bCs/>
                <w:sz w:val="22"/>
                <w:szCs w:val="22"/>
              </w:rPr>
            </w:pPr>
            <w:r w:rsidRPr="00A14BD3">
              <w:rPr>
                <w:rFonts w:eastAsia="Times New Roman"/>
                <w:b/>
                <w:bCs/>
                <w:sz w:val="22"/>
                <w:szCs w:val="22"/>
              </w:rPr>
              <w:t>максимальный суточная</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679" w:rsidRPr="00A14BD3" w:rsidRDefault="005D0679" w:rsidP="002E1D40">
            <w:pPr>
              <w:pStyle w:val="a6"/>
              <w:spacing w:after="0" w:line="240" w:lineRule="auto"/>
              <w:ind w:firstLine="0"/>
              <w:jc w:val="center"/>
              <w:rPr>
                <w:rFonts w:eastAsia="Times New Roman"/>
                <w:b/>
                <w:bCs/>
                <w:sz w:val="22"/>
                <w:szCs w:val="22"/>
              </w:rPr>
            </w:pPr>
            <w:r w:rsidRPr="00A14BD3">
              <w:rPr>
                <w:rFonts w:eastAsia="Times New Roman"/>
                <w:b/>
                <w:bCs/>
                <w:sz w:val="22"/>
                <w:szCs w:val="22"/>
              </w:rPr>
              <w:t>в час максимального потребления</w:t>
            </w:r>
          </w:p>
        </w:tc>
      </w:tr>
      <w:tr w:rsidR="005D0679" w:rsidRPr="00867E5A" w:rsidTr="002E1D40">
        <w:trPr>
          <w:trHeight w:val="50"/>
        </w:trPr>
        <w:tc>
          <w:tcPr>
            <w:tcW w:w="568" w:type="dxa"/>
            <w:tcBorders>
              <w:top w:val="single" w:sz="4" w:space="0" w:color="auto"/>
              <w:left w:val="single" w:sz="4" w:space="0" w:color="auto"/>
              <w:bottom w:val="single" w:sz="4" w:space="0" w:color="auto"/>
              <w:right w:val="single" w:sz="4" w:space="0" w:color="auto"/>
            </w:tcBorders>
            <w:vAlign w:val="center"/>
          </w:tcPr>
          <w:p w:rsidR="005D0679" w:rsidRPr="00A14BD3" w:rsidRDefault="005D0679" w:rsidP="002E1D40">
            <w:pPr>
              <w:spacing w:after="0" w:line="240" w:lineRule="auto"/>
              <w:jc w:val="center"/>
              <w:rPr>
                <w:color w:val="000000"/>
                <w:sz w:val="22"/>
                <w:lang w:eastAsia="ru-RU"/>
              </w:rPr>
            </w:pPr>
            <w:r w:rsidRPr="00A14BD3">
              <w:rPr>
                <w:color w:val="000000"/>
                <w:sz w:val="22"/>
                <w:lang w:eastAsia="ru-RU"/>
              </w:rPr>
              <w:t>1</w:t>
            </w:r>
          </w:p>
        </w:tc>
        <w:tc>
          <w:tcPr>
            <w:tcW w:w="3544" w:type="dxa"/>
            <w:tcBorders>
              <w:top w:val="single" w:sz="4" w:space="0" w:color="auto"/>
              <w:left w:val="single" w:sz="4" w:space="0" w:color="auto"/>
              <w:bottom w:val="single" w:sz="4" w:space="0" w:color="auto"/>
              <w:right w:val="single" w:sz="4" w:space="0" w:color="auto"/>
            </w:tcBorders>
            <w:vAlign w:val="center"/>
          </w:tcPr>
          <w:p w:rsidR="005D0679" w:rsidRPr="001C04F1" w:rsidRDefault="005D0679" w:rsidP="002E1D40">
            <w:pPr>
              <w:spacing w:after="0" w:line="240" w:lineRule="auto"/>
              <w:jc w:val="center"/>
              <w:rPr>
                <w:color w:val="000000"/>
                <w:sz w:val="22"/>
              </w:rPr>
            </w:pPr>
            <w:r w:rsidRPr="001C04F1">
              <w:rPr>
                <w:color w:val="000000"/>
                <w:sz w:val="22"/>
              </w:rPr>
              <w:t>ВЗУ «Волчанка»</w:t>
            </w:r>
          </w:p>
        </w:tc>
        <w:tc>
          <w:tcPr>
            <w:tcW w:w="1701" w:type="dxa"/>
            <w:tcBorders>
              <w:top w:val="single" w:sz="4" w:space="0" w:color="auto"/>
              <w:left w:val="single" w:sz="4" w:space="0" w:color="auto"/>
              <w:bottom w:val="single" w:sz="4" w:space="0" w:color="auto"/>
              <w:right w:val="single" w:sz="4" w:space="0" w:color="auto"/>
            </w:tcBorders>
            <w:vAlign w:val="center"/>
          </w:tcPr>
          <w:p w:rsidR="005D0679" w:rsidRPr="006769C7" w:rsidRDefault="005D0679" w:rsidP="002E1D40">
            <w:pPr>
              <w:spacing w:after="0" w:line="240" w:lineRule="auto"/>
              <w:jc w:val="center"/>
              <w:rPr>
                <w:color w:val="000000"/>
                <w:sz w:val="22"/>
                <w:lang w:eastAsia="ru-RU"/>
              </w:rPr>
            </w:pPr>
            <w:r w:rsidRPr="006769C7">
              <w:rPr>
                <w:color w:val="000000"/>
                <w:sz w:val="22"/>
              </w:rPr>
              <w:t>1 345 124</w:t>
            </w:r>
          </w:p>
        </w:tc>
        <w:tc>
          <w:tcPr>
            <w:tcW w:w="1417" w:type="dxa"/>
            <w:tcBorders>
              <w:top w:val="single" w:sz="4" w:space="0" w:color="auto"/>
              <w:left w:val="single" w:sz="4" w:space="0" w:color="auto"/>
              <w:bottom w:val="single" w:sz="4" w:space="0" w:color="auto"/>
              <w:right w:val="single" w:sz="4" w:space="0" w:color="auto"/>
            </w:tcBorders>
            <w:vAlign w:val="center"/>
          </w:tcPr>
          <w:p w:rsidR="005D0679" w:rsidRPr="006769C7" w:rsidRDefault="005D0679" w:rsidP="002E1D40">
            <w:pPr>
              <w:spacing w:after="0" w:line="240" w:lineRule="auto"/>
              <w:jc w:val="center"/>
              <w:rPr>
                <w:color w:val="000000"/>
                <w:sz w:val="22"/>
              </w:rPr>
            </w:pPr>
            <w:r w:rsidRPr="006769C7">
              <w:rPr>
                <w:color w:val="000000"/>
                <w:sz w:val="22"/>
              </w:rPr>
              <w:t>3 685</w:t>
            </w:r>
          </w:p>
        </w:tc>
        <w:tc>
          <w:tcPr>
            <w:tcW w:w="1560" w:type="dxa"/>
            <w:tcBorders>
              <w:top w:val="single" w:sz="4" w:space="0" w:color="auto"/>
              <w:left w:val="single" w:sz="4" w:space="0" w:color="auto"/>
              <w:bottom w:val="single" w:sz="4" w:space="0" w:color="auto"/>
              <w:right w:val="single" w:sz="4" w:space="0" w:color="auto"/>
            </w:tcBorders>
            <w:vAlign w:val="center"/>
          </w:tcPr>
          <w:p w:rsidR="005D0679" w:rsidRPr="006769C7" w:rsidRDefault="005D0679" w:rsidP="002E1D40">
            <w:pPr>
              <w:spacing w:after="0" w:line="240" w:lineRule="auto"/>
              <w:jc w:val="center"/>
              <w:rPr>
                <w:color w:val="000000"/>
                <w:sz w:val="22"/>
              </w:rPr>
            </w:pPr>
            <w:r w:rsidRPr="006769C7">
              <w:rPr>
                <w:color w:val="000000"/>
                <w:sz w:val="22"/>
              </w:rPr>
              <w:t>4 422</w:t>
            </w:r>
          </w:p>
        </w:tc>
        <w:tc>
          <w:tcPr>
            <w:tcW w:w="2126" w:type="dxa"/>
            <w:tcBorders>
              <w:top w:val="single" w:sz="4" w:space="0" w:color="auto"/>
              <w:left w:val="single" w:sz="4" w:space="0" w:color="auto"/>
              <w:bottom w:val="single" w:sz="4" w:space="0" w:color="auto"/>
              <w:right w:val="single" w:sz="4" w:space="0" w:color="auto"/>
            </w:tcBorders>
            <w:vAlign w:val="center"/>
          </w:tcPr>
          <w:p w:rsidR="005D0679" w:rsidRPr="006769C7" w:rsidRDefault="005D0679" w:rsidP="002E1D40">
            <w:pPr>
              <w:spacing w:after="0" w:line="240" w:lineRule="auto"/>
              <w:jc w:val="center"/>
              <w:rPr>
                <w:color w:val="000000"/>
                <w:sz w:val="22"/>
              </w:rPr>
            </w:pPr>
            <w:r w:rsidRPr="006769C7">
              <w:rPr>
                <w:color w:val="000000"/>
                <w:sz w:val="22"/>
              </w:rPr>
              <w:t>184</w:t>
            </w:r>
          </w:p>
        </w:tc>
        <w:tc>
          <w:tcPr>
            <w:tcW w:w="1276" w:type="dxa"/>
            <w:tcBorders>
              <w:top w:val="single" w:sz="4" w:space="0" w:color="auto"/>
              <w:left w:val="single" w:sz="4" w:space="0" w:color="auto"/>
              <w:bottom w:val="single" w:sz="4" w:space="0" w:color="auto"/>
              <w:right w:val="single" w:sz="4" w:space="0" w:color="auto"/>
            </w:tcBorders>
            <w:vAlign w:val="center"/>
          </w:tcPr>
          <w:p w:rsidR="005D0679" w:rsidRPr="006769C7" w:rsidRDefault="005D0679" w:rsidP="002E1D40">
            <w:pPr>
              <w:spacing w:after="0" w:line="240" w:lineRule="auto"/>
              <w:jc w:val="center"/>
              <w:rPr>
                <w:color w:val="000000"/>
                <w:sz w:val="22"/>
              </w:rPr>
            </w:pPr>
            <w:r w:rsidRPr="006769C7">
              <w:rPr>
                <w:color w:val="000000"/>
                <w:sz w:val="22"/>
              </w:rPr>
              <w:t>1 345 124</w:t>
            </w:r>
          </w:p>
        </w:tc>
        <w:tc>
          <w:tcPr>
            <w:tcW w:w="1417" w:type="dxa"/>
            <w:tcBorders>
              <w:top w:val="single" w:sz="4" w:space="0" w:color="auto"/>
              <w:left w:val="single" w:sz="4" w:space="0" w:color="auto"/>
              <w:bottom w:val="single" w:sz="4" w:space="0" w:color="auto"/>
              <w:right w:val="single" w:sz="4" w:space="0" w:color="auto"/>
            </w:tcBorders>
            <w:vAlign w:val="center"/>
          </w:tcPr>
          <w:p w:rsidR="005D0679" w:rsidRPr="006769C7" w:rsidRDefault="005D0679" w:rsidP="002E1D40">
            <w:pPr>
              <w:spacing w:after="0" w:line="240" w:lineRule="auto"/>
              <w:jc w:val="center"/>
              <w:rPr>
                <w:color w:val="000000"/>
                <w:sz w:val="22"/>
              </w:rPr>
            </w:pPr>
            <w:r w:rsidRPr="006769C7">
              <w:rPr>
                <w:color w:val="000000"/>
                <w:sz w:val="22"/>
              </w:rPr>
              <w:t>3 685</w:t>
            </w:r>
          </w:p>
        </w:tc>
        <w:tc>
          <w:tcPr>
            <w:tcW w:w="1559" w:type="dxa"/>
            <w:tcBorders>
              <w:top w:val="single" w:sz="4" w:space="0" w:color="auto"/>
              <w:left w:val="single" w:sz="4" w:space="0" w:color="auto"/>
              <w:bottom w:val="single" w:sz="4" w:space="0" w:color="auto"/>
              <w:right w:val="single" w:sz="4" w:space="0" w:color="auto"/>
            </w:tcBorders>
            <w:vAlign w:val="center"/>
          </w:tcPr>
          <w:p w:rsidR="005D0679" w:rsidRPr="006769C7" w:rsidRDefault="005D0679" w:rsidP="002E1D40">
            <w:pPr>
              <w:spacing w:after="0" w:line="240" w:lineRule="auto"/>
              <w:jc w:val="center"/>
              <w:rPr>
                <w:color w:val="000000"/>
                <w:sz w:val="22"/>
              </w:rPr>
            </w:pPr>
            <w:r w:rsidRPr="006769C7">
              <w:rPr>
                <w:color w:val="000000"/>
                <w:sz w:val="22"/>
              </w:rPr>
              <w:t>4 422</w:t>
            </w:r>
          </w:p>
        </w:tc>
        <w:tc>
          <w:tcPr>
            <w:tcW w:w="1560" w:type="dxa"/>
            <w:tcBorders>
              <w:top w:val="single" w:sz="4" w:space="0" w:color="auto"/>
              <w:left w:val="single" w:sz="4" w:space="0" w:color="auto"/>
              <w:bottom w:val="single" w:sz="4" w:space="0" w:color="auto"/>
              <w:right w:val="single" w:sz="4" w:space="0" w:color="auto"/>
            </w:tcBorders>
            <w:vAlign w:val="center"/>
          </w:tcPr>
          <w:p w:rsidR="005D0679" w:rsidRPr="006769C7" w:rsidRDefault="005D0679" w:rsidP="002E1D40">
            <w:pPr>
              <w:spacing w:after="0" w:line="240" w:lineRule="auto"/>
              <w:jc w:val="center"/>
              <w:rPr>
                <w:color w:val="000000"/>
                <w:sz w:val="22"/>
              </w:rPr>
            </w:pPr>
            <w:r w:rsidRPr="006769C7">
              <w:rPr>
                <w:color w:val="000000"/>
                <w:sz w:val="22"/>
              </w:rPr>
              <w:t>184</w:t>
            </w:r>
          </w:p>
        </w:tc>
        <w:tc>
          <w:tcPr>
            <w:tcW w:w="1134" w:type="dxa"/>
            <w:tcBorders>
              <w:top w:val="single" w:sz="4" w:space="0" w:color="auto"/>
              <w:left w:val="single" w:sz="4" w:space="0" w:color="auto"/>
              <w:bottom w:val="single" w:sz="4" w:space="0" w:color="auto"/>
              <w:right w:val="single" w:sz="4" w:space="0" w:color="auto"/>
            </w:tcBorders>
            <w:vAlign w:val="center"/>
          </w:tcPr>
          <w:p w:rsidR="005D0679" w:rsidRPr="006769C7" w:rsidRDefault="005D0679" w:rsidP="002E1D40">
            <w:pPr>
              <w:spacing w:after="0" w:line="240" w:lineRule="auto"/>
              <w:jc w:val="center"/>
              <w:rPr>
                <w:color w:val="000000"/>
                <w:sz w:val="22"/>
              </w:rPr>
            </w:pPr>
            <w:r w:rsidRPr="006769C7">
              <w:rPr>
                <w:color w:val="000000"/>
                <w:sz w:val="22"/>
              </w:rPr>
              <w:t>1 345 162</w:t>
            </w:r>
          </w:p>
        </w:tc>
        <w:tc>
          <w:tcPr>
            <w:tcW w:w="1275" w:type="dxa"/>
            <w:tcBorders>
              <w:top w:val="single" w:sz="4" w:space="0" w:color="auto"/>
              <w:left w:val="single" w:sz="4" w:space="0" w:color="auto"/>
              <w:bottom w:val="single" w:sz="4" w:space="0" w:color="auto"/>
              <w:right w:val="single" w:sz="4" w:space="0" w:color="auto"/>
            </w:tcBorders>
            <w:vAlign w:val="center"/>
          </w:tcPr>
          <w:p w:rsidR="005D0679" w:rsidRPr="006769C7" w:rsidRDefault="005D0679" w:rsidP="002E1D40">
            <w:pPr>
              <w:spacing w:after="0" w:line="240" w:lineRule="auto"/>
              <w:jc w:val="center"/>
              <w:rPr>
                <w:color w:val="000000"/>
                <w:sz w:val="22"/>
              </w:rPr>
            </w:pPr>
            <w:r w:rsidRPr="006769C7">
              <w:rPr>
                <w:color w:val="000000"/>
                <w:sz w:val="22"/>
              </w:rPr>
              <w:t>3 685</w:t>
            </w:r>
          </w:p>
        </w:tc>
        <w:tc>
          <w:tcPr>
            <w:tcW w:w="1843" w:type="dxa"/>
            <w:tcBorders>
              <w:top w:val="single" w:sz="4" w:space="0" w:color="auto"/>
              <w:left w:val="single" w:sz="4" w:space="0" w:color="auto"/>
              <w:bottom w:val="single" w:sz="4" w:space="0" w:color="auto"/>
              <w:right w:val="single" w:sz="4" w:space="0" w:color="auto"/>
            </w:tcBorders>
            <w:vAlign w:val="center"/>
          </w:tcPr>
          <w:p w:rsidR="005D0679" w:rsidRPr="006769C7" w:rsidRDefault="005D0679" w:rsidP="002E1D40">
            <w:pPr>
              <w:spacing w:after="0" w:line="240" w:lineRule="auto"/>
              <w:jc w:val="center"/>
              <w:rPr>
                <w:color w:val="000000"/>
                <w:sz w:val="22"/>
              </w:rPr>
            </w:pPr>
            <w:r w:rsidRPr="006769C7">
              <w:rPr>
                <w:color w:val="000000"/>
                <w:sz w:val="22"/>
              </w:rPr>
              <w:t>4 422</w:t>
            </w:r>
          </w:p>
        </w:tc>
        <w:tc>
          <w:tcPr>
            <w:tcW w:w="1559" w:type="dxa"/>
            <w:tcBorders>
              <w:top w:val="single" w:sz="4" w:space="0" w:color="auto"/>
              <w:left w:val="single" w:sz="4" w:space="0" w:color="auto"/>
              <w:bottom w:val="single" w:sz="4" w:space="0" w:color="auto"/>
              <w:right w:val="single" w:sz="4" w:space="0" w:color="auto"/>
            </w:tcBorders>
            <w:vAlign w:val="center"/>
          </w:tcPr>
          <w:p w:rsidR="005D0679" w:rsidRPr="006769C7" w:rsidRDefault="005D0679" w:rsidP="002E1D40">
            <w:pPr>
              <w:spacing w:after="0" w:line="240" w:lineRule="auto"/>
              <w:jc w:val="center"/>
              <w:rPr>
                <w:color w:val="000000"/>
                <w:sz w:val="22"/>
              </w:rPr>
            </w:pPr>
            <w:r w:rsidRPr="006769C7">
              <w:rPr>
                <w:color w:val="000000"/>
                <w:sz w:val="22"/>
              </w:rPr>
              <w:t>184</w:t>
            </w:r>
          </w:p>
        </w:tc>
      </w:tr>
      <w:tr w:rsidR="005D0679" w:rsidRPr="00867E5A" w:rsidTr="002E1D40">
        <w:trPr>
          <w:trHeight w:val="50"/>
        </w:trPr>
        <w:tc>
          <w:tcPr>
            <w:tcW w:w="568" w:type="dxa"/>
            <w:tcBorders>
              <w:top w:val="single" w:sz="4" w:space="0" w:color="auto"/>
              <w:left w:val="single" w:sz="4" w:space="0" w:color="auto"/>
              <w:bottom w:val="single" w:sz="4" w:space="0" w:color="auto"/>
              <w:right w:val="single" w:sz="4" w:space="0" w:color="auto"/>
            </w:tcBorders>
            <w:vAlign w:val="center"/>
          </w:tcPr>
          <w:p w:rsidR="005D0679" w:rsidRPr="00A14BD3" w:rsidRDefault="005D0679" w:rsidP="002E1D40">
            <w:pPr>
              <w:spacing w:after="0" w:line="240" w:lineRule="auto"/>
              <w:jc w:val="center"/>
              <w:rPr>
                <w:color w:val="000000"/>
                <w:sz w:val="22"/>
                <w:lang w:eastAsia="ru-RU"/>
              </w:rPr>
            </w:pPr>
            <w:r w:rsidRPr="00A14BD3">
              <w:rPr>
                <w:color w:val="000000"/>
                <w:sz w:val="22"/>
                <w:lang w:eastAsia="ru-RU"/>
              </w:rPr>
              <w:t>2</w:t>
            </w:r>
          </w:p>
        </w:tc>
        <w:tc>
          <w:tcPr>
            <w:tcW w:w="3544" w:type="dxa"/>
            <w:tcBorders>
              <w:top w:val="single" w:sz="4" w:space="0" w:color="auto"/>
              <w:left w:val="single" w:sz="4" w:space="0" w:color="auto"/>
              <w:bottom w:val="single" w:sz="4" w:space="0" w:color="auto"/>
              <w:right w:val="single" w:sz="4" w:space="0" w:color="auto"/>
            </w:tcBorders>
            <w:vAlign w:val="center"/>
          </w:tcPr>
          <w:p w:rsidR="005D0679" w:rsidRPr="001C04F1" w:rsidRDefault="005D0679" w:rsidP="002E1D40">
            <w:pPr>
              <w:spacing w:after="0" w:line="240" w:lineRule="auto"/>
              <w:jc w:val="center"/>
              <w:rPr>
                <w:color w:val="000000"/>
                <w:sz w:val="22"/>
              </w:rPr>
            </w:pPr>
            <w:r w:rsidRPr="001C04F1">
              <w:rPr>
                <w:color w:val="000000"/>
                <w:sz w:val="22"/>
              </w:rPr>
              <w:t>ВЗУ «Тихоокеанский»</w:t>
            </w:r>
          </w:p>
        </w:tc>
        <w:tc>
          <w:tcPr>
            <w:tcW w:w="1701" w:type="dxa"/>
            <w:tcBorders>
              <w:top w:val="single" w:sz="4" w:space="0" w:color="auto"/>
              <w:left w:val="single" w:sz="4" w:space="0" w:color="auto"/>
              <w:bottom w:val="single" w:sz="4" w:space="0" w:color="auto"/>
              <w:right w:val="single" w:sz="4" w:space="0" w:color="auto"/>
            </w:tcBorders>
            <w:vAlign w:val="center"/>
          </w:tcPr>
          <w:p w:rsidR="005D0679" w:rsidRPr="006769C7" w:rsidRDefault="005D0679" w:rsidP="002E1D40">
            <w:pPr>
              <w:spacing w:after="0" w:line="240" w:lineRule="auto"/>
              <w:jc w:val="center"/>
              <w:rPr>
                <w:color w:val="000000"/>
                <w:sz w:val="22"/>
              </w:rPr>
            </w:pPr>
            <w:r w:rsidRPr="006769C7">
              <w:rPr>
                <w:color w:val="000000"/>
                <w:sz w:val="22"/>
              </w:rPr>
              <w:t>343 245</w:t>
            </w:r>
          </w:p>
        </w:tc>
        <w:tc>
          <w:tcPr>
            <w:tcW w:w="1417" w:type="dxa"/>
            <w:tcBorders>
              <w:top w:val="single" w:sz="4" w:space="0" w:color="auto"/>
              <w:left w:val="single" w:sz="4" w:space="0" w:color="auto"/>
              <w:bottom w:val="single" w:sz="4" w:space="0" w:color="auto"/>
              <w:right w:val="single" w:sz="4" w:space="0" w:color="auto"/>
            </w:tcBorders>
            <w:vAlign w:val="center"/>
          </w:tcPr>
          <w:p w:rsidR="005D0679" w:rsidRPr="006769C7" w:rsidRDefault="005D0679" w:rsidP="002E1D40">
            <w:pPr>
              <w:spacing w:after="0" w:line="240" w:lineRule="auto"/>
              <w:jc w:val="center"/>
              <w:rPr>
                <w:color w:val="000000"/>
                <w:sz w:val="22"/>
              </w:rPr>
            </w:pPr>
            <w:r w:rsidRPr="006769C7">
              <w:rPr>
                <w:color w:val="000000"/>
                <w:sz w:val="22"/>
              </w:rPr>
              <w:t>940</w:t>
            </w:r>
          </w:p>
        </w:tc>
        <w:tc>
          <w:tcPr>
            <w:tcW w:w="1560" w:type="dxa"/>
            <w:tcBorders>
              <w:top w:val="single" w:sz="4" w:space="0" w:color="auto"/>
              <w:left w:val="single" w:sz="4" w:space="0" w:color="auto"/>
              <w:bottom w:val="single" w:sz="4" w:space="0" w:color="auto"/>
              <w:right w:val="single" w:sz="4" w:space="0" w:color="auto"/>
            </w:tcBorders>
            <w:vAlign w:val="center"/>
          </w:tcPr>
          <w:p w:rsidR="005D0679" w:rsidRPr="006769C7" w:rsidRDefault="005D0679" w:rsidP="002E1D40">
            <w:pPr>
              <w:spacing w:after="0" w:line="240" w:lineRule="auto"/>
              <w:jc w:val="center"/>
              <w:rPr>
                <w:color w:val="000000"/>
                <w:sz w:val="22"/>
              </w:rPr>
            </w:pPr>
            <w:r w:rsidRPr="006769C7">
              <w:rPr>
                <w:color w:val="000000"/>
                <w:sz w:val="22"/>
              </w:rPr>
              <w:t>1 128</w:t>
            </w:r>
          </w:p>
        </w:tc>
        <w:tc>
          <w:tcPr>
            <w:tcW w:w="2126" w:type="dxa"/>
            <w:tcBorders>
              <w:top w:val="single" w:sz="4" w:space="0" w:color="auto"/>
              <w:left w:val="single" w:sz="4" w:space="0" w:color="auto"/>
              <w:bottom w:val="single" w:sz="4" w:space="0" w:color="auto"/>
              <w:right w:val="single" w:sz="4" w:space="0" w:color="auto"/>
            </w:tcBorders>
            <w:vAlign w:val="center"/>
          </w:tcPr>
          <w:p w:rsidR="005D0679" w:rsidRPr="006769C7" w:rsidRDefault="005D0679" w:rsidP="002E1D40">
            <w:pPr>
              <w:spacing w:after="0" w:line="240" w:lineRule="auto"/>
              <w:jc w:val="center"/>
              <w:rPr>
                <w:color w:val="000000"/>
                <w:sz w:val="22"/>
              </w:rPr>
            </w:pPr>
            <w:r w:rsidRPr="006769C7">
              <w:rPr>
                <w:color w:val="000000"/>
                <w:sz w:val="22"/>
              </w:rPr>
              <w:t>47</w:t>
            </w:r>
          </w:p>
        </w:tc>
        <w:tc>
          <w:tcPr>
            <w:tcW w:w="1276" w:type="dxa"/>
            <w:tcBorders>
              <w:top w:val="single" w:sz="4" w:space="0" w:color="auto"/>
              <w:left w:val="single" w:sz="4" w:space="0" w:color="auto"/>
              <w:bottom w:val="single" w:sz="4" w:space="0" w:color="auto"/>
              <w:right w:val="single" w:sz="4" w:space="0" w:color="auto"/>
            </w:tcBorders>
            <w:vAlign w:val="center"/>
          </w:tcPr>
          <w:p w:rsidR="005D0679" w:rsidRPr="006769C7" w:rsidRDefault="005D0679" w:rsidP="002E1D40">
            <w:pPr>
              <w:spacing w:after="0" w:line="240" w:lineRule="auto"/>
              <w:jc w:val="center"/>
              <w:rPr>
                <w:color w:val="000000"/>
                <w:sz w:val="22"/>
              </w:rPr>
            </w:pPr>
            <w:r w:rsidRPr="006769C7">
              <w:rPr>
                <w:color w:val="000000"/>
                <w:sz w:val="22"/>
              </w:rPr>
              <w:t>343 245</w:t>
            </w:r>
          </w:p>
        </w:tc>
        <w:tc>
          <w:tcPr>
            <w:tcW w:w="1417" w:type="dxa"/>
            <w:tcBorders>
              <w:top w:val="single" w:sz="4" w:space="0" w:color="auto"/>
              <w:left w:val="single" w:sz="4" w:space="0" w:color="auto"/>
              <w:bottom w:val="single" w:sz="4" w:space="0" w:color="auto"/>
              <w:right w:val="single" w:sz="4" w:space="0" w:color="auto"/>
            </w:tcBorders>
            <w:vAlign w:val="center"/>
          </w:tcPr>
          <w:p w:rsidR="005D0679" w:rsidRPr="006769C7" w:rsidRDefault="005D0679" w:rsidP="002E1D40">
            <w:pPr>
              <w:spacing w:after="0" w:line="240" w:lineRule="auto"/>
              <w:jc w:val="center"/>
              <w:rPr>
                <w:color w:val="000000"/>
                <w:sz w:val="22"/>
              </w:rPr>
            </w:pPr>
            <w:r w:rsidRPr="006769C7">
              <w:rPr>
                <w:color w:val="000000"/>
                <w:sz w:val="22"/>
              </w:rPr>
              <w:t>940</w:t>
            </w:r>
          </w:p>
        </w:tc>
        <w:tc>
          <w:tcPr>
            <w:tcW w:w="1559" w:type="dxa"/>
            <w:tcBorders>
              <w:top w:val="single" w:sz="4" w:space="0" w:color="auto"/>
              <w:left w:val="single" w:sz="4" w:space="0" w:color="auto"/>
              <w:bottom w:val="single" w:sz="4" w:space="0" w:color="auto"/>
              <w:right w:val="single" w:sz="4" w:space="0" w:color="auto"/>
            </w:tcBorders>
            <w:vAlign w:val="center"/>
          </w:tcPr>
          <w:p w:rsidR="005D0679" w:rsidRPr="006769C7" w:rsidRDefault="005D0679" w:rsidP="002E1D40">
            <w:pPr>
              <w:spacing w:after="0" w:line="240" w:lineRule="auto"/>
              <w:jc w:val="center"/>
              <w:rPr>
                <w:color w:val="000000"/>
                <w:sz w:val="22"/>
              </w:rPr>
            </w:pPr>
            <w:r w:rsidRPr="006769C7">
              <w:rPr>
                <w:color w:val="000000"/>
                <w:sz w:val="22"/>
              </w:rPr>
              <w:t>1 128</w:t>
            </w:r>
          </w:p>
        </w:tc>
        <w:tc>
          <w:tcPr>
            <w:tcW w:w="1560" w:type="dxa"/>
            <w:tcBorders>
              <w:top w:val="single" w:sz="4" w:space="0" w:color="auto"/>
              <w:left w:val="single" w:sz="4" w:space="0" w:color="auto"/>
              <w:bottom w:val="single" w:sz="4" w:space="0" w:color="auto"/>
              <w:right w:val="single" w:sz="4" w:space="0" w:color="auto"/>
            </w:tcBorders>
            <w:vAlign w:val="center"/>
          </w:tcPr>
          <w:p w:rsidR="005D0679" w:rsidRPr="006769C7" w:rsidRDefault="005D0679" w:rsidP="002E1D40">
            <w:pPr>
              <w:spacing w:after="0" w:line="240" w:lineRule="auto"/>
              <w:jc w:val="center"/>
              <w:rPr>
                <w:color w:val="000000"/>
                <w:sz w:val="22"/>
              </w:rPr>
            </w:pPr>
            <w:r w:rsidRPr="006769C7">
              <w:rPr>
                <w:color w:val="000000"/>
                <w:sz w:val="22"/>
              </w:rPr>
              <w:t>47</w:t>
            </w:r>
          </w:p>
        </w:tc>
        <w:tc>
          <w:tcPr>
            <w:tcW w:w="1134" w:type="dxa"/>
            <w:tcBorders>
              <w:top w:val="single" w:sz="4" w:space="0" w:color="auto"/>
              <w:left w:val="single" w:sz="4" w:space="0" w:color="auto"/>
              <w:bottom w:val="single" w:sz="4" w:space="0" w:color="auto"/>
              <w:right w:val="single" w:sz="4" w:space="0" w:color="auto"/>
            </w:tcBorders>
            <w:vAlign w:val="center"/>
          </w:tcPr>
          <w:p w:rsidR="005D0679" w:rsidRPr="006769C7" w:rsidRDefault="005D0679" w:rsidP="002E1D40">
            <w:pPr>
              <w:spacing w:after="0" w:line="240" w:lineRule="auto"/>
              <w:jc w:val="center"/>
              <w:rPr>
                <w:color w:val="000000"/>
                <w:sz w:val="22"/>
              </w:rPr>
            </w:pPr>
            <w:r w:rsidRPr="006769C7">
              <w:rPr>
                <w:color w:val="000000"/>
                <w:sz w:val="22"/>
              </w:rPr>
              <w:t>343 255</w:t>
            </w:r>
          </w:p>
        </w:tc>
        <w:tc>
          <w:tcPr>
            <w:tcW w:w="1275" w:type="dxa"/>
            <w:tcBorders>
              <w:top w:val="single" w:sz="4" w:space="0" w:color="auto"/>
              <w:left w:val="single" w:sz="4" w:space="0" w:color="auto"/>
              <w:bottom w:val="single" w:sz="4" w:space="0" w:color="auto"/>
              <w:right w:val="single" w:sz="4" w:space="0" w:color="auto"/>
            </w:tcBorders>
            <w:vAlign w:val="center"/>
          </w:tcPr>
          <w:p w:rsidR="005D0679" w:rsidRPr="006769C7" w:rsidRDefault="005D0679" w:rsidP="002E1D40">
            <w:pPr>
              <w:spacing w:after="0" w:line="240" w:lineRule="auto"/>
              <w:jc w:val="center"/>
              <w:rPr>
                <w:color w:val="000000"/>
                <w:sz w:val="22"/>
              </w:rPr>
            </w:pPr>
            <w:r w:rsidRPr="006769C7">
              <w:rPr>
                <w:color w:val="000000"/>
                <w:sz w:val="22"/>
              </w:rPr>
              <w:t>940</w:t>
            </w:r>
          </w:p>
        </w:tc>
        <w:tc>
          <w:tcPr>
            <w:tcW w:w="1843" w:type="dxa"/>
            <w:tcBorders>
              <w:top w:val="single" w:sz="4" w:space="0" w:color="auto"/>
              <w:left w:val="single" w:sz="4" w:space="0" w:color="auto"/>
              <w:bottom w:val="single" w:sz="4" w:space="0" w:color="auto"/>
              <w:right w:val="single" w:sz="4" w:space="0" w:color="auto"/>
            </w:tcBorders>
            <w:vAlign w:val="center"/>
          </w:tcPr>
          <w:p w:rsidR="005D0679" w:rsidRPr="006769C7" w:rsidRDefault="005D0679" w:rsidP="002E1D40">
            <w:pPr>
              <w:spacing w:after="0" w:line="240" w:lineRule="auto"/>
              <w:jc w:val="center"/>
              <w:rPr>
                <w:color w:val="000000"/>
                <w:sz w:val="22"/>
              </w:rPr>
            </w:pPr>
            <w:r w:rsidRPr="006769C7">
              <w:rPr>
                <w:color w:val="000000"/>
                <w:sz w:val="22"/>
              </w:rPr>
              <w:t>1 128</w:t>
            </w:r>
          </w:p>
        </w:tc>
        <w:tc>
          <w:tcPr>
            <w:tcW w:w="1559" w:type="dxa"/>
            <w:tcBorders>
              <w:top w:val="single" w:sz="4" w:space="0" w:color="auto"/>
              <w:left w:val="single" w:sz="4" w:space="0" w:color="auto"/>
              <w:bottom w:val="single" w:sz="4" w:space="0" w:color="auto"/>
              <w:right w:val="single" w:sz="4" w:space="0" w:color="auto"/>
            </w:tcBorders>
            <w:vAlign w:val="center"/>
          </w:tcPr>
          <w:p w:rsidR="005D0679" w:rsidRPr="006769C7" w:rsidRDefault="005D0679" w:rsidP="002E1D40">
            <w:pPr>
              <w:spacing w:after="0" w:line="240" w:lineRule="auto"/>
              <w:jc w:val="center"/>
              <w:rPr>
                <w:color w:val="000000"/>
                <w:sz w:val="22"/>
              </w:rPr>
            </w:pPr>
            <w:r w:rsidRPr="006769C7">
              <w:rPr>
                <w:color w:val="000000"/>
                <w:sz w:val="22"/>
              </w:rPr>
              <w:t>47</w:t>
            </w:r>
          </w:p>
        </w:tc>
      </w:tr>
      <w:tr w:rsidR="00575339" w:rsidRPr="00867E5A" w:rsidTr="002E1D40">
        <w:trPr>
          <w:trHeight w:val="50"/>
        </w:trPr>
        <w:tc>
          <w:tcPr>
            <w:tcW w:w="568" w:type="dxa"/>
            <w:tcBorders>
              <w:top w:val="single" w:sz="4" w:space="0" w:color="auto"/>
              <w:left w:val="single" w:sz="4" w:space="0" w:color="auto"/>
              <w:bottom w:val="single" w:sz="4" w:space="0" w:color="auto"/>
              <w:right w:val="single" w:sz="4" w:space="0" w:color="auto"/>
            </w:tcBorders>
            <w:vAlign w:val="center"/>
          </w:tcPr>
          <w:p w:rsidR="00575339" w:rsidRPr="00A14BD3" w:rsidRDefault="00575339" w:rsidP="00575339">
            <w:pPr>
              <w:spacing w:after="0" w:line="240" w:lineRule="auto"/>
              <w:jc w:val="center"/>
              <w:rPr>
                <w:color w:val="000000"/>
                <w:sz w:val="22"/>
                <w:lang w:eastAsia="ru-RU"/>
              </w:rPr>
            </w:pPr>
            <w:r w:rsidRPr="00A14BD3">
              <w:rPr>
                <w:color w:val="000000"/>
                <w:sz w:val="22"/>
                <w:lang w:eastAsia="ru-RU"/>
              </w:rPr>
              <w:t>3</w:t>
            </w:r>
          </w:p>
        </w:tc>
        <w:tc>
          <w:tcPr>
            <w:tcW w:w="3544" w:type="dxa"/>
            <w:tcBorders>
              <w:top w:val="single" w:sz="4" w:space="0" w:color="auto"/>
              <w:left w:val="single" w:sz="4" w:space="0" w:color="auto"/>
              <w:bottom w:val="single" w:sz="4" w:space="0" w:color="auto"/>
              <w:right w:val="single" w:sz="4" w:space="0" w:color="auto"/>
            </w:tcBorders>
            <w:vAlign w:val="center"/>
          </w:tcPr>
          <w:p w:rsidR="00575339" w:rsidRPr="001C04F1" w:rsidRDefault="00575339" w:rsidP="00575339">
            <w:pPr>
              <w:spacing w:after="0" w:line="240" w:lineRule="auto"/>
              <w:jc w:val="center"/>
              <w:rPr>
                <w:color w:val="000000"/>
                <w:sz w:val="22"/>
              </w:rPr>
            </w:pPr>
            <w:r w:rsidRPr="001C04F1">
              <w:rPr>
                <w:color w:val="000000"/>
                <w:sz w:val="22"/>
              </w:rPr>
              <w:t>ВЗУ пгт.Путятин</w:t>
            </w:r>
          </w:p>
        </w:tc>
        <w:tc>
          <w:tcPr>
            <w:tcW w:w="1701" w:type="dxa"/>
            <w:tcBorders>
              <w:top w:val="single" w:sz="4" w:space="0" w:color="auto"/>
              <w:left w:val="single" w:sz="4" w:space="0" w:color="auto"/>
              <w:bottom w:val="single" w:sz="4" w:space="0" w:color="auto"/>
              <w:right w:val="single" w:sz="4" w:space="0" w:color="auto"/>
            </w:tcBorders>
            <w:vAlign w:val="center"/>
          </w:tcPr>
          <w:p w:rsidR="00575339" w:rsidRPr="006769C7" w:rsidRDefault="00575339" w:rsidP="00575339">
            <w:pPr>
              <w:spacing w:after="0" w:line="240" w:lineRule="auto"/>
              <w:jc w:val="center"/>
              <w:rPr>
                <w:color w:val="000000"/>
                <w:sz w:val="22"/>
              </w:rPr>
            </w:pPr>
            <w:r w:rsidRPr="006769C7">
              <w:rPr>
                <w:color w:val="000000"/>
                <w:sz w:val="22"/>
              </w:rPr>
              <w:t>14 122</w:t>
            </w:r>
          </w:p>
        </w:tc>
        <w:tc>
          <w:tcPr>
            <w:tcW w:w="1417" w:type="dxa"/>
            <w:tcBorders>
              <w:top w:val="single" w:sz="4" w:space="0" w:color="auto"/>
              <w:left w:val="single" w:sz="4" w:space="0" w:color="auto"/>
              <w:bottom w:val="single" w:sz="4" w:space="0" w:color="auto"/>
              <w:right w:val="single" w:sz="4" w:space="0" w:color="auto"/>
            </w:tcBorders>
            <w:vAlign w:val="center"/>
          </w:tcPr>
          <w:p w:rsidR="00575339" w:rsidRPr="006769C7" w:rsidRDefault="00575339" w:rsidP="00575339">
            <w:pPr>
              <w:spacing w:after="0" w:line="240" w:lineRule="auto"/>
              <w:jc w:val="center"/>
              <w:rPr>
                <w:color w:val="000000"/>
                <w:sz w:val="22"/>
              </w:rPr>
            </w:pPr>
            <w:r w:rsidRPr="006769C7">
              <w:rPr>
                <w:color w:val="000000"/>
                <w:sz w:val="22"/>
              </w:rPr>
              <w:t>39</w:t>
            </w:r>
          </w:p>
        </w:tc>
        <w:tc>
          <w:tcPr>
            <w:tcW w:w="1560" w:type="dxa"/>
            <w:tcBorders>
              <w:top w:val="single" w:sz="4" w:space="0" w:color="auto"/>
              <w:left w:val="single" w:sz="4" w:space="0" w:color="auto"/>
              <w:bottom w:val="single" w:sz="4" w:space="0" w:color="auto"/>
              <w:right w:val="single" w:sz="4" w:space="0" w:color="auto"/>
            </w:tcBorders>
            <w:vAlign w:val="center"/>
          </w:tcPr>
          <w:p w:rsidR="00575339" w:rsidRPr="006769C7" w:rsidRDefault="00575339" w:rsidP="00575339">
            <w:pPr>
              <w:spacing w:after="0" w:line="240" w:lineRule="auto"/>
              <w:jc w:val="center"/>
              <w:rPr>
                <w:color w:val="000000"/>
                <w:sz w:val="22"/>
              </w:rPr>
            </w:pPr>
            <w:r w:rsidRPr="006769C7">
              <w:rPr>
                <w:color w:val="000000"/>
                <w:sz w:val="22"/>
              </w:rPr>
              <w:t>47</w:t>
            </w:r>
          </w:p>
        </w:tc>
        <w:tc>
          <w:tcPr>
            <w:tcW w:w="2126" w:type="dxa"/>
            <w:tcBorders>
              <w:top w:val="single" w:sz="4" w:space="0" w:color="auto"/>
              <w:left w:val="single" w:sz="4" w:space="0" w:color="auto"/>
              <w:bottom w:val="single" w:sz="4" w:space="0" w:color="auto"/>
              <w:right w:val="single" w:sz="4" w:space="0" w:color="auto"/>
            </w:tcBorders>
            <w:vAlign w:val="center"/>
          </w:tcPr>
          <w:p w:rsidR="00575339" w:rsidRPr="006769C7" w:rsidRDefault="00575339" w:rsidP="00575339">
            <w:pPr>
              <w:spacing w:after="0" w:line="240" w:lineRule="auto"/>
              <w:jc w:val="center"/>
              <w:rPr>
                <w:color w:val="000000"/>
                <w:sz w:val="22"/>
              </w:rPr>
            </w:pPr>
            <w:r w:rsidRPr="006769C7">
              <w:rPr>
                <w:color w:val="000000"/>
                <w:sz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575339" w:rsidRPr="006769C7" w:rsidRDefault="00575339" w:rsidP="00575339">
            <w:pPr>
              <w:spacing w:after="0" w:line="240" w:lineRule="auto"/>
              <w:jc w:val="center"/>
              <w:rPr>
                <w:color w:val="000000"/>
                <w:sz w:val="22"/>
              </w:rPr>
            </w:pPr>
            <w:r w:rsidRPr="006769C7">
              <w:rPr>
                <w:color w:val="000000"/>
                <w:sz w:val="22"/>
              </w:rPr>
              <w:t>14 122</w:t>
            </w:r>
          </w:p>
        </w:tc>
        <w:tc>
          <w:tcPr>
            <w:tcW w:w="1417" w:type="dxa"/>
            <w:tcBorders>
              <w:top w:val="single" w:sz="4" w:space="0" w:color="auto"/>
              <w:left w:val="single" w:sz="4" w:space="0" w:color="auto"/>
              <w:bottom w:val="single" w:sz="4" w:space="0" w:color="auto"/>
              <w:right w:val="single" w:sz="4" w:space="0" w:color="auto"/>
            </w:tcBorders>
            <w:vAlign w:val="center"/>
          </w:tcPr>
          <w:p w:rsidR="00575339" w:rsidRPr="006769C7" w:rsidRDefault="00575339" w:rsidP="00575339">
            <w:pPr>
              <w:spacing w:after="0" w:line="240" w:lineRule="auto"/>
              <w:jc w:val="center"/>
              <w:rPr>
                <w:color w:val="000000"/>
                <w:sz w:val="22"/>
              </w:rPr>
            </w:pPr>
            <w:r w:rsidRPr="006769C7">
              <w:rPr>
                <w:color w:val="000000"/>
                <w:sz w:val="22"/>
              </w:rPr>
              <w:t>39</w:t>
            </w:r>
          </w:p>
        </w:tc>
        <w:tc>
          <w:tcPr>
            <w:tcW w:w="1559" w:type="dxa"/>
            <w:tcBorders>
              <w:top w:val="single" w:sz="4" w:space="0" w:color="auto"/>
              <w:left w:val="single" w:sz="4" w:space="0" w:color="auto"/>
              <w:bottom w:val="single" w:sz="4" w:space="0" w:color="auto"/>
              <w:right w:val="single" w:sz="4" w:space="0" w:color="auto"/>
            </w:tcBorders>
            <w:vAlign w:val="center"/>
          </w:tcPr>
          <w:p w:rsidR="00575339" w:rsidRPr="006769C7" w:rsidRDefault="00575339" w:rsidP="00575339">
            <w:pPr>
              <w:spacing w:after="0" w:line="240" w:lineRule="auto"/>
              <w:jc w:val="center"/>
              <w:rPr>
                <w:color w:val="000000"/>
                <w:sz w:val="22"/>
              </w:rPr>
            </w:pPr>
            <w:r w:rsidRPr="006769C7">
              <w:rPr>
                <w:color w:val="000000"/>
                <w:sz w:val="22"/>
              </w:rPr>
              <w:t>47</w:t>
            </w:r>
          </w:p>
        </w:tc>
        <w:tc>
          <w:tcPr>
            <w:tcW w:w="1560" w:type="dxa"/>
            <w:tcBorders>
              <w:top w:val="single" w:sz="4" w:space="0" w:color="auto"/>
              <w:left w:val="single" w:sz="4" w:space="0" w:color="auto"/>
              <w:bottom w:val="single" w:sz="4" w:space="0" w:color="auto"/>
              <w:right w:val="single" w:sz="4" w:space="0" w:color="auto"/>
            </w:tcBorders>
            <w:vAlign w:val="center"/>
          </w:tcPr>
          <w:p w:rsidR="00575339" w:rsidRPr="006769C7" w:rsidRDefault="00575339" w:rsidP="00575339">
            <w:pPr>
              <w:spacing w:after="0" w:line="240" w:lineRule="auto"/>
              <w:jc w:val="center"/>
              <w:rPr>
                <w:color w:val="000000"/>
                <w:sz w:val="22"/>
              </w:rPr>
            </w:pPr>
            <w:r w:rsidRPr="006769C7">
              <w:rPr>
                <w:color w:val="000000"/>
                <w:sz w:val="22"/>
              </w:rPr>
              <w:t>2</w:t>
            </w:r>
          </w:p>
        </w:tc>
        <w:tc>
          <w:tcPr>
            <w:tcW w:w="1134" w:type="dxa"/>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lang w:eastAsia="ru-RU"/>
              </w:rPr>
            </w:pPr>
            <w:r>
              <w:rPr>
                <w:color w:val="000000"/>
                <w:sz w:val="22"/>
              </w:rPr>
              <w:t>73 872</w:t>
            </w:r>
          </w:p>
        </w:tc>
        <w:tc>
          <w:tcPr>
            <w:tcW w:w="1275" w:type="dxa"/>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202</w:t>
            </w:r>
          </w:p>
        </w:tc>
        <w:tc>
          <w:tcPr>
            <w:tcW w:w="1843" w:type="dxa"/>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242</w:t>
            </w:r>
          </w:p>
        </w:tc>
        <w:tc>
          <w:tcPr>
            <w:tcW w:w="1559" w:type="dxa"/>
            <w:tcBorders>
              <w:top w:val="single" w:sz="4" w:space="0" w:color="auto"/>
              <w:left w:val="single" w:sz="4" w:space="0" w:color="auto"/>
              <w:bottom w:val="single" w:sz="4" w:space="0" w:color="auto"/>
              <w:right w:val="single" w:sz="4" w:space="0" w:color="auto"/>
            </w:tcBorders>
            <w:vAlign w:val="center"/>
          </w:tcPr>
          <w:p w:rsidR="00575339" w:rsidRDefault="00575339" w:rsidP="00575339">
            <w:pPr>
              <w:spacing w:after="0" w:line="240" w:lineRule="auto"/>
              <w:jc w:val="center"/>
              <w:rPr>
                <w:color w:val="000000"/>
                <w:sz w:val="22"/>
              </w:rPr>
            </w:pPr>
            <w:r>
              <w:rPr>
                <w:color w:val="000000"/>
                <w:sz w:val="22"/>
              </w:rPr>
              <w:t>10</w:t>
            </w:r>
          </w:p>
        </w:tc>
      </w:tr>
    </w:tbl>
    <w:p w:rsidR="005D0679" w:rsidRDefault="005D0679" w:rsidP="004F08FA">
      <w:pPr>
        <w:pStyle w:val="aa"/>
        <w:ind w:hanging="426"/>
        <w:rPr>
          <w:b/>
          <w:color w:val="FF0000"/>
          <w:highlight w:val="yellow"/>
        </w:rPr>
      </w:pPr>
    </w:p>
    <w:p w:rsidR="005D0679" w:rsidRDefault="005D0679" w:rsidP="004F08FA">
      <w:pPr>
        <w:pStyle w:val="aa"/>
        <w:ind w:hanging="426"/>
        <w:rPr>
          <w:b/>
          <w:color w:val="FF0000"/>
          <w:highlight w:val="yellow"/>
        </w:rPr>
      </w:pPr>
    </w:p>
    <w:p w:rsidR="005D0679" w:rsidRDefault="005D0679" w:rsidP="004F08FA">
      <w:pPr>
        <w:pStyle w:val="aa"/>
        <w:ind w:hanging="426"/>
        <w:rPr>
          <w:b/>
          <w:color w:val="FF0000"/>
          <w:highlight w:val="yellow"/>
        </w:rPr>
      </w:pPr>
    </w:p>
    <w:p w:rsidR="004F08FA" w:rsidRPr="005D0679" w:rsidRDefault="004F08FA" w:rsidP="004F08FA">
      <w:pPr>
        <w:pStyle w:val="aa"/>
        <w:ind w:hanging="567"/>
        <w:rPr>
          <w:color w:val="FF0000"/>
          <w:highlight w:val="yellow"/>
        </w:rPr>
      </w:pPr>
    </w:p>
    <w:p w:rsidR="00E71023" w:rsidRPr="00867E5A" w:rsidRDefault="00E71023">
      <w:pPr>
        <w:spacing w:after="0" w:line="240" w:lineRule="auto"/>
        <w:rPr>
          <w:highlight w:val="yellow"/>
        </w:rPr>
        <w:sectPr w:rsidR="00E71023" w:rsidRPr="00867E5A" w:rsidSect="005D0679">
          <w:pgSz w:w="23814" w:h="16840" w:orient="landscape" w:code="8"/>
          <w:pgMar w:top="993" w:right="1026" w:bottom="851" w:left="1134" w:header="567" w:footer="567" w:gutter="0"/>
          <w:cols w:space="720"/>
          <w:docGrid w:linePitch="326"/>
        </w:sectPr>
      </w:pPr>
    </w:p>
    <w:p w:rsidR="008058D2" w:rsidRPr="00880448" w:rsidRDefault="008058D2" w:rsidP="00026DB5">
      <w:pPr>
        <w:pStyle w:val="21"/>
        <w:numPr>
          <w:ilvl w:val="2"/>
          <w:numId w:val="14"/>
        </w:numPr>
        <w:spacing w:before="0"/>
      </w:pPr>
      <w:bookmarkStart w:id="125" w:name="_Toc14680713"/>
      <w:r w:rsidRPr="00880448">
        <w:lastRenderedPageBreak/>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125"/>
    </w:p>
    <w:p w:rsidR="006E69D9" w:rsidRPr="00845EB0" w:rsidRDefault="006E69D9" w:rsidP="006E69D9">
      <w:pPr>
        <w:pStyle w:val="a6"/>
        <w:spacing w:before="120" w:after="120"/>
        <w:rPr>
          <w:color w:val="000000" w:themeColor="text1"/>
        </w:rPr>
      </w:pPr>
      <w:r w:rsidRPr="00880448">
        <w:rPr>
          <w:color w:val="000000" w:themeColor="text1"/>
        </w:rPr>
        <w:t xml:space="preserve">Анализ резервов и дефицитов обеспечения горячей водой потребителей в зонах действия ИЦВ горячей воды </w:t>
      </w:r>
      <w:r w:rsidR="00822182" w:rsidRPr="00880448">
        <w:rPr>
          <w:color w:val="000000" w:themeColor="text1"/>
        </w:rPr>
        <w:t>ГО ЗАТО г.</w:t>
      </w:r>
      <w:r w:rsidR="00880448" w:rsidRPr="00880448">
        <w:rPr>
          <w:color w:val="000000" w:themeColor="text1"/>
        </w:rPr>
        <w:t xml:space="preserve"> </w:t>
      </w:r>
      <w:r w:rsidR="00822182" w:rsidRPr="00880448">
        <w:rPr>
          <w:color w:val="000000" w:themeColor="text1"/>
        </w:rPr>
        <w:t>Фокино</w:t>
      </w:r>
      <w:r w:rsidRPr="00880448">
        <w:rPr>
          <w:color w:val="000000" w:themeColor="text1"/>
        </w:rPr>
        <w:t xml:space="preserve"> в каждый год перспективного периода до </w:t>
      </w:r>
      <w:r w:rsidR="006F1D5E">
        <w:rPr>
          <w:color w:val="000000" w:themeColor="text1"/>
        </w:rPr>
        <w:t>2029</w:t>
      </w:r>
      <w:r w:rsidRPr="00880448">
        <w:rPr>
          <w:color w:val="000000" w:themeColor="text1"/>
        </w:rPr>
        <w:t xml:space="preserve">г. приведен </w:t>
      </w:r>
      <w:r w:rsidRPr="00845EB0">
        <w:rPr>
          <w:color w:val="000000" w:themeColor="text1"/>
        </w:rPr>
        <w:t xml:space="preserve">в таблицах </w:t>
      </w:r>
      <w:r w:rsidR="00845EB0" w:rsidRPr="00845EB0">
        <w:rPr>
          <w:color w:val="000000" w:themeColor="text1"/>
        </w:rPr>
        <w:t>67</w:t>
      </w:r>
      <w:r w:rsidR="0019444B" w:rsidRPr="00845EB0">
        <w:rPr>
          <w:color w:val="000000" w:themeColor="text1"/>
        </w:rPr>
        <w:t xml:space="preserve"> – 6</w:t>
      </w:r>
      <w:r w:rsidR="00845EB0" w:rsidRPr="00845EB0">
        <w:rPr>
          <w:color w:val="000000" w:themeColor="text1"/>
        </w:rPr>
        <w:t>8</w:t>
      </w:r>
      <w:r w:rsidRPr="00845EB0">
        <w:rPr>
          <w:color w:val="000000" w:themeColor="text1"/>
        </w:rPr>
        <w:t>.</w:t>
      </w:r>
    </w:p>
    <w:p w:rsidR="006E69D9" w:rsidRPr="00845EB0" w:rsidRDefault="006E69D9" w:rsidP="006E69D9">
      <w:pPr>
        <w:pStyle w:val="a6"/>
        <w:spacing w:before="120" w:after="120"/>
        <w:rPr>
          <w:color w:val="000000" w:themeColor="text1"/>
        </w:rPr>
      </w:pPr>
      <w:r w:rsidRPr="00845EB0">
        <w:rPr>
          <w:color w:val="000000" w:themeColor="text1"/>
        </w:rPr>
        <w:t xml:space="preserve">Анализ резервов и дефицитов обеспечения питьевой водой потребителей в зонах действия ИЦВ горячей воды </w:t>
      </w:r>
      <w:r w:rsidR="00822182" w:rsidRPr="00845EB0">
        <w:rPr>
          <w:color w:val="000000" w:themeColor="text1"/>
        </w:rPr>
        <w:t>ГО ЗАТО г.</w:t>
      </w:r>
      <w:r w:rsidR="00880448" w:rsidRPr="00845EB0">
        <w:rPr>
          <w:color w:val="000000" w:themeColor="text1"/>
        </w:rPr>
        <w:t xml:space="preserve"> </w:t>
      </w:r>
      <w:r w:rsidR="00822182" w:rsidRPr="00845EB0">
        <w:rPr>
          <w:color w:val="000000" w:themeColor="text1"/>
        </w:rPr>
        <w:t>Фокино</w:t>
      </w:r>
      <w:r w:rsidRPr="00845EB0">
        <w:rPr>
          <w:color w:val="000000" w:themeColor="text1"/>
        </w:rPr>
        <w:t xml:space="preserve"> в каждый год перспективного периода до </w:t>
      </w:r>
      <w:r w:rsidR="006F1D5E" w:rsidRPr="00845EB0">
        <w:rPr>
          <w:color w:val="000000" w:themeColor="text1"/>
        </w:rPr>
        <w:t>2029</w:t>
      </w:r>
      <w:r w:rsidRPr="00845EB0">
        <w:rPr>
          <w:color w:val="000000" w:themeColor="text1"/>
        </w:rPr>
        <w:t xml:space="preserve">г.  приведены в таблицах </w:t>
      </w:r>
      <w:r w:rsidR="0019444B" w:rsidRPr="00845EB0">
        <w:rPr>
          <w:color w:val="000000" w:themeColor="text1"/>
        </w:rPr>
        <w:t>6</w:t>
      </w:r>
      <w:r w:rsidR="00845EB0" w:rsidRPr="00845EB0">
        <w:rPr>
          <w:color w:val="000000" w:themeColor="text1"/>
        </w:rPr>
        <w:t>9-70</w:t>
      </w:r>
      <w:r w:rsidRPr="00845EB0">
        <w:rPr>
          <w:color w:val="000000" w:themeColor="text1"/>
        </w:rPr>
        <w:t>.</w:t>
      </w:r>
    </w:p>
    <w:p w:rsidR="006E69D9" w:rsidRPr="00880448" w:rsidRDefault="006E69D9" w:rsidP="006E69D9">
      <w:pPr>
        <w:pStyle w:val="a6"/>
        <w:spacing w:before="120" w:after="120"/>
        <w:rPr>
          <w:color w:val="000000" w:themeColor="text1"/>
        </w:rPr>
      </w:pPr>
      <w:r w:rsidRPr="00880448">
        <w:rPr>
          <w:color w:val="000000" w:themeColor="text1"/>
        </w:rPr>
        <w:t xml:space="preserve">Анализ резервов и дефицитов очистных сооружений в </w:t>
      </w:r>
      <w:r w:rsidR="00822182" w:rsidRPr="00880448">
        <w:rPr>
          <w:color w:val="000000" w:themeColor="text1"/>
        </w:rPr>
        <w:t>ГО ЗАТО г.</w:t>
      </w:r>
      <w:r w:rsidR="00880448" w:rsidRPr="00880448">
        <w:rPr>
          <w:color w:val="000000" w:themeColor="text1"/>
        </w:rPr>
        <w:t xml:space="preserve"> </w:t>
      </w:r>
      <w:r w:rsidR="00822182" w:rsidRPr="00880448">
        <w:rPr>
          <w:color w:val="000000" w:themeColor="text1"/>
        </w:rPr>
        <w:t>Фокино</w:t>
      </w:r>
      <w:r w:rsidRPr="00880448">
        <w:rPr>
          <w:color w:val="000000" w:themeColor="text1"/>
        </w:rPr>
        <w:t xml:space="preserve"> представлен в </w:t>
      </w:r>
      <w:r w:rsidR="0019444B" w:rsidRPr="00880448">
        <w:rPr>
          <w:color w:val="000000" w:themeColor="text1"/>
        </w:rPr>
        <w:t>п.2.2.4</w:t>
      </w:r>
      <w:r w:rsidRPr="00880448">
        <w:rPr>
          <w:color w:val="000000" w:themeColor="text1"/>
        </w:rPr>
        <w:t>.</w:t>
      </w:r>
    </w:p>
    <w:p w:rsidR="008058D2" w:rsidRPr="00880448" w:rsidRDefault="008058D2" w:rsidP="006E69D9">
      <w:pPr>
        <w:pStyle w:val="a6"/>
        <w:spacing w:before="120" w:after="120"/>
        <w:rPr>
          <w:color w:val="000000" w:themeColor="text1"/>
        </w:rPr>
      </w:pPr>
      <w:r w:rsidRPr="00880448">
        <w:rPr>
          <w:color w:val="000000" w:themeColor="text1"/>
        </w:rPr>
        <w:t xml:space="preserve">Системы технического водоснабжения в </w:t>
      </w:r>
      <w:r w:rsidR="00822182" w:rsidRPr="00880448">
        <w:rPr>
          <w:color w:val="000000" w:themeColor="text1"/>
        </w:rPr>
        <w:t>ГО ЗАТО г.</w:t>
      </w:r>
      <w:r w:rsidR="00880448" w:rsidRPr="00880448">
        <w:rPr>
          <w:color w:val="000000" w:themeColor="text1"/>
        </w:rPr>
        <w:t xml:space="preserve"> </w:t>
      </w:r>
      <w:r w:rsidR="00822182" w:rsidRPr="00880448">
        <w:rPr>
          <w:color w:val="000000" w:themeColor="text1"/>
        </w:rPr>
        <w:t>Фокино</w:t>
      </w:r>
      <w:r w:rsidRPr="00880448">
        <w:rPr>
          <w:color w:val="000000" w:themeColor="text1"/>
        </w:rPr>
        <w:t xml:space="preserve"> отсутствуют</w:t>
      </w:r>
      <w:r w:rsidR="000E29CC" w:rsidRPr="00880448">
        <w:rPr>
          <w:color w:val="000000" w:themeColor="text1"/>
        </w:rPr>
        <w:t>.</w:t>
      </w:r>
    </w:p>
    <w:p w:rsidR="000E29CC" w:rsidRPr="00867E5A" w:rsidRDefault="000E29CC">
      <w:pPr>
        <w:spacing w:after="0" w:line="240" w:lineRule="auto"/>
        <w:rPr>
          <w:color w:val="FF0000"/>
          <w:highlight w:val="yellow"/>
        </w:rPr>
        <w:sectPr w:rsidR="000E29CC" w:rsidRPr="00867E5A" w:rsidSect="005D0679">
          <w:pgSz w:w="11906" w:h="16838"/>
          <w:pgMar w:top="1134" w:right="851" w:bottom="1134" w:left="1418" w:header="567" w:footer="567" w:gutter="0"/>
          <w:cols w:space="720"/>
          <w:docGrid w:linePitch="326"/>
        </w:sectPr>
      </w:pPr>
      <w:r w:rsidRPr="00867E5A">
        <w:rPr>
          <w:color w:val="FF0000"/>
          <w:highlight w:val="yellow"/>
        </w:rPr>
        <w:br w:type="page"/>
      </w:r>
    </w:p>
    <w:p w:rsidR="000E29CC" w:rsidRPr="00845EB0" w:rsidRDefault="000E29CC" w:rsidP="000E29CC">
      <w:pPr>
        <w:pStyle w:val="a6"/>
        <w:keepNext/>
        <w:spacing w:after="0"/>
        <w:ind w:firstLine="0"/>
      </w:pPr>
      <w:bookmarkStart w:id="126" w:name="_Toc15917208"/>
      <w:r w:rsidRPr="00845EB0">
        <w:rPr>
          <w:b/>
        </w:rPr>
        <w:lastRenderedPageBreak/>
        <w:t xml:space="preserve">Таблица </w:t>
      </w:r>
      <w:r w:rsidRPr="00845EB0">
        <w:rPr>
          <w:b/>
        </w:rPr>
        <w:fldChar w:fldCharType="begin"/>
      </w:r>
      <w:r w:rsidRPr="00845EB0">
        <w:rPr>
          <w:b/>
        </w:rPr>
        <w:instrText xml:space="preserve"> SEQ Таблица \* ARABIC </w:instrText>
      </w:r>
      <w:r w:rsidRPr="00845EB0">
        <w:rPr>
          <w:b/>
        </w:rPr>
        <w:fldChar w:fldCharType="separate"/>
      </w:r>
      <w:r w:rsidR="00E5513A">
        <w:rPr>
          <w:b/>
          <w:noProof/>
        </w:rPr>
        <w:t>67</w:t>
      </w:r>
      <w:r w:rsidRPr="00845EB0">
        <w:rPr>
          <w:b/>
        </w:rPr>
        <w:fldChar w:fldCharType="end"/>
      </w:r>
      <w:r w:rsidRPr="00845EB0">
        <w:rPr>
          <w:b/>
        </w:rPr>
        <w:t xml:space="preserve"> </w:t>
      </w:r>
      <w:r w:rsidRPr="00845EB0">
        <w:t xml:space="preserve">– Анализ резервов и дефицитов обеспечения горячей водой потребителей в зонах действия ИЦВ горячей воды </w:t>
      </w:r>
      <w:r w:rsidR="00822182" w:rsidRPr="00845EB0">
        <w:t xml:space="preserve">ГО ЗАТО </w:t>
      </w:r>
      <w:r w:rsidR="00216D31" w:rsidRPr="00845EB0">
        <w:t>г. Фокино</w:t>
      </w:r>
      <w:r w:rsidRPr="00845EB0">
        <w:t xml:space="preserve"> (начало)</w:t>
      </w:r>
      <w:bookmarkEnd w:id="1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197"/>
        <w:gridCol w:w="1282"/>
        <w:gridCol w:w="1708"/>
        <w:gridCol w:w="1476"/>
        <w:gridCol w:w="1681"/>
        <w:gridCol w:w="1473"/>
        <w:gridCol w:w="1705"/>
        <w:gridCol w:w="1617"/>
      </w:tblGrid>
      <w:tr w:rsidR="000E29CC" w:rsidRPr="006D485D" w:rsidTr="000E29CC">
        <w:trPr>
          <w:trHeight w:val="253"/>
          <w:tblHeader/>
          <w:jc w:val="center"/>
        </w:trPr>
        <w:tc>
          <w:tcPr>
            <w:tcW w:w="18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6D485D" w:rsidRDefault="000E29CC" w:rsidP="00E71023">
            <w:pPr>
              <w:pStyle w:val="a6"/>
              <w:spacing w:after="0" w:line="240" w:lineRule="auto"/>
              <w:ind w:firstLine="0"/>
              <w:jc w:val="center"/>
              <w:rPr>
                <w:b/>
                <w:color w:val="000000"/>
                <w:sz w:val="22"/>
                <w:szCs w:val="22"/>
              </w:rPr>
            </w:pPr>
            <w:r w:rsidRPr="006D485D">
              <w:rPr>
                <w:b/>
                <w:color w:val="000000"/>
                <w:sz w:val="22"/>
                <w:szCs w:val="22"/>
              </w:rPr>
              <w:t>№</w:t>
            </w:r>
          </w:p>
          <w:p w:rsidR="000E29CC" w:rsidRPr="006D485D" w:rsidRDefault="000E29CC" w:rsidP="00E71023">
            <w:pPr>
              <w:pStyle w:val="a6"/>
              <w:spacing w:after="0" w:line="240" w:lineRule="auto"/>
              <w:ind w:firstLine="0"/>
              <w:jc w:val="center"/>
              <w:rPr>
                <w:b/>
                <w:color w:val="000000"/>
                <w:sz w:val="22"/>
                <w:szCs w:val="22"/>
              </w:rPr>
            </w:pPr>
            <w:r w:rsidRPr="006D485D">
              <w:rPr>
                <w:b/>
                <w:color w:val="000000"/>
                <w:sz w:val="22"/>
                <w:szCs w:val="22"/>
              </w:rPr>
              <w:t>п/п</w:t>
            </w:r>
          </w:p>
        </w:tc>
        <w:tc>
          <w:tcPr>
            <w:tcW w:w="109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6D485D" w:rsidRDefault="000E29CC" w:rsidP="00E71023">
            <w:pPr>
              <w:pStyle w:val="a6"/>
              <w:spacing w:after="0" w:line="240" w:lineRule="auto"/>
              <w:ind w:left="-90" w:right="-112" w:firstLine="0"/>
              <w:jc w:val="center"/>
              <w:rPr>
                <w:b/>
                <w:color w:val="000000"/>
                <w:sz w:val="22"/>
                <w:szCs w:val="22"/>
              </w:rPr>
            </w:pPr>
            <w:r w:rsidRPr="006D485D">
              <w:rPr>
                <w:b/>
                <w:color w:val="000000"/>
                <w:sz w:val="22"/>
                <w:szCs w:val="22"/>
              </w:rPr>
              <w:t>Наименование ИЦВ горячей водой</w:t>
            </w:r>
          </w:p>
        </w:tc>
        <w:tc>
          <w:tcPr>
            <w:tcW w:w="152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6D485D" w:rsidRDefault="000E29CC" w:rsidP="0062614B">
            <w:pPr>
              <w:pStyle w:val="a6"/>
              <w:spacing w:after="0" w:line="240" w:lineRule="auto"/>
              <w:ind w:firstLine="0"/>
              <w:jc w:val="center"/>
              <w:rPr>
                <w:rFonts w:eastAsia="Times New Roman"/>
                <w:b/>
                <w:bCs/>
                <w:color w:val="000000"/>
                <w:sz w:val="22"/>
                <w:szCs w:val="22"/>
              </w:rPr>
            </w:pPr>
            <w:r w:rsidRPr="006D485D">
              <w:rPr>
                <w:rFonts w:eastAsia="Times New Roman"/>
                <w:b/>
                <w:bCs/>
                <w:color w:val="000000"/>
                <w:sz w:val="22"/>
                <w:szCs w:val="22"/>
              </w:rPr>
              <w:t>2019г.</w:t>
            </w:r>
          </w:p>
        </w:tc>
        <w:tc>
          <w:tcPr>
            <w:tcW w:w="107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6D485D" w:rsidRDefault="000E29CC" w:rsidP="0062614B">
            <w:pPr>
              <w:pStyle w:val="a6"/>
              <w:spacing w:after="0" w:line="240" w:lineRule="auto"/>
              <w:ind w:firstLine="0"/>
              <w:jc w:val="center"/>
              <w:rPr>
                <w:rFonts w:eastAsia="Times New Roman"/>
                <w:b/>
                <w:bCs/>
                <w:color w:val="000000"/>
                <w:sz w:val="22"/>
                <w:szCs w:val="22"/>
              </w:rPr>
            </w:pPr>
            <w:r w:rsidRPr="006D485D">
              <w:rPr>
                <w:rFonts w:eastAsia="Times New Roman"/>
                <w:b/>
                <w:bCs/>
                <w:color w:val="000000"/>
                <w:sz w:val="22"/>
                <w:szCs w:val="22"/>
              </w:rPr>
              <w:t>2020г.</w:t>
            </w:r>
          </w:p>
        </w:tc>
        <w:tc>
          <w:tcPr>
            <w:tcW w:w="113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6D485D" w:rsidRDefault="000E29CC" w:rsidP="0062614B">
            <w:pPr>
              <w:pStyle w:val="a6"/>
              <w:spacing w:after="0" w:line="240" w:lineRule="auto"/>
              <w:ind w:firstLine="0"/>
              <w:jc w:val="center"/>
              <w:rPr>
                <w:rFonts w:eastAsia="Times New Roman"/>
                <w:b/>
                <w:bCs/>
                <w:color w:val="000000"/>
                <w:sz w:val="22"/>
                <w:szCs w:val="22"/>
              </w:rPr>
            </w:pPr>
            <w:r w:rsidRPr="006D485D">
              <w:rPr>
                <w:rFonts w:eastAsia="Times New Roman"/>
                <w:b/>
                <w:bCs/>
                <w:color w:val="000000"/>
                <w:sz w:val="22"/>
                <w:szCs w:val="22"/>
              </w:rPr>
              <w:t>2021г.</w:t>
            </w:r>
          </w:p>
        </w:tc>
      </w:tr>
      <w:tr w:rsidR="000E29CC" w:rsidRPr="006D485D" w:rsidTr="000E29CC">
        <w:trPr>
          <w:trHeight w:val="253"/>
          <w:tblHeader/>
          <w:jc w:val="center"/>
        </w:trPr>
        <w:tc>
          <w:tcPr>
            <w:tcW w:w="18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6D485D" w:rsidRDefault="000E29CC" w:rsidP="00E71023">
            <w:pPr>
              <w:spacing w:after="0" w:line="240" w:lineRule="auto"/>
              <w:jc w:val="center"/>
              <w:rPr>
                <w:b/>
                <w:color w:val="000000"/>
                <w:sz w:val="22"/>
              </w:rPr>
            </w:pPr>
          </w:p>
        </w:tc>
        <w:tc>
          <w:tcPr>
            <w:tcW w:w="109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6D485D" w:rsidRDefault="000E29CC" w:rsidP="00E71023">
            <w:pPr>
              <w:spacing w:after="0" w:line="240" w:lineRule="auto"/>
              <w:jc w:val="center"/>
              <w:rPr>
                <w:b/>
                <w:color w:val="000000"/>
                <w:sz w:val="22"/>
              </w:rPr>
            </w:pPr>
          </w:p>
        </w:tc>
        <w:tc>
          <w:tcPr>
            <w:tcW w:w="152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6D485D" w:rsidRDefault="000E29CC" w:rsidP="00E71023">
            <w:pPr>
              <w:pStyle w:val="a6"/>
              <w:spacing w:after="0" w:line="240" w:lineRule="auto"/>
              <w:ind w:firstLine="0"/>
              <w:jc w:val="center"/>
              <w:rPr>
                <w:b/>
                <w:color w:val="000000"/>
                <w:sz w:val="22"/>
                <w:szCs w:val="22"/>
              </w:rPr>
            </w:pPr>
            <w:r w:rsidRPr="006D485D">
              <w:rPr>
                <w:rFonts w:eastAsia="Times New Roman"/>
                <w:b/>
                <w:bCs/>
                <w:color w:val="000000"/>
                <w:sz w:val="22"/>
                <w:szCs w:val="22"/>
              </w:rPr>
              <w:t>Производительность (отпуск в сеть на нужды ГВС), м</w:t>
            </w:r>
            <w:r w:rsidRPr="006D485D">
              <w:rPr>
                <w:rFonts w:eastAsia="Times New Roman"/>
                <w:b/>
                <w:bCs/>
                <w:color w:val="000000"/>
                <w:sz w:val="22"/>
                <w:szCs w:val="22"/>
                <w:vertAlign w:val="superscript"/>
              </w:rPr>
              <w:t>3</w:t>
            </w:r>
          </w:p>
        </w:tc>
        <w:tc>
          <w:tcPr>
            <w:tcW w:w="107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6D485D" w:rsidRDefault="000E29CC" w:rsidP="00E71023">
            <w:pPr>
              <w:pStyle w:val="a6"/>
              <w:spacing w:after="0" w:line="240" w:lineRule="auto"/>
              <w:ind w:firstLine="0"/>
              <w:jc w:val="center"/>
              <w:rPr>
                <w:b/>
                <w:color w:val="000000"/>
                <w:sz w:val="22"/>
                <w:szCs w:val="22"/>
              </w:rPr>
            </w:pPr>
            <w:r w:rsidRPr="006D485D">
              <w:rPr>
                <w:rFonts w:eastAsia="Times New Roman"/>
                <w:b/>
                <w:bCs/>
                <w:color w:val="000000"/>
                <w:sz w:val="22"/>
                <w:szCs w:val="22"/>
              </w:rPr>
              <w:t>Производительность (отпуск в сеть на нужды ГВС), м</w:t>
            </w:r>
            <w:r w:rsidRPr="006D485D">
              <w:rPr>
                <w:rFonts w:eastAsia="Times New Roman"/>
                <w:b/>
                <w:bCs/>
                <w:color w:val="000000"/>
                <w:sz w:val="22"/>
                <w:szCs w:val="22"/>
                <w:vertAlign w:val="superscript"/>
              </w:rPr>
              <w:t>3</w:t>
            </w:r>
          </w:p>
        </w:tc>
        <w:tc>
          <w:tcPr>
            <w:tcW w:w="113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6D485D" w:rsidRDefault="000E29CC" w:rsidP="00E71023">
            <w:pPr>
              <w:pStyle w:val="a6"/>
              <w:spacing w:after="0" w:line="240" w:lineRule="auto"/>
              <w:ind w:firstLine="0"/>
              <w:jc w:val="center"/>
              <w:rPr>
                <w:b/>
                <w:color w:val="000000"/>
                <w:sz w:val="22"/>
                <w:szCs w:val="22"/>
              </w:rPr>
            </w:pPr>
            <w:r w:rsidRPr="006D485D">
              <w:rPr>
                <w:rFonts w:eastAsia="Times New Roman"/>
                <w:b/>
                <w:bCs/>
                <w:color w:val="000000"/>
                <w:sz w:val="22"/>
                <w:szCs w:val="22"/>
              </w:rPr>
              <w:t>Производительность (отпуск в сеть на нужды ГВС), м</w:t>
            </w:r>
            <w:r w:rsidRPr="006D485D">
              <w:rPr>
                <w:rFonts w:eastAsia="Times New Roman"/>
                <w:b/>
                <w:bCs/>
                <w:color w:val="000000"/>
                <w:sz w:val="22"/>
                <w:szCs w:val="22"/>
                <w:vertAlign w:val="superscript"/>
              </w:rPr>
              <w:t>3</w:t>
            </w:r>
          </w:p>
        </w:tc>
      </w:tr>
      <w:tr w:rsidR="000E29CC" w:rsidRPr="006D485D" w:rsidTr="000E29CC">
        <w:trPr>
          <w:trHeight w:val="270"/>
          <w:tblHeader/>
          <w:jc w:val="center"/>
        </w:trPr>
        <w:tc>
          <w:tcPr>
            <w:tcW w:w="18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6D485D" w:rsidRDefault="000E29CC" w:rsidP="00E71023">
            <w:pPr>
              <w:spacing w:after="0" w:line="240" w:lineRule="auto"/>
              <w:jc w:val="center"/>
              <w:rPr>
                <w:b/>
                <w:color w:val="000000"/>
                <w:sz w:val="22"/>
              </w:rPr>
            </w:pPr>
          </w:p>
        </w:tc>
        <w:tc>
          <w:tcPr>
            <w:tcW w:w="109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6D485D" w:rsidRDefault="000E29CC" w:rsidP="00E71023">
            <w:pPr>
              <w:spacing w:after="0" w:line="240" w:lineRule="auto"/>
              <w:jc w:val="center"/>
              <w:rPr>
                <w:b/>
                <w:color w:val="000000"/>
                <w:sz w:val="22"/>
              </w:rPr>
            </w:pPr>
          </w:p>
        </w:tc>
        <w:tc>
          <w:tcPr>
            <w:tcW w:w="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6D485D" w:rsidRDefault="000E29CC" w:rsidP="00E71023">
            <w:pPr>
              <w:pStyle w:val="a6"/>
              <w:spacing w:after="0" w:line="240" w:lineRule="auto"/>
              <w:ind w:firstLine="0"/>
              <w:jc w:val="center"/>
              <w:rPr>
                <w:rFonts w:eastAsia="Times New Roman"/>
                <w:b/>
                <w:bCs/>
                <w:color w:val="000000"/>
                <w:sz w:val="22"/>
                <w:szCs w:val="22"/>
              </w:rPr>
            </w:pPr>
            <w:r w:rsidRPr="006D485D">
              <w:rPr>
                <w:rFonts w:eastAsia="Times New Roman"/>
                <w:b/>
                <w:bCs/>
                <w:color w:val="000000"/>
                <w:sz w:val="22"/>
                <w:szCs w:val="22"/>
              </w:rPr>
              <w:t>проектная (ГВС)</w:t>
            </w:r>
          </w:p>
        </w:tc>
        <w:tc>
          <w:tcPr>
            <w:tcW w:w="5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6D485D" w:rsidRDefault="000E29CC" w:rsidP="00E71023">
            <w:pPr>
              <w:pStyle w:val="a6"/>
              <w:spacing w:after="0" w:line="240" w:lineRule="auto"/>
              <w:ind w:firstLine="0"/>
              <w:jc w:val="center"/>
              <w:rPr>
                <w:rFonts w:eastAsia="Times New Roman"/>
                <w:b/>
                <w:bCs/>
                <w:color w:val="000000"/>
                <w:sz w:val="22"/>
                <w:szCs w:val="22"/>
              </w:rPr>
            </w:pPr>
            <w:r w:rsidRPr="006D485D">
              <w:rPr>
                <w:rFonts w:eastAsia="Times New Roman"/>
                <w:b/>
                <w:bCs/>
                <w:color w:val="000000"/>
                <w:sz w:val="22"/>
                <w:szCs w:val="22"/>
              </w:rPr>
              <w:t>фактическая максимальная суточная</w:t>
            </w:r>
          </w:p>
        </w:tc>
        <w:tc>
          <w:tcPr>
            <w:tcW w:w="5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6D485D" w:rsidRDefault="000E29CC" w:rsidP="00E71023">
            <w:pPr>
              <w:pStyle w:val="a6"/>
              <w:spacing w:after="0" w:line="240" w:lineRule="auto"/>
              <w:ind w:firstLine="0"/>
              <w:jc w:val="center"/>
              <w:rPr>
                <w:rFonts w:eastAsia="Times New Roman"/>
                <w:b/>
                <w:bCs/>
                <w:color w:val="000000"/>
                <w:sz w:val="22"/>
                <w:szCs w:val="22"/>
              </w:rPr>
            </w:pPr>
            <w:r w:rsidRPr="006D485D">
              <w:rPr>
                <w:rFonts w:eastAsia="Times New Roman"/>
                <w:b/>
                <w:bCs/>
                <w:color w:val="000000"/>
                <w:sz w:val="22"/>
                <w:szCs w:val="22"/>
              </w:rPr>
              <w:t>резерв/дефицит</w:t>
            </w:r>
          </w:p>
        </w:tc>
        <w:tc>
          <w:tcPr>
            <w:tcW w:w="5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6D485D" w:rsidRDefault="000E29CC" w:rsidP="00E71023">
            <w:pPr>
              <w:pStyle w:val="a6"/>
              <w:spacing w:after="0" w:line="240" w:lineRule="auto"/>
              <w:ind w:firstLine="0"/>
              <w:jc w:val="center"/>
              <w:rPr>
                <w:rFonts w:eastAsia="Times New Roman"/>
                <w:b/>
                <w:bCs/>
                <w:color w:val="000000"/>
                <w:sz w:val="22"/>
                <w:szCs w:val="22"/>
              </w:rPr>
            </w:pPr>
            <w:r w:rsidRPr="006D485D">
              <w:rPr>
                <w:rFonts w:eastAsia="Times New Roman"/>
                <w:b/>
                <w:bCs/>
                <w:color w:val="000000"/>
                <w:sz w:val="22"/>
                <w:szCs w:val="22"/>
              </w:rPr>
              <w:t>фактическая максимальная суточная</w:t>
            </w:r>
          </w:p>
        </w:tc>
        <w:tc>
          <w:tcPr>
            <w:tcW w:w="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6D485D" w:rsidRDefault="000E29CC" w:rsidP="00E71023">
            <w:pPr>
              <w:pStyle w:val="a6"/>
              <w:spacing w:after="0" w:line="240" w:lineRule="auto"/>
              <w:ind w:firstLine="0"/>
              <w:jc w:val="center"/>
              <w:rPr>
                <w:rFonts w:eastAsia="Times New Roman"/>
                <w:b/>
                <w:bCs/>
                <w:color w:val="000000"/>
                <w:sz w:val="22"/>
                <w:szCs w:val="22"/>
              </w:rPr>
            </w:pPr>
            <w:r w:rsidRPr="006D485D">
              <w:rPr>
                <w:rFonts w:eastAsia="Times New Roman"/>
                <w:b/>
                <w:bCs/>
                <w:color w:val="000000"/>
                <w:sz w:val="22"/>
                <w:szCs w:val="22"/>
              </w:rPr>
              <w:t>резерв/дефицит</w:t>
            </w:r>
          </w:p>
        </w:tc>
        <w:tc>
          <w:tcPr>
            <w:tcW w:w="5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6D485D" w:rsidRDefault="000E29CC" w:rsidP="00E71023">
            <w:pPr>
              <w:pStyle w:val="a6"/>
              <w:spacing w:after="0" w:line="240" w:lineRule="auto"/>
              <w:ind w:firstLine="0"/>
              <w:jc w:val="center"/>
              <w:rPr>
                <w:rFonts w:eastAsia="Times New Roman"/>
                <w:b/>
                <w:bCs/>
                <w:color w:val="000000"/>
                <w:sz w:val="22"/>
                <w:szCs w:val="22"/>
              </w:rPr>
            </w:pPr>
            <w:r w:rsidRPr="006D485D">
              <w:rPr>
                <w:rFonts w:eastAsia="Times New Roman"/>
                <w:b/>
                <w:bCs/>
                <w:color w:val="000000"/>
                <w:sz w:val="22"/>
                <w:szCs w:val="22"/>
              </w:rPr>
              <w:t>фактическая максимальная суточная</w:t>
            </w:r>
          </w:p>
        </w:tc>
        <w:tc>
          <w:tcPr>
            <w:tcW w:w="5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6D485D" w:rsidRDefault="000E29CC" w:rsidP="00E71023">
            <w:pPr>
              <w:pStyle w:val="a6"/>
              <w:spacing w:after="0" w:line="240" w:lineRule="auto"/>
              <w:ind w:firstLine="0"/>
              <w:jc w:val="center"/>
              <w:rPr>
                <w:rFonts w:eastAsia="Times New Roman"/>
                <w:b/>
                <w:bCs/>
                <w:color w:val="000000"/>
                <w:sz w:val="22"/>
                <w:szCs w:val="22"/>
              </w:rPr>
            </w:pPr>
            <w:r w:rsidRPr="006D485D">
              <w:rPr>
                <w:rFonts w:eastAsia="Times New Roman"/>
                <w:b/>
                <w:bCs/>
                <w:color w:val="000000"/>
                <w:sz w:val="22"/>
                <w:szCs w:val="22"/>
              </w:rPr>
              <w:t>резерв/дефицит</w:t>
            </w:r>
          </w:p>
        </w:tc>
      </w:tr>
      <w:tr w:rsidR="00085E2C" w:rsidRPr="006D485D" w:rsidTr="006D485D">
        <w:trPr>
          <w:trHeight w:val="355"/>
          <w:jc w:val="center"/>
        </w:trPr>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5E2C" w:rsidRPr="006D485D" w:rsidRDefault="00085E2C" w:rsidP="00085E2C">
            <w:pPr>
              <w:pStyle w:val="a6"/>
              <w:spacing w:after="0" w:line="240" w:lineRule="auto"/>
              <w:ind w:firstLine="0"/>
              <w:jc w:val="center"/>
              <w:rPr>
                <w:sz w:val="22"/>
                <w:szCs w:val="22"/>
              </w:rPr>
            </w:pPr>
            <w:r w:rsidRPr="006D485D">
              <w:rPr>
                <w:sz w:val="22"/>
                <w:szCs w:val="22"/>
              </w:rPr>
              <w:t>1</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5E2C" w:rsidRPr="006D485D" w:rsidRDefault="00085E2C" w:rsidP="00085E2C">
            <w:pPr>
              <w:spacing w:after="0" w:line="240" w:lineRule="auto"/>
              <w:jc w:val="center"/>
              <w:rPr>
                <w:color w:val="000000"/>
                <w:sz w:val="22"/>
                <w:lang w:eastAsia="ru-RU"/>
              </w:rPr>
            </w:pPr>
            <w:r w:rsidRPr="006D485D">
              <w:rPr>
                <w:color w:val="000000"/>
                <w:sz w:val="22"/>
              </w:rPr>
              <w:t>Котельная №1,2 г. Фокино</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rsidR="00085E2C" w:rsidRPr="006D485D" w:rsidRDefault="00085E2C" w:rsidP="00085E2C">
            <w:pPr>
              <w:spacing w:after="0" w:line="240" w:lineRule="auto"/>
              <w:jc w:val="center"/>
              <w:rPr>
                <w:color w:val="000000"/>
                <w:sz w:val="22"/>
                <w:highlight w:val="yellow"/>
                <w:lang w:eastAsia="ru-RU"/>
              </w:rPr>
            </w:pPr>
            <w:r w:rsidRPr="00F41B27">
              <w:rPr>
                <w:color w:val="000000"/>
                <w:sz w:val="22"/>
              </w:rPr>
              <w:t>120</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rsidR="00085E2C" w:rsidRPr="006D485D" w:rsidRDefault="00085E2C" w:rsidP="00085E2C">
            <w:pPr>
              <w:spacing w:after="0" w:line="240" w:lineRule="auto"/>
              <w:jc w:val="center"/>
              <w:rPr>
                <w:color w:val="000000"/>
                <w:sz w:val="22"/>
                <w:highlight w:val="yellow"/>
              </w:rPr>
            </w:pPr>
            <w:r w:rsidRPr="00F41B27">
              <w:rPr>
                <w:color w:val="000000" w:themeColor="text1"/>
                <w:sz w:val="22"/>
              </w:rPr>
              <w:t>48</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rsidR="00085E2C" w:rsidRPr="006D485D" w:rsidRDefault="00085E2C" w:rsidP="00085E2C">
            <w:pPr>
              <w:spacing w:after="0" w:line="240" w:lineRule="auto"/>
              <w:jc w:val="center"/>
              <w:rPr>
                <w:color w:val="000000"/>
                <w:sz w:val="22"/>
                <w:highlight w:val="yellow"/>
              </w:rPr>
            </w:pPr>
            <w:r w:rsidRPr="00F41B27">
              <w:rPr>
                <w:color w:val="000000"/>
                <w:sz w:val="22"/>
              </w:rPr>
              <w:t>72</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085E2C" w:rsidRPr="006D485D" w:rsidRDefault="00085E2C" w:rsidP="00085E2C">
            <w:pPr>
              <w:spacing w:after="0" w:line="240" w:lineRule="auto"/>
              <w:jc w:val="center"/>
              <w:rPr>
                <w:color w:val="000000"/>
                <w:sz w:val="22"/>
                <w:highlight w:val="yellow"/>
              </w:rPr>
            </w:pPr>
            <w:r w:rsidRPr="00F41B27">
              <w:rPr>
                <w:color w:val="000000" w:themeColor="text1"/>
                <w:sz w:val="22"/>
              </w:rPr>
              <w:t>48</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085E2C" w:rsidRPr="006D485D" w:rsidRDefault="00085E2C" w:rsidP="00085E2C">
            <w:pPr>
              <w:spacing w:after="0" w:line="240" w:lineRule="auto"/>
              <w:jc w:val="center"/>
              <w:rPr>
                <w:color w:val="000000"/>
                <w:sz w:val="22"/>
                <w:highlight w:val="yellow"/>
              </w:rPr>
            </w:pPr>
            <w:r w:rsidRPr="00F41B27">
              <w:rPr>
                <w:color w:val="000000"/>
                <w:sz w:val="22"/>
              </w:rPr>
              <w:t>72</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085E2C" w:rsidRPr="006D485D" w:rsidRDefault="00085E2C" w:rsidP="00085E2C">
            <w:pPr>
              <w:spacing w:after="0" w:line="240" w:lineRule="auto"/>
              <w:jc w:val="center"/>
              <w:rPr>
                <w:color w:val="000000"/>
                <w:sz w:val="22"/>
                <w:highlight w:val="yellow"/>
              </w:rPr>
            </w:pPr>
            <w:r w:rsidRPr="00F41B27">
              <w:rPr>
                <w:color w:val="000000" w:themeColor="text1"/>
                <w:sz w:val="22"/>
              </w:rPr>
              <w:t>48</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85E2C" w:rsidRPr="006D485D" w:rsidRDefault="00085E2C" w:rsidP="00085E2C">
            <w:pPr>
              <w:spacing w:after="0" w:line="240" w:lineRule="auto"/>
              <w:jc w:val="center"/>
              <w:rPr>
                <w:color w:val="000000"/>
                <w:sz w:val="22"/>
                <w:highlight w:val="yellow"/>
              </w:rPr>
            </w:pPr>
            <w:r w:rsidRPr="00F41B27">
              <w:rPr>
                <w:color w:val="000000"/>
                <w:sz w:val="22"/>
              </w:rPr>
              <w:t>72</w:t>
            </w:r>
          </w:p>
        </w:tc>
      </w:tr>
      <w:tr w:rsidR="00085E2C" w:rsidRPr="006D485D" w:rsidTr="006D485D">
        <w:trPr>
          <w:trHeight w:val="275"/>
          <w:jc w:val="center"/>
        </w:trPr>
        <w:tc>
          <w:tcPr>
            <w:tcW w:w="12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85E2C" w:rsidRPr="006D485D" w:rsidRDefault="00085E2C" w:rsidP="00085E2C">
            <w:pPr>
              <w:pStyle w:val="a6"/>
              <w:spacing w:after="0" w:line="240" w:lineRule="auto"/>
              <w:ind w:firstLine="0"/>
              <w:jc w:val="center"/>
              <w:rPr>
                <w:rFonts w:cs="Tahoma"/>
                <w:b/>
                <w:sz w:val="22"/>
                <w:szCs w:val="22"/>
              </w:rPr>
            </w:pPr>
            <w:r w:rsidRPr="006D485D">
              <w:rPr>
                <w:rFonts w:cs="Tahoma"/>
                <w:b/>
                <w:sz w:val="22"/>
                <w:szCs w:val="22"/>
              </w:rPr>
              <w:t>ИТОГО по ГО ЗАТО г. Фокино</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rsidR="00085E2C" w:rsidRPr="006D485D" w:rsidRDefault="00085E2C" w:rsidP="00085E2C">
            <w:pPr>
              <w:spacing w:after="0" w:line="240" w:lineRule="auto"/>
              <w:jc w:val="center"/>
              <w:rPr>
                <w:color w:val="000000"/>
                <w:sz w:val="22"/>
                <w:highlight w:val="yellow"/>
                <w:lang w:eastAsia="ru-RU"/>
              </w:rPr>
            </w:pPr>
            <w:r w:rsidRPr="00F41B27">
              <w:rPr>
                <w:color w:val="000000"/>
                <w:sz w:val="22"/>
              </w:rPr>
              <w:t>120</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rsidR="00085E2C" w:rsidRPr="006D485D" w:rsidRDefault="00085E2C" w:rsidP="00085E2C">
            <w:pPr>
              <w:spacing w:after="0" w:line="240" w:lineRule="auto"/>
              <w:jc w:val="center"/>
              <w:rPr>
                <w:color w:val="000000"/>
                <w:sz w:val="22"/>
                <w:highlight w:val="yellow"/>
              </w:rPr>
            </w:pPr>
            <w:r w:rsidRPr="00F41B27">
              <w:rPr>
                <w:color w:val="000000" w:themeColor="text1"/>
                <w:sz w:val="22"/>
              </w:rPr>
              <w:t>48</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rsidR="00085E2C" w:rsidRPr="006D485D" w:rsidRDefault="00085E2C" w:rsidP="00085E2C">
            <w:pPr>
              <w:spacing w:after="0" w:line="240" w:lineRule="auto"/>
              <w:jc w:val="center"/>
              <w:rPr>
                <w:color w:val="000000"/>
                <w:sz w:val="22"/>
                <w:highlight w:val="yellow"/>
              </w:rPr>
            </w:pPr>
            <w:r w:rsidRPr="00F41B27">
              <w:rPr>
                <w:color w:val="000000"/>
                <w:sz w:val="22"/>
              </w:rPr>
              <w:t>72</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085E2C" w:rsidRPr="006D485D" w:rsidRDefault="00085E2C" w:rsidP="00085E2C">
            <w:pPr>
              <w:spacing w:after="0" w:line="240" w:lineRule="auto"/>
              <w:jc w:val="center"/>
              <w:rPr>
                <w:color w:val="000000"/>
                <w:sz w:val="22"/>
                <w:highlight w:val="yellow"/>
              </w:rPr>
            </w:pPr>
            <w:r w:rsidRPr="00F41B27">
              <w:rPr>
                <w:color w:val="000000" w:themeColor="text1"/>
                <w:sz w:val="22"/>
              </w:rPr>
              <w:t>48</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085E2C" w:rsidRPr="006D485D" w:rsidRDefault="00085E2C" w:rsidP="00085E2C">
            <w:pPr>
              <w:spacing w:after="0" w:line="240" w:lineRule="auto"/>
              <w:jc w:val="center"/>
              <w:rPr>
                <w:color w:val="000000"/>
                <w:sz w:val="22"/>
                <w:highlight w:val="yellow"/>
              </w:rPr>
            </w:pPr>
            <w:r>
              <w:rPr>
                <w:color w:val="000000" w:themeColor="text1"/>
                <w:sz w:val="22"/>
              </w:rPr>
              <w:t>72</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085E2C" w:rsidRPr="006D485D" w:rsidRDefault="00085E2C" w:rsidP="00085E2C">
            <w:pPr>
              <w:spacing w:after="0" w:line="240" w:lineRule="auto"/>
              <w:jc w:val="center"/>
              <w:rPr>
                <w:color w:val="000000"/>
                <w:sz w:val="22"/>
                <w:highlight w:val="yellow"/>
              </w:rPr>
            </w:pPr>
            <w:r>
              <w:rPr>
                <w:color w:val="000000"/>
                <w:sz w:val="22"/>
              </w:rPr>
              <w:t>48</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85E2C" w:rsidRPr="006D485D" w:rsidRDefault="00085E2C" w:rsidP="00085E2C">
            <w:pPr>
              <w:spacing w:after="0" w:line="240" w:lineRule="auto"/>
              <w:jc w:val="center"/>
              <w:rPr>
                <w:color w:val="000000"/>
                <w:sz w:val="22"/>
                <w:highlight w:val="yellow"/>
              </w:rPr>
            </w:pPr>
            <w:r>
              <w:rPr>
                <w:color w:val="000000" w:themeColor="text1"/>
                <w:sz w:val="22"/>
              </w:rPr>
              <w:t>72</w:t>
            </w:r>
          </w:p>
        </w:tc>
      </w:tr>
    </w:tbl>
    <w:p w:rsidR="000E29CC" w:rsidRPr="00867E5A" w:rsidRDefault="000E29CC" w:rsidP="000E29CC">
      <w:pPr>
        <w:pStyle w:val="a6"/>
        <w:keepNext/>
        <w:spacing w:after="0"/>
        <w:ind w:firstLine="567"/>
        <w:rPr>
          <w:highlight w:val="yellow"/>
        </w:rPr>
      </w:pPr>
    </w:p>
    <w:p w:rsidR="000E29CC" w:rsidRPr="00845EB0" w:rsidRDefault="000E29CC" w:rsidP="000E29CC">
      <w:pPr>
        <w:pStyle w:val="a6"/>
        <w:keepNext/>
        <w:spacing w:after="0"/>
        <w:ind w:firstLine="0"/>
      </w:pPr>
      <w:bookmarkStart w:id="127" w:name="_Toc15917209"/>
      <w:r w:rsidRPr="00845EB0">
        <w:rPr>
          <w:b/>
        </w:rPr>
        <w:t xml:space="preserve">Таблица </w:t>
      </w:r>
      <w:r w:rsidRPr="00845EB0">
        <w:rPr>
          <w:b/>
        </w:rPr>
        <w:fldChar w:fldCharType="begin"/>
      </w:r>
      <w:r w:rsidRPr="00845EB0">
        <w:rPr>
          <w:b/>
        </w:rPr>
        <w:instrText xml:space="preserve"> SEQ Таблица \* ARABIC </w:instrText>
      </w:r>
      <w:r w:rsidRPr="00845EB0">
        <w:rPr>
          <w:b/>
        </w:rPr>
        <w:fldChar w:fldCharType="separate"/>
      </w:r>
      <w:r w:rsidR="00E5513A">
        <w:rPr>
          <w:b/>
          <w:noProof/>
        </w:rPr>
        <w:t>68</w:t>
      </w:r>
      <w:r w:rsidRPr="00845EB0">
        <w:rPr>
          <w:b/>
        </w:rPr>
        <w:fldChar w:fldCharType="end"/>
      </w:r>
      <w:r w:rsidRPr="00845EB0">
        <w:rPr>
          <w:b/>
        </w:rPr>
        <w:t xml:space="preserve"> </w:t>
      </w:r>
      <w:r w:rsidRPr="00845EB0">
        <w:t xml:space="preserve">– Анализ резервов и дефицитов обеспечения горячей водой потребителей в зонах действия ИЦВ горячей воды </w:t>
      </w:r>
      <w:r w:rsidR="00822182" w:rsidRPr="00845EB0">
        <w:t xml:space="preserve">ГО ЗАТО </w:t>
      </w:r>
      <w:r w:rsidR="00216D31" w:rsidRPr="00845EB0">
        <w:t>г. Фокино</w:t>
      </w:r>
      <w:r w:rsidRPr="00845EB0">
        <w:t xml:space="preserve"> (окончание)</w:t>
      </w:r>
      <w:bookmarkEnd w:id="1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197"/>
        <w:gridCol w:w="1282"/>
        <w:gridCol w:w="1708"/>
        <w:gridCol w:w="1476"/>
        <w:gridCol w:w="1681"/>
        <w:gridCol w:w="1473"/>
        <w:gridCol w:w="1705"/>
        <w:gridCol w:w="1617"/>
      </w:tblGrid>
      <w:tr w:rsidR="000E29CC" w:rsidRPr="00867E5A" w:rsidTr="000E29CC">
        <w:trPr>
          <w:trHeight w:val="253"/>
          <w:tblHeader/>
          <w:jc w:val="center"/>
        </w:trPr>
        <w:tc>
          <w:tcPr>
            <w:tcW w:w="18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845EB0" w:rsidRDefault="000E29CC" w:rsidP="00E71023">
            <w:pPr>
              <w:pStyle w:val="a6"/>
              <w:spacing w:after="0" w:line="240" w:lineRule="auto"/>
              <w:ind w:firstLine="0"/>
              <w:jc w:val="center"/>
              <w:rPr>
                <w:b/>
                <w:color w:val="000000"/>
                <w:sz w:val="22"/>
                <w:szCs w:val="22"/>
              </w:rPr>
            </w:pPr>
            <w:r w:rsidRPr="00845EB0">
              <w:rPr>
                <w:b/>
                <w:color w:val="000000"/>
                <w:sz w:val="22"/>
                <w:szCs w:val="22"/>
              </w:rPr>
              <w:t>№</w:t>
            </w:r>
          </w:p>
          <w:p w:rsidR="000E29CC" w:rsidRPr="00845EB0" w:rsidRDefault="000E29CC" w:rsidP="00E71023">
            <w:pPr>
              <w:pStyle w:val="a6"/>
              <w:spacing w:after="0" w:line="240" w:lineRule="auto"/>
              <w:ind w:firstLine="0"/>
              <w:jc w:val="center"/>
              <w:rPr>
                <w:b/>
                <w:color w:val="000000"/>
                <w:sz w:val="22"/>
                <w:szCs w:val="22"/>
              </w:rPr>
            </w:pPr>
            <w:r w:rsidRPr="00845EB0">
              <w:rPr>
                <w:b/>
                <w:color w:val="000000"/>
                <w:sz w:val="22"/>
                <w:szCs w:val="22"/>
              </w:rPr>
              <w:t>п/п</w:t>
            </w:r>
          </w:p>
        </w:tc>
        <w:tc>
          <w:tcPr>
            <w:tcW w:w="109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845EB0" w:rsidRDefault="000E29CC" w:rsidP="00E71023">
            <w:pPr>
              <w:pStyle w:val="a6"/>
              <w:spacing w:after="0" w:line="240" w:lineRule="auto"/>
              <w:ind w:left="-90" w:right="-112" w:firstLine="0"/>
              <w:jc w:val="center"/>
              <w:rPr>
                <w:b/>
                <w:color w:val="000000"/>
                <w:sz w:val="22"/>
                <w:szCs w:val="22"/>
              </w:rPr>
            </w:pPr>
            <w:r w:rsidRPr="00845EB0">
              <w:rPr>
                <w:b/>
                <w:color w:val="000000"/>
                <w:sz w:val="22"/>
                <w:szCs w:val="22"/>
              </w:rPr>
              <w:t>Наименование ИЦВ горячей водой</w:t>
            </w:r>
          </w:p>
        </w:tc>
        <w:tc>
          <w:tcPr>
            <w:tcW w:w="152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845EB0" w:rsidRDefault="000E29CC" w:rsidP="0062614B">
            <w:pPr>
              <w:pStyle w:val="a6"/>
              <w:spacing w:after="0" w:line="240" w:lineRule="auto"/>
              <w:ind w:firstLine="0"/>
              <w:jc w:val="center"/>
              <w:rPr>
                <w:rFonts w:eastAsia="Times New Roman"/>
                <w:b/>
                <w:bCs/>
                <w:color w:val="000000"/>
                <w:sz w:val="22"/>
                <w:szCs w:val="22"/>
              </w:rPr>
            </w:pPr>
            <w:r w:rsidRPr="00845EB0">
              <w:rPr>
                <w:rFonts w:eastAsia="Times New Roman"/>
                <w:b/>
                <w:bCs/>
                <w:color w:val="000000"/>
                <w:sz w:val="22"/>
                <w:szCs w:val="22"/>
              </w:rPr>
              <w:t>2022г.</w:t>
            </w:r>
          </w:p>
        </w:tc>
        <w:tc>
          <w:tcPr>
            <w:tcW w:w="107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845EB0" w:rsidRDefault="000E29CC" w:rsidP="0062614B">
            <w:pPr>
              <w:pStyle w:val="a6"/>
              <w:spacing w:after="0" w:line="240" w:lineRule="auto"/>
              <w:ind w:firstLine="0"/>
              <w:jc w:val="center"/>
              <w:rPr>
                <w:rFonts w:eastAsia="Times New Roman"/>
                <w:b/>
                <w:bCs/>
                <w:color w:val="000000"/>
                <w:sz w:val="22"/>
                <w:szCs w:val="22"/>
              </w:rPr>
            </w:pPr>
            <w:r w:rsidRPr="00845EB0">
              <w:rPr>
                <w:rFonts w:eastAsia="Times New Roman"/>
                <w:b/>
                <w:bCs/>
                <w:color w:val="000000"/>
                <w:sz w:val="22"/>
                <w:szCs w:val="22"/>
              </w:rPr>
              <w:t>2023г.</w:t>
            </w:r>
          </w:p>
        </w:tc>
        <w:tc>
          <w:tcPr>
            <w:tcW w:w="113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845EB0" w:rsidRDefault="000E29CC" w:rsidP="0062614B">
            <w:pPr>
              <w:pStyle w:val="a6"/>
              <w:spacing w:after="0" w:line="240" w:lineRule="auto"/>
              <w:ind w:firstLine="0"/>
              <w:jc w:val="center"/>
              <w:rPr>
                <w:rFonts w:eastAsia="Times New Roman"/>
                <w:b/>
                <w:bCs/>
                <w:color w:val="000000"/>
                <w:sz w:val="22"/>
                <w:szCs w:val="22"/>
              </w:rPr>
            </w:pPr>
            <w:r w:rsidRPr="00845EB0">
              <w:rPr>
                <w:rFonts w:eastAsia="Times New Roman"/>
                <w:b/>
                <w:bCs/>
                <w:color w:val="000000"/>
                <w:sz w:val="22"/>
                <w:szCs w:val="22"/>
              </w:rPr>
              <w:t>2024-</w:t>
            </w:r>
            <w:r w:rsidR="006F1D5E" w:rsidRPr="00845EB0">
              <w:rPr>
                <w:rFonts w:eastAsia="Times New Roman"/>
                <w:b/>
                <w:bCs/>
                <w:color w:val="000000"/>
                <w:sz w:val="22"/>
                <w:szCs w:val="22"/>
              </w:rPr>
              <w:t>2029</w:t>
            </w:r>
            <w:r w:rsidRPr="00845EB0">
              <w:rPr>
                <w:rFonts w:eastAsia="Times New Roman"/>
                <w:b/>
                <w:bCs/>
                <w:color w:val="000000"/>
                <w:sz w:val="22"/>
                <w:szCs w:val="22"/>
              </w:rPr>
              <w:t>г.</w:t>
            </w:r>
          </w:p>
        </w:tc>
      </w:tr>
      <w:tr w:rsidR="000E29CC" w:rsidRPr="00867E5A" w:rsidTr="000E29CC">
        <w:trPr>
          <w:trHeight w:val="253"/>
          <w:tblHeader/>
          <w:jc w:val="center"/>
        </w:trPr>
        <w:tc>
          <w:tcPr>
            <w:tcW w:w="18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845EB0" w:rsidRDefault="000E29CC" w:rsidP="00E71023">
            <w:pPr>
              <w:spacing w:after="0" w:line="240" w:lineRule="auto"/>
              <w:jc w:val="center"/>
              <w:rPr>
                <w:b/>
                <w:color w:val="000000"/>
                <w:sz w:val="22"/>
              </w:rPr>
            </w:pPr>
          </w:p>
        </w:tc>
        <w:tc>
          <w:tcPr>
            <w:tcW w:w="109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845EB0" w:rsidRDefault="000E29CC" w:rsidP="00E71023">
            <w:pPr>
              <w:spacing w:after="0" w:line="240" w:lineRule="auto"/>
              <w:jc w:val="center"/>
              <w:rPr>
                <w:b/>
                <w:color w:val="000000"/>
                <w:sz w:val="22"/>
              </w:rPr>
            </w:pPr>
          </w:p>
        </w:tc>
        <w:tc>
          <w:tcPr>
            <w:tcW w:w="152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845EB0" w:rsidRDefault="000E29CC" w:rsidP="00E71023">
            <w:pPr>
              <w:pStyle w:val="a6"/>
              <w:spacing w:after="0" w:line="240" w:lineRule="auto"/>
              <w:ind w:firstLine="0"/>
              <w:jc w:val="center"/>
              <w:rPr>
                <w:b/>
                <w:color w:val="000000"/>
                <w:sz w:val="22"/>
                <w:szCs w:val="22"/>
              </w:rPr>
            </w:pPr>
            <w:r w:rsidRPr="00845EB0">
              <w:rPr>
                <w:rFonts w:eastAsia="Times New Roman"/>
                <w:b/>
                <w:bCs/>
                <w:color w:val="000000"/>
                <w:sz w:val="22"/>
                <w:szCs w:val="22"/>
              </w:rPr>
              <w:t>Производительность (отпуск в сеть на нужды ГВС), м</w:t>
            </w:r>
            <w:r w:rsidRPr="00845EB0">
              <w:rPr>
                <w:rFonts w:eastAsia="Times New Roman"/>
                <w:b/>
                <w:bCs/>
                <w:color w:val="000000"/>
                <w:sz w:val="22"/>
                <w:szCs w:val="22"/>
                <w:vertAlign w:val="superscript"/>
              </w:rPr>
              <w:t>3</w:t>
            </w:r>
          </w:p>
        </w:tc>
        <w:tc>
          <w:tcPr>
            <w:tcW w:w="107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845EB0" w:rsidRDefault="000E29CC" w:rsidP="00E71023">
            <w:pPr>
              <w:pStyle w:val="a6"/>
              <w:spacing w:after="0" w:line="240" w:lineRule="auto"/>
              <w:ind w:firstLine="0"/>
              <w:jc w:val="center"/>
              <w:rPr>
                <w:b/>
                <w:color w:val="000000"/>
                <w:sz w:val="22"/>
                <w:szCs w:val="22"/>
              </w:rPr>
            </w:pPr>
            <w:r w:rsidRPr="00845EB0">
              <w:rPr>
                <w:rFonts w:eastAsia="Times New Roman"/>
                <w:b/>
                <w:bCs/>
                <w:color w:val="000000"/>
                <w:sz w:val="22"/>
                <w:szCs w:val="22"/>
              </w:rPr>
              <w:t>Производительность (отпуск в сеть на нужды ГВС), м</w:t>
            </w:r>
            <w:r w:rsidRPr="00845EB0">
              <w:rPr>
                <w:rFonts w:eastAsia="Times New Roman"/>
                <w:b/>
                <w:bCs/>
                <w:color w:val="000000"/>
                <w:sz w:val="22"/>
                <w:szCs w:val="22"/>
                <w:vertAlign w:val="superscript"/>
              </w:rPr>
              <w:t>3</w:t>
            </w:r>
          </w:p>
        </w:tc>
        <w:tc>
          <w:tcPr>
            <w:tcW w:w="113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845EB0" w:rsidRDefault="000E29CC" w:rsidP="00E71023">
            <w:pPr>
              <w:pStyle w:val="a6"/>
              <w:spacing w:after="0" w:line="240" w:lineRule="auto"/>
              <w:ind w:firstLine="0"/>
              <w:jc w:val="center"/>
              <w:rPr>
                <w:b/>
                <w:color w:val="000000"/>
                <w:sz w:val="22"/>
                <w:szCs w:val="22"/>
              </w:rPr>
            </w:pPr>
            <w:r w:rsidRPr="00845EB0">
              <w:rPr>
                <w:rFonts w:eastAsia="Times New Roman"/>
                <w:b/>
                <w:bCs/>
                <w:color w:val="000000"/>
                <w:sz w:val="22"/>
                <w:szCs w:val="22"/>
              </w:rPr>
              <w:t>Производительность (отпуск в сеть на нужды ГВС), м</w:t>
            </w:r>
            <w:r w:rsidRPr="00845EB0">
              <w:rPr>
                <w:rFonts w:eastAsia="Times New Roman"/>
                <w:b/>
                <w:bCs/>
                <w:color w:val="000000"/>
                <w:sz w:val="22"/>
                <w:szCs w:val="22"/>
                <w:vertAlign w:val="superscript"/>
              </w:rPr>
              <w:t>3</w:t>
            </w:r>
          </w:p>
        </w:tc>
      </w:tr>
      <w:tr w:rsidR="000E29CC" w:rsidRPr="00867E5A" w:rsidTr="000E29CC">
        <w:trPr>
          <w:trHeight w:val="270"/>
          <w:tblHeader/>
          <w:jc w:val="center"/>
        </w:trPr>
        <w:tc>
          <w:tcPr>
            <w:tcW w:w="18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845EB0" w:rsidRDefault="000E29CC" w:rsidP="00E71023">
            <w:pPr>
              <w:spacing w:after="0" w:line="240" w:lineRule="auto"/>
              <w:jc w:val="center"/>
              <w:rPr>
                <w:b/>
                <w:color w:val="000000"/>
                <w:sz w:val="22"/>
              </w:rPr>
            </w:pPr>
          </w:p>
        </w:tc>
        <w:tc>
          <w:tcPr>
            <w:tcW w:w="109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845EB0" w:rsidRDefault="000E29CC" w:rsidP="00E71023">
            <w:pPr>
              <w:spacing w:after="0" w:line="240" w:lineRule="auto"/>
              <w:jc w:val="center"/>
              <w:rPr>
                <w:b/>
                <w:color w:val="000000"/>
                <w:sz w:val="22"/>
              </w:rPr>
            </w:pPr>
          </w:p>
        </w:tc>
        <w:tc>
          <w:tcPr>
            <w:tcW w:w="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845EB0" w:rsidRDefault="000E29CC" w:rsidP="00E71023">
            <w:pPr>
              <w:pStyle w:val="a6"/>
              <w:spacing w:after="0" w:line="240" w:lineRule="auto"/>
              <w:ind w:firstLine="0"/>
              <w:jc w:val="center"/>
              <w:rPr>
                <w:rFonts w:eastAsia="Times New Roman"/>
                <w:b/>
                <w:bCs/>
                <w:color w:val="000000"/>
                <w:sz w:val="22"/>
                <w:szCs w:val="22"/>
              </w:rPr>
            </w:pPr>
            <w:r w:rsidRPr="00845EB0">
              <w:rPr>
                <w:rFonts w:eastAsia="Times New Roman"/>
                <w:b/>
                <w:bCs/>
                <w:color w:val="000000"/>
                <w:sz w:val="22"/>
                <w:szCs w:val="22"/>
              </w:rPr>
              <w:t>проектная (ГВС)</w:t>
            </w:r>
          </w:p>
        </w:tc>
        <w:tc>
          <w:tcPr>
            <w:tcW w:w="5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845EB0" w:rsidRDefault="000E29CC" w:rsidP="00E71023">
            <w:pPr>
              <w:pStyle w:val="a6"/>
              <w:spacing w:after="0" w:line="240" w:lineRule="auto"/>
              <w:ind w:firstLine="0"/>
              <w:jc w:val="center"/>
              <w:rPr>
                <w:rFonts w:eastAsia="Times New Roman"/>
                <w:b/>
                <w:bCs/>
                <w:color w:val="000000"/>
                <w:sz w:val="22"/>
                <w:szCs w:val="22"/>
              </w:rPr>
            </w:pPr>
            <w:r w:rsidRPr="00845EB0">
              <w:rPr>
                <w:rFonts w:eastAsia="Times New Roman"/>
                <w:b/>
                <w:bCs/>
                <w:color w:val="000000"/>
                <w:sz w:val="22"/>
                <w:szCs w:val="22"/>
              </w:rPr>
              <w:t>фактическая максимальная суточная</w:t>
            </w:r>
          </w:p>
        </w:tc>
        <w:tc>
          <w:tcPr>
            <w:tcW w:w="5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845EB0" w:rsidRDefault="000E29CC" w:rsidP="00E71023">
            <w:pPr>
              <w:pStyle w:val="a6"/>
              <w:spacing w:after="0" w:line="240" w:lineRule="auto"/>
              <w:ind w:firstLine="0"/>
              <w:jc w:val="center"/>
              <w:rPr>
                <w:rFonts w:eastAsia="Times New Roman"/>
                <w:b/>
                <w:bCs/>
                <w:color w:val="000000"/>
                <w:sz w:val="22"/>
                <w:szCs w:val="22"/>
              </w:rPr>
            </w:pPr>
            <w:r w:rsidRPr="00845EB0">
              <w:rPr>
                <w:rFonts w:eastAsia="Times New Roman"/>
                <w:b/>
                <w:bCs/>
                <w:color w:val="000000"/>
                <w:sz w:val="22"/>
                <w:szCs w:val="22"/>
              </w:rPr>
              <w:t>резерв/дефицит</w:t>
            </w:r>
          </w:p>
        </w:tc>
        <w:tc>
          <w:tcPr>
            <w:tcW w:w="5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845EB0" w:rsidRDefault="000E29CC" w:rsidP="00E71023">
            <w:pPr>
              <w:pStyle w:val="a6"/>
              <w:spacing w:after="0" w:line="240" w:lineRule="auto"/>
              <w:ind w:firstLine="0"/>
              <w:jc w:val="center"/>
              <w:rPr>
                <w:rFonts w:eastAsia="Times New Roman"/>
                <w:b/>
                <w:bCs/>
                <w:color w:val="000000"/>
                <w:sz w:val="22"/>
                <w:szCs w:val="22"/>
              </w:rPr>
            </w:pPr>
            <w:r w:rsidRPr="00845EB0">
              <w:rPr>
                <w:rFonts w:eastAsia="Times New Roman"/>
                <w:b/>
                <w:bCs/>
                <w:color w:val="000000"/>
                <w:sz w:val="22"/>
                <w:szCs w:val="22"/>
              </w:rPr>
              <w:t>фактическая максимальная суточная</w:t>
            </w:r>
          </w:p>
        </w:tc>
        <w:tc>
          <w:tcPr>
            <w:tcW w:w="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845EB0" w:rsidRDefault="000E29CC" w:rsidP="00E71023">
            <w:pPr>
              <w:pStyle w:val="a6"/>
              <w:spacing w:after="0" w:line="240" w:lineRule="auto"/>
              <w:ind w:firstLine="0"/>
              <w:jc w:val="center"/>
              <w:rPr>
                <w:rFonts w:eastAsia="Times New Roman"/>
                <w:b/>
                <w:bCs/>
                <w:color w:val="000000"/>
                <w:sz w:val="22"/>
                <w:szCs w:val="22"/>
              </w:rPr>
            </w:pPr>
            <w:r w:rsidRPr="00845EB0">
              <w:rPr>
                <w:rFonts w:eastAsia="Times New Roman"/>
                <w:b/>
                <w:bCs/>
                <w:color w:val="000000"/>
                <w:sz w:val="22"/>
                <w:szCs w:val="22"/>
              </w:rPr>
              <w:t>резерв/дефицит</w:t>
            </w:r>
          </w:p>
        </w:tc>
        <w:tc>
          <w:tcPr>
            <w:tcW w:w="5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845EB0" w:rsidRDefault="000E29CC" w:rsidP="00E71023">
            <w:pPr>
              <w:pStyle w:val="a6"/>
              <w:spacing w:after="0" w:line="240" w:lineRule="auto"/>
              <w:ind w:firstLine="0"/>
              <w:jc w:val="center"/>
              <w:rPr>
                <w:rFonts w:eastAsia="Times New Roman"/>
                <w:b/>
                <w:bCs/>
                <w:color w:val="000000"/>
                <w:sz w:val="22"/>
                <w:szCs w:val="22"/>
              </w:rPr>
            </w:pPr>
            <w:r w:rsidRPr="00845EB0">
              <w:rPr>
                <w:rFonts w:eastAsia="Times New Roman"/>
                <w:b/>
                <w:bCs/>
                <w:color w:val="000000"/>
                <w:sz w:val="22"/>
                <w:szCs w:val="22"/>
              </w:rPr>
              <w:t>фактическая максимальная суточная</w:t>
            </w:r>
          </w:p>
        </w:tc>
        <w:tc>
          <w:tcPr>
            <w:tcW w:w="5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CC" w:rsidRPr="00845EB0" w:rsidRDefault="000E29CC" w:rsidP="00E71023">
            <w:pPr>
              <w:pStyle w:val="a6"/>
              <w:spacing w:after="0" w:line="240" w:lineRule="auto"/>
              <w:ind w:firstLine="0"/>
              <w:jc w:val="center"/>
              <w:rPr>
                <w:rFonts w:eastAsia="Times New Roman"/>
                <w:b/>
                <w:bCs/>
                <w:color w:val="000000"/>
                <w:sz w:val="22"/>
                <w:szCs w:val="22"/>
              </w:rPr>
            </w:pPr>
            <w:r w:rsidRPr="00845EB0">
              <w:rPr>
                <w:rFonts w:eastAsia="Times New Roman"/>
                <w:b/>
                <w:bCs/>
                <w:color w:val="000000"/>
                <w:sz w:val="22"/>
                <w:szCs w:val="22"/>
              </w:rPr>
              <w:t>резерв/дефицит</w:t>
            </w:r>
          </w:p>
        </w:tc>
      </w:tr>
      <w:tr w:rsidR="00085E2C" w:rsidRPr="00867E5A" w:rsidTr="000E29CC">
        <w:trPr>
          <w:trHeight w:val="70"/>
          <w:jc w:val="center"/>
        </w:trPr>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5E2C" w:rsidRPr="00845EB0" w:rsidRDefault="00085E2C" w:rsidP="00085E2C">
            <w:pPr>
              <w:pStyle w:val="a6"/>
              <w:spacing w:after="0" w:line="240" w:lineRule="auto"/>
              <w:ind w:firstLine="0"/>
              <w:jc w:val="center"/>
              <w:rPr>
                <w:sz w:val="22"/>
                <w:szCs w:val="22"/>
              </w:rPr>
            </w:pPr>
            <w:r w:rsidRPr="00845EB0">
              <w:rPr>
                <w:sz w:val="22"/>
                <w:szCs w:val="22"/>
              </w:rPr>
              <w:t>1</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5E2C" w:rsidRPr="00845EB0" w:rsidRDefault="00085E2C" w:rsidP="00085E2C">
            <w:pPr>
              <w:spacing w:after="0" w:line="240" w:lineRule="auto"/>
              <w:jc w:val="center"/>
              <w:rPr>
                <w:color w:val="000000"/>
                <w:sz w:val="20"/>
                <w:szCs w:val="20"/>
                <w:lang w:eastAsia="ru-RU"/>
              </w:rPr>
            </w:pPr>
            <w:r w:rsidRPr="00845EB0">
              <w:rPr>
                <w:color w:val="000000"/>
                <w:sz w:val="22"/>
              </w:rPr>
              <w:t>Котельная №1,2 г. Фокино</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rsidR="00085E2C" w:rsidRPr="006D485D" w:rsidRDefault="00085E2C" w:rsidP="00085E2C">
            <w:pPr>
              <w:spacing w:after="0" w:line="240" w:lineRule="auto"/>
              <w:jc w:val="center"/>
              <w:rPr>
                <w:color w:val="000000"/>
                <w:sz w:val="22"/>
                <w:highlight w:val="yellow"/>
                <w:lang w:eastAsia="ru-RU"/>
              </w:rPr>
            </w:pPr>
            <w:r w:rsidRPr="00F41B27">
              <w:rPr>
                <w:color w:val="000000"/>
                <w:sz w:val="22"/>
              </w:rPr>
              <w:t>120</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rsidR="00085E2C" w:rsidRPr="006D485D" w:rsidRDefault="00085E2C" w:rsidP="00085E2C">
            <w:pPr>
              <w:spacing w:after="0" w:line="240" w:lineRule="auto"/>
              <w:jc w:val="center"/>
              <w:rPr>
                <w:color w:val="000000"/>
                <w:sz w:val="22"/>
                <w:highlight w:val="yellow"/>
              </w:rPr>
            </w:pPr>
            <w:r w:rsidRPr="00F41B27">
              <w:rPr>
                <w:color w:val="000000" w:themeColor="text1"/>
                <w:sz w:val="22"/>
              </w:rPr>
              <w:t>48</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rsidR="00085E2C" w:rsidRPr="006D485D" w:rsidRDefault="00085E2C" w:rsidP="00085E2C">
            <w:pPr>
              <w:spacing w:after="0" w:line="240" w:lineRule="auto"/>
              <w:jc w:val="center"/>
              <w:rPr>
                <w:color w:val="000000"/>
                <w:sz w:val="22"/>
                <w:highlight w:val="yellow"/>
              </w:rPr>
            </w:pPr>
            <w:r w:rsidRPr="00F41B27">
              <w:rPr>
                <w:color w:val="000000"/>
                <w:sz w:val="22"/>
              </w:rPr>
              <w:t>72</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085E2C" w:rsidRPr="00867E5A" w:rsidRDefault="00085E2C" w:rsidP="00085E2C">
            <w:pPr>
              <w:spacing w:after="0" w:line="240" w:lineRule="auto"/>
              <w:jc w:val="center"/>
              <w:rPr>
                <w:color w:val="000000"/>
                <w:sz w:val="22"/>
                <w:highlight w:val="yellow"/>
              </w:rPr>
            </w:pPr>
            <w:r w:rsidRPr="00F41B27">
              <w:rPr>
                <w:color w:val="000000" w:themeColor="text1"/>
                <w:sz w:val="22"/>
              </w:rPr>
              <w:t>48</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085E2C" w:rsidRPr="00867E5A" w:rsidRDefault="00085E2C" w:rsidP="00085E2C">
            <w:pPr>
              <w:spacing w:after="0" w:line="240" w:lineRule="auto"/>
              <w:jc w:val="center"/>
              <w:rPr>
                <w:color w:val="000000"/>
                <w:sz w:val="22"/>
                <w:highlight w:val="yellow"/>
              </w:rPr>
            </w:pPr>
            <w:r w:rsidRPr="00F41B27">
              <w:rPr>
                <w:color w:val="000000"/>
                <w:sz w:val="22"/>
              </w:rPr>
              <w:t>72</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085E2C" w:rsidRPr="00867E5A" w:rsidRDefault="00085E2C" w:rsidP="00085E2C">
            <w:pPr>
              <w:spacing w:after="0" w:line="240" w:lineRule="auto"/>
              <w:jc w:val="center"/>
              <w:rPr>
                <w:color w:val="000000"/>
                <w:sz w:val="22"/>
                <w:highlight w:val="yellow"/>
              </w:rPr>
            </w:pPr>
            <w:r w:rsidRPr="00DA493F">
              <w:rPr>
                <w:color w:val="000000" w:themeColor="text1"/>
                <w:sz w:val="22"/>
              </w:rPr>
              <w:t>89</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85E2C" w:rsidRPr="00867E5A" w:rsidRDefault="00085E2C" w:rsidP="00085E2C">
            <w:pPr>
              <w:spacing w:after="0" w:line="240" w:lineRule="auto"/>
              <w:jc w:val="center"/>
              <w:rPr>
                <w:color w:val="000000"/>
                <w:sz w:val="22"/>
                <w:highlight w:val="yellow"/>
              </w:rPr>
            </w:pPr>
            <w:r>
              <w:rPr>
                <w:color w:val="000000" w:themeColor="text1"/>
                <w:sz w:val="22"/>
              </w:rPr>
              <w:t>31</w:t>
            </w:r>
          </w:p>
        </w:tc>
      </w:tr>
      <w:tr w:rsidR="00085E2C" w:rsidRPr="00867E5A" w:rsidTr="006D485D">
        <w:trPr>
          <w:trHeight w:val="333"/>
          <w:jc w:val="center"/>
        </w:trPr>
        <w:tc>
          <w:tcPr>
            <w:tcW w:w="12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85E2C" w:rsidRPr="006D485D" w:rsidRDefault="00085E2C" w:rsidP="00085E2C">
            <w:pPr>
              <w:pStyle w:val="a6"/>
              <w:spacing w:after="0" w:line="240" w:lineRule="auto"/>
              <w:ind w:firstLine="0"/>
              <w:jc w:val="center"/>
              <w:rPr>
                <w:rFonts w:cs="Tahoma"/>
                <w:b/>
                <w:sz w:val="22"/>
                <w:szCs w:val="22"/>
              </w:rPr>
            </w:pPr>
            <w:r w:rsidRPr="006D485D">
              <w:rPr>
                <w:rFonts w:cs="Tahoma"/>
                <w:b/>
                <w:sz w:val="22"/>
                <w:szCs w:val="22"/>
              </w:rPr>
              <w:t>ИТОГО по ГО ЗАТО г. Фокино</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rsidR="00085E2C" w:rsidRPr="006D485D" w:rsidRDefault="00085E2C" w:rsidP="00085E2C">
            <w:pPr>
              <w:spacing w:after="0" w:line="240" w:lineRule="auto"/>
              <w:jc w:val="center"/>
              <w:rPr>
                <w:color w:val="000000"/>
                <w:sz w:val="22"/>
                <w:highlight w:val="yellow"/>
                <w:lang w:eastAsia="ru-RU"/>
              </w:rPr>
            </w:pPr>
            <w:r w:rsidRPr="00F41B27">
              <w:rPr>
                <w:color w:val="000000"/>
                <w:sz w:val="22"/>
              </w:rPr>
              <w:t>120</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rsidR="00085E2C" w:rsidRPr="006D485D" w:rsidRDefault="00085E2C" w:rsidP="00085E2C">
            <w:pPr>
              <w:spacing w:after="0" w:line="240" w:lineRule="auto"/>
              <w:jc w:val="center"/>
              <w:rPr>
                <w:color w:val="000000"/>
                <w:sz w:val="22"/>
                <w:highlight w:val="yellow"/>
              </w:rPr>
            </w:pPr>
            <w:r w:rsidRPr="00F41B27">
              <w:rPr>
                <w:color w:val="000000" w:themeColor="text1"/>
                <w:sz w:val="22"/>
              </w:rPr>
              <w:t>48</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rsidR="00085E2C" w:rsidRPr="006D485D" w:rsidRDefault="00085E2C" w:rsidP="00085E2C">
            <w:pPr>
              <w:spacing w:after="0" w:line="240" w:lineRule="auto"/>
              <w:jc w:val="center"/>
              <w:rPr>
                <w:color w:val="000000"/>
                <w:sz w:val="22"/>
                <w:highlight w:val="yellow"/>
              </w:rPr>
            </w:pPr>
            <w:r w:rsidRPr="00F41B27">
              <w:rPr>
                <w:color w:val="000000"/>
                <w:sz w:val="22"/>
              </w:rPr>
              <w:t>72</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085E2C" w:rsidRPr="00867E5A" w:rsidRDefault="00085E2C" w:rsidP="00085E2C">
            <w:pPr>
              <w:spacing w:after="0" w:line="240" w:lineRule="auto"/>
              <w:jc w:val="center"/>
              <w:rPr>
                <w:color w:val="000000"/>
                <w:sz w:val="22"/>
                <w:highlight w:val="yellow"/>
              </w:rPr>
            </w:pPr>
            <w:r w:rsidRPr="00F41B27">
              <w:rPr>
                <w:color w:val="000000" w:themeColor="text1"/>
                <w:sz w:val="22"/>
              </w:rPr>
              <w:t>48</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085E2C" w:rsidRPr="00867E5A" w:rsidRDefault="00085E2C" w:rsidP="00085E2C">
            <w:pPr>
              <w:spacing w:after="0" w:line="240" w:lineRule="auto"/>
              <w:jc w:val="center"/>
              <w:rPr>
                <w:color w:val="000000"/>
                <w:sz w:val="22"/>
                <w:highlight w:val="yellow"/>
              </w:rPr>
            </w:pPr>
            <w:r w:rsidRPr="00F41B27">
              <w:rPr>
                <w:color w:val="000000"/>
                <w:sz w:val="22"/>
              </w:rPr>
              <w:t>72</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085E2C" w:rsidRPr="00867E5A" w:rsidRDefault="00085E2C" w:rsidP="00085E2C">
            <w:pPr>
              <w:spacing w:after="0" w:line="240" w:lineRule="auto"/>
              <w:jc w:val="center"/>
              <w:rPr>
                <w:color w:val="000000"/>
                <w:sz w:val="22"/>
                <w:highlight w:val="yellow"/>
              </w:rPr>
            </w:pPr>
            <w:r w:rsidRPr="00DA493F">
              <w:rPr>
                <w:color w:val="000000" w:themeColor="text1"/>
                <w:sz w:val="22"/>
              </w:rPr>
              <w:t>89</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85E2C" w:rsidRPr="00867E5A" w:rsidRDefault="00085E2C" w:rsidP="00085E2C">
            <w:pPr>
              <w:spacing w:after="0" w:line="240" w:lineRule="auto"/>
              <w:jc w:val="center"/>
              <w:rPr>
                <w:color w:val="000000"/>
                <w:sz w:val="22"/>
                <w:highlight w:val="yellow"/>
              </w:rPr>
            </w:pPr>
            <w:r>
              <w:rPr>
                <w:color w:val="000000" w:themeColor="text1"/>
                <w:sz w:val="22"/>
              </w:rPr>
              <w:t>31</w:t>
            </w:r>
          </w:p>
        </w:tc>
      </w:tr>
    </w:tbl>
    <w:p w:rsidR="007360F0" w:rsidRPr="002E1D40" w:rsidRDefault="007360F0" w:rsidP="00F57144">
      <w:pPr>
        <w:spacing w:after="0"/>
        <w:ind w:hanging="426"/>
        <w:rPr>
          <w:b/>
        </w:rPr>
      </w:pPr>
    </w:p>
    <w:p w:rsidR="000E29CC" w:rsidRPr="002E1D40" w:rsidRDefault="000E29CC" w:rsidP="00444F80">
      <w:pPr>
        <w:spacing w:after="0"/>
        <w:ind w:left="-284" w:right="-62"/>
      </w:pPr>
      <w:bookmarkStart w:id="128" w:name="_Toc15917210"/>
      <w:r w:rsidRPr="002E1D40">
        <w:rPr>
          <w:b/>
        </w:rPr>
        <w:t xml:space="preserve">Таблица </w:t>
      </w:r>
      <w:r w:rsidRPr="002E1D40">
        <w:rPr>
          <w:b/>
        </w:rPr>
        <w:fldChar w:fldCharType="begin"/>
      </w:r>
      <w:r w:rsidRPr="002E1D40">
        <w:rPr>
          <w:b/>
        </w:rPr>
        <w:instrText xml:space="preserve"> SEQ Таблица \* ARABIC </w:instrText>
      </w:r>
      <w:r w:rsidRPr="002E1D40">
        <w:rPr>
          <w:b/>
        </w:rPr>
        <w:fldChar w:fldCharType="separate"/>
      </w:r>
      <w:r w:rsidR="00E5513A">
        <w:rPr>
          <w:b/>
          <w:noProof/>
        </w:rPr>
        <w:t>69</w:t>
      </w:r>
      <w:r w:rsidRPr="002E1D40">
        <w:rPr>
          <w:b/>
        </w:rPr>
        <w:fldChar w:fldCharType="end"/>
      </w:r>
      <w:r w:rsidRPr="002E1D40">
        <w:rPr>
          <w:b/>
        </w:rPr>
        <w:t xml:space="preserve"> </w:t>
      </w:r>
      <w:r w:rsidRPr="002E1D40">
        <w:t xml:space="preserve">– Анализ резервов и дефицитов обеспечения потребителей в зонах действия ИЦВ питьевой воды </w:t>
      </w:r>
      <w:r w:rsidR="00822182" w:rsidRPr="002E1D40">
        <w:t>ГО ЗАТО г.</w:t>
      </w:r>
      <w:r w:rsidR="002E1D40" w:rsidRPr="002E1D40">
        <w:t xml:space="preserve"> </w:t>
      </w:r>
      <w:r w:rsidR="00822182" w:rsidRPr="002E1D40">
        <w:t>Фокино</w:t>
      </w:r>
      <w:r w:rsidRPr="002E1D40">
        <w:t xml:space="preserve"> (начало)</w:t>
      </w:r>
      <w:bookmarkEnd w:id="128"/>
    </w:p>
    <w:tbl>
      <w:tblPr>
        <w:tblW w:w="5293"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770"/>
        <w:gridCol w:w="1012"/>
        <w:gridCol w:w="808"/>
        <w:gridCol w:w="1068"/>
        <w:gridCol w:w="540"/>
        <w:gridCol w:w="1143"/>
        <w:gridCol w:w="985"/>
        <w:gridCol w:w="801"/>
        <w:gridCol w:w="1100"/>
        <w:gridCol w:w="985"/>
        <w:gridCol w:w="311"/>
        <w:gridCol w:w="603"/>
        <w:gridCol w:w="1068"/>
        <w:gridCol w:w="985"/>
        <w:gridCol w:w="820"/>
      </w:tblGrid>
      <w:tr w:rsidR="002E1D40" w:rsidRPr="006D485D" w:rsidTr="003B70B0">
        <w:trPr>
          <w:trHeight w:val="250"/>
          <w:tblHeader/>
        </w:trPr>
        <w:tc>
          <w:tcPr>
            <w:tcW w:w="171"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15138E" w:rsidRPr="006D485D" w:rsidRDefault="0015138E" w:rsidP="0015138E">
            <w:pPr>
              <w:pStyle w:val="a6"/>
              <w:spacing w:after="0" w:line="240" w:lineRule="auto"/>
              <w:ind w:firstLine="0"/>
              <w:jc w:val="center"/>
              <w:rPr>
                <w:b/>
                <w:color w:val="000000"/>
                <w:sz w:val="22"/>
                <w:szCs w:val="22"/>
              </w:rPr>
            </w:pPr>
            <w:r w:rsidRPr="006D485D">
              <w:rPr>
                <w:b/>
                <w:color w:val="000000"/>
                <w:sz w:val="22"/>
                <w:szCs w:val="22"/>
              </w:rPr>
              <w:t>№</w:t>
            </w:r>
          </w:p>
          <w:p w:rsidR="0015138E" w:rsidRPr="006D485D" w:rsidRDefault="0015138E" w:rsidP="0015138E">
            <w:pPr>
              <w:pStyle w:val="a6"/>
              <w:spacing w:after="0" w:line="240" w:lineRule="auto"/>
              <w:ind w:firstLine="0"/>
              <w:jc w:val="center"/>
              <w:rPr>
                <w:b/>
                <w:color w:val="000000"/>
                <w:sz w:val="22"/>
                <w:szCs w:val="22"/>
              </w:rPr>
            </w:pPr>
            <w:r w:rsidRPr="006D485D">
              <w:rPr>
                <w:b/>
                <w:color w:val="000000"/>
                <w:sz w:val="22"/>
                <w:szCs w:val="22"/>
              </w:rPr>
              <w:t>п/п</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r w:rsidRPr="006D485D">
              <w:rPr>
                <w:b/>
                <w:bCs/>
                <w:color w:val="000000"/>
                <w:sz w:val="22"/>
              </w:rPr>
              <w:t>Наименование ВЗУ</w:t>
            </w:r>
          </w:p>
        </w:tc>
        <w:tc>
          <w:tcPr>
            <w:tcW w:w="58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r w:rsidRPr="006D485D">
              <w:rPr>
                <w:b/>
                <w:bCs/>
                <w:color w:val="000000"/>
                <w:sz w:val="22"/>
              </w:rPr>
              <w:t>2019г.</w:t>
            </w:r>
          </w:p>
        </w:tc>
        <w:tc>
          <w:tcPr>
            <w:tcW w:w="517" w:type="pct"/>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r w:rsidRPr="006D485D">
              <w:rPr>
                <w:b/>
                <w:bCs/>
                <w:color w:val="000000"/>
                <w:sz w:val="22"/>
              </w:rPr>
              <w:t>Резерв/дефицит</w:t>
            </w:r>
          </w:p>
        </w:tc>
        <w:tc>
          <w:tcPr>
            <w:tcW w:w="3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r w:rsidRPr="006D485D">
              <w:rPr>
                <w:b/>
                <w:bCs/>
                <w:color w:val="000000"/>
                <w:sz w:val="22"/>
              </w:rPr>
              <w:t>2020г.</w:t>
            </w:r>
          </w:p>
        </w:tc>
        <w:tc>
          <w:tcPr>
            <w:tcW w:w="575" w:type="pct"/>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r w:rsidRPr="006D485D">
              <w:rPr>
                <w:b/>
                <w:bCs/>
                <w:color w:val="000000"/>
                <w:sz w:val="22"/>
              </w:rPr>
              <w:t>Резерв/дефицит</w:t>
            </w:r>
          </w:p>
        </w:tc>
        <w:tc>
          <w:tcPr>
            <w:tcW w:w="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r w:rsidRPr="006D485D">
              <w:rPr>
                <w:b/>
                <w:bCs/>
                <w:color w:val="000000"/>
                <w:sz w:val="22"/>
              </w:rPr>
              <w:t>2021г.</w:t>
            </w:r>
          </w:p>
        </w:tc>
        <w:tc>
          <w:tcPr>
            <w:tcW w:w="611" w:type="pct"/>
            <w:gridSpan w:val="3"/>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r w:rsidRPr="006D485D">
              <w:rPr>
                <w:b/>
                <w:bCs/>
                <w:color w:val="000000"/>
                <w:sz w:val="22"/>
              </w:rPr>
              <w:t>Резерв/дефицит</w:t>
            </w:r>
          </w:p>
        </w:tc>
        <w:tc>
          <w:tcPr>
            <w:tcW w:w="3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r w:rsidRPr="006D485D">
              <w:rPr>
                <w:b/>
                <w:bCs/>
                <w:color w:val="000000"/>
                <w:sz w:val="22"/>
              </w:rPr>
              <w:t>2022г.</w:t>
            </w:r>
          </w:p>
        </w:tc>
        <w:tc>
          <w:tcPr>
            <w:tcW w:w="582" w:type="pct"/>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r w:rsidRPr="006D485D">
              <w:rPr>
                <w:b/>
                <w:bCs/>
                <w:color w:val="000000"/>
                <w:sz w:val="22"/>
              </w:rPr>
              <w:t>Резерв/дефицит</w:t>
            </w:r>
          </w:p>
        </w:tc>
      </w:tr>
      <w:tr w:rsidR="002E1D40" w:rsidRPr="006D485D" w:rsidTr="003B70B0">
        <w:trPr>
          <w:trHeight w:val="50"/>
          <w:tblHeader/>
        </w:trPr>
        <w:tc>
          <w:tcPr>
            <w:tcW w:w="171" w:type="pct"/>
            <w:vMerge/>
            <w:tcBorders>
              <w:left w:val="single" w:sz="4" w:space="0" w:color="auto"/>
              <w:right w:val="single" w:sz="4" w:space="0" w:color="auto"/>
            </w:tcBorders>
            <w:shd w:val="clear" w:color="auto" w:fill="D9D9D9" w:themeFill="background1" w:themeFillShade="D9"/>
            <w:vAlign w:val="center"/>
          </w:tcPr>
          <w:p w:rsidR="0015138E" w:rsidRPr="006D485D" w:rsidRDefault="0015138E" w:rsidP="0015138E">
            <w:pPr>
              <w:spacing w:after="0" w:line="240" w:lineRule="auto"/>
              <w:jc w:val="center"/>
              <w:rPr>
                <w:b/>
                <w:bCs/>
                <w:color w:val="000000"/>
                <w:sz w:val="22"/>
              </w:rPr>
            </w:pPr>
          </w:p>
        </w:tc>
        <w:tc>
          <w:tcPr>
            <w:tcW w:w="89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p>
        </w:tc>
        <w:tc>
          <w:tcPr>
            <w:tcW w:w="58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r w:rsidRPr="006D485D">
              <w:rPr>
                <w:b/>
                <w:bCs/>
                <w:color w:val="000000"/>
                <w:sz w:val="22"/>
              </w:rPr>
              <w:t>производительность, м</w:t>
            </w:r>
            <w:r w:rsidRPr="006D485D">
              <w:rPr>
                <w:b/>
                <w:bCs/>
                <w:color w:val="000000"/>
                <w:sz w:val="22"/>
                <w:vertAlign w:val="superscript"/>
              </w:rPr>
              <w:t>3</w:t>
            </w:r>
            <w:r w:rsidRPr="006D485D">
              <w:rPr>
                <w:b/>
                <w:bCs/>
                <w:color w:val="000000"/>
                <w:sz w:val="22"/>
              </w:rPr>
              <w:t>/сутки</w:t>
            </w:r>
          </w:p>
        </w:tc>
        <w:tc>
          <w:tcPr>
            <w:tcW w:w="517" w:type="pct"/>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r w:rsidRPr="006D485D">
              <w:rPr>
                <w:b/>
                <w:bCs/>
                <w:color w:val="000000"/>
                <w:sz w:val="22"/>
              </w:rPr>
              <w:t>фактическая производительность, м</w:t>
            </w:r>
            <w:r w:rsidRPr="006D485D">
              <w:rPr>
                <w:b/>
                <w:bCs/>
                <w:color w:val="000000"/>
                <w:sz w:val="22"/>
                <w:vertAlign w:val="superscript"/>
              </w:rPr>
              <w:t>3</w:t>
            </w:r>
            <w:r w:rsidRPr="006D485D">
              <w:rPr>
                <w:b/>
                <w:bCs/>
                <w:color w:val="000000"/>
                <w:sz w:val="22"/>
              </w:rPr>
              <w:t>/сутки</w:t>
            </w:r>
          </w:p>
        </w:tc>
        <w:tc>
          <w:tcPr>
            <w:tcW w:w="575" w:type="pct"/>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p>
        </w:tc>
        <w:tc>
          <w:tcPr>
            <w:tcW w:w="35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r w:rsidRPr="006D485D">
              <w:rPr>
                <w:b/>
                <w:bCs/>
                <w:color w:val="000000"/>
                <w:sz w:val="22"/>
              </w:rPr>
              <w:t>фактическая производительность, м</w:t>
            </w:r>
            <w:r w:rsidRPr="006D485D">
              <w:rPr>
                <w:b/>
                <w:bCs/>
                <w:color w:val="000000"/>
                <w:sz w:val="22"/>
                <w:vertAlign w:val="superscript"/>
              </w:rPr>
              <w:t>3</w:t>
            </w:r>
            <w:r w:rsidRPr="006D485D">
              <w:rPr>
                <w:b/>
                <w:bCs/>
                <w:color w:val="000000"/>
                <w:sz w:val="22"/>
              </w:rPr>
              <w:t>/сутки</w:t>
            </w:r>
          </w:p>
        </w:tc>
        <w:tc>
          <w:tcPr>
            <w:tcW w:w="611" w:type="pct"/>
            <w:gridSpan w:val="3"/>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p>
        </w:tc>
        <w:tc>
          <w:tcPr>
            <w:tcW w:w="34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r w:rsidRPr="006D485D">
              <w:rPr>
                <w:b/>
                <w:bCs/>
                <w:color w:val="000000"/>
                <w:sz w:val="22"/>
              </w:rPr>
              <w:t>фактическая производительность, м</w:t>
            </w:r>
            <w:r w:rsidRPr="006D485D">
              <w:rPr>
                <w:b/>
                <w:bCs/>
                <w:color w:val="000000"/>
                <w:sz w:val="22"/>
                <w:vertAlign w:val="superscript"/>
              </w:rPr>
              <w:t>3</w:t>
            </w:r>
            <w:r w:rsidRPr="006D485D">
              <w:rPr>
                <w:b/>
                <w:bCs/>
                <w:color w:val="000000"/>
                <w:sz w:val="22"/>
              </w:rPr>
              <w:t>/сутки</w:t>
            </w:r>
          </w:p>
        </w:tc>
        <w:tc>
          <w:tcPr>
            <w:tcW w:w="582" w:type="pct"/>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p>
        </w:tc>
      </w:tr>
      <w:tr w:rsidR="002E1D40" w:rsidRPr="006D485D" w:rsidTr="003B70B0">
        <w:trPr>
          <w:trHeight w:val="50"/>
          <w:tblHeader/>
        </w:trPr>
        <w:tc>
          <w:tcPr>
            <w:tcW w:w="171"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15138E" w:rsidRPr="006D485D" w:rsidRDefault="0015138E" w:rsidP="0015138E">
            <w:pPr>
              <w:spacing w:after="0" w:line="240" w:lineRule="auto"/>
              <w:jc w:val="center"/>
              <w:rPr>
                <w:b/>
                <w:bCs/>
                <w:color w:val="000000"/>
                <w:sz w:val="22"/>
              </w:rPr>
            </w:pPr>
          </w:p>
        </w:tc>
        <w:tc>
          <w:tcPr>
            <w:tcW w:w="89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p>
        </w:tc>
        <w:tc>
          <w:tcPr>
            <w:tcW w:w="3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r w:rsidRPr="006D485D">
              <w:rPr>
                <w:b/>
                <w:bCs/>
                <w:color w:val="000000"/>
                <w:sz w:val="22"/>
              </w:rPr>
              <w:t>проектная</w:t>
            </w:r>
          </w:p>
        </w:tc>
        <w:tc>
          <w:tcPr>
            <w:tcW w:w="2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r w:rsidRPr="006D485D">
              <w:rPr>
                <w:b/>
                <w:bCs/>
                <w:color w:val="000000"/>
                <w:sz w:val="22"/>
              </w:rPr>
              <w:t>фактическая</w:t>
            </w:r>
          </w:p>
        </w:tc>
        <w:tc>
          <w:tcPr>
            <w:tcW w:w="3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r w:rsidRPr="006D485D">
              <w:rPr>
                <w:b/>
                <w:bCs/>
                <w:color w:val="000000"/>
                <w:sz w:val="22"/>
              </w:rPr>
              <w:t>м</w:t>
            </w:r>
            <w:r w:rsidRPr="006D485D">
              <w:rPr>
                <w:b/>
                <w:bCs/>
                <w:color w:val="000000"/>
                <w:sz w:val="22"/>
                <w:vertAlign w:val="superscript"/>
              </w:rPr>
              <w:t>3</w:t>
            </w:r>
            <w:r w:rsidRPr="006D485D">
              <w:rPr>
                <w:b/>
                <w:bCs/>
                <w:color w:val="000000"/>
                <w:sz w:val="22"/>
              </w:rPr>
              <w:t>/сутки</w:t>
            </w:r>
          </w:p>
        </w:tc>
        <w:tc>
          <w:tcPr>
            <w:tcW w:w="1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r w:rsidRPr="006D485D">
              <w:rPr>
                <w:b/>
                <w:bCs/>
                <w:color w:val="000000"/>
                <w:sz w:val="22"/>
              </w:rPr>
              <w:t>%</w:t>
            </w:r>
          </w:p>
        </w:tc>
        <w:tc>
          <w:tcPr>
            <w:tcW w:w="36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p>
        </w:tc>
        <w:tc>
          <w:tcPr>
            <w:tcW w:w="3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ind w:left="-82"/>
              <w:jc w:val="center"/>
              <w:rPr>
                <w:b/>
                <w:bCs/>
                <w:color w:val="000000"/>
                <w:sz w:val="22"/>
              </w:rPr>
            </w:pPr>
            <w:r w:rsidRPr="006D485D">
              <w:rPr>
                <w:b/>
                <w:bCs/>
                <w:color w:val="000000"/>
                <w:sz w:val="22"/>
              </w:rPr>
              <w:t>м</w:t>
            </w:r>
            <w:r w:rsidRPr="006D485D">
              <w:rPr>
                <w:b/>
                <w:bCs/>
                <w:color w:val="000000"/>
                <w:sz w:val="22"/>
                <w:vertAlign w:val="superscript"/>
              </w:rPr>
              <w:t>3</w:t>
            </w:r>
            <w:r w:rsidRPr="006D485D">
              <w:rPr>
                <w:b/>
                <w:bCs/>
                <w:color w:val="000000"/>
                <w:sz w:val="22"/>
              </w:rPr>
              <w:t>/сутки</w:t>
            </w:r>
          </w:p>
        </w:tc>
        <w:tc>
          <w:tcPr>
            <w:tcW w:w="2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r w:rsidRPr="006D485D">
              <w:rPr>
                <w:b/>
                <w:bCs/>
                <w:color w:val="000000"/>
                <w:sz w:val="22"/>
              </w:rPr>
              <w:t>%</w:t>
            </w:r>
          </w:p>
        </w:tc>
        <w:tc>
          <w:tcPr>
            <w:tcW w:w="35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p>
        </w:tc>
        <w:tc>
          <w:tcPr>
            <w:tcW w:w="3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ind w:left="-82"/>
              <w:jc w:val="center"/>
              <w:rPr>
                <w:b/>
                <w:bCs/>
                <w:color w:val="000000"/>
                <w:sz w:val="22"/>
              </w:rPr>
            </w:pPr>
            <w:r w:rsidRPr="006D485D">
              <w:rPr>
                <w:b/>
                <w:bCs/>
                <w:color w:val="000000"/>
                <w:sz w:val="22"/>
              </w:rPr>
              <w:t>м</w:t>
            </w:r>
            <w:r w:rsidRPr="006D485D">
              <w:rPr>
                <w:b/>
                <w:bCs/>
                <w:color w:val="000000"/>
                <w:sz w:val="22"/>
                <w:vertAlign w:val="superscript"/>
              </w:rPr>
              <w:t>3</w:t>
            </w:r>
            <w:r w:rsidRPr="006D485D">
              <w:rPr>
                <w:b/>
                <w:bCs/>
                <w:color w:val="000000"/>
                <w:sz w:val="22"/>
              </w:rPr>
              <w:t>/сутки</w:t>
            </w:r>
          </w:p>
        </w:tc>
        <w:tc>
          <w:tcPr>
            <w:tcW w:w="29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r w:rsidRPr="006D485D">
              <w:rPr>
                <w:b/>
                <w:bCs/>
                <w:color w:val="000000"/>
                <w:sz w:val="22"/>
              </w:rPr>
              <w:t>%</w:t>
            </w:r>
          </w:p>
        </w:tc>
        <w:tc>
          <w:tcPr>
            <w:tcW w:w="34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p>
        </w:tc>
        <w:tc>
          <w:tcPr>
            <w:tcW w:w="3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ind w:left="-82"/>
              <w:jc w:val="center"/>
              <w:rPr>
                <w:b/>
                <w:bCs/>
                <w:color w:val="000000"/>
                <w:sz w:val="22"/>
              </w:rPr>
            </w:pPr>
            <w:r w:rsidRPr="006D485D">
              <w:rPr>
                <w:b/>
                <w:bCs/>
                <w:color w:val="000000"/>
                <w:sz w:val="22"/>
              </w:rPr>
              <w:t>м</w:t>
            </w:r>
            <w:r w:rsidRPr="006D485D">
              <w:rPr>
                <w:b/>
                <w:bCs/>
                <w:color w:val="000000"/>
                <w:sz w:val="22"/>
                <w:vertAlign w:val="superscript"/>
              </w:rPr>
              <w:t>3</w:t>
            </w:r>
            <w:r w:rsidRPr="006D485D">
              <w:rPr>
                <w:b/>
                <w:bCs/>
                <w:color w:val="000000"/>
                <w:sz w:val="22"/>
              </w:rPr>
              <w:t>/сутки</w:t>
            </w:r>
          </w:p>
        </w:tc>
        <w:tc>
          <w:tcPr>
            <w:tcW w:w="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r w:rsidRPr="006D485D">
              <w:rPr>
                <w:b/>
                <w:bCs/>
                <w:color w:val="000000"/>
                <w:sz w:val="22"/>
              </w:rPr>
              <w:t>%</w:t>
            </w:r>
          </w:p>
        </w:tc>
      </w:tr>
      <w:tr w:rsidR="002E1D40" w:rsidRPr="006D485D" w:rsidTr="003B70B0">
        <w:trPr>
          <w:trHeight w:val="50"/>
        </w:trPr>
        <w:tc>
          <w:tcPr>
            <w:tcW w:w="171"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pStyle w:val="a6"/>
              <w:spacing w:after="0" w:line="240" w:lineRule="auto"/>
              <w:ind w:firstLine="0"/>
              <w:jc w:val="center"/>
              <w:rPr>
                <w:sz w:val="22"/>
                <w:szCs w:val="22"/>
              </w:rPr>
            </w:pPr>
            <w:r w:rsidRPr="006D485D">
              <w:rPr>
                <w:sz w:val="22"/>
                <w:szCs w:val="22"/>
              </w:rPr>
              <w:t>1</w:t>
            </w:r>
          </w:p>
        </w:tc>
        <w:tc>
          <w:tcPr>
            <w:tcW w:w="8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4F80" w:rsidRPr="006D485D" w:rsidRDefault="00444F80" w:rsidP="00444F80">
            <w:pPr>
              <w:spacing w:after="0" w:line="240" w:lineRule="auto"/>
              <w:jc w:val="center"/>
              <w:rPr>
                <w:color w:val="000000"/>
                <w:sz w:val="22"/>
              </w:rPr>
            </w:pPr>
            <w:r w:rsidRPr="006D485D">
              <w:rPr>
                <w:color w:val="000000"/>
                <w:sz w:val="22"/>
              </w:rPr>
              <w:t>ВЗУ «Волчанка»</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lang w:eastAsia="ru-RU"/>
              </w:rPr>
            </w:pPr>
            <w:r w:rsidRPr="006D485D">
              <w:rPr>
                <w:color w:val="000000"/>
                <w:sz w:val="22"/>
              </w:rPr>
              <w:t>15 000</w:t>
            </w:r>
          </w:p>
        </w:tc>
        <w:tc>
          <w:tcPr>
            <w:tcW w:w="260"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9 928</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5 072</w:t>
            </w:r>
          </w:p>
        </w:tc>
        <w:tc>
          <w:tcPr>
            <w:tcW w:w="174"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34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9 928</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5 072</w:t>
            </w:r>
          </w:p>
        </w:tc>
        <w:tc>
          <w:tcPr>
            <w:tcW w:w="258"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34</w:t>
            </w:r>
          </w:p>
        </w:t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9 928</w:t>
            </w:r>
          </w:p>
        </w:tc>
        <w:tc>
          <w:tcPr>
            <w:tcW w:w="41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5 072</w:t>
            </w:r>
          </w:p>
        </w:tc>
        <w:tc>
          <w:tcPr>
            <w:tcW w:w="194"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34</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9 928</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5 072</w:t>
            </w:r>
          </w:p>
        </w:tc>
        <w:tc>
          <w:tcPr>
            <w:tcW w:w="265"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34</w:t>
            </w:r>
          </w:p>
        </w:tc>
      </w:tr>
      <w:tr w:rsidR="002E1D40" w:rsidRPr="006D485D" w:rsidTr="003B70B0">
        <w:trPr>
          <w:trHeight w:val="50"/>
        </w:trPr>
        <w:tc>
          <w:tcPr>
            <w:tcW w:w="171"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pStyle w:val="a6"/>
              <w:spacing w:after="0" w:line="240" w:lineRule="auto"/>
              <w:ind w:firstLine="0"/>
              <w:jc w:val="center"/>
              <w:rPr>
                <w:sz w:val="22"/>
                <w:szCs w:val="22"/>
              </w:rPr>
            </w:pPr>
            <w:r w:rsidRPr="006D485D">
              <w:rPr>
                <w:sz w:val="22"/>
                <w:szCs w:val="22"/>
              </w:rPr>
              <w:t>2</w:t>
            </w:r>
          </w:p>
        </w:tc>
        <w:tc>
          <w:tcPr>
            <w:tcW w:w="8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4F80" w:rsidRPr="006D485D" w:rsidRDefault="00444F80" w:rsidP="00444F80">
            <w:pPr>
              <w:spacing w:after="0" w:line="240" w:lineRule="auto"/>
              <w:jc w:val="center"/>
              <w:rPr>
                <w:color w:val="000000"/>
                <w:sz w:val="22"/>
              </w:rPr>
            </w:pPr>
            <w:r w:rsidRPr="006D485D">
              <w:rPr>
                <w:color w:val="000000"/>
                <w:sz w:val="22"/>
              </w:rPr>
              <w:t>ВЗУ «Тихоокеанский»</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10 000</w:t>
            </w:r>
          </w:p>
        </w:tc>
        <w:tc>
          <w:tcPr>
            <w:tcW w:w="260"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2 534</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7 466</w:t>
            </w:r>
          </w:p>
        </w:tc>
        <w:tc>
          <w:tcPr>
            <w:tcW w:w="174"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2 534</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7 466</w:t>
            </w:r>
          </w:p>
        </w:tc>
        <w:tc>
          <w:tcPr>
            <w:tcW w:w="258"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75</w:t>
            </w:r>
          </w:p>
        </w:t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2 534</w:t>
            </w:r>
          </w:p>
        </w:tc>
        <w:tc>
          <w:tcPr>
            <w:tcW w:w="41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7 466</w:t>
            </w:r>
          </w:p>
        </w:tc>
        <w:tc>
          <w:tcPr>
            <w:tcW w:w="194"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75</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2 534</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7 466</w:t>
            </w:r>
          </w:p>
        </w:tc>
        <w:tc>
          <w:tcPr>
            <w:tcW w:w="265"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75</w:t>
            </w:r>
          </w:p>
        </w:tc>
      </w:tr>
      <w:tr w:rsidR="002E1D40" w:rsidRPr="006D485D" w:rsidTr="003B70B0">
        <w:trPr>
          <w:trHeight w:val="50"/>
        </w:trPr>
        <w:tc>
          <w:tcPr>
            <w:tcW w:w="171"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pStyle w:val="a6"/>
              <w:spacing w:after="0" w:line="240" w:lineRule="auto"/>
              <w:ind w:firstLine="0"/>
              <w:jc w:val="center"/>
              <w:rPr>
                <w:sz w:val="22"/>
                <w:szCs w:val="22"/>
              </w:rPr>
            </w:pPr>
            <w:r w:rsidRPr="006D485D">
              <w:rPr>
                <w:sz w:val="22"/>
                <w:szCs w:val="22"/>
              </w:rPr>
              <w:t>3</w:t>
            </w:r>
          </w:p>
        </w:tc>
        <w:tc>
          <w:tcPr>
            <w:tcW w:w="8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4F80" w:rsidRPr="006D485D" w:rsidRDefault="00444F80" w:rsidP="00444F80">
            <w:pPr>
              <w:spacing w:after="0" w:line="240" w:lineRule="auto"/>
              <w:jc w:val="center"/>
              <w:rPr>
                <w:color w:val="000000"/>
                <w:sz w:val="22"/>
              </w:rPr>
            </w:pPr>
            <w:r w:rsidRPr="006D485D">
              <w:rPr>
                <w:color w:val="000000"/>
                <w:sz w:val="22"/>
              </w:rPr>
              <w:t>ВЗУ пгт.Путятин</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439</w:t>
            </w:r>
          </w:p>
        </w:tc>
        <w:tc>
          <w:tcPr>
            <w:tcW w:w="260"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44</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395</w:t>
            </w:r>
          </w:p>
        </w:tc>
        <w:tc>
          <w:tcPr>
            <w:tcW w:w="174"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44</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395</w:t>
            </w:r>
          </w:p>
        </w:tc>
        <w:tc>
          <w:tcPr>
            <w:tcW w:w="258"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90</w:t>
            </w:r>
          </w:p>
        </w:t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44</w:t>
            </w:r>
          </w:p>
        </w:tc>
        <w:tc>
          <w:tcPr>
            <w:tcW w:w="41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395</w:t>
            </w:r>
          </w:p>
        </w:tc>
        <w:tc>
          <w:tcPr>
            <w:tcW w:w="194"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90</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44</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395</w:t>
            </w:r>
          </w:p>
        </w:tc>
        <w:tc>
          <w:tcPr>
            <w:tcW w:w="265" w:type="pct"/>
            <w:tcBorders>
              <w:top w:val="single" w:sz="4" w:space="0" w:color="auto"/>
              <w:left w:val="single" w:sz="4" w:space="0" w:color="auto"/>
              <w:bottom w:val="single" w:sz="4" w:space="0" w:color="auto"/>
              <w:right w:val="single" w:sz="4" w:space="0" w:color="auto"/>
            </w:tcBorders>
            <w:shd w:val="clear" w:color="auto" w:fill="FFFFFF"/>
            <w:vAlign w:val="center"/>
          </w:tcPr>
          <w:p w:rsidR="00444F80" w:rsidRPr="006D485D" w:rsidRDefault="00444F80" w:rsidP="00444F80">
            <w:pPr>
              <w:spacing w:after="0" w:line="240" w:lineRule="auto"/>
              <w:jc w:val="center"/>
              <w:rPr>
                <w:color w:val="000000"/>
                <w:sz w:val="22"/>
              </w:rPr>
            </w:pPr>
            <w:r w:rsidRPr="006D485D">
              <w:rPr>
                <w:color w:val="000000"/>
                <w:sz w:val="22"/>
              </w:rPr>
              <w:t>90</w:t>
            </w:r>
          </w:p>
        </w:tc>
      </w:tr>
    </w:tbl>
    <w:p w:rsidR="000E29CC" w:rsidRPr="002E1D40" w:rsidRDefault="000E29CC" w:rsidP="00444F80">
      <w:pPr>
        <w:pStyle w:val="a6"/>
        <w:keepNext/>
        <w:spacing w:after="0"/>
        <w:ind w:left="-426" w:firstLine="0"/>
      </w:pPr>
      <w:bookmarkStart w:id="129" w:name="_Toc15917211"/>
      <w:r w:rsidRPr="002E1D40">
        <w:rPr>
          <w:b/>
        </w:rPr>
        <w:lastRenderedPageBreak/>
        <w:t xml:space="preserve">Таблица </w:t>
      </w:r>
      <w:r w:rsidRPr="002E1D40">
        <w:rPr>
          <w:b/>
        </w:rPr>
        <w:fldChar w:fldCharType="begin"/>
      </w:r>
      <w:r w:rsidRPr="002E1D40">
        <w:rPr>
          <w:b/>
        </w:rPr>
        <w:instrText xml:space="preserve"> SEQ Таблица \* ARABIC </w:instrText>
      </w:r>
      <w:r w:rsidRPr="002E1D40">
        <w:rPr>
          <w:b/>
        </w:rPr>
        <w:fldChar w:fldCharType="separate"/>
      </w:r>
      <w:r w:rsidR="00E5513A">
        <w:rPr>
          <w:b/>
          <w:noProof/>
        </w:rPr>
        <w:t>70</w:t>
      </w:r>
      <w:r w:rsidRPr="002E1D40">
        <w:rPr>
          <w:b/>
        </w:rPr>
        <w:fldChar w:fldCharType="end"/>
      </w:r>
      <w:r w:rsidRPr="002E1D40">
        <w:rPr>
          <w:b/>
        </w:rPr>
        <w:t xml:space="preserve"> </w:t>
      </w:r>
      <w:r w:rsidRPr="002E1D40">
        <w:t>– Анализ ре</w:t>
      </w:r>
      <w:r w:rsidR="002E1D40" w:rsidRPr="002E1D40">
        <w:t xml:space="preserve">зервов и дефицитов обеспечения </w:t>
      </w:r>
      <w:r w:rsidRPr="002E1D40">
        <w:t xml:space="preserve">потребителей в зонах действия ИЦВ питьевой воды </w:t>
      </w:r>
      <w:r w:rsidR="00822182" w:rsidRPr="002E1D40">
        <w:t>ГО ЗАТО г.</w:t>
      </w:r>
      <w:r w:rsidR="002E1D40" w:rsidRPr="002E1D40">
        <w:t xml:space="preserve"> </w:t>
      </w:r>
      <w:r w:rsidR="00822182" w:rsidRPr="002E1D40">
        <w:t>Фокино</w:t>
      </w:r>
      <w:r w:rsidRPr="002E1D40">
        <w:t xml:space="preserve"> (окончание)</w:t>
      </w:r>
      <w:bookmarkEnd w:id="129"/>
    </w:p>
    <w:tbl>
      <w:tblPr>
        <w:tblW w:w="5315"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5"/>
        <w:gridCol w:w="1984"/>
        <w:gridCol w:w="1984"/>
        <w:gridCol w:w="1416"/>
        <w:gridCol w:w="1276"/>
        <w:gridCol w:w="2978"/>
        <w:gridCol w:w="1135"/>
        <w:gridCol w:w="1419"/>
      </w:tblGrid>
      <w:tr w:rsidR="0015138E" w:rsidRPr="006D485D" w:rsidTr="002E1D40">
        <w:trPr>
          <w:trHeight w:val="250"/>
          <w:tblHeader/>
        </w:trPr>
        <w:tc>
          <w:tcPr>
            <w:tcW w:w="182"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15138E" w:rsidRPr="006D485D" w:rsidRDefault="0015138E" w:rsidP="0015138E">
            <w:pPr>
              <w:pStyle w:val="a6"/>
              <w:spacing w:after="0" w:line="240" w:lineRule="auto"/>
              <w:ind w:firstLine="0"/>
              <w:jc w:val="center"/>
              <w:rPr>
                <w:b/>
                <w:color w:val="000000"/>
                <w:sz w:val="22"/>
                <w:szCs w:val="22"/>
              </w:rPr>
            </w:pPr>
            <w:r w:rsidRPr="006D485D">
              <w:rPr>
                <w:b/>
                <w:color w:val="000000"/>
                <w:sz w:val="22"/>
                <w:szCs w:val="22"/>
              </w:rPr>
              <w:t>№</w:t>
            </w:r>
          </w:p>
          <w:p w:rsidR="0015138E" w:rsidRPr="006D485D" w:rsidRDefault="0015138E" w:rsidP="0015138E">
            <w:pPr>
              <w:pStyle w:val="a6"/>
              <w:spacing w:after="0" w:line="240" w:lineRule="auto"/>
              <w:ind w:firstLine="0"/>
              <w:jc w:val="center"/>
              <w:rPr>
                <w:b/>
                <w:color w:val="000000"/>
                <w:sz w:val="22"/>
                <w:szCs w:val="22"/>
              </w:rPr>
            </w:pPr>
            <w:r w:rsidRPr="006D485D">
              <w:rPr>
                <w:b/>
                <w:color w:val="000000"/>
                <w:sz w:val="22"/>
                <w:szCs w:val="22"/>
              </w:rPr>
              <w:t>п/п</w:t>
            </w:r>
          </w:p>
        </w:tc>
        <w:tc>
          <w:tcPr>
            <w:tcW w:w="90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r w:rsidRPr="006D485D">
              <w:rPr>
                <w:b/>
                <w:bCs/>
                <w:color w:val="000000"/>
                <w:sz w:val="22"/>
              </w:rPr>
              <w:t>Наименование ВЗУ</w:t>
            </w:r>
          </w:p>
        </w:tc>
        <w:tc>
          <w:tcPr>
            <w:tcW w:w="127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r w:rsidRPr="006D485D">
              <w:rPr>
                <w:b/>
                <w:bCs/>
                <w:color w:val="000000"/>
                <w:sz w:val="22"/>
              </w:rPr>
              <w:t>2023г.</w:t>
            </w:r>
          </w:p>
        </w:tc>
        <w:tc>
          <w:tcPr>
            <w:tcW w:w="863" w:type="pct"/>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r w:rsidRPr="006D485D">
              <w:rPr>
                <w:b/>
                <w:bCs/>
                <w:color w:val="000000"/>
                <w:sz w:val="22"/>
              </w:rPr>
              <w:t>Резерв/дефицит</w:t>
            </w:r>
          </w:p>
        </w:tc>
        <w:tc>
          <w:tcPr>
            <w:tcW w:w="9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r w:rsidRPr="006D485D">
              <w:rPr>
                <w:b/>
                <w:bCs/>
                <w:color w:val="000000"/>
                <w:sz w:val="22"/>
              </w:rPr>
              <w:t>2024-</w:t>
            </w:r>
            <w:r w:rsidR="006F1D5E" w:rsidRPr="006D485D">
              <w:rPr>
                <w:b/>
                <w:bCs/>
                <w:color w:val="000000"/>
                <w:sz w:val="22"/>
              </w:rPr>
              <w:t>2029</w:t>
            </w:r>
            <w:r w:rsidRPr="006D485D">
              <w:rPr>
                <w:b/>
                <w:bCs/>
                <w:color w:val="000000"/>
                <w:sz w:val="22"/>
              </w:rPr>
              <w:t>г.</w:t>
            </w:r>
          </w:p>
        </w:tc>
        <w:tc>
          <w:tcPr>
            <w:tcW w:w="819" w:type="pct"/>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r w:rsidRPr="006D485D">
              <w:rPr>
                <w:b/>
                <w:bCs/>
                <w:color w:val="000000"/>
                <w:sz w:val="22"/>
              </w:rPr>
              <w:t>Резерв/дефицит</w:t>
            </w:r>
          </w:p>
        </w:tc>
      </w:tr>
      <w:tr w:rsidR="0015138E" w:rsidRPr="006D485D" w:rsidTr="002E1D40">
        <w:trPr>
          <w:trHeight w:val="50"/>
          <w:tblHeader/>
        </w:trPr>
        <w:tc>
          <w:tcPr>
            <w:tcW w:w="182" w:type="pct"/>
            <w:vMerge/>
            <w:tcBorders>
              <w:left w:val="single" w:sz="4" w:space="0" w:color="auto"/>
              <w:right w:val="single" w:sz="4" w:space="0" w:color="auto"/>
            </w:tcBorders>
            <w:shd w:val="clear" w:color="auto" w:fill="D9D9D9" w:themeFill="background1" w:themeFillShade="D9"/>
            <w:vAlign w:val="center"/>
          </w:tcPr>
          <w:p w:rsidR="0015138E" w:rsidRPr="006D485D" w:rsidRDefault="0015138E" w:rsidP="0015138E">
            <w:pPr>
              <w:spacing w:after="0" w:line="240" w:lineRule="auto"/>
              <w:jc w:val="center"/>
              <w:rPr>
                <w:b/>
                <w:bCs/>
                <w:color w:val="000000"/>
                <w:sz w:val="22"/>
              </w:rPr>
            </w:pPr>
          </w:p>
        </w:tc>
        <w:tc>
          <w:tcPr>
            <w:tcW w:w="90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p>
        </w:tc>
        <w:tc>
          <w:tcPr>
            <w:tcW w:w="127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r w:rsidRPr="006D485D">
              <w:rPr>
                <w:b/>
                <w:bCs/>
                <w:color w:val="000000"/>
                <w:sz w:val="22"/>
              </w:rPr>
              <w:t>производительность, м</w:t>
            </w:r>
            <w:r w:rsidRPr="006D485D">
              <w:rPr>
                <w:b/>
                <w:bCs/>
                <w:color w:val="000000"/>
                <w:sz w:val="22"/>
                <w:vertAlign w:val="superscript"/>
              </w:rPr>
              <w:t>3</w:t>
            </w:r>
            <w:r w:rsidRPr="006D485D">
              <w:rPr>
                <w:b/>
                <w:bCs/>
                <w:color w:val="000000"/>
                <w:sz w:val="22"/>
              </w:rPr>
              <w:t>/сутки</w:t>
            </w:r>
          </w:p>
        </w:tc>
        <w:tc>
          <w:tcPr>
            <w:tcW w:w="863" w:type="pct"/>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p>
        </w:tc>
        <w:tc>
          <w:tcPr>
            <w:tcW w:w="95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r w:rsidRPr="006D485D">
              <w:rPr>
                <w:b/>
                <w:bCs/>
                <w:color w:val="000000"/>
                <w:sz w:val="22"/>
              </w:rPr>
              <w:t>фактическая производительность, м</w:t>
            </w:r>
            <w:r w:rsidRPr="006D485D">
              <w:rPr>
                <w:b/>
                <w:bCs/>
                <w:color w:val="000000"/>
                <w:sz w:val="22"/>
                <w:vertAlign w:val="superscript"/>
              </w:rPr>
              <w:t>3</w:t>
            </w:r>
            <w:r w:rsidRPr="006D485D">
              <w:rPr>
                <w:b/>
                <w:bCs/>
                <w:color w:val="000000"/>
                <w:sz w:val="22"/>
              </w:rPr>
              <w:t>/сутки</w:t>
            </w:r>
          </w:p>
        </w:tc>
        <w:tc>
          <w:tcPr>
            <w:tcW w:w="819" w:type="pct"/>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p>
        </w:tc>
      </w:tr>
      <w:tr w:rsidR="0015138E" w:rsidRPr="006D485D" w:rsidTr="003B70B0">
        <w:trPr>
          <w:trHeight w:val="50"/>
          <w:tblHeader/>
        </w:trPr>
        <w:tc>
          <w:tcPr>
            <w:tcW w:w="182"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15138E" w:rsidRPr="006D485D" w:rsidRDefault="0015138E" w:rsidP="0015138E">
            <w:pPr>
              <w:spacing w:after="0" w:line="240" w:lineRule="auto"/>
              <w:jc w:val="center"/>
              <w:rPr>
                <w:b/>
                <w:bCs/>
                <w:color w:val="000000"/>
                <w:sz w:val="22"/>
              </w:rPr>
            </w:pPr>
          </w:p>
        </w:tc>
        <w:tc>
          <w:tcPr>
            <w:tcW w:w="90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p>
        </w:tc>
        <w:tc>
          <w:tcPr>
            <w:tcW w:w="6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r w:rsidRPr="006D485D">
              <w:rPr>
                <w:b/>
                <w:bCs/>
                <w:color w:val="000000"/>
                <w:sz w:val="22"/>
              </w:rPr>
              <w:t>проектная</w:t>
            </w:r>
          </w:p>
        </w:tc>
        <w:tc>
          <w:tcPr>
            <w:tcW w:w="6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r w:rsidRPr="006D485D">
              <w:rPr>
                <w:b/>
                <w:bCs/>
                <w:color w:val="000000"/>
                <w:sz w:val="22"/>
              </w:rPr>
              <w:t>фактическая</w:t>
            </w:r>
          </w:p>
        </w:tc>
        <w:tc>
          <w:tcPr>
            <w:tcW w:w="4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r w:rsidRPr="006D485D">
              <w:rPr>
                <w:b/>
                <w:bCs/>
                <w:color w:val="000000"/>
                <w:sz w:val="22"/>
              </w:rPr>
              <w:t>м</w:t>
            </w:r>
            <w:r w:rsidRPr="006D485D">
              <w:rPr>
                <w:b/>
                <w:bCs/>
                <w:color w:val="000000"/>
                <w:sz w:val="22"/>
                <w:vertAlign w:val="superscript"/>
              </w:rPr>
              <w:t>3</w:t>
            </w:r>
            <w:r w:rsidRPr="006D485D">
              <w:rPr>
                <w:b/>
                <w:bCs/>
                <w:color w:val="000000"/>
                <w:sz w:val="22"/>
              </w:rPr>
              <w:t>/сутки</w:t>
            </w:r>
          </w:p>
        </w:tc>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r w:rsidRPr="006D485D">
              <w:rPr>
                <w:b/>
                <w:bCs/>
                <w:color w:val="000000"/>
                <w:sz w:val="22"/>
              </w:rPr>
              <w:t>%</w:t>
            </w:r>
          </w:p>
        </w:tc>
        <w:tc>
          <w:tcPr>
            <w:tcW w:w="95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p>
        </w:tc>
        <w:tc>
          <w:tcPr>
            <w:tcW w:w="3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ind w:left="-82"/>
              <w:jc w:val="center"/>
              <w:rPr>
                <w:b/>
                <w:bCs/>
                <w:color w:val="000000"/>
                <w:sz w:val="22"/>
              </w:rPr>
            </w:pPr>
            <w:r w:rsidRPr="006D485D">
              <w:rPr>
                <w:b/>
                <w:bCs/>
                <w:color w:val="000000"/>
                <w:sz w:val="22"/>
              </w:rPr>
              <w:t>м</w:t>
            </w:r>
            <w:r w:rsidRPr="006D485D">
              <w:rPr>
                <w:b/>
                <w:bCs/>
                <w:color w:val="000000"/>
                <w:sz w:val="22"/>
                <w:vertAlign w:val="superscript"/>
              </w:rPr>
              <w:t>3</w:t>
            </w:r>
            <w:r w:rsidRPr="006D485D">
              <w:rPr>
                <w:b/>
                <w:bCs/>
                <w:color w:val="000000"/>
                <w:sz w:val="22"/>
              </w:rPr>
              <w:t>/сутки</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5138E" w:rsidRPr="006D485D" w:rsidRDefault="0015138E" w:rsidP="0015138E">
            <w:pPr>
              <w:spacing w:after="0" w:line="240" w:lineRule="auto"/>
              <w:jc w:val="center"/>
              <w:rPr>
                <w:b/>
                <w:bCs/>
                <w:color w:val="000000"/>
                <w:sz w:val="22"/>
              </w:rPr>
            </w:pPr>
            <w:r w:rsidRPr="006D485D">
              <w:rPr>
                <w:b/>
                <w:bCs/>
                <w:color w:val="000000"/>
                <w:sz w:val="22"/>
              </w:rPr>
              <w:t>%</w:t>
            </w:r>
          </w:p>
        </w:tc>
      </w:tr>
      <w:tr w:rsidR="002E1D40" w:rsidRPr="006D485D" w:rsidTr="003B70B0">
        <w:trPr>
          <w:trHeight w:val="50"/>
        </w:trPr>
        <w:tc>
          <w:tcPr>
            <w:tcW w:w="182" w:type="pct"/>
            <w:tcBorders>
              <w:top w:val="single" w:sz="4" w:space="0" w:color="auto"/>
              <w:left w:val="single" w:sz="4" w:space="0" w:color="auto"/>
              <w:bottom w:val="single" w:sz="4" w:space="0" w:color="auto"/>
              <w:right w:val="single" w:sz="4" w:space="0" w:color="auto"/>
            </w:tcBorders>
            <w:shd w:val="clear" w:color="auto" w:fill="FFFFFF"/>
            <w:vAlign w:val="center"/>
          </w:tcPr>
          <w:p w:rsidR="002E1D40" w:rsidRPr="006D485D" w:rsidRDefault="002E1D40" w:rsidP="002E1D40">
            <w:pPr>
              <w:pStyle w:val="a6"/>
              <w:spacing w:after="0" w:line="240" w:lineRule="auto"/>
              <w:ind w:firstLine="0"/>
              <w:jc w:val="center"/>
              <w:rPr>
                <w:sz w:val="22"/>
                <w:szCs w:val="22"/>
              </w:rPr>
            </w:pPr>
            <w:r w:rsidRPr="006D485D">
              <w:rPr>
                <w:sz w:val="22"/>
                <w:szCs w:val="22"/>
              </w:rPr>
              <w:t>1</w:t>
            </w:r>
          </w:p>
        </w:tc>
        <w:tc>
          <w:tcPr>
            <w:tcW w:w="9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E1D40" w:rsidRPr="006D485D" w:rsidRDefault="002E1D40" w:rsidP="002E1D40">
            <w:pPr>
              <w:spacing w:after="0" w:line="240" w:lineRule="auto"/>
              <w:jc w:val="center"/>
              <w:rPr>
                <w:color w:val="000000"/>
                <w:sz w:val="22"/>
              </w:rPr>
            </w:pPr>
            <w:r w:rsidRPr="006D485D">
              <w:rPr>
                <w:color w:val="000000"/>
                <w:sz w:val="22"/>
              </w:rPr>
              <w:t>ВЗУ «Волчанка»</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rsidR="002E1D40" w:rsidRPr="006D485D" w:rsidRDefault="002E1D40" w:rsidP="002E1D40">
            <w:pPr>
              <w:spacing w:after="0" w:line="240" w:lineRule="auto"/>
              <w:jc w:val="center"/>
              <w:rPr>
                <w:color w:val="000000"/>
                <w:sz w:val="22"/>
                <w:lang w:eastAsia="ru-RU"/>
              </w:rPr>
            </w:pPr>
            <w:r w:rsidRPr="006D485D">
              <w:rPr>
                <w:color w:val="000000"/>
                <w:sz w:val="22"/>
              </w:rPr>
              <w:t>15 000</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rsidR="002E1D40" w:rsidRPr="006D485D" w:rsidRDefault="002E1D40" w:rsidP="002E1D40">
            <w:pPr>
              <w:spacing w:after="0" w:line="240" w:lineRule="auto"/>
              <w:jc w:val="center"/>
              <w:rPr>
                <w:color w:val="000000"/>
                <w:sz w:val="22"/>
              </w:rPr>
            </w:pPr>
            <w:r w:rsidRPr="006D485D">
              <w:rPr>
                <w:color w:val="000000"/>
                <w:sz w:val="22"/>
              </w:rPr>
              <w:t>9 928</w:t>
            </w:r>
          </w:p>
        </w:tc>
        <w:tc>
          <w:tcPr>
            <w:tcW w:w="454" w:type="pct"/>
            <w:tcBorders>
              <w:top w:val="single" w:sz="4" w:space="0" w:color="auto"/>
              <w:left w:val="single" w:sz="4" w:space="0" w:color="auto"/>
              <w:bottom w:val="single" w:sz="4" w:space="0" w:color="auto"/>
              <w:right w:val="single" w:sz="4" w:space="0" w:color="auto"/>
            </w:tcBorders>
            <w:shd w:val="clear" w:color="auto" w:fill="FFFFFF"/>
            <w:vAlign w:val="center"/>
          </w:tcPr>
          <w:p w:rsidR="002E1D40" w:rsidRPr="006D485D" w:rsidRDefault="002E1D40" w:rsidP="002E1D40">
            <w:pPr>
              <w:spacing w:after="0" w:line="240" w:lineRule="auto"/>
              <w:jc w:val="center"/>
              <w:rPr>
                <w:color w:val="000000"/>
                <w:sz w:val="22"/>
              </w:rPr>
            </w:pPr>
            <w:r w:rsidRPr="006D485D">
              <w:rPr>
                <w:color w:val="000000"/>
                <w:sz w:val="22"/>
              </w:rPr>
              <w:t>5 072</w:t>
            </w:r>
          </w:p>
        </w:tc>
        <w:tc>
          <w:tcPr>
            <w:tcW w:w="409" w:type="pct"/>
            <w:tcBorders>
              <w:top w:val="single" w:sz="4" w:space="0" w:color="auto"/>
              <w:left w:val="single" w:sz="4" w:space="0" w:color="auto"/>
              <w:bottom w:val="single" w:sz="4" w:space="0" w:color="auto"/>
              <w:right w:val="single" w:sz="4" w:space="0" w:color="auto"/>
            </w:tcBorders>
            <w:shd w:val="clear" w:color="auto" w:fill="FFFFFF"/>
            <w:vAlign w:val="center"/>
          </w:tcPr>
          <w:p w:rsidR="002E1D40" w:rsidRPr="006D485D" w:rsidRDefault="002E1D40" w:rsidP="002E1D40">
            <w:pPr>
              <w:spacing w:after="0" w:line="240" w:lineRule="auto"/>
              <w:jc w:val="center"/>
              <w:rPr>
                <w:color w:val="000000"/>
                <w:sz w:val="22"/>
              </w:rPr>
            </w:pPr>
            <w:r w:rsidRPr="006D485D">
              <w:rPr>
                <w:color w:val="000000"/>
                <w:sz w:val="22"/>
              </w:rPr>
              <w:t>34</w:t>
            </w:r>
          </w:p>
        </w:tc>
        <w:tc>
          <w:tcPr>
            <w:tcW w:w="955" w:type="pct"/>
            <w:tcBorders>
              <w:top w:val="single" w:sz="4" w:space="0" w:color="auto"/>
              <w:left w:val="single" w:sz="4" w:space="0" w:color="auto"/>
              <w:bottom w:val="single" w:sz="4" w:space="0" w:color="auto"/>
              <w:right w:val="single" w:sz="4" w:space="0" w:color="auto"/>
            </w:tcBorders>
            <w:shd w:val="clear" w:color="auto" w:fill="FFFFFF"/>
            <w:vAlign w:val="center"/>
          </w:tcPr>
          <w:p w:rsidR="002E1D40" w:rsidRPr="006D485D" w:rsidRDefault="002E1D40" w:rsidP="002E1D40">
            <w:pPr>
              <w:spacing w:after="0" w:line="240" w:lineRule="auto"/>
              <w:jc w:val="center"/>
              <w:rPr>
                <w:color w:val="000000"/>
                <w:sz w:val="22"/>
              </w:rPr>
            </w:pPr>
            <w:r w:rsidRPr="006D485D">
              <w:rPr>
                <w:color w:val="000000"/>
                <w:sz w:val="22"/>
              </w:rPr>
              <w:t>7 342</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rsidR="002E1D40" w:rsidRPr="006D485D" w:rsidRDefault="002E1D40" w:rsidP="002E1D40">
            <w:pPr>
              <w:spacing w:after="0" w:line="240" w:lineRule="auto"/>
              <w:jc w:val="center"/>
              <w:rPr>
                <w:color w:val="000000"/>
                <w:sz w:val="22"/>
              </w:rPr>
            </w:pPr>
            <w:r w:rsidRPr="006D485D">
              <w:rPr>
                <w:color w:val="000000"/>
                <w:sz w:val="22"/>
              </w:rPr>
              <w:t>7 658</w:t>
            </w:r>
          </w:p>
        </w:tc>
        <w:tc>
          <w:tcPr>
            <w:tcW w:w="455" w:type="pct"/>
            <w:tcBorders>
              <w:top w:val="single" w:sz="4" w:space="0" w:color="auto"/>
              <w:left w:val="single" w:sz="4" w:space="0" w:color="auto"/>
              <w:bottom w:val="single" w:sz="4" w:space="0" w:color="auto"/>
              <w:right w:val="single" w:sz="4" w:space="0" w:color="auto"/>
            </w:tcBorders>
            <w:shd w:val="clear" w:color="auto" w:fill="FFFFFF"/>
            <w:vAlign w:val="center"/>
          </w:tcPr>
          <w:p w:rsidR="002E1D40" w:rsidRPr="006D485D" w:rsidRDefault="002E1D40" w:rsidP="002E1D40">
            <w:pPr>
              <w:spacing w:after="0" w:line="240" w:lineRule="auto"/>
              <w:jc w:val="center"/>
              <w:rPr>
                <w:color w:val="000000"/>
                <w:sz w:val="22"/>
              </w:rPr>
            </w:pPr>
            <w:r w:rsidRPr="006D485D">
              <w:rPr>
                <w:color w:val="000000"/>
                <w:sz w:val="22"/>
              </w:rPr>
              <w:t>51</w:t>
            </w:r>
          </w:p>
        </w:tc>
      </w:tr>
      <w:tr w:rsidR="00575339" w:rsidRPr="006D485D" w:rsidTr="003B70B0">
        <w:trPr>
          <w:trHeight w:val="50"/>
        </w:trPr>
        <w:tc>
          <w:tcPr>
            <w:tcW w:w="182" w:type="pct"/>
            <w:tcBorders>
              <w:top w:val="single" w:sz="4" w:space="0" w:color="auto"/>
              <w:left w:val="single" w:sz="4" w:space="0" w:color="auto"/>
              <w:bottom w:val="single" w:sz="4" w:space="0" w:color="auto"/>
              <w:right w:val="single" w:sz="4" w:space="0" w:color="auto"/>
            </w:tcBorders>
            <w:shd w:val="clear" w:color="auto" w:fill="FFFFFF"/>
            <w:vAlign w:val="center"/>
          </w:tcPr>
          <w:p w:rsidR="00575339" w:rsidRPr="006D485D" w:rsidRDefault="00575339" w:rsidP="00575339">
            <w:pPr>
              <w:pStyle w:val="a6"/>
              <w:spacing w:after="0" w:line="240" w:lineRule="auto"/>
              <w:ind w:firstLine="0"/>
              <w:jc w:val="center"/>
              <w:rPr>
                <w:sz w:val="22"/>
                <w:szCs w:val="22"/>
              </w:rPr>
            </w:pPr>
            <w:r w:rsidRPr="006D485D">
              <w:rPr>
                <w:sz w:val="22"/>
                <w:szCs w:val="22"/>
              </w:rPr>
              <w:t>2</w:t>
            </w:r>
          </w:p>
        </w:tc>
        <w:tc>
          <w:tcPr>
            <w:tcW w:w="9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75339" w:rsidRPr="006D485D" w:rsidRDefault="00575339" w:rsidP="00575339">
            <w:pPr>
              <w:spacing w:after="0" w:line="240" w:lineRule="auto"/>
              <w:jc w:val="center"/>
              <w:rPr>
                <w:color w:val="000000"/>
                <w:sz w:val="22"/>
              </w:rPr>
            </w:pPr>
            <w:r w:rsidRPr="006D485D">
              <w:rPr>
                <w:color w:val="000000"/>
                <w:sz w:val="22"/>
              </w:rPr>
              <w:t>ВЗУ «Тихоокеанский»</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rsidR="00575339" w:rsidRPr="006D485D" w:rsidRDefault="00575339" w:rsidP="00575339">
            <w:pPr>
              <w:spacing w:after="0" w:line="240" w:lineRule="auto"/>
              <w:jc w:val="center"/>
              <w:rPr>
                <w:color w:val="000000"/>
                <w:sz w:val="22"/>
              </w:rPr>
            </w:pPr>
            <w:r w:rsidRPr="006D485D">
              <w:rPr>
                <w:color w:val="000000"/>
                <w:sz w:val="22"/>
              </w:rPr>
              <w:t>10 000</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rsidR="00575339" w:rsidRPr="006D485D" w:rsidRDefault="00575339" w:rsidP="00575339">
            <w:pPr>
              <w:spacing w:after="0" w:line="240" w:lineRule="auto"/>
              <w:jc w:val="center"/>
              <w:rPr>
                <w:color w:val="000000"/>
                <w:sz w:val="22"/>
              </w:rPr>
            </w:pPr>
            <w:r w:rsidRPr="006D485D">
              <w:rPr>
                <w:color w:val="000000"/>
                <w:sz w:val="22"/>
              </w:rPr>
              <w:t>2 534</w:t>
            </w:r>
          </w:p>
        </w:tc>
        <w:tc>
          <w:tcPr>
            <w:tcW w:w="454" w:type="pct"/>
            <w:tcBorders>
              <w:top w:val="single" w:sz="4" w:space="0" w:color="auto"/>
              <w:left w:val="single" w:sz="4" w:space="0" w:color="auto"/>
              <w:bottom w:val="single" w:sz="4" w:space="0" w:color="auto"/>
              <w:right w:val="single" w:sz="4" w:space="0" w:color="auto"/>
            </w:tcBorders>
            <w:shd w:val="clear" w:color="auto" w:fill="FFFFFF"/>
            <w:vAlign w:val="center"/>
          </w:tcPr>
          <w:p w:rsidR="00575339" w:rsidRPr="006D485D" w:rsidRDefault="00575339" w:rsidP="00575339">
            <w:pPr>
              <w:spacing w:after="0" w:line="240" w:lineRule="auto"/>
              <w:jc w:val="center"/>
              <w:rPr>
                <w:color w:val="000000"/>
                <w:sz w:val="22"/>
              </w:rPr>
            </w:pPr>
            <w:r w:rsidRPr="006D485D">
              <w:rPr>
                <w:color w:val="000000"/>
                <w:sz w:val="22"/>
              </w:rPr>
              <w:t>7 466</w:t>
            </w:r>
          </w:p>
        </w:tc>
        <w:tc>
          <w:tcPr>
            <w:tcW w:w="409" w:type="pct"/>
            <w:tcBorders>
              <w:top w:val="single" w:sz="4" w:space="0" w:color="auto"/>
              <w:left w:val="single" w:sz="4" w:space="0" w:color="auto"/>
              <w:bottom w:val="single" w:sz="4" w:space="0" w:color="auto"/>
              <w:right w:val="single" w:sz="4" w:space="0" w:color="auto"/>
            </w:tcBorders>
            <w:shd w:val="clear" w:color="auto" w:fill="FFFFFF"/>
            <w:vAlign w:val="center"/>
          </w:tcPr>
          <w:p w:rsidR="00575339" w:rsidRPr="006D485D" w:rsidRDefault="00575339" w:rsidP="00575339">
            <w:pPr>
              <w:spacing w:after="0" w:line="240" w:lineRule="auto"/>
              <w:jc w:val="center"/>
              <w:rPr>
                <w:color w:val="000000"/>
                <w:sz w:val="22"/>
              </w:rPr>
            </w:pPr>
            <w:r w:rsidRPr="006D485D">
              <w:rPr>
                <w:color w:val="000000"/>
                <w:sz w:val="22"/>
              </w:rPr>
              <w:t>75</w:t>
            </w:r>
          </w:p>
        </w:tc>
        <w:tc>
          <w:tcPr>
            <w:tcW w:w="955" w:type="pct"/>
            <w:tcBorders>
              <w:top w:val="single" w:sz="4" w:space="0" w:color="auto"/>
              <w:left w:val="single" w:sz="4" w:space="0" w:color="auto"/>
              <w:bottom w:val="single" w:sz="4" w:space="0" w:color="auto"/>
              <w:right w:val="single" w:sz="4" w:space="0" w:color="auto"/>
            </w:tcBorders>
            <w:shd w:val="clear" w:color="auto" w:fill="FFFFFF"/>
            <w:vAlign w:val="center"/>
          </w:tcPr>
          <w:p w:rsidR="00575339" w:rsidRDefault="00575339" w:rsidP="00575339">
            <w:pPr>
              <w:spacing w:after="0" w:line="240" w:lineRule="auto"/>
              <w:jc w:val="center"/>
              <w:rPr>
                <w:color w:val="000000"/>
                <w:sz w:val="20"/>
                <w:szCs w:val="20"/>
                <w:lang w:eastAsia="ru-RU"/>
              </w:rPr>
            </w:pPr>
            <w:r>
              <w:rPr>
                <w:color w:val="000000"/>
                <w:sz w:val="20"/>
                <w:szCs w:val="20"/>
              </w:rPr>
              <w:t>208</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rsidR="00575339" w:rsidRDefault="00575339" w:rsidP="00575339">
            <w:pPr>
              <w:spacing w:after="0" w:line="240" w:lineRule="auto"/>
              <w:jc w:val="center"/>
              <w:rPr>
                <w:color w:val="000000"/>
                <w:sz w:val="20"/>
                <w:szCs w:val="20"/>
              </w:rPr>
            </w:pPr>
            <w:r>
              <w:rPr>
                <w:color w:val="000000"/>
                <w:sz w:val="20"/>
                <w:szCs w:val="20"/>
              </w:rPr>
              <w:t>231</w:t>
            </w:r>
          </w:p>
        </w:tc>
        <w:tc>
          <w:tcPr>
            <w:tcW w:w="455" w:type="pct"/>
            <w:tcBorders>
              <w:top w:val="single" w:sz="4" w:space="0" w:color="auto"/>
              <w:left w:val="single" w:sz="4" w:space="0" w:color="auto"/>
              <w:bottom w:val="single" w:sz="4" w:space="0" w:color="auto"/>
              <w:right w:val="single" w:sz="4" w:space="0" w:color="auto"/>
            </w:tcBorders>
            <w:shd w:val="clear" w:color="auto" w:fill="FFFFFF"/>
            <w:vAlign w:val="center"/>
          </w:tcPr>
          <w:p w:rsidR="00575339" w:rsidRDefault="00575339" w:rsidP="00575339">
            <w:pPr>
              <w:spacing w:after="0" w:line="240" w:lineRule="auto"/>
              <w:jc w:val="center"/>
              <w:rPr>
                <w:color w:val="000000"/>
                <w:sz w:val="20"/>
                <w:szCs w:val="20"/>
              </w:rPr>
            </w:pPr>
            <w:r>
              <w:rPr>
                <w:color w:val="000000"/>
                <w:sz w:val="20"/>
                <w:szCs w:val="20"/>
              </w:rPr>
              <w:t>53</w:t>
            </w:r>
          </w:p>
        </w:tc>
      </w:tr>
      <w:tr w:rsidR="002E1D40" w:rsidRPr="006D485D" w:rsidTr="003B70B0">
        <w:trPr>
          <w:trHeight w:val="50"/>
        </w:trPr>
        <w:tc>
          <w:tcPr>
            <w:tcW w:w="182" w:type="pct"/>
            <w:tcBorders>
              <w:top w:val="single" w:sz="4" w:space="0" w:color="auto"/>
              <w:left w:val="single" w:sz="4" w:space="0" w:color="auto"/>
              <w:bottom w:val="single" w:sz="4" w:space="0" w:color="auto"/>
              <w:right w:val="single" w:sz="4" w:space="0" w:color="auto"/>
            </w:tcBorders>
            <w:shd w:val="clear" w:color="auto" w:fill="FFFFFF"/>
            <w:vAlign w:val="center"/>
          </w:tcPr>
          <w:p w:rsidR="002E1D40" w:rsidRPr="006D485D" w:rsidRDefault="002E1D40" w:rsidP="002E1D40">
            <w:pPr>
              <w:pStyle w:val="a6"/>
              <w:spacing w:after="0" w:line="240" w:lineRule="auto"/>
              <w:ind w:firstLine="0"/>
              <w:jc w:val="center"/>
              <w:rPr>
                <w:sz w:val="22"/>
                <w:szCs w:val="22"/>
              </w:rPr>
            </w:pPr>
            <w:r w:rsidRPr="006D485D">
              <w:rPr>
                <w:sz w:val="22"/>
                <w:szCs w:val="22"/>
              </w:rPr>
              <w:t>3</w:t>
            </w:r>
          </w:p>
        </w:tc>
        <w:tc>
          <w:tcPr>
            <w:tcW w:w="9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E1D40" w:rsidRPr="006D485D" w:rsidRDefault="002E1D40" w:rsidP="002E1D40">
            <w:pPr>
              <w:spacing w:after="0" w:line="240" w:lineRule="auto"/>
              <w:jc w:val="center"/>
              <w:rPr>
                <w:color w:val="000000"/>
                <w:sz w:val="22"/>
              </w:rPr>
            </w:pPr>
            <w:r w:rsidRPr="006D485D">
              <w:rPr>
                <w:color w:val="000000"/>
                <w:sz w:val="22"/>
              </w:rPr>
              <w:t>ВЗУ пгт.Путятин</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rsidR="002E1D40" w:rsidRPr="006D485D" w:rsidRDefault="002E1D40" w:rsidP="002E1D40">
            <w:pPr>
              <w:spacing w:after="0" w:line="240" w:lineRule="auto"/>
              <w:jc w:val="center"/>
              <w:rPr>
                <w:color w:val="000000"/>
                <w:sz w:val="22"/>
              </w:rPr>
            </w:pPr>
            <w:r w:rsidRPr="006D485D">
              <w:rPr>
                <w:color w:val="000000"/>
                <w:sz w:val="22"/>
              </w:rPr>
              <w:t>439</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rsidR="002E1D40" w:rsidRPr="006D485D" w:rsidRDefault="002E1D40" w:rsidP="002E1D40">
            <w:pPr>
              <w:spacing w:after="0" w:line="240" w:lineRule="auto"/>
              <w:jc w:val="center"/>
              <w:rPr>
                <w:color w:val="000000"/>
                <w:sz w:val="22"/>
              </w:rPr>
            </w:pPr>
            <w:r w:rsidRPr="006D485D">
              <w:rPr>
                <w:color w:val="000000"/>
                <w:sz w:val="22"/>
              </w:rPr>
              <w:t>44</w:t>
            </w:r>
          </w:p>
        </w:tc>
        <w:tc>
          <w:tcPr>
            <w:tcW w:w="454" w:type="pct"/>
            <w:tcBorders>
              <w:top w:val="single" w:sz="4" w:space="0" w:color="auto"/>
              <w:left w:val="single" w:sz="4" w:space="0" w:color="auto"/>
              <w:bottom w:val="single" w:sz="4" w:space="0" w:color="auto"/>
              <w:right w:val="single" w:sz="4" w:space="0" w:color="auto"/>
            </w:tcBorders>
            <w:shd w:val="clear" w:color="auto" w:fill="FFFFFF"/>
            <w:vAlign w:val="center"/>
          </w:tcPr>
          <w:p w:rsidR="002E1D40" w:rsidRPr="006D485D" w:rsidRDefault="002E1D40" w:rsidP="002E1D40">
            <w:pPr>
              <w:spacing w:after="0" w:line="240" w:lineRule="auto"/>
              <w:jc w:val="center"/>
              <w:rPr>
                <w:color w:val="000000"/>
                <w:sz w:val="22"/>
              </w:rPr>
            </w:pPr>
            <w:r w:rsidRPr="006D485D">
              <w:rPr>
                <w:color w:val="000000"/>
                <w:sz w:val="22"/>
              </w:rPr>
              <w:t>395</w:t>
            </w:r>
          </w:p>
        </w:tc>
        <w:tc>
          <w:tcPr>
            <w:tcW w:w="409" w:type="pct"/>
            <w:tcBorders>
              <w:top w:val="single" w:sz="4" w:space="0" w:color="auto"/>
              <w:left w:val="single" w:sz="4" w:space="0" w:color="auto"/>
              <w:bottom w:val="single" w:sz="4" w:space="0" w:color="auto"/>
              <w:right w:val="single" w:sz="4" w:space="0" w:color="auto"/>
            </w:tcBorders>
            <w:shd w:val="clear" w:color="auto" w:fill="FFFFFF"/>
            <w:vAlign w:val="center"/>
          </w:tcPr>
          <w:p w:rsidR="002E1D40" w:rsidRPr="006D485D" w:rsidRDefault="002E1D40" w:rsidP="002E1D40">
            <w:pPr>
              <w:spacing w:after="0" w:line="240" w:lineRule="auto"/>
              <w:jc w:val="center"/>
              <w:rPr>
                <w:color w:val="000000"/>
                <w:sz w:val="22"/>
              </w:rPr>
            </w:pPr>
            <w:r w:rsidRPr="006D485D">
              <w:rPr>
                <w:color w:val="000000"/>
                <w:sz w:val="22"/>
              </w:rPr>
              <w:t>90</w:t>
            </w:r>
          </w:p>
        </w:tc>
        <w:tc>
          <w:tcPr>
            <w:tcW w:w="955" w:type="pct"/>
            <w:tcBorders>
              <w:top w:val="single" w:sz="4" w:space="0" w:color="auto"/>
              <w:left w:val="single" w:sz="4" w:space="0" w:color="auto"/>
              <w:bottom w:val="single" w:sz="4" w:space="0" w:color="auto"/>
              <w:right w:val="single" w:sz="4" w:space="0" w:color="auto"/>
            </w:tcBorders>
            <w:shd w:val="clear" w:color="auto" w:fill="FFFFFF"/>
            <w:vAlign w:val="center"/>
          </w:tcPr>
          <w:p w:rsidR="002E1D40" w:rsidRPr="006D485D" w:rsidRDefault="002E1D40" w:rsidP="002E1D40">
            <w:pPr>
              <w:spacing w:after="0" w:line="240" w:lineRule="auto"/>
              <w:jc w:val="center"/>
              <w:rPr>
                <w:color w:val="000000"/>
                <w:sz w:val="22"/>
              </w:rPr>
            </w:pPr>
            <w:r w:rsidRPr="006D485D">
              <w:rPr>
                <w:color w:val="000000"/>
                <w:sz w:val="22"/>
              </w:rPr>
              <w:t>44</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rsidR="002E1D40" w:rsidRPr="006D485D" w:rsidRDefault="002E1D40" w:rsidP="002E1D40">
            <w:pPr>
              <w:spacing w:after="0" w:line="240" w:lineRule="auto"/>
              <w:jc w:val="center"/>
              <w:rPr>
                <w:color w:val="000000"/>
                <w:sz w:val="22"/>
              </w:rPr>
            </w:pPr>
            <w:r w:rsidRPr="006D485D">
              <w:rPr>
                <w:color w:val="000000"/>
                <w:sz w:val="22"/>
              </w:rPr>
              <w:t>395</w:t>
            </w:r>
          </w:p>
        </w:tc>
        <w:tc>
          <w:tcPr>
            <w:tcW w:w="455" w:type="pct"/>
            <w:tcBorders>
              <w:top w:val="single" w:sz="4" w:space="0" w:color="auto"/>
              <w:left w:val="single" w:sz="4" w:space="0" w:color="auto"/>
              <w:bottom w:val="single" w:sz="4" w:space="0" w:color="auto"/>
              <w:right w:val="single" w:sz="4" w:space="0" w:color="auto"/>
            </w:tcBorders>
            <w:shd w:val="clear" w:color="auto" w:fill="FFFFFF"/>
            <w:vAlign w:val="center"/>
          </w:tcPr>
          <w:p w:rsidR="002E1D40" w:rsidRPr="006D485D" w:rsidRDefault="002E1D40" w:rsidP="002E1D40">
            <w:pPr>
              <w:spacing w:after="0" w:line="240" w:lineRule="auto"/>
              <w:jc w:val="center"/>
              <w:rPr>
                <w:color w:val="000000"/>
                <w:sz w:val="22"/>
              </w:rPr>
            </w:pPr>
            <w:r w:rsidRPr="006D485D">
              <w:rPr>
                <w:color w:val="000000"/>
                <w:sz w:val="22"/>
              </w:rPr>
              <w:t>90</w:t>
            </w:r>
          </w:p>
        </w:tc>
      </w:tr>
    </w:tbl>
    <w:p w:rsidR="000E29CC" w:rsidRPr="00867E5A" w:rsidRDefault="000E29CC" w:rsidP="00444F80">
      <w:pPr>
        <w:spacing w:after="0" w:line="240" w:lineRule="auto"/>
        <w:jc w:val="center"/>
        <w:rPr>
          <w:rFonts w:eastAsia="Calibri"/>
          <w:color w:val="FF0000"/>
          <w:szCs w:val="24"/>
          <w:highlight w:val="yellow"/>
        </w:rPr>
        <w:sectPr w:rsidR="000E29CC" w:rsidRPr="00867E5A" w:rsidSect="000E29CC">
          <w:pgSz w:w="16838" w:h="11906" w:orient="landscape"/>
          <w:pgMar w:top="1418" w:right="1024" w:bottom="851" w:left="1134" w:header="567" w:footer="567" w:gutter="0"/>
          <w:cols w:space="720"/>
          <w:docGrid w:linePitch="326"/>
        </w:sectPr>
      </w:pPr>
    </w:p>
    <w:p w:rsidR="008058D2" w:rsidRPr="006769C7" w:rsidRDefault="004F6580" w:rsidP="00026DB5">
      <w:pPr>
        <w:pStyle w:val="21"/>
        <w:numPr>
          <w:ilvl w:val="2"/>
          <w:numId w:val="14"/>
        </w:numPr>
        <w:spacing w:before="0"/>
      </w:pPr>
      <w:bookmarkStart w:id="130" w:name="_Toc14680714"/>
      <w:r w:rsidRPr="006769C7">
        <w:lastRenderedPageBreak/>
        <w:t>Наименование организации, которая наделена статусом гарантирующей организации</w:t>
      </w:r>
      <w:bookmarkEnd w:id="130"/>
    </w:p>
    <w:p w:rsidR="006E69D9" w:rsidRPr="006769C7" w:rsidRDefault="006E69D9" w:rsidP="006E69D9">
      <w:pPr>
        <w:pStyle w:val="a6"/>
        <w:spacing w:before="120" w:after="120"/>
        <w:rPr>
          <w:color w:val="000000" w:themeColor="text1"/>
        </w:rPr>
      </w:pPr>
      <w:r w:rsidRPr="006769C7">
        <w:rPr>
          <w:color w:val="000000" w:themeColor="text1"/>
        </w:rPr>
        <w:t>В соответствии со статьей 2 пунктом 6 Федерального закона № 416-ФЗ «О водоснабжении и водоотведении»: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rsidR="006E69D9" w:rsidRPr="006769C7" w:rsidRDefault="006E69D9" w:rsidP="006E69D9">
      <w:pPr>
        <w:pStyle w:val="a6"/>
        <w:spacing w:before="120" w:after="120"/>
        <w:rPr>
          <w:color w:val="000000" w:themeColor="text1"/>
        </w:rPr>
      </w:pPr>
      <w:r w:rsidRPr="006769C7">
        <w:rPr>
          <w:color w:val="000000" w:themeColor="text1"/>
        </w:rPr>
        <w:t>В соответствии со статьей 12 пунктом 1 Федерального закона № 416-ФЗ «О водоснабжении и водоотведении»: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rsidR="006E69D9" w:rsidRPr="00880448" w:rsidRDefault="006E69D9" w:rsidP="006E69D9">
      <w:pPr>
        <w:pStyle w:val="a6"/>
        <w:spacing w:before="120" w:after="120"/>
        <w:rPr>
          <w:color w:val="000000" w:themeColor="text1"/>
        </w:rPr>
      </w:pPr>
      <w:r w:rsidRPr="00880448">
        <w:rPr>
          <w:color w:val="000000" w:themeColor="text1"/>
        </w:rPr>
        <w:t>Критерием наделения статусом гарантирующей организации в каждой зоне централизованного водоснабжения служит наибольшее количество присоединенных абонентов к сетям соответствующей организации.</w:t>
      </w:r>
    </w:p>
    <w:p w:rsidR="006E69D9" w:rsidRPr="00880448" w:rsidRDefault="006E69D9" w:rsidP="006E69D9">
      <w:pPr>
        <w:pStyle w:val="a6"/>
        <w:spacing w:before="120" w:after="120"/>
        <w:rPr>
          <w:color w:val="000000" w:themeColor="text1"/>
        </w:rPr>
      </w:pPr>
      <w:r w:rsidRPr="00880448">
        <w:rPr>
          <w:color w:val="000000" w:themeColor="text1"/>
        </w:rPr>
        <w:t xml:space="preserve">На момент разработки данной Схемы отвечают требованиям критерия по наделению статусом гарантирующей организации в соответствующих системах централизованного водоснабжения </w:t>
      </w:r>
      <w:r w:rsidR="00822182" w:rsidRPr="00880448">
        <w:rPr>
          <w:color w:val="000000" w:themeColor="text1"/>
        </w:rPr>
        <w:t>ГО ЗАТО г.</w:t>
      </w:r>
      <w:r w:rsidR="006769C7" w:rsidRPr="00880448">
        <w:rPr>
          <w:color w:val="000000" w:themeColor="text1"/>
        </w:rPr>
        <w:t xml:space="preserve"> </w:t>
      </w:r>
      <w:r w:rsidR="00822182" w:rsidRPr="00880448">
        <w:rPr>
          <w:color w:val="000000" w:themeColor="text1"/>
        </w:rPr>
        <w:t>Фокино</w:t>
      </w:r>
      <w:r w:rsidRPr="00880448">
        <w:rPr>
          <w:color w:val="000000" w:themeColor="text1"/>
        </w:rPr>
        <w:t xml:space="preserve"> следующие организации:</w:t>
      </w:r>
    </w:p>
    <w:p w:rsidR="006E69D9" w:rsidRPr="006769C7" w:rsidRDefault="006769C7" w:rsidP="006E69D9">
      <w:pPr>
        <w:pStyle w:val="a6"/>
        <w:spacing w:before="120" w:after="120"/>
        <w:rPr>
          <w:color w:val="000000" w:themeColor="text1"/>
        </w:rPr>
      </w:pPr>
      <w:r w:rsidRPr="006769C7">
        <w:rPr>
          <w:color w:val="000000" w:themeColor="text1"/>
        </w:rPr>
        <w:t>- КГУП</w:t>
      </w:r>
      <w:r w:rsidR="006E69D9" w:rsidRPr="006769C7">
        <w:rPr>
          <w:color w:val="000000" w:themeColor="text1"/>
        </w:rPr>
        <w:t xml:space="preserve"> «</w:t>
      </w:r>
      <w:r w:rsidRPr="006769C7">
        <w:rPr>
          <w:color w:val="000000" w:themeColor="text1"/>
        </w:rPr>
        <w:t>Примтеплоэнерго</w:t>
      </w:r>
      <w:r w:rsidR="006E69D9" w:rsidRPr="006769C7">
        <w:rPr>
          <w:color w:val="000000" w:themeColor="text1"/>
        </w:rPr>
        <w:t>»;</w:t>
      </w:r>
    </w:p>
    <w:p w:rsidR="000D27F2" w:rsidRPr="00880448" w:rsidRDefault="000D27F2" w:rsidP="000D27F2">
      <w:pPr>
        <w:pStyle w:val="a6"/>
        <w:spacing w:before="120" w:after="120"/>
        <w:rPr>
          <w:color w:val="000000" w:themeColor="text1"/>
        </w:rPr>
      </w:pPr>
      <w:r w:rsidRPr="00880448">
        <w:rPr>
          <w:color w:val="000000" w:themeColor="text1"/>
        </w:rPr>
        <w:t xml:space="preserve">На момент разработки данной Схемы отвечают требованиям критерия по наделению статусом гарантирующей организации в соответствующих системах централизованного водоотведения </w:t>
      </w:r>
      <w:r w:rsidR="00822182" w:rsidRPr="00880448">
        <w:rPr>
          <w:color w:val="000000" w:themeColor="text1"/>
        </w:rPr>
        <w:t>ГО ЗАТО г.</w:t>
      </w:r>
      <w:r w:rsidR="006769C7" w:rsidRPr="00880448">
        <w:rPr>
          <w:color w:val="000000" w:themeColor="text1"/>
        </w:rPr>
        <w:t xml:space="preserve"> </w:t>
      </w:r>
      <w:r w:rsidR="00822182" w:rsidRPr="00880448">
        <w:rPr>
          <w:color w:val="000000" w:themeColor="text1"/>
        </w:rPr>
        <w:t>Фокино</w:t>
      </w:r>
      <w:r w:rsidRPr="00880448">
        <w:rPr>
          <w:color w:val="000000" w:themeColor="text1"/>
        </w:rPr>
        <w:t xml:space="preserve"> следующие организации:</w:t>
      </w:r>
    </w:p>
    <w:p w:rsidR="000D27F2" w:rsidRPr="006769C7" w:rsidRDefault="000D27F2" w:rsidP="000D27F2">
      <w:pPr>
        <w:pStyle w:val="a6"/>
        <w:spacing w:before="120" w:after="120"/>
        <w:rPr>
          <w:color w:val="000000" w:themeColor="text1"/>
        </w:rPr>
      </w:pPr>
      <w:r w:rsidRPr="006769C7">
        <w:rPr>
          <w:color w:val="000000" w:themeColor="text1"/>
        </w:rPr>
        <w:t xml:space="preserve">- </w:t>
      </w:r>
      <w:r w:rsidR="006769C7" w:rsidRPr="006769C7">
        <w:rPr>
          <w:color w:val="000000" w:themeColor="text1"/>
        </w:rPr>
        <w:t>КГУП</w:t>
      </w:r>
      <w:r w:rsidRPr="006769C7">
        <w:rPr>
          <w:color w:val="000000" w:themeColor="text1"/>
        </w:rPr>
        <w:t xml:space="preserve"> «</w:t>
      </w:r>
      <w:r w:rsidR="006769C7" w:rsidRPr="006769C7">
        <w:rPr>
          <w:color w:val="000000" w:themeColor="text1"/>
        </w:rPr>
        <w:t>Примтеплоэнерго</w:t>
      </w:r>
      <w:r w:rsidRPr="006769C7">
        <w:rPr>
          <w:color w:val="000000" w:themeColor="text1"/>
        </w:rPr>
        <w:t>»;</w:t>
      </w:r>
    </w:p>
    <w:p w:rsidR="006E69D9" w:rsidRPr="00880448" w:rsidRDefault="006E69D9" w:rsidP="006E69D9">
      <w:pPr>
        <w:pStyle w:val="a6"/>
        <w:spacing w:before="120" w:after="120"/>
        <w:rPr>
          <w:color w:val="000000" w:themeColor="text1"/>
        </w:rPr>
      </w:pPr>
      <w:r w:rsidRPr="00880448">
        <w:rPr>
          <w:color w:val="000000" w:themeColor="text1"/>
        </w:rPr>
        <w:t>Указанные организации, которые предлагается наделить статусом гарантирующих в указанных локальных зонах централизованного водоснабжения, либо являются единственными организациями, эксплуатирующими объекты соответствующих систем водоснабжения, либо обеспечивают водоснабжением наибольшее количество абонентов посредством их (абонентов) присоединения к эксплуатируемым данными организациями сетям.</w:t>
      </w:r>
    </w:p>
    <w:p w:rsidR="006E69D9" w:rsidRPr="005D3CDA" w:rsidRDefault="006E69D9" w:rsidP="006E69D9">
      <w:pPr>
        <w:pStyle w:val="a6"/>
        <w:spacing w:before="120" w:after="120"/>
        <w:rPr>
          <w:color w:val="000000" w:themeColor="text1"/>
        </w:rPr>
      </w:pPr>
      <w:r w:rsidRPr="005D3CDA">
        <w:rPr>
          <w:color w:val="000000" w:themeColor="text1"/>
        </w:rPr>
        <w:t xml:space="preserve">Согласно постановлению администрации </w:t>
      </w:r>
      <w:r w:rsidR="00822182" w:rsidRPr="005D3CDA">
        <w:rPr>
          <w:color w:val="000000" w:themeColor="text1"/>
        </w:rPr>
        <w:t>ГО ЗАТО г.</w:t>
      </w:r>
      <w:r w:rsidR="00880448">
        <w:rPr>
          <w:color w:val="000000" w:themeColor="text1"/>
        </w:rPr>
        <w:t xml:space="preserve"> </w:t>
      </w:r>
      <w:r w:rsidR="00822182" w:rsidRPr="005D3CDA">
        <w:rPr>
          <w:color w:val="000000" w:themeColor="text1"/>
        </w:rPr>
        <w:t>Фокино Приморского края от 10.09.2014г. №2057</w:t>
      </w:r>
      <w:r w:rsidRPr="005D3CDA">
        <w:rPr>
          <w:color w:val="000000" w:themeColor="text1"/>
        </w:rPr>
        <w:t xml:space="preserve"> предлагается наделить статусом гарантирующих организаций предприятия:</w:t>
      </w:r>
    </w:p>
    <w:p w:rsidR="006E69D9" w:rsidRPr="005D3CDA" w:rsidRDefault="006E69D9" w:rsidP="006E69D9">
      <w:pPr>
        <w:pStyle w:val="a6"/>
        <w:spacing w:before="120" w:after="120"/>
        <w:rPr>
          <w:color w:val="000000" w:themeColor="text1"/>
        </w:rPr>
      </w:pPr>
      <w:r w:rsidRPr="005D3CDA">
        <w:rPr>
          <w:color w:val="000000" w:themeColor="text1"/>
        </w:rPr>
        <w:t xml:space="preserve">- </w:t>
      </w:r>
      <w:r w:rsidR="00822182" w:rsidRPr="005D3CDA">
        <w:rPr>
          <w:color w:val="000000" w:themeColor="text1"/>
        </w:rPr>
        <w:t>КГУП</w:t>
      </w:r>
      <w:r w:rsidRPr="005D3CDA">
        <w:rPr>
          <w:color w:val="000000" w:themeColor="text1"/>
        </w:rPr>
        <w:t xml:space="preserve"> «</w:t>
      </w:r>
      <w:r w:rsidR="00822182" w:rsidRPr="005D3CDA">
        <w:rPr>
          <w:color w:val="000000" w:themeColor="text1"/>
        </w:rPr>
        <w:t>Примтеплоэнерго</w:t>
      </w:r>
      <w:r w:rsidRPr="005D3CDA">
        <w:rPr>
          <w:color w:val="000000" w:themeColor="text1"/>
        </w:rPr>
        <w:t>» гарантирующей организацией в сфере централизованного холодного водоснабжения</w:t>
      </w:r>
      <w:r w:rsidR="00822182" w:rsidRPr="005D3CDA">
        <w:rPr>
          <w:color w:val="000000" w:themeColor="text1"/>
        </w:rPr>
        <w:t xml:space="preserve"> и водоотведения</w:t>
      </w:r>
      <w:r w:rsidRPr="005D3CDA">
        <w:rPr>
          <w:color w:val="000000" w:themeColor="text1"/>
        </w:rPr>
        <w:t xml:space="preserve"> (зоной деятельности </w:t>
      </w:r>
      <w:r w:rsidR="005D3CDA" w:rsidRPr="005D3CDA">
        <w:rPr>
          <w:color w:val="000000" w:themeColor="text1"/>
        </w:rPr>
        <w:t>территорию городского округа ЗАТО город Фокино</w:t>
      </w:r>
      <w:r w:rsidRPr="005D3CDA">
        <w:rPr>
          <w:color w:val="000000" w:themeColor="text1"/>
        </w:rPr>
        <w:t xml:space="preserve">). </w:t>
      </w:r>
    </w:p>
    <w:p w:rsidR="00460A23" w:rsidRPr="006769C7" w:rsidRDefault="00460A23" w:rsidP="009439E0">
      <w:pPr>
        <w:pStyle w:val="21"/>
        <w:numPr>
          <w:ilvl w:val="1"/>
          <w:numId w:val="9"/>
        </w:numPr>
        <w:spacing w:before="0" w:after="120"/>
        <w:ind w:left="851"/>
        <w:jc w:val="center"/>
      </w:pPr>
      <w:bookmarkStart w:id="131" w:name="_Toc14680715"/>
      <w:r w:rsidRPr="006769C7">
        <w:lastRenderedPageBreak/>
        <w:t>ПРЕДЛОЖЕНИЯ ПО СТРОИТЕЛЬСТВУ, РЕКОНСТРУКЦИИ И МОДЕРНИЗАЦИИ ОБЪЕКТОВ ЦЕНТРАЛИЗОВАННЫХ СИСТЕМ ВОДОСНАБЖЕНИЯ</w:t>
      </w:r>
      <w:bookmarkEnd w:id="131"/>
    </w:p>
    <w:p w:rsidR="00460A23" w:rsidRPr="006769C7" w:rsidRDefault="00460A23" w:rsidP="00026DB5">
      <w:pPr>
        <w:pStyle w:val="a0"/>
        <w:keepNext/>
        <w:numPr>
          <w:ilvl w:val="1"/>
          <w:numId w:val="14"/>
        </w:numPr>
        <w:outlineLvl w:val="1"/>
        <w:rPr>
          <w:b/>
          <w:vanish/>
        </w:rPr>
      </w:pPr>
      <w:bookmarkStart w:id="132" w:name="_Toc13164862"/>
      <w:bookmarkStart w:id="133" w:name="_Toc13423248"/>
      <w:bookmarkStart w:id="134" w:name="_Toc13424417"/>
      <w:bookmarkStart w:id="135" w:name="_Toc14548528"/>
      <w:bookmarkStart w:id="136" w:name="_Toc14548940"/>
      <w:bookmarkStart w:id="137" w:name="_Toc14549109"/>
      <w:bookmarkStart w:id="138" w:name="_Toc14680518"/>
      <w:bookmarkStart w:id="139" w:name="_Toc14680716"/>
      <w:bookmarkEnd w:id="132"/>
      <w:bookmarkEnd w:id="133"/>
      <w:bookmarkEnd w:id="134"/>
      <w:bookmarkEnd w:id="135"/>
      <w:bookmarkEnd w:id="136"/>
      <w:bookmarkEnd w:id="137"/>
      <w:bookmarkEnd w:id="138"/>
      <w:bookmarkEnd w:id="139"/>
    </w:p>
    <w:p w:rsidR="00460A23" w:rsidRPr="006769C7" w:rsidRDefault="008F1342" w:rsidP="00026DB5">
      <w:pPr>
        <w:pStyle w:val="21"/>
        <w:numPr>
          <w:ilvl w:val="2"/>
          <w:numId w:val="14"/>
        </w:numPr>
        <w:tabs>
          <w:tab w:val="left" w:pos="1134"/>
        </w:tabs>
        <w:spacing w:before="0" w:after="120"/>
        <w:ind w:left="1418" w:hanging="568"/>
      </w:pPr>
      <w:bookmarkStart w:id="140" w:name="_Toc14680717"/>
      <w:r w:rsidRPr="006769C7">
        <w:t xml:space="preserve">Перечень основных мероприятий по реализации </w:t>
      </w:r>
      <w:r w:rsidRPr="006769C7">
        <w:rPr>
          <w:rStyle w:val="afff1"/>
          <w:i w:val="0"/>
        </w:rPr>
        <w:t>схем</w:t>
      </w:r>
      <w:r w:rsidRPr="006769C7">
        <w:rPr>
          <w:i/>
        </w:rPr>
        <w:t xml:space="preserve"> </w:t>
      </w:r>
      <w:r w:rsidRPr="006769C7">
        <w:rPr>
          <w:rStyle w:val="afff1"/>
          <w:i w:val="0"/>
        </w:rPr>
        <w:t>водоснабжения</w:t>
      </w:r>
      <w:r w:rsidRPr="006769C7">
        <w:t xml:space="preserve"> с разбивкой по годам</w:t>
      </w:r>
      <w:bookmarkEnd w:id="140"/>
    </w:p>
    <w:p w:rsidR="00270AFB" w:rsidRDefault="00270AFB" w:rsidP="00270AFB">
      <w:pPr>
        <w:pStyle w:val="a6"/>
        <w:spacing w:before="120" w:after="120"/>
      </w:pPr>
      <w:r w:rsidRPr="00297027">
        <w:t>В данной Схеме предусматривается 2 варианта развития централизованных систем водоснабжения.</w:t>
      </w:r>
    </w:p>
    <w:p w:rsidR="00270AFB" w:rsidRPr="001C75F4" w:rsidRDefault="00270AFB" w:rsidP="00270AFB">
      <w:pPr>
        <w:pStyle w:val="a6"/>
        <w:spacing w:before="120" w:after="120"/>
        <w:rPr>
          <w:b/>
        </w:rPr>
      </w:pPr>
      <w:r w:rsidRPr="001C75F4">
        <w:rPr>
          <w:b/>
        </w:rPr>
        <w:t xml:space="preserve">Сценарий №1 </w:t>
      </w:r>
      <w:r w:rsidR="00A12D2B">
        <w:rPr>
          <w:b/>
        </w:rPr>
        <w:t>(Основной)</w:t>
      </w:r>
    </w:p>
    <w:p w:rsidR="00270AFB" w:rsidRDefault="00270AFB" w:rsidP="00CF362E">
      <w:pPr>
        <w:pStyle w:val="a6"/>
        <w:spacing w:before="120" w:after="120"/>
        <w:rPr>
          <w:color w:val="000000" w:themeColor="text1"/>
        </w:rPr>
      </w:pPr>
      <w:r>
        <w:t xml:space="preserve">Данный сценарий предусматривает комплексную реконструкцию, строительство и модернизацию ВОС, ВНС, ВЗУ магистральных и распределительных трубопроводов, с полной заменой всего оборудования и повышений энергоэффективности системы водоснабжения ГО ЗАТО г. Фокино с сохранением эксплуатационных и технологических зон водоснабжения </w:t>
      </w:r>
      <w:r w:rsidRPr="001D3F78">
        <w:rPr>
          <w:color w:val="000000" w:themeColor="text1"/>
        </w:rPr>
        <w:t>городского округа.</w:t>
      </w:r>
      <w:r w:rsidR="00CF362E" w:rsidRPr="001D3F78">
        <w:rPr>
          <w:color w:val="000000" w:themeColor="text1"/>
        </w:rPr>
        <w:t xml:space="preserve"> Полный перечень мероприятий по сценари</w:t>
      </w:r>
      <w:r w:rsidR="00A12D2B">
        <w:rPr>
          <w:color w:val="000000" w:themeColor="text1"/>
        </w:rPr>
        <w:t>ю №2 представлен в таблице ниже</w:t>
      </w:r>
      <w:r w:rsidR="00CF362E" w:rsidRPr="001D3F78">
        <w:rPr>
          <w:color w:val="000000" w:themeColor="text1"/>
        </w:rPr>
        <w:t>.</w:t>
      </w:r>
    </w:p>
    <w:p w:rsidR="00C809D3" w:rsidRDefault="00C809D3" w:rsidP="00C809D3">
      <w:pPr>
        <w:pStyle w:val="a6"/>
        <w:spacing w:after="0"/>
        <w:ind w:left="-709" w:firstLine="0"/>
      </w:pPr>
      <w:bookmarkStart w:id="141" w:name="_Toc15917212"/>
      <w:r w:rsidRPr="000F3187">
        <w:rPr>
          <w:b/>
        </w:rPr>
        <w:t xml:space="preserve">Таблица </w:t>
      </w:r>
      <w:r w:rsidRPr="000F3187">
        <w:rPr>
          <w:b/>
        </w:rPr>
        <w:fldChar w:fldCharType="begin"/>
      </w:r>
      <w:r w:rsidRPr="000F3187">
        <w:rPr>
          <w:b/>
        </w:rPr>
        <w:instrText xml:space="preserve"> SEQ Таблица \* ARABIC </w:instrText>
      </w:r>
      <w:r w:rsidRPr="000F3187">
        <w:rPr>
          <w:b/>
        </w:rPr>
        <w:fldChar w:fldCharType="separate"/>
      </w:r>
      <w:r w:rsidR="00E5513A">
        <w:rPr>
          <w:b/>
          <w:noProof/>
        </w:rPr>
        <w:t>71</w:t>
      </w:r>
      <w:r w:rsidRPr="000F3187">
        <w:rPr>
          <w:b/>
        </w:rPr>
        <w:fldChar w:fldCharType="end"/>
      </w:r>
      <w:r w:rsidRPr="000F3187">
        <w:t xml:space="preserve"> – Перечень основных мероприятий</w:t>
      </w:r>
      <w:r>
        <w:t xml:space="preserve"> по сценарию №1</w:t>
      </w:r>
      <w:r w:rsidRPr="000F3187">
        <w:t xml:space="preserve"> с разбивкой по </w:t>
      </w:r>
      <w:r w:rsidRPr="004C550D">
        <w:t>годам и технических обоснований  предлагаемых мероприятий по реализ</w:t>
      </w:r>
      <w:r w:rsidR="008C4A42">
        <w:t>ации схемы водоснабжения</w:t>
      </w:r>
      <w:r w:rsidRPr="004C550D">
        <w:t xml:space="preserve"> ГО ЗАТО г. Фокино</w:t>
      </w:r>
      <w:bookmarkEnd w:id="141"/>
    </w:p>
    <w:tbl>
      <w:tblPr>
        <w:tblW w:w="0" w:type="auto"/>
        <w:tblInd w:w="-714" w:type="dxa"/>
        <w:tblLook w:val="04A0" w:firstRow="1" w:lastRow="0" w:firstColumn="1" w:lastColumn="0" w:noHBand="0" w:noVBand="1"/>
      </w:tblPr>
      <w:tblGrid>
        <w:gridCol w:w="666"/>
        <w:gridCol w:w="1278"/>
        <w:gridCol w:w="1199"/>
        <w:gridCol w:w="775"/>
        <w:gridCol w:w="925"/>
        <w:gridCol w:w="1155"/>
        <w:gridCol w:w="1232"/>
        <w:gridCol w:w="1079"/>
        <w:gridCol w:w="1016"/>
        <w:gridCol w:w="1016"/>
      </w:tblGrid>
      <w:tr w:rsidR="008C4A42" w:rsidRPr="008C4A42" w:rsidTr="00A12D2B">
        <w:trPr>
          <w:trHeight w:val="735"/>
          <w:tblHeader/>
        </w:trPr>
        <w:tc>
          <w:tcPr>
            <w:tcW w:w="666"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8C4A42" w:rsidRPr="008C4A42" w:rsidRDefault="008C4A42" w:rsidP="008C4A42">
            <w:pPr>
              <w:spacing w:after="0" w:line="240" w:lineRule="auto"/>
              <w:jc w:val="center"/>
              <w:rPr>
                <w:b/>
                <w:bCs/>
                <w:sz w:val="20"/>
                <w:szCs w:val="20"/>
                <w:lang w:eastAsia="ru-RU"/>
              </w:rPr>
            </w:pPr>
            <w:r w:rsidRPr="008C4A42">
              <w:rPr>
                <w:b/>
                <w:bCs/>
                <w:sz w:val="20"/>
                <w:szCs w:val="20"/>
                <w:lang w:eastAsia="ru-RU"/>
              </w:rPr>
              <w:t>№</w:t>
            </w:r>
            <w:r w:rsidRPr="008C4A42">
              <w:rPr>
                <w:b/>
                <w:bCs/>
                <w:sz w:val="20"/>
                <w:szCs w:val="20"/>
                <w:lang w:eastAsia="ru-RU"/>
              </w:rPr>
              <w:br/>
              <w:t>п/п</w:t>
            </w:r>
          </w:p>
        </w:tc>
        <w:tc>
          <w:tcPr>
            <w:tcW w:w="1278"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8C4A42" w:rsidRPr="008C4A42" w:rsidRDefault="008C4A42" w:rsidP="008C4A42">
            <w:pPr>
              <w:spacing w:after="0" w:line="240" w:lineRule="auto"/>
              <w:jc w:val="center"/>
              <w:rPr>
                <w:b/>
                <w:bCs/>
                <w:sz w:val="20"/>
                <w:szCs w:val="20"/>
                <w:lang w:eastAsia="ru-RU"/>
              </w:rPr>
            </w:pPr>
            <w:r w:rsidRPr="008C4A42">
              <w:rPr>
                <w:b/>
                <w:bCs/>
                <w:sz w:val="20"/>
                <w:szCs w:val="20"/>
                <w:lang w:eastAsia="ru-RU"/>
              </w:rPr>
              <w:t>Наименование</w:t>
            </w:r>
            <w:r w:rsidRPr="008C4A42">
              <w:rPr>
                <w:b/>
                <w:bCs/>
                <w:sz w:val="20"/>
                <w:szCs w:val="20"/>
                <w:lang w:eastAsia="ru-RU"/>
              </w:rPr>
              <w:br/>
              <w:t>мероприятий</w:t>
            </w:r>
          </w:p>
        </w:tc>
        <w:tc>
          <w:tcPr>
            <w:tcW w:w="4054" w:type="dxa"/>
            <w:gridSpan w:val="4"/>
            <w:tcBorders>
              <w:top w:val="single" w:sz="4" w:space="0" w:color="auto"/>
              <w:left w:val="nil"/>
              <w:bottom w:val="single" w:sz="4" w:space="0" w:color="auto"/>
              <w:right w:val="single" w:sz="4" w:space="0" w:color="auto"/>
            </w:tcBorders>
            <w:shd w:val="clear" w:color="000000" w:fill="BFBFBF"/>
            <w:vAlign w:val="center"/>
            <w:hideMark/>
          </w:tcPr>
          <w:p w:rsidR="008C4A42" w:rsidRPr="008C4A42" w:rsidRDefault="008C4A42" w:rsidP="008C4A42">
            <w:pPr>
              <w:spacing w:after="0" w:line="240" w:lineRule="auto"/>
              <w:jc w:val="center"/>
              <w:rPr>
                <w:b/>
                <w:bCs/>
                <w:sz w:val="20"/>
                <w:szCs w:val="20"/>
                <w:lang w:eastAsia="ru-RU"/>
              </w:rPr>
            </w:pPr>
            <w:r w:rsidRPr="008C4A42">
              <w:rPr>
                <w:b/>
                <w:bCs/>
                <w:sz w:val="20"/>
                <w:szCs w:val="20"/>
                <w:lang w:eastAsia="ru-RU"/>
              </w:rPr>
              <w:t>Основные технические характеристики</w:t>
            </w:r>
          </w:p>
        </w:tc>
        <w:tc>
          <w:tcPr>
            <w:tcW w:w="1232"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8C4A42" w:rsidRPr="008C4A42" w:rsidRDefault="008C4A42" w:rsidP="008C4A42">
            <w:pPr>
              <w:spacing w:after="0" w:line="240" w:lineRule="auto"/>
              <w:jc w:val="center"/>
              <w:rPr>
                <w:b/>
                <w:bCs/>
                <w:sz w:val="20"/>
                <w:szCs w:val="20"/>
                <w:lang w:eastAsia="ru-RU"/>
              </w:rPr>
            </w:pPr>
            <w:r w:rsidRPr="008C4A42">
              <w:rPr>
                <w:b/>
                <w:bCs/>
                <w:sz w:val="20"/>
                <w:szCs w:val="20"/>
                <w:lang w:eastAsia="ru-RU"/>
              </w:rPr>
              <w:t>Год начала реализации мероприятия</w:t>
            </w:r>
          </w:p>
        </w:tc>
        <w:tc>
          <w:tcPr>
            <w:tcW w:w="1079"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8C4A42" w:rsidRPr="008C4A42" w:rsidRDefault="008C4A42" w:rsidP="008C4A42">
            <w:pPr>
              <w:spacing w:after="0" w:line="240" w:lineRule="auto"/>
              <w:jc w:val="center"/>
              <w:rPr>
                <w:b/>
                <w:bCs/>
                <w:sz w:val="20"/>
                <w:szCs w:val="20"/>
                <w:lang w:eastAsia="ru-RU"/>
              </w:rPr>
            </w:pPr>
            <w:r w:rsidRPr="008C4A42">
              <w:rPr>
                <w:b/>
                <w:bCs/>
                <w:sz w:val="20"/>
                <w:szCs w:val="20"/>
                <w:lang w:eastAsia="ru-RU"/>
              </w:rPr>
              <w:t>Год окончания реализации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8C4A42" w:rsidRPr="008C4A42" w:rsidRDefault="008C4A42" w:rsidP="008C4A42">
            <w:pPr>
              <w:spacing w:after="0" w:line="240" w:lineRule="auto"/>
              <w:jc w:val="center"/>
              <w:rPr>
                <w:b/>
                <w:bCs/>
                <w:sz w:val="20"/>
                <w:szCs w:val="20"/>
                <w:lang w:eastAsia="ru-RU"/>
              </w:rPr>
            </w:pPr>
            <w:r w:rsidRPr="008C4A42">
              <w:rPr>
                <w:b/>
                <w:bCs/>
                <w:sz w:val="20"/>
                <w:szCs w:val="20"/>
                <w:lang w:eastAsia="ru-RU"/>
              </w:rPr>
              <w:t>Всего в ценах 2019 г., тыс. руб. без НДС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8C4A42" w:rsidRPr="008C4A42" w:rsidRDefault="008C4A42" w:rsidP="008C4A42">
            <w:pPr>
              <w:spacing w:after="0" w:line="240" w:lineRule="auto"/>
              <w:jc w:val="center"/>
              <w:rPr>
                <w:b/>
                <w:bCs/>
                <w:sz w:val="20"/>
                <w:szCs w:val="20"/>
                <w:lang w:eastAsia="ru-RU"/>
              </w:rPr>
            </w:pPr>
            <w:r w:rsidRPr="008C4A42">
              <w:rPr>
                <w:b/>
                <w:bCs/>
                <w:sz w:val="20"/>
                <w:szCs w:val="20"/>
                <w:lang w:eastAsia="ru-RU"/>
              </w:rPr>
              <w:t>Всего в прогнозных ценах., тыс. руб. без НДС</w:t>
            </w:r>
          </w:p>
        </w:tc>
      </w:tr>
      <w:tr w:rsidR="008C4A42" w:rsidRPr="008C4A42" w:rsidTr="00A12D2B">
        <w:trPr>
          <w:trHeight w:val="675"/>
          <w:tblHeader/>
        </w:trPr>
        <w:tc>
          <w:tcPr>
            <w:tcW w:w="666"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1199"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8C4A42" w:rsidRPr="008C4A42" w:rsidRDefault="008C4A42" w:rsidP="008C4A42">
            <w:pPr>
              <w:spacing w:after="0" w:line="240" w:lineRule="auto"/>
              <w:jc w:val="center"/>
              <w:rPr>
                <w:b/>
                <w:bCs/>
                <w:sz w:val="20"/>
                <w:szCs w:val="20"/>
                <w:lang w:eastAsia="ru-RU"/>
              </w:rPr>
            </w:pPr>
            <w:r w:rsidRPr="008C4A42">
              <w:rPr>
                <w:b/>
                <w:bCs/>
                <w:sz w:val="20"/>
                <w:szCs w:val="20"/>
                <w:lang w:eastAsia="ru-RU"/>
              </w:rPr>
              <w:t>Наименование показателя (производительность, протяженность, диаметр и т.д.)</w:t>
            </w:r>
          </w:p>
        </w:tc>
        <w:tc>
          <w:tcPr>
            <w:tcW w:w="775"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8C4A42" w:rsidRPr="008C4A42" w:rsidRDefault="008C4A42" w:rsidP="008C4A42">
            <w:pPr>
              <w:spacing w:after="0" w:line="240" w:lineRule="auto"/>
              <w:jc w:val="center"/>
              <w:rPr>
                <w:b/>
                <w:bCs/>
                <w:sz w:val="20"/>
                <w:szCs w:val="20"/>
                <w:lang w:eastAsia="ru-RU"/>
              </w:rPr>
            </w:pPr>
            <w:r w:rsidRPr="008C4A42">
              <w:rPr>
                <w:b/>
                <w:bCs/>
                <w:sz w:val="20"/>
                <w:szCs w:val="20"/>
                <w:lang w:eastAsia="ru-RU"/>
              </w:rPr>
              <w:t>Ед.</w:t>
            </w:r>
            <w:r w:rsidRPr="008C4A42">
              <w:rPr>
                <w:b/>
                <w:bCs/>
                <w:sz w:val="20"/>
                <w:szCs w:val="20"/>
                <w:lang w:eastAsia="ru-RU"/>
              </w:rPr>
              <w:br/>
              <w:t>изм.</w:t>
            </w:r>
          </w:p>
        </w:tc>
        <w:tc>
          <w:tcPr>
            <w:tcW w:w="2080" w:type="dxa"/>
            <w:gridSpan w:val="2"/>
            <w:tcBorders>
              <w:top w:val="single" w:sz="4" w:space="0" w:color="auto"/>
              <w:left w:val="nil"/>
              <w:bottom w:val="single" w:sz="4" w:space="0" w:color="auto"/>
              <w:right w:val="single" w:sz="4" w:space="0" w:color="auto"/>
            </w:tcBorders>
            <w:shd w:val="clear" w:color="000000" w:fill="BFBFBF"/>
            <w:vAlign w:val="center"/>
            <w:hideMark/>
          </w:tcPr>
          <w:p w:rsidR="008C4A42" w:rsidRPr="008C4A42" w:rsidRDefault="008C4A42" w:rsidP="008C4A42">
            <w:pPr>
              <w:spacing w:after="0" w:line="240" w:lineRule="auto"/>
              <w:jc w:val="center"/>
              <w:rPr>
                <w:b/>
                <w:bCs/>
                <w:sz w:val="20"/>
                <w:szCs w:val="20"/>
                <w:lang w:eastAsia="ru-RU"/>
              </w:rPr>
            </w:pPr>
            <w:r w:rsidRPr="008C4A42">
              <w:rPr>
                <w:b/>
                <w:bCs/>
                <w:sz w:val="20"/>
                <w:szCs w:val="20"/>
                <w:lang w:eastAsia="ru-RU"/>
              </w:rPr>
              <w:t>Значение показателя</w:t>
            </w:r>
          </w:p>
        </w:tc>
        <w:tc>
          <w:tcPr>
            <w:tcW w:w="1232"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1079"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r>
      <w:tr w:rsidR="008C4A42" w:rsidRPr="008C4A42" w:rsidTr="00A12D2B">
        <w:trPr>
          <w:trHeight w:val="300"/>
          <w:tblHeader/>
        </w:trPr>
        <w:tc>
          <w:tcPr>
            <w:tcW w:w="666"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1199"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775"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925"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8C4A42" w:rsidRPr="008C4A42" w:rsidRDefault="008C4A42" w:rsidP="008C4A42">
            <w:pPr>
              <w:spacing w:after="0" w:line="240" w:lineRule="auto"/>
              <w:jc w:val="center"/>
              <w:rPr>
                <w:b/>
                <w:bCs/>
                <w:sz w:val="20"/>
                <w:szCs w:val="20"/>
                <w:lang w:eastAsia="ru-RU"/>
              </w:rPr>
            </w:pPr>
            <w:r w:rsidRPr="008C4A42">
              <w:rPr>
                <w:b/>
                <w:bCs/>
                <w:sz w:val="20"/>
                <w:szCs w:val="20"/>
                <w:lang w:eastAsia="ru-RU"/>
              </w:rPr>
              <w:t>до реализации мероприятия</w:t>
            </w:r>
          </w:p>
        </w:tc>
        <w:tc>
          <w:tcPr>
            <w:tcW w:w="1155"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8C4A42" w:rsidRPr="008C4A42" w:rsidRDefault="008C4A42" w:rsidP="008C4A42">
            <w:pPr>
              <w:spacing w:after="0" w:line="240" w:lineRule="auto"/>
              <w:jc w:val="center"/>
              <w:rPr>
                <w:b/>
                <w:bCs/>
                <w:sz w:val="20"/>
                <w:szCs w:val="20"/>
                <w:lang w:eastAsia="ru-RU"/>
              </w:rPr>
            </w:pPr>
            <w:r w:rsidRPr="008C4A42">
              <w:rPr>
                <w:b/>
                <w:bCs/>
                <w:sz w:val="20"/>
                <w:szCs w:val="20"/>
                <w:lang w:eastAsia="ru-RU"/>
              </w:rPr>
              <w:t>после реализации мероприятия</w:t>
            </w:r>
          </w:p>
        </w:tc>
        <w:tc>
          <w:tcPr>
            <w:tcW w:w="1232"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1079"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r>
      <w:tr w:rsidR="008C4A42" w:rsidRPr="008C4A42" w:rsidTr="00A12D2B">
        <w:trPr>
          <w:trHeight w:val="300"/>
          <w:tblHeader/>
        </w:trPr>
        <w:tc>
          <w:tcPr>
            <w:tcW w:w="666"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1199"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775"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1232"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1079"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r>
      <w:tr w:rsidR="008C4A42" w:rsidRPr="008C4A42" w:rsidTr="00A12D2B">
        <w:trPr>
          <w:trHeight w:val="300"/>
          <w:tblHeader/>
        </w:trPr>
        <w:tc>
          <w:tcPr>
            <w:tcW w:w="666"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1199"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775"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1232"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1079"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r>
      <w:tr w:rsidR="008C4A42" w:rsidRPr="008C4A42" w:rsidTr="00A12D2B">
        <w:trPr>
          <w:trHeight w:val="300"/>
          <w:tblHeader/>
        </w:trPr>
        <w:tc>
          <w:tcPr>
            <w:tcW w:w="666"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1199"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775"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1232"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1079" w:type="dxa"/>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4A42" w:rsidRPr="008C4A42" w:rsidRDefault="008C4A42" w:rsidP="008C4A42">
            <w:pPr>
              <w:spacing w:after="0" w:line="240" w:lineRule="auto"/>
              <w:rPr>
                <w:b/>
                <w:bCs/>
                <w:sz w:val="20"/>
                <w:szCs w:val="20"/>
                <w:lang w:eastAsia="ru-RU"/>
              </w:rPr>
            </w:pPr>
          </w:p>
        </w:tc>
      </w:tr>
      <w:tr w:rsidR="008C4A42" w:rsidRPr="008C4A42" w:rsidTr="00A12D2B">
        <w:trPr>
          <w:trHeight w:val="300"/>
          <w:tblHeader/>
        </w:trPr>
        <w:tc>
          <w:tcPr>
            <w:tcW w:w="666" w:type="dxa"/>
            <w:tcBorders>
              <w:top w:val="nil"/>
              <w:left w:val="single" w:sz="4" w:space="0" w:color="auto"/>
              <w:bottom w:val="single" w:sz="4" w:space="0" w:color="auto"/>
              <w:right w:val="single" w:sz="4" w:space="0" w:color="auto"/>
            </w:tcBorders>
            <w:shd w:val="clear" w:color="000000" w:fill="BFBFBF"/>
            <w:vAlign w:val="center"/>
            <w:hideMark/>
          </w:tcPr>
          <w:p w:rsidR="008C4A42" w:rsidRPr="008C4A42" w:rsidRDefault="008C4A42" w:rsidP="008C4A42">
            <w:pPr>
              <w:spacing w:after="0" w:line="240" w:lineRule="auto"/>
              <w:jc w:val="center"/>
              <w:rPr>
                <w:b/>
                <w:bCs/>
                <w:sz w:val="20"/>
                <w:szCs w:val="20"/>
                <w:lang w:eastAsia="ru-RU"/>
              </w:rPr>
            </w:pPr>
            <w:r w:rsidRPr="008C4A42">
              <w:rPr>
                <w:b/>
                <w:bCs/>
                <w:sz w:val="20"/>
                <w:szCs w:val="20"/>
                <w:lang w:eastAsia="ru-RU"/>
              </w:rPr>
              <w:t>1</w:t>
            </w:r>
          </w:p>
        </w:tc>
        <w:tc>
          <w:tcPr>
            <w:tcW w:w="1278" w:type="dxa"/>
            <w:tcBorders>
              <w:top w:val="single" w:sz="4" w:space="0" w:color="auto"/>
              <w:left w:val="nil"/>
              <w:bottom w:val="single" w:sz="4" w:space="0" w:color="auto"/>
              <w:right w:val="single" w:sz="4" w:space="0" w:color="auto"/>
            </w:tcBorders>
            <w:shd w:val="clear" w:color="000000" w:fill="BFBFBF"/>
            <w:vAlign w:val="center"/>
            <w:hideMark/>
          </w:tcPr>
          <w:p w:rsidR="008C4A42" w:rsidRPr="008C4A42" w:rsidRDefault="008C4A42" w:rsidP="008C4A42">
            <w:pPr>
              <w:spacing w:after="0" w:line="240" w:lineRule="auto"/>
              <w:jc w:val="center"/>
              <w:rPr>
                <w:b/>
                <w:bCs/>
                <w:sz w:val="20"/>
                <w:szCs w:val="20"/>
                <w:lang w:eastAsia="ru-RU"/>
              </w:rPr>
            </w:pPr>
            <w:r w:rsidRPr="008C4A42">
              <w:rPr>
                <w:b/>
                <w:bCs/>
                <w:sz w:val="20"/>
                <w:szCs w:val="20"/>
                <w:lang w:eastAsia="ru-RU"/>
              </w:rPr>
              <w:t>2</w:t>
            </w:r>
          </w:p>
        </w:tc>
        <w:tc>
          <w:tcPr>
            <w:tcW w:w="1199" w:type="dxa"/>
            <w:tcBorders>
              <w:top w:val="single" w:sz="4" w:space="0" w:color="auto"/>
              <w:left w:val="nil"/>
              <w:bottom w:val="single" w:sz="4" w:space="0" w:color="auto"/>
              <w:right w:val="single" w:sz="4" w:space="0" w:color="auto"/>
            </w:tcBorders>
            <w:shd w:val="clear" w:color="000000" w:fill="BFBFBF"/>
            <w:vAlign w:val="center"/>
            <w:hideMark/>
          </w:tcPr>
          <w:p w:rsidR="008C4A42" w:rsidRPr="008C4A42" w:rsidRDefault="008C4A42" w:rsidP="008C4A42">
            <w:pPr>
              <w:spacing w:after="0" w:line="240" w:lineRule="auto"/>
              <w:jc w:val="center"/>
              <w:rPr>
                <w:b/>
                <w:bCs/>
                <w:sz w:val="20"/>
                <w:szCs w:val="20"/>
                <w:lang w:eastAsia="ru-RU"/>
              </w:rPr>
            </w:pPr>
            <w:r w:rsidRPr="008C4A42">
              <w:rPr>
                <w:b/>
                <w:bCs/>
                <w:sz w:val="20"/>
                <w:szCs w:val="20"/>
                <w:lang w:eastAsia="ru-RU"/>
              </w:rPr>
              <w:t>3</w:t>
            </w:r>
          </w:p>
        </w:tc>
        <w:tc>
          <w:tcPr>
            <w:tcW w:w="775" w:type="dxa"/>
            <w:tcBorders>
              <w:top w:val="single" w:sz="4" w:space="0" w:color="auto"/>
              <w:left w:val="nil"/>
              <w:bottom w:val="single" w:sz="4" w:space="0" w:color="auto"/>
              <w:right w:val="single" w:sz="4" w:space="0" w:color="auto"/>
            </w:tcBorders>
            <w:shd w:val="clear" w:color="000000" w:fill="BFBFBF"/>
            <w:vAlign w:val="center"/>
            <w:hideMark/>
          </w:tcPr>
          <w:p w:rsidR="008C4A42" w:rsidRPr="008C4A42" w:rsidRDefault="008C4A42" w:rsidP="008C4A42">
            <w:pPr>
              <w:spacing w:after="0" w:line="240" w:lineRule="auto"/>
              <w:jc w:val="center"/>
              <w:rPr>
                <w:b/>
                <w:bCs/>
                <w:sz w:val="20"/>
                <w:szCs w:val="20"/>
                <w:lang w:eastAsia="ru-RU"/>
              </w:rPr>
            </w:pPr>
            <w:r w:rsidRPr="008C4A42">
              <w:rPr>
                <w:b/>
                <w:bCs/>
                <w:sz w:val="20"/>
                <w:szCs w:val="20"/>
                <w:lang w:eastAsia="ru-RU"/>
              </w:rPr>
              <w:t>4</w:t>
            </w:r>
          </w:p>
        </w:tc>
        <w:tc>
          <w:tcPr>
            <w:tcW w:w="925" w:type="dxa"/>
            <w:tcBorders>
              <w:top w:val="single" w:sz="4" w:space="0" w:color="auto"/>
              <w:left w:val="nil"/>
              <w:bottom w:val="single" w:sz="4" w:space="0" w:color="auto"/>
              <w:right w:val="single" w:sz="4" w:space="0" w:color="auto"/>
            </w:tcBorders>
            <w:shd w:val="clear" w:color="000000" w:fill="BFBFBF"/>
            <w:vAlign w:val="center"/>
            <w:hideMark/>
          </w:tcPr>
          <w:p w:rsidR="008C4A42" w:rsidRPr="008C4A42" w:rsidRDefault="008C4A42" w:rsidP="008C4A42">
            <w:pPr>
              <w:spacing w:after="0" w:line="240" w:lineRule="auto"/>
              <w:jc w:val="center"/>
              <w:rPr>
                <w:b/>
                <w:bCs/>
                <w:sz w:val="20"/>
                <w:szCs w:val="20"/>
                <w:lang w:eastAsia="ru-RU"/>
              </w:rPr>
            </w:pPr>
            <w:r w:rsidRPr="008C4A42">
              <w:rPr>
                <w:b/>
                <w:bCs/>
                <w:sz w:val="20"/>
                <w:szCs w:val="20"/>
                <w:lang w:eastAsia="ru-RU"/>
              </w:rPr>
              <w:t>5</w:t>
            </w:r>
          </w:p>
        </w:tc>
        <w:tc>
          <w:tcPr>
            <w:tcW w:w="1155" w:type="dxa"/>
            <w:tcBorders>
              <w:top w:val="single" w:sz="4" w:space="0" w:color="auto"/>
              <w:left w:val="nil"/>
              <w:bottom w:val="single" w:sz="4" w:space="0" w:color="auto"/>
              <w:right w:val="single" w:sz="4" w:space="0" w:color="auto"/>
            </w:tcBorders>
            <w:shd w:val="clear" w:color="000000" w:fill="BFBFBF"/>
            <w:vAlign w:val="center"/>
            <w:hideMark/>
          </w:tcPr>
          <w:p w:rsidR="008C4A42" w:rsidRPr="008C4A42" w:rsidRDefault="008C4A42" w:rsidP="008C4A42">
            <w:pPr>
              <w:spacing w:after="0" w:line="240" w:lineRule="auto"/>
              <w:jc w:val="center"/>
              <w:rPr>
                <w:b/>
                <w:bCs/>
                <w:sz w:val="20"/>
                <w:szCs w:val="20"/>
                <w:lang w:eastAsia="ru-RU"/>
              </w:rPr>
            </w:pPr>
            <w:r w:rsidRPr="008C4A42">
              <w:rPr>
                <w:b/>
                <w:bCs/>
                <w:sz w:val="20"/>
                <w:szCs w:val="20"/>
                <w:lang w:eastAsia="ru-RU"/>
              </w:rPr>
              <w:t>6</w:t>
            </w:r>
          </w:p>
        </w:tc>
        <w:tc>
          <w:tcPr>
            <w:tcW w:w="1232" w:type="dxa"/>
            <w:tcBorders>
              <w:top w:val="single" w:sz="4" w:space="0" w:color="auto"/>
              <w:left w:val="nil"/>
              <w:bottom w:val="single" w:sz="4" w:space="0" w:color="auto"/>
              <w:right w:val="single" w:sz="4" w:space="0" w:color="auto"/>
            </w:tcBorders>
            <w:shd w:val="clear" w:color="000000" w:fill="BFBFBF"/>
            <w:vAlign w:val="center"/>
            <w:hideMark/>
          </w:tcPr>
          <w:p w:rsidR="008C4A42" w:rsidRPr="008C4A42" w:rsidRDefault="008C4A42" w:rsidP="008C4A42">
            <w:pPr>
              <w:spacing w:after="0" w:line="240" w:lineRule="auto"/>
              <w:jc w:val="center"/>
              <w:rPr>
                <w:b/>
                <w:bCs/>
                <w:sz w:val="20"/>
                <w:szCs w:val="20"/>
                <w:lang w:eastAsia="ru-RU"/>
              </w:rPr>
            </w:pPr>
            <w:r w:rsidRPr="008C4A42">
              <w:rPr>
                <w:b/>
                <w:bCs/>
                <w:sz w:val="20"/>
                <w:szCs w:val="20"/>
                <w:lang w:eastAsia="ru-RU"/>
              </w:rPr>
              <w:t>7</w:t>
            </w:r>
          </w:p>
        </w:tc>
        <w:tc>
          <w:tcPr>
            <w:tcW w:w="1079" w:type="dxa"/>
            <w:tcBorders>
              <w:top w:val="single" w:sz="4" w:space="0" w:color="auto"/>
              <w:left w:val="nil"/>
              <w:bottom w:val="single" w:sz="4" w:space="0" w:color="auto"/>
              <w:right w:val="single" w:sz="4" w:space="0" w:color="auto"/>
            </w:tcBorders>
            <w:shd w:val="clear" w:color="000000" w:fill="BFBFBF"/>
            <w:vAlign w:val="center"/>
            <w:hideMark/>
          </w:tcPr>
          <w:p w:rsidR="008C4A42" w:rsidRPr="008C4A42" w:rsidRDefault="008C4A42" w:rsidP="008C4A42">
            <w:pPr>
              <w:spacing w:after="0" w:line="240" w:lineRule="auto"/>
              <w:jc w:val="center"/>
              <w:rPr>
                <w:b/>
                <w:bCs/>
                <w:sz w:val="20"/>
                <w:szCs w:val="20"/>
                <w:lang w:eastAsia="ru-RU"/>
              </w:rPr>
            </w:pPr>
            <w:r w:rsidRPr="008C4A42">
              <w:rPr>
                <w:b/>
                <w:bCs/>
                <w:sz w:val="20"/>
                <w:szCs w:val="20"/>
                <w:lang w:eastAsia="ru-RU"/>
              </w:rPr>
              <w:t>8</w:t>
            </w:r>
          </w:p>
        </w:tc>
        <w:tc>
          <w:tcPr>
            <w:tcW w:w="0" w:type="auto"/>
            <w:tcBorders>
              <w:top w:val="nil"/>
              <w:left w:val="nil"/>
              <w:bottom w:val="single" w:sz="4" w:space="0" w:color="auto"/>
              <w:right w:val="single" w:sz="4" w:space="0" w:color="auto"/>
            </w:tcBorders>
            <w:shd w:val="clear" w:color="000000" w:fill="BFBFBF"/>
            <w:vAlign w:val="center"/>
            <w:hideMark/>
          </w:tcPr>
          <w:p w:rsidR="008C4A42" w:rsidRPr="008C4A42" w:rsidRDefault="008C4A42" w:rsidP="008C4A42">
            <w:pPr>
              <w:spacing w:after="0" w:line="240" w:lineRule="auto"/>
              <w:jc w:val="center"/>
              <w:rPr>
                <w:b/>
                <w:bCs/>
                <w:sz w:val="20"/>
                <w:szCs w:val="20"/>
                <w:lang w:eastAsia="ru-RU"/>
              </w:rPr>
            </w:pPr>
            <w:r w:rsidRPr="008C4A42">
              <w:rPr>
                <w:b/>
                <w:bCs/>
                <w:sz w:val="20"/>
                <w:szCs w:val="20"/>
                <w:lang w:eastAsia="ru-RU"/>
              </w:rPr>
              <w:t>13</w:t>
            </w:r>
          </w:p>
        </w:tc>
        <w:tc>
          <w:tcPr>
            <w:tcW w:w="0" w:type="auto"/>
            <w:tcBorders>
              <w:top w:val="nil"/>
              <w:left w:val="nil"/>
              <w:bottom w:val="single" w:sz="4" w:space="0" w:color="auto"/>
              <w:right w:val="single" w:sz="4" w:space="0" w:color="auto"/>
            </w:tcBorders>
            <w:shd w:val="clear" w:color="000000" w:fill="BFBFBF"/>
            <w:vAlign w:val="center"/>
            <w:hideMark/>
          </w:tcPr>
          <w:p w:rsidR="008C4A42" w:rsidRPr="008C4A42" w:rsidRDefault="008C4A42" w:rsidP="008C4A42">
            <w:pPr>
              <w:spacing w:after="0" w:line="240" w:lineRule="auto"/>
              <w:jc w:val="center"/>
              <w:rPr>
                <w:b/>
                <w:bCs/>
                <w:sz w:val="20"/>
                <w:szCs w:val="20"/>
                <w:lang w:eastAsia="ru-RU"/>
              </w:rPr>
            </w:pPr>
            <w:r w:rsidRPr="008C4A42">
              <w:rPr>
                <w:b/>
                <w:bCs/>
                <w:sz w:val="20"/>
                <w:szCs w:val="20"/>
                <w:lang w:eastAsia="ru-RU"/>
              </w:rPr>
              <w:t>14</w:t>
            </w:r>
          </w:p>
        </w:tc>
      </w:tr>
      <w:tr w:rsidR="008C4A42" w:rsidRPr="008C4A42" w:rsidTr="008C4A42">
        <w:trPr>
          <w:trHeight w:val="300"/>
        </w:trPr>
        <w:tc>
          <w:tcPr>
            <w:tcW w:w="1034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b/>
                <w:bCs/>
                <w:sz w:val="20"/>
                <w:szCs w:val="20"/>
                <w:lang w:eastAsia="ru-RU"/>
              </w:rPr>
            </w:pPr>
            <w:r w:rsidRPr="008C4A42">
              <w:rPr>
                <w:b/>
                <w:bCs/>
                <w:sz w:val="20"/>
                <w:szCs w:val="20"/>
                <w:lang w:eastAsia="ru-RU"/>
              </w:rPr>
              <w:t>1. Строительство новых объектов централизованных систем водоснабжения, не связанных с подключением новых абонентов</w:t>
            </w:r>
          </w:p>
        </w:tc>
      </w:tr>
      <w:tr w:rsidR="008C4A42" w:rsidRPr="008C4A42" w:rsidTr="008C4A42">
        <w:trPr>
          <w:trHeight w:val="300"/>
        </w:trPr>
        <w:tc>
          <w:tcPr>
            <w:tcW w:w="1034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1.1. Строительство новых сетей водоснабжения</w:t>
            </w:r>
          </w:p>
        </w:tc>
      </w:tr>
      <w:tr w:rsidR="008C4A42" w:rsidRPr="008C4A42" w:rsidTr="00A12D2B">
        <w:trPr>
          <w:trHeight w:val="243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1.1.1.</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rPr>
                <w:sz w:val="20"/>
                <w:szCs w:val="20"/>
                <w:lang w:eastAsia="ru-RU"/>
              </w:rPr>
            </w:pPr>
            <w:r w:rsidRPr="008C4A42">
              <w:rPr>
                <w:sz w:val="20"/>
                <w:szCs w:val="20"/>
                <w:lang w:eastAsia="ru-RU"/>
              </w:rPr>
              <w:t>Разработка проектно-сметной документации и строительство водопроводных очистных сооружений п. Путятин</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Производительность</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м3/сут</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нет</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700</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2033</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2033</w:t>
            </w:r>
          </w:p>
        </w:tc>
        <w:tc>
          <w:tcPr>
            <w:tcW w:w="0" w:type="auto"/>
            <w:tcBorders>
              <w:top w:val="nil"/>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5 000</w:t>
            </w:r>
          </w:p>
        </w:tc>
        <w:tc>
          <w:tcPr>
            <w:tcW w:w="0" w:type="auto"/>
            <w:tcBorders>
              <w:top w:val="nil"/>
              <w:left w:val="nil"/>
              <w:bottom w:val="single" w:sz="4" w:space="0" w:color="auto"/>
              <w:right w:val="single" w:sz="4" w:space="0" w:color="auto"/>
            </w:tcBorders>
            <w:shd w:val="clear" w:color="000000" w:fill="FFFFFF"/>
            <w:noWrap/>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8 658</w:t>
            </w:r>
          </w:p>
        </w:tc>
      </w:tr>
      <w:tr w:rsidR="008C4A42" w:rsidRPr="008C4A42" w:rsidTr="00A12D2B">
        <w:trPr>
          <w:trHeight w:val="411"/>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1.1.2.</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rPr>
                <w:sz w:val="20"/>
                <w:szCs w:val="20"/>
                <w:lang w:eastAsia="ru-RU"/>
              </w:rPr>
            </w:pPr>
            <w:r w:rsidRPr="008C4A42">
              <w:rPr>
                <w:sz w:val="20"/>
                <w:szCs w:val="20"/>
                <w:lang w:eastAsia="ru-RU"/>
              </w:rPr>
              <w:t>Разработка проектно-</w:t>
            </w:r>
            <w:r w:rsidR="00973F0E">
              <w:rPr>
                <w:sz w:val="20"/>
                <w:szCs w:val="20"/>
                <w:lang w:eastAsia="ru-RU"/>
              </w:rPr>
              <w:t>сметной</w:t>
            </w:r>
            <w:r w:rsidRPr="008C4A42">
              <w:rPr>
                <w:sz w:val="20"/>
                <w:szCs w:val="20"/>
                <w:lang w:eastAsia="ru-RU"/>
              </w:rPr>
              <w:t xml:space="preserve"> документации и строительство сетей водоснабжения по ул. Руднева</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Диаметр, протяженность</w:t>
            </w:r>
          </w:p>
        </w:tc>
        <w:tc>
          <w:tcPr>
            <w:tcW w:w="77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мм, п.м.</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0</w:t>
            </w:r>
          </w:p>
        </w:tc>
      </w:tr>
      <w:tr w:rsidR="008C4A42" w:rsidRPr="008C4A42" w:rsidTr="008C4A42">
        <w:trPr>
          <w:trHeight w:val="300"/>
        </w:trPr>
        <w:tc>
          <w:tcPr>
            <w:tcW w:w="830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42" w:rsidRPr="008C4A42" w:rsidRDefault="008C4A42" w:rsidP="008C4A42">
            <w:pPr>
              <w:spacing w:after="0" w:line="240" w:lineRule="auto"/>
              <w:rPr>
                <w:sz w:val="20"/>
                <w:szCs w:val="20"/>
                <w:lang w:eastAsia="ru-RU"/>
              </w:rPr>
            </w:pPr>
            <w:r w:rsidRPr="008C4A42">
              <w:rPr>
                <w:sz w:val="20"/>
                <w:szCs w:val="20"/>
                <w:lang w:eastAsia="ru-RU"/>
              </w:rPr>
              <w:lastRenderedPageBreak/>
              <w:t>Всего по группе 1</w:t>
            </w:r>
          </w:p>
        </w:tc>
        <w:tc>
          <w:tcPr>
            <w:tcW w:w="0" w:type="auto"/>
            <w:tcBorders>
              <w:top w:val="nil"/>
              <w:left w:val="nil"/>
              <w:bottom w:val="single" w:sz="4" w:space="0" w:color="auto"/>
              <w:right w:val="single" w:sz="4" w:space="0" w:color="auto"/>
            </w:tcBorders>
            <w:shd w:val="clear" w:color="auto" w:fill="auto"/>
            <w:noWrap/>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5 000</w:t>
            </w:r>
          </w:p>
        </w:tc>
        <w:tc>
          <w:tcPr>
            <w:tcW w:w="0" w:type="auto"/>
            <w:tcBorders>
              <w:top w:val="nil"/>
              <w:left w:val="nil"/>
              <w:bottom w:val="single" w:sz="4" w:space="0" w:color="auto"/>
              <w:right w:val="single" w:sz="4" w:space="0" w:color="auto"/>
            </w:tcBorders>
            <w:shd w:val="clear" w:color="auto" w:fill="auto"/>
            <w:noWrap/>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8 658</w:t>
            </w:r>
          </w:p>
        </w:tc>
      </w:tr>
      <w:tr w:rsidR="008C4A42" w:rsidRPr="008C4A42" w:rsidTr="008C4A42">
        <w:trPr>
          <w:trHeight w:val="300"/>
        </w:trPr>
        <w:tc>
          <w:tcPr>
            <w:tcW w:w="1034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b/>
                <w:bCs/>
                <w:sz w:val="20"/>
                <w:szCs w:val="20"/>
                <w:lang w:eastAsia="ru-RU"/>
              </w:rPr>
            </w:pPr>
            <w:r w:rsidRPr="008C4A42">
              <w:rPr>
                <w:b/>
                <w:bCs/>
                <w:sz w:val="20"/>
                <w:szCs w:val="20"/>
                <w:lang w:eastAsia="ru-RU"/>
              </w:rPr>
              <w:t>2. Реконструкция или модернизация существующих объектов водоснабжения в целях снижения уровня износа существующих объектов</w:t>
            </w:r>
          </w:p>
        </w:tc>
      </w:tr>
      <w:tr w:rsidR="008C4A42" w:rsidRPr="008C4A42" w:rsidTr="008C4A42">
        <w:trPr>
          <w:trHeight w:val="300"/>
        </w:trPr>
        <w:tc>
          <w:tcPr>
            <w:tcW w:w="1034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xml:space="preserve"> 2.1. Реконструкция или модернизация существующих сетей водоснабжения</w:t>
            </w:r>
          </w:p>
        </w:tc>
      </w:tr>
      <w:tr w:rsidR="008C4A42" w:rsidRPr="008C4A42" w:rsidTr="00A12D2B">
        <w:trPr>
          <w:trHeight w:val="1065"/>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2.1.1.</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rPr>
                <w:sz w:val="20"/>
                <w:szCs w:val="20"/>
                <w:lang w:eastAsia="ru-RU"/>
              </w:rPr>
            </w:pPr>
            <w:r w:rsidRPr="008C4A42">
              <w:rPr>
                <w:sz w:val="20"/>
                <w:szCs w:val="20"/>
                <w:lang w:eastAsia="ru-RU"/>
              </w:rPr>
              <w:t>Модернизация магистрального водовода от насосной станции 1-го подъема до ВОС в г. Фокино</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77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2031</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2032</w:t>
            </w:r>
          </w:p>
        </w:tc>
        <w:tc>
          <w:tcPr>
            <w:tcW w:w="0" w:type="auto"/>
            <w:tcBorders>
              <w:top w:val="nil"/>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90 236</w:t>
            </w:r>
          </w:p>
        </w:tc>
        <w:tc>
          <w:tcPr>
            <w:tcW w:w="0" w:type="auto"/>
            <w:tcBorders>
              <w:top w:val="nil"/>
              <w:left w:val="nil"/>
              <w:bottom w:val="single" w:sz="4" w:space="0" w:color="auto"/>
              <w:right w:val="single" w:sz="4" w:space="0" w:color="auto"/>
            </w:tcBorders>
            <w:shd w:val="clear" w:color="000000" w:fill="FFFFFF"/>
            <w:noWrap/>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147 048</w:t>
            </w:r>
          </w:p>
        </w:tc>
      </w:tr>
      <w:tr w:rsidR="008C4A42" w:rsidRPr="008C4A42" w:rsidTr="00A12D2B">
        <w:trPr>
          <w:trHeight w:val="1125"/>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2.1.2.</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rPr>
                <w:sz w:val="20"/>
                <w:szCs w:val="20"/>
                <w:lang w:eastAsia="ru-RU"/>
              </w:rPr>
            </w:pPr>
            <w:r w:rsidRPr="008C4A42">
              <w:rPr>
                <w:sz w:val="20"/>
                <w:szCs w:val="20"/>
                <w:lang w:eastAsia="ru-RU"/>
              </w:rPr>
              <w:t>Модернизация магистрального водовода от ВОС до г. Фокино</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77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2027</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2030</w:t>
            </w:r>
          </w:p>
        </w:tc>
        <w:tc>
          <w:tcPr>
            <w:tcW w:w="0" w:type="auto"/>
            <w:tcBorders>
              <w:top w:val="nil"/>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278 113</w:t>
            </w:r>
          </w:p>
        </w:tc>
        <w:tc>
          <w:tcPr>
            <w:tcW w:w="0" w:type="auto"/>
            <w:tcBorders>
              <w:top w:val="nil"/>
              <w:left w:val="nil"/>
              <w:bottom w:val="single" w:sz="4" w:space="0" w:color="auto"/>
              <w:right w:val="single" w:sz="4" w:space="0" w:color="auto"/>
            </w:tcBorders>
            <w:shd w:val="clear" w:color="000000" w:fill="FFFFFF"/>
            <w:noWrap/>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404 069</w:t>
            </w:r>
          </w:p>
        </w:tc>
      </w:tr>
      <w:tr w:rsidR="008C4A42" w:rsidRPr="008C4A42" w:rsidTr="00A12D2B">
        <w:trPr>
          <w:trHeight w:val="1005"/>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2.1.3.</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rPr>
                <w:sz w:val="20"/>
                <w:szCs w:val="20"/>
                <w:lang w:eastAsia="ru-RU"/>
              </w:rPr>
            </w:pPr>
            <w:r w:rsidRPr="008C4A42">
              <w:rPr>
                <w:sz w:val="20"/>
                <w:szCs w:val="20"/>
                <w:lang w:eastAsia="ru-RU"/>
              </w:rPr>
              <w:t>Модернизация магистрального водовода от г. Фокино до п. Дунай</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77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2023</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2026</w:t>
            </w:r>
          </w:p>
        </w:tc>
        <w:tc>
          <w:tcPr>
            <w:tcW w:w="0" w:type="auto"/>
            <w:tcBorders>
              <w:top w:val="nil"/>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278 113</w:t>
            </w:r>
          </w:p>
        </w:tc>
        <w:tc>
          <w:tcPr>
            <w:tcW w:w="0" w:type="auto"/>
            <w:tcBorders>
              <w:top w:val="nil"/>
              <w:left w:val="nil"/>
              <w:bottom w:val="single" w:sz="4" w:space="0" w:color="auto"/>
              <w:right w:val="single" w:sz="4" w:space="0" w:color="auto"/>
            </w:tcBorders>
            <w:shd w:val="clear" w:color="000000" w:fill="FFFFFF"/>
            <w:noWrap/>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345 400</w:t>
            </w:r>
          </w:p>
        </w:tc>
      </w:tr>
      <w:tr w:rsidR="008C4A42" w:rsidRPr="008C4A42" w:rsidTr="00A12D2B">
        <w:trPr>
          <w:trHeight w:val="1035"/>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2.1.4.</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rPr>
                <w:sz w:val="20"/>
                <w:szCs w:val="20"/>
                <w:lang w:eastAsia="ru-RU"/>
              </w:rPr>
            </w:pPr>
            <w:r w:rsidRPr="008C4A42">
              <w:rPr>
                <w:sz w:val="20"/>
                <w:szCs w:val="20"/>
                <w:lang w:eastAsia="ru-RU"/>
              </w:rPr>
              <w:t>Модернизация магистральных водопроводных сетей</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77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2034</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2044</w:t>
            </w:r>
          </w:p>
        </w:tc>
        <w:tc>
          <w:tcPr>
            <w:tcW w:w="0" w:type="auto"/>
            <w:tcBorders>
              <w:top w:val="nil"/>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115 000</w:t>
            </w:r>
          </w:p>
        </w:tc>
        <w:tc>
          <w:tcPr>
            <w:tcW w:w="0" w:type="auto"/>
            <w:tcBorders>
              <w:top w:val="nil"/>
              <w:left w:val="nil"/>
              <w:bottom w:val="single" w:sz="4" w:space="0" w:color="auto"/>
              <w:right w:val="single" w:sz="4" w:space="0" w:color="auto"/>
            </w:tcBorders>
            <w:shd w:val="clear" w:color="000000" w:fill="FFFFFF"/>
            <w:noWrap/>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262 020</w:t>
            </w:r>
          </w:p>
        </w:tc>
      </w:tr>
      <w:tr w:rsidR="008C4A42" w:rsidRPr="008C4A42" w:rsidTr="00A12D2B">
        <w:trPr>
          <w:trHeight w:val="1005"/>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2.1.5.</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rPr>
                <w:sz w:val="20"/>
                <w:szCs w:val="20"/>
                <w:lang w:eastAsia="ru-RU"/>
              </w:rPr>
            </w:pPr>
            <w:r w:rsidRPr="008C4A42">
              <w:rPr>
                <w:sz w:val="20"/>
                <w:szCs w:val="20"/>
                <w:lang w:eastAsia="ru-RU"/>
              </w:rPr>
              <w:t>Модернизация внутриквартальных водопроводных сетей</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77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2034</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2044</w:t>
            </w:r>
          </w:p>
        </w:tc>
        <w:tc>
          <w:tcPr>
            <w:tcW w:w="0" w:type="auto"/>
            <w:tcBorders>
              <w:top w:val="nil"/>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106 000</w:t>
            </w:r>
          </w:p>
        </w:tc>
        <w:tc>
          <w:tcPr>
            <w:tcW w:w="0" w:type="auto"/>
            <w:tcBorders>
              <w:top w:val="nil"/>
              <w:left w:val="nil"/>
              <w:bottom w:val="single" w:sz="4" w:space="0" w:color="auto"/>
              <w:right w:val="single" w:sz="4" w:space="0" w:color="auto"/>
            </w:tcBorders>
            <w:shd w:val="clear" w:color="000000" w:fill="FFFFFF"/>
            <w:noWrap/>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245 154</w:t>
            </w:r>
          </w:p>
        </w:tc>
      </w:tr>
      <w:tr w:rsidR="008C4A42" w:rsidRPr="008C4A42" w:rsidTr="008C4A42">
        <w:trPr>
          <w:trHeight w:val="300"/>
        </w:trPr>
        <w:tc>
          <w:tcPr>
            <w:tcW w:w="1034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2.2. Реконструкция или модернизация существующих объектов централизованных систем водоснабжения за исключением сетей водоснабжения</w:t>
            </w:r>
          </w:p>
        </w:tc>
      </w:tr>
      <w:tr w:rsidR="008C4A42" w:rsidRPr="008C4A42" w:rsidTr="00A12D2B">
        <w:trPr>
          <w:trHeight w:val="102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2.2.1.</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rPr>
                <w:sz w:val="20"/>
                <w:szCs w:val="20"/>
                <w:lang w:eastAsia="ru-RU"/>
              </w:rPr>
            </w:pPr>
            <w:r w:rsidRPr="008C4A42">
              <w:rPr>
                <w:sz w:val="20"/>
                <w:szCs w:val="20"/>
                <w:lang w:eastAsia="ru-RU"/>
              </w:rPr>
              <w:t>Разработка проектно-</w:t>
            </w:r>
            <w:r w:rsidR="00973F0E">
              <w:rPr>
                <w:sz w:val="20"/>
                <w:szCs w:val="20"/>
                <w:lang w:eastAsia="ru-RU"/>
              </w:rPr>
              <w:t>сметной</w:t>
            </w:r>
            <w:r w:rsidRPr="008C4A42">
              <w:rPr>
                <w:sz w:val="20"/>
                <w:szCs w:val="20"/>
                <w:lang w:eastAsia="ru-RU"/>
              </w:rPr>
              <w:t xml:space="preserve"> документации и реконструкция насосной станции 1-</w:t>
            </w:r>
            <w:r w:rsidRPr="008C4A42">
              <w:rPr>
                <w:sz w:val="20"/>
                <w:szCs w:val="20"/>
                <w:lang w:eastAsia="ru-RU"/>
              </w:rPr>
              <w:lastRenderedPageBreak/>
              <w:t xml:space="preserve">го подъема с внедрением автоматического регулирования и дистанционного управления </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lastRenderedPageBreak/>
              <w:t>Производительность</w:t>
            </w:r>
          </w:p>
        </w:tc>
        <w:tc>
          <w:tcPr>
            <w:tcW w:w="77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м3/сут</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15000</w:t>
            </w: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20000</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2021</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2022</w:t>
            </w:r>
          </w:p>
        </w:tc>
        <w:tc>
          <w:tcPr>
            <w:tcW w:w="0" w:type="auto"/>
            <w:tcBorders>
              <w:top w:val="nil"/>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75 500</w:t>
            </w:r>
          </w:p>
        </w:tc>
        <w:tc>
          <w:tcPr>
            <w:tcW w:w="0" w:type="auto"/>
            <w:tcBorders>
              <w:top w:val="nil"/>
              <w:left w:val="nil"/>
              <w:bottom w:val="single" w:sz="4" w:space="0" w:color="auto"/>
              <w:right w:val="single" w:sz="4" w:space="0" w:color="auto"/>
            </w:tcBorders>
            <w:shd w:val="clear" w:color="000000" w:fill="FFFFFF"/>
            <w:noWrap/>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83 629</w:t>
            </w:r>
          </w:p>
        </w:tc>
      </w:tr>
      <w:tr w:rsidR="008C4A42" w:rsidRPr="008C4A42" w:rsidTr="00A12D2B">
        <w:trPr>
          <w:trHeight w:val="96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lastRenderedPageBreak/>
              <w:t>2.2.2.</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rPr>
                <w:sz w:val="20"/>
                <w:szCs w:val="20"/>
                <w:lang w:eastAsia="ru-RU"/>
              </w:rPr>
            </w:pPr>
            <w:r w:rsidRPr="008C4A42">
              <w:rPr>
                <w:sz w:val="20"/>
                <w:szCs w:val="20"/>
                <w:lang w:eastAsia="ru-RU"/>
              </w:rPr>
              <w:t>Разработка проектно-</w:t>
            </w:r>
            <w:r w:rsidR="00973F0E">
              <w:rPr>
                <w:sz w:val="20"/>
                <w:szCs w:val="20"/>
                <w:lang w:eastAsia="ru-RU"/>
              </w:rPr>
              <w:t>сметной</w:t>
            </w:r>
            <w:r w:rsidRPr="008C4A42">
              <w:rPr>
                <w:sz w:val="20"/>
                <w:szCs w:val="20"/>
                <w:lang w:eastAsia="ru-RU"/>
              </w:rPr>
              <w:t xml:space="preserve"> документации и реконструкция водопроводных очистных сооружений в г.Фокино</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Производительность</w:t>
            </w:r>
          </w:p>
        </w:tc>
        <w:tc>
          <w:tcPr>
            <w:tcW w:w="77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м3/сут</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15000</w:t>
            </w: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20000</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2022</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2033</w:t>
            </w:r>
          </w:p>
        </w:tc>
        <w:tc>
          <w:tcPr>
            <w:tcW w:w="0" w:type="auto"/>
            <w:tcBorders>
              <w:top w:val="nil"/>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141 500</w:t>
            </w:r>
          </w:p>
        </w:tc>
        <w:tc>
          <w:tcPr>
            <w:tcW w:w="0" w:type="auto"/>
            <w:tcBorders>
              <w:top w:val="nil"/>
              <w:left w:val="nil"/>
              <w:bottom w:val="single" w:sz="4" w:space="0" w:color="auto"/>
              <w:right w:val="single" w:sz="4" w:space="0" w:color="auto"/>
            </w:tcBorders>
            <w:shd w:val="clear" w:color="000000" w:fill="FFFFFF"/>
            <w:noWrap/>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224 730</w:t>
            </w:r>
          </w:p>
        </w:tc>
      </w:tr>
      <w:tr w:rsidR="008C4A42" w:rsidRPr="008C4A42" w:rsidTr="00A12D2B">
        <w:trPr>
          <w:trHeight w:val="96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2.2.3.</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rPr>
                <w:sz w:val="20"/>
                <w:szCs w:val="20"/>
                <w:lang w:eastAsia="ru-RU"/>
              </w:rPr>
            </w:pPr>
            <w:r w:rsidRPr="008C4A42">
              <w:rPr>
                <w:sz w:val="20"/>
                <w:szCs w:val="20"/>
                <w:lang w:eastAsia="ru-RU"/>
              </w:rPr>
              <w:t>Разработка проектно-</w:t>
            </w:r>
            <w:r w:rsidR="00973F0E">
              <w:rPr>
                <w:sz w:val="20"/>
                <w:szCs w:val="20"/>
                <w:lang w:eastAsia="ru-RU"/>
              </w:rPr>
              <w:t>сметной</w:t>
            </w:r>
            <w:r w:rsidRPr="008C4A42">
              <w:rPr>
                <w:sz w:val="20"/>
                <w:szCs w:val="20"/>
                <w:lang w:eastAsia="ru-RU"/>
              </w:rPr>
              <w:t xml:space="preserve"> документации и реконструкция водонасосных станций </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77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2024</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2025</w:t>
            </w:r>
          </w:p>
        </w:tc>
        <w:tc>
          <w:tcPr>
            <w:tcW w:w="0" w:type="auto"/>
            <w:tcBorders>
              <w:top w:val="nil"/>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43 771</w:t>
            </w:r>
          </w:p>
        </w:tc>
        <w:tc>
          <w:tcPr>
            <w:tcW w:w="0" w:type="auto"/>
            <w:tcBorders>
              <w:top w:val="nil"/>
              <w:left w:val="nil"/>
              <w:bottom w:val="single" w:sz="4" w:space="0" w:color="auto"/>
              <w:right w:val="single" w:sz="4" w:space="0" w:color="auto"/>
            </w:tcBorders>
            <w:shd w:val="clear" w:color="000000" w:fill="FFFFFF"/>
            <w:noWrap/>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54 674</w:t>
            </w:r>
          </w:p>
        </w:tc>
      </w:tr>
      <w:tr w:rsidR="008C4A42" w:rsidRPr="008C4A42" w:rsidTr="00A12D2B">
        <w:trPr>
          <w:trHeight w:val="975"/>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2.2.4.</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rPr>
                <w:sz w:val="20"/>
                <w:szCs w:val="20"/>
                <w:lang w:eastAsia="ru-RU"/>
              </w:rPr>
            </w:pPr>
            <w:r w:rsidRPr="008C4A42">
              <w:rPr>
                <w:sz w:val="20"/>
                <w:szCs w:val="20"/>
                <w:lang w:eastAsia="ru-RU"/>
              </w:rPr>
              <w:t>Разработка проектно-</w:t>
            </w:r>
            <w:r w:rsidR="00973F0E">
              <w:rPr>
                <w:sz w:val="20"/>
                <w:szCs w:val="20"/>
                <w:lang w:eastAsia="ru-RU"/>
              </w:rPr>
              <w:t>сметной</w:t>
            </w:r>
            <w:r w:rsidRPr="008C4A42">
              <w:rPr>
                <w:sz w:val="20"/>
                <w:szCs w:val="20"/>
                <w:lang w:eastAsia="ru-RU"/>
              </w:rPr>
              <w:t xml:space="preserve"> документации и реконструкция резервуаров чистой воды</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77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2026</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2039</w:t>
            </w:r>
          </w:p>
        </w:tc>
        <w:tc>
          <w:tcPr>
            <w:tcW w:w="0" w:type="auto"/>
            <w:tcBorders>
              <w:top w:val="nil"/>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137 921</w:t>
            </w:r>
          </w:p>
        </w:tc>
        <w:tc>
          <w:tcPr>
            <w:tcW w:w="0" w:type="auto"/>
            <w:tcBorders>
              <w:top w:val="nil"/>
              <w:left w:val="nil"/>
              <w:bottom w:val="single" w:sz="4" w:space="0" w:color="auto"/>
              <w:right w:val="single" w:sz="4" w:space="0" w:color="auto"/>
            </w:tcBorders>
            <w:shd w:val="clear" w:color="000000" w:fill="FFFFFF"/>
            <w:noWrap/>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262 950</w:t>
            </w:r>
          </w:p>
        </w:tc>
      </w:tr>
      <w:tr w:rsidR="008C4A42" w:rsidRPr="008C4A42" w:rsidTr="00A12D2B">
        <w:trPr>
          <w:trHeight w:val="99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2.2.5.</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rPr>
                <w:sz w:val="20"/>
                <w:szCs w:val="20"/>
                <w:lang w:eastAsia="ru-RU"/>
              </w:rPr>
            </w:pPr>
            <w:r w:rsidRPr="008C4A42">
              <w:rPr>
                <w:sz w:val="20"/>
                <w:szCs w:val="20"/>
                <w:lang w:eastAsia="ru-RU"/>
              </w:rPr>
              <w:t>Разработка проектно-</w:t>
            </w:r>
            <w:r w:rsidR="00973F0E">
              <w:rPr>
                <w:sz w:val="20"/>
                <w:szCs w:val="20"/>
                <w:lang w:eastAsia="ru-RU"/>
              </w:rPr>
              <w:t>сметной</w:t>
            </w:r>
            <w:r w:rsidRPr="008C4A42">
              <w:rPr>
                <w:sz w:val="20"/>
                <w:szCs w:val="20"/>
                <w:lang w:eastAsia="ru-RU"/>
              </w:rPr>
              <w:t xml:space="preserve"> документации и реконструкция гидроузла</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77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2030</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2031</w:t>
            </w:r>
          </w:p>
        </w:tc>
        <w:tc>
          <w:tcPr>
            <w:tcW w:w="0" w:type="auto"/>
            <w:tcBorders>
              <w:top w:val="nil"/>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50 000</w:t>
            </w:r>
          </w:p>
        </w:tc>
        <w:tc>
          <w:tcPr>
            <w:tcW w:w="0" w:type="auto"/>
            <w:tcBorders>
              <w:top w:val="nil"/>
              <w:left w:val="nil"/>
              <w:bottom w:val="single" w:sz="4" w:space="0" w:color="auto"/>
              <w:right w:val="single" w:sz="4" w:space="0" w:color="auto"/>
            </w:tcBorders>
            <w:shd w:val="clear" w:color="000000" w:fill="FFFFFF"/>
            <w:noWrap/>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78 512</w:t>
            </w:r>
          </w:p>
        </w:tc>
      </w:tr>
      <w:tr w:rsidR="008C4A42" w:rsidRPr="008C4A42" w:rsidTr="00A12D2B">
        <w:trPr>
          <w:trHeight w:val="99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lastRenderedPageBreak/>
              <w:t>2.2.5.</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rPr>
                <w:sz w:val="20"/>
                <w:szCs w:val="20"/>
                <w:lang w:eastAsia="ru-RU"/>
              </w:rPr>
            </w:pPr>
            <w:r w:rsidRPr="008C4A42">
              <w:rPr>
                <w:sz w:val="20"/>
                <w:szCs w:val="20"/>
                <w:lang w:eastAsia="ru-RU"/>
              </w:rPr>
              <w:t>Консервация ВОС на р. Промысловка</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77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 </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2021</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2021</w:t>
            </w:r>
          </w:p>
        </w:tc>
        <w:tc>
          <w:tcPr>
            <w:tcW w:w="0" w:type="auto"/>
            <w:tcBorders>
              <w:top w:val="nil"/>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2 000</w:t>
            </w:r>
          </w:p>
        </w:tc>
        <w:tc>
          <w:tcPr>
            <w:tcW w:w="0" w:type="auto"/>
            <w:tcBorders>
              <w:top w:val="nil"/>
              <w:left w:val="nil"/>
              <w:bottom w:val="single" w:sz="4" w:space="0" w:color="auto"/>
              <w:right w:val="single" w:sz="4" w:space="0" w:color="auto"/>
            </w:tcBorders>
            <w:shd w:val="clear" w:color="000000" w:fill="FFFFFF"/>
            <w:noWrap/>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2 163</w:t>
            </w:r>
          </w:p>
        </w:tc>
      </w:tr>
      <w:tr w:rsidR="008C4A42" w:rsidRPr="008C4A42" w:rsidTr="008C4A42">
        <w:trPr>
          <w:trHeight w:val="300"/>
        </w:trPr>
        <w:tc>
          <w:tcPr>
            <w:tcW w:w="830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42" w:rsidRPr="008C4A42" w:rsidRDefault="008C4A42" w:rsidP="008C4A42">
            <w:pPr>
              <w:spacing w:after="0" w:line="240" w:lineRule="auto"/>
              <w:rPr>
                <w:sz w:val="20"/>
                <w:szCs w:val="20"/>
                <w:lang w:eastAsia="ru-RU"/>
              </w:rPr>
            </w:pPr>
            <w:r w:rsidRPr="008C4A42">
              <w:rPr>
                <w:sz w:val="20"/>
                <w:szCs w:val="20"/>
                <w:lang w:eastAsia="ru-RU"/>
              </w:rPr>
              <w:t>Всего по группе 2</w:t>
            </w:r>
          </w:p>
        </w:tc>
        <w:tc>
          <w:tcPr>
            <w:tcW w:w="0" w:type="auto"/>
            <w:tcBorders>
              <w:top w:val="nil"/>
              <w:left w:val="nil"/>
              <w:bottom w:val="single" w:sz="4" w:space="0" w:color="auto"/>
              <w:right w:val="single" w:sz="4" w:space="0" w:color="auto"/>
            </w:tcBorders>
            <w:shd w:val="clear" w:color="auto" w:fill="auto"/>
            <w:noWrap/>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1 318 154</w:t>
            </w:r>
          </w:p>
        </w:tc>
        <w:tc>
          <w:tcPr>
            <w:tcW w:w="0" w:type="auto"/>
            <w:tcBorders>
              <w:top w:val="nil"/>
              <w:left w:val="nil"/>
              <w:bottom w:val="single" w:sz="4" w:space="0" w:color="auto"/>
              <w:right w:val="single" w:sz="4" w:space="0" w:color="auto"/>
            </w:tcBorders>
            <w:shd w:val="clear" w:color="auto" w:fill="auto"/>
            <w:noWrap/>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2 110 349</w:t>
            </w:r>
          </w:p>
        </w:tc>
      </w:tr>
      <w:tr w:rsidR="008C4A42" w:rsidRPr="008C4A42" w:rsidTr="008C4A42">
        <w:trPr>
          <w:trHeight w:val="300"/>
        </w:trPr>
        <w:tc>
          <w:tcPr>
            <w:tcW w:w="1034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b/>
                <w:bCs/>
                <w:sz w:val="20"/>
                <w:szCs w:val="20"/>
                <w:lang w:eastAsia="ru-RU"/>
              </w:rPr>
            </w:pPr>
            <w:r w:rsidRPr="008C4A42">
              <w:rPr>
                <w:b/>
                <w:bCs/>
                <w:sz w:val="20"/>
                <w:szCs w:val="20"/>
                <w:lang w:eastAsia="ru-RU"/>
              </w:rPr>
              <w:t>3. Мероприятия, направленные на повышение экологической эффективности, достижение плановых значений показателей надежности, качества и энергетической эффективности объектов централизованных систем водоснабжнения</w:t>
            </w:r>
          </w:p>
        </w:tc>
      </w:tr>
      <w:tr w:rsidR="008C4A42" w:rsidRPr="008C4A42" w:rsidTr="00A12D2B">
        <w:trPr>
          <w:trHeight w:val="117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3.1.1.</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rPr>
                <w:sz w:val="20"/>
                <w:szCs w:val="20"/>
                <w:lang w:eastAsia="ru-RU"/>
              </w:rPr>
            </w:pPr>
            <w:r w:rsidRPr="008C4A42">
              <w:rPr>
                <w:sz w:val="20"/>
                <w:szCs w:val="20"/>
                <w:lang w:eastAsia="ru-RU"/>
              </w:rPr>
              <w:t>Создание автоматизированной системы учета подачи и распределения воды в сетях водоснабжения</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Количество</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шт</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нет</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34</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2020</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2021</w:t>
            </w:r>
          </w:p>
        </w:tc>
        <w:tc>
          <w:tcPr>
            <w:tcW w:w="0" w:type="auto"/>
            <w:tcBorders>
              <w:top w:val="nil"/>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20 881</w:t>
            </w:r>
          </w:p>
        </w:tc>
        <w:tc>
          <w:tcPr>
            <w:tcW w:w="0" w:type="auto"/>
            <w:tcBorders>
              <w:top w:val="nil"/>
              <w:left w:val="nil"/>
              <w:bottom w:val="single" w:sz="4" w:space="0" w:color="auto"/>
              <w:right w:val="single" w:sz="4" w:space="0" w:color="auto"/>
            </w:tcBorders>
            <w:shd w:val="clear" w:color="auto" w:fill="auto"/>
            <w:noWrap/>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22 169</w:t>
            </w:r>
          </w:p>
        </w:tc>
      </w:tr>
      <w:tr w:rsidR="008C4A42" w:rsidRPr="008C4A42" w:rsidTr="00A12D2B">
        <w:trPr>
          <w:trHeight w:val="108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3.1.2.</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rPr>
                <w:sz w:val="20"/>
                <w:szCs w:val="20"/>
                <w:lang w:eastAsia="ru-RU"/>
              </w:rPr>
            </w:pPr>
            <w:r w:rsidRPr="008C4A42">
              <w:rPr>
                <w:sz w:val="20"/>
                <w:szCs w:val="20"/>
                <w:lang w:eastAsia="ru-RU"/>
              </w:rPr>
              <w:t>Создание системы гидравлического моделирования работы сетей водоснабжения</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Количество</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шт</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нет</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1</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2021</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2021</w:t>
            </w:r>
          </w:p>
        </w:tc>
        <w:tc>
          <w:tcPr>
            <w:tcW w:w="0" w:type="auto"/>
            <w:tcBorders>
              <w:top w:val="nil"/>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2 405</w:t>
            </w:r>
          </w:p>
        </w:tc>
        <w:tc>
          <w:tcPr>
            <w:tcW w:w="0" w:type="auto"/>
            <w:tcBorders>
              <w:top w:val="nil"/>
              <w:left w:val="nil"/>
              <w:bottom w:val="single" w:sz="4" w:space="0" w:color="auto"/>
              <w:right w:val="single" w:sz="4" w:space="0" w:color="auto"/>
            </w:tcBorders>
            <w:shd w:val="clear" w:color="auto" w:fill="auto"/>
            <w:noWrap/>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2 501</w:t>
            </w:r>
          </w:p>
        </w:tc>
      </w:tr>
      <w:tr w:rsidR="008C4A42" w:rsidRPr="008C4A42" w:rsidTr="00A12D2B">
        <w:trPr>
          <w:trHeight w:val="1125"/>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3.1.3.</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973F0E" w:rsidP="008C4A42">
            <w:pPr>
              <w:spacing w:after="0" w:line="240" w:lineRule="auto"/>
              <w:rPr>
                <w:sz w:val="20"/>
                <w:szCs w:val="20"/>
                <w:lang w:eastAsia="ru-RU"/>
              </w:rPr>
            </w:pPr>
            <w:r>
              <w:rPr>
                <w:sz w:val="20"/>
                <w:szCs w:val="20"/>
                <w:lang w:eastAsia="ru-RU"/>
              </w:rPr>
              <w:t>Разработка проектно-сме</w:t>
            </w:r>
            <w:r w:rsidR="008C4A42" w:rsidRPr="008C4A42">
              <w:rPr>
                <w:sz w:val="20"/>
                <w:szCs w:val="20"/>
                <w:lang w:eastAsia="ru-RU"/>
              </w:rPr>
              <w:t>тной документации и реконструкция системы обеззараживания на ВОС в г. Фокино</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Количество</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шт</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нет</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1</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2020</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2020</w:t>
            </w:r>
          </w:p>
        </w:tc>
        <w:tc>
          <w:tcPr>
            <w:tcW w:w="0" w:type="auto"/>
            <w:tcBorders>
              <w:top w:val="nil"/>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26 500</w:t>
            </w:r>
          </w:p>
        </w:tc>
        <w:tc>
          <w:tcPr>
            <w:tcW w:w="0" w:type="auto"/>
            <w:tcBorders>
              <w:top w:val="nil"/>
              <w:left w:val="nil"/>
              <w:bottom w:val="single" w:sz="4" w:space="0" w:color="auto"/>
              <w:right w:val="single" w:sz="4" w:space="0" w:color="auto"/>
            </w:tcBorders>
            <w:shd w:val="clear" w:color="auto" w:fill="auto"/>
            <w:noWrap/>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27 560</w:t>
            </w:r>
          </w:p>
        </w:tc>
      </w:tr>
      <w:tr w:rsidR="008C4A42" w:rsidRPr="008C4A42" w:rsidTr="00A12D2B">
        <w:trPr>
          <w:trHeight w:val="1125"/>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3.1.4.</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973F0E" w:rsidP="008C4A42">
            <w:pPr>
              <w:spacing w:after="0" w:line="240" w:lineRule="auto"/>
              <w:rPr>
                <w:sz w:val="20"/>
                <w:szCs w:val="20"/>
                <w:lang w:eastAsia="ru-RU"/>
              </w:rPr>
            </w:pPr>
            <w:r>
              <w:rPr>
                <w:sz w:val="20"/>
                <w:szCs w:val="20"/>
                <w:lang w:eastAsia="ru-RU"/>
              </w:rPr>
              <w:t>Разработка проектно-сме</w:t>
            </w:r>
            <w:r w:rsidR="008C4A42" w:rsidRPr="008C4A42">
              <w:rPr>
                <w:sz w:val="20"/>
                <w:szCs w:val="20"/>
                <w:lang w:eastAsia="ru-RU"/>
              </w:rPr>
              <w:t>тной документации и создание системы обеззараживания на ВНС в п. Дунай</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Количество</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шт</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нет</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1</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2020</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2020</w:t>
            </w:r>
          </w:p>
        </w:tc>
        <w:tc>
          <w:tcPr>
            <w:tcW w:w="0" w:type="auto"/>
            <w:tcBorders>
              <w:top w:val="nil"/>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12 500</w:t>
            </w:r>
          </w:p>
        </w:tc>
        <w:tc>
          <w:tcPr>
            <w:tcW w:w="0" w:type="auto"/>
            <w:tcBorders>
              <w:top w:val="nil"/>
              <w:left w:val="nil"/>
              <w:bottom w:val="single" w:sz="4" w:space="0" w:color="auto"/>
              <w:right w:val="single" w:sz="4" w:space="0" w:color="auto"/>
            </w:tcBorders>
            <w:shd w:val="clear" w:color="auto" w:fill="auto"/>
            <w:noWrap/>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13 000</w:t>
            </w:r>
          </w:p>
        </w:tc>
      </w:tr>
      <w:tr w:rsidR="008C4A42" w:rsidRPr="008C4A42" w:rsidTr="00A12D2B">
        <w:trPr>
          <w:trHeight w:val="1185"/>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lastRenderedPageBreak/>
              <w:t>3.1.5.</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rPr>
                <w:sz w:val="20"/>
                <w:szCs w:val="20"/>
                <w:lang w:eastAsia="ru-RU"/>
              </w:rPr>
            </w:pPr>
            <w:r w:rsidRPr="008C4A42">
              <w:rPr>
                <w:sz w:val="20"/>
                <w:szCs w:val="20"/>
                <w:lang w:eastAsia="ru-RU"/>
              </w:rPr>
              <w:t>Создание материально технической базы системы водоснабжения</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Количество</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шт</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нет</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1</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2025</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2037</w:t>
            </w:r>
          </w:p>
        </w:tc>
        <w:tc>
          <w:tcPr>
            <w:tcW w:w="0" w:type="auto"/>
            <w:tcBorders>
              <w:top w:val="nil"/>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32 000</w:t>
            </w:r>
          </w:p>
        </w:tc>
        <w:tc>
          <w:tcPr>
            <w:tcW w:w="0" w:type="auto"/>
            <w:tcBorders>
              <w:top w:val="nil"/>
              <w:left w:val="nil"/>
              <w:bottom w:val="single" w:sz="4" w:space="0" w:color="auto"/>
              <w:right w:val="single" w:sz="4" w:space="0" w:color="auto"/>
            </w:tcBorders>
            <w:shd w:val="clear" w:color="auto" w:fill="auto"/>
            <w:noWrap/>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48 058</w:t>
            </w:r>
          </w:p>
        </w:tc>
      </w:tr>
      <w:tr w:rsidR="008C4A42" w:rsidRPr="008C4A42" w:rsidTr="00A12D2B">
        <w:trPr>
          <w:trHeight w:val="1095"/>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3.1.6.</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rPr>
                <w:sz w:val="20"/>
                <w:szCs w:val="20"/>
                <w:lang w:eastAsia="ru-RU"/>
              </w:rPr>
            </w:pPr>
            <w:r w:rsidRPr="008C4A42">
              <w:rPr>
                <w:sz w:val="20"/>
                <w:szCs w:val="20"/>
                <w:lang w:eastAsia="ru-RU"/>
              </w:rPr>
              <w:t>Создание системы оперативной диагностики режимов сетей и сооружений</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Количество</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шт</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нет</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1</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2020</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2020</w:t>
            </w:r>
          </w:p>
        </w:tc>
        <w:tc>
          <w:tcPr>
            <w:tcW w:w="0" w:type="auto"/>
            <w:tcBorders>
              <w:top w:val="nil"/>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3 500</w:t>
            </w:r>
          </w:p>
        </w:tc>
        <w:tc>
          <w:tcPr>
            <w:tcW w:w="0" w:type="auto"/>
            <w:tcBorders>
              <w:top w:val="nil"/>
              <w:left w:val="nil"/>
              <w:bottom w:val="single" w:sz="4" w:space="0" w:color="auto"/>
              <w:right w:val="single" w:sz="4" w:space="0" w:color="auto"/>
            </w:tcBorders>
            <w:shd w:val="clear" w:color="auto" w:fill="auto"/>
            <w:noWrap/>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3 640</w:t>
            </w:r>
          </w:p>
        </w:tc>
      </w:tr>
      <w:tr w:rsidR="008C4A42" w:rsidRPr="008C4A42" w:rsidTr="00A12D2B">
        <w:trPr>
          <w:trHeight w:val="108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3.1.7.</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rPr>
                <w:sz w:val="20"/>
                <w:szCs w:val="20"/>
                <w:lang w:eastAsia="ru-RU"/>
              </w:rPr>
            </w:pPr>
            <w:r w:rsidRPr="008C4A42">
              <w:rPr>
                <w:sz w:val="20"/>
                <w:szCs w:val="20"/>
                <w:lang w:eastAsia="ru-RU"/>
              </w:rPr>
              <w:t>Создания системы автоматического контроля качества</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Количество</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шт</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нет</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1</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2023</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2024</w:t>
            </w:r>
          </w:p>
        </w:tc>
        <w:tc>
          <w:tcPr>
            <w:tcW w:w="0" w:type="auto"/>
            <w:tcBorders>
              <w:top w:val="nil"/>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20 000</w:t>
            </w:r>
          </w:p>
        </w:tc>
        <w:tc>
          <w:tcPr>
            <w:tcW w:w="0" w:type="auto"/>
            <w:tcBorders>
              <w:top w:val="nil"/>
              <w:left w:val="nil"/>
              <w:bottom w:val="single" w:sz="4" w:space="0" w:color="auto"/>
              <w:right w:val="single" w:sz="4" w:space="0" w:color="auto"/>
            </w:tcBorders>
            <w:shd w:val="clear" w:color="auto" w:fill="auto"/>
            <w:noWrap/>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23 865</w:t>
            </w:r>
          </w:p>
        </w:tc>
      </w:tr>
      <w:tr w:rsidR="008C4A42" w:rsidRPr="008C4A42" w:rsidTr="00A12D2B">
        <w:trPr>
          <w:trHeight w:val="87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3.1.8.</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rPr>
                <w:sz w:val="20"/>
                <w:szCs w:val="20"/>
                <w:lang w:eastAsia="ru-RU"/>
              </w:rPr>
            </w:pPr>
            <w:r w:rsidRPr="008C4A42">
              <w:rPr>
                <w:sz w:val="20"/>
                <w:szCs w:val="20"/>
                <w:lang w:eastAsia="ru-RU"/>
              </w:rPr>
              <w:t>Создание системы автоматического учета расхода электроэнергии</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Количество</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шт</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нет</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1</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2020</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center"/>
              <w:rPr>
                <w:sz w:val="20"/>
                <w:szCs w:val="20"/>
                <w:lang w:eastAsia="ru-RU"/>
              </w:rPr>
            </w:pPr>
            <w:r w:rsidRPr="008C4A42">
              <w:rPr>
                <w:sz w:val="20"/>
                <w:szCs w:val="20"/>
                <w:lang w:eastAsia="ru-RU"/>
              </w:rPr>
              <w:t>2020</w:t>
            </w:r>
          </w:p>
        </w:tc>
        <w:tc>
          <w:tcPr>
            <w:tcW w:w="0" w:type="auto"/>
            <w:tcBorders>
              <w:top w:val="nil"/>
              <w:left w:val="nil"/>
              <w:bottom w:val="single" w:sz="4" w:space="0" w:color="auto"/>
              <w:right w:val="single" w:sz="4" w:space="0" w:color="auto"/>
            </w:tcBorders>
            <w:shd w:val="clear" w:color="auto" w:fill="auto"/>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1 600</w:t>
            </w:r>
          </w:p>
        </w:tc>
        <w:tc>
          <w:tcPr>
            <w:tcW w:w="0" w:type="auto"/>
            <w:tcBorders>
              <w:top w:val="nil"/>
              <w:left w:val="nil"/>
              <w:bottom w:val="single" w:sz="4" w:space="0" w:color="auto"/>
              <w:right w:val="single" w:sz="4" w:space="0" w:color="auto"/>
            </w:tcBorders>
            <w:shd w:val="clear" w:color="auto" w:fill="auto"/>
            <w:noWrap/>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1 664</w:t>
            </w:r>
          </w:p>
        </w:tc>
      </w:tr>
      <w:tr w:rsidR="008C4A42" w:rsidRPr="008C4A42" w:rsidTr="008C4A42">
        <w:trPr>
          <w:trHeight w:val="300"/>
        </w:trPr>
        <w:tc>
          <w:tcPr>
            <w:tcW w:w="830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42" w:rsidRPr="008C4A42" w:rsidRDefault="008C4A42" w:rsidP="008C4A42">
            <w:pPr>
              <w:spacing w:after="0" w:line="240" w:lineRule="auto"/>
              <w:rPr>
                <w:sz w:val="20"/>
                <w:szCs w:val="20"/>
                <w:lang w:eastAsia="ru-RU"/>
              </w:rPr>
            </w:pPr>
            <w:r w:rsidRPr="008C4A42">
              <w:rPr>
                <w:sz w:val="20"/>
                <w:szCs w:val="20"/>
                <w:lang w:eastAsia="ru-RU"/>
              </w:rPr>
              <w:t>Всего по группе 3</w:t>
            </w:r>
          </w:p>
        </w:tc>
        <w:tc>
          <w:tcPr>
            <w:tcW w:w="0" w:type="auto"/>
            <w:tcBorders>
              <w:top w:val="nil"/>
              <w:left w:val="nil"/>
              <w:bottom w:val="single" w:sz="4" w:space="0" w:color="auto"/>
              <w:right w:val="single" w:sz="4" w:space="0" w:color="auto"/>
            </w:tcBorders>
            <w:shd w:val="clear" w:color="auto" w:fill="auto"/>
            <w:noWrap/>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119 386</w:t>
            </w:r>
          </w:p>
        </w:tc>
        <w:tc>
          <w:tcPr>
            <w:tcW w:w="0" w:type="auto"/>
            <w:tcBorders>
              <w:top w:val="nil"/>
              <w:left w:val="nil"/>
              <w:bottom w:val="single" w:sz="4" w:space="0" w:color="auto"/>
              <w:right w:val="single" w:sz="4" w:space="0" w:color="auto"/>
            </w:tcBorders>
            <w:shd w:val="clear" w:color="auto" w:fill="auto"/>
            <w:noWrap/>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142 457</w:t>
            </w:r>
          </w:p>
        </w:tc>
      </w:tr>
      <w:tr w:rsidR="008C4A42" w:rsidRPr="008C4A42" w:rsidTr="008C4A42">
        <w:trPr>
          <w:trHeight w:val="300"/>
        </w:trPr>
        <w:tc>
          <w:tcPr>
            <w:tcW w:w="8309" w:type="dxa"/>
            <w:gridSpan w:val="8"/>
            <w:tcBorders>
              <w:top w:val="single" w:sz="4" w:space="0" w:color="auto"/>
              <w:left w:val="single" w:sz="4" w:space="0" w:color="auto"/>
              <w:bottom w:val="single" w:sz="4" w:space="0" w:color="auto"/>
              <w:right w:val="nil"/>
            </w:tcBorders>
            <w:shd w:val="clear" w:color="auto" w:fill="auto"/>
            <w:noWrap/>
            <w:vAlign w:val="center"/>
            <w:hideMark/>
          </w:tcPr>
          <w:p w:rsidR="008C4A42" w:rsidRPr="008C4A42" w:rsidRDefault="008C4A42" w:rsidP="008C4A42">
            <w:pPr>
              <w:spacing w:after="0" w:line="240" w:lineRule="auto"/>
              <w:rPr>
                <w:b/>
                <w:bCs/>
                <w:sz w:val="20"/>
                <w:szCs w:val="20"/>
                <w:lang w:eastAsia="ru-RU"/>
              </w:rPr>
            </w:pPr>
            <w:r w:rsidRPr="008C4A42">
              <w:rPr>
                <w:b/>
                <w:bCs/>
                <w:sz w:val="20"/>
                <w:szCs w:val="20"/>
                <w:lang w:eastAsia="ru-RU"/>
              </w:rPr>
              <w:t>ИТОГО в сфере водоснабжения</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1 442 540</w:t>
            </w:r>
          </w:p>
        </w:tc>
        <w:tc>
          <w:tcPr>
            <w:tcW w:w="0" w:type="auto"/>
            <w:tcBorders>
              <w:top w:val="nil"/>
              <w:left w:val="nil"/>
              <w:bottom w:val="single" w:sz="4" w:space="0" w:color="auto"/>
              <w:right w:val="single" w:sz="4" w:space="0" w:color="auto"/>
            </w:tcBorders>
            <w:shd w:val="clear" w:color="auto" w:fill="auto"/>
            <w:noWrap/>
            <w:vAlign w:val="center"/>
            <w:hideMark/>
          </w:tcPr>
          <w:p w:rsidR="008C4A42" w:rsidRPr="008C4A42" w:rsidRDefault="008C4A42" w:rsidP="008C4A42">
            <w:pPr>
              <w:spacing w:after="0" w:line="240" w:lineRule="auto"/>
              <w:jc w:val="right"/>
              <w:rPr>
                <w:b/>
                <w:bCs/>
                <w:sz w:val="20"/>
                <w:szCs w:val="20"/>
                <w:lang w:eastAsia="ru-RU"/>
              </w:rPr>
            </w:pPr>
            <w:r w:rsidRPr="008C4A42">
              <w:rPr>
                <w:b/>
                <w:bCs/>
                <w:sz w:val="20"/>
                <w:szCs w:val="20"/>
                <w:lang w:eastAsia="ru-RU"/>
              </w:rPr>
              <w:t>2 261 465</w:t>
            </w:r>
          </w:p>
        </w:tc>
      </w:tr>
    </w:tbl>
    <w:p w:rsidR="00C809D3" w:rsidRDefault="00C809D3" w:rsidP="00CF362E">
      <w:pPr>
        <w:pStyle w:val="a6"/>
        <w:spacing w:before="120" w:after="120"/>
        <w:rPr>
          <w:color w:val="000000" w:themeColor="text1"/>
        </w:rPr>
      </w:pPr>
    </w:p>
    <w:p w:rsidR="00270AFB" w:rsidRPr="001C75F4" w:rsidRDefault="00270AFB" w:rsidP="00270AFB">
      <w:pPr>
        <w:pStyle w:val="a6"/>
        <w:spacing w:before="120" w:after="120"/>
        <w:rPr>
          <w:b/>
        </w:rPr>
      </w:pPr>
      <w:r w:rsidRPr="001C75F4">
        <w:rPr>
          <w:b/>
        </w:rPr>
        <w:t xml:space="preserve">Сценарий №2 </w:t>
      </w:r>
    </w:p>
    <w:p w:rsidR="00270AFB" w:rsidRDefault="00270AFB" w:rsidP="00270AFB">
      <w:pPr>
        <w:pStyle w:val="a6"/>
        <w:spacing w:before="120" w:after="120"/>
        <w:rPr>
          <w:color w:val="000000" w:themeColor="text1"/>
        </w:rPr>
      </w:pPr>
      <w:r>
        <w:t>Данный сценарий предусматривает комплексную реконструкцию, строительство и модернизацию всех основных объектов и сооружений водоотведения (ВОС, ВНС, ВЗУ магистральных и распределительных трубопроводов), с полной заменой всего оборудования и повышения энергоэффективности системы водоотведения ГО ЗАТО г. Фокино с учетом централизации населенных пунктов ГО ЗАТО г. Фокино и объединения г. Фокино и пгт. Путятин в одну единую технологическую зону с едиными ВЗУ в г. Фокино. Централизация предполагает строительство дополнительных магистральных коллекторов для объединения г. Фокину и пгт. Путятин в единую систему. Централизацию пгт. Путятин планируется осуществить путем прокладки магистральных трубопроводу по морскому дну с ус</w:t>
      </w:r>
      <w:r w:rsidR="00C87F3D">
        <w:t xml:space="preserve">тройством глубоководного дюкера, </w:t>
      </w:r>
      <w:r w:rsidR="00C87F3D">
        <w:lastRenderedPageBreak/>
        <w:t xml:space="preserve">а также строительством РЧВ </w:t>
      </w:r>
      <w:r w:rsidR="00C87F3D" w:rsidRPr="001D3F78">
        <w:rPr>
          <w:color w:val="000000" w:themeColor="text1"/>
        </w:rPr>
        <w:t>и ВНС в пгт. Путятин.</w:t>
      </w:r>
      <w:r w:rsidRPr="001D3F78">
        <w:rPr>
          <w:color w:val="000000" w:themeColor="text1"/>
        </w:rPr>
        <w:t xml:space="preserve"> Полный перечень мероприятий по сценарию №2 представлен в </w:t>
      </w:r>
      <w:r w:rsidR="00A12D2B">
        <w:rPr>
          <w:color w:val="000000" w:themeColor="text1"/>
        </w:rPr>
        <w:t>таблице ниже</w:t>
      </w:r>
      <w:r w:rsidRPr="001D3F78">
        <w:rPr>
          <w:color w:val="000000" w:themeColor="text1"/>
        </w:rPr>
        <w:t xml:space="preserve">. </w:t>
      </w:r>
    </w:p>
    <w:p w:rsidR="00973F0E" w:rsidRDefault="00973F0E" w:rsidP="00973F0E">
      <w:pPr>
        <w:pStyle w:val="a6"/>
        <w:spacing w:after="0"/>
        <w:ind w:left="-709" w:firstLine="0"/>
      </w:pPr>
      <w:bookmarkStart w:id="142" w:name="_Toc15917213"/>
      <w:r w:rsidRPr="000F3187">
        <w:rPr>
          <w:b/>
        </w:rPr>
        <w:t xml:space="preserve">Таблица </w:t>
      </w:r>
      <w:r w:rsidRPr="000F3187">
        <w:rPr>
          <w:b/>
        </w:rPr>
        <w:fldChar w:fldCharType="begin"/>
      </w:r>
      <w:r w:rsidRPr="000F3187">
        <w:rPr>
          <w:b/>
        </w:rPr>
        <w:instrText xml:space="preserve"> SEQ Таблица \* ARABIC </w:instrText>
      </w:r>
      <w:r w:rsidRPr="000F3187">
        <w:rPr>
          <w:b/>
        </w:rPr>
        <w:fldChar w:fldCharType="separate"/>
      </w:r>
      <w:r w:rsidR="00E5513A">
        <w:rPr>
          <w:b/>
          <w:noProof/>
        </w:rPr>
        <w:t>72</w:t>
      </w:r>
      <w:r w:rsidRPr="000F3187">
        <w:rPr>
          <w:b/>
        </w:rPr>
        <w:fldChar w:fldCharType="end"/>
      </w:r>
      <w:r w:rsidRPr="000F3187">
        <w:t xml:space="preserve"> – Перечень основных мероприятий</w:t>
      </w:r>
      <w:r>
        <w:t xml:space="preserve"> по сценарию №2</w:t>
      </w:r>
      <w:r w:rsidRPr="000F3187">
        <w:t xml:space="preserve"> с разбивкой по </w:t>
      </w:r>
      <w:r w:rsidRPr="004C550D">
        <w:t>годам и технических обоснований  предлагаемых мероприятий по реализ</w:t>
      </w:r>
      <w:r>
        <w:t>ации схемы водоснабжения</w:t>
      </w:r>
      <w:r w:rsidRPr="004C550D">
        <w:t xml:space="preserve"> ГО ЗАТО г. Фокино</w:t>
      </w:r>
      <w:bookmarkEnd w:id="142"/>
    </w:p>
    <w:tbl>
      <w:tblPr>
        <w:tblW w:w="0" w:type="auto"/>
        <w:tblInd w:w="-714" w:type="dxa"/>
        <w:tblLayout w:type="fixed"/>
        <w:tblLook w:val="04A0" w:firstRow="1" w:lastRow="0" w:firstColumn="1" w:lastColumn="0" w:noHBand="0" w:noVBand="1"/>
      </w:tblPr>
      <w:tblGrid>
        <w:gridCol w:w="667"/>
        <w:gridCol w:w="1203"/>
        <w:gridCol w:w="1533"/>
        <w:gridCol w:w="850"/>
        <w:gridCol w:w="851"/>
        <w:gridCol w:w="1134"/>
        <w:gridCol w:w="992"/>
        <w:gridCol w:w="850"/>
        <w:gridCol w:w="1134"/>
        <w:gridCol w:w="1127"/>
      </w:tblGrid>
      <w:tr w:rsidR="00483E84" w:rsidRPr="008C4A42" w:rsidTr="00754865">
        <w:trPr>
          <w:trHeight w:val="735"/>
          <w:tblHeader/>
        </w:trPr>
        <w:tc>
          <w:tcPr>
            <w:tcW w:w="667"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83E84" w:rsidRPr="008C4A42" w:rsidRDefault="00483E84" w:rsidP="00483E84">
            <w:pPr>
              <w:spacing w:after="0" w:line="240" w:lineRule="auto"/>
              <w:jc w:val="center"/>
              <w:rPr>
                <w:b/>
                <w:bCs/>
                <w:sz w:val="20"/>
                <w:szCs w:val="20"/>
                <w:lang w:eastAsia="ru-RU"/>
              </w:rPr>
            </w:pPr>
            <w:r w:rsidRPr="008C4A42">
              <w:rPr>
                <w:b/>
                <w:bCs/>
                <w:sz w:val="20"/>
                <w:szCs w:val="20"/>
                <w:lang w:eastAsia="ru-RU"/>
              </w:rPr>
              <w:t>№</w:t>
            </w:r>
            <w:r w:rsidRPr="008C4A42">
              <w:rPr>
                <w:b/>
                <w:bCs/>
                <w:sz w:val="20"/>
                <w:szCs w:val="20"/>
                <w:lang w:eastAsia="ru-RU"/>
              </w:rPr>
              <w:br/>
              <w:t>п/п</w:t>
            </w:r>
          </w:p>
        </w:tc>
        <w:tc>
          <w:tcPr>
            <w:tcW w:w="1203"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83E84" w:rsidRPr="008C4A42" w:rsidRDefault="00483E84" w:rsidP="00483E84">
            <w:pPr>
              <w:spacing w:after="0" w:line="240" w:lineRule="auto"/>
              <w:jc w:val="center"/>
              <w:rPr>
                <w:b/>
                <w:bCs/>
                <w:sz w:val="20"/>
                <w:szCs w:val="20"/>
                <w:lang w:eastAsia="ru-RU"/>
              </w:rPr>
            </w:pPr>
            <w:r w:rsidRPr="008C4A42">
              <w:rPr>
                <w:b/>
                <w:bCs/>
                <w:sz w:val="20"/>
                <w:szCs w:val="20"/>
                <w:lang w:eastAsia="ru-RU"/>
              </w:rPr>
              <w:t>Наименование</w:t>
            </w:r>
            <w:r w:rsidRPr="008C4A42">
              <w:rPr>
                <w:b/>
                <w:bCs/>
                <w:sz w:val="20"/>
                <w:szCs w:val="20"/>
                <w:lang w:eastAsia="ru-RU"/>
              </w:rPr>
              <w:br/>
              <w:t>мероприятий</w:t>
            </w:r>
          </w:p>
        </w:tc>
        <w:tc>
          <w:tcPr>
            <w:tcW w:w="4368" w:type="dxa"/>
            <w:gridSpan w:val="4"/>
            <w:tcBorders>
              <w:top w:val="single" w:sz="4" w:space="0" w:color="auto"/>
              <w:left w:val="nil"/>
              <w:bottom w:val="single" w:sz="4" w:space="0" w:color="auto"/>
              <w:right w:val="single" w:sz="4" w:space="0" w:color="auto"/>
            </w:tcBorders>
            <w:shd w:val="clear" w:color="000000" w:fill="BFBFBF"/>
            <w:vAlign w:val="center"/>
            <w:hideMark/>
          </w:tcPr>
          <w:p w:rsidR="00483E84" w:rsidRPr="008C4A42" w:rsidRDefault="00483E84" w:rsidP="00483E84">
            <w:pPr>
              <w:spacing w:after="0" w:line="240" w:lineRule="auto"/>
              <w:jc w:val="center"/>
              <w:rPr>
                <w:b/>
                <w:bCs/>
                <w:sz w:val="20"/>
                <w:szCs w:val="20"/>
                <w:lang w:eastAsia="ru-RU"/>
              </w:rPr>
            </w:pPr>
            <w:r w:rsidRPr="008C4A42">
              <w:rPr>
                <w:b/>
                <w:bCs/>
                <w:sz w:val="20"/>
                <w:szCs w:val="20"/>
                <w:lang w:eastAsia="ru-RU"/>
              </w:rPr>
              <w:t>Основные технические характеристики</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83E84" w:rsidRPr="008C4A42" w:rsidRDefault="00483E84" w:rsidP="00483E84">
            <w:pPr>
              <w:spacing w:after="0" w:line="240" w:lineRule="auto"/>
              <w:jc w:val="center"/>
              <w:rPr>
                <w:b/>
                <w:bCs/>
                <w:sz w:val="20"/>
                <w:szCs w:val="20"/>
                <w:lang w:eastAsia="ru-RU"/>
              </w:rPr>
            </w:pPr>
            <w:r w:rsidRPr="008C4A42">
              <w:rPr>
                <w:b/>
                <w:bCs/>
                <w:sz w:val="20"/>
                <w:szCs w:val="20"/>
                <w:lang w:eastAsia="ru-RU"/>
              </w:rPr>
              <w:t>Год начала реализации мероприятия</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83E84" w:rsidRPr="008C4A42" w:rsidRDefault="00483E84" w:rsidP="00483E84">
            <w:pPr>
              <w:spacing w:after="0" w:line="240" w:lineRule="auto"/>
              <w:jc w:val="center"/>
              <w:rPr>
                <w:b/>
                <w:bCs/>
                <w:sz w:val="20"/>
                <w:szCs w:val="20"/>
                <w:lang w:eastAsia="ru-RU"/>
              </w:rPr>
            </w:pPr>
            <w:r w:rsidRPr="008C4A42">
              <w:rPr>
                <w:b/>
                <w:bCs/>
                <w:sz w:val="20"/>
                <w:szCs w:val="20"/>
                <w:lang w:eastAsia="ru-RU"/>
              </w:rPr>
              <w:t>Год окончания реализации мероприятия</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83E84" w:rsidRPr="008C4A42" w:rsidRDefault="00483E84" w:rsidP="00483E84">
            <w:pPr>
              <w:spacing w:after="0" w:line="240" w:lineRule="auto"/>
              <w:jc w:val="center"/>
              <w:rPr>
                <w:b/>
                <w:bCs/>
                <w:sz w:val="20"/>
                <w:szCs w:val="20"/>
                <w:lang w:eastAsia="ru-RU"/>
              </w:rPr>
            </w:pPr>
            <w:r w:rsidRPr="008C4A42">
              <w:rPr>
                <w:b/>
                <w:bCs/>
                <w:sz w:val="20"/>
                <w:szCs w:val="20"/>
                <w:lang w:eastAsia="ru-RU"/>
              </w:rPr>
              <w:t>Всего в ценах 2019 г., тыс. руб. без НДС</w:t>
            </w:r>
          </w:p>
        </w:tc>
        <w:tc>
          <w:tcPr>
            <w:tcW w:w="1127"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83E84" w:rsidRPr="008C4A42" w:rsidRDefault="00483E84" w:rsidP="00483E84">
            <w:pPr>
              <w:spacing w:after="0" w:line="240" w:lineRule="auto"/>
              <w:jc w:val="center"/>
              <w:rPr>
                <w:b/>
                <w:bCs/>
                <w:sz w:val="20"/>
                <w:szCs w:val="20"/>
                <w:lang w:eastAsia="ru-RU"/>
              </w:rPr>
            </w:pPr>
            <w:r w:rsidRPr="008C4A42">
              <w:rPr>
                <w:b/>
                <w:bCs/>
                <w:sz w:val="20"/>
                <w:szCs w:val="20"/>
                <w:lang w:eastAsia="ru-RU"/>
              </w:rPr>
              <w:t>Всего в прогнозных ценах., тыс. руб. без НДС</w:t>
            </w:r>
          </w:p>
        </w:tc>
      </w:tr>
      <w:tr w:rsidR="00483E84" w:rsidRPr="008C4A42" w:rsidTr="00754865">
        <w:trPr>
          <w:trHeight w:val="675"/>
          <w:tblHeader/>
        </w:trPr>
        <w:tc>
          <w:tcPr>
            <w:tcW w:w="667"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1203"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1533"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83E84" w:rsidRPr="008C4A42" w:rsidRDefault="00483E84" w:rsidP="00483E84">
            <w:pPr>
              <w:spacing w:after="0" w:line="240" w:lineRule="auto"/>
              <w:jc w:val="center"/>
              <w:rPr>
                <w:b/>
                <w:bCs/>
                <w:sz w:val="20"/>
                <w:szCs w:val="20"/>
                <w:lang w:eastAsia="ru-RU"/>
              </w:rPr>
            </w:pPr>
            <w:r w:rsidRPr="008C4A42">
              <w:rPr>
                <w:b/>
                <w:bCs/>
                <w:sz w:val="20"/>
                <w:szCs w:val="20"/>
                <w:lang w:eastAsia="ru-RU"/>
              </w:rPr>
              <w:t>Наименование показателя (производительность, протяженность, диаметр и т.д.)</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83E84" w:rsidRPr="008C4A42" w:rsidRDefault="00483E84" w:rsidP="00483E84">
            <w:pPr>
              <w:spacing w:after="0" w:line="240" w:lineRule="auto"/>
              <w:jc w:val="center"/>
              <w:rPr>
                <w:b/>
                <w:bCs/>
                <w:sz w:val="20"/>
                <w:szCs w:val="20"/>
                <w:lang w:eastAsia="ru-RU"/>
              </w:rPr>
            </w:pPr>
            <w:r w:rsidRPr="008C4A42">
              <w:rPr>
                <w:b/>
                <w:bCs/>
                <w:sz w:val="20"/>
                <w:szCs w:val="20"/>
                <w:lang w:eastAsia="ru-RU"/>
              </w:rPr>
              <w:t>Ед.</w:t>
            </w:r>
            <w:r w:rsidRPr="008C4A42">
              <w:rPr>
                <w:b/>
                <w:bCs/>
                <w:sz w:val="20"/>
                <w:szCs w:val="20"/>
                <w:lang w:eastAsia="ru-RU"/>
              </w:rPr>
              <w:br/>
              <w:t>изм.</w:t>
            </w:r>
          </w:p>
        </w:tc>
        <w:tc>
          <w:tcPr>
            <w:tcW w:w="1985" w:type="dxa"/>
            <w:gridSpan w:val="2"/>
            <w:tcBorders>
              <w:top w:val="single" w:sz="4" w:space="0" w:color="auto"/>
              <w:left w:val="nil"/>
              <w:bottom w:val="single" w:sz="4" w:space="0" w:color="auto"/>
              <w:right w:val="single" w:sz="4" w:space="0" w:color="auto"/>
            </w:tcBorders>
            <w:shd w:val="clear" w:color="000000" w:fill="BFBFBF"/>
            <w:vAlign w:val="center"/>
            <w:hideMark/>
          </w:tcPr>
          <w:p w:rsidR="00483E84" w:rsidRPr="008C4A42" w:rsidRDefault="00483E84" w:rsidP="00483E84">
            <w:pPr>
              <w:spacing w:after="0" w:line="240" w:lineRule="auto"/>
              <w:jc w:val="center"/>
              <w:rPr>
                <w:b/>
                <w:bCs/>
                <w:sz w:val="20"/>
                <w:szCs w:val="20"/>
                <w:lang w:eastAsia="ru-RU"/>
              </w:rPr>
            </w:pPr>
            <w:r w:rsidRPr="008C4A42">
              <w:rPr>
                <w:b/>
                <w:bCs/>
                <w:sz w:val="20"/>
                <w:szCs w:val="20"/>
                <w:lang w:eastAsia="ru-RU"/>
              </w:rPr>
              <w:t>Значение показателя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r>
      <w:tr w:rsidR="00483E84" w:rsidRPr="008C4A42" w:rsidTr="00754865">
        <w:trPr>
          <w:trHeight w:val="300"/>
          <w:tblHeader/>
        </w:trPr>
        <w:tc>
          <w:tcPr>
            <w:tcW w:w="667"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1203"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1533"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83E84" w:rsidRPr="008C4A42" w:rsidRDefault="00483E84" w:rsidP="00483E84">
            <w:pPr>
              <w:spacing w:after="0" w:line="240" w:lineRule="auto"/>
              <w:jc w:val="center"/>
              <w:rPr>
                <w:b/>
                <w:bCs/>
                <w:sz w:val="20"/>
                <w:szCs w:val="20"/>
                <w:lang w:eastAsia="ru-RU"/>
              </w:rPr>
            </w:pPr>
            <w:r w:rsidRPr="008C4A42">
              <w:rPr>
                <w:b/>
                <w:bCs/>
                <w:sz w:val="20"/>
                <w:szCs w:val="20"/>
                <w:lang w:eastAsia="ru-RU"/>
              </w:rPr>
              <w:t>до реализации мероприятия</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83E84" w:rsidRPr="008C4A42" w:rsidRDefault="00483E84" w:rsidP="00483E84">
            <w:pPr>
              <w:spacing w:after="0" w:line="240" w:lineRule="auto"/>
              <w:jc w:val="center"/>
              <w:rPr>
                <w:b/>
                <w:bCs/>
                <w:sz w:val="20"/>
                <w:szCs w:val="20"/>
                <w:lang w:eastAsia="ru-RU"/>
              </w:rPr>
            </w:pPr>
            <w:r w:rsidRPr="008C4A42">
              <w:rPr>
                <w:b/>
                <w:bCs/>
                <w:sz w:val="20"/>
                <w:szCs w:val="20"/>
                <w:lang w:eastAsia="ru-RU"/>
              </w:rPr>
              <w:t>после реализации мероприятия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r>
      <w:tr w:rsidR="00483E84" w:rsidRPr="008C4A42" w:rsidTr="00754865">
        <w:trPr>
          <w:trHeight w:val="300"/>
          <w:tblHeader/>
        </w:trPr>
        <w:tc>
          <w:tcPr>
            <w:tcW w:w="667"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1203"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1533"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r>
      <w:tr w:rsidR="00483E84" w:rsidRPr="008C4A42" w:rsidTr="00754865">
        <w:trPr>
          <w:trHeight w:val="300"/>
          <w:tblHeader/>
        </w:trPr>
        <w:tc>
          <w:tcPr>
            <w:tcW w:w="667"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1203"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1533"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r>
      <w:tr w:rsidR="00483E84" w:rsidRPr="008C4A42" w:rsidTr="00754865">
        <w:trPr>
          <w:trHeight w:val="300"/>
          <w:tblHeader/>
        </w:trPr>
        <w:tc>
          <w:tcPr>
            <w:tcW w:w="667"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1203"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1533"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rsidR="00483E84" w:rsidRPr="008C4A42" w:rsidRDefault="00483E84" w:rsidP="00483E84">
            <w:pPr>
              <w:spacing w:after="0" w:line="240" w:lineRule="auto"/>
              <w:rPr>
                <w:b/>
                <w:bCs/>
                <w:sz w:val="20"/>
                <w:szCs w:val="20"/>
                <w:lang w:eastAsia="ru-RU"/>
              </w:rPr>
            </w:pPr>
          </w:p>
        </w:tc>
      </w:tr>
      <w:tr w:rsidR="00483E84" w:rsidRPr="008C4A42" w:rsidTr="00754865">
        <w:trPr>
          <w:trHeight w:val="300"/>
          <w:tblHeader/>
        </w:trPr>
        <w:tc>
          <w:tcPr>
            <w:tcW w:w="667" w:type="dxa"/>
            <w:tcBorders>
              <w:top w:val="nil"/>
              <w:left w:val="single" w:sz="4" w:space="0" w:color="auto"/>
              <w:bottom w:val="single" w:sz="4" w:space="0" w:color="auto"/>
              <w:right w:val="single" w:sz="4" w:space="0" w:color="auto"/>
            </w:tcBorders>
            <w:shd w:val="clear" w:color="000000" w:fill="BFBFBF"/>
            <w:vAlign w:val="center"/>
            <w:hideMark/>
          </w:tcPr>
          <w:p w:rsidR="00483E84" w:rsidRPr="008C4A42" w:rsidRDefault="00483E84" w:rsidP="00483E84">
            <w:pPr>
              <w:spacing w:after="0" w:line="240" w:lineRule="auto"/>
              <w:jc w:val="center"/>
              <w:rPr>
                <w:b/>
                <w:bCs/>
                <w:sz w:val="20"/>
                <w:szCs w:val="20"/>
                <w:lang w:eastAsia="ru-RU"/>
              </w:rPr>
            </w:pPr>
            <w:r w:rsidRPr="008C4A42">
              <w:rPr>
                <w:b/>
                <w:bCs/>
                <w:sz w:val="20"/>
                <w:szCs w:val="20"/>
                <w:lang w:eastAsia="ru-RU"/>
              </w:rPr>
              <w:t>1</w:t>
            </w:r>
          </w:p>
        </w:tc>
        <w:tc>
          <w:tcPr>
            <w:tcW w:w="1203" w:type="dxa"/>
            <w:tcBorders>
              <w:top w:val="single" w:sz="4" w:space="0" w:color="auto"/>
              <w:left w:val="nil"/>
              <w:bottom w:val="single" w:sz="4" w:space="0" w:color="auto"/>
              <w:right w:val="single" w:sz="4" w:space="0" w:color="auto"/>
            </w:tcBorders>
            <w:shd w:val="clear" w:color="000000" w:fill="BFBFBF"/>
            <w:vAlign w:val="center"/>
            <w:hideMark/>
          </w:tcPr>
          <w:p w:rsidR="00483E84" w:rsidRPr="008C4A42" w:rsidRDefault="00483E84" w:rsidP="00483E84">
            <w:pPr>
              <w:spacing w:after="0" w:line="240" w:lineRule="auto"/>
              <w:jc w:val="center"/>
              <w:rPr>
                <w:b/>
                <w:bCs/>
                <w:sz w:val="20"/>
                <w:szCs w:val="20"/>
                <w:lang w:eastAsia="ru-RU"/>
              </w:rPr>
            </w:pPr>
            <w:r w:rsidRPr="008C4A42">
              <w:rPr>
                <w:b/>
                <w:bCs/>
                <w:sz w:val="20"/>
                <w:szCs w:val="20"/>
                <w:lang w:eastAsia="ru-RU"/>
              </w:rPr>
              <w:t>2</w:t>
            </w:r>
          </w:p>
        </w:tc>
        <w:tc>
          <w:tcPr>
            <w:tcW w:w="1533" w:type="dxa"/>
            <w:tcBorders>
              <w:top w:val="single" w:sz="4" w:space="0" w:color="auto"/>
              <w:left w:val="nil"/>
              <w:bottom w:val="single" w:sz="4" w:space="0" w:color="auto"/>
              <w:right w:val="single" w:sz="4" w:space="0" w:color="auto"/>
            </w:tcBorders>
            <w:shd w:val="clear" w:color="000000" w:fill="BFBFBF"/>
            <w:vAlign w:val="center"/>
            <w:hideMark/>
          </w:tcPr>
          <w:p w:rsidR="00483E84" w:rsidRPr="008C4A42" w:rsidRDefault="00483E84" w:rsidP="00483E84">
            <w:pPr>
              <w:spacing w:after="0" w:line="240" w:lineRule="auto"/>
              <w:jc w:val="center"/>
              <w:rPr>
                <w:b/>
                <w:bCs/>
                <w:sz w:val="20"/>
                <w:szCs w:val="20"/>
                <w:lang w:eastAsia="ru-RU"/>
              </w:rPr>
            </w:pPr>
            <w:r w:rsidRPr="008C4A42">
              <w:rPr>
                <w:b/>
                <w:bCs/>
                <w:sz w:val="20"/>
                <w:szCs w:val="20"/>
                <w:lang w:eastAsia="ru-RU"/>
              </w:rPr>
              <w:t>3</w:t>
            </w:r>
          </w:p>
        </w:tc>
        <w:tc>
          <w:tcPr>
            <w:tcW w:w="850" w:type="dxa"/>
            <w:tcBorders>
              <w:top w:val="single" w:sz="4" w:space="0" w:color="auto"/>
              <w:left w:val="nil"/>
              <w:bottom w:val="single" w:sz="4" w:space="0" w:color="auto"/>
              <w:right w:val="single" w:sz="4" w:space="0" w:color="auto"/>
            </w:tcBorders>
            <w:shd w:val="clear" w:color="000000" w:fill="BFBFBF"/>
            <w:vAlign w:val="center"/>
            <w:hideMark/>
          </w:tcPr>
          <w:p w:rsidR="00483E84" w:rsidRPr="008C4A42" w:rsidRDefault="00483E84" w:rsidP="00483E84">
            <w:pPr>
              <w:spacing w:after="0" w:line="240" w:lineRule="auto"/>
              <w:jc w:val="center"/>
              <w:rPr>
                <w:b/>
                <w:bCs/>
                <w:sz w:val="20"/>
                <w:szCs w:val="20"/>
                <w:lang w:eastAsia="ru-RU"/>
              </w:rPr>
            </w:pPr>
            <w:r w:rsidRPr="008C4A42">
              <w:rPr>
                <w:b/>
                <w:bCs/>
                <w:sz w:val="20"/>
                <w:szCs w:val="20"/>
                <w:lang w:eastAsia="ru-RU"/>
              </w:rPr>
              <w:t>4</w:t>
            </w:r>
          </w:p>
        </w:tc>
        <w:tc>
          <w:tcPr>
            <w:tcW w:w="851" w:type="dxa"/>
            <w:tcBorders>
              <w:top w:val="single" w:sz="4" w:space="0" w:color="auto"/>
              <w:left w:val="nil"/>
              <w:bottom w:val="single" w:sz="4" w:space="0" w:color="auto"/>
              <w:right w:val="single" w:sz="4" w:space="0" w:color="auto"/>
            </w:tcBorders>
            <w:shd w:val="clear" w:color="000000" w:fill="BFBFBF"/>
            <w:vAlign w:val="center"/>
            <w:hideMark/>
          </w:tcPr>
          <w:p w:rsidR="00483E84" w:rsidRPr="008C4A42" w:rsidRDefault="00483E84" w:rsidP="00483E84">
            <w:pPr>
              <w:spacing w:after="0" w:line="240" w:lineRule="auto"/>
              <w:jc w:val="center"/>
              <w:rPr>
                <w:b/>
                <w:bCs/>
                <w:sz w:val="20"/>
                <w:szCs w:val="20"/>
                <w:lang w:eastAsia="ru-RU"/>
              </w:rPr>
            </w:pPr>
            <w:r w:rsidRPr="008C4A42">
              <w:rPr>
                <w:b/>
                <w:bCs/>
                <w:sz w:val="20"/>
                <w:szCs w:val="20"/>
                <w:lang w:eastAsia="ru-RU"/>
              </w:rPr>
              <w:t>5</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rsidR="00483E84" w:rsidRPr="008C4A42" w:rsidRDefault="00483E84" w:rsidP="00483E84">
            <w:pPr>
              <w:spacing w:after="0" w:line="240" w:lineRule="auto"/>
              <w:jc w:val="center"/>
              <w:rPr>
                <w:b/>
                <w:bCs/>
                <w:sz w:val="20"/>
                <w:szCs w:val="20"/>
                <w:lang w:eastAsia="ru-RU"/>
              </w:rPr>
            </w:pPr>
            <w:r w:rsidRPr="008C4A42">
              <w:rPr>
                <w:b/>
                <w:bCs/>
                <w:sz w:val="20"/>
                <w:szCs w:val="20"/>
                <w:lang w:eastAsia="ru-RU"/>
              </w:rPr>
              <w:t>6</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rsidR="00483E84" w:rsidRPr="008C4A42" w:rsidRDefault="00483E84" w:rsidP="00483E84">
            <w:pPr>
              <w:spacing w:after="0" w:line="240" w:lineRule="auto"/>
              <w:jc w:val="center"/>
              <w:rPr>
                <w:b/>
                <w:bCs/>
                <w:sz w:val="20"/>
                <w:szCs w:val="20"/>
                <w:lang w:eastAsia="ru-RU"/>
              </w:rPr>
            </w:pPr>
            <w:r w:rsidRPr="008C4A42">
              <w:rPr>
                <w:b/>
                <w:bCs/>
                <w:sz w:val="20"/>
                <w:szCs w:val="20"/>
                <w:lang w:eastAsia="ru-RU"/>
              </w:rPr>
              <w:t>7</w:t>
            </w:r>
          </w:p>
        </w:tc>
        <w:tc>
          <w:tcPr>
            <w:tcW w:w="850" w:type="dxa"/>
            <w:tcBorders>
              <w:top w:val="single" w:sz="4" w:space="0" w:color="auto"/>
              <w:left w:val="nil"/>
              <w:bottom w:val="single" w:sz="4" w:space="0" w:color="auto"/>
              <w:right w:val="single" w:sz="4" w:space="0" w:color="auto"/>
            </w:tcBorders>
            <w:shd w:val="clear" w:color="000000" w:fill="BFBFBF"/>
            <w:vAlign w:val="center"/>
            <w:hideMark/>
          </w:tcPr>
          <w:p w:rsidR="00483E84" w:rsidRPr="008C4A42" w:rsidRDefault="00483E84" w:rsidP="00483E84">
            <w:pPr>
              <w:spacing w:after="0" w:line="240" w:lineRule="auto"/>
              <w:jc w:val="center"/>
              <w:rPr>
                <w:b/>
                <w:bCs/>
                <w:sz w:val="20"/>
                <w:szCs w:val="20"/>
                <w:lang w:eastAsia="ru-RU"/>
              </w:rPr>
            </w:pPr>
            <w:r w:rsidRPr="008C4A42">
              <w:rPr>
                <w:b/>
                <w:bCs/>
                <w:sz w:val="20"/>
                <w:szCs w:val="20"/>
                <w:lang w:eastAsia="ru-RU"/>
              </w:rPr>
              <w:t>8</w:t>
            </w:r>
          </w:p>
        </w:tc>
        <w:tc>
          <w:tcPr>
            <w:tcW w:w="1134" w:type="dxa"/>
            <w:tcBorders>
              <w:top w:val="nil"/>
              <w:left w:val="nil"/>
              <w:bottom w:val="single" w:sz="4" w:space="0" w:color="auto"/>
              <w:right w:val="single" w:sz="4" w:space="0" w:color="auto"/>
            </w:tcBorders>
            <w:shd w:val="clear" w:color="000000" w:fill="BFBFBF"/>
            <w:vAlign w:val="center"/>
            <w:hideMark/>
          </w:tcPr>
          <w:p w:rsidR="00483E84" w:rsidRPr="008C4A42" w:rsidRDefault="00483E84" w:rsidP="00483E84">
            <w:pPr>
              <w:spacing w:after="0" w:line="240" w:lineRule="auto"/>
              <w:jc w:val="center"/>
              <w:rPr>
                <w:b/>
                <w:bCs/>
                <w:sz w:val="20"/>
                <w:szCs w:val="20"/>
                <w:lang w:eastAsia="ru-RU"/>
              </w:rPr>
            </w:pPr>
            <w:r w:rsidRPr="008C4A42">
              <w:rPr>
                <w:b/>
                <w:bCs/>
                <w:sz w:val="20"/>
                <w:szCs w:val="20"/>
                <w:lang w:eastAsia="ru-RU"/>
              </w:rPr>
              <w:t>13</w:t>
            </w:r>
          </w:p>
        </w:tc>
        <w:tc>
          <w:tcPr>
            <w:tcW w:w="1127" w:type="dxa"/>
            <w:tcBorders>
              <w:top w:val="nil"/>
              <w:left w:val="nil"/>
              <w:bottom w:val="single" w:sz="4" w:space="0" w:color="auto"/>
              <w:right w:val="single" w:sz="4" w:space="0" w:color="auto"/>
            </w:tcBorders>
            <w:shd w:val="clear" w:color="000000" w:fill="BFBFBF"/>
            <w:vAlign w:val="center"/>
            <w:hideMark/>
          </w:tcPr>
          <w:p w:rsidR="00483E84" w:rsidRPr="008C4A42" w:rsidRDefault="00483E84" w:rsidP="00483E84">
            <w:pPr>
              <w:spacing w:after="0" w:line="240" w:lineRule="auto"/>
              <w:jc w:val="center"/>
              <w:rPr>
                <w:b/>
                <w:bCs/>
                <w:sz w:val="20"/>
                <w:szCs w:val="20"/>
                <w:lang w:eastAsia="ru-RU"/>
              </w:rPr>
            </w:pPr>
            <w:r w:rsidRPr="008C4A42">
              <w:rPr>
                <w:b/>
                <w:bCs/>
                <w:sz w:val="20"/>
                <w:szCs w:val="20"/>
                <w:lang w:eastAsia="ru-RU"/>
              </w:rPr>
              <w:t>14</w:t>
            </w:r>
          </w:p>
        </w:tc>
      </w:tr>
      <w:tr w:rsidR="00483E84" w:rsidRPr="008C4A42" w:rsidTr="00754865">
        <w:trPr>
          <w:trHeight w:val="300"/>
        </w:trPr>
        <w:tc>
          <w:tcPr>
            <w:tcW w:w="1034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83E84" w:rsidRPr="008C4A42" w:rsidRDefault="00483E84" w:rsidP="00483E84">
            <w:pPr>
              <w:spacing w:after="0" w:line="240" w:lineRule="auto"/>
              <w:jc w:val="center"/>
              <w:rPr>
                <w:b/>
                <w:bCs/>
                <w:sz w:val="20"/>
                <w:szCs w:val="20"/>
                <w:lang w:eastAsia="ru-RU"/>
              </w:rPr>
            </w:pPr>
            <w:r w:rsidRPr="008C4A42">
              <w:rPr>
                <w:b/>
                <w:bCs/>
                <w:sz w:val="20"/>
                <w:szCs w:val="20"/>
                <w:lang w:eastAsia="ru-RU"/>
              </w:rPr>
              <w:t>1. Строительство новых объектов централизованных систем водоснабжения, не связанных с подключением новых абонентов</w:t>
            </w:r>
          </w:p>
        </w:tc>
      </w:tr>
      <w:tr w:rsidR="00483E84" w:rsidRPr="008C4A42" w:rsidTr="00754865">
        <w:trPr>
          <w:trHeight w:val="300"/>
        </w:trPr>
        <w:tc>
          <w:tcPr>
            <w:tcW w:w="1034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83E84" w:rsidRPr="008C4A42" w:rsidRDefault="00483E84" w:rsidP="00483E84">
            <w:pPr>
              <w:spacing w:after="0" w:line="240" w:lineRule="auto"/>
              <w:jc w:val="center"/>
              <w:rPr>
                <w:sz w:val="20"/>
                <w:szCs w:val="20"/>
                <w:lang w:eastAsia="ru-RU"/>
              </w:rPr>
            </w:pPr>
            <w:r w:rsidRPr="008C4A42">
              <w:rPr>
                <w:sz w:val="20"/>
                <w:szCs w:val="20"/>
                <w:lang w:eastAsia="ru-RU"/>
              </w:rPr>
              <w:t>1.1. Строительство новых сетей водоснабжения</w:t>
            </w:r>
          </w:p>
        </w:tc>
      </w:tr>
      <w:tr w:rsidR="00754865" w:rsidRPr="008C4A42" w:rsidTr="00754865">
        <w:trPr>
          <w:trHeight w:val="2430"/>
        </w:trPr>
        <w:tc>
          <w:tcPr>
            <w:tcW w:w="667" w:type="dxa"/>
            <w:tcBorders>
              <w:top w:val="nil"/>
              <w:left w:val="single" w:sz="4" w:space="0" w:color="auto"/>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center"/>
              <w:rPr>
                <w:sz w:val="20"/>
                <w:szCs w:val="20"/>
                <w:lang w:eastAsia="ru-RU"/>
              </w:rPr>
            </w:pPr>
            <w:r w:rsidRPr="00754865">
              <w:rPr>
                <w:sz w:val="20"/>
                <w:szCs w:val="20"/>
                <w:lang w:eastAsia="ru-RU"/>
              </w:rPr>
              <w:t>1.1.1.</w:t>
            </w:r>
          </w:p>
        </w:tc>
        <w:tc>
          <w:tcPr>
            <w:tcW w:w="1203"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973F0E" w:rsidP="00754865">
            <w:pPr>
              <w:spacing w:after="0" w:line="240" w:lineRule="auto"/>
              <w:rPr>
                <w:sz w:val="20"/>
                <w:szCs w:val="20"/>
                <w:lang w:eastAsia="ru-RU"/>
              </w:rPr>
            </w:pPr>
            <w:r>
              <w:rPr>
                <w:sz w:val="20"/>
                <w:szCs w:val="20"/>
                <w:lang w:eastAsia="ru-RU"/>
              </w:rPr>
              <w:t>Разработка проектно-сме</w:t>
            </w:r>
            <w:r w:rsidR="00754865" w:rsidRPr="00754865">
              <w:rPr>
                <w:sz w:val="20"/>
                <w:szCs w:val="20"/>
                <w:lang w:eastAsia="ru-RU"/>
              </w:rPr>
              <w:t>тной документации и строительство водопроводного дюкерного перехода и магистрального водовода в двухтрубном исполнении с ВНС в п. Дунай до РЧВ в п. Путятин</w:t>
            </w:r>
          </w:p>
        </w:tc>
        <w:tc>
          <w:tcPr>
            <w:tcW w:w="1533"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center"/>
              <w:rPr>
                <w:sz w:val="20"/>
                <w:szCs w:val="20"/>
                <w:lang w:eastAsia="ru-RU"/>
              </w:rPr>
            </w:pPr>
            <w:r w:rsidRPr="00754865">
              <w:rPr>
                <w:sz w:val="20"/>
                <w:szCs w:val="20"/>
                <w:lang w:eastAsia="ru-RU"/>
              </w:rPr>
              <w:t>Диаметр, протяженность</w:t>
            </w:r>
          </w:p>
        </w:tc>
        <w:tc>
          <w:tcPr>
            <w:tcW w:w="850"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center"/>
              <w:rPr>
                <w:sz w:val="20"/>
                <w:szCs w:val="20"/>
                <w:lang w:eastAsia="ru-RU"/>
              </w:rPr>
            </w:pPr>
            <w:r w:rsidRPr="00754865">
              <w:rPr>
                <w:sz w:val="20"/>
                <w:szCs w:val="20"/>
                <w:lang w:eastAsia="ru-RU"/>
              </w:rPr>
              <w:t>мм, п.м.</w:t>
            </w:r>
          </w:p>
        </w:tc>
        <w:tc>
          <w:tcPr>
            <w:tcW w:w="851"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center"/>
              <w:rPr>
                <w:sz w:val="20"/>
                <w:szCs w:val="20"/>
                <w:lang w:eastAsia="ru-RU"/>
              </w:rPr>
            </w:pPr>
            <w:r w:rsidRPr="00754865">
              <w:rPr>
                <w:sz w:val="20"/>
                <w:szCs w:val="20"/>
                <w:lang w:eastAsia="ru-RU"/>
              </w:rPr>
              <w:t>нет</w:t>
            </w:r>
          </w:p>
        </w:tc>
        <w:tc>
          <w:tcPr>
            <w:tcW w:w="1134"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center"/>
              <w:rPr>
                <w:sz w:val="20"/>
                <w:szCs w:val="20"/>
                <w:lang w:eastAsia="ru-RU"/>
              </w:rPr>
            </w:pPr>
            <w:r w:rsidRPr="00754865">
              <w:rPr>
                <w:sz w:val="20"/>
                <w:szCs w:val="20"/>
                <w:lang w:eastAsia="ru-RU"/>
              </w:rPr>
              <w:t>Ду200, L5500</w:t>
            </w:r>
          </w:p>
        </w:tc>
        <w:tc>
          <w:tcPr>
            <w:tcW w:w="992"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center"/>
              <w:rPr>
                <w:sz w:val="20"/>
                <w:szCs w:val="20"/>
                <w:lang w:eastAsia="ru-RU"/>
              </w:rPr>
            </w:pPr>
            <w:r w:rsidRPr="00754865">
              <w:rPr>
                <w:sz w:val="20"/>
                <w:szCs w:val="20"/>
                <w:lang w:eastAsia="ru-RU"/>
              </w:rPr>
              <w:t>2037</w:t>
            </w:r>
          </w:p>
        </w:tc>
        <w:tc>
          <w:tcPr>
            <w:tcW w:w="850"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center"/>
              <w:rPr>
                <w:sz w:val="20"/>
                <w:szCs w:val="20"/>
                <w:lang w:eastAsia="ru-RU"/>
              </w:rPr>
            </w:pPr>
            <w:r w:rsidRPr="00754865">
              <w:rPr>
                <w:sz w:val="20"/>
                <w:szCs w:val="20"/>
                <w:lang w:eastAsia="ru-RU"/>
              </w:rPr>
              <w:t>2040</w:t>
            </w:r>
          </w:p>
        </w:tc>
        <w:tc>
          <w:tcPr>
            <w:tcW w:w="1134" w:type="dxa"/>
            <w:tcBorders>
              <w:top w:val="nil"/>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right"/>
              <w:rPr>
                <w:b/>
                <w:bCs/>
                <w:sz w:val="20"/>
                <w:szCs w:val="20"/>
                <w:lang w:eastAsia="ru-RU"/>
              </w:rPr>
            </w:pPr>
            <w:r w:rsidRPr="00754865">
              <w:rPr>
                <w:b/>
                <w:bCs/>
                <w:sz w:val="20"/>
                <w:szCs w:val="20"/>
                <w:lang w:eastAsia="ru-RU"/>
              </w:rPr>
              <w:t xml:space="preserve">230 000 </w:t>
            </w:r>
          </w:p>
        </w:tc>
        <w:tc>
          <w:tcPr>
            <w:tcW w:w="1127" w:type="dxa"/>
            <w:tcBorders>
              <w:top w:val="nil"/>
              <w:left w:val="nil"/>
              <w:bottom w:val="single" w:sz="4" w:space="0" w:color="auto"/>
              <w:right w:val="single" w:sz="4" w:space="0" w:color="auto"/>
            </w:tcBorders>
            <w:shd w:val="clear" w:color="000000" w:fill="FFFFFF"/>
            <w:noWrap/>
            <w:vAlign w:val="center"/>
          </w:tcPr>
          <w:p w:rsidR="00754865" w:rsidRPr="00754865" w:rsidRDefault="00754865" w:rsidP="00754865">
            <w:pPr>
              <w:spacing w:after="0" w:line="240" w:lineRule="auto"/>
              <w:jc w:val="center"/>
              <w:rPr>
                <w:b/>
                <w:bCs/>
                <w:sz w:val="20"/>
                <w:szCs w:val="20"/>
                <w:lang w:eastAsia="ru-RU"/>
              </w:rPr>
            </w:pPr>
            <w:r w:rsidRPr="00754865">
              <w:rPr>
                <w:b/>
                <w:bCs/>
                <w:sz w:val="20"/>
                <w:szCs w:val="20"/>
                <w:lang w:eastAsia="ru-RU"/>
              </w:rPr>
              <w:t>502 912</w:t>
            </w:r>
          </w:p>
        </w:tc>
      </w:tr>
      <w:tr w:rsidR="00754865" w:rsidRPr="008C4A42" w:rsidTr="00754865">
        <w:trPr>
          <w:trHeight w:val="300"/>
        </w:trPr>
        <w:tc>
          <w:tcPr>
            <w:tcW w:w="808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865" w:rsidRPr="008C4A42" w:rsidRDefault="00754865" w:rsidP="00754865">
            <w:pPr>
              <w:spacing w:after="0" w:line="240" w:lineRule="auto"/>
              <w:rPr>
                <w:sz w:val="20"/>
                <w:szCs w:val="20"/>
                <w:lang w:eastAsia="ru-RU"/>
              </w:rPr>
            </w:pPr>
            <w:r w:rsidRPr="008C4A42">
              <w:rPr>
                <w:sz w:val="20"/>
                <w:szCs w:val="20"/>
                <w:lang w:eastAsia="ru-RU"/>
              </w:rPr>
              <w:t>Всего по группе 1</w:t>
            </w:r>
          </w:p>
        </w:tc>
        <w:tc>
          <w:tcPr>
            <w:tcW w:w="1134" w:type="dxa"/>
            <w:tcBorders>
              <w:top w:val="nil"/>
              <w:left w:val="nil"/>
              <w:bottom w:val="single" w:sz="4" w:space="0" w:color="auto"/>
              <w:right w:val="single" w:sz="4" w:space="0" w:color="auto"/>
            </w:tcBorders>
            <w:shd w:val="clear" w:color="auto" w:fill="auto"/>
            <w:noWrap/>
            <w:vAlign w:val="center"/>
          </w:tcPr>
          <w:p w:rsidR="00754865" w:rsidRPr="00754865" w:rsidRDefault="00754865" w:rsidP="00754865">
            <w:pPr>
              <w:spacing w:after="0" w:line="240" w:lineRule="auto"/>
              <w:jc w:val="right"/>
              <w:rPr>
                <w:b/>
                <w:bCs/>
                <w:sz w:val="20"/>
                <w:szCs w:val="20"/>
                <w:lang w:eastAsia="ru-RU"/>
              </w:rPr>
            </w:pPr>
            <w:r w:rsidRPr="00754865">
              <w:rPr>
                <w:b/>
                <w:bCs/>
                <w:sz w:val="20"/>
                <w:szCs w:val="20"/>
                <w:lang w:eastAsia="ru-RU"/>
              </w:rPr>
              <w:t xml:space="preserve">230 000 </w:t>
            </w:r>
          </w:p>
        </w:tc>
        <w:tc>
          <w:tcPr>
            <w:tcW w:w="1127" w:type="dxa"/>
            <w:tcBorders>
              <w:top w:val="nil"/>
              <w:left w:val="nil"/>
              <w:bottom w:val="single" w:sz="4" w:space="0" w:color="auto"/>
              <w:right w:val="single" w:sz="4" w:space="0" w:color="auto"/>
            </w:tcBorders>
            <w:shd w:val="clear" w:color="auto" w:fill="auto"/>
            <w:noWrap/>
            <w:vAlign w:val="center"/>
          </w:tcPr>
          <w:p w:rsidR="00754865" w:rsidRPr="00754865" w:rsidRDefault="00754865" w:rsidP="00754865">
            <w:pPr>
              <w:spacing w:after="0" w:line="240" w:lineRule="auto"/>
              <w:jc w:val="center"/>
              <w:rPr>
                <w:b/>
                <w:bCs/>
                <w:sz w:val="20"/>
                <w:szCs w:val="20"/>
                <w:lang w:eastAsia="ru-RU"/>
              </w:rPr>
            </w:pPr>
            <w:r w:rsidRPr="00754865">
              <w:rPr>
                <w:b/>
                <w:bCs/>
                <w:sz w:val="20"/>
                <w:szCs w:val="20"/>
                <w:lang w:eastAsia="ru-RU"/>
              </w:rPr>
              <w:t>502 912</w:t>
            </w:r>
          </w:p>
        </w:tc>
      </w:tr>
      <w:tr w:rsidR="00483E84" w:rsidRPr="008C4A42" w:rsidTr="00754865">
        <w:trPr>
          <w:trHeight w:val="300"/>
        </w:trPr>
        <w:tc>
          <w:tcPr>
            <w:tcW w:w="1034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83E84" w:rsidRPr="008C4A42" w:rsidRDefault="00483E84" w:rsidP="00483E84">
            <w:pPr>
              <w:spacing w:after="0" w:line="240" w:lineRule="auto"/>
              <w:jc w:val="center"/>
              <w:rPr>
                <w:b/>
                <w:bCs/>
                <w:sz w:val="20"/>
                <w:szCs w:val="20"/>
                <w:lang w:eastAsia="ru-RU"/>
              </w:rPr>
            </w:pPr>
            <w:r w:rsidRPr="008C4A42">
              <w:rPr>
                <w:b/>
                <w:bCs/>
                <w:sz w:val="20"/>
                <w:szCs w:val="20"/>
                <w:lang w:eastAsia="ru-RU"/>
              </w:rPr>
              <w:t>2. Реконструкция или модернизация существующих объектов водоснабжения в целях снижения уровня износа существующих объектов</w:t>
            </w:r>
          </w:p>
        </w:tc>
      </w:tr>
      <w:tr w:rsidR="00483E84" w:rsidRPr="008C4A42" w:rsidTr="00754865">
        <w:trPr>
          <w:trHeight w:val="300"/>
        </w:trPr>
        <w:tc>
          <w:tcPr>
            <w:tcW w:w="1034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83E84" w:rsidRPr="008C4A42" w:rsidRDefault="00483E84" w:rsidP="00483E84">
            <w:pPr>
              <w:spacing w:after="0" w:line="240" w:lineRule="auto"/>
              <w:jc w:val="center"/>
              <w:rPr>
                <w:sz w:val="20"/>
                <w:szCs w:val="20"/>
                <w:lang w:eastAsia="ru-RU"/>
              </w:rPr>
            </w:pPr>
            <w:r w:rsidRPr="008C4A42">
              <w:rPr>
                <w:sz w:val="20"/>
                <w:szCs w:val="20"/>
                <w:lang w:eastAsia="ru-RU"/>
              </w:rPr>
              <w:t xml:space="preserve"> 2.1. Реконструкция или модернизация существующих сетей водоснабжения</w:t>
            </w:r>
          </w:p>
        </w:tc>
      </w:tr>
      <w:tr w:rsidR="00754865" w:rsidRPr="008C4A42" w:rsidTr="00754865">
        <w:trPr>
          <w:trHeight w:val="1065"/>
        </w:trPr>
        <w:tc>
          <w:tcPr>
            <w:tcW w:w="667" w:type="dxa"/>
            <w:tcBorders>
              <w:top w:val="nil"/>
              <w:left w:val="single" w:sz="4" w:space="0" w:color="auto"/>
              <w:bottom w:val="single" w:sz="4" w:space="0" w:color="auto"/>
              <w:right w:val="single" w:sz="4" w:space="0" w:color="auto"/>
            </w:tcBorders>
            <w:shd w:val="clear" w:color="auto" w:fill="auto"/>
            <w:vAlign w:val="center"/>
          </w:tcPr>
          <w:p w:rsidR="00754865" w:rsidRPr="00754865" w:rsidRDefault="00754865" w:rsidP="00754865">
            <w:pPr>
              <w:spacing w:after="0" w:line="240" w:lineRule="auto"/>
              <w:rPr>
                <w:sz w:val="20"/>
                <w:szCs w:val="20"/>
                <w:lang w:eastAsia="ru-RU"/>
              </w:rPr>
            </w:pPr>
            <w:r w:rsidRPr="00754865">
              <w:rPr>
                <w:sz w:val="20"/>
                <w:szCs w:val="20"/>
                <w:lang w:eastAsia="ru-RU"/>
              </w:rPr>
              <w:t>2.1.1.</w:t>
            </w:r>
          </w:p>
        </w:tc>
        <w:tc>
          <w:tcPr>
            <w:tcW w:w="1203"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rPr>
                <w:sz w:val="20"/>
                <w:szCs w:val="20"/>
                <w:lang w:eastAsia="ru-RU"/>
              </w:rPr>
            </w:pPr>
            <w:r w:rsidRPr="00754865">
              <w:rPr>
                <w:sz w:val="20"/>
                <w:szCs w:val="20"/>
                <w:lang w:eastAsia="ru-RU"/>
              </w:rPr>
              <w:t>Модернизация магистрального водовода от насосной станции 1-го подъема до ВОС в г. Фокино</w:t>
            </w:r>
          </w:p>
        </w:tc>
        <w:tc>
          <w:tcPr>
            <w:tcW w:w="1533" w:type="dxa"/>
            <w:tcBorders>
              <w:top w:val="single" w:sz="4" w:space="0" w:color="auto"/>
              <w:left w:val="nil"/>
              <w:bottom w:val="single" w:sz="4" w:space="0" w:color="auto"/>
              <w:right w:val="single" w:sz="4" w:space="0" w:color="auto"/>
            </w:tcBorders>
            <w:shd w:val="clear" w:color="000000" w:fill="FFFFFF"/>
            <w:vAlign w:val="center"/>
          </w:tcPr>
          <w:p w:rsidR="00754865" w:rsidRPr="008C4A42" w:rsidRDefault="00754865" w:rsidP="00754865">
            <w:pPr>
              <w:spacing w:after="0" w:line="240" w:lineRule="auto"/>
              <w:rPr>
                <w:sz w:val="20"/>
                <w:szCs w:val="20"/>
                <w:lang w:eastAsia="ru-RU"/>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754865" w:rsidRPr="008C4A42" w:rsidRDefault="00754865" w:rsidP="00754865">
            <w:pPr>
              <w:spacing w:after="0" w:line="240" w:lineRule="auto"/>
              <w:rPr>
                <w:sz w:val="20"/>
                <w:szCs w:val="20"/>
                <w:lang w:eastAsia="ru-RU"/>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754865" w:rsidRPr="008C4A42" w:rsidRDefault="00754865" w:rsidP="00754865">
            <w:pPr>
              <w:spacing w:after="0" w:line="240" w:lineRule="auto"/>
              <w:rPr>
                <w:sz w:val="20"/>
                <w:szCs w:val="20"/>
                <w:lang w:eastAsia="ru-RU"/>
              </w:rPr>
            </w:pPr>
          </w:p>
        </w:tc>
        <w:tc>
          <w:tcPr>
            <w:tcW w:w="1134" w:type="dxa"/>
            <w:tcBorders>
              <w:top w:val="single" w:sz="4" w:space="0" w:color="auto"/>
              <w:left w:val="nil"/>
              <w:bottom w:val="single" w:sz="4" w:space="0" w:color="auto"/>
              <w:right w:val="single" w:sz="4" w:space="0" w:color="auto"/>
            </w:tcBorders>
            <w:shd w:val="clear" w:color="000000" w:fill="FFFFFF"/>
            <w:vAlign w:val="center"/>
          </w:tcPr>
          <w:p w:rsidR="00754865" w:rsidRPr="008C4A42" w:rsidRDefault="00754865" w:rsidP="00754865">
            <w:pPr>
              <w:spacing w:after="0" w:line="240" w:lineRule="auto"/>
              <w:rPr>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center"/>
              <w:rPr>
                <w:sz w:val="20"/>
                <w:szCs w:val="20"/>
                <w:lang w:eastAsia="ru-RU"/>
              </w:rPr>
            </w:pPr>
            <w:r w:rsidRPr="00754865">
              <w:rPr>
                <w:sz w:val="20"/>
                <w:szCs w:val="20"/>
                <w:lang w:eastAsia="ru-RU"/>
              </w:rPr>
              <w:t>2031</w:t>
            </w:r>
          </w:p>
        </w:tc>
        <w:tc>
          <w:tcPr>
            <w:tcW w:w="850"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center"/>
              <w:rPr>
                <w:sz w:val="20"/>
                <w:szCs w:val="20"/>
                <w:lang w:eastAsia="ru-RU"/>
              </w:rPr>
            </w:pPr>
            <w:r w:rsidRPr="00754865">
              <w:rPr>
                <w:sz w:val="20"/>
                <w:szCs w:val="20"/>
                <w:lang w:eastAsia="ru-RU"/>
              </w:rPr>
              <w:t>2033</w:t>
            </w:r>
          </w:p>
        </w:tc>
        <w:tc>
          <w:tcPr>
            <w:tcW w:w="1134" w:type="dxa"/>
            <w:tcBorders>
              <w:top w:val="nil"/>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right"/>
              <w:rPr>
                <w:b/>
                <w:bCs/>
                <w:sz w:val="20"/>
                <w:szCs w:val="20"/>
                <w:lang w:eastAsia="ru-RU"/>
              </w:rPr>
            </w:pPr>
            <w:r w:rsidRPr="00754865">
              <w:rPr>
                <w:b/>
                <w:bCs/>
                <w:sz w:val="20"/>
                <w:szCs w:val="20"/>
                <w:lang w:eastAsia="ru-RU"/>
              </w:rPr>
              <w:t>150 000</w:t>
            </w:r>
          </w:p>
        </w:tc>
        <w:tc>
          <w:tcPr>
            <w:tcW w:w="1127" w:type="dxa"/>
            <w:tcBorders>
              <w:top w:val="nil"/>
              <w:left w:val="nil"/>
              <w:bottom w:val="single" w:sz="4" w:space="0" w:color="auto"/>
              <w:right w:val="single" w:sz="4" w:space="0" w:color="auto"/>
            </w:tcBorders>
            <w:shd w:val="clear" w:color="000000" w:fill="FFFFFF"/>
            <w:noWrap/>
            <w:vAlign w:val="center"/>
          </w:tcPr>
          <w:p w:rsidR="00754865" w:rsidRPr="00754865" w:rsidRDefault="00754865" w:rsidP="00754865">
            <w:pPr>
              <w:spacing w:after="0" w:line="240" w:lineRule="auto"/>
              <w:jc w:val="right"/>
              <w:rPr>
                <w:b/>
                <w:bCs/>
                <w:sz w:val="20"/>
                <w:szCs w:val="20"/>
                <w:lang w:eastAsia="ru-RU"/>
              </w:rPr>
            </w:pPr>
            <w:r w:rsidRPr="00754865">
              <w:rPr>
                <w:b/>
                <w:bCs/>
                <w:sz w:val="20"/>
                <w:szCs w:val="20"/>
                <w:lang w:eastAsia="ru-RU"/>
              </w:rPr>
              <w:t>251 804</w:t>
            </w:r>
          </w:p>
        </w:tc>
      </w:tr>
      <w:tr w:rsidR="00754865" w:rsidRPr="008C4A42" w:rsidTr="00754865">
        <w:trPr>
          <w:trHeight w:val="1125"/>
        </w:trPr>
        <w:tc>
          <w:tcPr>
            <w:tcW w:w="667" w:type="dxa"/>
            <w:tcBorders>
              <w:top w:val="nil"/>
              <w:left w:val="single" w:sz="4" w:space="0" w:color="auto"/>
              <w:bottom w:val="single" w:sz="4" w:space="0" w:color="auto"/>
              <w:right w:val="single" w:sz="4" w:space="0" w:color="auto"/>
            </w:tcBorders>
            <w:shd w:val="clear" w:color="auto" w:fill="auto"/>
            <w:vAlign w:val="center"/>
          </w:tcPr>
          <w:p w:rsidR="00754865" w:rsidRPr="00754865" w:rsidRDefault="00754865" w:rsidP="00754865">
            <w:pPr>
              <w:spacing w:after="0" w:line="240" w:lineRule="auto"/>
              <w:rPr>
                <w:sz w:val="20"/>
                <w:szCs w:val="20"/>
                <w:lang w:eastAsia="ru-RU"/>
              </w:rPr>
            </w:pPr>
            <w:r w:rsidRPr="00754865">
              <w:rPr>
                <w:sz w:val="20"/>
                <w:szCs w:val="20"/>
                <w:lang w:eastAsia="ru-RU"/>
              </w:rPr>
              <w:lastRenderedPageBreak/>
              <w:t>2.1.2.</w:t>
            </w:r>
          </w:p>
        </w:tc>
        <w:tc>
          <w:tcPr>
            <w:tcW w:w="1203"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rPr>
                <w:sz w:val="20"/>
                <w:szCs w:val="20"/>
                <w:lang w:eastAsia="ru-RU"/>
              </w:rPr>
            </w:pPr>
            <w:r w:rsidRPr="00754865">
              <w:rPr>
                <w:sz w:val="20"/>
                <w:szCs w:val="20"/>
                <w:lang w:eastAsia="ru-RU"/>
              </w:rPr>
              <w:t>Модернизация магистрального водовода от ВОС до г. Фокино</w:t>
            </w:r>
          </w:p>
        </w:tc>
        <w:tc>
          <w:tcPr>
            <w:tcW w:w="1533" w:type="dxa"/>
            <w:tcBorders>
              <w:top w:val="single" w:sz="4" w:space="0" w:color="auto"/>
              <w:left w:val="nil"/>
              <w:bottom w:val="single" w:sz="4" w:space="0" w:color="auto"/>
              <w:right w:val="single" w:sz="4" w:space="0" w:color="auto"/>
            </w:tcBorders>
            <w:shd w:val="clear" w:color="000000" w:fill="FFFFFF"/>
            <w:vAlign w:val="center"/>
          </w:tcPr>
          <w:p w:rsidR="00754865" w:rsidRPr="008C4A42" w:rsidRDefault="00754865" w:rsidP="00754865">
            <w:pPr>
              <w:spacing w:after="0" w:line="240" w:lineRule="auto"/>
              <w:rPr>
                <w:sz w:val="20"/>
                <w:szCs w:val="20"/>
                <w:lang w:eastAsia="ru-RU"/>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754865" w:rsidRPr="008C4A42" w:rsidRDefault="00754865" w:rsidP="00754865">
            <w:pPr>
              <w:spacing w:after="0" w:line="240" w:lineRule="auto"/>
              <w:rPr>
                <w:sz w:val="20"/>
                <w:szCs w:val="20"/>
                <w:lang w:eastAsia="ru-RU"/>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754865" w:rsidRPr="008C4A42" w:rsidRDefault="00754865" w:rsidP="00754865">
            <w:pPr>
              <w:spacing w:after="0" w:line="240" w:lineRule="auto"/>
              <w:rPr>
                <w:sz w:val="20"/>
                <w:szCs w:val="20"/>
                <w:lang w:eastAsia="ru-RU"/>
              </w:rPr>
            </w:pPr>
          </w:p>
        </w:tc>
        <w:tc>
          <w:tcPr>
            <w:tcW w:w="1134" w:type="dxa"/>
            <w:tcBorders>
              <w:top w:val="single" w:sz="4" w:space="0" w:color="auto"/>
              <w:left w:val="nil"/>
              <w:bottom w:val="single" w:sz="4" w:space="0" w:color="auto"/>
              <w:right w:val="single" w:sz="4" w:space="0" w:color="auto"/>
            </w:tcBorders>
            <w:shd w:val="clear" w:color="000000" w:fill="FFFFFF"/>
            <w:vAlign w:val="center"/>
          </w:tcPr>
          <w:p w:rsidR="00754865" w:rsidRPr="008C4A42" w:rsidRDefault="00754865" w:rsidP="00754865">
            <w:pPr>
              <w:spacing w:after="0" w:line="240" w:lineRule="auto"/>
              <w:rPr>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center"/>
              <w:rPr>
                <w:sz w:val="20"/>
                <w:szCs w:val="20"/>
                <w:lang w:eastAsia="ru-RU"/>
              </w:rPr>
            </w:pPr>
            <w:r w:rsidRPr="00754865">
              <w:rPr>
                <w:sz w:val="20"/>
                <w:szCs w:val="20"/>
                <w:lang w:eastAsia="ru-RU"/>
              </w:rPr>
              <w:t>2027</w:t>
            </w:r>
          </w:p>
        </w:tc>
        <w:tc>
          <w:tcPr>
            <w:tcW w:w="850"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center"/>
              <w:rPr>
                <w:sz w:val="20"/>
                <w:szCs w:val="20"/>
                <w:lang w:eastAsia="ru-RU"/>
              </w:rPr>
            </w:pPr>
            <w:r w:rsidRPr="00754865">
              <w:rPr>
                <w:sz w:val="20"/>
                <w:szCs w:val="20"/>
                <w:lang w:eastAsia="ru-RU"/>
              </w:rPr>
              <w:t>2031</w:t>
            </w:r>
          </w:p>
        </w:tc>
        <w:tc>
          <w:tcPr>
            <w:tcW w:w="1134" w:type="dxa"/>
            <w:tcBorders>
              <w:top w:val="nil"/>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right"/>
              <w:rPr>
                <w:b/>
                <w:bCs/>
                <w:sz w:val="20"/>
                <w:szCs w:val="20"/>
                <w:lang w:eastAsia="ru-RU"/>
              </w:rPr>
            </w:pPr>
            <w:r w:rsidRPr="00754865">
              <w:rPr>
                <w:b/>
                <w:bCs/>
                <w:sz w:val="20"/>
                <w:szCs w:val="20"/>
                <w:lang w:eastAsia="ru-RU"/>
              </w:rPr>
              <w:t>350 000</w:t>
            </w:r>
          </w:p>
        </w:tc>
        <w:tc>
          <w:tcPr>
            <w:tcW w:w="1127" w:type="dxa"/>
            <w:tcBorders>
              <w:top w:val="nil"/>
              <w:left w:val="nil"/>
              <w:bottom w:val="single" w:sz="4" w:space="0" w:color="auto"/>
              <w:right w:val="single" w:sz="4" w:space="0" w:color="auto"/>
            </w:tcBorders>
            <w:shd w:val="clear" w:color="000000" w:fill="FFFFFF"/>
            <w:noWrap/>
            <w:vAlign w:val="center"/>
          </w:tcPr>
          <w:p w:rsidR="00754865" w:rsidRPr="00754865" w:rsidRDefault="00754865" w:rsidP="00754865">
            <w:pPr>
              <w:spacing w:after="0" w:line="240" w:lineRule="auto"/>
              <w:jc w:val="right"/>
              <w:rPr>
                <w:b/>
                <w:bCs/>
                <w:sz w:val="20"/>
                <w:szCs w:val="20"/>
                <w:lang w:eastAsia="ru-RU"/>
              </w:rPr>
            </w:pPr>
            <w:r w:rsidRPr="00754865">
              <w:rPr>
                <w:b/>
                <w:bCs/>
                <w:sz w:val="20"/>
                <w:szCs w:val="20"/>
                <w:lang w:eastAsia="ru-RU"/>
              </w:rPr>
              <w:t>514 006</w:t>
            </w:r>
          </w:p>
        </w:tc>
      </w:tr>
      <w:tr w:rsidR="00754865" w:rsidRPr="008C4A42" w:rsidTr="00754865">
        <w:trPr>
          <w:trHeight w:val="1005"/>
        </w:trPr>
        <w:tc>
          <w:tcPr>
            <w:tcW w:w="667" w:type="dxa"/>
            <w:tcBorders>
              <w:top w:val="nil"/>
              <w:left w:val="single" w:sz="4" w:space="0" w:color="auto"/>
              <w:bottom w:val="single" w:sz="4" w:space="0" w:color="auto"/>
              <w:right w:val="single" w:sz="4" w:space="0" w:color="auto"/>
            </w:tcBorders>
            <w:shd w:val="clear" w:color="auto" w:fill="auto"/>
            <w:vAlign w:val="center"/>
          </w:tcPr>
          <w:p w:rsidR="00754865" w:rsidRPr="00754865" w:rsidRDefault="00754865" w:rsidP="00754865">
            <w:pPr>
              <w:spacing w:after="0" w:line="240" w:lineRule="auto"/>
              <w:rPr>
                <w:sz w:val="20"/>
                <w:szCs w:val="20"/>
                <w:lang w:eastAsia="ru-RU"/>
              </w:rPr>
            </w:pPr>
            <w:r w:rsidRPr="00754865">
              <w:rPr>
                <w:sz w:val="20"/>
                <w:szCs w:val="20"/>
                <w:lang w:eastAsia="ru-RU"/>
              </w:rPr>
              <w:t>2.1.3.</w:t>
            </w:r>
          </w:p>
        </w:tc>
        <w:tc>
          <w:tcPr>
            <w:tcW w:w="1203"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rPr>
                <w:sz w:val="20"/>
                <w:szCs w:val="20"/>
                <w:lang w:eastAsia="ru-RU"/>
              </w:rPr>
            </w:pPr>
            <w:r w:rsidRPr="00754865">
              <w:rPr>
                <w:sz w:val="20"/>
                <w:szCs w:val="20"/>
                <w:lang w:eastAsia="ru-RU"/>
              </w:rPr>
              <w:t>Модернизация магистрального водовода от г. Фокино до п. Дунай</w:t>
            </w:r>
          </w:p>
        </w:tc>
        <w:tc>
          <w:tcPr>
            <w:tcW w:w="1533" w:type="dxa"/>
            <w:tcBorders>
              <w:top w:val="single" w:sz="4" w:space="0" w:color="auto"/>
              <w:left w:val="nil"/>
              <w:bottom w:val="single" w:sz="4" w:space="0" w:color="auto"/>
              <w:right w:val="single" w:sz="4" w:space="0" w:color="auto"/>
            </w:tcBorders>
            <w:shd w:val="clear" w:color="000000" w:fill="FFFFFF"/>
            <w:vAlign w:val="center"/>
          </w:tcPr>
          <w:p w:rsidR="00754865" w:rsidRPr="008C4A42" w:rsidRDefault="00754865" w:rsidP="00754865">
            <w:pPr>
              <w:spacing w:after="0" w:line="240" w:lineRule="auto"/>
              <w:rPr>
                <w:sz w:val="20"/>
                <w:szCs w:val="20"/>
                <w:lang w:eastAsia="ru-RU"/>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754865" w:rsidRPr="008C4A42" w:rsidRDefault="00754865" w:rsidP="00754865">
            <w:pPr>
              <w:spacing w:after="0" w:line="240" w:lineRule="auto"/>
              <w:rPr>
                <w:sz w:val="20"/>
                <w:szCs w:val="20"/>
                <w:lang w:eastAsia="ru-RU"/>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754865" w:rsidRPr="008C4A42" w:rsidRDefault="00754865" w:rsidP="00754865">
            <w:pPr>
              <w:spacing w:after="0" w:line="240" w:lineRule="auto"/>
              <w:rPr>
                <w:sz w:val="20"/>
                <w:szCs w:val="20"/>
                <w:lang w:eastAsia="ru-RU"/>
              </w:rPr>
            </w:pPr>
          </w:p>
        </w:tc>
        <w:tc>
          <w:tcPr>
            <w:tcW w:w="1134" w:type="dxa"/>
            <w:tcBorders>
              <w:top w:val="single" w:sz="4" w:space="0" w:color="auto"/>
              <w:left w:val="nil"/>
              <w:bottom w:val="single" w:sz="4" w:space="0" w:color="auto"/>
              <w:right w:val="single" w:sz="4" w:space="0" w:color="auto"/>
            </w:tcBorders>
            <w:shd w:val="clear" w:color="000000" w:fill="FFFFFF"/>
            <w:vAlign w:val="center"/>
          </w:tcPr>
          <w:p w:rsidR="00754865" w:rsidRPr="008C4A42" w:rsidRDefault="00754865" w:rsidP="00754865">
            <w:pPr>
              <w:spacing w:after="0" w:line="240" w:lineRule="auto"/>
              <w:rPr>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center"/>
              <w:rPr>
                <w:sz w:val="20"/>
                <w:szCs w:val="20"/>
                <w:lang w:eastAsia="ru-RU"/>
              </w:rPr>
            </w:pPr>
            <w:r w:rsidRPr="00754865">
              <w:rPr>
                <w:sz w:val="20"/>
                <w:szCs w:val="20"/>
                <w:lang w:eastAsia="ru-RU"/>
              </w:rPr>
              <w:t>2041</w:t>
            </w:r>
          </w:p>
        </w:tc>
        <w:tc>
          <w:tcPr>
            <w:tcW w:w="850"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center"/>
              <w:rPr>
                <w:sz w:val="20"/>
                <w:szCs w:val="20"/>
                <w:lang w:eastAsia="ru-RU"/>
              </w:rPr>
            </w:pPr>
            <w:r w:rsidRPr="00754865">
              <w:rPr>
                <w:sz w:val="20"/>
                <w:szCs w:val="20"/>
                <w:lang w:eastAsia="ru-RU"/>
              </w:rPr>
              <w:t>2044</w:t>
            </w:r>
          </w:p>
        </w:tc>
        <w:tc>
          <w:tcPr>
            <w:tcW w:w="1134" w:type="dxa"/>
            <w:tcBorders>
              <w:top w:val="nil"/>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right"/>
              <w:rPr>
                <w:b/>
                <w:bCs/>
                <w:sz w:val="20"/>
                <w:szCs w:val="20"/>
                <w:lang w:eastAsia="ru-RU"/>
              </w:rPr>
            </w:pPr>
            <w:r w:rsidRPr="00754865">
              <w:rPr>
                <w:b/>
                <w:bCs/>
                <w:sz w:val="20"/>
                <w:szCs w:val="20"/>
                <w:lang w:eastAsia="ru-RU"/>
              </w:rPr>
              <w:t>200 000</w:t>
            </w:r>
          </w:p>
        </w:tc>
        <w:tc>
          <w:tcPr>
            <w:tcW w:w="1127" w:type="dxa"/>
            <w:tcBorders>
              <w:top w:val="nil"/>
              <w:left w:val="nil"/>
              <w:bottom w:val="single" w:sz="4" w:space="0" w:color="auto"/>
              <w:right w:val="single" w:sz="4" w:space="0" w:color="auto"/>
            </w:tcBorders>
            <w:shd w:val="clear" w:color="000000" w:fill="FFFFFF"/>
            <w:noWrap/>
            <w:vAlign w:val="center"/>
          </w:tcPr>
          <w:p w:rsidR="00754865" w:rsidRPr="00754865" w:rsidRDefault="00754865" w:rsidP="00754865">
            <w:pPr>
              <w:spacing w:after="0" w:line="240" w:lineRule="auto"/>
              <w:jc w:val="right"/>
              <w:rPr>
                <w:b/>
                <w:bCs/>
                <w:sz w:val="20"/>
                <w:szCs w:val="20"/>
                <w:lang w:eastAsia="ru-RU"/>
              </w:rPr>
            </w:pPr>
            <w:r w:rsidRPr="00754865">
              <w:rPr>
                <w:b/>
                <w:bCs/>
                <w:sz w:val="20"/>
                <w:szCs w:val="20"/>
                <w:lang w:eastAsia="ru-RU"/>
              </w:rPr>
              <w:t>503 189</w:t>
            </w:r>
          </w:p>
        </w:tc>
      </w:tr>
      <w:tr w:rsidR="00754865" w:rsidRPr="008C4A42" w:rsidTr="00754865">
        <w:trPr>
          <w:trHeight w:val="1035"/>
        </w:trPr>
        <w:tc>
          <w:tcPr>
            <w:tcW w:w="667" w:type="dxa"/>
            <w:tcBorders>
              <w:top w:val="nil"/>
              <w:left w:val="single" w:sz="4" w:space="0" w:color="auto"/>
              <w:bottom w:val="single" w:sz="4" w:space="0" w:color="auto"/>
              <w:right w:val="single" w:sz="4" w:space="0" w:color="auto"/>
            </w:tcBorders>
            <w:shd w:val="clear" w:color="auto" w:fill="auto"/>
            <w:vAlign w:val="center"/>
          </w:tcPr>
          <w:p w:rsidR="00754865" w:rsidRPr="00754865" w:rsidRDefault="00754865" w:rsidP="00754865">
            <w:pPr>
              <w:spacing w:after="0" w:line="240" w:lineRule="auto"/>
              <w:rPr>
                <w:sz w:val="20"/>
                <w:szCs w:val="20"/>
                <w:lang w:eastAsia="ru-RU"/>
              </w:rPr>
            </w:pPr>
            <w:r w:rsidRPr="00754865">
              <w:rPr>
                <w:sz w:val="20"/>
                <w:szCs w:val="20"/>
                <w:lang w:eastAsia="ru-RU"/>
              </w:rPr>
              <w:t>2.1.4.</w:t>
            </w:r>
          </w:p>
        </w:tc>
        <w:tc>
          <w:tcPr>
            <w:tcW w:w="1203"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rPr>
                <w:sz w:val="20"/>
                <w:szCs w:val="20"/>
                <w:lang w:eastAsia="ru-RU"/>
              </w:rPr>
            </w:pPr>
            <w:r w:rsidRPr="00754865">
              <w:rPr>
                <w:sz w:val="20"/>
                <w:szCs w:val="20"/>
                <w:lang w:eastAsia="ru-RU"/>
              </w:rPr>
              <w:t>Модернизация магистральных водопроводных сетей</w:t>
            </w:r>
          </w:p>
        </w:tc>
        <w:tc>
          <w:tcPr>
            <w:tcW w:w="1533" w:type="dxa"/>
            <w:tcBorders>
              <w:top w:val="single" w:sz="4" w:space="0" w:color="auto"/>
              <w:left w:val="nil"/>
              <w:bottom w:val="single" w:sz="4" w:space="0" w:color="auto"/>
              <w:right w:val="single" w:sz="4" w:space="0" w:color="auto"/>
            </w:tcBorders>
            <w:shd w:val="clear" w:color="000000" w:fill="FFFFFF"/>
            <w:vAlign w:val="center"/>
          </w:tcPr>
          <w:p w:rsidR="00754865" w:rsidRPr="008C4A42" w:rsidRDefault="00754865" w:rsidP="00754865">
            <w:pPr>
              <w:spacing w:after="0" w:line="240" w:lineRule="auto"/>
              <w:rPr>
                <w:sz w:val="20"/>
                <w:szCs w:val="20"/>
                <w:lang w:eastAsia="ru-RU"/>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754865" w:rsidRPr="008C4A42" w:rsidRDefault="00754865" w:rsidP="00754865">
            <w:pPr>
              <w:spacing w:after="0" w:line="240" w:lineRule="auto"/>
              <w:rPr>
                <w:sz w:val="20"/>
                <w:szCs w:val="20"/>
                <w:lang w:eastAsia="ru-RU"/>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754865" w:rsidRPr="008C4A42" w:rsidRDefault="00754865" w:rsidP="00754865">
            <w:pPr>
              <w:spacing w:after="0" w:line="240" w:lineRule="auto"/>
              <w:rPr>
                <w:sz w:val="20"/>
                <w:szCs w:val="20"/>
                <w:lang w:eastAsia="ru-RU"/>
              </w:rPr>
            </w:pPr>
          </w:p>
        </w:tc>
        <w:tc>
          <w:tcPr>
            <w:tcW w:w="1134" w:type="dxa"/>
            <w:tcBorders>
              <w:top w:val="single" w:sz="4" w:space="0" w:color="auto"/>
              <w:left w:val="nil"/>
              <w:bottom w:val="single" w:sz="4" w:space="0" w:color="auto"/>
              <w:right w:val="single" w:sz="4" w:space="0" w:color="auto"/>
            </w:tcBorders>
            <w:shd w:val="clear" w:color="000000" w:fill="FFFFFF"/>
            <w:vAlign w:val="center"/>
          </w:tcPr>
          <w:p w:rsidR="00754865" w:rsidRPr="008C4A42" w:rsidRDefault="00754865" w:rsidP="00754865">
            <w:pPr>
              <w:spacing w:after="0" w:line="240" w:lineRule="auto"/>
              <w:rPr>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center"/>
              <w:rPr>
                <w:sz w:val="20"/>
                <w:szCs w:val="20"/>
                <w:lang w:eastAsia="ru-RU"/>
              </w:rPr>
            </w:pPr>
            <w:r w:rsidRPr="00754865">
              <w:rPr>
                <w:sz w:val="20"/>
                <w:szCs w:val="20"/>
                <w:lang w:eastAsia="ru-RU"/>
              </w:rPr>
              <w:t>2020</w:t>
            </w:r>
          </w:p>
        </w:tc>
        <w:tc>
          <w:tcPr>
            <w:tcW w:w="850"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center"/>
              <w:rPr>
                <w:sz w:val="20"/>
                <w:szCs w:val="20"/>
                <w:lang w:eastAsia="ru-RU"/>
              </w:rPr>
            </w:pPr>
            <w:r w:rsidRPr="00754865">
              <w:rPr>
                <w:sz w:val="20"/>
                <w:szCs w:val="20"/>
                <w:lang w:eastAsia="ru-RU"/>
              </w:rPr>
              <w:t>2044</w:t>
            </w:r>
          </w:p>
        </w:tc>
        <w:tc>
          <w:tcPr>
            <w:tcW w:w="1134" w:type="dxa"/>
            <w:tcBorders>
              <w:top w:val="nil"/>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right"/>
              <w:rPr>
                <w:b/>
                <w:bCs/>
                <w:sz w:val="20"/>
                <w:szCs w:val="20"/>
                <w:lang w:eastAsia="ru-RU"/>
              </w:rPr>
            </w:pPr>
            <w:r w:rsidRPr="00754865">
              <w:rPr>
                <w:b/>
                <w:bCs/>
                <w:sz w:val="20"/>
                <w:szCs w:val="20"/>
                <w:lang w:eastAsia="ru-RU"/>
              </w:rPr>
              <w:t>892 092</w:t>
            </w:r>
          </w:p>
        </w:tc>
        <w:tc>
          <w:tcPr>
            <w:tcW w:w="1127" w:type="dxa"/>
            <w:tcBorders>
              <w:top w:val="nil"/>
              <w:left w:val="nil"/>
              <w:bottom w:val="single" w:sz="4" w:space="0" w:color="auto"/>
              <w:right w:val="single" w:sz="4" w:space="0" w:color="auto"/>
            </w:tcBorders>
            <w:shd w:val="clear" w:color="000000" w:fill="FFFFFF"/>
            <w:noWrap/>
            <w:vAlign w:val="center"/>
          </w:tcPr>
          <w:p w:rsidR="00754865" w:rsidRPr="00754865" w:rsidRDefault="00754865" w:rsidP="00754865">
            <w:pPr>
              <w:spacing w:after="0" w:line="240" w:lineRule="auto"/>
              <w:jc w:val="right"/>
              <w:rPr>
                <w:b/>
                <w:bCs/>
                <w:sz w:val="20"/>
                <w:szCs w:val="20"/>
                <w:lang w:eastAsia="ru-RU"/>
              </w:rPr>
            </w:pPr>
            <w:r w:rsidRPr="00754865">
              <w:rPr>
                <w:b/>
                <w:bCs/>
                <w:sz w:val="20"/>
                <w:szCs w:val="20"/>
                <w:lang w:eastAsia="ru-RU"/>
              </w:rPr>
              <w:t>57 300</w:t>
            </w:r>
          </w:p>
        </w:tc>
      </w:tr>
      <w:tr w:rsidR="00754865" w:rsidRPr="008C4A42" w:rsidTr="00754865">
        <w:trPr>
          <w:trHeight w:val="1005"/>
        </w:trPr>
        <w:tc>
          <w:tcPr>
            <w:tcW w:w="667" w:type="dxa"/>
            <w:tcBorders>
              <w:top w:val="nil"/>
              <w:left w:val="single" w:sz="4" w:space="0" w:color="auto"/>
              <w:bottom w:val="single" w:sz="4" w:space="0" w:color="auto"/>
              <w:right w:val="single" w:sz="4" w:space="0" w:color="auto"/>
            </w:tcBorders>
            <w:shd w:val="clear" w:color="auto" w:fill="auto"/>
            <w:vAlign w:val="center"/>
          </w:tcPr>
          <w:p w:rsidR="00754865" w:rsidRPr="00754865" w:rsidRDefault="00754865" w:rsidP="00754865">
            <w:pPr>
              <w:spacing w:after="0" w:line="240" w:lineRule="auto"/>
              <w:rPr>
                <w:sz w:val="20"/>
                <w:szCs w:val="20"/>
                <w:lang w:eastAsia="ru-RU"/>
              </w:rPr>
            </w:pPr>
            <w:r w:rsidRPr="00754865">
              <w:rPr>
                <w:sz w:val="20"/>
                <w:szCs w:val="20"/>
                <w:lang w:eastAsia="ru-RU"/>
              </w:rPr>
              <w:t>2.1.5.</w:t>
            </w:r>
          </w:p>
        </w:tc>
        <w:tc>
          <w:tcPr>
            <w:tcW w:w="1203"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rPr>
                <w:sz w:val="20"/>
                <w:szCs w:val="20"/>
                <w:lang w:eastAsia="ru-RU"/>
              </w:rPr>
            </w:pPr>
            <w:r w:rsidRPr="00754865">
              <w:rPr>
                <w:sz w:val="20"/>
                <w:szCs w:val="20"/>
                <w:lang w:eastAsia="ru-RU"/>
              </w:rPr>
              <w:t>Модернизация внутриквартальных водопроводных сетей</w:t>
            </w:r>
          </w:p>
        </w:tc>
        <w:tc>
          <w:tcPr>
            <w:tcW w:w="1533" w:type="dxa"/>
            <w:tcBorders>
              <w:top w:val="single" w:sz="4" w:space="0" w:color="auto"/>
              <w:left w:val="nil"/>
              <w:bottom w:val="single" w:sz="4" w:space="0" w:color="auto"/>
              <w:right w:val="single" w:sz="4" w:space="0" w:color="auto"/>
            </w:tcBorders>
            <w:shd w:val="clear" w:color="000000" w:fill="FFFFFF"/>
            <w:vAlign w:val="center"/>
          </w:tcPr>
          <w:p w:rsidR="00754865" w:rsidRPr="008C4A42" w:rsidRDefault="00754865" w:rsidP="00754865">
            <w:pPr>
              <w:spacing w:after="0" w:line="240" w:lineRule="auto"/>
              <w:rPr>
                <w:sz w:val="20"/>
                <w:szCs w:val="20"/>
                <w:lang w:eastAsia="ru-RU"/>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754865" w:rsidRPr="008C4A42" w:rsidRDefault="00754865" w:rsidP="00754865">
            <w:pPr>
              <w:spacing w:after="0" w:line="240" w:lineRule="auto"/>
              <w:rPr>
                <w:sz w:val="20"/>
                <w:szCs w:val="20"/>
                <w:lang w:eastAsia="ru-RU"/>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754865" w:rsidRPr="008C4A42" w:rsidRDefault="00754865" w:rsidP="00754865">
            <w:pPr>
              <w:spacing w:after="0" w:line="240" w:lineRule="auto"/>
              <w:rPr>
                <w:sz w:val="20"/>
                <w:szCs w:val="20"/>
                <w:lang w:eastAsia="ru-RU"/>
              </w:rPr>
            </w:pPr>
          </w:p>
        </w:tc>
        <w:tc>
          <w:tcPr>
            <w:tcW w:w="1134" w:type="dxa"/>
            <w:tcBorders>
              <w:top w:val="single" w:sz="4" w:space="0" w:color="auto"/>
              <w:left w:val="nil"/>
              <w:bottom w:val="single" w:sz="4" w:space="0" w:color="auto"/>
              <w:right w:val="single" w:sz="4" w:space="0" w:color="auto"/>
            </w:tcBorders>
            <w:shd w:val="clear" w:color="000000" w:fill="FFFFFF"/>
            <w:vAlign w:val="center"/>
          </w:tcPr>
          <w:p w:rsidR="00754865" w:rsidRPr="008C4A42" w:rsidRDefault="00754865" w:rsidP="00754865">
            <w:pPr>
              <w:spacing w:after="0" w:line="240" w:lineRule="auto"/>
              <w:rPr>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center"/>
              <w:rPr>
                <w:sz w:val="20"/>
                <w:szCs w:val="20"/>
                <w:lang w:eastAsia="ru-RU"/>
              </w:rPr>
            </w:pPr>
            <w:r w:rsidRPr="00754865">
              <w:rPr>
                <w:sz w:val="20"/>
                <w:szCs w:val="20"/>
                <w:lang w:eastAsia="ru-RU"/>
              </w:rPr>
              <w:t>2020</w:t>
            </w:r>
          </w:p>
        </w:tc>
        <w:tc>
          <w:tcPr>
            <w:tcW w:w="850"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center"/>
              <w:rPr>
                <w:sz w:val="20"/>
                <w:szCs w:val="20"/>
                <w:lang w:eastAsia="ru-RU"/>
              </w:rPr>
            </w:pPr>
            <w:r w:rsidRPr="00754865">
              <w:rPr>
                <w:sz w:val="20"/>
                <w:szCs w:val="20"/>
                <w:lang w:eastAsia="ru-RU"/>
              </w:rPr>
              <w:t>2044</w:t>
            </w:r>
          </w:p>
        </w:tc>
        <w:tc>
          <w:tcPr>
            <w:tcW w:w="1134" w:type="dxa"/>
            <w:tcBorders>
              <w:top w:val="nil"/>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right"/>
              <w:rPr>
                <w:b/>
                <w:bCs/>
                <w:sz w:val="20"/>
                <w:szCs w:val="20"/>
                <w:lang w:eastAsia="ru-RU"/>
              </w:rPr>
            </w:pPr>
            <w:r w:rsidRPr="00754865">
              <w:rPr>
                <w:b/>
                <w:bCs/>
                <w:sz w:val="20"/>
                <w:szCs w:val="20"/>
                <w:lang w:eastAsia="ru-RU"/>
              </w:rPr>
              <w:t>179 097</w:t>
            </w:r>
          </w:p>
        </w:tc>
        <w:tc>
          <w:tcPr>
            <w:tcW w:w="1127" w:type="dxa"/>
            <w:tcBorders>
              <w:top w:val="nil"/>
              <w:left w:val="nil"/>
              <w:bottom w:val="single" w:sz="4" w:space="0" w:color="auto"/>
              <w:right w:val="single" w:sz="4" w:space="0" w:color="auto"/>
            </w:tcBorders>
            <w:shd w:val="clear" w:color="000000" w:fill="FFFFFF"/>
            <w:noWrap/>
            <w:vAlign w:val="center"/>
          </w:tcPr>
          <w:p w:rsidR="00754865" w:rsidRPr="00754865" w:rsidRDefault="00754865" w:rsidP="00754865">
            <w:pPr>
              <w:spacing w:after="0" w:line="240" w:lineRule="auto"/>
              <w:jc w:val="right"/>
              <w:rPr>
                <w:b/>
                <w:bCs/>
                <w:sz w:val="20"/>
                <w:szCs w:val="20"/>
                <w:lang w:eastAsia="ru-RU"/>
              </w:rPr>
            </w:pPr>
            <w:r w:rsidRPr="00754865">
              <w:rPr>
                <w:b/>
                <w:bCs/>
                <w:sz w:val="20"/>
                <w:szCs w:val="20"/>
                <w:lang w:eastAsia="ru-RU"/>
              </w:rPr>
              <w:t>57 612</w:t>
            </w:r>
          </w:p>
        </w:tc>
      </w:tr>
      <w:tr w:rsidR="00483E84" w:rsidRPr="008C4A42" w:rsidTr="00754865">
        <w:trPr>
          <w:trHeight w:val="300"/>
        </w:trPr>
        <w:tc>
          <w:tcPr>
            <w:tcW w:w="1034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83E84" w:rsidRPr="008C4A42" w:rsidRDefault="00483E84" w:rsidP="00483E84">
            <w:pPr>
              <w:spacing w:after="0" w:line="240" w:lineRule="auto"/>
              <w:jc w:val="center"/>
              <w:rPr>
                <w:sz w:val="20"/>
                <w:szCs w:val="20"/>
                <w:lang w:eastAsia="ru-RU"/>
              </w:rPr>
            </w:pPr>
            <w:r w:rsidRPr="008C4A42">
              <w:rPr>
                <w:sz w:val="20"/>
                <w:szCs w:val="20"/>
                <w:lang w:eastAsia="ru-RU"/>
              </w:rPr>
              <w:t>2.2. Реконструкция или модернизация существующих объектов централизованных систем водоснабжения за исключением сетей водоснабжения</w:t>
            </w:r>
          </w:p>
        </w:tc>
      </w:tr>
      <w:tr w:rsidR="00754865" w:rsidRPr="008C4A42" w:rsidTr="00754865">
        <w:trPr>
          <w:trHeight w:val="1020"/>
        </w:trPr>
        <w:tc>
          <w:tcPr>
            <w:tcW w:w="667" w:type="dxa"/>
            <w:tcBorders>
              <w:top w:val="nil"/>
              <w:left w:val="single" w:sz="4" w:space="0" w:color="auto"/>
              <w:bottom w:val="single" w:sz="4" w:space="0" w:color="auto"/>
              <w:right w:val="single" w:sz="4" w:space="0" w:color="auto"/>
            </w:tcBorders>
            <w:shd w:val="clear" w:color="auto" w:fill="auto"/>
            <w:vAlign w:val="center"/>
          </w:tcPr>
          <w:p w:rsidR="00754865" w:rsidRPr="00754865" w:rsidRDefault="00754865" w:rsidP="00754865">
            <w:pPr>
              <w:spacing w:after="0" w:line="240" w:lineRule="auto"/>
              <w:rPr>
                <w:sz w:val="20"/>
                <w:szCs w:val="20"/>
                <w:lang w:eastAsia="ru-RU"/>
              </w:rPr>
            </w:pPr>
            <w:r w:rsidRPr="00754865">
              <w:rPr>
                <w:sz w:val="20"/>
                <w:szCs w:val="20"/>
                <w:lang w:eastAsia="ru-RU"/>
              </w:rPr>
              <w:t>2.2.1.</w:t>
            </w:r>
          </w:p>
        </w:tc>
        <w:tc>
          <w:tcPr>
            <w:tcW w:w="1203"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rPr>
                <w:sz w:val="20"/>
                <w:szCs w:val="20"/>
                <w:lang w:eastAsia="ru-RU"/>
              </w:rPr>
            </w:pPr>
            <w:r w:rsidRPr="00754865">
              <w:rPr>
                <w:sz w:val="20"/>
                <w:szCs w:val="20"/>
                <w:lang w:eastAsia="ru-RU"/>
              </w:rPr>
              <w:t>Разработка проектно-</w:t>
            </w:r>
            <w:r w:rsidR="00973F0E">
              <w:rPr>
                <w:sz w:val="20"/>
                <w:szCs w:val="20"/>
                <w:lang w:eastAsia="ru-RU"/>
              </w:rPr>
              <w:t>сметной</w:t>
            </w:r>
            <w:r w:rsidRPr="00754865">
              <w:rPr>
                <w:sz w:val="20"/>
                <w:szCs w:val="20"/>
                <w:lang w:eastAsia="ru-RU"/>
              </w:rPr>
              <w:t xml:space="preserve"> документации и реконструкция насосной станции 1-го подъема с внедрением автоматического регулирования и дистанционного управления </w:t>
            </w:r>
          </w:p>
        </w:tc>
        <w:tc>
          <w:tcPr>
            <w:tcW w:w="1533" w:type="dxa"/>
            <w:tcBorders>
              <w:top w:val="single" w:sz="4" w:space="0" w:color="auto"/>
              <w:left w:val="nil"/>
              <w:bottom w:val="single" w:sz="4" w:space="0" w:color="auto"/>
              <w:right w:val="single" w:sz="4" w:space="0" w:color="auto"/>
            </w:tcBorders>
            <w:shd w:val="clear" w:color="000000" w:fill="FFFFFF"/>
            <w:vAlign w:val="center"/>
          </w:tcPr>
          <w:p w:rsidR="00754865" w:rsidRPr="00754865" w:rsidRDefault="00754865" w:rsidP="00754865">
            <w:pPr>
              <w:spacing w:after="0" w:line="240" w:lineRule="auto"/>
              <w:rPr>
                <w:sz w:val="20"/>
                <w:szCs w:val="20"/>
                <w:lang w:eastAsia="ru-RU"/>
              </w:rPr>
            </w:pPr>
            <w:r w:rsidRPr="00754865">
              <w:rPr>
                <w:sz w:val="20"/>
                <w:szCs w:val="20"/>
                <w:lang w:eastAsia="ru-RU"/>
              </w:rPr>
              <w:t>Производительность</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754865" w:rsidRPr="00754865" w:rsidRDefault="00754865" w:rsidP="00754865">
            <w:pPr>
              <w:spacing w:after="0" w:line="240" w:lineRule="auto"/>
              <w:rPr>
                <w:sz w:val="20"/>
                <w:szCs w:val="20"/>
                <w:lang w:eastAsia="ru-RU"/>
              </w:rPr>
            </w:pPr>
            <w:r w:rsidRPr="00754865">
              <w:rPr>
                <w:sz w:val="20"/>
                <w:szCs w:val="20"/>
                <w:lang w:eastAsia="ru-RU"/>
              </w:rPr>
              <w:t>м3/сут</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754865" w:rsidRPr="00754865" w:rsidRDefault="00754865" w:rsidP="00754865">
            <w:pPr>
              <w:spacing w:after="0" w:line="240" w:lineRule="auto"/>
              <w:rPr>
                <w:sz w:val="20"/>
                <w:szCs w:val="20"/>
                <w:lang w:eastAsia="ru-RU"/>
              </w:rPr>
            </w:pPr>
            <w:r w:rsidRPr="00754865">
              <w:rPr>
                <w:sz w:val="20"/>
                <w:szCs w:val="20"/>
                <w:lang w:eastAsia="ru-RU"/>
              </w:rPr>
              <w:t>15000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754865" w:rsidRPr="00754865" w:rsidRDefault="00754865" w:rsidP="00754865">
            <w:pPr>
              <w:spacing w:after="0" w:line="240" w:lineRule="auto"/>
              <w:rPr>
                <w:sz w:val="20"/>
                <w:szCs w:val="20"/>
                <w:lang w:eastAsia="ru-RU"/>
              </w:rPr>
            </w:pPr>
            <w:r w:rsidRPr="00754865">
              <w:rPr>
                <w:sz w:val="20"/>
                <w:szCs w:val="20"/>
                <w:lang w:eastAsia="ru-RU"/>
              </w:rPr>
              <w:t>20000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center"/>
              <w:rPr>
                <w:sz w:val="20"/>
                <w:szCs w:val="20"/>
                <w:lang w:eastAsia="ru-RU"/>
              </w:rPr>
            </w:pPr>
            <w:r w:rsidRPr="00754865">
              <w:rPr>
                <w:sz w:val="20"/>
                <w:szCs w:val="20"/>
                <w:lang w:eastAsia="ru-RU"/>
              </w:rPr>
              <w:t>2024</w:t>
            </w:r>
          </w:p>
        </w:tc>
        <w:tc>
          <w:tcPr>
            <w:tcW w:w="850"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center"/>
              <w:rPr>
                <w:sz w:val="20"/>
                <w:szCs w:val="20"/>
                <w:lang w:eastAsia="ru-RU"/>
              </w:rPr>
            </w:pPr>
            <w:r w:rsidRPr="00754865">
              <w:rPr>
                <w:sz w:val="20"/>
                <w:szCs w:val="20"/>
                <w:lang w:eastAsia="ru-RU"/>
              </w:rPr>
              <w:t>2026</w:t>
            </w:r>
          </w:p>
        </w:tc>
        <w:tc>
          <w:tcPr>
            <w:tcW w:w="1134" w:type="dxa"/>
            <w:tcBorders>
              <w:top w:val="nil"/>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right"/>
              <w:rPr>
                <w:b/>
                <w:bCs/>
                <w:sz w:val="20"/>
                <w:szCs w:val="20"/>
                <w:lang w:eastAsia="ru-RU"/>
              </w:rPr>
            </w:pPr>
            <w:r w:rsidRPr="00754865">
              <w:rPr>
                <w:b/>
                <w:bCs/>
                <w:sz w:val="20"/>
                <w:szCs w:val="20"/>
                <w:lang w:eastAsia="ru-RU"/>
              </w:rPr>
              <w:t>75 500</w:t>
            </w:r>
          </w:p>
        </w:tc>
        <w:tc>
          <w:tcPr>
            <w:tcW w:w="1127" w:type="dxa"/>
            <w:tcBorders>
              <w:top w:val="nil"/>
              <w:left w:val="nil"/>
              <w:bottom w:val="single" w:sz="4" w:space="0" w:color="auto"/>
              <w:right w:val="single" w:sz="4" w:space="0" w:color="auto"/>
            </w:tcBorders>
            <w:shd w:val="clear" w:color="000000" w:fill="FFFFFF"/>
            <w:noWrap/>
            <w:vAlign w:val="center"/>
          </w:tcPr>
          <w:p w:rsidR="00754865" w:rsidRPr="00754865" w:rsidRDefault="00754865" w:rsidP="00754865">
            <w:pPr>
              <w:spacing w:line="240" w:lineRule="auto"/>
              <w:jc w:val="right"/>
              <w:rPr>
                <w:b/>
                <w:bCs/>
                <w:sz w:val="20"/>
                <w:szCs w:val="20"/>
                <w:lang w:eastAsia="ru-RU"/>
              </w:rPr>
            </w:pPr>
            <w:r w:rsidRPr="00754865">
              <w:rPr>
                <w:b/>
                <w:bCs/>
                <w:sz w:val="20"/>
                <w:szCs w:val="20"/>
                <w:lang w:eastAsia="ru-RU"/>
              </w:rPr>
              <w:t>96 750</w:t>
            </w:r>
          </w:p>
        </w:tc>
      </w:tr>
      <w:tr w:rsidR="00754865" w:rsidRPr="008C4A42" w:rsidTr="00754865">
        <w:trPr>
          <w:trHeight w:val="960"/>
        </w:trPr>
        <w:tc>
          <w:tcPr>
            <w:tcW w:w="667" w:type="dxa"/>
            <w:tcBorders>
              <w:top w:val="nil"/>
              <w:left w:val="single" w:sz="4" w:space="0" w:color="auto"/>
              <w:bottom w:val="single" w:sz="4" w:space="0" w:color="auto"/>
              <w:right w:val="single" w:sz="4" w:space="0" w:color="auto"/>
            </w:tcBorders>
            <w:shd w:val="clear" w:color="auto" w:fill="auto"/>
            <w:vAlign w:val="center"/>
          </w:tcPr>
          <w:p w:rsidR="00754865" w:rsidRPr="00754865" w:rsidRDefault="00754865" w:rsidP="00754865">
            <w:pPr>
              <w:spacing w:after="0" w:line="240" w:lineRule="auto"/>
              <w:rPr>
                <w:sz w:val="20"/>
                <w:szCs w:val="20"/>
                <w:lang w:eastAsia="ru-RU"/>
              </w:rPr>
            </w:pPr>
            <w:r w:rsidRPr="00754865">
              <w:rPr>
                <w:sz w:val="20"/>
                <w:szCs w:val="20"/>
                <w:lang w:eastAsia="ru-RU"/>
              </w:rPr>
              <w:lastRenderedPageBreak/>
              <w:t>2.2.2.</w:t>
            </w:r>
          </w:p>
        </w:tc>
        <w:tc>
          <w:tcPr>
            <w:tcW w:w="1203"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rPr>
                <w:sz w:val="20"/>
                <w:szCs w:val="20"/>
                <w:lang w:eastAsia="ru-RU"/>
              </w:rPr>
            </w:pPr>
            <w:r w:rsidRPr="00754865">
              <w:rPr>
                <w:sz w:val="20"/>
                <w:szCs w:val="20"/>
                <w:lang w:eastAsia="ru-RU"/>
              </w:rPr>
              <w:t>Разработка проектно-</w:t>
            </w:r>
            <w:r w:rsidR="00973F0E">
              <w:rPr>
                <w:sz w:val="20"/>
                <w:szCs w:val="20"/>
                <w:lang w:eastAsia="ru-RU"/>
              </w:rPr>
              <w:t>сметной</w:t>
            </w:r>
            <w:r w:rsidRPr="00754865">
              <w:rPr>
                <w:sz w:val="20"/>
                <w:szCs w:val="20"/>
                <w:lang w:eastAsia="ru-RU"/>
              </w:rPr>
              <w:t xml:space="preserve"> документации и реконструкция водопроводных очистных сооружений в г.Фокино</w:t>
            </w:r>
          </w:p>
        </w:tc>
        <w:tc>
          <w:tcPr>
            <w:tcW w:w="1533" w:type="dxa"/>
            <w:tcBorders>
              <w:top w:val="single" w:sz="4" w:space="0" w:color="auto"/>
              <w:left w:val="nil"/>
              <w:bottom w:val="single" w:sz="4" w:space="0" w:color="auto"/>
              <w:right w:val="single" w:sz="4" w:space="0" w:color="auto"/>
            </w:tcBorders>
            <w:shd w:val="clear" w:color="000000" w:fill="FFFFFF"/>
            <w:vAlign w:val="center"/>
          </w:tcPr>
          <w:p w:rsidR="00754865" w:rsidRPr="00754865" w:rsidRDefault="00754865" w:rsidP="00754865">
            <w:pPr>
              <w:spacing w:after="0" w:line="240" w:lineRule="auto"/>
              <w:rPr>
                <w:sz w:val="20"/>
                <w:szCs w:val="20"/>
                <w:lang w:eastAsia="ru-RU"/>
              </w:rPr>
            </w:pPr>
            <w:r w:rsidRPr="00754865">
              <w:rPr>
                <w:sz w:val="20"/>
                <w:szCs w:val="20"/>
                <w:lang w:eastAsia="ru-RU"/>
              </w:rPr>
              <w:t>Производительность</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754865" w:rsidRPr="00754865" w:rsidRDefault="00754865" w:rsidP="00754865">
            <w:pPr>
              <w:spacing w:after="0" w:line="240" w:lineRule="auto"/>
              <w:rPr>
                <w:sz w:val="20"/>
                <w:szCs w:val="20"/>
                <w:lang w:eastAsia="ru-RU"/>
              </w:rPr>
            </w:pPr>
            <w:r w:rsidRPr="00754865">
              <w:rPr>
                <w:sz w:val="20"/>
                <w:szCs w:val="20"/>
                <w:lang w:eastAsia="ru-RU"/>
              </w:rPr>
              <w:t>м3/сут</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754865" w:rsidRPr="00754865" w:rsidRDefault="00754865" w:rsidP="00754865">
            <w:pPr>
              <w:spacing w:after="0" w:line="240" w:lineRule="auto"/>
              <w:rPr>
                <w:sz w:val="20"/>
                <w:szCs w:val="20"/>
                <w:lang w:eastAsia="ru-RU"/>
              </w:rPr>
            </w:pPr>
            <w:r w:rsidRPr="00754865">
              <w:rPr>
                <w:sz w:val="20"/>
                <w:szCs w:val="20"/>
                <w:lang w:eastAsia="ru-RU"/>
              </w:rPr>
              <w:t>15000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754865" w:rsidRPr="00754865" w:rsidRDefault="00754865" w:rsidP="00754865">
            <w:pPr>
              <w:spacing w:after="0" w:line="240" w:lineRule="auto"/>
              <w:rPr>
                <w:sz w:val="20"/>
                <w:szCs w:val="20"/>
                <w:lang w:eastAsia="ru-RU"/>
              </w:rPr>
            </w:pPr>
            <w:r w:rsidRPr="00754865">
              <w:rPr>
                <w:sz w:val="20"/>
                <w:szCs w:val="20"/>
                <w:lang w:eastAsia="ru-RU"/>
              </w:rPr>
              <w:t>20000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center"/>
              <w:rPr>
                <w:sz w:val="20"/>
                <w:szCs w:val="20"/>
                <w:lang w:eastAsia="ru-RU"/>
              </w:rPr>
            </w:pPr>
            <w:r w:rsidRPr="00754865">
              <w:rPr>
                <w:sz w:val="20"/>
                <w:szCs w:val="20"/>
                <w:lang w:eastAsia="ru-RU"/>
              </w:rPr>
              <w:t>2022</w:t>
            </w:r>
          </w:p>
        </w:tc>
        <w:tc>
          <w:tcPr>
            <w:tcW w:w="850"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center"/>
              <w:rPr>
                <w:sz w:val="20"/>
                <w:szCs w:val="20"/>
                <w:lang w:eastAsia="ru-RU"/>
              </w:rPr>
            </w:pPr>
            <w:r w:rsidRPr="00754865">
              <w:rPr>
                <w:sz w:val="20"/>
                <w:szCs w:val="20"/>
                <w:lang w:eastAsia="ru-RU"/>
              </w:rPr>
              <w:t>2026</w:t>
            </w:r>
          </w:p>
        </w:tc>
        <w:tc>
          <w:tcPr>
            <w:tcW w:w="1134" w:type="dxa"/>
            <w:tcBorders>
              <w:top w:val="nil"/>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right"/>
              <w:rPr>
                <w:b/>
                <w:bCs/>
                <w:sz w:val="20"/>
                <w:szCs w:val="20"/>
                <w:lang w:eastAsia="ru-RU"/>
              </w:rPr>
            </w:pPr>
            <w:r w:rsidRPr="00754865">
              <w:rPr>
                <w:b/>
                <w:bCs/>
                <w:sz w:val="20"/>
                <w:szCs w:val="20"/>
                <w:lang w:eastAsia="ru-RU"/>
              </w:rPr>
              <w:t>141 500</w:t>
            </w:r>
          </w:p>
        </w:tc>
        <w:tc>
          <w:tcPr>
            <w:tcW w:w="1127" w:type="dxa"/>
            <w:tcBorders>
              <w:top w:val="nil"/>
              <w:left w:val="nil"/>
              <w:bottom w:val="single" w:sz="4" w:space="0" w:color="auto"/>
              <w:right w:val="single" w:sz="4" w:space="0" w:color="auto"/>
            </w:tcBorders>
            <w:shd w:val="clear" w:color="000000" w:fill="FFFFFF"/>
            <w:noWrap/>
            <w:vAlign w:val="center"/>
          </w:tcPr>
          <w:p w:rsidR="00754865" w:rsidRPr="00754865" w:rsidRDefault="00754865" w:rsidP="00754865">
            <w:pPr>
              <w:spacing w:after="0" w:line="240" w:lineRule="auto"/>
              <w:jc w:val="right"/>
              <w:rPr>
                <w:b/>
                <w:bCs/>
                <w:sz w:val="20"/>
                <w:szCs w:val="20"/>
                <w:lang w:eastAsia="ru-RU"/>
              </w:rPr>
            </w:pPr>
            <w:r w:rsidRPr="00754865">
              <w:rPr>
                <w:b/>
                <w:bCs/>
                <w:sz w:val="20"/>
                <w:szCs w:val="20"/>
                <w:lang w:eastAsia="ru-RU"/>
              </w:rPr>
              <w:t>179 306</w:t>
            </w:r>
          </w:p>
        </w:tc>
      </w:tr>
      <w:tr w:rsidR="00754865" w:rsidRPr="008C4A42" w:rsidTr="00754865">
        <w:trPr>
          <w:trHeight w:val="960"/>
        </w:trPr>
        <w:tc>
          <w:tcPr>
            <w:tcW w:w="667" w:type="dxa"/>
            <w:tcBorders>
              <w:top w:val="nil"/>
              <w:left w:val="single" w:sz="4" w:space="0" w:color="auto"/>
              <w:bottom w:val="single" w:sz="4" w:space="0" w:color="auto"/>
              <w:right w:val="single" w:sz="4" w:space="0" w:color="auto"/>
            </w:tcBorders>
            <w:shd w:val="clear" w:color="auto" w:fill="auto"/>
            <w:vAlign w:val="center"/>
          </w:tcPr>
          <w:p w:rsidR="00754865" w:rsidRPr="00754865" w:rsidRDefault="00754865" w:rsidP="00754865">
            <w:pPr>
              <w:spacing w:after="0" w:line="240" w:lineRule="auto"/>
              <w:rPr>
                <w:sz w:val="20"/>
                <w:szCs w:val="20"/>
                <w:lang w:eastAsia="ru-RU"/>
              </w:rPr>
            </w:pPr>
            <w:r w:rsidRPr="00754865">
              <w:rPr>
                <w:sz w:val="20"/>
                <w:szCs w:val="20"/>
                <w:lang w:eastAsia="ru-RU"/>
              </w:rPr>
              <w:t>2.2.3.</w:t>
            </w:r>
          </w:p>
        </w:tc>
        <w:tc>
          <w:tcPr>
            <w:tcW w:w="1203"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rPr>
                <w:sz w:val="20"/>
                <w:szCs w:val="20"/>
                <w:lang w:eastAsia="ru-RU"/>
              </w:rPr>
            </w:pPr>
            <w:r w:rsidRPr="00754865">
              <w:rPr>
                <w:sz w:val="20"/>
                <w:szCs w:val="20"/>
                <w:lang w:eastAsia="ru-RU"/>
              </w:rPr>
              <w:t>Разработка проектно-</w:t>
            </w:r>
            <w:r w:rsidR="00973F0E">
              <w:rPr>
                <w:sz w:val="20"/>
                <w:szCs w:val="20"/>
                <w:lang w:eastAsia="ru-RU"/>
              </w:rPr>
              <w:t>сметной</w:t>
            </w:r>
            <w:r w:rsidRPr="00754865">
              <w:rPr>
                <w:sz w:val="20"/>
                <w:szCs w:val="20"/>
                <w:lang w:eastAsia="ru-RU"/>
              </w:rPr>
              <w:t xml:space="preserve"> документации и реконструкция водонасосных станций </w:t>
            </w:r>
          </w:p>
        </w:tc>
        <w:tc>
          <w:tcPr>
            <w:tcW w:w="1533" w:type="dxa"/>
            <w:tcBorders>
              <w:top w:val="single" w:sz="4" w:space="0" w:color="auto"/>
              <w:left w:val="nil"/>
              <w:bottom w:val="single" w:sz="4" w:space="0" w:color="auto"/>
              <w:right w:val="single" w:sz="4" w:space="0" w:color="auto"/>
            </w:tcBorders>
            <w:shd w:val="clear" w:color="000000" w:fill="FFFFFF"/>
            <w:vAlign w:val="center"/>
          </w:tcPr>
          <w:p w:rsidR="00754865" w:rsidRPr="00754865" w:rsidRDefault="00754865" w:rsidP="00754865">
            <w:pPr>
              <w:spacing w:after="0" w:line="240" w:lineRule="auto"/>
              <w:rPr>
                <w:sz w:val="20"/>
                <w:szCs w:val="20"/>
                <w:lang w:eastAsia="ru-RU"/>
              </w:rPr>
            </w:pPr>
            <w:r w:rsidRPr="00754865">
              <w:rPr>
                <w:sz w:val="20"/>
                <w:szCs w:val="20"/>
                <w:lang w:eastAsia="ru-RU"/>
              </w:rPr>
              <w:t> </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754865" w:rsidRPr="00754865" w:rsidRDefault="00754865" w:rsidP="00754865">
            <w:pPr>
              <w:spacing w:after="0" w:line="240" w:lineRule="auto"/>
              <w:rPr>
                <w:sz w:val="20"/>
                <w:szCs w:val="20"/>
                <w:lang w:eastAsia="ru-RU"/>
              </w:rPr>
            </w:pPr>
            <w:r w:rsidRPr="00754865">
              <w:rPr>
                <w:sz w:val="20"/>
                <w:szCs w:val="20"/>
                <w:lang w:eastAsia="ru-RU"/>
              </w:rPr>
              <w:t> </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754865" w:rsidRPr="00754865" w:rsidRDefault="00754865" w:rsidP="00754865">
            <w:pPr>
              <w:spacing w:after="0" w:line="240" w:lineRule="auto"/>
              <w:rPr>
                <w:sz w:val="20"/>
                <w:szCs w:val="20"/>
                <w:lang w:eastAsia="ru-RU"/>
              </w:rPr>
            </w:pPr>
            <w:r w:rsidRPr="00754865">
              <w:rPr>
                <w:sz w:val="20"/>
                <w:szCs w:val="20"/>
                <w:lang w:eastAsia="ru-RU"/>
              </w:rPr>
              <w:t>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754865" w:rsidRPr="00754865" w:rsidRDefault="00754865" w:rsidP="00754865">
            <w:pPr>
              <w:spacing w:after="0" w:line="240" w:lineRule="auto"/>
              <w:rPr>
                <w:sz w:val="20"/>
                <w:szCs w:val="20"/>
                <w:lang w:eastAsia="ru-RU"/>
              </w:rPr>
            </w:pPr>
            <w:r w:rsidRPr="00754865">
              <w:rPr>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center"/>
              <w:rPr>
                <w:sz w:val="20"/>
                <w:szCs w:val="20"/>
                <w:lang w:eastAsia="ru-RU"/>
              </w:rPr>
            </w:pPr>
            <w:r w:rsidRPr="00754865">
              <w:rPr>
                <w:sz w:val="20"/>
                <w:szCs w:val="20"/>
                <w:lang w:eastAsia="ru-RU"/>
              </w:rPr>
              <w:t>2022</w:t>
            </w:r>
          </w:p>
        </w:tc>
        <w:tc>
          <w:tcPr>
            <w:tcW w:w="850"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center"/>
              <w:rPr>
                <w:sz w:val="20"/>
                <w:szCs w:val="20"/>
                <w:lang w:eastAsia="ru-RU"/>
              </w:rPr>
            </w:pPr>
            <w:r w:rsidRPr="00754865">
              <w:rPr>
                <w:sz w:val="20"/>
                <w:szCs w:val="20"/>
                <w:lang w:eastAsia="ru-RU"/>
              </w:rPr>
              <w:t>2042</w:t>
            </w:r>
          </w:p>
        </w:tc>
        <w:tc>
          <w:tcPr>
            <w:tcW w:w="1134" w:type="dxa"/>
            <w:tcBorders>
              <w:top w:val="nil"/>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right"/>
              <w:rPr>
                <w:b/>
                <w:bCs/>
                <w:sz w:val="20"/>
                <w:szCs w:val="20"/>
                <w:lang w:eastAsia="ru-RU"/>
              </w:rPr>
            </w:pPr>
            <w:r w:rsidRPr="00754865">
              <w:rPr>
                <w:b/>
                <w:bCs/>
                <w:sz w:val="20"/>
                <w:szCs w:val="20"/>
                <w:lang w:eastAsia="ru-RU"/>
              </w:rPr>
              <w:t>36 000</w:t>
            </w:r>
          </w:p>
        </w:tc>
        <w:tc>
          <w:tcPr>
            <w:tcW w:w="1127" w:type="dxa"/>
            <w:tcBorders>
              <w:top w:val="nil"/>
              <w:left w:val="nil"/>
              <w:bottom w:val="single" w:sz="4" w:space="0" w:color="auto"/>
              <w:right w:val="single" w:sz="4" w:space="0" w:color="auto"/>
            </w:tcBorders>
            <w:shd w:val="clear" w:color="000000" w:fill="FFFFFF"/>
            <w:noWrap/>
            <w:vAlign w:val="center"/>
          </w:tcPr>
          <w:p w:rsidR="00754865" w:rsidRPr="00754865" w:rsidRDefault="00754865" w:rsidP="00754865">
            <w:pPr>
              <w:spacing w:after="0" w:line="240" w:lineRule="auto"/>
              <w:jc w:val="right"/>
              <w:rPr>
                <w:b/>
                <w:bCs/>
                <w:sz w:val="20"/>
                <w:szCs w:val="20"/>
                <w:lang w:eastAsia="ru-RU"/>
              </w:rPr>
            </w:pPr>
            <w:r w:rsidRPr="00754865">
              <w:rPr>
                <w:b/>
                <w:bCs/>
                <w:sz w:val="20"/>
                <w:szCs w:val="20"/>
                <w:lang w:eastAsia="ru-RU"/>
              </w:rPr>
              <w:t>57 066</w:t>
            </w:r>
          </w:p>
        </w:tc>
      </w:tr>
      <w:tr w:rsidR="00754865" w:rsidRPr="008C4A42" w:rsidTr="00754865">
        <w:trPr>
          <w:trHeight w:val="975"/>
        </w:trPr>
        <w:tc>
          <w:tcPr>
            <w:tcW w:w="667" w:type="dxa"/>
            <w:tcBorders>
              <w:top w:val="nil"/>
              <w:left w:val="single" w:sz="4" w:space="0" w:color="auto"/>
              <w:bottom w:val="single" w:sz="4" w:space="0" w:color="auto"/>
              <w:right w:val="single" w:sz="4" w:space="0" w:color="auto"/>
            </w:tcBorders>
            <w:shd w:val="clear" w:color="auto" w:fill="auto"/>
            <w:vAlign w:val="center"/>
          </w:tcPr>
          <w:p w:rsidR="00754865" w:rsidRPr="00754865" w:rsidRDefault="00754865" w:rsidP="00754865">
            <w:pPr>
              <w:spacing w:after="0" w:line="240" w:lineRule="auto"/>
              <w:rPr>
                <w:sz w:val="20"/>
                <w:szCs w:val="20"/>
                <w:lang w:eastAsia="ru-RU"/>
              </w:rPr>
            </w:pPr>
            <w:r w:rsidRPr="00754865">
              <w:rPr>
                <w:sz w:val="20"/>
                <w:szCs w:val="20"/>
                <w:lang w:eastAsia="ru-RU"/>
              </w:rPr>
              <w:t>2.2.4.</w:t>
            </w:r>
          </w:p>
        </w:tc>
        <w:tc>
          <w:tcPr>
            <w:tcW w:w="1203"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rPr>
                <w:sz w:val="20"/>
                <w:szCs w:val="20"/>
                <w:lang w:eastAsia="ru-RU"/>
              </w:rPr>
            </w:pPr>
            <w:r w:rsidRPr="00754865">
              <w:rPr>
                <w:sz w:val="20"/>
                <w:szCs w:val="20"/>
                <w:lang w:eastAsia="ru-RU"/>
              </w:rPr>
              <w:t>Разработка проектно-</w:t>
            </w:r>
            <w:r w:rsidR="00973F0E">
              <w:rPr>
                <w:sz w:val="20"/>
                <w:szCs w:val="20"/>
                <w:lang w:eastAsia="ru-RU"/>
              </w:rPr>
              <w:t>сметной</w:t>
            </w:r>
            <w:r w:rsidRPr="00754865">
              <w:rPr>
                <w:sz w:val="20"/>
                <w:szCs w:val="20"/>
                <w:lang w:eastAsia="ru-RU"/>
              </w:rPr>
              <w:t xml:space="preserve"> документации и реконструкция резервуаров чистой воды</w:t>
            </w:r>
          </w:p>
        </w:tc>
        <w:tc>
          <w:tcPr>
            <w:tcW w:w="1533" w:type="dxa"/>
            <w:tcBorders>
              <w:top w:val="single" w:sz="4" w:space="0" w:color="auto"/>
              <w:left w:val="nil"/>
              <w:bottom w:val="single" w:sz="4" w:space="0" w:color="auto"/>
              <w:right w:val="single" w:sz="4" w:space="0" w:color="auto"/>
            </w:tcBorders>
            <w:shd w:val="clear" w:color="000000" w:fill="FFFFFF"/>
            <w:vAlign w:val="center"/>
          </w:tcPr>
          <w:p w:rsidR="00754865" w:rsidRPr="00754865" w:rsidRDefault="00754865" w:rsidP="00754865">
            <w:pPr>
              <w:spacing w:after="0" w:line="240" w:lineRule="auto"/>
              <w:rPr>
                <w:sz w:val="20"/>
                <w:szCs w:val="20"/>
                <w:lang w:eastAsia="ru-RU"/>
              </w:rPr>
            </w:pPr>
            <w:r w:rsidRPr="00754865">
              <w:rPr>
                <w:sz w:val="20"/>
                <w:szCs w:val="20"/>
                <w:lang w:eastAsia="ru-RU"/>
              </w:rPr>
              <w:t> </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754865" w:rsidRPr="00754865" w:rsidRDefault="00754865" w:rsidP="00754865">
            <w:pPr>
              <w:spacing w:after="0" w:line="240" w:lineRule="auto"/>
              <w:rPr>
                <w:sz w:val="20"/>
                <w:szCs w:val="20"/>
                <w:lang w:eastAsia="ru-RU"/>
              </w:rPr>
            </w:pPr>
            <w:r w:rsidRPr="00754865">
              <w:rPr>
                <w:sz w:val="20"/>
                <w:szCs w:val="20"/>
                <w:lang w:eastAsia="ru-RU"/>
              </w:rPr>
              <w:t> </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754865" w:rsidRPr="00754865" w:rsidRDefault="00754865" w:rsidP="00754865">
            <w:pPr>
              <w:spacing w:after="0" w:line="240" w:lineRule="auto"/>
              <w:rPr>
                <w:sz w:val="20"/>
                <w:szCs w:val="20"/>
                <w:lang w:eastAsia="ru-RU"/>
              </w:rPr>
            </w:pPr>
            <w:r w:rsidRPr="00754865">
              <w:rPr>
                <w:sz w:val="20"/>
                <w:szCs w:val="20"/>
                <w:lang w:eastAsia="ru-RU"/>
              </w:rPr>
              <w:t>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754865" w:rsidRPr="00754865" w:rsidRDefault="00754865" w:rsidP="00754865">
            <w:pPr>
              <w:spacing w:after="0" w:line="240" w:lineRule="auto"/>
              <w:rPr>
                <w:sz w:val="20"/>
                <w:szCs w:val="20"/>
                <w:lang w:eastAsia="ru-RU"/>
              </w:rPr>
            </w:pPr>
            <w:r w:rsidRPr="00754865">
              <w:rPr>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center"/>
              <w:rPr>
                <w:sz w:val="20"/>
                <w:szCs w:val="20"/>
                <w:lang w:eastAsia="ru-RU"/>
              </w:rPr>
            </w:pPr>
            <w:r w:rsidRPr="00754865">
              <w:rPr>
                <w:sz w:val="20"/>
                <w:szCs w:val="20"/>
                <w:lang w:eastAsia="ru-RU"/>
              </w:rPr>
              <w:t>2022</w:t>
            </w:r>
          </w:p>
        </w:tc>
        <w:tc>
          <w:tcPr>
            <w:tcW w:w="850"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center"/>
              <w:rPr>
                <w:sz w:val="20"/>
                <w:szCs w:val="20"/>
                <w:lang w:eastAsia="ru-RU"/>
              </w:rPr>
            </w:pPr>
            <w:r w:rsidRPr="00754865">
              <w:rPr>
                <w:sz w:val="20"/>
                <w:szCs w:val="20"/>
                <w:lang w:eastAsia="ru-RU"/>
              </w:rPr>
              <w:t>2023</w:t>
            </w:r>
          </w:p>
        </w:tc>
        <w:tc>
          <w:tcPr>
            <w:tcW w:w="1134" w:type="dxa"/>
            <w:tcBorders>
              <w:top w:val="nil"/>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right"/>
              <w:rPr>
                <w:b/>
                <w:bCs/>
                <w:sz w:val="20"/>
                <w:szCs w:val="20"/>
                <w:lang w:eastAsia="ru-RU"/>
              </w:rPr>
            </w:pPr>
            <w:r w:rsidRPr="00754865">
              <w:rPr>
                <w:b/>
                <w:bCs/>
                <w:sz w:val="20"/>
                <w:szCs w:val="20"/>
                <w:lang w:eastAsia="ru-RU"/>
              </w:rPr>
              <w:t>25 000</w:t>
            </w:r>
          </w:p>
        </w:tc>
        <w:tc>
          <w:tcPr>
            <w:tcW w:w="1127" w:type="dxa"/>
            <w:tcBorders>
              <w:top w:val="nil"/>
              <w:left w:val="nil"/>
              <w:bottom w:val="single" w:sz="4" w:space="0" w:color="auto"/>
              <w:right w:val="single" w:sz="4" w:space="0" w:color="auto"/>
            </w:tcBorders>
            <w:shd w:val="clear" w:color="000000" w:fill="FFFFFF"/>
            <w:noWrap/>
            <w:vAlign w:val="center"/>
          </w:tcPr>
          <w:p w:rsidR="00754865" w:rsidRPr="00754865" w:rsidRDefault="00754865" w:rsidP="00754865">
            <w:pPr>
              <w:spacing w:after="0" w:line="240" w:lineRule="auto"/>
              <w:jc w:val="right"/>
              <w:rPr>
                <w:b/>
                <w:bCs/>
                <w:sz w:val="20"/>
                <w:szCs w:val="20"/>
                <w:lang w:eastAsia="ru-RU"/>
              </w:rPr>
            </w:pPr>
            <w:r w:rsidRPr="00754865">
              <w:rPr>
                <w:b/>
                <w:bCs/>
                <w:sz w:val="20"/>
                <w:szCs w:val="20"/>
                <w:lang w:eastAsia="ru-RU"/>
              </w:rPr>
              <w:t>29 021</w:t>
            </w:r>
          </w:p>
        </w:tc>
      </w:tr>
      <w:tr w:rsidR="00754865" w:rsidRPr="008C4A42" w:rsidTr="00754865">
        <w:trPr>
          <w:trHeight w:val="990"/>
        </w:trPr>
        <w:tc>
          <w:tcPr>
            <w:tcW w:w="667" w:type="dxa"/>
            <w:tcBorders>
              <w:top w:val="nil"/>
              <w:left w:val="single" w:sz="4" w:space="0" w:color="auto"/>
              <w:bottom w:val="single" w:sz="4" w:space="0" w:color="auto"/>
              <w:right w:val="single" w:sz="4" w:space="0" w:color="auto"/>
            </w:tcBorders>
            <w:shd w:val="clear" w:color="auto" w:fill="auto"/>
            <w:vAlign w:val="center"/>
          </w:tcPr>
          <w:p w:rsidR="00754865" w:rsidRPr="00754865" w:rsidRDefault="00754865" w:rsidP="00754865">
            <w:pPr>
              <w:spacing w:after="0" w:line="240" w:lineRule="auto"/>
              <w:rPr>
                <w:sz w:val="20"/>
                <w:szCs w:val="20"/>
                <w:lang w:eastAsia="ru-RU"/>
              </w:rPr>
            </w:pPr>
            <w:r w:rsidRPr="00754865">
              <w:rPr>
                <w:sz w:val="20"/>
                <w:szCs w:val="20"/>
                <w:lang w:eastAsia="ru-RU"/>
              </w:rPr>
              <w:t>2.2.5.</w:t>
            </w:r>
          </w:p>
        </w:tc>
        <w:tc>
          <w:tcPr>
            <w:tcW w:w="1203"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rPr>
                <w:sz w:val="20"/>
                <w:szCs w:val="20"/>
                <w:lang w:eastAsia="ru-RU"/>
              </w:rPr>
            </w:pPr>
            <w:r w:rsidRPr="00754865">
              <w:rPr>
                <w:sz w:val="20"/>
                <w:szCs w:val="20"/>
                <w:lang w:eastAsia="ru-RU"/>
              </w:rPr>
              <w:t>Разработка проектно-</w:t>
            </w:r>
            <w:r w:rsidR="00973F0E">
              <w:rPr>
                <w:sz w:val="20"/>
                <w:szCs w:val="20"/>
                <w:lang w:eastAsia="ru-RU"/>
              </w:rPr>
              <w:t>сметной</w:t>
            </w:r>
            <w:r w:rsidRPr="00754865">
              <w:rPr>
                <w:sz w:val="20"/>
                <w:szCs w:val="20"/>
                <w:lang w:eastAsia="ru-RU"/>
              </w:rPr>
              <w:t xml:space="preserve"> документации и реконструкция гидроузла</w:t>
            </w:r>
          </w:p>
        </w:tc>
        <w:tc>
          <w:tcPr>
            <w:tcW w:w="1533" w:type="dxa"/>
            <w:tcBorders>
              <w:top w:val="single" w:sz="4" w:space="0" w:color="auto"/>
              <w:left w:val="nil"/>
              <w:bottom w:val="single" w:sz="4" w:space="0" w:color="auto"/>
              <w:right w:val="single" w:sz="4" w:space="0" w:color="auto"/>
            </w:tcBorders>
            <w:shd w:val="clear" w:color="000000" w:fill="FFFFFF"/>
            <w:vAlign w:val="center"/>
          </w:tcPr>
          <w:p w:rsidR="00754865" w:rsidRPr="00754865" w:rsidRDefault="00754865" w:rsidP="00754865">
            <w:pPr>
              <w:spacing w:after="0" w:line="240" w:lineRule="auto"/>
              <w:rPr>
                <w:sz w:val="20"/>
                <w:szCs w:val="20"/>
                <w:lang w:eastAsia="ru-RU"/>
              </w:rPr>
            </w:pPr>
            <w:r w:rsidRPr="00754865">
              <w:rPr>
                <w:sz w:val="20"/>
                <w:szCs w:val="20"/>
                <w:lang w:eastAsia="ru-RU"/>
              </w:rPr>
              <w:t> </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754865" w:rsidRPr="00754865" w:rsidRDefault="00754865" w:rsidP="00754865">
            <w:pPr>
              <w:spacing w:after="0" w:line="240" w:lineRule="auto"/>
              <w:rPr>
                <w:sz w:val="20"/>
                <w:szCs w:val="20"/>
                <w:lang w:eastAsia="ru-RU"/>
              </w:rPr>
            </w:pPr>
            <w:r w:rsidRPr="00754865">
              <w:rPr>
                <w:sz w:val="20"/>
                <w:szCs w:val="20"/>
                <w:lang w:eastAsia="ru-RU"/>
              </w:rPr>
              <w:t> </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754865" w:rsidRPr="00754865" w:rsidRDefault="00754865" w:rsidP="00754865">
            <w:pPr>
              <w:spacing w:after="0" w:line="240" w:lineRule="auto"/>
              <w:rPr>
                <w:sz w:val="20"/>
                <w:szCs w:val="20"/>
                <w:lang w:eastAsia="ru-RU"/>
              </w:rPr>
            </w:pPr>
            <w:r w:rsidRPr="00754865">
              <w:rPr>
                <w:sz w:val="20"/>
                <w:szCs w:val="20"/>
                <w:lang w:eastAsia="ru-RU"/>
              </w:rPr>
              <w:t>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754865" w:rsidRPr="00754865" w:rsidRDefault="00754865" w:rsidP="00754865">
            <w:pPr>
              <w:spacing w:after="0" w:line="240" w:lineRule="auto"/>
              <w:rPr>
                <w:sz w:val="20"/>
                <w:szCs w:val="20"/>
                <w:lang w:eastAsia="ru-RU"/>
              </w:rPr>
            </w:pPr>
            <w:r w:rsidRPr="00754865">
              <w:rPr>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center"/>
              <w:rPr>
                <w:sz w:val="20"/>
                <w:szCs w:val="20"/>
                <w:lang w:eastAsia="ru-RU"/>
              </w:rPr>
            </w:pPr>
            <w:r w:rsidRPr="00754865">
              <w:rPr>
                <w:sz w:val="20"/>
                <w:szCs w:val="20"/>
                <w:lang w:eastAsia="ru-RU"/>
              </w:rPr>
              <w:t>2031</w:t>
            </w:r>
          </w:p>
        </w:tc>
        <w:tc>
          <w:tcPr>
            <w:tcW w:w="850" w:type="dxa"/>
            <w:tcBorders>
              <w:top w:val="single" w:sz="4" w:space="0" w:color="auto"/>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center"/>
              <w:rPr>
                <w:sz w:val="20"/>
                <w:szCs w:val="20"/>
                <w:lang w:eastAsia="ru-RU"/>
              </w:rPr>
            </w:pPr>
            <w:r w:rsidRPr="00754865">
              <w:rPr>
                <w:sz w:val="20"/>
                <w:szCs w:val="20"/>
                <w:lang w:eastAsia="ru-RU"/>
              </w:rPr>
              <w:t>2031</w:t>
            </w:r>
          </w:p>
        </w:tc>
        <w:tc>
          <w:tcPr>
            <w:tcW w:w="1134" w:type="dxa"/>
            <w:tcBorders>
              <w:top w:val="nil"/>
              <w:left w:val="nil"/>
              <w:bottom w:val="single" w:sz="4" w:space="0" w:color="auto"/>
              <w:right w:val="single" w:sz="4" w:space="0" w:color="auto"/>
            </w:tcBorders>
            <w:shd w:val="clear" w:color="auto" w:fill="auto"/>
            <w:vAlign w:val="center"/>
          </w:tcPr>
          <w:p w:rsidR="00754865" w:rsidRPr="00754865" w:rsidRDefault="00754865" w:rsidP="00754865">
            <w:pPr>
              <w:spacing w:after="0" w:line="240" w:lineRule="auto"/>
              <w:jc w:val="right"/>
              <w:rPr>
                <w:b/>
                <w:bCs/>
                <w:sz w:val="20"/>
                <w:szCs w:val="20"/>
                <w:lang w:eastAsia="ru-RU"/>
              </w:rPr>
            </w:pPr>
            <w:r w:rsidRPr="00754865">
              <w:rPr>
                <w:b/>
                <w:bCs/>
                <w:sz w:val="20"/>
                <w:szCs w:val="20"/>
                <w:lang w:eastAsia="ru-RU"/>
              </w:rPr>
              <w:t>50 000</w:t>
            </w:r>
          </w:p>
        </w:tc>
        <w:tc>
          <w:tcPr>
            <w:tcW w:w="1127" w:type="dxa"/>
            <w:tcBorders>
              <w:top w:val="nil"/>
              <w:left w:val="nil"/>
              <w:bottom w:val="single" w:sz="4" w:space="0" w:color="auto"/>
              <w:right w:val="single" w:sz="4" w:space="0" w:color="auto"/>
            </w:tcBorders>
            <w:shd w:val="clear" w:color="000000" w:fill="FFFFFF"/>
            <w:noWrap/>
            <w:vAlign w:val="center"/>
          </w:tcPr>
          <w:p w:rsidR="00754865" w:rsidRPr="00754865" w:rsidRDefault="00754865" w:rsidP="00754865">
            <w:pPr>
              <w:spacing w:after="0" w:line="240" w:lineRule="auto"/>
              <w:jc w:val="right"/>
              <w:rPr>
                <w:b/>
                <w:bCs/>
                <w:sz w:val="20"/>
                <w:szCs w:val="20"/>
                <w:lang w:eastAsia="ru-RU"/>
              </w:rPr>
            </w:pPr>
            <w:r w:rsidRPr="00754865">
              <w:rPr>
                <w:b/>
                <w:bCs/>
                <w:sz w:val="20"/>
                <w:szCs w:val="20"/>
                <w:lang w:eastAsia="ru-RU"/>
              </w:rPr>
              <w:t>80 052</w:t>
            </w:r>
          </w:p>
        </w:tc>
      </w:tr>
      <w:tr w:rsidR="00754865" w:rsidRPr="008C4A42" w:rsidTr="00754865">
        <w:trPr>
          <w:trHeight w:val="300"/>
        </w:trPr>
        <w:tc>
          <w:tcPr>
            <w:tcW w:w="808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865" w:rsidRPr="008C4A42" w:rsidRDefault="00754865" w:rsidP="00754865">
            <w:pPr>
              <w:spacing w:after="0" w:line="240" w:lineRule="auto"/>
              <w:rPr>
                <w:sz w:val="20"/>
                <w:szCs w:val="20"/>
                <w:lang w:eastAsia="ru-RU"/>
              </w:rPr>
            </w:pPr>
            <w:r w:rsidRPr="008C4A42">
              <w:rPr>
                <w:sz w:val="20"/>
                <w:szCs w:val="20"/>
                <w:lang w:eastAsia="ru-RU"/>
              </w:rPr>
              <w:t>Всего по группе 2</w:t>
            </w:r>
          </w:p>
        </w:tc>
        <w:tc>
          <w:tcPr>
            <w:tcW w:w="1134" w:type="dxa"/>
            <w:tcBorders>
              <w:top w:val="nil"/>
              <w:left w:val="nil"/>
              <w:bottom w:val="single" w:sz="4" w:space="0" w:color="auto"/>
              <w:right w:val="single" w:sz="4" w:space="0" w:color="auto"/>
            </w:tcBorders>
            <w:shd w:val="clear" w:color="auto" w:fill="auto"/>
            <w:noWrap/>
            <w:vAlign w:val="center"/>
          </w:tcPr>
          <w:p w:rsidR="00754865" w:rsidRPr="00754865" w:rsidRDefault="00754865" w:rsidP="00754865">
            <w:pPr>
              <w:spacing w:after="0" w:line="240" w:lineRule="auto"/>
              <w:jc w:val="right"/>
              <w:rPr>
                <w:b/>
                <w:bCs/>
                <w:sz w:val="20"/>
                <w:szCs w:val="20"/>
                <w:lang w:eastAsia="ru-RU"/>
              </w:rPr>
            </w:pPr>
            <w:r w:rsidRPr="00754865">
              <w:rPr>
                <w:b/>
                <w:bCs/>
                <w:sz w:val="20"/>
                <w:szCs w:val="20"/>
                <w:lang w:eastAsia="ru-RU"/>
              </w:rPr>
              <w:t>2 101 189</w:t>
            </w:r>
          </w:p>
        </w:tc>
        <w:tc>
          <w:tcPr>
            <w:tcW w:w="1127" w:type="dxa"/>
            <w:tcBorders>
              <w:top w:val="nil"/>
              <w:left w:val="nil"/>
              <w:bottom w:val="single" w:sz="4" w:space="0" w:color="auto"/>
              <w:right w:val="single" w:sz="4" w:space="0" w:color="auto"/>
            </w:tcBorders>
            <w:shd w:val="clear" w:color="auto" w:fill="auto"/>
            <w:noWrap/>
            <w:vAlign w:val="center"/>
          </w:tcPr>
          <w:p w:rsidR="00754865" w:rsidRPr="00754865" w:rsidRDefault="00754865" w:rsidP="00754865">
            <w:pPr>
              <w:spacing w:after="0" w:line="240" w:lineRule="auto"/>
              <w:rPr>
                <w:b/>
                <w:bCs/>
                <w:sz w:val="20"/>
                <w:szCs w:val="20"/>
                <w:lang w:eastAsia="ru-RU"/>
              </w:rPr>
            </w:pPr>
            <w:r>
              <w:rPr>
                <w:b/>
                <w:bCs/>
                <w:sz w:val="20"/>
                <w:szCs w:val="20"/>
                <w:lang w:eastAsia="ru-RU"/>
              </w:rPr>
              <w:t xml:space="preserve">1 828 </w:t>
            </w:r>
            <w:r w:rsidRPr="00754865">
              <w:rPr>
                <w:b/>
                <w:bCs/>
                <w:sz w:val="20"/>
                <w:szCs w:val="20"/>
                <w:lang w:eastAsia="ru-RU"/>
              </w:rPr>
              <w:t>636</w:t>
            </w:r>
          </w:p>
        </w:tc>
      </w:tr>
      <w:tr w:rsidR="00483E84" w:rsidRPr="008C4A42" w:rsidTr="00754865">
        <w:trPr>
          <w:trHeight w:val="300"/>
        </w:trPr>
        <w:tc>
          <w:tcPr>
            <w:tcW w:w="1034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83E84" w:rsidRPr="008C4A42" w:rsidRDefault="00483E84" w:rsidP="00483E84">
            <w:pPr>
              <w:spacing w:after="0" w:line="240" w:lineRule="auto"/>
              <w:jc w:val="center"/>
              <w:rPr>
                <w:b/>
                <w:bCs/>
                <w:sz w:val="20"/>
                <w:szCs w:val="20"/>
                <w:lang w:eastAsia="ru-RU"/>
              </w:rPr>
            </w:pPr>
            <w:r w:rsidRPr="008C4A42">
              <w:rPr>
                <w:b/>
                <w:bCs/>
                <w:sz w:val="20"/>
                <w:szCs w:val="20"/>
                <w:lang w:eastAsia="ru-RU"/>
              </w:rPr>
              <w:t>3. Мероприятия, направленные на повышение экологической эффективности, достижение плановых значений показателей надежности, качества и энергетической эффективности объектов централизованных систем водоснабжнения</w:t>
            </w:r>
          </w:p>
        </w:tc>
      </w:tr>
      <w:tr w:rsidR="00973F0E" w:rsidRPr="008C4A42" w:rsidTr="00754865">
        <w:trPr>
          <w:trHeight w:val="1170"/>
        </w:trPr>
        <w:tc>
          <w:tcPr>
            <w:tcW w:w="667" w:type="dxa"/>
            <w:tcBorders>
              <w:top w:val="nil"/>
              <w:left w:val="single" w:sz="4" w:space="0" w:color="auto"/>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3.1.1.</w:t>
            </w:r>
          </w:p>
        </w:tc>
        <w:tc>
          <w:tcPr>
            <w:tcW w:w="1203"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 xml:space="preserve">Создание автоматизированной системы </w:t>
            </w:r>
            <w:r w:rsidRPr="00973F0E">
              <w:rPr>
                <w:sz w:val="20"/>
                <w:szCs w:val="20"/>
                <w:lang w:eastAsia="ru-RU"/>
              </w:rPr>
              <w:lastRenderedPageBreak/>
              <w:t>учета подачи и распределения воды в сетях водоснабжения</w:t>
            </w:r>
          </w:p>
        </w:tc>
        <w:tc>
          <w:tcPr>
            <w:tcW w:w="1533"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lastRenderedPageBreak/>
              <w:t>Количество</w:t>
            </w:r>
          </w:p>
        </w:tc>
        <w:tc>
          <w:tcPr>
            <w:tcW w:w="850"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шт</w:t>
            </w:r>
          </w:p>
        </w:tc>
        <w:tc>
          <w:tcPr>
            <w:tcW w:w="851"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нет</w:t>
            </w:r>
          </w:p>
        </w:tc>
        <w:tc>
          <w:tcPr>
            <w:tcW w:w="1134"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34</w:t>
            </w:r>
          </w:p>
        </w:tc>
        <w:tc>
          <w:tcPr>
            <w:tcW w:w="992"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2020</w:t>
            </w:r>
          </w:p>
        </w:tc>
        <w:tc>
          <w:tcPr>
            <w:tcW w:w="850"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2022</w:t>
            </w:r>
          </w:p>
        </w:tc>
        <w:tc>
          <w:tcPr>
            <w:tcW w:w="1134" w:type="dxa"/>
            <w:tcBorders>
              <w:top w:val="nil"/>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jc w:val="right"/>
              <w:rPr>
                <w:b/>
                <w:bCs/>
                <w:sz w:val="20"/>
                <w:szCs w:val="20"/>
                <w:lang w:eastAsia="ru-RU"/>
              </w:rPr>
            </w:pPr>
            <w:r w:rsidRPr="00973F0E">
              <w:rPr>
                <w:b/>
                <w:bCs/>
                <w:sz w:val="20"/>
                <w:szCs w:val="20"/>
                <w:lang w:eastAsia="ru-RU"/>
              </w:rPr>
              <w:t>21 700</w:t>
            </w:r>
          </w:p>
        </w:tc>
        <w:tc>
          <w:tcPr>
            <w:tcW w:w="1127" w:type="dxa"/>
            <w:tcBorders>
              <w:top w:val="nil"/>
              <w:left w:val="nil"/>
              <w:bottom w:val="single" w:sz="4" w:space="0" w:color="auto"/>
              <w:right w:val="single" w:sz="4" w:space="0" w:color="auto"/>
            </w:tcBorders>
            <w:shd w:val="clear" w:color="auto" w:fill="auto"/>
            <w:noWrap/>
            <w:vAlign w:val="center"/>
          </w:tcPr>
          <w:p w:rsidR="00973F0E" w:rsidRPr="00973F0E" w:rsidRDefault="00973F0E" w:rsidP="00973F0E">
            <w:pPr>
              <w:spacing w:after="0" w:line="240" w:lineRule="auto"/>
              <w:jc w:val="right"/>
              <w:rPr>
                <w:b/>
                <w:bCs/>
                <w:sz w:val="20"/>
                <w:szCs w:val="20"/>
                <w:lang w:eastAsia="ru-RU"/>
              </w:rPr>
            </w:pPr>
            <w:r w:rsidRPr="00973F0E">
              <w:rPr>
                <w:b/>
                <w:bCs/>
                <w:sz w:val="20"/>
                <w:szCs w:val="20"/>
                <w:lang w:eastAsia="ru-RU"/>
              </w:rPr>
              <w:t>23 508</w:t>
            </w:r>
          </w:p>
        </w:tc>
      </w:tr>
      <w:tr w:rsidR="00973F0E" w:rsidRPr="008C4A42" w:rsidTr="00754865">
        <w:trPr>
          <w:trHeight w:val="1080"/>
        </w:trPr>
        <w:tc>
          <w:tcPr>
            <w:tcW w:w="667" w:type="dxa"/>
            <w:tcBorders>
              <w:top w:val="nil"/>
              <w:left w:val="single" w:sz="4" w:space="0" w:color="auto"/>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lastRenderedPageBreak/>
              <w:t>3.1.2.</w:t>
            </w:r>
          </w:p>
        </w:tc>
        <w:tc>
          <w:tcPr>
            <w:tcW w:w="1203"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Создание системы гидравлического моделирования работы сетей водоснабжения</w:t>
            </w:r>
          </w:p>
        </w:tc>
        <w:tc>
          <w:tcPr>
            <w:tcW w:w="1533"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Количество</w:t>
            </w:r>
          </w:p>
        </w:tc>
        <w:tc>
          <w:tcPr>
            <w:tcW w:w="850"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шт</w:t>
            </w:r>
          </w:p>
        </w:tc>
        <w:tc>
          <w:tcPr>
            <w:tcW w:w="851"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нет</w:t>
            </w:r>
          </w:p>
        </w:tc>
        <w:tc>
          <w:tcPr>
            <w:tcW w:w="1134"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2022</w:t>
            </w:r>
          </w:p>
        </w:tc>
        <w:tc>
          <w:tcPr>
            <w:tcW w:w="850"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2022</w:t>
            </w:r>
          </w:p>
        </w:tc>
        <w:tc>
          <w:tcPr>
            <w:tcW w:w="1134" w:type="dxa"/>
            <w:tcBorders>
              <w:top w:val="nil"/>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jc w:val="right"/>
              <w:rPr>
                <w:b/>
                <w:bCs/>
                <w:sz w:val="20"/>
                <w:szCs w:val="20"/>
                <w:lang w:eastAsia="ru-RU"/>
              </w:rPr>
            </w:pPr>
            <w:r w:rsidRPr="00973F0E">
              <w:rPr>
                <w:b/>
                <w:bCs/>
                <w:sz w:val="20"/>
                <w:szCs w:val="20"/>
                <w:lang w:eastAsia="ru-RU"/>
              </w:rPr>
              <w:t>6 000</w:t>
            </w:r>
          </w:p>
        </w:tc>
        <w:tc>
          <w:tcPr>
            <w:tcW w:w="1127" w:type="dxa"/>
            <w:tcBorders>
              <w:top w:val="nil"/>
              <w:left w:val="nil"/>
              <w:bottom w:val="single" w:sz="4" w:space="0" w:color="auto"/>
              <w:right w:val="single" w:sz="4" w:space="0" w:color="auto"/>
            </w:tcBorders>
            <w:shd w:val="clear" w:color="auto" w:fill="auto"/>
            <w:noWrap/>
            <w:vAlign w:val="center"/>
          </w:tcPr>
          <w:p w:rsidR="00973F0E" w:rsidRPr="00973F0E" w:rsidRDefault="00973F0E" w:rsidP="00973F0E">
            <w:pPr>
              <w:spacing w:after="0" w:line="240" w:lineRule="auto"/>
              <w:jc w:val="right"/>
              <w:rPr>
                <w:b/>
                <w:bCs/>
                <w:sz w:val="20"/>
                <w:szCs w:val="20"/>
                <w:lang w:eastAsia="ru-RU"/>
              </w:rPr>
            </w:pPr>
            <w:r w:rsidRPr="00973F0E">
              <w:rPr>
                <w:b/>
                <w:bCs/>
                <w:sz w:val="20"/>
                <w:szCs w:val="20"/>
                <w:lang w:eastAsia="ru-RU"/>
              </w:rPr>
              <w:t>6 749</w:t>
            </w:r>
          </w:p>
        </w:tc>
      </w:tr>
      <w:tr w:rsidR="00973F0E" w:rsidRPr="008C4A42" w:rsidTr="00754865">
        <w:trPr>
          <w:trHeight w:val="1125"/>
        </w:trPr>
        <w:tc>
          <w:tcPr>
            <w:tcW w:w="667" w:type="dxa"/>
            <w:tcBorders>
              <w:top w:val="nil"/>
              <w:left w:val="single" w:sz="4" w:space="0" w:color="auto"/>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3.1.3.</w:t>
            </w:r>
          </w:p>
        </w:tc>
        <w:tc>
          <w:tcPr>
            <w:tcW w:w="1203"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Разработка проектно-</w:t>
            </w:r>
            <w:r>
              <w:rPr>
                <w:sz w:val="20"/>
                <w:szCs w:val="20"/>
                <w:lang w:eastAsia="ru-RU"/>
              </w:rPr>
              <w:t>сметной</w:t>
            </w:r>
            <w:r w:rsidRPr="00973F0E">
              <w:rPr>
                <w:sz w:val="20"/>
                <w:szCs w:val="20"/>
                <w:lang w:eastAsia="ru-RU"/>
              </w:rPr>
              <w:t xml:space="preserve"> документации и реконструкция системы обеззараживания на ВОС в г. Фокино</w:t>
            </w:r>
          </w:p>
        </w:tc>
        <w:tc>
          <w:tcPr>
            <w:tcW w:w="1533"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Количество</w:t>
            </w:r>
          </w:p>
        </w:tc>
        <w:tc>
          <w:tcPr>
            <w:tcW w:w="850"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шт</w:t>
            </w:r>
          </w:p>
        </w:tc>
        <w:tc>
          <w:tcPr>
            <w:tcW w:w="851"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нет</w:t>
            </w:r>
          </w:p>
        </w:tc>
        <w:tc>
          <w:tcPr>
            <w:tcW w:w="1134"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2020</w:t>
            </w:r>
          </w:p>
        </w:tc>
        <w:tc>
          <w:tcPr>
            <w:tcW w:w="850"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2021</w:t>
            </w:r>
          </w:p>
        </w:tc>
        <w:tc>
          <w:tcPr>
            <w:tcW w:w="1134" w:type="dxa"/>
            <w:tcBorders>
              <w:top w:val="nil"/>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jc w:val="right"/>
              <w:rPr>
                <w:b/>
                <w:bCs/>
                <w:sz w:val="20"/>
                <w:szCs w:val="20"/>
                <w:lang w:eastAsia="ru-RU"/>
              </w:rPr>
            </w:pPr>
            <w:r w:rsidRPr="00973F0E">
              <w:rPr>
                <w:b/>
                <w:bCs/>
                <w:sz w:val="20"/>
                <w:szCs w:val="20"/>
                <w:lang w:eastAsia="ru-RU"/>
              </w:rPr>
              <w:t>26 500</w:t>
            </w:r>
          </w:p>
        </w:tc>
        <w:tc>
          <w:tcPr>
            <w:tcW w:w="1127" w:type="dxa"/>
            <w:tcBorders>
              <w:top w:val="nil"/>
              <w:left w:val="nil"/>
              <w:bottom w:val="single" w:sz="4" w:space="0" w:color="auto"/>
              <w:right w:val="single" w:sz="4" w:space="0" w:color="auto"/>
            </w:tcBorders>
            <w:shd w:val="clear" w:color="auto" w:fill="auto"/>
            <w:noWrap/>
            <w:vAlign w:val="center"/>
          </w:tcPr>
          <w:p w:rsidR="00973F0E" w:rsidRPr="00973F0E" w:rsidRDefault="00973F0E" w:rsidP="00973F0E">
            <w:pPr>
              <w:spacing w:after="0" w:line="240" w:lineRule="auto"/>
              <w:jc w:val="right"/>
              <w:rPr>
                <w:b/>
                <w:bCs/>
                <w:sz w:val="20"/>
                <w:szCs w:val="20"/>
                <w:lang w:eastAsia="ru-RU"/>
              </w:rPr>
            </w:pPr>
            <w:r w:rsidRPr="00973F0E">
              <w:rPr>
                <w:b/>
                <w:bCs/>
                <w:sz w:val="20"/>
                <w:szCs w:val="20"/>
                <w:lang w:eastAsia="ru-RU"/>
              </w:rPr>
              <w:t>28 621</w:t>
            </w:r>
          </w:p>
        </w:tc>
      </w:tr>
      <w:tr w:rsidR="00973F0E" w:rsidRPr="008C4A42" w:rsidTr="00754865">
        <w:trPr>
          <w:trHeight w:val="1125"/>
        </w:trPr>
        <w:tc>
          <w:tcPr>
            <w:tcW w:w="667" w:type="dxa"/>
            <w:tcBorders>
              <w:top w:val="nil"/>
              <w:left w:val="single" w:sz="4" w:space="0" w:color="auto"/>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3.1.4.</w:t>
            </w:r>
          </w:p>
        </w:tc>
        <w:tc>
          <w:tcPr>
            <w:tcW w:w="1203"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Разработка проектно-</w:t>
            </w:r>
            <w:r>
              <w:rPr>
                <w:sz w:val="20"/>
                <w:szCs w:val="20"/>
                <w:lang w:eastAsia="ru-RU"/>
              </w:rPr>
              <w:t>сметной</w:t>
            </w:r>
            <w:r w:rsidRPr="00973F0E">
              <w:rPr>
                <w:sz w:val="20"/>
                <w:szCs w:val="20"/>
                <w:lang w:eastAsia="ru-RU"/>
              </w:rPr>
              <w:t xml:space="preserve"> документации и создание системы обеззараживания на ВНС в п. Дунай</w:t>
            </w:r>
          </w:p>
        </w:tc>
        <w:tc>
          <w:tcPr>
            <w:tcW w:w="1533"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Количество</w:t>
            </w:r>
          </w:p>
        </w:tc>
        <w:tc>
          <w:tcPr>
            <w:tcW w:w="850"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шт</w:t>
            </w:r>
          </w:p>
        </w:tc>
        <w:tc>
          <w:tcPr>
            <w:tcW w:w="851"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нет</w:t>
            </w:r>
          </w:p>
        </w:tc>
        <w:tc>
          <w:tcPr>
            <w:tcW w:w="1134"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2020</w:t>
            </w:r>
          </w:p>
        </w:tc>
        <w:tc>
          <w:tcPr>
            <w:tcW w:w="850"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2020</w:t>
            </w:r>
          </w:p>
        </w:tc>
        <w:tc>
          <w:tcPr>
            <w:tcW w:w="1134" w:type="dxa"/>
            <w:tcBorders>
              <w:top w:val="nil"/>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jc w:val="right"/>
              <w:rPr>
                <w:b/>
                <w:bCs/>
                <w:sz w:val="20"/>
                <w:szCs w:val="20"/>
                <w:lang w:eastAsia="ru-RU"/>
              </w:rPr>
            </w:pPr>
            <w:r w:rsidRPr="00973F0E">
              <w:rPr>
                <w:b/>
                <w:bCs/>
                <w:sz w:val="20"/>
                <w:szCs w:val="20"/>
                <w:lang w:eastAsia="ru-RU"/>
              </w:rPr>
              <w:t>12 500</w:t>
            </w:r>
          </w:p>
        </w:tc>
        <w:tc>
          <w:tcPr>
            <w:tcW w:w="1127" w:type="dxa"/>
            <w:tcBorders>
              <w:top w:val="nil"/>
              <w:left w:val="nil"/>
              <w:bottom w:val="single" w:sz="4" w:space="0" w:color="auto"/>
              <w:right w:val="single" w:sz="4" w:space="0" w:color="auto"/>
            </w:tcBorders>
            <w:shd w:val="clear" w:color="auto" w:fill="auto"/>
            <w:noWrap/>
            <w:vAlign w:val="center"/>
          </w:tcPr>
          <w:p w:rsidR="00973F0E" w:rsidRPr="00973F0E" w:rsidRDefault="00973F0E" w:rsidP="00973F0E">
            <w:pPr>
              <w:spacing w:after="0" w:line="240" w:lineRule="auto"/>
              <w:jc w:val="right"/>
              <w:rPr>
                <w:b/>
                <w:bCs/>
                <w:sz w:val="20"/>
                <w:szCs w:val="20"/>
                <w:lang w:eastAsia="ru-RU"/>
              </w:rPr>
            </w:pPr>
            <w:r w:rsidRPr="00973F0E">
              <w:rPr>
                <w:b/>
                <w:bCs/>
                <w:sz w:val="20"/>
                <w:szCs w:val="20"/>
                <w:lang w:eastAsia="ru-RU"/>
              </w:rPr>
              <w:t>13 000</w:t>
            </w:r>
          </w:p>
        </w:tc>
      </w:tr>
      <w:tr w:rsidR="00973F0E" w:rsidRPr="008C4A42" w:rsidTr="00754865">
        <w:trPr>
          <w:trHeight w:val="1185"/>
        </w:trPr>
        <w:tc>
          <w:tcPr>
            <w:tcW w:w="667" w:type="dxa"/>
            <w:tcBorders>
              <w:top w:val="nil"/>
              <w:left w:val="single" w:sz="4" w:space="0" w:color="auto"/>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3.1.5.</w:t>
            </w:r>
          </w:p>
        </w:tc>
        <w:tc>
          <w:tcPr>
            <w:tcW w:w="1203"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Создание материально технической базы системы водоснабжения</w:t>
            </w:r>
          </w:p>
        </w:tc>
        <w:tc>
          <w:tcPr>
            <w:tcW w:w="1533"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Количество</w:t>
            </w:r>
          </w:p>
        </w:tc>
        <w:tc>
          <w:tcPr>
            <w:tcW w:w="850"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шт</w:t>
            </w:r>
          </w:p>
        </w:tc>
        <w:tc>
          <w:tcPr>
            <w:tcW w:w="851"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нет</w:t>
            </w:r>
          </w:p>
        </w:tc>
        <w:tc>
          <w:tcPr>
            <w:tcW w:w="1134"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2022</w:t>
            </w:r>
          </w:p>
        </w:tc>
        <w:tc>
          <w:tcPr>
            <w:tcW w:w="850"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2027</w:t>
            </w:r>
          </w:p>
        </w:tc>
        <w:tc>
          <w:tcPr>
            <w:tcW w:w="1134" w:type="dxa"/>
            <w:tcBorders>
              <w:top w:val="nil"/>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jc w:val="right"/>
              <w:rPr>
                <w:b/>
                <w:bCs/>
                <w:sz w:val="20"/>
                <w:szCs w:val="20"/>
                <w:lang w:eastAsia="ru-RU"/>
              </w:rPr>
            </w:pPr>
            <w:r w:rsidRPr="00973F0E">
              <w:rPr>
                <w:b/>
                <w:bCs/>
                <w:sz w:val="20"/>
                <w:szCs w:val="20"/>
                <w:lang w:eastAsia="ru-RU"/>
              </w:rPr>
              <w:t>32 000</w:t>
            </w:r>
          </w:p>
        </w:tc>
        <w:tc>
          <w:tcPr>
            <w:tcW w:w="1127" w:type="dxa"/>
            <w:tcBorders>
              <w:top w:val="nil"/>
              <w:left w:val="nil"/>
              <w:bottom w:val="single" w:sz="4" w:space="0" w:color="auto"/>
              <w:right w:val="single" w:sz="4" w:space="0" w:color="auto"/>
            </w:tcBorders>
            <w:shd w:val="clear" w:color="auto" w:fill="auto"/>
            <w:noWrap/>
            <w:vAlign w:val="center"/>
          </w:tcPr>
          <w:p w:rsidR="00973F0E" w:rsidRPr="00973F0E" w:rsidRDefault="00973F0E" w:rsidP="00973F0E">
            <w:pPr>
              <w:spacing w:after="0" w:line="240" w:lineRule="auto"/>
              <w:jc w:val="right"/>
              <w:rPr>
                <w:b/>
                <w:bCs/>
                <w:sz w:val="20"/>
                <w:szCs w:val="20"/>
                <w:lang w:eastAsia="ru-RU"/>
              </w:rPr>
            </w:pPr>
            <w:r w:rsidRPr="00973F0E">
              <w:rPr>
                <w:b/>
                <w:bCs/>
                <w:sz w:val="20"/>
                <w:szCs w:val="20"/>
                <w:lang w:eastAsia="ru-RU"/>
              </w:rPr>
              <w:t>41 357</w:t>
            </w:r>
          </w:p>
        </w:tc>
      </w:tr>
      <w:tr w:rsidR="00973F0E" w:rsidRPr="008C4A42" w:rsidTr="00754865">
        <w:trPr>
          <w:trHeight w:val="1095"/>
        </w:trPr>
        <w:tc>
          <w:tcPr>
            <w:tcW w:w="667" w:type="dxa"/>
            <w:tcBorders>
              <w:top w:val="nil"/>
              <w:left w:val="single" w:sz="4" w:space="0" w:color="auto"/>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lastRenderedPageBreak/>
              <w:t>3.1.6.</w:t>
            </w:r>
          </w:p>
        </w:tc>
        <w:tc>
          <w:tcPr>
            <w:tcW w:w="1203"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Создание системы оперативной диагностики режимов сетей и сооружений</w:t>
            </w:r>
          </w:p>
        </w:tc>
        <w:tc>
          <w:tcPr>
            <w:tcW w:w="1533"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Количество</w:t>
            </w:r>
          </w:p>
        </w:tc>
        <w:tc>
          <w:tcPr>
            <w:tcW w:w="850"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шт</w:t>
            </w:r>
          </w:p>
        </w:tc>
        <w:tc>
          <w:tcPr>
            <w:tcW w:w="851"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нет</w:t>
            </w:r>
          </w:p>
        </w:tc>
        <w:tc>
          <w:tcPr>
            <w:tcW w:w="1134"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2021</w:t>
            </w:r>
          </w:p>
        </w:tc>
        <w:tc>
          <w:tcPr>
            <w:tcW w:w="850"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2022</w:t>
            </w:r>
          </w:p>
        </w:tc>
        <w:tc>
          <w:tcPr>
            <w:tcW w:w="1134" w:type="dxa"/>
            <w:tcBorders>
              <w:top w:val="nil"/>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jc w:val="right"/>
              <w:rPr>
                <w:b/>
                <w:bCs/>
                <w:sz w:val="20"/>
                <w:szCs w:val="20"/>
                <w:lang w:eastAsia="ru-RU"/>
              </w:rPr>
            </w:pPr>
            <w:r w:rsidRPr="00973F0E">
              <w:rPr>
                <w:b/>
                <w:bCs/>
                <w:sz w:val="20"/>
                <w:szCs w:val="20"/>
                <w:lang w:eastAsia="ru-RU"/>
              </w:rPr>
              <w:t>3 850</w:t>
            </w:r>
          </w:p>
        </w:tc>
        <w:tc>
          <w:tcPr>
            <w:tcW w:w="1127" w:type="dxa"/>
            <w:tcBorders>
              <w:top w:val="nil"/>
              <w:left w:val="nil"/>
              <w:bottom w:val="single" w:sz="4" w:space="0" w:color="auto"/>
              <w:right w:val="single" w:sz="4" w:space="0" w:color="auto"/>
            </w:tcBorders>
            <w:shd w:val="clear" w:color="auto" w:fill="auto"/>
            <w:noWrap/>
            <w:vAlign w:val="center"/>
          </w:tcPr>
          <w:p w:rsidR="00973F0E" w:rsidRPr="00973F0E" w:rsidRDefault="00973F0E" w:rsidP="00973F0E">
            <w:pPr>
              <w:spacing w:after="0" w:line="240" w:lineRule="auto"/>
              <w:jc w:val="right"/>
              <w:rPr>
                <w:b/>
                <w:bCs/>
                <w:sz w:val="20"/>
                <w:szCs w:val="20"/>
                <w:lang w:eastAsia="ru-RU"/>
              </w:rPr>
            </w:pPr>
            <w:r w:rsidRPr="00973F0E">
              <w:rPr>
                <w:b/>
                <w:bCs/>
                <w:sz w:val="20"/>
                <w:szCs w:val="20"/>
                <w:lang w:eastAsia="ru-RU"/>
              </w:rPr>
              <w:t>4 266</w:t>
            </w:r>
          </w:p>
        </w:tc>
      </w:tr>
      <w:tr w:rsidR="00973F0E" w:rsidRPr="008C4A42" w:rsidTr="00754865">
        <w:trPr>
          <w:trHeight w:val="1080"/>
        </w:trPr>
        <w:tc>
          <w:tcPr>
            <w:tcW w:w="667" w:type="dxa"/>
            <w:tcBorders>
              <w:top w:val="nil"/>
              <w:left w:val="single" w:sz="4" w:space="0" w:color="auto"/>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3.1.7.</w:t>
            </w:r>
          </w:p>
        </w:tc>
        <w:tc>
          <w:tcPr>
            <w:tcW w:w="1203"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Создания системы автоматического контроля качества</w:t>
            </w:r>
          </w:p>
        </w:tc>
        <w:tc>
          <w:tcPr>
            <w:tcW w:w="1533"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Количество</w:t>
            </w:r>
          </w:p>
        </w:tc>
        <w:tc>
          <w:tcPr>
            <w:tcW w:w="850"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шт</w:t>
            </w:r>
          </w:p>
        </w:tc>
        <w:tc>
          <w:tcPr>
            <w:tcW w:w="851"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нет</w:t>
            </w:r>
          </w:p>
        </w:tc>
        <w:tc>
          <w:tcPr>
            <w:tcW w:w="1134"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2023</w:t>
            </w:r>
          </w:p>
        </w:tc>
        <w:tc>
          <w:tcPr>
            <w:tcW w:w="850"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2024</w:t>
            </w:r>
          </w:p>
        </w:tc>
        <w:tc>
          <w:tcPr>
            <w:tcW w:w="1134" w:type="dxa"/>
            <w:tcBorders>
              <w:top w:val="nil"/>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jc w:val="right"/>
              <w:rPr>
                <w:b/>
                <w:bCs/>
                <w:sz w:val="20"/>
                <w:szCs w:val="20"/>
                <w:lang w:eastAsia="ru-RU"/>
              </w:rPr>
            </w:pPr>
            <w:r w:rsidRPr="00973F0E">
              <w:rPr>
                <w:b/>
                <w:bCs/>
                <w:sz w:val="20"/>
                <w:szCs w:val="20"/>
                <w:lang w:eastAsia="ru-RU"/>
              </w:rPr>
              <w:t>20 000</w:t>
            </w:r>
          </w:p>
        </w:tc>
        <w:tc>
          <w:tcPr>
            <w:tcW w:w="1127" w:type="dxa"/>
            <w:tcBorders>
              <w:top w:val="nil"/>
              <w:left w:val="nil"/>
              <w:bottom w:val="single" w:sz="4" w:space="0" w:color="auto"/>
              <w:right w:val="single" w:sz="4" w:space="0" w:color="auto"/>
            </w:tcBorders>
            <w:shd w:val="clear" w:color="auto" w:fill="auto"/>
            <w:noWrap/>
            <w:vAlign w:val="center"/>
          </w:tcPr>
          <w:p w:rsidR="00973F0E" w:rsidRPr="00973F0E" w:rsidRDefault="00973F0E" w:rsidP="00973F0E">
            <w:pPr>
              <w:spacing w:after="0" w:line="240" w:lineRule="auto"/>
              <w:jc w:val="right"/>
              <w:rPr>
                <w:b/>
                <w:bCs/>
                <w:sz w:val="20"/>
                <w:szCs w:val="20"/>
                <w:lang w:eastAsia="ru-RU"/>
              </w:rPr>
            </w:pPr>
            <w:r w:rsidRPr="00973F0E">
              <w:rPr>
                <w:b/>
                <w:bCs/>
                <w:sz w:val="20"/>
                <w:szCs w:val="20"/>
                <w:lang w:eastAsia="ru-RU"/>
              </w:rPr>
              <w:t>23 865</w:t>
            </w:r>
          </w:p>
        </w:tc>
      </w:tr>
      <w:tr w:rsidR="00973F0E" w:rsidRPr="008C4A42" w:rsidTr="00754865">
        <w:trPr>
          <w:trHeight w:val="870"/>
        </w:trPr>
        <w:tc>
          <w:tcPr>
            <w:tcW w:w="667" w:type="dxa"/>
            <w:tcBorders>
              <w:top w:val="nil"/>
              <w:left w:val="single" w:sz="4" w:space="0" w:color="auto"/>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3.1.8.</w:t>
            </w:r>
          </w:p>
        </w:tc>
        <w:tc>
          <w:tcPr>
            <w:tcW w:w="1203"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Создание системы автоматического учета расхода электроэнергии</w:t>
            </w:r>
          </w:p>
        </w:tc>
        <w:tc>
          <w:tcPr>
            <w:tcW w:w="1533"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Количество</w:t>
            </w:r>
          </w:p>
        </w:tc>
        <w:tc>
          <w:tcPr>
            <w:tcW w:w="850"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шт</w:t>
            </w:r>
          </w:p>
        </w:tc>
        <w:tc>
          <w:tcPr>
            <w:tcW w:w="851"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нет</w:t>
            </w:r>
          </w:p>
        </w:tc>
        <w:tc>
          <w:tcPr>
            <w:tcW w:w="1134"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2021</w:t>
            </w:r>
          </w:p>
        </w:tc>
        <w:tc>
          <w:tcPr>
            <w:tcW w:w="850" w:type="dxa"/>
            <w:tcBorders>
              <w:top w:val="single" w:sz="4" w:space="0" w:color="auto"/>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rPr>
                <w:sz w:val="20"/>
                <w:szCs w:val="20"/>
                <w:lang w:eastAsia="ru-RU"/>
              </w:rPr>
            </w:pPr>
            <w:r w:rsidRPr="00973F0E">
              <w:rPr>
                <w:sz w:val="20"/>
                <w:szCs w:val="20"/>
                <w:lang w:eastAsia="ru-RU"/>
              </w:rPr>
              <w:t>2021</w:t>
            </w:r>
          </w:p>
        </w:tc>
        <w:tc>
          <w:tcPr>
            <w:tcW w:w="1134" w:type="dxa"/>
            <w:tcBorders>
              <w:top w:val="nil"/>
              <w:left w:val="nil"/>
              <w:bottom w:val="single" w:sz="4" w:space="0" w:color="auto"/>
              <w:right w:val="single" w:sz="4" w:space="0" w:color="auto"/>
            </w:tcBorders>
            <w:shd w:val="clear" w:color="auto" w:fill="auto"/>
            <w:vAlign w:val="center"/>
          </w:tcPr>
          <w:p w:rsidR="00973F0E" w:rsidRPr="00973F0E" w:rsidRDefault="00973F0E" w:rsidP="00973F0E">
            <w:pPr>
              <w:spacing w:after="0" w:line="240" w:lineRule="auto"/>
              <w:jc w:val="right"/>
              <w:rPr>
                <w:b/>
                <w:bCs/>
                <w:sz w:val="20"/>
                <w:szCs w:val="20"/>
                <w:lang w:eastAsia="ru-RU"/>
              </w:rPr>
            </w:pPr>
            <w:r w:rsidRPr="00973F0E">
              <w:rPr>
                <w:b/>
                <w:bCs/>
                <w:sz w:val="20"/>
                <w:szCs w:val="20"/>
                <w:lang w:eastAsia="ru-RU"/>
              </w:rPr>
              <w:t>1 600</w:t>
            </w:r>
          </w:p>
        </w:tc>
        <w:tc>
          <w:tcPr>
            <w:tcW w:w="1127" w:type="dxa"/>
            <w:tcBorders>
              <w:top w:val="nil"/>
              <w:left w:val="nil"/>
              <w:bottom w:val="single" w:sz="4" w:space="0" w:color="auto"/>
              <w:right w:val="single" w:sz="4" w:space="0" w:color="auto"/>
            </w:tcBorders>
            <w:shd w:val="clear" w:color="auto" w:fill="auto"/>
            <w:noWrap/>
            <w:vAlign w:val="center"/>
          </w:tcPr>
          <w:p w:rsidR="00973F0E" w:rsidRPr="00973F0E" w:rsidRDefault="00973F0E" w:rsidP="00973F0E">
            <w:pPr>
              <w:spacing w:after="0" w:line="240" w:lineRule="auto"/>
              <w:jc w:val="right"/>
              <w:rPr>
                <w:b/>
                <w:bCs/>
                <w:sz w:val="20"/>
                <w:szCs w:val="20"/>
                <w:lang w:eastAsia="ru-RU"/>
              </w:rPr>
            </w:pPr>
            <w:r w:rsidRPr="00973F0E">
              <w:rPr>
                <w:b/>
                <w:bCs/>
                <w:sz w:val="20"/>
                <w:szCs w:val="20"/>
                <w:lang w:eastAsia="ru-RU"/>
              </w:rPr>
              <w:t>1 731</w:t>
            </w:r>
          </w:p>
        </w:tc>
      </w:tr>
      <w:tr w:rsidR="00973F0E" w:rsidRPr="008C4A42" w:rsidTr="00754865">
        <w:trPr>
          <w:trHeight w:val="300"/>
        </w:trPr>
        <w:tc>
          <w:tcPr>
            <w:tcW w:w="808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3F0E" w:rsidRPr="008C4A42" w:rsidRDefault="00973F0E" w:rsidP="00973F0E">
            <w:pPr>
              <w:spacing w:after="0" w:line="240" w:lineRule="auto"/>
              <w:rPr>
                <w:sz w:val="20"/>
                <w:szCs w:val="20"/>
                <w:lang w:eastAsia="ru-RU"/>
              </w:rPr>
            </w:pPr>
            <w:r w:rsidRPr="008C4A42">
              <w:rPr>
                <w:sz w:val="20"/>
                <w:szCs w:val="20"/>
                <w:lang w:eastAsia="ru-RU"/>
              </w:rPr>
              <w:t>Всего по группе 3</w:t>
            </w:r>
          </w:p>
        </w:tc>
        <w:tc>
          <w:tcPr>
            <w:tcW w:w="1134" w:type="dxa"/>
            <w:tcBorders>
              <w:top w:val="nil"/>
              <w:left w:val="nil"/>
              <w:bottom w:val="single" w:sz="4" w:space="0" w:color="auto"/>
              <w:right w:val="single" w:sz="4" w:space="0" w:color="auto"/>
            </w:tcBorders>
            <w:shd w:val="clear" w:color="auto" w:fill="auto"/>
            <w:noWrap/>
            <w:vAlign w:val="center"/>
          </w:tcPr>
          <w:p w:rsidR="00973F0E" w:rsidRPr="00973F0E" w:rsidRDefault="00973F0E" w:rsidP="00973F0E">
            <w:pPr>
              <w:spacing w:after="0" w:line="240" w:lineRule="auto"/>
              <w:jc w:val="right"/>
              <w:rPr>
                <w:b/>
                <w:bCs/>
                <w:sz w:val="20"/>
                <w:szCs w:val="20"/>
                <w:lang w:eastAsia="ru-RU"/>
              </w:rPr>
            </w:pPr>
            <w:r w:rsidRPr="00973F0E">
              <w:rPr>
                <w:b/>
                <w:bCs/>
                <w:sz w:val="20"/>
                <w:szCs w:val="20"/>
                <w:lang w:eastAsia="ru-RU"/>
              </w:rPr>
              <w:t>124 150</w:t>
            </w:r>
          </w:p>
        </w:tc>
        <w:tc>
          <w:tcPr>
            <w:tcW w:w="1127" w:type="dxa"/>
            <w:tcBorders>
              <w:top w:val="nil"/>
              <w:left w:val="nil"/>
              <w:bottom w:val="single" w:sz="4" w:space="0" w:color="auto"/>
              <w:right w:val="single" w:sz="4" w:space="0" w:color="auto"/>
            </w:tcBorders>
            <w:shd w:val="clear" w:color="auto" w:fill="auto"/>
            <w:noWrap/>
            <w:vAlign w:val="center"/>
          </w:tcPr>
          <w:p w:rsidR="00973F0E" w:rsidRPr="00973F0E" w:rsidRDefault="00973F0E" w:rsidP="00973F0E">
            <w:pPr>
              <w:spacing w:after="0" w:line="240" w:lineRule="auto"/>
              <w:jc w:val="right"/>
              <w:rPr>
                <w:b/>
                <w:bCs/>
                <w:sz w:val="20"/>
                <w:szCs w:val="20"/>
                <w:lang w:eastAsia="ru-RU"/>
              </w:rPr>
            </w:pPr>
            <w:r w:rsidRPr="00973F0E">
              <w:rPr>
                <w:b/>
                <w:bCs/>
                <w:sz w:val="20"/>
                <w:szCs w:val="20"/>
                <w:lang w:eastAsia="ru-RU"/>
              </w:rPr>
              <w:t>143 097</w:t>
            </w:r>
          </w:p>
        </w:tc>
      </w:tr>
      <w:tr w:rsidR="00973F0E" w:rsidRPr="008C4A42" w:rsidTr="00754865">
        <w:trPr>
          <w:trHeight w:val="300"/>
        </w:trPr>
        <w:tc>
          <w:tcPr>
            <w:tcW w:w="8080" w:type="dxa"/>
            <w:gridSpan w:val="8"/>
            <w:tcBorders>
              <w:top w:val="single" w:sz="4" w:space="0" w:color="auto"/>
              <w:left w:val="single" w:sz="4" w:space="0" w:color="auto"/>
              <w:bottom w:val="single" w:sz="4" w:space="0" w:color="auto"/>
              <w:right w:val="nil"/>
            </w:tcBorders>
            <w:shd w:val="clear" w:color="auto" w:fill="auto"/>
            <w:noWrap/>
            <w:vAlign w:val="center"/>
            <w:hideMark/>
          </w:tcPr>
          <w:p w:rsidR="00973F0E" w:rsidRPr="008C4A42" w:rsidRDefault="00973F0E" w:rsidP="00973F0E">
            <w:pPr>
              <w:spacing w:after="0" w:line="240" w:lineRule="auto"/>
              <w:rPr>
                <w:b/>
                <w:bCs/>
                <w:sz w:val="20"/>
                <w:szCs w:val="20"/>
                <w:lang w:eastAsia="ru-RU"/>
              </w:rPr>
            </w:pPr>
            <w:r w:rsidRPr="008C4A42">
              <w:rPr>
                <w:b/>
                <w:bCs/>
                <w:sz w:val="20"/>
                <w:szCs w:val="20"/>
                <w:lang w:eastAsia="ru-RU"/>
              </w:rPr>
              <w:t>ИТОГО в сфере водоснабжения</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973F0E" w:rsidRPr="00973F0E" w:rsidRDefault="00973F0E" w:rsidP="00973F0E">
            <w:pPr>
              <w:spacing w:after="0" w:line="240" w:lineRule="auto"/>
              <w:jc w:val="right"/>
              <w:rPr>
                <w:b/>
                <w:bCs/>
                <w:sz w:val="20"/>
                <w:szCs w:val="20"/>
                <w:lang w:eastAsia="ru-RU"/>
              </w:rPr>
            </w:pPr>
            <w:r w:rsidRPr="00973F0E">
              <w:rPr>
                <w:b/>
                <w:bCs/>
                <w:sz w:val="20"/>
                <w:szCs w:val="20"/>
                <w:lang w:eastAsia="ru-RU"/>
              </w:rPr>
              <w:t>2 455 339</w:t>
            </w:r>
          </w:p>
        </w:tc>
        <w:tc>
          <w:tcPr>
            <w:tcW w:w="1127" w:type="dxa"/>
            <w:tcBorders>
              <w:top w:val="nil"/>
              <w:left w:val="nil"/>
              <w:bottom w:val="single" w:sz="4" w:space="0" w:color="auto"/>
              <w:right w:val="single" w:sz="4" w:space="0" w:color="auto"/>
            </w:tcBorders>
            <w:shd w:val="clear" w:color="auto" w:fill="auto"/>
            <w:noWrap/>
            <w:vAlign w:val="center"/>
          </w:tcPr>
          <w:p w:rsidR="00973F0E" w:rsidRPr="00973F0E" w:rsidRDefault="00973F0E" w:rsidP="00973F0E">
            <w:pPr>
              <w:spacing w:after="0" w:line="240" w:lineRule="auto"/>
              <w:jc w:val="right"/>
              <w:rPr>
                <w:b/>
                <w:bCs/>
                <w:sz w:val="20"/>
                <w:szCs w:val="20"/>
                <w:lang w:eastAsia="ru-RU"/>
              </w:rPr>
            </w:pPr>
            <w:r w:rsidRPr="00973F0E">
              <w:rPr>
                <w:b/>
                <w:bCs/>
                <w:sz w:val="20"/>
                <w:szCs w:val="20"/>
                <w:lang w:eastAsia="ru-RU"/>
              </w:rPr>
              <w:t>2 474 645</w:t>
            </w:r>
          </w:p>
        </w:tc>
      </w:tr>
    </w:tbl>
    <w:p w:rsidR="002E1D40" w:rsidRDefault="007E0949" w:rsidP="007E0949">
      <w:pPr>
        <w:pStyle w:val="a6"/>
        <w:spacing w:before="120" w:after="120"/>
        <w:rPr>
          <w:color w:val="000000" w:themeColor="text1"/>
        </w:rPr>
      </w:pPr>
      <w:r w:rsidRPr="002E1D40">
        <w:rPr>
          <w:color w:val="000000" w:themeColor="text1"/>
        </w:rPr>
        <w:t xml:space="preserve">Целью всех мероприятий по новому строительству, реконструкции и техническому перевооружению объектов централизованной системы водоснабжения является бесперебойное снабжение города 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добычи и передачи потребителям воды. Выполнение данных мероприятий позволит гарантировать устойчивую, надежную работу сооружений и получать качественную питьевую воду в количестве, необходимом для обеспечения жителей и промышленных предприятий </w:t>
      </w:r>
      <w:r w:rsidR="002E1D40" w:rsidRPr="002E1D40">
        <w:rPr>
          <w:color w:val="000000" w:themeColor="text1"/>
        </w:rPr>
        <w:t>ГО ЗАТО г. Фокино</w:t>
      </w:r>
      <w:r w:rsidRPr="002E1D40">
        <w:rPr>
          <w:color w:val="000000" w:themeColor="text1"/>
        </w:rPr>
        <w:t xml:space="preserve">. В настоящее время производительность скважин, глубинных насосов, водопроводных сетей соответствует запрашиваемой нагрузки, по этой причине строительство новых объектов не предусматривается. Новое строительство объектов системы водоснабжения предполагается лишь для обеспечения водой новых абонентов, вводимых в эксплуатацию в перспективе. </w:t>
      </w:r>
    </w:p>
    <w:p w:rsidR="007E0949" w:rsidRPr="002E1D40" w:rsidRDefault="007E0949" w:rsidP="007E0949">
      <w:pPr>
        <w:pStyle w:val="a6"/>
        <w:spacing w:before="120" w:after="120"/>
        <w:rPr>
          <w:color w:val="000000" w:themeColor="text1"/>
        </w:rPr>
      </w:pPr>
      <w:r w:rsidRPr="002E1D40">
        <w:rPr>
          <w:color w:val="000000" w:themeColor="text1"/>
        </w:rPr>
        <w:t>Целями реализации мероприятий являются надежное обеспечение населения услугами по водоснабжению и приведение системы водоснабжения в соответствие с санитарными и строительными нормами, создавая комфортные условия проживания.</w:t>
      </w:r>
    </w:p>
    <w:p w:rsidR="007E0949" w:rsidRPr="002E1D40" w:rsidRDefault="007E0949" w:rsidP="007E0949">
      <w:pPr>
        <w:pStyle w:val="a6"/>
        <w:spacing w:before="120" w:after="120"/>
        <w:rPr>
          <w:color w:val="000000" w:themeColor="text1"/>
        </w:rPr>
      </w:pPr>
      <w:r w:rsidRPr="002E1D40">
        <w:rPr>
          <w:color w:val="000000" w:themeColor="text1"/>
        </w:rPr>
        <w:t xml:space="preserve">Для достижения поставленной цели необходимо выполнить следующие задачи: </w:t>
      </w:r>
    </w:p>
    <w:p w:rsidR="007E0949" w:rsidRPr="002E1D40" w:rsidRDefault="007E0949" w:rsidP="007E0949">
      <w:pPr>
        <w:pStyle w:val="a6"/>
        <w:spacing w:before="120" w:after="120"/>
        <w:rPr>
          <w:color w:val="000000" w:themeColor="text1"/>
        </w:rPr>
      </w:pPr>
      <w:r w:rsidRPr="002E1D40">
        <w:rPr>
          <w:color w:val="000000" w:themeColor="text1"/>
        </w:rPr>
        <w:lastRenderedPageBreak/>
        <w:t>1. Обеспечить подключение вновь строящихся объектов капитального строительства к централизованной системе водоснабжения.</w:t>
      </w:r>
    </w:p>
    <w:p w:rsidR="007E0949" w:rsidRPr="002E1D40" w:rsidRDefault="007E0949" w:rsidP="007E0949">
      <w:pPr>
        <w:pStyle w:val="a6"/>
        <w:spacing w:before="120" w:after="120"/>
        <w:rPr>
          <w:color w:val="000000" w:themeColor="text1"/>
        </w:rPr>
      </w:pPr>
      <w:r w:rsidRPr="002E1D40">
        <w:rPr>
          <w:color w:val="000000" w:themeColor="text1"/>
        </w:rPr>
        <w:t>2.  Улучшить показатели надежности, качества и энергетической эффективности объектов централизованной системы водоснабжения.</w:t>
      </w:r>
    </w:p>
    <w:p w:rsidR="007E0949" w:rsidRPr="002E1D40" w:rsidRDefault="007E0949" w:rsidP="007E0949">
      <w:pPr>
        <w:pStyle w:val="a6"/>
        <w:spacing w:before="120" w:after="120"/>
        <w:rPr>
          <w:color w:val="000000" w:themeColor="text1"/>
        </w:rPr>
      </w:pPr>
      <w:r w:rsidRPr="002E1D40">
        <w:rPr>
          <w:color w:val="000000" w:themeColor="text1"/>
        </w:rPr>
        <w:t>3. Обеспечить выполнение мероприятия по строительству, модернизации и реконструкции объектов централизованной системы водоснабжения.</w:t>
      </w:r>
    </w:p>
    <w:p w:rsidR="007E0949" w:rsidRPr="002E1D40" w:rsidRDefault="007E0949" w:rsidP="007E0949">
      <w:pPr>
        <w:pStyle w:val="a6"/>
        <w:spacing w:before="120" w:after="120"/>
        <w:rPr>
          <w:color w:val="000000" w:themeColor="text1"/>
        </w:rPr>
      </w:pPr>
      <w:r w:rsidRPr="002E1D40">
        <w:rPr>
          <w:color w:val="000000" w:themeColor="text1"/>
        </w:rPr>
        <w:t xml:space="preserve">4.   Обеспечить выполнение мероприятий по защите централизованной системы водоснабжения от угроз техногенного, природного характера и террористических актов, а также по предотвращению возникновения аварийных ситуаций, снижению риска и смягчению последствий чрезвычайных ситуаций.  </w:t>
      </w:r>
    </w:p>
    <w:p w:rsidR="007E0949" w:rsidRPr="00867E5A" w:rsidRDefault="007E0949" w:rsidP="007E0949">
      <w:pPr>
        <w:pStyle w:val="a6"/>
        <w:spacing w:before="120" w:after="120"/>
        <w:rPr>
          <w:color w:val="000000" w:themeColor="text1"/>
          <w:highlight w:val="yellow"/>
        </w:rPr>
      </w:pPr>
    </w:p>
    <w:p w:rsidR="009467BC" w:rsidRPr="002E1D40" w:rsidRDefault="009467BC" w:rsidP="00026DB5">
      <w:pPr>
        <w:pStyle w:val="21"/>
        <w:numPr>
          <w:ilvl w:val="2"/>
          <w:numId w:val="14"/>
        </w:numPr>
        <w:tabs>
          <w:tab w:val="left" w:pos="1134"/>
        </w:tabs>
        <w:spacing w:before="0" w:after="120"/>
      </w:pPr>
      <w:bookmarkStart w:id="143" w:name="_Toc14680718"/>
      <w:r w:rsidRPr="002E1D40">
        <w:t xml:space="preserve">Технические обоснования основных мероприятий по реализации </w:t>
      </w:r>
      <w:r w:rsidRPr="002E1D40">
        <w:rPr>
          <w:rStyle w:val="afff1"/>
          <w:i w:val="0"/>
        </w:rPr>
        <w:t>схем</w:t>
      </w:r>
      <w:r w:rsidRPr="002E1D40">
        <w:rPr>
          <w:i/>
        </w:rPr>
        <w:t xml:space="preserve"> </w:t>
      </w:r>
      <w:r w:rsidRPr="002E1D40">
        <w:rPr>
          <w:rStyle w:val="afff1"/>
          <w:i w:val="0"/>
        </w:rPr>
        <w:t>водоснабжения</w:t>
      </w:r>
      <w:r w:rsidRPr="002E1D40">
        <w:t xml:space="preserve">,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w:t>
      </w:r>
      <w:r w:rsidRPr="002E1D40">
        <w:rPr>
          <w:rStyle w:val="afff1"/>
          <w:i w:val="0"/>
        </w:rPr>
        <w:t>схемами</w:t>
      </w:r>
      <w:r w:rsidRPr="002E1D40">
        <w:rPr>
          <w:i/>
        </w:rPr>
        <w:t xml:space="preserve"> </w:t>
      </w:r>
      <w:r w:rsidRPr="002E1D40">
        <w:rPr>
          <w:rStyle w:val="afff1"/>
          <w:i w:val="0"/>
        </w:rPr>
        <w:t>водоснабжения</w:t>
      </w:r>
      <w:r w:rsidRPr="002E1D40">
        <w:t xml:space="preserve"> и </w:t>
      </w:r>
      <w:r w:rsidRPr="002E1D40">
        <w:rPr>
          <w:rStyle w:val="afff1"/>
          <w:i w:val="0"/>
        </w:rPr>
        <w:t>водоотведения</w:t>
      </w:r>
      <w:bookmarkEnd w:id="143"/>
    </w:p>
    <w:p w:rsidR="00F2111C" w:rsidRPr="002E1D40" w:rsidRDefault="00F2111C" w:rsidP="00F2111C">
      <w:pPr>
        <w:pStyle w:val="a6"/>
        <w:spacing w:before="120" w:after="120"/>
        <w:rPr>
          <w:color w:val="000000" w:themeColor="text1"/>
        </w:rPr>
      </w:pPr>
      <w:r w:rsidRPr="002E1D40">
        <w:rPr>
          <w:color w:val="000000" w:themeColor="text1"/>
        </w:rPr>
        <w:t>Техническим обоснованием предлагаемых мероприятий является обеспечение перспективной застройки и существующих объектов водоснабжения в необходимом количестве водой, соответствующей СанПиН 2.1.4.1074-01 «Питьевая вода..., с повышением надежности водоснабжения населенного пункта в целом. Гидравлический расчет с выбором диаметров и трассировки водопровода приведен в электронной модели схемы водоснабжения. Проектные решения водопроводной сети приняты с учетом существующей застройки и в целом сохраняют сложившуюся схему водоснабжения населённого пункта. Прокладка проектируемых водопроводов предусматривается вдоль существующих инженерных коммуникаций и автодорог по улицам населенного пункта.</w:t>
      </w:r>
    </w:p>
    <w:p w:rsidR="00E54647" w:rsidRDefault="00F2111C" w:rsidP="002E1D40">
      <w:pPr>
        <w:pStyle w:val="a6"/>
        <w:spacing w:after="120"/>
      </w:pPr>
      <w:r w:rsidRPr="002E1D40">
        <w:t xml:space="preserve">Технические обоснования предлагаемых основных мероприятий по реализации схемы водоснабжения </w:t>
      </w:r>
      <w:r w:rsidR="00822182" w:rsidRPr="002E1D40">
        <w:t>ГО ЗАТО г.</w:t>
      </w:r>
      <w:r w:rsidR="002E1D40" w:rsidRPr="002E1D40">
        <w:t xml:space="preserve"> </w:t>
      </w:r>
      <w:r w:rsidR="00822182" w:rsidRPr="002E1D40">
        <w:t>Фокино</w:t>
      </w:r>
      <w:r w:rsidR="00ED0615">
        <w:t xml:space="preserve"> по сценарию №1 и №2</w:t>
      </w:r>
      <w:r w:rsidRPr="002E1D40">
        <w:t xml:space="preserve"> представлены в </w:t>
      </w:r>
      <w:r w:rsidR="00C31C38">
        <w:t>таблице ниже</w:t>
      </w:r>
      <w:r w:rsidR="001D3F78">
        <w:t>.</w:t>
      </w:r>
    </w:p>
    <w:p w:rsidR="00C31C38" w:rsidRDefault="00C31C38" w:rsidP="002E1D40">
      <w:pPr>
        <w:pStyle w:val="a6"/>
        <w:spacing w:after="120"/>
      </w:pPr>
    </w:p>
    <w:p w:rsidR="00C31C38" w:rsidRDefault="00C31C38" w:rsidP="002E1D40">
      <w:pPr>
        <w:pStyle w:val="a6"/>
        <w:spacing w:after="120"/>
      </w:pPr>
    </w:p>
    <w:p w:rsidR="00C31C38" w:rsidRDefault="00C31C38" w:rsidP="002E1D40">
      <w:pPr>
        <w:pStyle w:val="a6"/>
        <w:spacing w:after="120"/>
      </w:pPr>
    </w:p>
    <w:p w:rsidR="00C31C38" w:rsidRDefault="00C31C38" w:rsidP="002E1D40">
      <w:pPr>
        <w:pStyle w:val="a6"/>
        <w:spacing w:after="120"/>
      </w:pPr>
    </w:p>
    <w:p w:rsidR="00C31C38" w:rsidRDefault="00C31C38" w:rsidP="002E1D40">
      <w:pPr>
        <w:pStyle w:val="a6"/>
        <w:spacing w:after="120"/>
      </w:pPr>
    </w:p>
    <w:p w:rsidR="00C31C38" w:rsidRDefault="00C31C38" w:rsidP="002E1D40">
      <w:pPr>
        <w:pStyle w:val="a6"/>
        <w:spacing w:after="120"/>
      </w:pPr>
    </w:p>
    <w:p w:rsidR="00C31C38" w:rsidRDefault="00C31C38" w:rsidP="002E1D40">
      <w:pPr>
        <w:pStyle w:val="a6"/>
        <w:spacing w:after="120"/>
      </w:pPr>
    </w:p>
    <w:p w:rsidR="00C31C38" w:rsidRDefault="00C31C38" w:rsidP="002E1D40">
      <w:pPr>
        <w:pStyle w:val="a6"/>
        <w:spacing w:after="120"/>
      </w:pPr>
    </w:p>
    <w:p w:rsidR="00C31C38" w:rsidRDefault="00C31C38" w:rsidP="002E1D40">
      <w:pPr>
        <w:pStyle w:val="a6"/>
        <w:spacing w:after="120"/>
      </w:pPr>
    </w:p>
    <w:p w:rsidR="00C31C38" w:rsidRDefault="00C31C38" w:rsidP="002E1D40">
      <w:pPr>
        <w:pStyle w:val="a6"/>
        <w:spacing w:after="120"/>
      </w:pPr>
    </w:p>
    <w:p w:rsidR="00C31C38" w:rsidRDefault="00C31C38" w:rsidP="00C31C38">
      <w:pPr>
        <w:pStyle w:val="a6"/>
        <w:spacing w:after="0"/>
        <w:ind w:left="-709" w:firstLine="0"/>
      </w:pPr>
      <w:bookmarkStart w:id="144" w:name="_Toc15917214"/>
      <w:r w:rsidRPr="004C550D">
        <w:rPr>
          <w:b/>
        </w:rPr>
        <w:lastRenderedPageBreak/>
        <w:t xml:space="preserve">Таблица </w:t>
      </w:r>
      <w:r w:rsidRPr="004C550D">
        <w:rPr>
          <w:b/>
        </w:rPr>
        <w:fldChar w:fldCharType="begin"/>
      </w:r>
      <w:r w:rsidRPr="004C550D">
        <w:rPr>
          <w:b/>
        </w:rPr>
        <w:instrText xml:space="preserve"> SEQ Таблица \* ARABIC </w:instrText>
      </w:r>
      <w:r w:rsidRPr="004C550D">
        <w:rPr>
          <w:b/>
        </w:rPr>
        <w:fldChar w:fldCharType="separate"/>
      </w:r>
      <w:r w:rsidR="00E5513A">
        <w:rPr>
          <w:b/>
          <w:noProof/>
        </w:rPr>
        <w:t>73</w:t>
      </w:r>
      <w:r w:rsidRPr="004C550D">
        <w:rPr>
          <w:b/>
        </w:rPr>
        <w:fldChar w:fldCharType="end"/>
      </w:r>
      <w:r w:rsidRPr="004C550D">
        <w:t xml:space="preserve"> – Технические обоснования предлагаемых основных мероприятий по</w:t>
      </w:r>
      <w:r>
        <w:t xml:space="preserve"> сценарию №1 реализации схемы водоснабжения</w:t>
      </w:r>
      <w:r w:rsidRPr="004C550D">
        <w:t xml:space="preserve"> ГО ЗАТО г. Фокино</w:t>
      </w:r>
      <w:bookmarkEnd w:id="144"/>
    </w:p>
    <w:tbl>
      <w:tblPr>
        <w:tblW w:w="0" w:type="auto"/>
        <w:tblInd w:w="-714" w:type="dxa"/>
        <w:tblLook w:val="04A0" w:firstRow="1" w:lastRow="0" w:firstColumn="1" w:lastColumn="0" w:noHBand="0" w:noVBand="1"/>
      </w:tblPr>
      <w:tblGrid>
        <w:gridCol w:w="708"/>
        <w:gridCol w:w="2636"/>
        <w:gridCol w:w="4619"/>
        <w:gridCol w:w="1266"/>
        <w:gridCol w:w="1112"/>
      </w:tblGrid>
      <w:tr w:rsidR="00A12D2B" w:rsidRPr="00A12D2B" w:rsidTr="00C31C38">
        <w:trPr>
          <w:trHeight w:val="735"/>
          <w:tblHeader/>
        </w:trPr>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jc w:val="center"/>
              <w:rPr>
                <w:b/>
                <w:bCs/>
                <w:sz w:val="20"/>
                <w:szCs w:val="20"/>
                <w:lang w:eastAsia="ru-RU"/>
              </w:rPr>
            </w:pPr>
            <w:r w:rsidRPr="00A12D2B">
              <w:rPr>
                <w:b/>
                <w:bCs/>
                <w:sz w:val="20"/>
                <w:szCs w:val="20"/>
                <w:lang w:eastAsia="ru-RU"/>
              </w:rPr>
              <w:t>№</w:t>
            </w:r>
            <w:r w:rsidRPr="00A12D2B">
              <w:rPr>
                <w:b/>
                <w:bCs/>
                <w:sz w:val="20"/>
                <w:szCs w:val="20"/>
                <w:lang w:eastAsia="ru-RU"/>
              </w:rPr>
              <w:br/>
              <w:t>п/п</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jc w:val="center"/>
              <w:rPr>
                <w:b/>
                <w:bCs/>
                <w:sz w:val="20"/>
                <w:szCs w:val="20"/>
                <w:lang w:eastAsia="ru-RU"/>
              </w:rPr>
            </w:pPr>
            <w:r w:rsidRPr="00A12D2B">
              <w:rPr>
                <w:b/>
                <w:bCs/>
                <w:sz w:val="20"/>
                <w:szCs w:val="20"/>
                <w:lang w:eastAsia="ru-RU"/>
              </w:rPr>
              <w:t>Наименование</w:t>
            </w:r>
            <w:r w:rsidRPr="00A12D2B">
              <w:rPr>
                <w:b/>
                <w:bCs/>
                <w:sz w:val="20"/>
                <w:szCs w:val="20"/>
                <w:lang w:eastAsia="ru-RU"/>
              </w:rPr>
              <w:br/>
              <w:t>мероприятий</w:t>
            </w:r>
          </w:p>
        </w:tc>
        <w:tc>
          <w:tcPr>
            <w:tcW w:w="6938" w:type="dxa"/>
            <w:gridSpan w:val="3"/>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rsidR="00A12D2B" w:rsidRPr="00A12D2B" w:rsidRDefault="00A12D2B" w:rsidP="00A12D2B">
            <w:pPr>
              <w:spacing w:after="0" w:line="240" w:lineRule="auto"/>
              <w:jc w:val="center"/>
              <w:rPr>
                <w:b/>
                <w:bCs/>
                <w:sz w:val="20"/>
                <w:szCs w:val="20"/>
                <w:lang w:eastAsia="ru-RU"/>
              </w:rPr>
            </w:pPr>
            <w:r w:rsidRPr="00A12D2B">
              <w:rPr>
                <w:b/>
                <w:bCs/>
                <w:sz w:val="20"/>
                <w:szCs w:val="20"/>
                <w:lang w:eastAsia="ru-RU"/>
              </w:rPr>
              <w:t>Достигаемый эффект (показатели надежности, качества, энергетической эффективности)</w:t>
            </w:r>
          </w:p>
        </w:tc>
      </w:tr>
      <w:tr w:rsidR="00A12D2B" w:rsidRPr="00A12D2B" w:rsidTr="00C31C38">
        <w:trPr>
          <w:trHeight w:val="675"/>
          <w:tblHeader/>
        </w:trPr>
        <w:tc>
          <w:tcPr>
            <w:tcW w:w="70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rPr>
                <w:b/>
                <w:bCs/>
                <w:sz w:val="20"/>
                <w:szCs w:val="20"/>
                <w:lang w:eastAsia="ru-RU"/>
              </w:rPr>
            </w:pPr>
          </w:p>
        </w:tc>
        <w:tc>
          <w:tcPr>
            <w:tcW w:w="26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rPr>
                <w:b/>
                <w:bCs/>
                <w:sz w:val="20"/>
                <w:szCs w:val="20"/>
                <w:lang w:eastAsia="ru-RU"/>
              </w:rPr>
            </w:pPr>
          </w:p>
        </w:tc>
        <w:tc>
          <w:tcPr>
            <w:tcW w:w="4739" w:type="dxa"/>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jc w:val="center"/>
              <w:rPr>
                <w:b/>
                <w:bCs/>
                <w:sz w:val="20"/>
                <w:szCs w:val="20"/>
                <w:lang w:eastAsia="ru-RU"/>
              </w:rPr>
            </w:pPr>
            <w:r w:rsidRPr="00A12D2B">
              <w:rPr>
                <w:b/>
                <w:bCs/>
                <w:sz w:val="20"/>
                <w:szCs w:val="20"/>
                <w:lang w:eastAsia="ru-RU"/>
              </w:rPr>
              <w:t>Наименование показателя</w:t>
            </w:r>
          </w:p>
        </w:tc>
        <w:tc>
          <w:tcPr>
            <w:tcW w:w="1072" w:type="dxa"/>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jc w:val="center"/>
              <w:rPr>
                <w:b/>
                <w:bCs/>
                <w:sz w:val="20"/>
                <w:szCs w:val="20"/>
                <w:lang w:eastAsia="ru-RU"/>
              </w:rPr>
            </w:pPr>
            <w:r w:rsidRPr="00A12D2B">
              <w:rPr>
                <w:b/>
                <w:bCs/>
                <w:sz w:val="20"/>
                <w:szCs w:val="20"/>
                <w:lang w:eastAsia="ru-RU"/>
              </w:rPr>
              <w:t>Ед.</w:t>
            </w:r>
            <w:r w:rsidRPr="00A12D2B">
              <w:rPr>
                <w:b/>
                <w:bCs/>
                <w:sz w:val="20"/>
                <w:szCs w:val="20"/>
                <w:lang w:eastAsia="ru-RU"/>
              </w:rPr>
              <w:br/>
              <w:t>изм.</w:t>
            </w:r>
          </w:p>
        </w:tc>
        <w:tc>
          <w:tcPr>
            <w:tcW w:w="1127" w:type="dxa"/>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jc w:val="center"/>
              <w:rPr>
                <w:b/>
                <w:bCs/>
                <w:sz w:val="20"/>
                <w:szCs w:val="20"/>
                <w:lang w:eastAsia="ru-RU"/>
              </w:rPr>
            </w:pPr>
            <w:r w:rsidRPr="00A12D2B">
              <w:rPr>
                <w:b/>
                <w:bCs/>
                <w:sz w:val="20"/>
                <w:szCs w:val="20"/>
                <w:lang w:eastAsia="ru-RU"/>
              </w:rPr>
              <w:t>После реализации мероприятия</w:t>
            </w:r>
          </w:p>
        </w:tc>
      </w:tr>
      <w:tr w:rsidR="00A12D2B" w:rsidRPr="00A12D2B" w:rsidTr="00C31C38">
        <w:trPr>
          <w:trHeight w:val="300"/>
          <w:tblHeader/>
        </w:trPr>
        <w:tc>
          <w:tcPr>
            <w:tcW w:w="70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rPr>
                <w:b/>
                <w:bCs/>
                <w:sz w:val="20"/>
                <w:szCs w:val="20"/>
                <w:lang w:eastAsia="ru-RU"/>
              </w:rPr>
            </w:pPr>
          </w:p>
        </w:tc>
        <w:tc>
          <w:tcPr>
            <w:tcW w:w="26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rPr>
                <w:b/>
                <w:bCs/>
                <w:sz w:val="20"/>
                <w:szCs w:val="20"/>
                <w:lang w:eastAsia="ru-RU"/>
              </w:rPr>
            </w:pPr>
          </w:p>
        </w:tc>
        <w:tc>
          <w:tcPr>
            <w:tcW w:w="4739"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rPr>
                <w:b/>
                <w:bCs/>
                <w:sz w:val="20"/>
                <w:szCs w:val="20"/>
                <w:lang w:eastAsia="ru-RU"/>
              </w:rPr>
            </w:pPr>
          </w:p>
        </w:tc>
        <w:tc>
          <w:tcPr>
            <w:tcW w:w="1072"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rPr>
                <w:b/>
                <w:bCs/>
                <w:sz w:val="20"/>
                <w:szCs w:val="20"/>
                <w:lang w:eastAsia="ru-RU"/>
              </w:rPr>
            </w:pPr>
          </w:p>
        </w:tc>
        <w:tc>
          <w:tcPr>
            <w:tcW w:w="1127"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rPr>
                <w:b/>
                <w:bCs/>
                <w:sz w:val="20"/>
                <w:szCs w:val="20"/>
                <w:lang w:eastAsia="ru-RU"/>
              </w:rPr>
            </w:pPr>
          </w:p>
        </w:tc>
      </w:tr>
      <w:tr w:rsidR="00A12D2B" w:rsidRPr="00A12D2B" w:rsidTr="00C31C38">
        <w:trPr>
          <w:trHeight w:val="300"/>
          <w:tblHeader/>
        </w:trPr>
        <w:tc>
          <w:tcPr>
            <w:tcW w:w="70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rPr>
                <w:b/>
                <w:bCs/>
                <w:sz w:val="20"/>
                <w:szCs w:val="20"/>
                <w:lang w:eastAsia="ru-RU"/>
              </w:rPr>
            </w:pPr>
          </w:p>
        </w:tc>
        <w:tc>
          <w:tcPr>
            <w:tcW w:w="26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rPr>
                <w:b/>
                <w:bCs/>
                <w:sz w:val="20"/>
                <w:szCs w:val="20"/>
                <w:lang w:eastAsia="ru-RU"/>
              </w:rPr>
            </w:pPr>
          </w:p>
        </w:tc>
        <w:tc>
          <w:tcPr>
            <w:tcW w:w="4739"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rPr>
                <w:b/>
                <w:bCs/>
                <w:sz w:val="20"/>
                <w:szCs w:val="20"/>
                <w:lang w:eastAsia="ru-RU"/>
              </w:rPr>
            </w:pPr>
          </w:p>
        </w:tc>
        <w:tc>
          <w:tcPr>
            <w:tcW w:w="1072"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rPr>
                <w:b/>
                <w:bCs/>
                <w:sz w:val="20"/>
                <w:szCs w:val="20"/>
                <w:lang w:eastAsia="ru-RU"/>
              </w:rPr>
            </w:pPr>
          </w:p>
        </w:tc>
        <w:tc>
          <w:tcPr>
            <w:tcW w:w="1127"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rPr>
                <w:b/>
                <w:bCs/>
                <w:sz w:val="20"/>
                <w:szCs w:val="20"/>
                <w:lang w:eastAsia="ru-RU"/>
              </w:rPr>
            </w:pPr>
          </w:p>
        </w:tc>
      </w:tr>
      <w:tr w:rsidR="00A12D2B" w:rsidRPr="00A12D2B" w:rsidTr="00C31C38">
        <w:trPr>
          <w:trHeight w:val="300"/>
          <w:tblHeader/>
        </w:trPr>
        <w:tc>
          <w:tcPr>
            <w:tcW w:w="70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rPr>
                <w:b/>
                <w:bCs/>
                <w:sz w:val="20"/>
                <w:szCs w:val="20"/>
                <w:lang w:eastAsia="ru-RU"/>
              </w:rPr>
            </w:pPr>
          </w:p>
        </w:tc>
        <w:tc>
          <w:tcPr>
            <w:tcW w:w="26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rPr>
                <w:b/>
                <w:bCs/>
                <w:sz w:val="20"/>
                <w:szCs w:val="20"/>
                <w:lang w:eastAsia="ru-RU"/>
              </w:rPr>
            </w:pPr>
          </w:p>
        </w:tc>
        <w:tc>
          <w:tcPr>
            <w:tcW w:w="4739"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rPr>
                <w:b/>
                <w:bCs/>
                <w:sz w:val="20"/>
                <w:szCs w:val="20"/>
                <w:lang w:eastAsia="ru-RU"/>
              </w:rPr>
            </w:pPr>
          </w:p>
        </w:tc>
        <w:tc>
          <w:tcPr>
            <w:tcW w:w="1072"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rPr>
                <w:b/>
                <w:bCs/>
                <w:sz w:val="20"/>
                <w:szCs w:val="20"/>
                <w:lang w:eastAsia="ru-RU"/>
              </w:rPr>
            </w:pPr>
          </w:p>
        </w:tc>
        <w:tc>
          <w:tcPr>
            <w:tcW w:w="1127"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rPr>
                <w:b/>
                <w:bCs/>
                <w:sz w:val="20"/>
                <w:szCs w:val="20"/>
                <w:lang w:eastAsia="ru-RU"/>
              </w:rPr>
            </w:pPr>
          </w:p>
        </w:tc>
      </w:tr>
      <w:tr w:rsidR="00A12D2B" w:rsidRPr="00A12D2B" w:rsidTr="00C31C38">
        <w:trPr>
          <w:trHeight w:val="300"/>
          <w:tblHeader/>
        </w:trPr>
        <w:tc>
          <w:tcPr>
            <w:tcW w:w="70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rPr>
                <w:b/>
                <w:bCs/>
                <w:sz w:val="20"/>
                <w:szCs w:val="20"/>
                <w:lang w:eastAsia="ru-RU"/>
              </w:rPr>
            </w:pPr>
          </w:p>
        </w:tc>
        <w:tc>
          <w:tcPr>
            <w:tcW w:w="26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rPr>
                <w:b/>
                <w:bCs/>
                <w:sz w:val="20"/>
                <w:szCs w:val="20"/>
                <w:lang w:eastAsia="ru-RU"/>
              </w:rPr>
            </w:pPr>
          </w:p>
        </w:tc>
        <w:tc>
          <w:tcPr>
            <w:tcW w:w="4739"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rPr>
                <w:b/>
                <w:bCs/>
                <w:sz w:val="20"/>
                <w:szCs w:val="20"/>
                <w:lang w:eastAsia="ru-RU"/>
              </w:rPr>
            </w:pPr>
          </w:p>
        </w:tc>
        <w:tc>
          <w:tcPr>
            <w:tcW w:w="1072"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rPr>
                <w:b/>
                <w:bCs/>
                <w:sz w:val="20"/>
                <w:szCs w:val="20"/>
                <w:lang w:eastAsia="ru-RU"/>
              </w:rPr>
            </w:pPr>
          </w:p>
        </w:tc>
        <w:tc>
          <w:tcPr>
            <w:tcW w:w="1127"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rPr>
                <w:b/>
                <w:bCs/>
                <w:sz w:val="20"/>
                <w:szCs w:val="20"/>
                <w:lang w:eastAsia="ru-RU"/>
              </w:rPr>
            </w:pPr>
          </w:p>
        </w:tc>
      </w:tr>
      <w:tr w:rsidR="00A12D2B" w:rsidRPr="00A12D2B" w:rsidTr="00C31C38">
        <w:trPr>
          <w:trHeight w:val="300"/>
          <w:tblHeader/>
        </w:trPr>
        <w:tc>
          <w:tcPr>
            <w:tcW w:w="70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jc w:val="center"/>
              <w:rPr>
                <w:b/>
                <w:bCs/>
                <w:sz w:val="20"/>
                <w:szCs w:val="20"/>
                <w:lang w:eastAsia="ru-RU"/>
              </w:rPr>
            </w:pPr>
            <w:r w:rsidRPr="00A12D2B">
              <w:rPr>
                <w:b/>
                <w:bCs/>
                <w:sz w:val="20"/>
                <w:szCs w:val="20"/>
                <w:lang w:eastAsia="ru-RU"/>
              </w:rPr>
              <w:t>1</w:t>
            </w:r>
          </w:p>
        </w:tc>
        <w:tc>
          <w:tcPr>
            <w:tcW w:w="269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jc w:val="center"/>
              <w:rPr>
                <w:b/>
                <w:bCs/>
                <w:sz w:val="20"/>
                <w:szCs w:val="20"/>
                <w:lang w:eastAsia="ru-RU"/>
              </w:rPr>
            </w:pPr>
            <w:r w:rsidRPr="00A12D2B">
              <w:rPr>
                <w:b/>
                <w:bCs/>
                <w:sz w:val="20"/>
                <w:szCs w:val="20"/>
                <w:lang w:eastAsia="ru-RU"/>
              </w:rPr>
              <w:t>2</w:t>
            </w:r>
          </w:p>
        </w:tc>
        <w:tc>
          <w:tcPr>
            <w:tcW w:w="4739" w:type="dxa"/>
            <w:tcBorders>
              <w:top w:val="nil"/>
              <w:left w:val="nil"/>
              <w:bottom w:val="single" w:sz="4" w:space="0" w:color="auto"/>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jc w:val="center"/>
              <w:rPr>
                <w:b/>
                <w:bCs/>
                <w:sz w:val="20"/>
                <w:szCs w:val="20"/>
                <w:lang w:eastAsia="ru-RU"/>
              </w:rPr>
            </w:pPr>
            <w:r w:rsidRPr="00A12D2B">
              <w:rPr>
                <w:b/>
                <w:bCs/>
                <w:sz w:val="20"/>
                <w:szCs w:val="20"/>
                <w:lang w:eastAsia="ru-RU"/>
              </w:rPr>
              <w:t>10</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jc w:val="center"/>
              <w:rPr>
                <w:b/>
                <w:bCs/>
                <w:sz w:val="20"/>
                <w:szCs w:val="20"/>
                <w:lang w:eastAsia="ru-RU"/>
              </w:rPr>
            </w:pPr>
            <w:r w:rsidRPr="00A12D2B">
              <w:rPr>
                <w:b/>
                <w:bCs/>
                <w:sz w:val="20"/>
                <w:szCs w:val="20"/>
                <w:lang w:eastAsia="ru-RU"/>
              </w:rPr>
              <w:t>11</w:t>
            </w:r>
          </w:p>
        </w:tc>
        <w:tc>
          <w:tcPr>
            <w:tcW w:w="1127" w:type="dxa"/>
            <w:tcBorders>
              <w:top w:val="nil"/>
              <w:left w:val="nil"/>
              <w:bottom w:val="single" w:sz="4" w:space="0" w:color="auto"/>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jc w:val="center"/>
              <w:rPr>
                <w:b/>
                <w:bCs/>
                <w:sz w:val="20"/>
                <w:szCs w:val="20"/>
                <w:lang w:eastAsia="ru-RU"/>
              </w:rPr>
            </w:pPr>
            <w:r w:rsidRPr="00A12D2B">
              <w:rPr>
                <w:b/>
                <w:bCs/>
                <w:sz w:val="20"/>
                <w:szCs w:val="20"/>
                <w:lang w:eastAsia="ru-RU"/>
              </w:rPr>
              <w:t>12</w:t>
            </w:r>
          </w:p>
        </w:tc>
      </w:tr>
      <w:tr w:rsidR="00A12D2B" w:rsidRPr="00A12D2B" w:rsidTr="00C31C38">
        <w:trPr>
          <w:trHeight w:val="300"/>
        </w:trPr>
        <w:tc>
          <w:tcPr>
            <w:tcW w:w="1034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jc w:val="center"/>
              <w:rPr>
                <w:b/>
                <w:bCs/>
                <w:sz w:val="20"/>
                <w:szCs w:val="20"/>
                <w:lang w:eastAsia="ru-RU"/>
              </w:rPr>
            </w:pPr>
            <w:r w:rsidRPr="00A12D2B">
              <w:rPr>
                <w:b/>
                <w:bCs/>
                <w:sz w:val="20"/>
                <w:szCs w:val="20"/>
                <w:lang w:eastAsia="ru-RU"/>
              </w:rPr>
              <w:t>1. Строительство новых объектов централизованных систем водоснабжения, не связанных с подключением новых абонентов</w:t>
            </w:r>
          </w:p>
        </w:tc>
      </w:tr>
      <w:tr w:rsidR="00A12D2B" w:rsidRPr="00A12D2B" w:rsidTr="00C31C38">
        <w:trPr>
          <w:trHeight w:val="300"/>
        </w:trPr>
        <w:tc>
          <w:tcPr>
            <w:tcW w:w="1034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1.1. Строительство новых сетей водоснабжения</w:t>
            </w:r>
          </w:p>
        </w:tc>
      </w:tr>
      <w:tr w:rsidR="00A12D2B" w:rsidRPr="00A12D2B" w:rsidTr="00C31C38">
        <w:trPr>
          <w:trHeight w:val="24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1.1.1.</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Разработка проектно-сметной документации и строительство водопроводных очистных сооружений п. Путятин</w:t>
            </w:r>
          </w:p>
        </w:tc>
        <w:tc>
          <w:tcPr>
            <w:tcW w:w="4739"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1072"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ед./км</w:t>
            </w:r>
          </w:p>
        </w:tc>
        <w:tc>
          <w:tcPr>
            <w:tcW w:w="1127"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0,19</w:t>
            </w:r>
          </w:p>
        </w:tc>
      </w:tr>
      <w:tr w:rsidR="00A12D2B" w:rsidRPr="00A12D2B" w:rsidTr="00C31C38">
        <w:trPr>
          <w:trHeight w:val="237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1.1.2.</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Разработка проектно-сментной документации и строительство сетей водоснабжения по ул. Руднева</w:t>
            </w:r>
          </w:p>
        </w:tc>
        <w:tc>
          <w:tcPr>
            <w:tcW w:w="4739"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1072"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ед./км</w:t>
            </w:r>
          </w:p>
        </w:tc>
        <w:tc>
          <w:tcPr>
            <w:tcW w:w="1127"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0,19</w:t>
            </w:r>
          </w:p>
        </w:tc>
      </w:tr>
      <w:tr w:rsidR="00A12D2B" w:rsidRPr="00A12D2B" w:rsidTr="00C31C38">
        <w:trPr>
          <w:trHeight w:val="300"/>
        </w:trPr>
        <w:tc>
          <w:tcPr>
            <w:tcW w:w="1034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b/>
                <w:bCs/>
                <w:sz w:val="20"/>
                <w:szCs w:val="20"/>
                <w:lang w:eastAsia="ru-RU"/>
              </w:rPr>
            </w:pPr>
            <w:r w:rsidRPr="00A12D2B">
              <w:rPr>
                <w:b/>
                <w:bCs/>
                <w:sz w:val="20"/>
                <w:szCs w:val="20"/>
                <w:lang w:eastAsia="ru-RU"/>
              </w:rPr>
              <w:t>2. Реконструкция или модернизация существующих объектов водоснабжения в целях снижения уровня износа существующих объектов</w:t>
            </w:r>
          </w:p>
        </w:tc>
      </w:tr>
      <w:tr w:rsidR="00A12D2B" w:rsidRPr="00A12D2B" w:rsidTr="00C31C38">
        <w:trPr>
          <w:trHeight w:val="300"/>
        </w:trPr>
        <w:tc>
          <w:tcPr>
            <w:tcW w:w="1034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 xml:space="preserve"> 2.1. Реконструкция или модернизация существующих сетей водоснабжения</w:t>
            </w:r>
          </w:p>
        </w:tc>
      </w:tr>
      <w:tr w:rsidR="00A12D2B" w:rsidRPr="00A12D2B" w:rsidTr="00C31C38">
        <w:trPr>
          <w:trHeight w:val="106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2.1.1.</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Модернизация магистрального водовода от насосной станции 1-го подъема до ВОС в г. Фокино</w:t>
            </w:r>
          </w:p>
        </w:tc>
        <w:tc>
          <w:tcPr>
            <w:tcW w:w="4739"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072"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кВт*ч/куб.м</w:t>
            </w:r>
          </w:p>
        </w:tc>
        <w:tc>
          <w:tcPr>
            <w:tcW w:w="1127"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0,214</w:t>
            </w:r>
          </w:p>
        </w:tc>
      </w:tr>
      <w:tr w:rsidR="00A12D2B" w:rsidRPr="00A12D2B" w:rsidTr="00C31C38">
        <w:trPr>
          <w:trHeight w:val="112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2.1.2.</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Модернизация магистрального водовода от ВОС до г. Фокино</w:t>
            </w:r>
          </w:p>
        </w:tc>
        <w:tc>
          <w:tcPr>
            <w:tcW w:w="4739"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072"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кВт*ч/куб.м</w:t>
            </w:r>
          </w:p>
        </w:tc>
        <w:tc>
          <w:tcPr>
            <w:tcW w:w="1127"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0,214</w:t>
            </w:r>
          </w:p>
        </w:tc>
      </w:tr>
      <w:tr w:rsidR="00A12D2B" w:rsidRPr="00A12D2B" w:rsidTr="00C31C38">
        <w:trPr>
          <w:trHeight w:val="100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2.1.3.</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Модернизация магистрального водовода от г. Фокино до п. Дунай</w:t>
            </w:r>
          </w:p>
        </w:tc>
        <w:tc>
          <w:tcPr>
            <w:tcW w:w="4739"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072"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кВт*ч/куб.м</w:t>
            </w:r>
          </w:p>
        </w:tc>
        <w:tc>
          <w:tcPr>
            <w:tcW w:w="1127"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0,214</w:t>
            </w:r>
          </w:p>
        </w:tc>
      </w:tr>
      <w:tr w:rsidR="00A12D2B" w:rsidRPr="00A12D2B" w:rsidTr="00C31C38">
        <w:trPr>
          <w:trHeight w:val="103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2.1.4.</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Модернизация магистральных водопроводных сетей</w:t>
            </w:r>
          </w:p>
        </w:tc>
        <w:tc>
          <w:tcPr>
            <w:tcW w:w="4739"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072"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кВт*ч/куб.м</w:t>
            </w:r>
          </w:p>
        </w:tc>
        <w:tc>
          <w:tcPr>
            <w:tcW w:w="1127"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0,214</w:t>
            </w:r>
          </w:p>
        </w:tc>
      </w:tr>
      <w:tr w:rsidR="00A12D2B" w:rsidRPr="00A12D2B" w:rsidTr="00C31C38">
        <w:trPr>
          <w:trHeight w:val="100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lastRenderedPageBreak/>
              <w:t>2.1.5.</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Модернизация внутриквартальных водопроводных сетей</w:t>
            </w:r>
          </w:p>
        </w:tc>
        <w:tc>
          <w:tcPr>
            <w:tcW w:w="4739"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072"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кВт*ч/куб.м</w:t>
            </w:r>
          </w:p>
        </w:tc>
        <w:tc>
          <w:tcPr>
            <w:tcW w:w="1127"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0,214</w:t>
            </w:r>
          </w:p>
        </w:tc>
      </w:tr>
      <w:tr w:rsidR="00A12D2B" w:rsidRPr="00A12D2B" w:rsidTr="00C31C38">
        <w:trPr>
          <w:trHeight w:val="300"/>
        </w:trPr>
        <w:tc>
          <w:tcPr>
            <w:tcW w:w="1034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2.2. Реконструкция или модернизация существующих объектов централизованных систем водоснабжения за исключением сетей водоснабжения</w:t>
            </w:r>
          </w:p>
        </w:tc>
      </w:tr>
      <w:tr w:rsidR="00A12D2B" w:rsidRPr="00A12D2B" w:rsidTr="00C31C38">
        <w:trPr>
          <w:trHeight w:val="102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2.2.1.</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 xml:space="preserve">Разработка проектно-сментной документации и реконструкция насосной станции 1-го подъема с внедрением автоматического регулирования и дистанционного управления </w:t>
            </w:r>
          </w:p>
        </w:tc>
        <w:tc>
          <w:tcPr>
            <w:tcW w:w="4739"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072"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кВт*ч/куб.м</w:t>
            </w:r>
          </w:p>
        </w:tc>
        <w:tc>
          <w:tcPr>
            <w:tcW w:w="1127"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0,214</w:t>
            </w:r>
          </w:p>
        </w:tc>
      </w:tr>
      <w:tr w:rsidR="00A12D2B" w:rsidRPr="00A12D2B" w:rsidTr="00C31C38">
        <w:trPr>
          <w:trHeight w:val="9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2.2.2.</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Разработка проектно-сментной документации и реконструкция водопроводных очистных сооружений в г.Фокино</w:t>
            </w:r>
          </w:p>
        </w:tc>
        <w:tc>
          <w:tcPr>
            <w:tcW w:w="4739"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072"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кВт*ч/куб.м</w:t>
            </w:r>
          </w:p>
        </w:tc>
        <w:tc>
          <w:tcPr>
            <w:tcW w:w="1127"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0,214</w:t>
            </w:r>
          </w:p>
        </w:tc>
      </w:tr>
      <w:tr w:rsidR="00A12D2B" w:rsidRPr="00A12D2B" w:rsidTr="00C31C38">
        <w:trPr>
          <w:trHeight w:val="9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2.2.3.</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 xml:space="preserve">Разработка проектно-сментной документации и реконструкция водонасосных станций </w:t>
            </w:r>
          </w:p>
        </w:tc>
        <w:tc>
          <w:tcPr>
            <w:tcW w:w="4739"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072"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кВт*ч/куб.м</w:t>
            </w:r>
          </w:p>
        </w:tc>
        <w:tc>
          <w:tcPr>
            <w:tcW w:w="1127"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0,214</w:t>
            </w:r>
          </w:p>
        </w:tc>
      </w:tr>
      <w:tr w:rsidR="00A12D2B" w:rsidRPr="00A12D2B" w:rsidTr="00C31C38">
        <w:trPr>
          <w:trHeight w:val="9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2.2.4.</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Разработка проектно-сментной документации и реконструкция резервуаров чистой воды</w:t>
            </w:r>
          </w:p>
        </w:tc>
        <w:tc>
          <w:tcPr>
            <w:tcW w:w="4739"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072"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кВт*ч/куб.м</w:t>
            </w:r>
          </w:p>
        </w:tc>
        <w:tc>
          <w:tcPr>
            <w:tcW w:w="1127"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0,214</w:t>
            </w:r>
          </w:p>
        </w:tc>
      </w:tr>
      <w:tr w:rsidR="00A12D2B" w:rsidRPr="00A12D2B" w:rsidTr="00C31C38">
        <w:trPr>
          <w:trHeight w:val="9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2.2.5.</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Разработка проектно-сментной документации и реконструкция гидроузла</w:t>
            </w:r>
          </w:p>
        </w:tc>
        <w:tc>
          <w:tcPr>
            <w:tcW w:w="4739"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072"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кВт*ч/куб.м</w:t>
            </w:r>
          </w:p>
        </w:tc>
        <w:tc>
          <w:tcPr>
            <w:tcW w:w="1127"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0,214</w:t>
            </w:r>
          </w:p>
        </w:tc>
      </w:tr>
      <w:tr w:rsidR="00A12D2B" w:rsidRPr="00A12D2B" w:rsidTr="00C31C38">
        <w:trPr>
          <w:trHeight w:val="9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2.2.5.</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Консервация ВОС на р. Промысловка</w:t>
            </w:r>
          </w:p>
        </w:tc>
        <w:tc>
          <w:tcPr>
            <w:tcW w:w="4739"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072"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кВт*ч/куб.м</w:t>
            </w:r>
          </w:p>
        </w:tc>
        <w:tc>
          <w:tcPr>
            <w:tcW w:w="1127"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0,214</w:t>
            </w:r>
          </w:p>
        </w:tc>
      </w:tr>
      <w:tr w:rsidR="00A12D2B" w:rsidRPr="00A12D2B" w:rsidTr="00C31C38">
        <w:trPr>
          <w:trHeight w:val="300"/>
        </w:trPr>
        <w:tc>
          <w:tcPr>
            <w:tcW w:w="1034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2D2B" w:rsidRPr="00A12D2B" w:rsidRDefault="00A12D2B" w:rsidP="00A12D2B">
            <w:pPr>
              <w:spacing w:after="0" w:line="240" w:lineRule="auto"/>
              <w:jc w:val="center"/>
              <w:rPr>
                <w:b/>
                <w:bCs/>
                <w:sz w:val="20"/>
                <w:szCs w:val="20"/>
                <w:lang w:eastAsia="ru-RU"/>
              </w:rPr>
            </w:pPr>
            <w:r w:rsidRPr="00A12D2B">
              <w:rPr>
                <w:b/>
                <w:bCs/>
                <w:sz w:val="20"/>
                <w:szCs w:val="20"/>
                <w:lang w:eastAsia="ru-RU"/>
              </w:rPr>
              <w:t>3. Мероприятия, направленные на повышение экологической эффективности, достижение плановых значений показателей надежности, качества и энергетической эффективности объектов централизованных систем водоснабжнения</w:t>
            </w:r>
          </w:p>
        </w:tc>
      </w:tr>
      <w:tr w:rsidR="00A12D2B" w:rsidRPr="00A12D2B" w:rsidTr="00C31C38">
        <w:trPr>
          <w:trHeight w:val="117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3.1.1.</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Создание автоматизированной системы учета подачи и распределения воды в сетях водоснабжения</w:t>
            </w:r>
          </w:p>
        </w:tc>
        <w:tc>
          <w:tcPr>
            <w:tcW w:w="4739"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 xml:space="preserve">доля проб сточных вод, не соответствующих установленным нормативам допустимых сбросов, лимитам на сбросы для централизованной общесплавной (бытовой) системы водоотведения </w:t>
            </w:r>
          </w:p>
        </w:tc>
        <w:tc>
          <w:tcPr>
            <w:tcW w:w="1072"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w:t>
            </w:r>
          </w:p>
        </w:tc>
        <w:tc>
          <w:tcPr>
            <w:tcW w:w="1127"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23</w:t>
            </w:r>
          </w:p>
        </w:tc>
      </w:tr>
      <w:tr w:rsidR="00A12D2B" w:rsidRPr="00A12D2B" w:rsidTr="00C31C38">
        <w:trPr>
          <w:trHeight w:val="108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3.1.2.</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Создание системы гидравлического моделирования работы сетей водоснабжения</w:t>
            </w:r>
          </w:p>
        </w:tc>
        <w:tc>
          <w:tcPr>
            <w:tcW w:w="4739"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 xml:space="preserve">доля проб сточных вод, не соответствующих установленным нормативам допустимых сбросов, лимитам на сбросы для централизованной общесплавной (бытовой) системы водоотведения </w:t>
            </w:r>
          </w:p>
        </w:tc>
        <w:tc>
          <w:tcPr>
            <w:tcW w:w="1072"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w:t>
            </w:r>
          </w:p>
        </w:tc>
        <w:tc>
          <w:tcPr>
            <w:tcW w:w="1127"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23</w:t>
            </w:r>
          </w:p>
        </w:tc>
      </w:tr>
      <w:tr w:rsidR="00A12D2B" w:rsidRPr="00A12D2B" w:rsidTr="00C31C38">
        <w:trPr>
          <w:trHeight w:val="112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lastRenderedPageBreak/>
              <w:t>3.1.3.</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Разработка проектно-сментной документации и реконструкция системы обеззараживания на ВОС в г. Фокино</w:t>
            </w:r>
          </w:p>
        </w:tc>
        <w:tc>
          <w:tcPr>
            <w:tcW w:w="4739"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 xml:space="preserve">доля проб сточных вод, не соответствующих установленным нормативам допустимых сбросов, лимитам на сбросы для централизованной общесплавной (бытовой) системы водоотведения </w:t>
            </w:r>
          </w:p>
        </w:tc>
        <w:tc>
          <w:tcPr>
            <w:tcW w:w="1072"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w:t>
            </w:r>
          </w:p>
        </w:tc>
        <w:tc>
          <w:tcPr>
            <w:tcW w:w="1127"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23</w:t>
            </w:r>
          </w:p>
        </w:tc>
      </w:tr>
      <w:tr w:rsidR="00A12D2B" w:rsidRPr="00A12D2B" w:rsidTr="00C31C38">
        <w:trPr>
          <w:trHeight w:val="112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3.1.4.</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Разработка проектно-сментной документации и создание системы обеззараживания на ВНС в п. Дунай</w:t>
            </w:r>
          </w:p>
        </w:tc>
        <w:tc>
          <w:tcPr>
            <w:tcW w:w="4739"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 xml:space="preserve">доля проб сточных вод, не соответствующих установленным нормативам допустимых сбросов, лимитам на сбросы для централизованной общесплавной (бытовой) системы водоотведения </w:t>
            </w:r>
          </w:p>
        </w:tc>
        <w:tc>
          <w:tcPr>
            <w:tcW w:w="1072"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w:t>
            </w:r>
          </w:p>
        </w:tc>
        <w:tc>
          <w:tcPr>
            <w:tcW w:w="1127"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23</w:t>
            </w:r>
          </w:p>
        </w:tc>
      </w:tr>
      <w:tr w:rsidR="00A12D2B" w:rsidRPr="00A12D2B" w:rsidTr="00C31C38">
        <w:trPr>
          <w:trHeight w:val="118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3.1.5.</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Создание материально технической базы системы водоснабжения</w:t>
            </w:r>
          </w:p>
        </w:tc>
        <w:tc>
          <w:tcPr>
            <w:tcW w:w="4739"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 xml:space="preserve">доля проб сточных вод, не соответствующих установленным нормативам допустимых сбросов, лимитам на сбросы для централизованной общесплавной (бытовой) системы водоотведения </w:t>
            </w:r>
          </w:p>
        </w:tc>
        <w:tc>
          <w:tcPr>
            <w:tcW w:w="1072"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w:t>
            </w:r>
          </w:p>
        </w:tc>
        <w:tc>
          <w:tcPr>
            <w:tcW w:w="1127"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23</w:t>
            </w:r>
          </w:p>
        </w:tc>
      </w:tr>
      <w:tr w:rsidR="00A12D2B" w:rsidRPr="00A12D2B" w:rsidTr="00C31C38">
        <w:trPr>
          <w:trHeight w:val="109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3.1.6.</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Создание системы оперативной диагностики режимов сетей и сооружений</w:t>
            </w:r>
          </w:p>
        </w:tc>
        <w:tc>
          <w:tcPr>
            <w:tcW w:w="4739"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 xml:space="preserve">доля проб сточных вод, не соответствующих установленным нормативам допустимых сбросов, лимитам на сбросы для централизованной общесплавной (бытовой) системы водоотведения </w:t>
            </w:r>
          </w:p>
        </w:tc>
        <w:tc>
          <w:tcPr>
            <w:tcW w:w="1072"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w:t>
            </w:r>
          </w:p>
        </w:tc>
        <w:tc>
          <w:tcPr>
            <w:tcW w:w="1127"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23</w:t>
            </w:r>
          </w:p>
        </w:tc>
      </w:tr>
      <w:tr w:rsidR="00A12D2B" w:rsidRPr="00A12D2B" w:rsidTr="00C31C38">
        <w:trPr>
          <w:trHeight w:val="108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3.1.7.</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Создания системы автоматического контроля качества</w:t>
            </w:r>
          </w:p>
        </w:tc>
        <w:tc>
          <w:tcPr>
            <w:tcW w:w="4739"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 xml:space="preserve">доля проб сточных вод, не соответствующих установленным нормативам допустимых сбросов, лимитам на сбросы для централизованной общесплавной (бытовой) системы водоотведения </w:t>
            </w:r>
          </w:p>
        </w:tc>
        <w:tc>
          <w:tcPr>
            <w:tcW w:w="1072"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w:t>
            </w:r>
          </w:p>
        </w:tc>
        <w:tc>
          <w:tcPr>
            <w:tcW w:w="1127"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23</w:t>
            </w:r>
          </w:p>
        </w:tc>
      </w:tr>
      <w:tr w:rsidR="00A12D2B" w:rsidRPr="00A12D2B" w:rsidTr="00C31C38">
        <w:trPr>
          <w:trHeight w:val="87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3.1.8.</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Создание системы автоматического учета расхода электроэнергии</w:t>
            </w:r>
          </w:p>
        </w:tc>
        <w:tc>
          <w:tcPr>
            <w:tcW w:w="4739"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 xml:space="preserve">доля проб сточных вод, не соответствующих установленным нормативам допустимых сбросов, лимитам на сбросы для централизованной общесплавной (бытовой) системы водоотведения </w:t>
            </w:r>
          </w:p>
        </w:tc>
        <w:tc>
          <w:tcPr>
            <w:tcW w:w="1072"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w:t>
            </w:r>
          </w:p>
        </w:tc>
        <w:tc>
          <w:tcPr>
            <w:tcW w:w="1127" w:type="dxa"/>
            <w:tcBorders>
              <w:top w:val="nil"/>
              <w:left w:val="nil"/>
              <w:bottom w:val="single" w:sz="4" w:space="0" w:color="auto"/>
              <w:right w:val="single" w:sz="4" w:space="0" w:color="auto"/>
            </w:tcBorders>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23</w:t>
            </w:r>
          </w:p>
        </w:tc>
      </w:tr>
    </w:tbl>
    <w:p w:rsidR="00A12D2B" w:rsidRPr="002E1D40" w:rsidRDefault="00A12D2B" w:rsidP="002E1D40">
      <w:pPr>
        <w:pStyle w:val="a6"/>
        <w:spacing w:after="120"/>
      </w:pPr>
    </w:p>
    <w:p w:rsidR="00ED0615" w:rsidRDefault="00ED0615" w:rsidP="001175DD">
      <w:pPr>
        <w:pStyle w:val="a6"/>
        <w:rPr>
          <w:highlight w:val="yellow"/>
        </w:rPr>
      </w:pPr>
    </w:p>
    <w:p w:rsidR="00A12D2B" w:rsidRDefault="00A12D2B" w:rsidP="001175DD">
      <w:pPr>
        <w:pStyle w:val="a6"/>
        <w:rPr>
          <w:highlight w:val="yellow"/>
        </w:rPr>
      </w:pPr>
    </w:p>
    <w:p w:rsidR="00C31C38" w:rsidRDefault="00C31C38" w:rsidP="001175DD">
      <w:pPr>
        <w:pStyle w:val="a6"/>
        <w:rPr>
          <w:highlight w:val="yellow"/>
        </w:rPr>
      </w:pPr>
    </w:p>
    <w:p w:rsidR="00C31C38" w:rsidRDefault="00C31C38" w:rsidP="001175DD">
      <w:pPr>
        <w:pStyle w:val="a6"/>
        <w:rPr>
          <w:highlight w:val="yellow"/>
        </w:rPr>
      </w:pPr>
    </w:p>
    <w:p w:rsidR="00C31C38" w:rsidRDefault="00C31C38" w:rsidP="001175DD">
      <w:pPr>
        <w:pStyle w:val="a6"/>
        <w:rPr>
          <w:highlight w:val="yellow"/>
        </w:rPr>
      </w:pPr>
    </w:p>
    <w:p w:rsidR="00C31C38" w:rsidRDefault="00C31C38" w:rsidP="001175DD">
      <w:pPr>
        <w:pStyle w:val="a6"/>
        <w:rPr>
          <w:highlight w:val="yellow"/>
        </w:rPr>
      </w:pPr>
    </w:p>
    <w:p w:rsidR="00C31C38" w:rsidRDefault="00C31C38" w:rsidP="001175DD">
      <w:pPr>
        <w:pStyle w:val="a6"/>
        <w:rPr>
          <w:highlight w:val="yellow"/>
        </w:rPr>
      </w:pPr>
    </w:p>
    <w:p w:rsidR="00C31C38" w:rsidRDefault="00C31C38" w:rsidP="00C31C38">
      <w:pPr>
        <w:pStyle w:val="a6"/>
        <w:spacing w:after="0"/>
        <w:ind w:left="-709" w:firstLine="0"/>
      </w:pPr>
      <w:bookmarkStart w:id="145" w:name="_Toc15917215"/>
      <w:r w:rsidRPr="004C550D">
        <w:rPr>
          <w:b/>
        </w:rPr>
        <w:lastRenderedPageBreak/>
        <w:t xml:space="preserve">Таблица </w:t>
      </w:r>
      <w:r w:rsidRPr="004C550D">
        <w:rPr>
          <w:b/>
        </w:rPr>
        <w:fldChar w:fldCharType="begin"/>
      </w:r>
      <w:r w:rsidRPr="004C550D">
        <w:rPr>
          <w:b/>
        </w:rPr>
        <w:instrText xml:space="preserve"> SEQ Таблица \* ARABIC </w:instrText>
      </w:r>
      <w:r w:rsidRPr="004C550D">
        <w:rPr>
          <w:b/>
        </w:rPr>
        <w:fldChar w:fldCharType="separate"/>
      </w:r>
      <w:r w:rsidR="00E5513A">
        <w:rPr>
          <w:b/>
          <w:noProof/>
        </w:rPr>
        <w:t>74</w:t>
      </w:r>
      <w:r w:rsidRPr="004C550D">
        <w:rPr>
          <w:b/>
        </w:rPr>
        <w:fldChar w:fldCharType="end"/>
      </w:r>
      <w:r w:rsidRPr="004C550D">
        <w:t xml:space="preserve"> – Технические обоснования предлагаемых основных мероприятий по</w:t>
      </w:r>
      <w:r>
        <w:t xml:space="preserve"> сценарию №2 реализации схемы водоснабжения</w:t>
      </w:r>
      <w:r w:rsidRPr="004C550D">
        <w:t xml:space="preserve"> ГО ЗАТО г. Фокино</w:t>
      </w:r>
      <w:bookmarkEnd w:id="145"/>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595"/>
        <w:gridCol w:w="4678"/>
        <w:gridCol w:w="1275"/>
        <w:gridCol w:w="1127"/>
      </w:tblGrid>
      <w:tr w:rsidR="00A12D2B" w:rsidRPr="00A12D2B" w:rsidTr="00C31C38">
        <w:trPr>
          <w:trHeight w:val="1110"/>
          <w:tblHeader/>
        </w:trPr>
        <w:tc>
          <w:tcPr>
            <w:tcW w:w="666" w:type="dxa"/>
            <w:vMerge w:val="restart"/>
            <w:shd w:val="clear" w:color="000000" w:fill="D9D9D9"/>
            <w:vAlign w:val="center"/>
          </w:tcPr>
          <w:p w:rsidR="00A12D2B" w:rsidRPr="00A12D2B" w:rsidRDefault="00A12D2B" w:rsidP="00A12D2B">
            <w:pPr>
              <w:spacing w:after="0" w:line="240" w:lineRule="auto"/>
              <w:jc w:val="center"/>
              <w:rPr>
                <w:b/>
                <w:bCs/>
                <w:sz w:val="20"/>
                <w:szCs w:val="20"/>
                <w:lang w:eastAsia="ru-RU"/>
              </w:rPr>
            </w:pPr>
            <w:r w:rsidRPr="00A12D2B">
              <w:rPr>
                <w:b/>
                <w:bCs/>
                <w:sz w:val="20"/>
                <w:szCs w:val="20"/>
                <w:lang w:eastAsia="ru-RU"/>
              </w:rPr>
              <w:t>№</w:t>
            </w:r>
            <w:r w:rsidRPr="00A12D2B">
              <w:rPr>
                <w:b/>
                <w:bCs/>
                <w:sz w:val="20"/>
                <w:szCs w:val="20"/>
                <w:lang w:eastAsia="ru-RU"/>
              </w:rPr>
              <w:br/>
              <w:t>п/п</w:t>
            </w:r>
          </w:p>
        </w:tc>
        <w:tc>
          <w:tcPr>
            <w:tcW w:w="2595" w:type="dxa"/>
            <w:vMerge w:val="restart"/>
            <w:shd w:val="clear" w:color="000000" w:fill="D9D9D9"/>
            <w:vAlign w:val="center"/>
            <w:hideMark/>
          </w:tcPr>
          <w:p w:rsidR="00A12D2B" w:rsidRPr="00A12D2B" w:rsidRDefault="00A12D2B" w:rsidP="00A12D2B">
            <w:pPr>
              <w:spacing w:after="0" w:line="240" w:lineRule="auto"/>
              <w:jc w:val="center"/>
              <w:rPr>
                <w:b/>
                <w:bCs/>
                <w:sz w:val="20"/>
                <w:szCs w:val="20"/>
                <w:lang w:eastAsia="ru-RU"/>
              </w:rPr>
            </w:pPr>
            <w:r w:rsidRPr="00A12D2B">
              <w:rPr>
                <w:b/>
                <w:bCs/>
                <w:sz w:val="20"/>
                <w:szCs w:val="20"/>
                <w:lang w:eastAsia="ru-RU"/>
              </w:rPr>
              <w:t>Наименование</w:t>
            </w:r>
            <w:r w:rsidRPr="00A12D2B">
              <w:rPr>
                <w:b/>
                <w:bCs/>
                <w:sz w:val="20"/>
                <w:szCs w:val="20"/>
                <w:lang w:eastAsia="ru-RU"/>
              </w:rPr>
              <w:br/>
              <w:t>мероприятий</w:t>
            </w:r>
          </w:p>
        </w:tc>
        <w:tc>
          <w:tcPr>
            <w:tcW w:w="7080" w:type="dxa"/>
            <w:gridSpan w:val="3"/>
            <w:shd w:val="clear" w:color="000000" w:fill="D9D9D9"/>
            <w:vAlign w:val="center"/>
            <w:hideMark/>
          </w:tcPr>
          <w:p w:rsidR="00A12D2B" w:rsidRPr="00A12D2B" w:rsidRDefault="00A12D2B" w:rsidP="00A12D2B">
            <w:pPr>
              <w:spacing w:after="0" w:line="240" w:lineRule="auto"/>
              <w:jc w:val="center"/>
              <w:rPr>
                <w:b/>
                <w:bCs/>
                <w:sz w:val="20"/>
                <w:szCs w:val="20"/>
                <w:lang w:eastAsia="ru-RU"/>
              </w:rPr>
            </w:pPr>
            <w:r w:rsidRPr="00A12D2B">
              <w:rPr>
                <w:b/>
                <w:bCs/>
                <w:sz w:val="20"/>
                <w:szCs w:val="20"/>
                <w:lang w:eastAsia="ru-RU"/>
              </w:rPr>
              <w:t>Достигаемый эффект (показатели надежности, качества, энергетической эффективности)</w:t>
            </w:r>
          </w:p>
        </w:tc>
      </w:tr>
      <w:tr w:rsidR="00A12D2B" w:rsidRPr="00A12D2B" w:rsidTr="00C31C38">
        <w:trPr>
          <w:trHeight w:val="1350"/>
          <w:tblHeader/>
        </w:trPr>
        <w:tc>
          <w:tcPr>
            <w:tcW w:w="666" w:type="dxa"/>
            <w:vMerge/>
            <w:vAlign w:val="center"/>
          </w:tcPr>
          <w:p w:rsidR="00A12D2B" w:rsidRPr="00A12D2B" w:rsidRDefault="00A12D2B" w:rsidP="00A12D2B">
            <w:pPr>
              <w:spacing w:after="0" w:line="240" w:lineRule="auto"/>
              <w:rPr>
                <w:b/>
                <w:bCs/>
                <w:sz w:val="20"/>
                <w:szCs w:val="20"/>
                <w:lang w:eastAsia="ru-RU"/>
              </w:rPr>
            </w:pPr>
          </w:p>
        </w:tc>
        <w:tc>
          <w:tcPr>
            <w:tcW w:w="2595" w:type="dxa"/>
            <w:vMerge/>
            <w:vAlign w:val="center"/>
            <w:hideMark/>
          </w:tcPr>
          <w:p w:rsidR="00A12D2B" w:rsidRPr="00A12D2B" w:rsidRDefault="00A12D2B" w:rsidP="00A12D2B">
            <w:pPr>
              <w:spacing w:after="0" w:line="240" w:lineRule="auto"/>
              <w:rPr>
                <w:b/>
                <w:bCs/>
                <w:sz w:val="20"/>
                <w:szCs w:val="20"/>
                <w:lang w:eastAsia="ru-RU"/>
              </w:rPr>
            </w:pPr>
          </w:p>
        </w:tc>
        <w:tc>
          <w:tcPr>
            <w:tcW w:w="4678" w:type="dxa"/>
            <w:shd w:val="clear" w:color="000000" w:fill="D9D9D9"/>
            <w:vAlign w:val="center"/>
            <w:hideMark/>
          </w:tcPr>
          <w:p w:rsidR="00A12D2B" w:rsidRPr="00A12D2B" w:rsidRDefault="00A12D2B" w:rsidP="00A12D2B">
            <w:pPr>
              <w:spacing w:after="0" w:line="240" w:lineRule="auto"/>
              <w:jc w:val="center"/>
              <w:rPr>
                <w:b/>
                <w:bCs/>
                <w:sz w:val="20"/>
                <w:szCs w:val="20"/>
                <w:lang w:eastAsia="ru-RU"/>
              </w:rPr>
            </w:pPr>
            <w:r w:rsidRPr="00A12D2B">
              <w:rPr>
                <w:b/>
                <w:bCs/>
                <w:sz w:val="20"/>
                <w:szCs w:val="20"/>
                <w:lang w:eastAsia="ru-RU"/>
              </w:rPr>
              <w:t>Наименование показателя</w:t>
            </w:r>
          </w:p>
        </w:tc>
        <w:tc>
          <w:tcPr>
            <w:tcW w:w="1275" w:type="dxa"/>
            <w:shd w:val="clear" w:color="000000" w:fill="D9D9D9"/>
            <w:vAlign w:val="center"/>
            <w:hideMark/>
          </w:tcPr>
          <w:p w:rsidR="00A12D2B" w:rsidRPr="00A12D2B" w:rsidRDefault="00A12D2B" w:rsidP="00A12D2B">
            <w:pPr>
              <w:spacing w:after="0" w:line="240" w:lineRule="auto"/>
              <w:jc w:val="center"/>
              <w:rPr>
                <w:b/>
                <w:bCs/>
                <w:sz w:val="20"/>
                <w:szCs w:val="20"/>
                <w:lang w:eastAsia="ru-RU"/>
              </w:rPr>
            </w:pPr>
            <w:r w:rsidRPr="00A12D2B">
              <w:rPr>
                <w:b/>
                <w:bCs/>
                <w:sz w:val="20"/>
                <w:szCs w:val="20"/>
                <w:lang w:eastAsia="ru-RU"/>
              </w:rPr>
              <w:t>Ед.</w:t>
            </w:r>
            <w:r w:rsidRPr="00A12D2B">
              <w:rPr>
                <w:b/>
                <w:bCs/>
                <w:sz w:val="20"/>
                <w:szCs w:val="20"/>
                <w:lang w:eastAsia="ru-RU"/>
              </w:rPr>
              <w:br/>
              <w:t>изм.</w:t>
            </w:r>
          </w:p>
        </w:tc>
        <w:tc>
          <w:tcPr>
            <w:tcW w:w="1127" w:type="dxa"/>
            <w:shd w:val="clear" w:color="000000" w:fill="D9D9D9"/>
            <w:vAlign w:val="center"/>
            <w:hideMark/>
          </w:tcPr>
          <w:p w:rsidR="00A12D2B" w:rsidRPr="00A12D2B" w:rsidRDefault="00A12D2B" w:rsidP="00A12D2B">
            <w:pPr>
              <w:spacing w:after="0" w:line="240" w:lineRule="auto"/>
              <w:jc w:val="center"/>
              <w:rPr>
                <w:b/>
                <w:bCs/>
                <w:sz w:val="20"/>
                <w:szCs w:val="20"/>
                <w:lang w:eastAsia="ru-RU"/>
              </w:rPr>
            </w:pPr>
            <w:r w:rsidRPr="00A12D2B">
              <w:rPr>
                <w:b/>
                <w:bCs/>
                <w:sz w:val="20"/>
                <w:szCs w:val="20"/>
                <w:lang w:eastAsia="ru-RU"/>
              </w:rPr>
              <w:t>После реализации мероприятия</w:t>
            </w:r>
          </w:p>
        </w:tc>
      </w:tr>
      <w:tr w:rsidR="00A12D2B" w:rsidRPr="00A12D2B" w:rsidTr="00C31C38">
        <w:trPr>
          <w:trHeight w:val="225"/>
          <w:tblHeader/>
        </w:trPr>
        <w:tc>
          <w:tcPr>
            <w:tcW w:w="666" w:type="dxa"/>
            <w:shd w:val="clear" w:color="000000" w:fill="D9D9D9"/>
            <w:noWrap/>
            <w:vAlign w:val="center"/>
          </w:tcPr>
          <w:p w:rsidR="00A12D2B" w:rsidRPr="00A12D2B" w:rsidRDefault="00C31C38" w:rsidP="00A12D2B">
            <w:pPr>
              <w:spacing w:after="0" w:line="240" w:lineRule="auto"/>
              <w:jc w:val="center"/>
              <w:rPr>
                <w:b/>
                <w:bCs/>
                <w:sz w:val="20"/>
                <w:szCs w:val="20"/>
                <w:lang w:eastAsia="ru-RU"/>
              </w:rPr>
            </w:pPr>
            <w:r>
              <w:rPr>
                <w:b/>
                <w:bCs/>
                <w:sz w:val="20"/>
                <w:szCs w:val="20"/>
                <w:lang w:eastAsia="ru-RU"/>
              </w:rPr>
              <w:t>1</w:t>
            </w:r>
          </w:p>
        </w:tc>
        <w:tc>
          <w:tcPr>
            <w:tcW w:w="2595" w:type="dxa"/>
            <w:shd w:val="clear" w:color="000000" w:fill="D9D9D9"/>
            <w:vAlign w:val="center"/>
            <w:hideMark/>
          </w:tcPr>
          <w:p w:rsidR="00A12D2B" w:rsidRPr="00A12D2B" w:rsidRDefault="00C31C38" w:rsidP="00A12D2B">
            <w:pPr>
              <w:spacing w:after="0" w:line="240" w:lineRule="auto"/>
              <w:jc w:val="center"/>
              <w:rPr>
                <w:b/>
                <w:bCs/>
                <w:sz w:val="20"/>
                <w:szCs w:val="20"/>
                <w:lang w:eastAsia="ru-RU"/>
              </w:rPr>
            </w:pPr>
            <w:r>
              <w:rPr>
                <w:b/>
                <w:bCs/>
                <w:sz w:val="20"/>
                <w:szCs w:val="20"/>
                <w:lang w:eastAsia="ru-RU"/>
              </w:rPr>
              <w:t>2</w:t>
            </w:r>
          </w:p>
        </w:tc>
        <w:tc>
          <w:tcPr>
            <w:tcW w:w="4678" w:type="dxa"/>
            <w:shd w:val="clear" w:color="000000" w:fill="D9D9D9"/>
            <w:vAlign w:val="center"/>
            <w:hideMark/>
          </w:tcPr>
          <w:p w:rsidR="00A12D2B" w:rsidRPr="00A12D2B" w:rsidRDefault="00C31C38" w:rsidP="00A12D2B">
            <w:pPr>
              <w:spacing w:after="0" w:line="240" w:lineRule="auto"/>
              <w:jc w:val="center"/>
              <w:rPr>
                <w:b/>
                <w:bCs/>
                <w:sz w:val="20"/>
                <w:szCs w:val="20"/>
                <w:lang w:eastAsia="ru-RU"/>
              </w:rPr>
            </w:pPr>
            <w:r>
              <w:rPr>
                <w:b/>
                <w:bCs/>
                <w:sz w:val="20"/>
                <w:szCs w:val="20"/>
                <w:lang w:eastAsia="ru-RU"/>
              </w:rPr>
              <w:t>3</w:t>
            </w:r>
          </w:p>
        </w:tc>
        <w:tc>
          <w:tcPr>
            <w:tcW w:w="1275" w:type="dxa"/>
            <w:shd w:val="clear" w:color="000000" w:fill="D9D9D9"/>
            <w:vAlign w:val="center"/>
            <w:hideMark/>
          </w:tcPr>
          <w:p w:rsidR="00A12D2B" w:rsidRPr="00A12D2B" w:rsidRDefault="00C31C38" w:rsidP="00A12D2B">
            <w:pPr>
              <w:spacing w:after="0" w:line="240" w:lineRule="auto"/>
              <w:jc w:val="center"/>
              <w:rPr>
                <w:b/>
                <w:bCs/>
                <w:sz w:val="20"/>
                <w:szCs w:val="20"/>
                <w:lang w:eastAsia="ru-RU"/>
              </w:rPr>
            </w:pPr>
            <w:r>
              <w:rPr>
                <w:b/>
                <w:bCs/>
                <w:sz w:val="20"/>
                <w:szCs w:val="20"/>
                <w:lang w:eastAsia="ru-RU"/>
              </w:rPr>
              <w:t>4</w:t>
            </w:r>
          </w:p>
        </w:tc>
        <w:tc>
          <w:tcPr>
            <w:tcW w:w="1127" w:type="dxa"/>
            <w:shd w:val="clear" w:color="000000" w:fill="D9D9D9"/>
            <w:vAlign w:val="center"/>
            <w:hideMark/>
          </w:tcPr>
          <w:p w:rsidR="00A12D2B" w:rsidRPr="00A12D2B" w:rsidRDefault="00C31C38" w:rsidP="00A12D2B">
            <w:pPr>
              <w:spacing w:after="0" w:line="240" w:lineRule="auto"/>
              <w:jc w:val="center"/>
              <w:rPr>
                <w:b/>
                <w:bCs/>
                <w:sz w:val="20"/>
                <w:szCs w:val="20"/>
                <w:lang w:eastAsia="ru-RU"/>
              </w:rPr>
            </w:pPr>
            <w:r>
              <w:rPr>
                <w:b/>
                <w:bCs/>
                <w:sz w:val="20"/>
                <w:szCs w:val="20"/>
                <w:lang w:eastAsia="ru-RU"/>
              </w:rPr>
              <w:t>5</w:t>
            </w:r>
          </w:p>
        </w:tc>
      </w:tr>
      <w:tr w:rsidR="00A12D2B" w:rsidRPr="00A12D2B" w:rsidTr="00C31C38">
        <w:trPr>
          <w:trHeight w:val="225"/>
        </w:trPr>
        <w:tc>
          <w:tcPr>
            <w:tcW w:w="10341" w:type="dxa"/>
            <w:gridSpan w:val="5"/>
            <w:shd w:val="clear" w:color="000000" w:fill="D9D9D9"/>
            <w:vAlign w:val="center"/>
            <w:hideMark/>
          </w:tcPr>
          <w:p w:rsidR="00A12D2B" w:rsidRPr="00A12D2B" w:rsidRDefault="00A12D2B" w:rsidP="00A12D2B">
            <w:pPr>
              <w:spacing w:after="0" w:line="240" w:lineRule="auto"/>
              <w:jc w:val="center"/>
              <w:rPr>
                <w:b/>
                <w:bCs/>
                <w:sz w:val="20"/>
                <w:szCs w:val="20"/>
                <w:lang w:eastAsia="ru-RU"/>
              </w:rPr>
            </w:pPr>
            <w:r w:rsidRPr="00A12D2B">
              <w:rPr>
                <w:b/>
                <w:bCs/>
                <w:sz w:val="20"/>
                <w:szCs w:val="20"/>
                <w:lang w:eastAsia="ru-RU"/>
              </w:rPr>
              <w:t>Мероприятия в сфере водоснабжения:</w:t>
            </w:r>
          </w:p>
        </w:tc>
      </w:tr>
      <w:tr w:rsidR="00A12D2B" w:rsidRPr="00A12D2B" w:rsidTr="00C31C38">
        <w:trPr>
          <w:trHeight w:val="379"/>
        </w:trPr>
        <w:tc>
          <w:tcPr>
            <w:tcW w:w="10341" w:type="dxa"/>
            <w:gridSpan w:val="5"/>
            <w:shd w:val="clear" w:color="000000" w:fill="D9D9D9"/>
            <w:vAlign w:val="center"/>
            <w:hideMark/>
          </w:tcPr>
          <w:p w:rsidR="00A12D2B" w:rsidRPr="00A12D2B" w:rsidRDefault="00A12D2B" w:rsidP="00A12D2B">
            <w:pPr>
              <w:spacing w:after="0" w:line="240" w:lineRule="auto"/>
              <w:jc w:val="center"/>
              <w:rPr>
                <w:b/>
                <w:bCs/>
                <w:sz w:val="20"/>
                <w:szCs w:val="20"/>
                <w:lang w:eastAsia="ru-RU"/>
              </w:rPr>
            </w:pPr>
            <w:r w:rsidRPr="00A12D2B">
              <w:rPr>
                <w:b/>
                <w:bCs/>
                <w:sz w:val="20"/>
                <w:szCs w:val="20"/>
                <w:lang w:eastAsia="ru-RU"/>
              </w:rPr>
              <w:t>1. Строительство новых объектов централизованных систем водоснабжения, не связанных с подключением новых абонентов</w:t>
            </w:r>
          </w:p>
        </w:tc>
      </w:tr>
      <w:tr w:rsidR="00A12D2B" w:rsidRPr="00A12D2B" w:rsidTr="00C31C38">
        <w:trPr>
          <w:trHeight w:val="255"/>
        </w:trPr>
        <w:tc>
          <w:tcPr>
            <w:tcW w:w="10341" w:type="dxa"/>
            <w:gridSpan w:val="5"/>
            <w:shd w:val="clear" w:color="000000" w:fill="D9D9D9"/>
            <w:vAlign w:val="center"/>
            <w:hideMark/>
          </w:tcPr>
          <w:p w:rsidR="00A12D2B" w:rsidRPr="00A12D2B" w:rsidRDefault="00A12D2B" w:rsidP="00A12D2B">
            <w:pPr>
              <w:spacing w:after="0" w:line="240" w:lineRule="auto"/>
              <w:jc w:val="center"/>
              <w:rPr>
                <w:b/>
                <w:bCs/>
                <w:sz w:val="20"/>
                <w:szCs w:val="20"/>
                <w:lang w:eastAsia="ru-RU"/>
              </w:rPr>
            </w:pPr>
            <w:r w:rsidRPr="00A12D2B">
              <w:rPr>
                <w:b/>
                <w:bCs/>
                <w:sz w:val="20"/>
                <w:szCs w:val="20"/>
                <w:lang w:eastAsia="ru-RU"/>
              </w:rPr>
              <w:t>1.1. Строительство новых сетей водоснабжения</w:t>
            </w:r>
          </w:p>
        </w:tc>
      </w:tr>
      <w:tr w:rsidR="00A12D2B" w:rsidRPr="00A12D2B" w:rsidTr="00C31C38">
        <w:trPr>
          <w:trHeight w:val="1080"/>
        </w:trPr>
        <w:tc>
          <w:tcPr>
            <w:tcW w:w="666" w:type="dxa"/>
            <w:shd w:val="clear" w:color="auto" w:fill="auto"/>
            <w:noWrap/>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1.1.1.</w:t>
            </w:r>
          </w:p>
        </w:tc>
        <w:tc>
          <w:tcPr>
            <w:tcW w:w="2595" w:type="dxa"/>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Разработка проектно-сментной документации и строительство водопроводного дюкерного перехода и магистрального водовода в двухтрубном исполнении с ВНС в п. Дунай до РЧВ в п. Путятин</w:t>
            </w:r>
          </w:p>
        </w:tc>
        <w:tc>
          <w:tcPr>
            <w:tcW w:w="4678"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1275"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ед./км</w:t>
            </w:r>
          </w:p>
        </w:tc>
        <w:tc>
          <w:tcPr>
            <w:tcW w:w="1127"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0,19</w:t>
            </w:r>
          </w:p>
        </w:tc>
      </w:tr>
      <w:tr w:rsidR="00A12D2B" w:rsidRPr="00A12D2B" w:rsidTr="00C31C38">
        <w:trPr>
          <w:trHeight w:val="705"/>
        </w:trPr>
        <w:tc>
          <w:tcPr>
            <w:tcW w:w="10341" w:type="dxa"/>
            <w:gridSpan w:val="5"/>
            <w:shd w:val="clear" w:color="auto" w:fill="auto"/>
            <w:noWrap/>
            <w:vAlign w:val="center"/>
            <w:hideMark/>
          </w:tcPr>
          <w:p w:rsidR="00A12D2B" w:rsidRPr="00A12D2B" w:rsidRDefault="00A12D2B" w:rsidP="00A12D2B">
            <w:pPr>
              <w:spacing w:after="0" w:line="240" w:lineRule="auto"/>
              <w:rPr>
                <w:b/>
                <w:bCs/>
                <w:sz w:val="20"/>
                <w:szCs w:val="20"/>
                <w:lang w:eastAsia="ru-RU"/>
              </w:rPr>
            </w:pPr>
            <w:r w:rsidRPr="00A12D2B">
              <w:rPr>
                <w:b/>
                <w:bCs/>
                <w:sz w:val="20"/>
                <w:szCs w:val="20"/>
                <w:lang w:eastAsia="ru-RU"/>
              </w:rPr>
              <w:t>Всего по группе 1</w:t>
            </w:r>
          </w:p>
        </w:tc>
      </w:tr>
      <w:tr w:rsidR="00A12D2B" w:rsidRPr="00A12D2B" w:rsidTr="00C31C38">
        <w:trPr>
          <w:trHeight w:val="510"/>
        </w:trPr>
        <w:tc>
          <w:tcPr>
            <w:tcW w:w="10341" w:type="dxa"/>
            <w:gridSpan w:val="5"/>
            <w:shd w:val="clear" w:color="000000" w:fill="D9D9D9"/>
            <w:vAlign w:val="center"/>
            <w:hideMark/>
          </w:tcPr>
          <w:p w:rsidR="00A12D2B" w:rsidRPr="00A12D2B" w:rsidRDefault="00A12D2B" w:rsidP="00A12D2B">
            <w:pPr>
              <w:spacing w:after="0" w:line="240" w:lineRule="auto"/>
              <w:jc w:val="center"/>
              <w:rPr>
                <w:b/>
                <w:bCs/>
                <w:sz w:val="20"/>
                <w:szCs w:val="20"/>
                <w:lang w:eastAsia="ru-RU"/>
              </w:rPr>
            </w:pPr>
            <w:r w:rsidRPr="00A12D2B">
              <w:rPr>
                <w:b/>
                <w:bCs/>
                <w:sz w:val="20"/>
                <w:szCs w:val="20"/>
                <w:lang w:eastAsia="ru-RU"/>
              </w:rPr>
              <w:t>2. Реконструкция или модернизация существующих объектов водоснабжения в целях снижения уровня износа существующих объектов</w:t>
            </w:r>
          </w:p>
        </w:tc>
      </w:tr>
      <w:tr w:rsidR="00A12D2B" w:rsidRPr="00A12D2B" w:rsidTr="00C31C38">
        <w:trPr>
          <w:trHeight w:val="345"/>
        </w:trPr>
        <w:tc>
          <w:tcPr>
            <w:tcW w:w="10341" w:type="dxa"/>
            <w:gridSpan w:val="5"/>
            <w:shd w:val="clear" w:color="000000" w:fill="D9D9D9"/>
            <w:vAlign w:val="center"/>
            <w:hideMark/>
          </w:tcPr>
          <w:p w:rsidR="00A12D2B" w:rsidRPr="00A12D2B" w:rsidRDefault="00A12D2B" w:rsidP="00A12D2B">
            <w:pPr>
              <w:spacing w:after="0" w:line="240" w:lineRule="auto"/>
              <w:jc w:val="center"/>
              <w:rPr>
                <w:b/>
                <w:bCs/>
                <w:sz w:val="20"/>
                <w:szCs w:val="20"/>
                <w:lang w:eastAsia="ru-RU"/>
              </w:rPr>
            </w:pPr>
            <w:r w:rsidRPr="00A12D2B">
              <w:rPr>
                <w:b/>
                <w:bCs/>
                <w:sz w:val="20"/>
                <w:szCs w:val="20"/>
                <w:lang w:eastAsia="ru-RU"/>
              </w:rPr>
              <w:t xml:space="preserve"> 2.1. Реконструкция или модернизация существующих сетей водоснабжения</w:t>
            </w:r>
          </w:p>
        </w:tc>
      </w:tr>
      <w:tr w:rsidR="00A12D2B" w:rsidRPr="00A12D2B" w:rsidTr="00C31C38">
        <w:trPr>
          <w:trHeight w:val="480"/>
        </w:trPr>
        <w:tc>
          <w:tcPr>
            <w:tcW w:w="666" w:type="dxa"/>
            <w:shd w:val="clear" w:color="auto" w:fill="auto"/>
            <w:noWrap/>
            <w:vAlign w:val="center"/>
          </w:tcPr>
          <w:p w:rsidR="00A12D2B" w:rsidRPr="00A12D2B" w:rsidRDefault="00A12D2B" w:rsidP="00A12D2B">
            <w:pPr>
              <w:spacing w:after="0" w:line="240" w:lineRule="auto"/>
              <w:jc w:val="center"/>
              <w:rPr>
                <w:sz w:val="20"/>
                <w:szCs w:val="20"/>
                <w:lang w:eastAsia="ru-RU"/>
              </w:rPr>
            </w:pPr>
            <w:r w:rsidRPr="00A12D2B">
              <w:rPr>
                <w:sz w:val="20"/>
                <w:szCs w:val="20"/>
                <w:lang w:eastAsia="ru-RU"/>
              </w:rPr>
              <w:t>2.1.1.</w:t>
            </w:r>
          </w:p>
        </w:tc>
        <w:tc>
          <w:tcPr>
            <w:tcW w:w="2595" w:type="dxa"/>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Модернизация магистрального водовода от насосной станции 1-го подъема до ВОС в г. Фокино</w:t>
            </w:r>
          </w:p>
        </w:tc>
        <w:tc>
          <w:tcPr>
            <w:tcW w:w="4678"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275"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кВт*ч/куб.м</w:t>
            </w:r>
          </w:p>
        </w:tc>
        <w:tc>
          <w:tcPr>
            <w:tcW w:w="1127"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0,214</w:t>
            </w:r>
          </w:p>
        </w:tc>
      </w:tr>
      <w:tr w:rsidR="00A12D2B" w:rsidRPr="00A12D2B" w:rsidTr="00C31C38">
        <w:trPr>
          <w:trHeight w:val="450"/>
        </w:trPr>
        <w:tc>
          <w:tcPr>
            <w:tcW w:w="666" w:type="dxa"/>
            <w:shd w:val="clear" w:color="auto" w:fill="auto"/>
            <w:noWrap/>
            <w:vAlign w:val="center"/>
          </w:tcPr>
          <w:p w:rsidR="00A12D2B" w:rsidRPr="00A12D2B" w:rsidRDefault="00A12D2B" w:rsidP="00A12D2B">
            <w:pPr>
              <w:spacing w:after="0" w:line="240" w:lineRule="auto"/>
              <w:jc w:val="center"/>
              <w:rPr>
                <w:sz w:val="20"/>
                <w:szCs w:val="20"/>
                <w:lang w:eastAsia="ru-RU"/>
              </w:rPr>
            </w:pPr>
            <w:r w:rsidRPr="00A12D2B">
              <w:rPr>
                <w:sz w:val="20"/>
                <w:szCs w:val="20"/>
                <w:lang w:eastAsia="ru-RU"/>
              </w:rPr>
              <w:t>2.1.2.</w:t>
            </w:r>
          </w:p>
        </w:tc>
        <w:tc>
          <w:tcPr>
            <w:tcW w:w="2595" w:type="dxa"/>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Модернизация магистрального водовода от ВОС до г. Фокино</w:t>
            </w:r>
          </w:p>
        </w:tc>
        <w:tc>
          <w:tcPr>
            <w:tcW w:w="4678"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275"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кВт*ч/куб.м</w:t>
            </w:r>
          </w:p>
        </w:tc>
        <w:tc>
          <w:tcPr>
            <w:tcW w:w="1127"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0,214</w:t>
            </w:r>
          </w:p>
        </w:tc>
      </w:tr>
      <w:tr w:rsidR="00A12D2B" w:rsidRPr="00A12D2B" w:rsidTr="00C31C38">
        <w:trPr>
          <w:trHeight w:val="465"/>
        </w:trPr>
        <w:tc>
          <w:tcPr>
            <w:tcW w:w="666" w:type="dxa"/>
            <w:shd w:val="clear" w:color="auto" w:fill="auto"/>
            <w:noWrap/>
            <w:vAlign w:val="center"/>
          </w:tcPr>
          <w:p w:rsidR="00A12D2B" w:rsidRPr="00A12D2B" w:rsidRDefault="00A12D2B" w:rsidP="00A12D2B">
            <w:pPr>
              <w:spacing w:after="0" w:line="240" w:lineRule="auto"/>
              <w:jc w:val="center"/>
              <w:rPr>
                <w:sz w:val="20"/>
                <w:szCs w:val="20"/>
                <w:lang w:eastAsia="ru-RU"/>
              </w:rPr>
            </w:pPr>
            <w:r w:rsidRPr="00A12D2B">
              <w:rPr>
                <w:sz w:val="20"/>
                <w:szCs w:val="20"/>
                <w:lang w:eastAsia="ru-RU"/>
              </w:rPr>
              <w:t>2.1.3.</w:t>
            </w:r>
          </w:p>
        </w:tc>
        <w:tc>
          <w:tcPr>
            <w:tcW w:w="2595" w:type="dxa"/>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Модернизация магистрального водовода от г. Фокино до п. Дунай</w:t>
            </w:r>
          </w:p>
        </w:tc>
        <w:tc>
          <w:tcPr>
            <w:tcW w:w="4678"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275"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кВт*ч/куб.м</w:t>
            </w:r>
          </w:p>
        </w:tc>
        <w:tc>
          <w:tcPr>
            <w:tcW w:w="1127"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0,214</w:t>
            </w:r>
          </w:p>
        </w:tc>
      </w:tr>
      <w:tr w:rsidR="00A12D2B" w:rsidRPr="00A12D2B" w:rsidTr="00C31C38">
        <w:trPr>
          <w:trHeight w:val="360"/>
        </w:trPr>
        <w:tc>
          <w:tcPr>
            <w:tcW w:w="666" w:type="dxa"/>
            <w:shd w:val="clear" w:color="auto" w:fill="auto"/>
            <w:noWrap/>
            <w:vAlign w:val="center"/>
          </w:tcPr>
          <w:p w:rsidR="00A12D2B" w:rsidRPr="00A12D2B" w:rsidRDefault="00A12D2B" w:rsidP="00A12D2B">
            <w:pPr>
              <w:spacing w:after="0" w:line="240" w:lineRule="auto"/>
              <w:jc w:val="center"/>
              <w:rPr>
                <w:sz w:val="20"/>
                <w:szCs w:val="20"/>
                <w:lang w:eastAsia="ru-RU"/>
              </w:rPr>
            </w:pPr>
            <w:r w:rsidRPr="00A12D2B">
              <w:rPr>
                <w:sz w:val="20"/>
                <w:szCs w:val="20"/>
                <w:lang w:eastAsia="ru-RU"/>
              </w:rPr>
              <w:t>2.1.4.</w:t>
            </w:r>
          </w:p>
        </w:tc>
        <w:tc>
          <w:tcPr>
            <w:tcW w:w="2595" w:type="dxa"/>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Модернизация магистральных водопроводных сетей</w:t>
            </w:r>
          </w:p>
        </w:tc>
        <w:tc>
          <w:tcPr>
            <w:tcW w:w="4678"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275"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кВт*ч/куб.м</w:t>
            </w:r>
          </w:p>
        </w:tc>
        <w:tc>
          <w:tcPr>
            <w:tcW w:w="1127"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0,214</w:t>
            </w:r>
          </w:p>
        </w:tc>
      </w:tr>
      <w:tr w:rsidR="00A12D2B" w:rsidRPr="00A12D2B" w:rsidTr="00C31C38">
        <w:trPr>
          <w:trHeight w:val="360"/>
        </w:trPr>
        <w:tc>
          <w:tcPr>
            <w:tcW w:w="666" w:type="dxa"/>
            <w:shd w:val="clear" w:color="auto" w:fill="auto"/>
            <w:noWrap/>
            <w:vAlign w:val="center"/>
          </w:tcPr>
          <w:p w:rsidR="00A12D2B" w:rsidRPr="00A12D2B" w:rsidRDefault="00A12D2B" w:rsidP="00A12D2B">
            <w:pPr>
              <w:spacing w:after="0" w:line="240" w:lineRule="auto"/>
              <w:jc w:val="center"/>
              <w:rPr>
                <w:sz w:val="20"/>
                <w:szCs w:val="20"/>
                <w:lang w:eastAsia="ru-RU"/>
              </w:rPr>
            </w:pPr>
            <w:r w:rsidRPr="00A12D2B">
              <w:rPr>
                <w:sz w:val="20"/>
                <w:szCs w:val="20"/>
                <w:lang w:eastAsia="ru-RU"/>
              </w:rPr>
              <w:t>2.1.5.</w:t>
            </w:r>
          </w:p>
        </w:tc>
        <w:tc>
          <w:tcPr>
            <w:tcW w:w="2595" w:type="dxa"/>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Модернизация внутриквартальных водопроводных сетей</w:t>
            </w:r>
          </w:p>
        </w:tc>
        <w:tc>
          <w:tcPr>
            <w:tcW w:w="4678"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275"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кВт*ч/куб.м</w:t>
            </w:r>
          </w:p>
        </w:tc>
        <w:tc>
          <w:tcPr>
            <w:tcW w:w="1127"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0,214</w:t>
            </w:r>
          </w:p>
        </w:tc>
      </w:tr>
      <w:tr w:rsidR="00A12D2B" w:rsidRPr="00A12D2B" w:rsidTr="00C31C38">
        <w:trPr>
          <w:trHeight w:val="405"/>
        </w:trPr>
        <w:tc>
          <w:tcPr>
            <w:tcW w:w="10341" w:type="dxa"/>
            <w:gridSpan w:val="5"/>
            <w:shd w:val="clear" w:color="000000" w:fill="D9D9D9"/>
            <w:vAlign w:val="center"/>
            <w:hideMark/>
          </w:tcPr>
          <w:p w:rsidR="00A12D2B" w:rsidRPr="00A12D2B" w:rsidRDefault="00A12D2B" w:rsidP="00A12D2B">
            <w:pPr>
              <w:spacing w:after="0" w:line="240" w:lineRule="auto"/>
              <w:jc w:val="center"/>
              <w:rPr>
                <w:b/>
                <w:bCs/>
                <w:sz w:val="20"/>
                <w:szCs w:val="20"/>
                <w:lang w:eastAsia="ru-RU"/>
              </w:rPr>
            </w:pPr>
            <w:r w:rsidRPr="00A12D2B">
              <w:rPr>
                <w:b/>
                <w:bCs/>
                <w:sz w:val="20"/>
                <w:szCs w:val="20"/>
                <w:lang w:eastAsia="ru-RU"/>
              </w:rPr>
              <w:t>2.2. Реконструкция или модернизация существующих объектов централизованных систем водоснабжения за исключением сетей водоснабжения</w:t>
            </w:r>
          </w:p>
        </w:tc>
      </w:tr>
      <w:tr w:rsidR="00A12D2B" w:rsidRPr="00A12D2B" w:rsidTr="00C31C38">
        <w:trPr>
          <w:trHeight w:val="648"/>
        </w:trPr>
        <w:tc>
          <w:tcPr>
            <w:tcW w:w="666" w:type="dxa"/>
            <w:shd w:val="clear" w:color="auto" w:fill="auto"/>
            <w:noWrap/>
            <w:vAlign w:val="center"/>
          </w:tcPr>
          <w:p w:rsidR="00A12D2B" w:rsidRPr="00A12D2B" w:rsidRDefault="00A12D2B" w:rsidP="00A12D2B">
            <w:pPr>
              <w:spacing w:after="0" w:line="240" w:lineRule="auto"/>
              <w:jc w:val="center"/>
              <w:rPr>
                <w:sz w:val="20"/>
                <w:szCs w:val="20"/>
                <w:lang w:eastAsia="ru-RU"/>
              </w:rPr>
            </w:pPr>
            <w:r w:rsidRPr="00A12D2B">
              <w:rPr>
                <w:sz w:val="20"/>
                <w:szCs w:val="20"/>
                <w:lang w:eastAsia="ru-RU"/>
              </w:rPr>
              <w:t>2.2.1.</w:t>
            </w:r>
          </w:p>
        </w:tc>
        <w:tc>
          <w:tcPr>
            <w:tcW w:w="2595" w:type="dxa"/>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 xml:space="preserve">Разработка проектно-сментной документации и реконструкция насосной станции 1-го подъема с </w:t>
            </w:r>
            <w:r w:rsidRPr="00A12D2B">
              <w:rPr>
                <w:sz w:val="20"/>
                <w:szCs w:val="20"/>
                <w:lang w:eastAsia="ru-RU"/>
              </w:rPr>
              <w:lastRenderedPageBreak/>
              <w:t xml:space="preserve">внедрением автоматического регулирования и дистанционного управления </w:t>
            </w:r>
          </w:p>
        </w:tc>
        <w:tc>
          <w:tcPr>
            <w:tcW w:w="4678"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lastRenderedPageBreak/>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275"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кВт*ч/куб.м</w:t>
            </w:r>
          </w:p>
        </w:tc>
        <w:tc>
          <w:tcPr>
            <w:tcW w:w="1127"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0,214</w:t>
            </w:r>
          </w:p>
        </w:tc>
      </w:tr>
      <w:tr w:rsidR="00A12D2B" w:rsidRPr="00A12D2B" w:rsidTr="00C31C38">
        <w:trPr>
          <w:trHeight w:val="975"/>
        </w:trPr>
        <w:tc>
          <w:tcPr>
            <w:tcW w:w="666" w:type="dxa"/>
            <w:shd w:val="clear" w:color="auto" w:fill="auto"/>
            <w:noWrap/>
            <w:vAlign w:val="center"/>
          </w:tcPr>
          <w:p w:rsidR="00A12D2B" w:rsidRPr="00A12D2B" w:rsidRDefault="00A12D2B" w:rsidP="00A12D2B">
            <w:pPr>
              <w:spacing w:after="0" w:line="240" w:lineRule="auto"/>
              <w:jc w:val="center"/>
              <w:rPr>
                <w:sz w:val="20"/>
                <w:szCs w:val="20"/>
                <w:lang w:eastAsia="ru-RU"/>
              </w:rPr>
            </w:pPr>
            <w:r w:rsidRPr="00A12D2B">
              <w:rPr>
                <w:sz w:val="20"/>
                <w:szCs w:val="20"/>
                <w:lang w:eastAsia="ru-RU"/>
              </w:rPr>
              <w:lastRenderedPageBreak/>
              <w:t>2.2.2.</w:t>
            </w:r>
          </w:p>
        </w:tc>
        <w:tc>
          <w:tcPr>
            <w:tcW w:w="2595" w:type="dxa"/>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Разработка проектно-сментной документации и реконструкция водопроводных очистных сооружений в г.Фокино</w:t>
            </w:r>
          </w:p>
        </w:tc>
        <w:tc>
          <w:tcPr>
            <w:tcW w:w="4678"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275"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кВт*ч/куб.м</w:t>
            </w:r>
          </w:p>
        </w:tc>
        <w:tc>
          <w:tcPr>
            <w:tcW w:w="1127"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0,214</w:t>
            </w:r>
          </w:p>
        </w:tc>
      </w:tr>
      <w:tr w:rsidR="00A12D2B" w:rsidRPr="00A12D2B" w:rsidTr="00C31C38">
        <w:trPr>
          <w:trHeight w:val="705"/>
        </w:trPr>
        <w:tc>
          <w:tcPr>
            <w:tcW w:w="666" w:type="dxa"/>
            <w:shd w:val="clear" w:color="auto" w:fill="auto"/>
            <w:noWrap/>
            <w:vAlign w:val="center"/>
          </w:tcPr>
          <w:p w:rsidR="00A12D2B" w:rsidRPr="00A12D2B" w:rsidRDefault="00A12D2B" w:rsidP="00A12D2B">
            <w:pPr>
              <w:spacing w:after="0" w:line="240" w:lineRule="auto"/>
              <w:jc w:val="center"/>
              <w:rPr>
                <w:sz w:val="20"/>
                <w:szCs w:val="20"/>
                <w:lang w:eastAsia="ru-RU"/>
              </w:rPr>
            </w:pPr>
            <w:r w:rsidRPr="00A12D2B">
              <w:rPr>
                <w:sz w:val="20"/>
                <w:szCs w:val="20"/>
                <w:lang w:eastAsia="ru-RU"/>
              </w:rPr>
              <w:t>2.2.3.</w:t>
            </w:r>
          </w:p>
        </w:tc>
        <w:tc>
          <w:tcPr>
            <w:tcW w:w="2595" w:type="dxa"/>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 xml:space="preserve">Разработка проектно-сментной документации и реконструкция водонасосных станций </w:t>
            </w:r>
          </w:p>
        </w:tc>
        <w:tc>
          <w:tcPr>
            <w:tcW w:w="4678"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275"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кВт*ч/куб.м</w:t>
            </w:r>
          </w:p>
        </w:tc>
        <w:tc>
          <w:tcPr>
            <w:tcW w:w="1127"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0,214</w:t>
            </w:r>
          </w:p>
        </w:tc>
      </w:tr>
      <w:tr w:rsidR="00A12D2B" w:rsidRPr="00A12D2B" w:rsidTr="00C31C38">
        <w:trPr>
          <w:trHeight w:val="705"/>
        </w:trPr>
        <w:tc>
          <w:tcPr>
            <w:tcW w:w="666" w:type="dxa"/>
            <w:shd w:val="clear" w:color="auto" w:fill="auto"/>
            <w:noWrap/>
            <w:vAlign w:val="center"/>
          </w:tcPr>
          <w:p w:rsidR="00A12D2B" w:rsidRPr="00A12D2B" w:rsidRDefault="00A12D2B" w:rsidP="00A12D2B">
            <w:pPr>
              <w:spacing w:after="0" w:line="240" w:lineRule="auto"/>
              <w:jc w:val="center"/>
              <w:rPr>
                <w:sz w:val="20"/>
                <w:szCs w:val="20"/>
                <w:lang w:eastAsia="ru-RU"/>
              </w:rPr>
            </w:pPr>
            <w:r w:rsidRPr="00A12D2B">
              <w:rPr>
                <w:sz w:val="20"/>
                <w:szCs w:val="20"/>
                <w:lang w:eastAsia="ru-RU"/>
              </w:rPr>
              <w:t>2.2.4.</w:t>
            </w:r>
          </w:p>
        </w:tc>
        <w:tc>
          <w:tcPr>
            <w:tcW w:w="2595" w:type="dxa"/>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Разработка проектно-сментной документации и реконструкция резервуаров чистой воды</w:t>
            </w:r>
          </w:p>
        </w:tc>
        <w:tc>
          <w:tcPr>
            <w:tcW w:w="4678"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275"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кВт*ч/куб.м</w:t>
            </w:r>
          </w:p>
        </w:tc>
        <w:tc>
          <w:tcPr>
            <w:tcW w:w="1127"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0,214</w:t>
            </w:r>
          </w:p>
        </w:tc>
      </w:tr>
      <w:tr w:rsidR="00A12D2B" w:rsidRPr="00A12D2B" w:rsidTr="00C31C38">
        <w:trPr>
          <w:trHeight w:val="705"/>
        </w:trPr>
        <w:tc>
          <w:tcPr>
            <w:tcW w:w="666" w:type="dxa"/>
            <w:shd w:val="clear" w:color="auto" w:fill="auto"/>
            <w:noWrap/>
            <w:vAlign w:val="center"/>
          </w:tcPr>
          <w:p w:rsidR="00A12D2B" w:rsidRPr="00A12D2B" w:rsidRDefault="00A12D2B" w:rsidP="00A12D2B">
            <w:pPr>
              <w:spacing w:after="0" w:line="240" w:lineRule="auto"/>
              <w:jc w:val="center"/>
              <w:rPr>
                <w:sz w:val="20"/>
                <w:szCs w:val="20"/>
                <w:lang w:eastAsia="ru-RU"/>
              </w:rPr>
            </w:pPr>
            <w:r w:rsidRPr="00A12D2B">
              <w:rPr>
                <w:sz w:val="20"/>
                <w:szCs w:val="20"/>
                <w:lang w:eastAsia="ru-RU"/>
              </w:rPr>
              <w:t>2.2.5.</w:t>
            </w:r>
          </w:p>
        </w:tc>
        <w:tc>
          <w:tcPr>
            <w:tcW w:w="2595" w:type="dxa"/>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Разработка проектно-сментной документации и реконструкция гидроузла</w:t>
            </w:r>
          </w:p>
        </w:tc>
        <w:tc>
          <w:tcPr>
            <w:tcW w:w="4678"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275"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кВт*ч/куб.м</w:t>
            </w:r>
          </w:p>
        </w:tc>
        <w:tc>
          <w:tcPr>
            <w:tcW w:w="1127"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0,214</w:t>
            </w:r>
          </w:p>
        </w:tc>
      </w:tr>
      <w:tr w:rsidR="00A12D2B" w:rsidRPr="00A12D2B" w:rsidTr="00C31C38">
        <w:trPr>
          <w:trHeight w:val="705"/>
        </w:trPr>
        <w:tc>
          <w:tcPr>
            <w:tcW w:w="666" w:type="dxa"/>
            <w:shd w:val="clear" w:color="auto" w:fill="auto"/>
            <w:noWrap/>
            <w:vAlign w:val="center"/>
          </w:tcPr>
          <w:p w:rsidR="00A12D2B" w:rsidRPr="00A12D2B" w:rsidRDefault="00A12D2B" w:rsidP="00A12D2B">
            <w:pPr>
              <w:spacing w:after="0" w:line="240" w:lineRule="auto"/>
              <w:jc w:val="center"/>
              <w:rPr>
                <w:sz w:val="20"/>
                <w:szCs w:val="20"/>
                <w:lang w:eastAsia="ru-RU"/>
              </w:rPr>
            </w:pPr>
            <w:r w:rsidRPr="00A12D2B">
              <w:rPr>
                <w:sz w:val="20"/>
                <w:szCs w:val="20"/>
                <w:lang w:eastAsia="ru-RU"/>
              </w:rPr>
              <w:t>2.2.5.</w:t>
            </w:r>
          </w:p>
        </w:tc>
        <w:tc>
          <w:tcPr>
            <w:tcW w:w="2595" w:type="dxa"/>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Консервация ВОС на р. Промысловка</w:t>
            </w:r>
          </w:p>
        </w:tc>
        <w:tc>
          <w:tcPr>
            <w:tcW w:w="4678"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275"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кВт*ч/куб.м</w:t>
            </w:r>
          </w:p>
        </w:tc>
        <w:tc>
          <w:tcPr>
            <w:tcW w:w="1127"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0,214</w:t>
            </w:r>
          </w:p>
        </w:tc>
      </w:tr>
      <w:tr w:rsidR="00A12D2B" w:rsidRPr="00A12D2B" w:rsidTr="00C31C38">
        <w:trPr>
          <w:trHeight w:val="462"/>
        </w:trPr>
        <w:tc>
          <w:tcPr>
            <w:tcW w:w="10341" w:type="dxa"/>
            <w:gridSpan w:val="5"/>
            <w:shd w:val="clear" w:color="000000" w:fill="D9D9D9"/>
            <w:vAlign w:val="center"/>
            <w:hideMark/>
          </w:tcPr>
          <w:p w:rsidR="00A12D2B" w:rsidRPr="00A12D2B" w:rsidRDefault="00A12D2B" w:rsidP="00A12D2B">
            <w:pPr>
              <w:spacing w:after="0" w:line="240" w:lineRule="auto"/>
              <w:jc w:val="center"/>
              <w:rPr>
                <w:b/>
                <w:bCs/>
                <w:sz w:val="20"/>
                <w:szCs w:val="20"/>
                <w:lang w:eastAsia="ru-RU"/>
              </w:rPr>
            </w:pPr>
            <w:r w:rsidRPr="00A12D2B">
              <w:rPr>
                <w:b/>
                <w:bCs/>
                <w:sz w:val="20"/>
                <w:szCs w:val="20"/>
                <w:lang w:eastAsia="ru-RU"/>
              </w:rPr>
              <w:t>3. Мероприятия, направленные на повышение экологической эффективности, достижение плановых значений показателей надежности, качества и энергетической эффективности объектов це</w:t>
            </w:r>
            <w:r w:rsidR="00013D5B">
              <w:rPr>
                <w:b/>
                <w:bCs/>
                <w:sz w:val="20"/>
                <w:szCs w:val="20"/>
                <w:lang w:eastAsia="ru-RU"/>
              </w:rPr>
              <w:t>нтрализованных систем водоснабж</w:t>
            </w:r>
            <w:r w:rsidRPr="00A12D2B">
              <w:rPr>
                <w:b/>
                <w:bCs/>
                <w:sz w:val="20"/>
                <w:szCs w:val="20"/>
                <w:lang w:eastAsia="ru-RU"/>
              </w:rPr>
              <w:t>ения</w:t>
            </w:r>
          </w:p>
        </w:tc>
      </w:tr>
      <w:tr w:rsidR="00A12D2B" w:rsidRPr="00A12D2B" w:rsidTr="00C31C38">
        <w:trPr>
          <w:trHeight w:val="975"/>
        </w:trPr>
        <w:tc>
          <w:tcPr>
            <w:tcW w:w="666" w:type="dxa"/>
            <w:shd w:val="clear" w:color="auto" w:fill="auto"/>
            <w:noWrap/>
            <w:vAlign w:val="center"/>
          </w:tcPr>
          <w:p w:rsidR="00A12D2B" w:rsidRPr="00A12D2B" w:rsidRDefault="00A12D2B" w:rsidP="00A12D2B">
            <w:pPr>
              <w:spacing w:after="0" w:line="240" w:lineRule="auto"/>
              <w:jc w:val="center"/>
              <w:rPr>
                <w:sz w:val="20"/>
                <w:szCs w:val="20"/>
                <w:lang w:eastAsia="ru-RU"/>
              </w:rPr>
            </w:pPr>
            <w:r w:rsidRPr="00A12D2B">
              <w:rPr>
                <w:sz w:val="20"/>
                <w:szCs w:val="20"/>
                <w:lang w:eastAsia="ru-RU"/>
              </w:rPr>
              <w:t>3.1.1.</w:t>
            </w:r>
          </w:p>
        </w:tc>
        <w:tc>
          <w:tcPr>
            <w:tcW w:w="2595" w:type="dxa"/>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Создание автоматизированной системы учета подачи и распределения воды в сетях водоснабжения</w:t>
            </w:r>
          </w:p>
        </w:tc>
        <w:tc>
          <w:tcPr>
            <w:tcW w:w="4678"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 xml:space="preserve">доля проб сточных вод, не соответствующих установленным нормативам допустимых сбросов, лимитам на сбросы для централизованной общесплавной (бытовой) системы водоотведения </w:t>
            </w:r>
          </w:p>
        </w:tc>
        <w:tc>
          <w:tcPr>
            <w:tcW w:w="1275"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w:t>
            </w:r>
          </w:p>
        </w:tc>
        <w:tc>
          <w:tcPr>
            <w:tcW w:w="1127"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23</w:t>
            </w:r>
          </w:p>
        </w:tc>
      </w:tr>
      <w:tr w:rsidR="00A12D2B" w:rsidRPr="00A12D2B" w:rsidTr="00C31C38">
        <w:trPr>
          <w:trHeight w:val="810"/>
        </w:trPr>
        <w:tc>
          <w:tcPr>
            <w:tcW w:w="666" w:type="dxa"/>
            <w:shd w:val="clear" w:color="auto" w:fill="auto"/>
            <w:noWrap/>
            <w:vAlign w:val="center"/>
          </w:tcPr>
          <w:p w:rsidR="00A12D2B" w:rsidRPr="00A12D2B" w:rsidRDefault="00A12D2B" w:rsidP="00A12D2B">
            <w:pPr>
              <w:spacing w:after="0" w:line="240" w:lineRule="auto"/>
              <w:jc w:val="center"/>
              <w:rPr>
                <w:sz w:val="20"/>
                <w:szCs w:val="20"/>
                <w:lang w:eastAsia="ru-RU"/>
              </w:rPr>
            </w:pPr>
            <w:r w:rsidRPr="00A12D2B">
              <w:rPr>
                <w:sz w:val="20"/>
                <w:szCs w:val="20"/>
                <w:lang w:eastAsia="ru-RU"/>
              </w:rPr>
              <w:t>3.1.2.</w:t>
            </w:r>
          </w:p>
        </w:tc>
        <w:tc>
          <w:tcPr>
            <w:tcW w:w="2595" w:type="dxa"/>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Создание системы гидравлического моделирования работы сетей водоснабжения</w:t>
            </w:r>
          </w:p>
        </w:tc>
        <w:tc>
          <w:tcPr>
            <w:tcW w:w="4678"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 xml:space="preserve">доля проб сточных вод, не соответствующих установленным нормативам допустимых сбросов, лимитам на сбросы для централизованной общесплавной (бытовой) системы водоотведения </w:t>
            </w:r>
          </w:p>
        </w:tc>
        <w:tc>
          <w:tcPr>
            <w:tcW w:w="1275"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w:t>
            </w:r>
          </w:p>
        </w:tc>
        <w:tc>
          <w:tcPr>
            <w:tcW w:w="1127"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23</w:t>
            </w:r>
          </w:p>
        </w:tc>
      </w:tr>
      <w:tr w:rsidR="00A12D2B" w:rsidRPr="00A12D2B" w:rsidTr="00C31C38">
        <w:trPr>
          <w:trHeight w:val="810"/>
        </w:trPr>
        <w:tc>
          <w:tcPr>
            <w:tcW w:w="666" w:type="dxa"/>
            <w:shd w:val="clear" w:color="auto" w:fill="auto"/>
            <w:noWrap/>
            <w:vAlign w:val="center"/>
          </w:tcPr>
          <w:p w:rsidR="00A12D2B" w:rsidRPr="00A12D2B" w:rsidRDefault="00A12D2B" w:rsidP="00A12D2B">
            <w:pPr>
              <w:spacing w:after="0" w:line="240" w:lineRule="auto"/>
              <w:jc w:val="center"/>
              <w:rPr>
                <w:sz w:val="20"/>
                <w:szCs w:val="20"/>
                <w:lang w:eastAsia="ru-RU"/>
              </w:rPr>
            </w:pPr>
            <w:r w:rsidRPr="00A12D2B">
              <w:rPr>
                <w:sz w:val="20"/>
                <w:szCs w:val="20"/>
                <w:lang w:eastAsia="ru-RU"/>
              </w:rPr>
              <w:t>3.1.3.</w:t>
            </w:r>
          </w:p>
        </w:tc>
        <w:tc>
          <w:tcPr>
            <w:tcW w:w="2595" w:type="dxa"/>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Разработка проектно-сментной документации и реконструкция системы обеззараживания на ВОС в г. Фокино</w:t>
            </w:r>
          </w:p>
        </w:tc>
        <w:tc>
          <w:tcPr>
            <w:tcW w:w="4678"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 xml:space="preserve">доля проб сточных вод, не соответствующих установленным нормативам допустимых сбросов, лимитам на сбросы для централизованной общесплавной (бытовой) системы водоотведения </w:t>
            </w:r>
          </w:p>
        </w:tc>
        <w:tc>
          <w:tcPr>
            <w:tcW w:w="1275"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w:t>
            </w:r>
          </w:p>
        </w:tc>
        <w:tc>
          <w:tcPr>
            <w:tcW w:w="1127"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23</w:t>
            </w:r>
          </w:p>
        </w:tc>
      </w:tr>
      <w:tr w:rsidR="00A12D2B" w:rsidRPr="00A12D2B" w:rsidTr="00C31C38">
        <w:trPr>
          <w:trHeight w:val="975"/>
        </w:trPr>
        <w:tc>
          <w:tcPr>
            <w:tcW w:w="666" w:type="dxa"/>
            <w:shd w:val="clear" w:color="auto" w:fill="auto"/>
            <w:noWrap/>
            <w:vAlign w:val="center"/>
          </w:tcPr>
          <w:p w:rsidR="00A12D2B" w:rsidRPr="00A12D2B" w:rsidRDefault="00A12D2B" w:rsidP="00A12D2B">
            <w:pPr>
              <w:spacing w:after="0" w:line="240" w:lineRule="auto"/>
              <w:jc w:val="center"/>
              <w:rPr>
                <w:sz w:val="20"/>
                <w:szCs w:val="20"/>
                <w:lang w:eastAsia="ru-RU"/>
              </w:rPr>
            </w:pPr>
            <w:r w:rsidRPr="00A12D2B">
              <w:rPr>
                <w:sz w:val="20"/>
                <w:szCs w:val="20"/>
                <w:lang w:eastAsia="ru-RU"/>
              </w:rPr>
              <w:t>3.1.4.</w:t>
            </w:r>
          </w:p>
        </w:tc>
        <w:tc>
          <w:tcPr>
            <w:tcW w:w="2595" w:type="dxa"/>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Разработка проектно-сментной документации и создание системы обеззараживания на ВНС в п. Дунай</w:t>
            </w:r>
          </w:p>
        </w:tc>
        <w:tc>
          <w:tcPr>
            <w:tcW w:w="4678"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 xml:space="preserve">доля проб сточных вод, не соответствующих установленным нормативам допустимых сбросов, лимитам на сбросы для централизованной общесплавной (бытовой) системы водоотведения </w:t>
            </w:r>
          </w:p>
        </w:tc>
        <w:tc>
          <w:tcPr>
            <w:tcW w:w="1275"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w:t>
            </w:r>
          </w:p>
        </w:tc>
        <w:tc>
          <w:tcPr>
            <w:tcW w:w="1127"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23</w:t>
            </w:r>
          </w:p>
        </w:tc>
      </w:tr>
      <w:tr w:rsidR="00A12D2B" w:rsidRPr="00A12D2B" w:rsidTr="00C31C38">
        <w:trPr>
          <w:trHeight w:val="975"/>
        </w:trPr>
        <w:tc>
          <w:tcPr>
            <w:tcW w:w="666" w:type="dxa"/>
            <w:shd w:val="clear" w:color="auto" w:fill="auto"/>
            <w:noWrap/>
            <w:vAlign w:val="center"/>
          </w:tcPr>
          <w:p w:rsidR="00A12D2B" w:rsidRPr="00A12D2B" w:rsidRDefault="00A12D2B" w:rsidP="00A12D2B">
            <w:pPr>
              <w:spacing w:after="0" w:line="240" w:lineRule="auto"/>
              <w:jc w:val="center"/>
              <w:rPr>
                <w:sz w:val="20"/>
                <w:szCs w:val="20"/>
                <w:lang w:eastAsia="ru-RU"/>
              </w:rPr>
            </w:pPr>
            <w:r w:rsidRPr="00A12D2B">
              <w:rPr>
                <w:sz w:val="20"/>
                <w:szCs w:val="20"/>
                <w:lang w:eastAsia="ru-RU"/>
              </w:rPr>
              <w:t>3.1.5.</w:t>
            </w:r>
          </w:p>
        </w:tc>
        <w:tc>
          <w:tcPr>
            <w:tcW w:w="2595" w:type="dxa"/>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Создание материально технической базы системы водоснабжения</w:t>
            </w:r>
          </w:p>
        </w:tc>
        <w:tc>
          <w:tcPr>
            <w:tcW w:w="4678"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 xml:space="preserve">доля проб сточных вод, не соответствующих установленным нормативам допустимых сбросов, лимитам на сбросы для централизованной общесплавной (бытовой) системы водоотведения </w:t>
            </w:r>
          </w:p>
        </w:tc>
        <w:tc>
          <w:tcPr>
            <w:tcW w:w="1275"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w:t>
            </w:r>
          </w:p>
        </w:tc>
        <w:tc>
          <w:tcPr>
            <w:tcW w:w="1127"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23</w:t>
            </w:r>
          </w:p>
        </w:tc>
      </w:tr>
      <w:tr w:rsidR="00A12D2B" w:rsidRPr="00A12D2B" w:rsidTr="00C31C38">
        <w:trPr>
          <w:trHeight w:val="975"/>
        </w:trPr>
        <w:tc>
          <w:tcPr>
            <w:tcW w:w="666" w:type="dxa"/>
            <w:shd w:val="clear" w:color="auto" w:fill="auto"/>
            <w:noWrap/>
            <w:vAlign w:val="center"/>
          </w:tcPr>
          <w:p w:rsidR="00A12D2B" w:rsidRPr="00A12D2B" w:rsidRDefault="00A12D2B" w:rsidP="00A12D2B">
            <w:pPr>
              <w:spacing w:after="0" w:line="240" w:lineRule="auto"/>
              <w:jc w:val="center"/>
              <w:rPr>
                <w:sz w:val="20"/>
                <w:szCs w:val="20"/>
                <w:lang w:eastAsia="ru-RU"/>
              </w:rPr>
            </w:pPr>
            <w:r w:rsidRPr="00A12D2B">
              <w:rPr>
                <w:sz w:val="20"/>
                <w:szCs w:val="20"/>
                <w:lang w:eastAsia="ru-RU"/>
              </w:rPr>
              <w:lastRenderedPageBreak/>
              <w:t>3.1.6.</w:t>
            </w:r>
          </w:p>
        </w:tc>
        <w:tc>
          <w:tcPr>
            <w:tcW w:w="2595" w:type="dxa"/>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Создание системы оперативной диагностики режимов сетей и сооружений</w:t>
            </w:r>
          </w:p>
        </w:tc>
        <w:tc>
          <w:tcPr>
            <w:tcW w:w="4678"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 xml:space="preserve">доля проб сточных вод, не соответствующих установленным нормативам допустимых сбросов, лимитам на сбросы для централизованной общесплавной (бытовой) системы водоотведения </w:t>
            </w:r>
          </w:p>
        </w:tc>
        <w:tc>
          <w:tcPr>
            <w:tcW w:w="1275"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w:t>
            </w:r>
          </w:p>
        </w:tc>
        <w:tc>
          <w:tcPr>
            <w:tcW w:w="1127"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23</w:t>
            </w:r>
          </w:p>
        </w:tc>
      </w:tr>
      <w:tr w:rsidR="00A12D2B" w:rsidRPr="00A12D2B" w:rsidTr="00C31C38">
        <w:trPr>
          <w:trHeight w:val="975"/>
        </w:trPr>
        <w:tc>
          <w:tcPr>
            <w:tcW w:w="666" w:type="dxa"/>
            <w:shd w:val="clear" w:color="auto" w:fill="auto"/>
            <w:noWrap/>
            <w:vAlign w:val="center"/>
          </w:tcPr>
          <w:p w:rsidR="00A12D2B" w:rsidRPr="00A12D2B" w:rsidRDefault="00A12D2B" w:rsidP="00A12D2B">
            <w:pPr>
              <w:spacing w:after="0" w:line="240" w:lineRule="auto"/>
              <w:jc w:val="center"/>
              <w:rPr>
                <w:sz w:val="20"/>
                <w:szCs w:val="20"/>
                <w:lang w:eastAsia="ru-RU"/>
              </w:rPr>
            </w:pPr>
            <w:r w:rsidRPr="00A12D2B">
              <w:rPr>
                <w:sz w:val="20"/>
                <w:szCs w:val="20"/>
                <w:lang w:eastAsia="ru-RU"/>
              </w:rPr>
              <w:t>3.1.7.</w:t>
            </w:r>
          </w:p>
        </w:tc>
        <w:tc>
          <w:tcPr>
            <w:tcW w:w="2595" w:type="dxa"/>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Создания системы автоматического контроля качества</w:t>
            </w:r>
          </w:p>
        </w:tc>
        <w:tc>
          <w:tcPr>
            <w:tcW w:w="4678"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 xml:space="preserve">доля проб сточных вод, не соответствующих установленным нормативам допустимых сбросов, лимитам на сбросы для централизованной общесплавной (бытовой) системы водоотведения </w:t>
            </w:r>
          </w:p>
        </w:tc>
        <w:tc>
          <w:tcPr>
            <w:tcW w:w="1275"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w:t>
            </w:r>
          </w:p>
        </w:tc>
        <w:tc>
          <w:tcPr>
            <w:tcW w:w="1127"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23</w:t>
            </w:r>
          </w:p>
        </w:tc>
      </w:tr>
      <w:tr w:rsidR="00A12D2B" w:rsidRPr="00A12D2B" w:rsidTr="00C31C38">
        <w:trPr>
          <w:trHeight w:val="975"/>
        </w:trPr>
        <w:tc>
          <w:tcPr>
            <w:tcW w:w="666" w:type="dxa"/>
            <w:shd w:val="clear" w:color="auto" w:fill="auto"/>
            <w:noWrap/>
            <w:vAlign w:val="center"/>
          </w:tcPr>
          <w:p w:rsidR="00A12D2B" w:rsidRPr="00A12D2B" w:rsidRDefault="00A12D2B" w:rsidP="00A12D2B">
            <w:pPr>
              <w:spacing w:after="0" w:line="240" w:lineRule="auto"/>
              <w:jc w:val="center"/>
              <w:rPr>
                <w:sz w:val="20"/>
                <w:szCs w:val="20"/>
                <w:lang w:eastAsia="ru-RU"/>
              </w:rPr>
            </w:pPr>
            <w:r w:rsidRPr="00A12D2B">
              <w:rPr>
                <w:sz w:val="20"/>
                <w:szCs w:val="20"/>
                <w:lang w:eastAsia="ru-RU"/>
              </w:rPr>
              <w:t>3.1.8.</w:t>
            </w:r>
          </w:p>
        </w:tc>
        <w:tc>
          <w:tcPr>
            <w:tcW w:w="2595" w:type="dxa"/>
            <w:shd w:val="clear" w:color="auto" w:fill="auto"/>
            <w:vAlign w:val="center"/>
            <w:hideMark/>
          </w:tcPr>
          <w:p w:rsidR="00A12D2B" w:rsidRPr="00A12D2B" w:rsidRDefault="00A12D2B" w:rsidP="00A12D2B">
            <w:pPr>
              <w:spacing w:after="0" w:line="240" w:lineRule="auto"/>
              <w:rPr>
                <w:sz w:val="20"/>
                <w:szCs w:val="20"/>
                <w:lang w:eastAsia="ru-RU"/>
              </w:rPr>
            </w:pPr>
            <w:r w:rsidRPr="00A12D2B">
              <w:rPr>
                <w:sz w:val="20"/>
                <w:szCs w:val="20"/>
                <w:lang w:eastAsia="ru-RU"/>
              </w:rPr>
              <w:t>Создание системы автоматического учета расхода электроэнергии</w:t>
            </w:r>
          </w:p>
        </w:tc>
        <w:tc>
          <w:tcPr>
            <w:tcW w:w="4678"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 xml:space="preserve">доля проб сточных вод, не соответствующих установленным нормативам допустимых сбросов, лимитам на сбросы для централизованной общесплавной (бытовой) системы водоотведения </w:t>
            </w:r>
          </w:p>
        </w:tc>
        <w:tc>
          <w:tcPr>
            <w:tcW w:w="1275"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w:t>
            </w:r>
          </w:p>
        </w:tc>
        <w:tc>
          <w:tcPr>
            <w:tcW w:w="1127" w:type="dxa"/>
            <w:shd w:val="clear" w:color="auto" w:fill="auto"/>
            <w:vAlign w:val="center"/>
            <w:hideMark/>
          </w:tcPr>
          <w:p w:rsidR="00A12D2B" w:rsidRPr="00A12D2B" w:rsidRDefault="00A12D2B" w:rsidP="00A12D2B">
            <w:pPr>
              <w:spacing w:after="0" w:line="240" w:lineRule="auto"/>
              <w:jc w:val="center"/>
              <w:rPr>
                <w:sz w:val="20"/>
                <w:szCs w:val="20"/>
                <w:lang w:eastAsia="ru-RU"/>
              </w:rPr>
            </w:pPr>
            <w:r w:rsidRPr="00A12D2B">
              <w:rPr>
                <w:sz w:val="20"/>
                <w:szCs w:val="20"/>
                <w:lang w:eastAsia="ru-RU"/>
              </w:rPr>
              <w:t>23</w:t>
            </w:r>
          </w:p>
        </w:tc>
      </w:tr>
    </w:tbl>
    <w:p w:rsidR="00A12D2B" w:rsidRDefault="00A12D2B" w:rsidP="001175DD">
      <w:pPr>
        <w:pStyle w:val="a6"/>
        <w:rPr>
          <w:highlight w:val="yellow"/>
        </w:rPr>
      </w:pPr>
    </w:p>
    <w:p w:rsidR="00F2111C" w:rsidRPr="00163FCF" w:rsidRDefault="00F2111C" w:rsidP="00026DB5">
      <w:pPr>
        <w:pStyle w:val="21"/>
        <w:numPr>
          <w:ilvl w:val="2"/>
          <w:numId w:val="14"/>
        </w:numPr>
        <w:tabs>
          <w:tab w:val="left" w:pos="1134"/>
        </w:tabs>
        <w:spacing w:before="0" w:after="120"/>
      </w:pPr>
      <w:bookmarkStart w:id="146" w:name="_Toc14680719"/>
      <w:r w:rsidRPr="00163FCF">
        <w:t>Сведения о вновь строящихся, реконструируемых и предлагаемых к выводу из эксплуатации объектах системы водоснабжения</w:t>
      </w:r>
      <w:bookmarkEnd w:id="146"/>
    </w:p>
    <w:p w:rsidR="006B0A66" w:rsidRDefault="00F62110" w:rsidP="006B0A66">
      <w:pPr>
        <w:pStyle w:val="a6"/>
      </w:pPr>
      <w:r>
        <w:t xml:space="preserve">Основное </w:t>
      </w:r>
      <w:r w:rsidRPr="00F62110">
        <w:t xml:space="preserve">технологическое оборудование морально </w:t>
      </w:r>
      <w:r>
        <w:t>и физически устарело и не отвечает современным требованиям энергоэффективности, поэтому требуется их модернизация. Выведение из эксплуатации объектов водоснабжения не планируется. Сведения о вновь строящихся и реконструируемых объектах системы водоснабжения</w:t>
      </w:r>
      <w:r w:rsidR="00960A05">
        <w:t xml:space="preserve"> по сценарию №1 и №2</w:t>
      </w:r>
      <w:r>
        <w:t xml:space="preserve"> представлены в </w:t>
      </w:r>
      <w:r w:rsidR="00960A05">
        <w:t>таблицах ниже</w:t>
      </w:r>
      <w:r w:rsidR="006B0A66" w:rsidRPr="00163FCF">
        <w:t>.</w:t>
      </w:r>
    </w:p>
    <w:p w:rsidR="00960A05" w:rsidRDefault="00960A05" w:rsidP="006B0A66">
      <w:pPr>
        <w:pStyle w:val="a6"/>
      </w:pPr>
    </w:p>
    <w:p w:rsidR="00960A05" w:rsidRDefault="00960A05" w:rsidP="006B0A66">
      <w:pPr>
        <w:pStyle w:val="a6"/>
      </w:pPr>
    </w:p>
    <w:p w:rsidR="00960A05" w:rsidRDefault="00960A05" w:rsidP="006B0A66">
      <w:pPr>
        <w:pStyle w:val="a6"/>
      </w:pPr>
    </w:p>
    <w:p w:rsidR="00960A05" w:rsidRDefault="00960A05" w:rsidP="006B0A66">
      <w:pPr>
        <w:pStyle w:val="a6"/>
      </w:pPr>
    </w:p>
    <w:p w:rsidR="00960A05" w:rsidRPr="00F06188" w:rsidRDefault="00960A05" w:rsidP="00960A05">
      <w:pPr>
        <w:pStyle w:val="a6"/>
        <w:keepNext/>
        <w:spacing w:after="0"/>
        <w:ind w:left="-709" w:firstLine="0"/>
      </w:pPr>
      <w:bookmarkStart w:id="147" w:name="_Toc15917216"/>
      <w:r w:rsidRPr="00F06188">
        <w:rPr>
          <w:b/>
        </w:rPr>
        <w:lastRenderedPageBreak/>
        <w:t xml:space="preserve">Таблица </w:t>
      </w:r>
      <w:r w:rsidRPr="00F06188">
        <w:rPr>
          <w:b/>
        </w:rPr>
        <w:fldChar w:fldCharType="begin"/>
      </w:r>
      <w:r w:rsidRPr="00F06188">
        <w:rPr>
          <w:b/>
        </w:rPr>
        <w:instrText xml:space="preserve"> SEQ Таблица \* ARABIC </w:instrText>
      </w:r>
      <w:r w:rsidRPr="00F06188">
        <w:rPr>
          <w:b/>
        </w:rPr>
        <w:fldChar w:fldCharType="separate"/>
      </w:r>
      <w:r w:rsidR="00E5513A">
        <w:rPr>
          <w:b/>
          <w:noProof/>
        </w:rPr>
        <w:t>75</w:t>
      </w:r>
      <w:r w:rsidRPr="00F06188">
        <w:rPr>
          <w:b/>
        </w:rPr>
        <w:fldChar w:fldCharType="end"/>
      </w:r>
      <w:r w:rsidRPr="00F06188">
        <w:rPr>
          <w:b/>
        </w:rPr>
        <w:t xml:space="preserve"> </w:t>
      </w:r>
      <w:r w:rsidRPr="00F06188">
        <w:t xml:space="preserve">– Сведения о вновь строящихся и реконструируемых объектах схемы </w:t>
      </w:r>
      <w:r>
        <w:t>водоснабжения</w:t>
      </w:r>
      <w:r w:rsidRPr="00F06188">
        <w:t xml:space="preserve"> ГО ЗАТО г. Фокино</w:t>
      </w:r>
      <w:r>
        <w:t xml:space="preserve"> по сценарию №1</w:t>
      </w:r>
      <w:bookmarkEnd w:id="147"/>
    </w:p>
    <w:tbl>
      <w:tblPr>
        <w:tblW w:w="0" w:type="auto"/>
        <w:tblInd w:w="-714" w:type="dxa"/>
        <w:tblLook w:val="04A0" w:firstRow="1" w:lastRow="0" w:firstColumn="1" w:lastColumn="0" w:noHBand="0" w:noVBand="1"/>
      </w:tblPr>
      <w:tblGrid>
        <w:gridCol w:w="666"/>
        <w:gridCol w:w="1278"/>
        <w:gridCol w:w="1199"/>
        <w:gridCol w:w="775"/>
        <w:gridCol w:w="925"/>
        <w:gridCol w:w="1155"/>
        <w:gridCol w:w="1232"/>
        <w:gridCol w:w="1079"/>
        <w:gridCol w:w="1016"/>
        <w:gridCol w:w="1016"/>
      </w:tblGrid>
      <w:tr w:rsidR="00960A05" w:rsidRPr="008C4A42" w:rsidTr="003C0869">
        <w:trPr>
          <w:trHeight w:val="735"/>
          <w:tblHeader/>
        </w:trPr>
        <w:tc>
          <w:tcPr>
            <w:tcW w:w="666"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w:t>
            </w:r>
            <w:r w:rsidRPr="008C4A42">
              <w:rPr>
                <w:b/>
                <w:bCs/>
                <w:sz w:val="20"/>
                <w:szCs w:val="20"/>
                <w:lang w:eastAsia="ru-RU"/>
              </w:rPr>
              <w:br/>
              <w:t>п/п</w:t>
            </w:r>
          </w:p>
        </w:tc>
        <w:tc>
          <w:tcPr>
            <w:tcW w:w="1278"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Наименование</w:t>
            </w:r>
            <w:r w:rsidRPr="008C4A42">
              <w:rPr>
                <w:b/>
                <w:bCs/>
                <w:sz w:val="20"/>
                <w:szCs w:val="20"/>
                <w:lang w:eastAsia="ru-RU"/>
              </w:rPr>
              <w:br/>
              <w:t>мероприятий</w:t>
            </w:r>
          </w:p>
        </w:tc>
        <w:tc>
          <w:tcPr>
            <w:tcW w:w="4054" w:type="dxa"/>
            <w:gridSpan w:val="4"/>
            <w:tcBorders>
              <w:top w:val="single" w:sz="4" w:space="0" w:color="auto"/>
              <w:left w:val="nil"/>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Основные технические характеристики</w:t>
            </w:r>
          </w:p>
        </w:tc>
        <w:tc>
          <w:tcPr>
            <w:tcW w:w="1232"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Год начала реализации мероприятия</w:t>
            </w:r>
          </w:p>
        </w:tc>
        <w:tc>
          <w:tcPr>
            <w:tcW w:w="1079"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Год окончания реализации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Всего в ценах 2019 г., тыс. руб. без НДС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Всего в прогнозных ценах., тыс. руб. без НДС</w:t>
            </w:r>
          </w:p>
        </w:tc>
      </w:tr>
      <w:tr w:rsidR="00960A05" w:rsidRPr="008C4A42" w:rsidTr="003C0869">
        <w:trPr>
          <w:trHeight w:val="675"/>
          <w:tblHeader/>
        </w:trPr>
        <w:tc>
          <w:tcPr>
            <w:tcW w:w="666"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199"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Наименование показателя (производительность, протяженность, диаметр и т.д.)</w:t>
            </w:r>
          </w:p>
        </w:tc>
        <w:tc>
          <w:tcPr>
            <w:tcW w:w="775"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Ед.</w:t>
            </w:r>
            <w:r w:rsidRPr="008C4A42">
              <w:rPr>
                <w:b/>
                <w:bCs/>
                <w:sz w:val="20"/>
                <w:szCs w:val="20"/>
                <w:lang w:eastAsia="ru-RU"/>
              </w:rPr>
              <w:br/>
              <w:t>изм.</w:t>
            </w:r>
          </w:p>
        </w:tc>
        <w:tc>
          <w:tcPr>
            <w:tcW w:w="2080" w:type="dxa"/>
            <w:gridSpan w:val="2"/>
            <w:tcBorders>
              <w:top w:val="single" w:sz="4" w:space="0" w:color="auto"/>
              <w:left w:val="nil"/>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Значение показателя</w:t>
            </w:r>
          </w:p>
        </w:tc>
        <w:tc>
          <w:tcPr>
            <w:tcW w:w="1232"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079"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r>
      <w:tr w:rsidR="00960A05" w:rsidRPr="008C4A42" w:rsidTr="003C0869">
        <w:trPr>
          <w:trHeight w:val="300"/>
          <w:tblHeader/>
        </w:trPr>
        <w:tc>
          <w:tcPr>
            <w:tcW w:w="666"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199"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775"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925"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до реализации мероприятия</w:t>
            </w:r>
          </w:p>
        </w:tc>
        <w:tc>
          <w:tcPr>
            <w:tcW w:w="1155"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после реализации мероприятия</w:t>
            </w:r>
          </w:p>
        </w:tc>
        <w:tc>
          <w:tcPr>
            <w:tcW w:w="1232"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079"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r>
      <w:tr w:rsidR="00960A05" w:rsidRPr="008C4A42" w:rsidTr="003C0869">
        <w:trPr>
          <w:trHeight w:val="300"/>
          <w:tblHeader/>
        </w:trPr>
        <w:tc>
          <w:tcPr>
            <w:tcW w:w="666"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199"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775"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232"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079"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r>
      <w:tr w:rsidR="00960A05" w:rsidRPr="008C4A42" w:rsidTr="003C0869">
        <w:trPr>
          <w:trHeight w:val="300"/>
          <w:tblHeader/>
        </w:trPr>
        <w:tc>
          <w:tcPr>
            <w:tcW w:w="666"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199"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775"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232"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079"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r>
      <w:tr w:rsidR="00960A05" w:rsidRPr="008C4A42" w:rsidTr="003C0869">
        <w:trPr>
          <w:trHeight w:val="300"/>
          <w:tblHeader/>
        </w:trPr>
        <w:tc>
          <w:tcPr>
            <w:tcW w:w="666"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199"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775"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232"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079"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r>
      <w:tr w:rsidR="00960A05" w:rsidRPr="008C4A42" w:rsidTr="003C0869">
        <w:trPr>
          <w:trHeight w:val="300"/>
          <w:tblHeader/>
        </w:trPr>
        <w:tc>
          <w:tcPr>
            <w:tcW w:w="666" w:type="dxa"/>
            <w:tcBorders>
              <w:top w:val="nil"/>
              <w:left w:val="single" w:sz="4" w:space="0" w:color="auto"/>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1</w:t>
            </w:r>
          </w:p>
        </w:tc>
        <w:tc>
          <w:tcPr>
            <w:tcW w:w="1278" w:type="dxa"/>
            <w:tcBorders>
              <w:top w:val="single" w:sz="4" w:space="0" w:color="auto"/>
              <w:left w:val="nil"/>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2</w:t>
            </w:r>
          </w:p>
        </w:tc>
        <w:tc>
          <w:tcPr>
            <w:tcW w:w="1199" w:type="dxa"/>
            <w:tcBorders>
              <w:top w:val="single" w:sz="4" w:space="0" w:color="auto"/>
              <w:left w:val="nil"/>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3</w:t>
            </w:r>
          </w:p>
        </w:tc>
        <w:tc>
          <w:tcPr>
            <w:tcW w:w="775" w:type="dxa"/>
            <w:tcBorders>
              <w:top w:val="single" w:sz="4" w:space="0" w:color="auto"/>
              <w:left w:val="nil"/>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4</w:t>
            </w:r>
          </w:p>
        </w:tc>
        <w:tc>
          <w:tcPr>
            <w:tcW w:w="925" w:type="dxa"/>
            <w:tcBorders>
              <w:top w:val="single" w:sz="4" w:space="0" w:color="auto"/>
              <w:left w:val="nil"/>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5</w:t>
            </w:r>
          </w:p>
        </w:tc>
        <w:tc>
          <w:tcPr>
            <w:tcW w:w="1155" w:type="dxa"/>
            <w:tcBorders>
              <w:top w:val="single" w:sz="4" w:space="0" w:color="auto"/>
              <w:left w:val="nil"/>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6</w:t>
            </w:r>
          </w:p>
        </w:tc>
        <w:tc>
          <w:tcPr>
            <w:tcW w:w="1232" w:type="dxa"/>
            <w:tcBorders>
              <w:top w:val="single" w:sz="4" w:space="0" w:color="auto"/>
              <w:left w:val="nil"/>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7</w:t>
            </w:r>
          </w:p>
        </w:tc>
        <w:tc>
          <w:tcPr>
            <w:tcW w:w="1079" w:type="dxa"/>
            <w:tcBorders>
              <w:top w:val="single" w:sz="4" w:space="0" w:color="auto"/>
              <w:left w:val="nil"/>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8</w:t>
            </w:r>
          </w:p>
        </w:tc>
        <w:tc>
          <w:tcPr>
            <w:tcW w:w="0" w:type="auto"/>
            <w:tcBorders>
              <w:top w:val="nil"/>
              <w:left w:val="nil"/>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13</w:t>
            </w:r>
          </w:p>
        </w:tc>
        <w:tc>
          <w:tcPr>
            <w:tcW w:w="0" w:type="auto"/>
            <w:tcBorders>
              <w:top w:val="nil"/>
              <w:left w:val="nil"/>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14</w:t>
            </w:r>
          </w:p>
        </w:tc>
      </w:tr>
      <w:tr w:rsidR="00960A05" w:rsidRPr="008C4A42" w:rsidTr="003C0869">
        <w:trPr>
          <w:trHeight w:val="300"/>
        </w:trPr>
        <w:tc>
          <w:tcPr>
            <w:tcW w:w="1034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1. Строительство новых объектов централизованных систем водоснабжения, не связанных с подключением новых абонентов</w:t>
            </w:r>
          </w:p>
        </w:tc>
      </w:tr>
      <w:tr w:rsidR="00960A05" w:rsidRPr="008C4A42" w:rsidTr="003C0869">
        <w:trPr>
          <w:trHeight w:val="300"/>
        </w:trPr>
        <w:tc>
          <w:tcPr>
            <w:tcW w:w="1034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1.1. Строительство новых сетей водоснабжения</w:t>
            </w:r>
          </w:p>
        </w:tc>
      </w:tr>
      <w:tr w:rsidR="00960A05" w:rsidRPr="008C4A42" w:rsidTr="003C0869">
        <w:trPr>
          <w:trHeight w:val="243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1.1.1.</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rPr>
                <w:sz w:val="20"/>
                <w:szCs w:val="20"/>
                <w:lang w:eastAsia="ru-RU"/>
              </w:rPr>
            </w:pPr>
            <w:r w:rsidRPr="008C4A42">
              <w:rPr>
                <w:sz w:val="20"/>
                <w:szCs w:val="20"/>
                <w:lang w:eastAsia="ru-RU"/>
              </w:rPr>
              <w:t>Разработка проектно-сметной документации и строительство водопроводных очистных сооружений п. Путятин</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Производительность</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м3/сут</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нет</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700</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2033</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2033</w:t>
            </w:r>
          </w:p>
        </w:tc>
        <w:tc>
          <w:tcPr>
            <w:tcW w:w="0" w:type="auto"/>
            <w:tcBorders>
              <w:top w:val="nil"/>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5 000</w:t>
            </w:r>
          </w:p>
        </w:tc>
        <w:tc>
          <w:tcPr>
            <w:tcW w:w="0" w:type="auto"/>
            <w:tcBorders>
              <w:top w:val="nil"/>
              <w:left w:val="nil"/>
              <w:bottom w:val="single" w:sz="4" w:space="0" w:color="auto"/>
              <w:right w:val="single" w:sz="4" w:space="0" w:color="auto"/>
            </w:tcBorders>
            <w:shd w:val="clear" w:color="000000" w:fill="FFFFFF"/>
            <w:noWrap/>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8 658</w:t>
            </w:r>
          </w:p>
        </w:tc>
      </w:tr>
      <w:tr w:rsidR="00960A05" w:rsidRPr="008C4A42" w:rsidTr="003C0869">
        <w:trPr>
          <w:trHeight w:val="411"/>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1.1.2.</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rPr>
                <w:sz w:val="20"/>
                <w:szCs w:val="20"/>
                <w:lang w:eastAsia="ru-RU"/>
              </w:rPr>
            </w:pPr>
            <w:r w:rsidRPr="008C4A42">
              <w:rPr>
                <w:sz w:val="20"/>
                <w:szCs w:val="20"/>
                <w:lang w:eastAsia="ru-RU"/>
              </w:rPr>
              <w:t>Разработка проектно-</w:t>
            </w:r>
            <w:r>
              <w:rPr>
                <w:sz w:val="20"/>
                <w:szCs w:val="20"/>
                <w:lang w:eastAsia="ru-RU"/>
              </w:rPr>
              <w:t>сметной</w:t>
            </w:r>
            <w:r w:rsidRPr="008C4A42">
              <w:rPr>
                <w:sz w:val="20"/>
                <w:szCs w:val="20"/>
                <w:lang w:eastAsia="ru-RU"/>
              </w:rPr>
              <w:t xml:space="preserve"> документации и строительство сетей водоснабжения по ул. Руднева</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Диаметр, протяженность</w:t>
            </w:r>
          </w:p>
        </w:tc>
        <w:tc>
          <w:tcPr>
            <w:tcW w:w="77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мм, п.м.</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0</w:t>
            </w:r>
          </w:p>
        </w:tc>
      </w:tr>
      <w:tr w:rsidR="00960A05" w:rsidRPr="008C4A42" w:rsidTr="003C0869">
        <w:trPr>
          <w:trHeight w:val="300"/>
        </w:trPr>
        <w:tc>
          <w:tcPr>
            <w:tcW w:w="830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0A05" w:rsidRPr="008C4A42" w:rsidRDefault="00960A05" w:rsidP="003C0869">
            <w:pPr>
              <w:spacing w:after="0" w:line="240" w:lineRule="auto"/>
              <w:rPr>
                <w:sz w:val="20"/>
                <w:szCs w:val="20"/>
                <w:lang w:eastAsia="ru-RU"/>
              </w:rPr>
            </w:pPr>
            <w:r w:rsidRPr="008C4A42">
              <w:rPr>
                <w:sz w:val="20"/>
                <w:szCs w:val="20"/>
                <w:lang w:eastAsia="ru-RU"/>
              </w:rPr>
              <w:t>Всего по группе 1</w:t>
            </w:r>
          </w:p>
        </w:tc>
        <w:tc>
          <w:tcPr>
            <w:tcW w:w="0" w:type="auto"/>
            <w:tcBorders>
              <w:top w:val="nil"/>
              <w:left w:val="nil"/>
              <w:bottom w:val="single" w:sz="4" w:space="0" w:color="auto"/>
              <w:right w:val="single" w:sz="4" w:space="0" w:color="auto"/>
            </w:tcBorders>
            <w:shd w:val="clear" w:color="auto" w:fill="auto"/>
            <w:noWrap/>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5 000</w:t>
            </w:r>
          </w:p>
        </w:tc>
        <w:tc>
          <w:tcPr>
            <w:tcW w:w="0" w:type="auto"/>
            <w:tcBorders>
              <w:top w:val="nil"/>
              <w:left w:val="nil"/>
              <w:bottom w:val="single" w:sz="4" w:space="0" w:color="auto"/>
              <w:right w:val="single" w:sz="4" w:space="0" w:color="auto"/>
            </w:tcBorders>
            <w:shd w:val="clear" w:color="auto" w:fill="auto"/>
            <w:noWrap/>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8 658</w:t>
            </w:r>
          </w:p>
        </w:tc>
      </w:tr>
      <w:tr w:rsidR="00960A05" w:rsidRPr="008C4A42" w:rsidTr="003C0869">
        <w:trPr>
          <w:trHeight w:val="300"/>
        </w:trPr>
        <w:tc>
          <w:tcPr>
            <w:tcW w:w="1034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2. Реконструкция или модернизация существующих объектов водоснабжения в целях снижения уровня износа существующих объектов</w:t>
            </w:r>
          </w:p>
        </w:tc>
      </w:tr>
      <w:tr w:rsidR="00960A05" w:rsidRPr="008C4A42" w:rsidTr="003C0869">
        <w:trPr>
          <w:trHeight w:val="300"/>
        </w:trPr>
        <w:tc>
          <w:tcPr>
            <w:tcW w:w="1034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xml:space="preserve"> 2.1. Реконструкция или модернизация существующих сетей водоснабжения</w:t>
            </w:r>
          </w:p>
        </w:tc>
      </w:tr>
      <w:tr w:rsidR="00960A05" w:rsidRPr="008C4A42" w:rsidTr="003C0869">
        <w:trPr>
          <w:trHeight w:val="1065"/>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2.1.1.</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rPr>
                <w:sz w:val="20"/>
                <w:szCs w:val="20"/>
                <w:lang w:eastAsia="ru-RU"/>
              </w:rPr>
            </w:pPr>
            <w:r w:rsidRPr="008C4A42">
              <w:rPr>
                <w:sz w:val="20"/>
                <w:szCs w:val="20"/>
                <w:lang w:eastAsia="ru-RU"/>
              </w:rPr>
              <w:t>Модернизация магистрального водовода от насосной станции 1-го подъема до ВОС в г. Фокино</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77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2031</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2032</w:t>
            </w:r>
          </w:p>
        </w:tc>
        <w:tc>
          <w:tcPr>
            <w:tcW w:w="0" w:type="auto"/>
            <w:tcBorders>
              <w:top w:val="nil"/>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90 236</w:t>
            </w:r>
          </w:p>
        </w:tc>
        <w:tc>
          <w:tcPr>
            <w:tcW w:w="0" w:type="auto"/>
            <w:tcBorders>
              <w:top w:val="nil"/>
              <w:left w:val="nil"/>
              <w:bottom w:val="single" w:sz="4" w:space="0" w:color="auto"/>
              <w:right w:val="single" w:sz="4" w:space="0" w:color="auto"/>
            </w:tcBorders>
            <w:shd w:val="clear" w:color="000000" w:fill="FFFFFF"/>
            <w:noWrap/>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147 048</w:t>
            </w:r>
          </w:p>
        </w:tc>
      </w:tr>
      <w:tr w:rsidR="00960A05" w:rsidRPr="008C4A42" w:rsidTr="003C0869">
        <w:trPr>
          <w:trHeight w:val="1125"/>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2.1.2.</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rPr>
                <w:sz w:val="20"/>
                <w:szCs w:val="20"/>
                <w:lang w:eastAsia="ru-RU"/>
              </w:rPr>
            </w:pPr>
            <w:r w:rsidRPr="008C4A42">
              <w:rPr>
                <w:sz w:val="20"/>
                <w:szCs w:val="20"/>
                <w:lang w:eastAsia="ru-RU"/>
              </w:rPr>
              <w:t>Модернизация магистрального водовода от ВОС до г. Фокино</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77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2027</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2030</w:t>
            </w:r>
          </w:p>
        </w:tc>
        <w:tc>
          <w:tcPr>
            <w:tcW w:w="0" w:type="auto"/>
            <w:tcBorders>
              <w:top w:val="nil"/>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278 113</w:t>
            </w:r>
          </w:p>
        </w:tc>
        <w:tc>
          <w:tcPr>
            <w:tcW w:w="0" w:type="auto"/>
            <w:tcBorders>
              <w:top w:val="nil"/>
              <w:left w:val="nil"/>
              <w:bottom w:val="single" w:sz="4" w:space="0" w:color="auto"/>
              <w:right w:val="single" w:sz="4" w:space="0" w:color="auto"/>
            </w:tcBorders>
            <w:shd w:val="clear" w:color="000000" w:fill="FFFFFF"/>
            <w:noWrap/>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404 069</w:t>
            </w:r>
          </w:p>
        </w:tc>
      </w:tr>
      <w:tr w:rsidR="00960A05" w:rsidRPr="008C4A42" w:rsidTr="003C0869">
        <w:trPr>
          <w:trHeight w:val="1005"/>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lastRenderedPageBreak/>
              <w:t>2.1.3.</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rPr>
                <w:sz w:val="20"/>
                <w:szCs w:val="20"/>
                <w:lang w:eastAsia="ru-RU"/>
              </w:rPr>
            </w:pPr>
            <w:r w:rsidRPr="008C4A42">
              <w:rPr>
                <w:sz w:val="20"/>
                <w:szCs w:val="20"/>
                <w:lang w:eastAsia="ru-RU"/>
              </w:rPr>
              <w:t>Модернизация магистрального водовода от г. Фокино до п. Дунай</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77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2023</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2026</w:t>
            </w:r>
          </w:p>
        </w:tc>
        <w:tc>
          <w:tcPr>
            <w:tcW w:w="0" w:type="auto"/>
            <w:tcBorders>
              <w:top w:val="nil"/>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278 113</w:t>
            </w:r>
          </w:p>
        </w:tc>
        <w:tc>
          <w:tcPr>
            <w:tcW w:w="0" w:type="auto"/>
            <w:tcBorders>
              <w:top w:val="nil"/>
              <w:left w:val="nil"/>
              <w:bottom w:val="single" w:sz="4" w:space="0" w:color="auto"/>
              <w:right w:val="single" w:sz="4" w:space="0" w:color="auto"/>
            </w:tcBorders>
            <w:shd w:val="clear" w:color="000000" w:fill="FFFFFF"/>
            <w:noWrap/>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345 400</w:t>
            </w:r>
          </w:p>
        </w:tc>
      </w:tr>
      <w:tr w:rsidR="00960A05" w:rsidRPr="008C4A42" w:rsidTr="003C0869">
        <w:trPr>
          <w:trHeight w:val="1035"/>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2.1.4.</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rPr>
                <w:sz w:val="20"/>
                <w:szCs w:val="20"/>
                <w:lang w:eastAsia="ru-RU"/>
              </w:rPr>
            </w:pPr>
            <w:r w:rsidRPr="008C4A42">
              <w:rPr>
                <w:sz w:val="20"/>
                <w:szCs w:val="20"/>
                <w:lang w:eastAsia="ru-RU"/>
              </w:rPr>
              <w:t>Модернизация магистральных водопроводных сетей</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77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2034</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2044</w:t>
            </w:r>
          </w:p>
        </w:tc>
        <w:tc>
          <w:tcPr>
            <w:tcW w:w="0" w:type="auto"/>
            <w:tcBorders>
              <w:top w:val="nil"/>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115 000</w:t>
            </w:r>
          </w:p>
        </w:tc>
        <w:tc>
          <w:tcPr>
            <w:tcW w:w="0" w:type="auto"/>
            <w:tcBorders>
              <w:top w:val="nil"/>
              <w:left w:val="nil"/>
              <w:bottom w:val="single" w:sz="4" w:space="0" w:color="auto"/>
              <w:right w:val="single" w:sz="4" w:space="0" w:color="auto"/>
            </w:tcBorders>
            <w:shd w:val="clear" w:color="000000" w:fill="FFFFFF"/>
            <w:noWrap/>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262 020</w:t>
            </w:r>
          </w:p>
        </w:tc>
      </w:tr>
      <w:tr w:rsidR="00960A05" w:rsidRPr="008C4A42" w:rsidTr="003C0869">
        <w:trPr>
          <w:trHeight w:val="1005"/>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2.1.5.</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rPr>
                <w:sz w:val="20"/>
                <w:szCs w:val="20"/>
                <w:lang w:eastAsia="ru-RU"/>
              </w:rPr>
            </w:pPr>
            <w:r w:rsidRPr="008C4A42">
              <w:rPr>
                <w:sz w:val="20"/>
                <w:szCs w:val="20"/>
                <w:lang w:eastAsia="ru-RU"/>
              </w:rPr>
              <w:t>Модернизация внутриквартальных водопроводных сетей</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77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2034</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2044</w:t>
            </w:r>
          </w:p>
        </w:tc>
        <w:tc>
          <w:tcPr>
            <w:tcW w:w="0" w:type="auto"/>
            <w:tcBorders>
              <w:top w:val="nil"/>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106 000</w:t>
            </w:r>
          </w:p>
        </w:tc>
        <w:tc>
          <w:tcPr>
            <w:tcW w:w="0" w:type="auto"/>
            <w:tcBorders>
              <w:top w:val="nil"/>
              <w:left w:val="nil"/>
              <w:bottom w:val="single" w:sz="4" w:space="0" w:color="auto"/>
              <w:right w:val="single" w:sz="4" w:space="0" w:color="auto"/>
            </w:tcBorders>
            <w:shd w:val="clear" w:color="000000" w:fill="FFFFFF"/>
            <w:noWrap/>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245 154</w:t>
            </w:r>
          </w:p>
        </w:tc>
      </w:tr>
      <w:tr w:rsidR="00960A05" w:rsidRPr="008C4A42" w:rsidTr="003C0869">
        <w:trPr>
          <w:trHeight w:val="300"/>
        </w:trPr>
        <w:tc>
          <w:tcPr>
            <w:tcW w:w="1034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2.2. Реконструкция или модернизация существующих объектов централизованных систем водоснабжения за исключением сетей водоснабжения</w:t>
            </w:r>
          </w:p>
        </w:tc>
      </w:tr>
      <w:tr w:rsidR="00960A05" w:rsidRPr="008C4A42" w:rsidTr="003C0869">
        <w:trPr>
          <w:trHeight w:val="102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2.2.1.</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rPr>
                <w:sz w:val="20"/>
                <w:szCs w:val="20"/>
                <w:lang w:eastAsia="ru-RU"/>
              </w:rPr>
            </w:pPr>
            <w:r w:rsidRPr="008C4A42">
              <w:rPr>
                <w:sz w:val="20"/>
                <w:szCs w:val="20"/>
                <w:lang w:eastAsia="ru-RU"/>
              </w:rPr>
              <w:t>Разработка проектно-</w:t>
            </w:r>
            <w:r>
              <w:rPr>
                <w:sz w:val="20"/>
                <w:szCs w:val="20"/>
                <w:lang w:eastAsia="ru-RU"/>
              </w:rPr>
              <w:t>сметной</w:t>
            </w:r>
            <w:r w:rsidRPr="008C4A42">
              <w:rPr>
                <w:sz w:val="20"/>
                <w:szCs w:val="20"/>
                <w:lang w:eastAsia="ru-RU"/>
              </w:rPr>
              <w:t xml:space="preserve"> документации и реконструкция насосной станции 1-го подъема с внедрением автоматического регулирования и дистанционного управления </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Производительность</w:t>
            </w:r>
          </w:p>
        </w:tc>
        <w:tc>
          <w:tcPr>
            <w:tcW w:w="77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м3/сут</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15000</w:t>
            </w: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20000</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2021</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2022</w:t>
            </w:r>
          </w:p>
        </w:tc>
        <w:tc>
          <w:tcPr>
            <w:tcW w:w="0" w:type="auto"/>
            <w:tcBorders>
              <w:top w:val="nil"/>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75 500</w:t>
            </w:r>
          </w:p>
        </w:tc>
        <w:tc>
          <w:tcPr>
            <w:tcW w:w="0" w:type="auto"/>
            <w:tcBorders>
              <w:top w:val="nil"/>
              <w:left w:val="nil"/>
              <w:bottom w:val="single" w:sz="4" w:space="0" w:color="auto"/>
              <w:right w:val="single" w:sz="4" w:space="0" w:color="auto"/>
            </w:tcBorders>
            <w:shd w:val="clear" w:color="000000" w:fill="FFFFFF"/>
            <w:noWrap/>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83 629</w:t>
            </w:r>
          </w:p>
        </w:tc>
      </w:tr>
      <w:tr w:rsidR="00960A05" w:rsidRPr="008C4A42" w:rsidTr="003C0869">
        <w:trPr>
          <w:trHeight w:val="96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2.2.2.</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rPr>
                <w:sz w:val="20"/>
                <w:szCs w:val="20"/>
                <w:lang w:eastAsia="ru-RU"/>
              </w:rPr>
            </w:pPr>
            <w:r w:rsidRPr="008C4A42">
              <w:rPr>
                <w:sz w:val="20"/>
                <w:szCs w:val="20"/>
                <w:lang w:eastAsia="ru-RU"/>
              </w:rPr>
              <w:t>Разработка проектно-</w:t>
            </w:r>
            <w:r>
              <w:rPr>
                <w:sz w:val="20"/>
                <w:szCs w:val="20"/>
                <w:lang w:eastAsia="ru-RU"/>
              </w:rPr>
              <w:t>сметной</w:t>
            </w:r>
            <w:r w:rsidRPr="008C4A42">
              <w:rPr>
                <w:sz w:val="20"/>
                <w:szCs w:val="20"/>
                <w:lang w:eastAsia="ru-RU"/>
              </w:rPr>
              <w:t xml:space="preserve"> документации и реконструкция водопроводных очистных </w:t>
            </w:r>
            <w:r w:rsidRPr="008C4A42">
              <w:rPr>
                <w:sz w:val="20"/>
                <w:szCs w:val="20"/>
                <w:lang w:eastAsia="ru-RU"/>
              </w:rPr>
              <w:lastRenderedPageBreak/>
              <w:t>сооружений в г.Фокино</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lastRenderedPageBreak/>
              <w:t>Производительность</w:t>
            </w:r>
          </w:p>
        </w:tc>
        <w:tc>
          <w:tcPr>
            <w:tcW w:w="77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м3/сут</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15000</w:t>
            </w: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20000</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2022</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2033</w:t>
            </w:r>
          </w:p>
        </w:tc>
        <w:tc>
          <w:tcPr>
            <w:tcW w:w="0" w:type="auto"/>
            <w:tcBorders>
              <w:top w:val="nil"/>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141 500</w:t>
            </w:r>
          </w:p>
        </w:tc>
        <w:tc>
          <w:tcPr>
            <w:tcW w:w="0" w:type="auto"/>
            <w:tcBorders>
              <w:top w:val="nil"/>
              <w:left w:val="nil"/>
              <w:bottom w:val="single" w:sz="4" w:space="0" w:color="auto"/>
              <w:right w:val="single" w:sz="4" w:space="0" w:color="auto"/>
            </w:tcBorders>
            <w:shd w:val="clear" w:color="000000" w:fill="FFFFFF"/>
            <w:noWrap/>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224 730</w:t>
            </w:r>
          </w:p>
        </w:tc>
      </w:tr>
      <w:tr w:rsidR="00960A05" w:rsidRPr="008C4A42" w:rsidTr="003C0869">
        <w:trPr>
          <w:trHeight w:val="96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lastRenderedPageBreak/>
              <w:t>2.2.3.</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rPr>
                <w:sz w:val="20"/>
                <w:szCs w:val="20"/>
                <w:lang w:eastAsia="ru-RU"/>
              </w:rPr>
            </w:pPr>
            <w:r w:rsidRPr="008C4A42">
              <w:rPr>
                <w:sz w:val="20"/>
                <w:szCs w:val="20"/>
                <w:lang w:eastAsia="ru-RU"/>
              </w:rPr>
              <w:t>Разработка проектно-</w:t>
            </w:r>
            <w:r>
              <w:rPr>
                <w:sz w:val="20"/>
                <w:szCs w:val="20"/>
                <w:lang w:eastAsia="ru-RU"/>
              </w:rPr>
              <w:t>сметной</w:t>
            </w:r>
            <w:r w:rsidRPr="008C4A42">
              <w:rPr>
                <w:sz w:val="20"/>
                <w:szCs w:val="20"/>
                <w:lang w:eastAsia="ru-RU"/>
              </w:rPr>
              <w:t xml:space="preserve"> документации и реконструкция водонасосных станций </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77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2024</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2025</w:t>
            </w:r>
          </w:p>
        </w:tc>
        <w:tc>
          <w:tcPr>
            <w:tcW w:w="0" w:type="auto"/>
            <w:tcBorders>
              <w:top w:val="nil"/>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43 771</w:t>
            </w:r>
          </w:p>
        </w:tc>
        <w:tc>
          <w:tcPr>
            <w:tcW w:w="0" w:type="auto"/>
            <w:tcBorders>
              <w:top w:val="nil"/>
              <w:left w:val="nil"/>
              <w:bottom w:val="single" w:sz="4" w:space="0" w:color="auto"/>
              <w:right w:val="single" w:sz="4" w:space="0" w:color="auto"/>
            </w:tcBorders>
            <w:shd w:val="clear" w:color="000000" w:fill="FFFFFF"/>
            <w:noWrap/>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54 674</w:t>
            </w:r>
          </w:p>
        </w:tc>
      </w:tr>
      <w:tr w:rsidR="00960A05" w:rsidRPr="008C4A42" w:rsidTr="003C0869">
        <w:trPr>
          <w:trHeight w:val="975"/>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2.2.4.</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rPr>
                <w:sz w:val="20"/>
                <w:szCs w:val="20"/>
                <w:lang w:eastAsia="ru-RU"/>
              </w:rPr>
            </w:pPr>
            <w:r w:rsidRPr="008C4A42">
              <w:rPr>
                <w:sz w:val="20"/>
                <w:szCs w:val="20"/>
                <w:lang w:eastAsia="ru-RU"/>
              </w:rPr>
              <w:t>Разработка проектно-</w:t>
            </w:r>
            <w:r>
              <w:rPr>
                <w:sz w:val="20"/>
                <w:szCs w:val="20"/>
                <w:lang w:eastAsia="ru-RU"/>
              </w:rPr>
              <w:t>сметной</w:t>
            </w:r>
            <w:r w:rsidRPr="008C4A42">
              <w:rPr>
                <w:sz w:val="20"/>
                <w:szCs w:val="20"/>
                <w:lang w:eastAsia="ru-RU"/>
              </w:rPr>
              <w:t xml:space="preserve"> документации и реконструкция резервуаров чистой воды</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77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2026</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2039</w:t>
            </w:r>
          </w:p>
        </w:tc>
        <w:tc>
          <w:tcPr>
            <w:tcW w:w="0" w:type="auto"/>
            <w:tcBorders>
              <w:top w:val="nil"/>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137 921</w:t>
            </w:r>
          </w:p>
        </w:tc>
        <w:tc>
          <w:tcPr>
            <w:tcW w:w="0" w:type="auto"/>
            <w:tcBorders>
              <w:top w:val="nil"/>
              <w:left w:val="nil"/>
              <w:bottom w:val="single" w:sz="4" w:space="0" w:color="auto"/>
              <w:right w:val="single" w:sz="4" w:space="0" w:color="auto"/>
            </w:tcBorders>
            <w:shd w:val="clear" w:color="000000" w:fill="FFFFFF"/>
            <w:noWrap/>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262 950</w:t>
            </w:r>
          </w:p>
        </w:tc>
      </w:tr>
      <w:tr w:rsidR="00960A05" w:rsidRPr="008C4A42" w:rsidTr="003C0869">
        <w:trPr>
          <w:trHeight w:val="99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2.2.5.</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rPr>
                <w:sz w:val="20"/>
                <w:szCs w:val="20"/>
                <w:lang w:eastAsia="ru-RU"/>
              </w:rPr>
            </w:pPr>
            <w:r w:rsidRPr="008C4A42">
              <w:rPr>
                <w:sz w:val="20"/>
                <w:szCs w:val="20"/>
                <w:lang w:eastAsia="ru-RU"/>
              </w:rPr>
              <w:t>Разработка проектно-</w:t>
            </w:r>
            <w:r>
              <w:rPr>
                <w:sz w:val="20"/>
                <w:szCs w:val="20"/>
                <w:lang w:eastAsia="ru-RU"/>
              </w:rPr>
              <w:t>сметной</w:t>
            </w:r>
            <w:r w:rsidRPr="008C4A42">
              <w:rPr>
                <w:sz w:val="20"/>
                <w:szCs w:val="20"/>
                <w:lang w:eastAsia="ru-RU"/>
              </w:rPr>
              <w:t xml:space="preserve"> документации и реконструкция гидроузла</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77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2030</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2031</w:t>
            </w:r>
          </w:p>
        </w:tc>
        <w:tc>
          <w:tcPr>
            <w:tcW w:w="0" w:type="auto"/>
            <w:tcBorders>
              <w:top w:val="nil"/>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50 000</w:t>
            </w:r>
          </w:p>
        </w:tc>
        <w:tc>
          <w:tcPr>
            <w:tcW w:w="0" w:type="auto"/>
            <w:tcBorders>
              <w:top w:val="nil"/>
              <w:left w:val="nil"/>
              <w:bottom w:val="single" w:sz="4" w:space="0" w:color="auto"/>
              <w:right w:val="single" w:sz="4" w:space="0" w:color="auto"/>
            </w:tcBorders>
            <w:shd w:val="clear" w:color="000000" w:fill="FFFFFF"/>
            <w:noWrap/>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78 512</w:t>
            </w:r>
          </w:p>
        </w:tc>
      </w:tr>
      <w:tr w:rsidR="00960A05" w:rsidRPr="008C4A42" w:rsidTr="003C0869">
        <w:trPr>
          <w:trHeight w:val="99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2.2.5.</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rPr>
                <w:sz w:val="20"/>
                <w:szCs w:val="20"/>
                <w:lang w:eastAsia="ru-RU"/>
              </w:rPr>
            </w:pPr>
            <w:r w:rsidRPr="008C4A42">
              <w:rPr>
                <w:sz w:val="20"/>
                <w:szCs w:val="20"/>
                <w:lang w:eastAsia="ru-RU"/>
              </w:rPr>
              <w:t>Консервация ВОС на р. Промысловка</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77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2021</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2021</w:t>
            </w:r>
          </w:p>
        </w:tc>
        <w:tc>
          <w:tcPr>
            <w:tcW w:w="0" w:type="auto"/>
            <w:tcBorders>
              <w:top w:val="nil"/>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2 000</w:t>
            </w:r>
          </w:p>
        </w:tc>
        <w:tc>
          <w:tcPr>
            <w:tcW w:w="0" w:type="auto"/>
            <w:tcBorders>
              <w:top w:val="nil"/>
              <w:left w:val="nil"/>
              <w:bottom w:val="single" w:sz="4" w:space="0" w:color="auto"/>
              <w:right w:val="single" w:sz="4" w:space="0" w:color="auto"/>
            </w:tcBorders>
            <w:shd w:val="clear" w:color="000000" w:fill="FFFFFF"/>
            <w:noWrap/>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2 163</w:t>
            </w:r>
          </w:p>
        </w:tc>
      </w:tr>
      <w:tr w:rsidR="00960A05" w:rsidRPr="008C4A42" w:rsidTr="003C0869">
        <w:trPr>
          <w:trHeight w:val="300"/>
        </w:trPr>
        <w:tc>
          <w:tcPr>
            <w:tcW w:w="830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0A05" w:rsidRPr="008C4A42" w:rsidRDefault="00960A05" w:rsidP="003C0869">
            <w:pPr>
              <w:spacing w:after="0" w:line="240" w:lineRule="auto"/>
              <w:rPr>
                <w:sz w:val="20"/>
                <w:szCs w:val="20"/>
                <w:lang w:eastAsia="ru-RU"/>
              </w:rPr>
            </w:pPr>
            <w:r w:rsidRPr="008C4A42">
              <w:rPr>
                <w:sz w:val="20"/>
                <w:szCs w:val="20"/>
                <w:lang w:eastAsia="ru-RU"/>
              </w:rPr>
              <w:t>Всего по группе 2</w:t>
            </w:r>
          </w:p>
        </w:tc>
        <w:tc>
          <w:tcPr>
            <w:tcW w:w="0" w:type="auto"/>
            <w:tcBorders>
              <w:top w:val="nil"/>
              <w:left w:val="nil"/>
              <w:bottom w:val="single" w:sz="4" w:space="0" w:color="auto"/>
              <w:right w:val="single" w:sz="4" w:space="0" w:color="auto"/>
            </w:tcBorders>
            <w:shd w:val="clear" w:color="auto" w:fill="auto"/>
            <w:noWrap/>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1 318 154</w:t>
            </w:r>
          </w:p>
        </w:tc>
        <w:tc>
          <w:tcPr>
            <w:tcW w:w="0" w:type="auto"/>
            <w:tcBorders>
              <w:top w:val="nil"/>
              <w:left w:val="nil"/>
              <w:bottom w:val="single" w:sz="4" w:space="0" w:color="auto"/>
              <w:right w:val="single" w:sz="4" w:space="0" w:color="auto"/>
            </w:tcBorders>
            <w:shd w:val="clear" w:color="auto" w:fill="auto"/>
            <w:noWrap/>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2 110 349</w:t>
            </w:r>
          </w:p>
        </w:tc>
      </w:tr>
      <w:tr w:rsidR="00960A05" w:rsidRPr="008C4A42" w:rsidTr="003C0869">
        <w:trPr>
          <w:trHeight w:val="300"/>
        </w:trPr>
        <w:tc>
          <w:tcPr>
            <w:tcW w:w="1034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3. Мероприятия, направленные на повышение экологической эффективности, достижение плановых значений показателей надежности, качества и энергетической эффективности объектов централизованных систем водоснабжнения</w:t>
            </w:r>
          </w:p>
        </w:tc>
      </w:tr>
      <w:tr w:rsidR="00960A05" w:rsidRPr="008C4A42" w:rsidTr="003C0869">
        <w:trPr>
          <w:trHeight w:val="117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3.1.1.</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rPr>
                <w:sz w:val="20"/>
                <w:szCs w:val="20"/>
                <w:lang w:eastAsia="ru-RU"/>
              </w:rPr>
            </w:pPr>
            <w:r w:rsidRPr="008C4A42">
              <w:rPr>
                <w:sz w:val="20"/>
                <w:szCs w:val="20"/>
                <w:lang w:eastAsia="ru-RU"/>
              </w:rPr>
              <w:t xml:space="preserve">Создание автоматизированной системы учета подачи и распределения </w:t>
            </w:r>
            <w:r w:rsidRPr="008C4A42">
              <w:rPr>
                <w:sz w:val="20"/>
                <w:szCs w:val="20"/>
                <w:lang w:eastAsia="ru-RU"/>
              </w:rPr>
              <w:lastRenderedPageBreak/>
              <w:t>воды в сетях водоснабжения</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lastRenderedPageBreak/>
              <w:t>Количество</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шт</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нет</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34</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2020</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2021</w:t>
            </w:r>
          </w:p>
        </w:tc>
        <w:tc>
          <w:tcPr>
            <w:tcW w:w="0" w:type="auto"/>
            <w:tcBorders>
              <w:top w:val="nil"/>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20 881</w:t>
            </w:r>
          </w:p>
        </w:tc>
        <w:tc>
          <w:tcPr>
            <w:tcW w:w="0" w:type="auto"/>
            <w:tcBorders>
              <w:top w:val="nil"/>
              <w:left w:val="nil"/>
              <w:bottom w:val="single" w:sz="4" w:space="0" w:color="auto"/>
              <w:right w:val="single" w:sz="4" w:space="0" w:color="auto"/>
            </w:tcBorders>
            <w:shd w:val="clear" w:color="auto" w:fill="auto"/>
            <w:noWrap/>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22 169</w:t>
            </w:r>
          </w:p>
        </w:tc>
      </w:tr>
      <w:tr w:rsidR="00960A05" w:rsidRPr="008C4A42" w:rsidTr="003C0869">
        <w:trPr>
          <w:trHeight w:val="108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lastRenderedPageBreak/>
              <w:t>3.1.2.</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rPr>
                <w:sz w:val="20"/>
                <w:szCs w:val="20"/>
                <w:lang w:eastAsia="ru-RU"/>
              </w:rPr>
            </w:pPr>
            <w:r w:rsidRPr="008C4A42">
              <w:rPr>
                <w:sz w:val="20"/>
                <w:szCs w:val="20"/>
                <w:lang w:eastAsia="ru-RU"/>
              </w:rPr>
              <w:t>Создание системы гидравлического моделирования работы сетей водоснабжения</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Количество</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шт</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нет</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1</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2021</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2021</w:t>
            </w:r>
          </w:p>
        </w:tc>
        <w:tc>
          <w:tcPr>
            <w:tcW w:w="0" w:type="auto"/>
            <w:tcBorders>
              <w:top w:val="nil"/>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2 405</w:t>
            </w:r>
          </w:p>
        </w:tc>
        <w:tc>
          <w:tcPr>
            <w:tcW w:w="0" w:type="auto"/>
            <w:tcBorders>
              <w:top w:val="nil"/>
              <w:left w:val="nil"/>
              <w:bottom w:val="single" w:sz="4" w:space="0" w:color="auto"/>
              <w:right w:val="single" w:sz="4" w:space="0" w:color="auto"/>
            </w:tcBorders>
            <w:shd w:val="clear" w:color="auto" w:fill="auto"/>
            <w:noWrap/>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2 501</w:t>
            </w:r>
          </w:p>
        </w:tc>
      </w:tr>
      <w:tr w:rsidR="00960A05" w:rsidRPr="008C4A42" w:rsidTr="003C0869">
        <w:trPr>
          <w:trHeight w:val="1125"/>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3.1.3.</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rPr>
                <w:sz w:val="20"/>
                <w:szCs w:val="20"/>
                <w:lang w:eastAsia="ru-RU"/>
              </w:rPr>
            </w:pPr>
            <w:r>
              <w:rPr>
                <w:sz w:val="20"/>
                <w:szCs w:val="20"/>
                <w:lang w:eastAsia="ru-RU"/>
              </w:rPr>
              <w:t>Разработка проектно-сме</w:t>
            </w:r>
            <w:r w:rsidRPr="008C4A42">
              <w:rPr>
                <w:sz w:val="20"/>
                <w:szCs w:val="20"/>
                <w:lang w:eastAsia="ru-RU"/>
              </w:rPr>
              <w:t>тной документации и реконструкция системы обеззараживания на ВОС в г. Фокино</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Количество</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шт</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нет</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1</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2020</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2020</w:t>
            </w:r>
          </w:p>
        </w:tc>
        <w:tc>
          <w:tcPr>
            <w:tcW w:w="0" w:type="auto"/>
            <w:tcBorders>
              <w:top w:val="nil"/>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26 500</w:t>
            </w:r>
          </w:p>
        </w:tc>
        <w:tc>
          <w:tcPr>
            <w:tcW w:w="0" w:type="auto"/>
            <w:tcBorders>
              <w:top w:val="nil"/>
              <w:left w:val="nil"/>
              <w:bottom w:val="single" w:sz="4" w:space="0" w:color="auto"/>
              <w:right w:val="single" w:sz="4" w:space="0" w:color="auto"/>
            </w:tcBorders>
            <w:shd w:val="clear" w:color="auto" w:fill="auto"/>
            <w:noWrap/>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27 560</w:t>
            </w:r>
          </w:p>
        </w:tc>
      </w:tr>
      <w:tr w:rsidR="00960A05" w:rsidRPr="008C4A42" w:rsidTr="003C0869">
        <w:trPr>
          <w:trHeight w:val="1125"/>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3.1.4.</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rPr>
                <w:sz w:val="20"/>
                <w:szCs w:val="20"/>
                <w:lang w:eastAsia="ru-RU"/>
              </w:rPr>
            </w:pPr>
            <w:r>
              <w:rPr>
                <w:sz w:val="20"/>
                <w:szCs w:val="20"/>
                <w:lang w:eastAsia="ru-RU"/>
              </w:rPr>
              <w:t>Разработка проектно-сме</w:t>
            </w:r>
            <w:r w:rsidRPr="008C4A42">
              <w:rPr>
                <w:sz w:val="20"/>
                <w:szCs w:val="20"/>
                <w:lang w:eastAsia="ru-RU"/>
              </w:rPr>
              <w:t>тной документации и создание системы обеззараживания на ВНС в п. Дунай</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Количество</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шт</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нет</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1</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2020</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2020</w:t>
            </w:r>
          </w:p>
        </w:tc>
        <w:tc>
          <w:tcPr>
            <w:tcW w:w="0" w:type="auto"/>
            <w:tcBorders>
              <w:top w:val="nil"/>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12 500</w:t>
            </w:r>
          </w:p>
        </w:tc>
        <w:tc>
          <w:tcPr>
            <w:tcW w:w="0" w:type="auto"/>
            <w:tcBorders>
              <w:top w:val="nil"/>
              <w:left w:val="nil"/>
              <w:bottom w:val="single" w:sz="4" w:space="0" w:color="auto"/>
              <w:right w:val="single" w:sz="4" w:space="0" w:color="auto"/>
            </w:tcBorders>
            <w:shd w:val="clear" w:color="auto" w:fill="auto"/>
            <w:noWrap/>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13 000</w:t>
            </w:r>
          </w:p>
        </w:tc>
      </w:tr>
      <w:tr w:rsidR="00960A05" w:rsidRPr="008C4A42" w:rsidTr="003C0869">
        <w:trPr>
          <w:trHeight w:val="1185"/>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3.1.5.</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rPr>
                <w:sz w:val="20"/>
                <w:szCs w:val="20"/>
                <w:lang w:eastAsia="ru-RU"/>
              </w:rPr>
            </w:pPr>
            <w:r w:rsidRPr="008C4A42">
              <w:rPr>
                <w:sz w:val="20"/>
                <w:szCs w:val="20"/>
                <w:lang w:eastAsia="ru-RU"/>
              </w:rPr>
              <w:t>Создание материально технической базы системы водоснабжения</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Количество</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шт</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нет</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1</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2025</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2037</w:t>
            </w:r>
          </w:p>
        </w:tc>
        <w:tc>
          <w:tcPr>
            <w:tcW w:w="0" w:type="auto"/>
            <w:tcBorders>
              <w:top w:val="nil"/>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32 000</w:t>
            </w:r>
          </w:p>
        </w:tc>
        <w:tc>
          <w:tcPr>
            <w:tcW w:w="0" w:type="auto"/>
            <w:tcBorders>
              <w:top w:val="nil"/>
              <w:left w:val="nil"/>
              <w:bottom w:val="single" w:sz="4" w:space="0" w:color="auto"/>
              <w:right w:val="single" w:sz="4" w:space="0" w:color="auto"/>
            </w:tcBorders>
            <w:shd w:val="clear" w:color="auto" w:fill="auto"/>
            <w:noWrap/>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48 058</w:t>
            </w:r>
          </w:p>
        </w:tc>
      </w:tr>
      <w:tr w:rsidR="00960A05" w:rsidRPr="008C4A42" w:rsidTr="003C0869">
        <w:trPr>
          <w:trHeight w:val="1095"/>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3.1.6.</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rPr>
                <w:sz w:val="20"/>
                <w:szCs w:val="20"/>
                <w:lang w:eastAsia="ru-RU"/>
              </w:rPr>
            </w:pPr>
            <w:r w:rsidRPr="008C4A42">
              <w:rPr>
                <w:sz w:val="20"/>
                <w:szCs w:val="20"/>
                <w:lang w:eastAsia="ru-RU"/>
              </w:rPr>
              <w:t>Создание системы оперативной диагно</w:t>
            </w:r>
            <w:r w:rsidRPr="008C4A42">
              <w:rPr>
                <w:sz w:val="20"/>
                <w:szCs w:val="20"/>
                <w:lang w:eastAsia="ru-RU"/>
              </w:rPr>
              <w:lastRenderedPageBreak/>
              <w:t>стики режимов сетей и сооружений</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lastRenderedPageBreak/>
              <w:t>Количество</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шт</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нет</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1</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2020</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2020</w:t>
            </w:r>
          </w:p>
        </w:tc>
        <w:tc>
          <w:tcPr>
            <w:tcW w:w="0" w:type="auto"/>
            <w:tcBorders>
              <w:top w:val="nil"/>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3 500</w:t>
            </w:r>
          </w:p>
        </w:tc>
        <w:tc>
          <w:tcPr>
            <w:tcW w:w="0" w:type="auto"/>
            <w:tcBorders>
              <w:top w:val="nil"/>
              <w:left w:val="nil"/>
              <w:bottom w:val="single" w:sz="4" w:space="0" w:color="auto"/>
              <w:right w:val="single" w:sz="4" w:space="0" w:color="auto"/>
            </w:tcBorders>
            <w:shd w:val="clear" w:color="auto" w:fill="auto"/>
            <w:noWrap/>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3 640</w:t>
            </w:r>
          </w:p>
        </w:tc>
      </w:tr>
      <w:tr w:rsidR="00960A05" w:rsidRPr="008C4A42" w:rsidTr="003C0869">
        <w:trPr>
          <w:trHeight w:val="108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lastRenderedPageBreak/>
              <w:t>3.1.7.</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rPr>
                <w:sz w:val="20"/>
                <w:szCs w:val="20"/>
                <w:lang w:eastAsia="ru-RU"/>
              </w:rPr>
            </w:pPr>
            <w:r w:rsidRPr="008C4A42">
              <w:rPr>
                <w:sz w:val="20"/>
                <w:szCs w:val="20"/>
                <w:lang w:eastAsia="ru-RU"/>
              </w:rPr>
              <w:t>Создания системы автоматического контроля качества</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Количество</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шт</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нет</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1</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2023</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2024</w:t>
            </w:r>
          </w:p>
        </w:tc>
        <w:tc>
          <w:tcPr>
            <w:tcW w:w="0" w:type="auto"/>
            <w:tcBorders>
              <w:top w:val="nil"/>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20 000</w:t>
            </w:r>
          </w:p>
        </w:tc>
        <w:tc>
          <w:tcPr>
            <w:tcW w:w="0" w:type="auto"/>
            <w:tcBorders>
              <w:top w:val="nil"/>
              <w:left w:val="nil"/>
              <w:bottom w:val="single" w:sz="4" w:space="0" w:color="auto"/>
              <w:right w:val="single" w:sz="4" w:space="0" w:color="auto"/>
            </w:tcBorders>
            <w:shd w:val="clear" w:color="auto" w:fill="auto"/>
            <w:noWrap/>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23 865</w:t>
            </w:r>
          </w:p>
        </w:tc>
      </w:tr>
      <w:tr w:rsidR="00960A05" w:rsidRPr="008C4A42" w:rsidTr="003C0869">
        <w:trPr>
          <w:trHeight w:val="87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3.1.8.</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rPr>
                <w:sz w:val="20"/>
                <w:szCs w:val="20"/>
                <w:lang w:eastAsia="ru-RU"/>
              </w:rPr>
            </w:pPr>
            <w:r w:rsidRPr="008C4A42">
              <w:rPr>
                <w:sz w:val="20"/>
                <w:szCs w:val="20"/>
                <w:lang w:eastAsia="ru-RU"/>
              </w:rPr>
              <w:t>Создание системы автоматического учета расхода электроэнергии</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Количество</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шт</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нет</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1</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2020</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2020</w:t>
            </w:r>
          </w:p>
        </w:tc>
        <w:tc>
          <w:tcPr>
            <w:tcW w:w="0" w:type="auto"/>
            <w:tcBorders>
              <w:top w:val="nil"/>
              <w:left w:val="nil"/>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1 600</w:t>
            </w:r>
          </w:p>
        </w:tc>
        <w:tc>
          <w:tcPr>
            <w:tcW w:w="0" w:type="auto"/>
            <w:tcBorders>
              <w:top w:val="nil"/>
              <w:left w:val="nil"/>
              <w:bottom w:val="single" w:sz="4" w:space="0" w:color="auto"/>
              <w:right w:val="single" w:sz="4" w:space="0" w:color="auto"/>
            </w:tcBorders>
            <w:shd w:val="clear" w:color="auto" w:fill="auto"/>
            <w:noWrap/>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1 664</w:t>
            </w:r>
          </w:p>
        </w:tc>
      </w:tr>
      <w:tr w:rsidR="00960A05" w:rsidRPr="008C4A42" w:rsidTr="003C0869">
        <w:trPr>
          <w:trHeight w:val="300"/>
        </w:trPr>
        <w:tc>
          <w:tcPr>
            <w:tcW w:w="830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0A05" w:rsidRPr="008C4A42" w:rsidRDefault="00960A05" w:rsidP="003C0869">
            <w:pPr>
              <w:spacing w:after="0" w:line="240" w:lineRule="auto"/>
              <w:rPr>
                <w:sz w:val="20"/>
                <w:szCs w:val="20"/>
                <w:lang w:eastAsia="ru-RU"/>
              </w:rPr>
            </w:pPr>
            <w:r w:rsidRPr="008C4A42">
              <w:rPr>
                <w:sz w:val="20"/>
                <w:szCs w:val="20"/>
                <w:lang w:eastAsia="ru-RU"/>
              </w:rPr>
              <w:t>Всего по группе 3</w:t>
            </w:r>
          </w:p>
        </w:tc>
        <w:tc>
          <w:tcPr>
            <w:tcW w:w="0" w:type="auto"/>
            <w:tcBorders>
              <w:top w:val="nil"/>
              <w:left w:val="nil"/>
              <w:bottom w:val="single" w:sz="4" w:space="0" w:color="auto"/>
              <w:right w:val="single" w:sz="4" w:space="0" w:color="auto"/>
            </w:tcBorders>
            <w:shd w:val="clear" w:color="auto" w:fill="auto"/>
            <w:noWrap/>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119 386</w:t>
            </w:r>
          </w:p>
        </w:tc>
        <w:tc>
          <w:tcPr>
            <w:tcW w:w="0" w:type="auto"/>
            <w:tcBorders>
              <w:top w:val="nil"/>
              <w:left w:val="nil"/>
              <w:bottom w:val="single" w:sz="4" w:space="0" w:color="auto"/>
              <w:right w:val="single" w:sz="4" w:space="0" w:color="auto"/>
            </w:tcBorders>
            <w:shd w:val="clear" w:color="auto" w:fill="auto"/>
            <w:noWrap/>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142 457</w:t>
            </w:r>
          </w:p>
        </w:tc>
      </w:tr>
      <w:tr w:rsidR="00960A05" w:rsidRPr="008C4A42" w:rsidTr="003C0869">
        <w:trPr>
          <w:trHeight w:val="300"/>
        </w:trPr>
        <w:tc>
          <w:tcPr>
            <w:tcW w:w="8309" w:type="dxa"/>
            <w:gridSpan w:val="8"/>
            <w:tcBorders>
              <w:top w:val="single" w:sz="4" w:space="0" w:color="auto"/>
              <w:left w:val="single" w:sz="4" w:space="0" w:color="auto"/>
              <w:bottom w:val="single" w:sz="4" w:space="0" w:color="auto"/>
              <w:right w:val="nil"/>
            </w:tcBorders>
            <w:shd w:val="clear" w:color="auto" w:fill="auto"/>
            <w:noWrap/>
            <w:vAlign w:val="center"/>
            <w:hideMark/>
          </w:tcPr>
          <w:p w:rsidR="00960A05" w:rsidRPr="008C4A42" w:rsidRDefault="00960A05" w:rsidP="003C0869">
            <w:pPr>
              <w:spacing w:after="0" w:line="240" w:lineRule="auto"/>
              <w:rPr>
                <w:b/>
                <w:bCs/>
                <w:sz w:val="20"/>
                <w:szCs w:val="20"/>
                <w:lang w:eastAsia="ru-RU"/>
              </w:rPr>
            </w:pPr>
            <w:r w:rsidRPr="008C4A42">
              <w:rPr>
                <w:b/>
                <w:bCs/>
                <w:sz w:val="20"/>
                <w:szCs w:val="20"/>
                <w:lang w:eastAsia="ru-RU"/>
              </w:rPr>
              <w:t>ИТОГО в сфере водоснабжения</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1 442 540</w:t>
            </w:r>
          </w:p>
        </w:tc>
        <w:tc>
          <w:tcPr>
            <w:tcW w:w="0" w:type="auto"/>
            <w:tcBorders>
              <w:top w:val="nil"/>
              <w:left w:val="nil"/>
              <w:bottom w:val="single" w:sz="4" w:space="0" w:color="auto"/>
              <w:right w:val="single" w:sz="4" w:space="0" w:color="auto"/>
            </w:tcBorders>
            <w:shd w:val="clear" w:color="auto" w:fill="auto"/>
            <w:noWrap/>
            <w:vAlign w:val="center"/>
            <w:hideMark/>
          </w:tcPr>
          <w:p w:rsidR="00960A05" w:rsidRPr="008C4A42" w:rsidRDefault="00960A05" w:rsidP="003C0869">
            <w:pPr>
              <w:spacing w:after="0" w:line="240" w:lineRule="auto"/>
              <w:jc w:val="right"/>
              <w:rPr>
                <w:b/>
                <w:bCs/>
                <w:sz w:val="20"/>
                <w:szCs w:val="20"/>
                <w:lang w:eastAsia="ru-RU"/>
              </w:rPr>
            </w:pPr>
            <w:r w:rsidRPr="008C4A42">
              <w:rPr>
                <w:b/>
                <w:bCs/>
                <w:sz w:val="20"/>
                <w:szCs w:val="20"/>
                <w:lang w:eastAsia="ru-RU"/>
              </w:rPr>
              <w:t>2 261 465</w:t>
            </w:r>
          </w:p>
        </w:tc>
      </w:tr>
    </w:tbl>
    <w:p w:rsidR="00960A05" w:rsidRDefault="00960A05" w:rsidP="006B0A66">
      <w:pPr>
        <w:pStyle w:val="a6"/>
      </w:pPr>
    </w:p>
    <w:p w:rsidR="00960A05" w:rsidRDefault="00960A05" w:rsidP="00960A05">
      <w:pPr>
        <w:pStyle w:val="a6"/>
        <w:keepNext/>
        <w:spacing w:after="0"/>
        <w:ind w:left="-709" w:firstLine="0"/>
        <w:rPr>
          <w:b/>
        </w:rPr>
      </w:pPr>
    </w:p>
    <w:p w:rsidR="00960A05" w:rsidRDefault="00960A05">
      <w:pPr>
        <w:spacing w:after="0" w:line="240" w:lineRule="auto"/>
        <w:rPr>
          <w:rFonts w:eastAsia="Calibri"/>
          <w:b/>
          <w:szCs w:val="24"/>
        </w:rPr>
      </w:pPr>
      <w:r>
        <w:rPr>
          <w:b/>
        </w:rPr>
        <w:br w:type="page"/>
      </w:r>
    </w:p>
    <w:p w:rsidR="00960A05" w:rsidRDefault="00960A05" w:rsidP="00960A05">
      <w:pPr>
        <w:pStyle w:val="a6"/>
        <w:keepNext/>
        <w:spacing w:after="0"/>
        <w:ind w:left="-709" w:firstLine="0"/>
      </w:pPr>
      <w:bookmarkStart w:id="148" w:name="_Toc15917217"/>
      <w:r w:rsidRPr="00F06188">
        <w:rPr>
          <w:b/>
        </w:rPr>
        <w:lastRenderedPageBreak/>
        <w:t xml:space="preserve">Таблица </w:t>
      </w:r>
      <w:r w:rsidRPr="00F06188">
        <w:rPr>
          <w:b/>
        </w:rPr>
        <w:fldChar w:fldCharType="begin"/>
      </w:r>
      <w:r w:rsidRPr="00F06188">
        <w:rPr>
          <w:b/>
        </w:rPr>
        <w:instrText xml:space="preserve"> SEQ Таблица \* ARABIC </w:instrText>
      </w:r>
      <w:r w:rsidRPr="00F06188">
        <w:rPr>
          <w:b/>
        </w:rPr>
        <w:fldChar w:fldCharType="separate"/>
      </w:r>
      <w:r w:rsidR="00E5513A">
        <w:rPr>
          <w:b/>
          <w:noProof/>
        </w:rPr>
        <w:t>76</w:t>
      </w:r>
      <w:r w:rsidRPr="00F06188">
        <w:rPr>
          <w:b/>
        </w:rPr>
        <w:fldChar w:fldCharType="end"/>
      </w:r>
      <w:r w:rsidRPr="00F06188">
        <w:rPr>
          <w:b/>
        </w:rPr>
        <w:t xml:space="preserve"> </w:t>
      </w:r>
      <w:r w:rsidRPr="00F06188">
        <w:t xml:space="preserve">– Сведения о вновь строящихся и реконструируемых объектах схемы </w:t>
      </w:r>
      <w:r>
        <w:t>водоснабжения</w:t>
      </w:r>
      <w:r w:rsidRPr="00F06188">
        <w:t xml:space="preserve"> ГО ЗАТО г. Фокино</w:t>
      </w:r>
      <w:r>
        <w:t xml:space="preserve"> по сценарию №2</w:t>
      </w:r>
      <w:bookmarkEnd w:id="148"/>
    </w:p>
    <w:tbl>
      <w:tblPr>
        <w:tblW w:w="0" w:type="auto"/>
        <w:tblInd w:w="-714" w:type="dxa"/>
        <w:tblLayout w:type="fixed"/>
        <w:tblLook w:val="04A0" w:firstRow="1" w:lastRow="0" w:firstColumn="1" w:lastColumn="0" w:noHBand="0" w:noVBand="1"/>
      </w:tblPr>
      <w:tblGrid>
        <w:gridCol w:w="667"/>
        <w:gridCol w:w="1203"/>
        <w:gridCol w:w="1533"/>
        <w:gridCol w:w="850"/>
        <w:gridCol w:w="851"/>
        <w:gridCol w:w="1134"/>
        <w:gridCol w:w="992"/>
        <w:gridCol w:w="850"/>
        <w:gridCol w:w="1134"/>
        <w:gridCol w:w="1127"/>
      </w:tblGrid>
      <w:tr w:rsidR="00960A05" w:rsidRPr="008C4A42" w:rsidTr="003C0869">
        <w:trPr>
          <w:trHeight w:val="735"/>
          <w:tblHeader/>
        </w:trPr>
        <w:tc>
          <w:tcPr>
            <w:tcW w:w="667"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w:t>
            </w:r>
            <w:r w:rsidRPr="008C4A42">
              <w:rPr>
                <w:b/>
                <w:bCs/>
                <w:sz w:val="20"/>
                <w:szCs w:val="20"/>
                <w:lang w:eastAsia="ru-RU"/>
              </w:rPr>
              <w:br/>
              <w:t>п/п</w:t>
            </w:r>
          </w:p>
        </w:tc>
        <w:tc>
          <w:tcPr>
            <w:tcW w:w="1203"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Наименование</w:t>
            </w:r>
            <w:r w:rsidRPr="008C4A42">
              <w:rPr>
                <w:b/>
                <w:bCs/>
                <w:sz w:val="20"/>
                <w:szCs w:val="20"/>
                <w:lang w:eastAsia="ru-RU"/>
              </w:rPr>
              <w:br/>
              <w:t>мероприятий</w:t>
            </w:r>
          </w:p>
        </w:tc>
        <w:tc>
          <w:tcPr>
            <w:tcW w:w="4368" w:type="dxa"/>
            <w:gridSpan w:val="4"/>
            <w:tcBorders>
              <w:top w:val="single" w:sz="4" w:space="0" w:color="auto"/>
              <w:left w:val="nil"/>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Основные технические характеристики</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Год начала реализации мероприятия</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Год окончания реализации мероприятия</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Всего в ценах 2019 г., тыс. руб. без НДС</w:t>
            </w:r>
          </w:p>
        </w:tc>
        <w:tc>
          <w:tcPr>
            <w:tcW w:w="1127"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Всего в прогнозных ценах., тыс. руб. без НДС</w:t>
            </w:r>
          </w:p>
        </w:tc>
      </w:tr>
      <w:tr w:rsidR="00960A05" w:rsidRPr="008C4A42" w:rsidTr="003C0869">
        <w:trPr>
          <w:trHeight w:val="675"/>
          <w:tblHeader/>
        </w:trPr>
        <w:tc>
          <w:tcPr>
            <w:tcW w:w="667"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203"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533"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Наименование показателя (производительность, протяженность, диаметр и т.д.)</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Ед.</w:t>
            </w:r>
            <w:r w:rsidRPr="008C4A42">
              <w:rPr>
                <w:b/>
                <w:bCs/>
                <w:sz w:val="20"/>
                <w:szCs w:val="20"/>
                <w:lang w:eastAsia="ru-RU"/>
              </w:rPr>
              <w:br/>
              <w:t>изм.</w:t>
            </w:r>
          </w:p>
        </w:tc>
        <w:tc>
          <w:tcPr>
            <w:tcW w:w="1985" w:type="dxa"/>
            <w:gridSpan w:val="2"/>
            <w:tcBorders>
              <w:top w:val="single" w:sz="4" w:space="0" w:color="auto"/>
              <w:left w:val="nil"/>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Значение показателя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r>
      <w:tr w:rsidR="00960A05" w:rsidRPr="008C4A42" w:rsidTr="003C0869">
        <w:trPr>
          <w:trHeight w:val="300"/>
          <w:tblHeader/>
        </w:trPr>
        <w:tc>
          <w:tcPr>
            <w:tcW w:w="667"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203"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533"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до реализации мероприятия</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после реализации мероприятия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r>
      <w:tr w:rsidR="00960A05" w:rsidRPr="008C4A42" w:rsidTr="003C0869">
        <w:trPr>
          <w:trHeight w:val="300"/>
          <w:tblHeader/>
        </w:trPr>
        <w:tc>
          <w:tcPr>
            <w:tcW w:w="667"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203"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533"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r>
      <w:tr w:rsidR="00960A05" w:rsidRPr="008C4A42" w:rsidTr="003C0869">
        <w:trPr>
          <w:trHeight w:val="300"/>
          <w:tblHeader/>
        </w:trPr>
        <w:tc>
          <w:tcPr>
            <w:tcW w:w="667"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203"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533"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r>
      <w:tr w:rsidR="00960A05" w:rsidRPr="008C4A42" w:rsidTr="003C0869">
        <w:trPr>
          <w:trHeight w:val="300"/>
          <w:tblHeader/>
        </w:trPr>
        <w:tc>
          <w:tcPr>
            <w:tcW w:w="667"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203"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533"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rsidR="00960A05" w:rsidRPr="008C4A42" w:rsidRDefault="00960A05" w:rsidP="003C0869">
            <w:pPr>
              <w:spacing w:after="0" w:line="240" w:lineRule="auto"/>
              <w:rPr>
                <w:b/>
                <w:bCs/>
                <w:sz w:val="20"/>
                <w:szCs w:val="20"/>
                <w:lang w:eastAsia="ru-RU"/>
              </w:rPr>
            </w:pPr>
          </w:p>
        </w:tc>
      </w:tr>
      <w:tr w:rsidR="00960A05" w:rsidRPr="008C4A42" w:rsidTr="003C0869">
        <w:trPr>
          <w:trHeight w:val="300"/>
          <w:tblHeader/>
        </w:trPr>
        <w:tc>
          <w:tcPr>
            <w:tcW w:w="667" w:type="dxa"/>
            <w:tcBorders>
              <w:top w:val="nil"/>
              <w:left w:val="single" w:sz="4" w:space="0" w:color="auto"/>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1</w:t>
            </w:r>
          </w:p>
        </w:tc>
        <w:tc>
          <w:tcPr>
            <w:tcW w:w="1203" w:type="dxa"/>
            <w:tcBorders>
              <w:top w:val="single" w:sz="4" w:space="0" w:color="auto"/>
              <w:left w:val="nil"/>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2</w:t>
            </w:r>
          </w:p>
        </w:tc>
        <w:tc>
          <w:tcPr>
            <w:tcW w:w="1533" w:type="dxa"/>
            <w:tcBorders>
              <w:top w:val="single" w:sz="4" w:space="0" w:color="auto"/>
              <w:left w:val="nil"/>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3</w:t>
            </w:r>
          </w:p>
        </w:tc>
        <w:tc>
          <w:tcPr>
            <w:tcW w:w="850" w:type="dxa"/>
            <w:tcBorders>
              <w:top w:val="single" w:sz="4" w:space="0" w:color="auto"/>
              <w:left w:val="nil"/>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4</w:t>
            </w:r>
          </w:p>
        </w:tc>
        <w:tc>
          <w:tcPr>
            <w:tcW w:w="851" w:type="dxa"/>
            <w:tcBorders>
              <w:top w:val="single" w:sz="4" w:space="0" w:color="auto"/>
              <w:left w:val="nil"/>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5</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6</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7</w:t>
            </w:r>
          </w:p>
        </w:tc>
        <w:tc>
          <w:tcPr>
            <w:tcW w:w="850" w:type="dxa"/>
            <w:tcBorders>
              <w:top w:val="single" w:sz="4" w:space="0" w:color="auto"/>
              <w:left w:val="nil"/>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8</w:t>
            </w:r>
          </w:p>
        </w:tc>
        <w:tc>
          <w:tcPr>
            <w:tcW w:w="1134" w:type="dxa"/>
            <w:tcBorders>
              <w:top w:val="nil"/>
              <w:left w:val="nil"/>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13</w:t>
            </w:r>
          </w:p>
        </w:tc>
        <w:tc>
          <w:tcPr>
            <w:tcW w:w="1127" w:type="dxa"/>
            <w:tcBorders>
              <w:top w:val="nil"/>
              <w:left w:val="nil"/>
              <w:bottom w:val="single" w:sz="4" w:space="0" w:color="auto"/>
              <w:right w:val="single" w:sz="4" w:space="0" w:color="auto"/>
            </w:tcBorders>
            <w:shd w:val="clear" w:color="000000" w:fill="BFBFBF"/>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14</w:t>
            </w:r>
          </w:p>
        </w:tc>
      </w:tr>
      <w:tr w:rsidR="00960A05" w:rsidRPr="008C4A42" w:rsidTr="003C0869">
        <w:trPr>
          <w:trHeight w:val="300"/>
        </w:trPr>
        <w:tc>
          <w:tcPr>
            <w:tcW w:w="1034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1. Строительство новых объектов централизованных систем водоснабжения, не связанных с подключением новых абонентов</w:t>
            </w:r>
          </w:p>
        </w:tc>
      </w:tr>
      <w:tr w:rsidR="00960A05" w:rsidRPr="008C4A42" w:rsidTr="003C0869">
        <w:trPr>
          <w:trHeight w:val="300"/>
        </w:trPr>
        <w:tc>
          <w:tcPr>
            <w:tcW w:w="1034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1.1. Строительство новых сетей водоснабжения</w:t>
            </w:r>
          </w:p>
        </w:tc>
      </w:tr>
      <w:tr w:rsidR="00960A05" w:rsidRPr="008C4A42" w:rsidTr="003C0869">
        <w:trPr>
          <w:trHeight w:val="2430"/>
        </w:trPr>
        <w:tc>
          <w:tcPr>
            <w:tcW w:w="667" w:type="dxa"/>
            <w:tcBorders>
              <w:top w:val="nil"/>
              <w:left w:val="single" w:sz="4" w:space="0" w:color="auto"/>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center"/>
              <w:rPr>
                <w:sz w:val="20"/>
                <w:szCs w:val="20"/>
                <w:lang w:eastAsia="ru-RU"/>
              </w:rPr>
            </w:pPr>
            <w:r w:rsidRPr="00754865">
              <w:rPr>
                <w:sz w:val="20"/>
                <w:szCs w:val="20"/>
                <w:lang w:eastAsia="ru-RU"/>
              </w:rPr>
              <w:t>1.1.1.</w:t>
            </w:r>
          </w:p>
        </w:tc>
        <w:tc>
          <w:tcPr>
            <w:tcW w:w="1203"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rPr>
                <w:sz w:val="20"/>
                <w:szCs w:val="20"/>
                <w:lang w:eastAsia="ru-RU"/>
              </w:rPr>
            </w:pPr>
            <w:r>
              <w:rPr>
                <w:sz w:val="20"/>
                <w:szCs w:val="20"/>
                <w:lang w:eastAsia="ru-RU"/>
              </w:rPr>
              <w:t>Разработка проектно-сме</w:t>
            </w:r>
            <w:r w:rsidRPr="00754865">
              <w:rPr>
                <w:sz w:val="20"/>
                <w:szCs w:val="20"/>
                <w:lang w:eastAsia="ru-RU"/>
              </w:rPr>
              <w:t>тной документации и строительство водопроводного дюкерного перехода и магистрального водовода в двухтрубном исполнении с ВНС в п. Дунай до РЧВ в п. Путятин</w:t>
            </w:r>
          </w:p>
        </w:tc>
        <w:tc>
          <w:tcPr>
            <w:tcW w:w="1533"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center"/>
              <w:rPr>
                <w:sz w:val="20"/>
                <w:szCs w:val="20"/>
                <w:lang w:eastAsia="ru-RU"/>
              </w:rPr>
            </w:pPr>
            <w:r w:rsidRPr="00754865">
              <w:rPr>
                <w:sz w:val="20"/>
                <w:szCs w:val="20"/>
                <w:lang w:eastAsia="ru-RU"/>
              </w:rPr>
              <w:t>Диаметр, протяженность</w:t>
            </w:r>
          </w:p>
        </w:tc>
        <w:tc>
          <w:tcPr>
            <w:tcW w:w="850"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center"/>
              <w:rPr>
                <w:sz w:val="20"/>
                <w:szCs w:val="20"/>
                <w:lang w:eastAsia="ru-RU"/>
              </w:rPr>
            </w:pPr>
            <w:r w:rsidRPr="00754865">
              <w:rPr>
                <w:sz w:val="20"/>
                <w:szCs w:val="20"/>
                <w:lang w:eastAsia="ru-RU"/>
              </w:rPr>
              <w:t>мм, п.м.</w:t>
            </w:r>
          </w:p>
        </w:tc>
        <w:tc>
          <w:tcPr>
            <w:tcW w:w="851"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center"/>
              <w:rPr>
                <w:sz w:val="20"/>
                <w:szCs w:val="20"/>
                <w:lang w:eastAsia="ru-RU"/>
              </w:rPr>
            </w:pPr>
            <w:r w:rsidRPr="00754865">
              <w:rPr>
                <w:sz w:val="20"/>
                <w:szCs w:val="20"/>
                <w:lang w:eastAsia="ru-RU"/>
              </w:rPr>
              <w:t>нет</w:t>
            </w:r>
          </w:p>
        </w:tc>
        <w:tc>
          <w:tcPr>
            <w:tcW w:w="1134"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center"/>
              <w:rPr>
                <w:sz w:val="20"/>
                <w:szCs w:val="20"/>
                <w:lang w:eastAsia="ru-RU"/>
              </w:rPr>
            </w:pPr>
            <w:r w:rsidRPr="00754865">
              <w:rPr>
                <w:sz w:val="20"/>
                <w:szCs w:val="20"/>
                <w:lang w:eastAsia="ru-RU"/>
              </w:rPr>
              <w:t>Ду200, L5500</w:t>
            </w:r>
          </w:p>
        </w:tc>
        <w:tc>
          <w:tcPr>
            <w:tcW w:w="992"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center"/>
              <w:rPr>
                <w:sz w:val="20"/>
                <w:szCs w:val="20"/>
                <w:lang w:eastAsia="ru-RU"/>
              </w:rPr>
            </w:pPr>
            <w:r w:rsidRPr="00754865">
              <w:rPr>
                <w:sz w:val="20"/>
                <w:szCs w:val="20"/>
                <w:lang w:eastAsia="ru-RU"/>
              </w:rPr>
              <w:t>2037</w:t>
            </w:r>
          </w:p>
        </w:tc>
        <w:tc>
          <w:tcPr>
            <w:tcW w:w="850"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center"/>
              <w:rPr>
                <w:sz w:val="20"/>
                <w:szCs w:val="20"/>
                <w:lang w:eastAsia="ru-RU"/>
              </w:rPr>
            </w:pPr>
            <w:r w:rsidRPr="00754865">
              <w:rPr>
                <w:sz w:val="20"/>
                <w:szCs w:val="20"/>
                <w:lang w:eastAsia="ru-RU"/>
              </w:rPr>
              <w:t>2040</w:t>
            </w:r>
          </w:p>
        </w:tc>
        <w:tc>
          <w:tcPr>
            <w:tcW w:w="1134" w:type="dxa"/>
            <w:tcBorders>
              <w:top w:val="nil"/>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right"/>
              <w:rPr>
                <w:b/>
                <w:bCs/>
                <w:sz w:val="20"/>
                <w:szCs w:val="20"/>
                <w:lang w:eastAsia="ru-RU"/>
              </w:rPr>
            </w:pPr>
            <w:r w:rsidRPr="00754865">
              <w:rPr>
                <w:b/>
                <w:bCs/>
                <w:sz w:val="20"/>
                <w:szCs w:val="20"/>
                <w:lang w:eastAsia="ru-RU"/>
              </w:rPr>
              <w:t xml:space="preserve">230 000 </w:t>
            </w:r>
          </w:p>
        </w:tc>
        <w:tc>
          <w:tcPr>
            <w:tcW w:w="1127" w:type="dxa"/>
            <w:tcBorders>
              <w:top w:val="nil"/>
              <w:left w:val="nil"/>
              <w:bottom w:val="single" w:sz="4" w:space="0" w:color="auto"/>
              <w:right w:val="single" w:sz="4" w:space="0" w:color="auto"/>
            </w:tcBorders>
            <w:shd w:val="clear" w:color="000000" w:fill="FFFFFF"/>
            <w:noWrap/>
            <w:vAlign w:val="center"/>
          </w:tcPr>
          <w:p w:rsidR="00960A05" w:rsidRPr="00754865" w:rsidRDefault="00960A05" w:rsidP="003C0869">
            <w:pPr>
              <w:spacing w:after="0" w:line="240" w:lineRule="auto"/>
              <w:jc w:val="center"/>
              <w:rPr>
                <w:b/>
                <w:bCs/>
                <w:sz w:val="20"/>
                <w:szCs w:val="20"/>
                <w:lang w:eastAsia="ru-RU"/>
              </w:rPr>
            </w:pPr>
            <w:r w:rsidRPr="00754865">
              <w:rPr>
                <w:b/>
                <w:bCs/>
                <w:sz w:val="20"/>
                <w:szCs w:val="20"/>
                <w:lang w:eastAsia="ru-RU"/>
              </w:rPr>
              <w:t>502 912</w:t>
            </w:r>
          </w:p>
        </w:tc>
      </w:tr>
      <w:tr w:rsidR="00960A05" w:rsidRPr="008C4A42" w:rsidTr="003C0869">
        <w:trPr>
          <w:trHeight w:val="300"/>
        </w:trPr>
        <w:tc>
          <w:tcPr>
            <w:tcW w:w="808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0A05" w:rsidRPr="008C4A42" w:rsidRDefault="00960A05" w:rsidP="003C0869">
            <w:pPr>
              <w:spacing w:after="0" w:line="240" w:lineRule="auto"/>
              <w:rPr>
                <w:sz w:val="20"/>
                <w:szCs w:val="20"/>
                <w:lang w:eastAsia="ru-RU"/>
              </w:rPr>
            </w:pPr>
            <w:r w:rsidRPr="008C4A42">
              <w:rPr>
                <w:sz w:val="20"/>
                <w:szCs w:val="20"/>
                <w:lang w:eastAsia="ru-RU"/>
              </w:rPr>
              <w:t>Всего по группе 1</w:t>
            </w:r>
          </w:p>
        </w:tc>
        <w:tc>
          <w:tcPr>
            <w:tcW w:w="1134" w:type="dxa"/>
            <w:tcBorders>
              <w:top w:val="nil"/>
              <w:left w:val="nil"/>
              <w:bottom w:val="single" w:sz="4" w:space="0" w:color="auto"/>
              <w:right w:val="single" w:sz="4" w:space="0" w:color="auto"/>
            </w:tcBorders>
            <w:shd w:val="clear" w:color="auto" w:fill="auto"/>
            <w:noWrap/>
            <w:vAlign w:val="center"/>
          </w:tcPr>
          <w:p w:rsidR="00960A05" w:rsidRPr="00754865" w:rsidRDefault="00960A05" w:rsidP="003C0869">
            <w:pPr>
              <w:spacing w:after="0" w:line="240" w:lineRule="auto"/>
              <w:jc w:val="right"/>
              <w:rPr>
                <w:b/>
                <w:bCs/>
                <w:sz w:val="20"/>
                <w:szCs w:val="20"/>
                <w:lang w:eastAsia="ru-RU"/>
              </w:rPr>
            </w:pPr>
            <w:r w:rsidRPr="00754865">
              <w:rPr>
                <w:b/>
                <w:bCs/>
                <w:sz w:val="20"/>
                <w:szCs w:val="20"/>
                <w:lang w:eastAsia="ru-RU"/>
              </w:rPr>
              <w:t xml:space="preserve">230 000 </w:t>
            </w:r>
          </w:p>
        </w:tc>
        <w:tc>
          <w:tcPr>
            <w:tcW w:w="1127" w:type="dxa"/>
            <w:tcBorders>
              <w:top w:val="nil"/>
              <w:left w:val="nil"/>
              <w:bottom w:val="single" w:sz="4" w:space="0" w:color="auto"/>
              <w:right w:val="single" w:sz="4" w:space="0" w:color="auto"/>
            </w:tcBorders>
            <w:shd w:val="clear" w:color="auto" w:fill="auto"/>
            <w:noWrap/>
            <w:vAlign w:val="center"/>
          </w:tcPr>
          <w:p w:rsidR="00960A05" w:rsidRPr="00754865" w:rsidRDefault="00960A05" w:rsidP="003C0869">
            <w:pPr>
              <w:spacing w:after="0" w:line="240" w:lineRule="auto"/>
              <w:jc w:val="center"/>
              <w:rPr>
                <w:b/>
                <w:bCs/>
                <w:sz w:val="20"/>
                <w:szCs w:val="20"/>
                <w:lang w:eastAsia="ru-RU"/>
              </w:rPr>
            </w:pPr>
            <w:r w:rsidRPr="00754865">
              <w:rPr>
                <w:b/>
                <w:bCs/>
                <w:sz w:val="20"/>
                <w:szCs w:val="20"/>
                <w:lang w:eastAsia="ru-RU"/>
              </w:rPr>
              <w:t>502 912</w:t>
            </w:r>
          </w:p>
        </w:tc>
      </w:tr>
      <w:tr w:rsidR="00960A05" w:rsidRPr="008C4A42" w:rsidTr="003C0869">
        <w:trPr>
          <w:trHeight w:val="300"/>
        </w:trPr>
        <w:tc>
          <w:tcPr>
            <w:tcW w:w="1034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2. Реконструкция или модернизация существующих объектов водоснабжения в целях снижения уровня износа существующих объектов</w:t>
            </w:r>
          </w:p>
        </w:tc>
      </w:tr>
      <w:tr w:rsidR="00960A05" w:rsidRPr="008C4A42" w:rsidTr="003C0869">
        <w:trPr>
          <w:trHeight w:val="300"/>
        </w:trPr>
        <w:tc>
          <w:tcPr>
            <w:tcW w:w="1034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 xml:space="preserve"> 2.1. Реконструкция или модернизация существующих сетей водоснабжения</w:t>
            </w:r>
          </w:p>
        </w:tc>
      </w:tr>
      <w:tr w:rsidR="00960A05" w:rsidRPr="008C4A42" w:rsidTr="003C0869">
        <w:trPr>
          <w:trHeight w:val="1065"/>
        </w:trPr>
        <w:tc>
          <w:tcPr>
            <w:tcW w:w="667" w:type="dxa"/>
            <w:tcBorders>
              <w:top w:val="nil"/>
              <w:left w:val="single" w:sz="4" w:space="0" w:color="auto"/>
              <w:bottom w:val="single" w:sz="4" w:space="0" w:color="auto"/>
              <w:right w:val="single" w:sz="4" w:space="0" w:color="auto"/>
            </w:tcBorders>
            <w:shd w:val="clear" w:color="auto" w:fill="auto"/>
            <w:vAlign w:val="center"/>
          </w:tcPr>
          <w:p w:rsidR="00960A05" w:rsidRPr="00754865" w:rsidRDefault="00960A05" w:rsidP="003C0869">
            <w:pPr>
              <w:spacing w:after="0" w:line="240" w:lineRule="auto"/>
              <w:rPr>
                <w:sz w:val="20"/>
                <w:szCs w:val="20"/>
                <w:lang w:eastAsia="ru-RU"/>
              </w:rPr>
            </w:pPr>
            <w:r w:rsidRPr="00754865">
              <w:rPr>
                <w:sz w:val="20"/>
                <w:szCs w:val="20"/>
                <w:lang w:eastAsia="ru-RU"/>
              </w:rPr>
              <w:t>2.1.1.</w:t>
            </w:r>
          </w:p>
        </w:tc>
        <w:tc>
          <w:tcPr>
            <w:tcW w:w="1203"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rPr>
                <w:sz w:val="20"/>
                <w:szCs w:val="20"/>
                <w:lang w:eastAsia="ru-RU"/>
              </w:rPr>
            </w:pPr>
            <w:r w:rsidRPr="00754865">
              <w:rPr>
                <w:sz w:val="20"/>
                <w:szCs w:val="20"/>
                <w:lang w:eastAsia="ru-RU"/>
              </w:rPr>
              <w:t>Модернизация магистрального водовода от насосной станции 1-го подъема до ВОС в г. Фокино</w:t>
            </w:r>
          </w:p>
        </w:tc>
        <w:tc>
          <w:tcPr>
            <w:tcW w:w="1533" w:type="dxa"/>
            <w:tcBorders>
              <w:top w:val="single" w:sz="4" w:space="0" w:color="auto"/>
              <w:left w:val="nil"/>
              <w:bottom w:val="single" w:sz="4" w:space="0" w:color="auto"/>
              <w:right w:val="single" w:sz="4" w:space="0" w:color="auto"/>
            </w:tcBorders>
            <w:shd w:val="clear" w:color="000000" w:fill="FFFFFF"/>
            <w:vAlign w:val="center"/>
          </w:tcPr>
          <w:p w:rsidR="00960A05" w:rsidRPr="008C4A42" w:rsidRDefault="00960A05" w:rsidP="003C0869">
            <w:pPr>
              <w:spacing w:after="0" w:line="240" w:lineRule="auto"/>
              <w:rPr>
                <w:sz w:val="20"/>
                <w:szCs w:val="20"/>
                <w:lang w:eastAsia="ru-RU"/>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960A05" w:rsidRPr="008C4A42" w:rsidRDefault="00960A05" w:rsidP="003C0869">
            <w:pPr>
              <w:spacing w:after="0" w:line="240" w:lineRule="auto"/>
              <w:rPr>
                <w:sz w:val="20"/>
                <w:szCs w:val="20"/>
                <w:lang w:eastAsia="ru-RU"/>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960A05" w:rsidRPr="008C4A42" w:rsidRDefault="00960A05" w:rsidP="003C0869">
            <w:pPr>
              <w:spacing w:after="0" w:line="240" w:lineRule="auto"/>
              <w:rPr>
                <w:sz w:val="20"/>
                <w:szCs w:val="20"/>
                <w:lang w:eastAsia="ru-RU"/>
              </w:rPr>
            </w:pPr>
          </w:p>
        </w:tc>
        <w:tc>
          <w:tcPr>
            <w:tcW w:w="1134" w:type="dxa"/>
            <w:tcBorders>
              <w:top w:val="single" w:sz="4" w:space="0" w:color="auto"/>
              <w:left w:val="nil"/>
              <w:bottom w:val="single" w:sz="4" w:space="0" w:color="auto"/>
              <w:right w:val="single" w:sz="4" w:space="0" w:color="auto"/>
            </w:tcBorders>
            <w:shd w:val="clear" w:color="000000" w:fill="FFFFFF"/>
            <w:vAlign w:val="center"/>
          </w:tcPr>
          <w:p w:rsidR="00960A05" w:rsidRPr="008C4A42" w:rsidRDefault="00960A05" w:rsidP="003C0869">
            <w:pPr>
              <w:spacing w:after="0" w:line="240" w:lineRule="auto"/>
              <w:rPr>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center"/>
              <w:rPr>
                <w:sz w:val="20"/>
                <w:szCs w:val="20"/>
                <w:lang w:eastAsia="ru-RU"/>
              </w:rPr>
            </w:pPr>
            <w:r w:rsidRPr="00754865">
              <w:rPr>
                <w:sz w:val="20"/>
                <w:szCs w:val="20"/>
                <w:lang w:eastAsia="ru-RU"/>
              </w:rPr>
              <w:t>2031</w:t>
            </w:r>
          </w:p>
        </w:tc>
        <w:tc>
          <w:tcPr>
            <w:tcW w:w="850"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center"/>
              <w:rPr>
                <w:sz w:val="20"/>
                <w:szCs w:val="20"/>
                <w:lang w:eastAsia="ru-RU"/>
              </w:rPr>
            </w:pPr>
            <w:r w:rsidRPr="00754865">
              <w:rPr>
                <w:sz w:val="20"/>
                <w:szCs w:val="20"/>
                <w:lang w:eastAsia="ru-RU"/>
              </w:rPr>
              <w:t>2033</w:t>
            </w:r>
          </w:p>
        </w:tc>
        <w:tc>
          <w:tcPr>
            <w:tcW w:w="1134" w:type="dxa"/>
            <w:tcBorders>
              <w:top w:val="nil"/>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right"/>
              <w:rPr>
                <w:b/>
                <w:bCs/>
                <w:sz w:val="20"/>
                <w:szCs w:val="20"/>
                <w:lang w:eastAsia="ru-RU"/>
              </w:rPr>
            </w:pPr>
            <w:r w:rsidRPr="00754865">
              <w:rPr>
                <w:b/>
                <w:bCs/>
                <w:sz w:val="20"/>
                <w:szCs w:val="20"/>
                <w:lang w:eastAsia="ru-RU"/>
              </w:rPr>
              <w:t>150 000</w:t>
            </w:r>
          </w:p>
        </w:tc>
        <w:tc>
          <w:tcPr>
            <w:tcW w:w="1127" w:type="dxa"/>
            <w:tcBorders>
              <w:top w:val="nil"/>
              <w:left w:val="nil"/>
              <w:bottom w:val="single" w:sz="4" w:space="0" w:color="auto"/>
              <w:right w:val="single" w:sz="4" w:space="0" w:color="auto"/>
            </w:tcBorders>
            <w:shd w:val="clear" w:color="000000" w:fill="FFFFFF"/>
            <w:noWrap/>
            <w:vAlign w:val="center"/>
          </w:tcPr>
          <w:p w:rsidR="00960A05" w:rsidRPr="00754865" w:rsidRDefault="00960A05" w:rsidP="003C0869">
            <w:pPr>
              <w:spacing w:after="0" w:line="240" w:lineRule="auto"/>
              <w:jc w:val="right"/>
              <w:rPr>
                <w:b/>
                <w:bCs/>
                <w:sz w:val="20"/>
                <w:szCs w:val="20"/>
                <w:lang w:eastAsia="ru-RU"/>
              </w:rPr>
            </w:pPr>
            <w:r w:rsidRPr="00754865">
              <w:rPr>
                <w:b/>
                <w:bCs/>
                <w:sz w:val="20"/>
                <w:szCs w:val="20"/>
                <w:lang w:eastAsia="ru-RU"/>
              </w:rPr>
              <w:t>251 804</w:t>
            </w:r>
          </w:p>
        </w:tc>
      </w:tr>
      <w:tr w:rsidR="00960A05" w:rsidRPr="008C4A42" w:rsidTr="003C0869">
        <w:trPr>
          <w:trHeight w:val="1125"/>
        </w:trPr>
        <w:tc>
          <w:tcPr>
            <w:tcW w:w="667" w:type="dxa"/>
            <w:tcBorders>
              <w:top w:val="nil"/>
              <w:left w:val="single" w:sz="4" w:space="0" w:color="auto"/>
              <w:bottom w:val="single" w:sz="4" w:space="0" w:color="auto"/>
              <w:right w:val="single" w:sz="4" w:space="0" w:color="auto"/>
            </w:tcBorders>
            <w:shd w:val="clear" w:color="auto" w:fill="auto"/>
            <w:vAlign w:val="center"/>
          </w:tcPr>
          <w:p w:rsidR="00960A05" w:rsidRPr="00754865" w:rsidRDefault="00960A05" w:rsidP="003C0869">
            <w:pPr>
              <w:spacing w:after="0" w:line="240" w:lineRule="auto"/>
              <w:rPr>
                <w:sz w:val="20"/>
                <w:szCs w:val="20"/>
                <w:lang w:eastAsia="ru-RU"/>
              </w:rPr>
            </w:pPr>
            <w:r w:rsidRPr="00754865">
              <w:rPr>
                <w:sz w:val="20"/>
                <w:szCs w:val="20"/>
                <w:lang w:eastAsia="ru-RU"/>
              </w:rPr>
              <w:t>2.1.2.</w:t>
            </w:r>
          </w:p>
        </w:tc>
        <w:tc>
          <w:tcPr>
            <w:tcW w:w="1203"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rPr>
                <w:sz w:val="20"/>
                <w:szCs w:val="20"/>
                <w:lang w:eastAsia="ru-RU"/>
              </w:rPr>
            </w:pPr>
            <w:r w:rsidRPr="00754865">
              <w:rPr>
                <w:sz w:val="20"/>
                <w:szCs w:val="20"/>
                <w:lang w:eastAsia="ru-RU"/>
              </w:rPr>
              <w:t>Модернизация магистрального водовода от ВОС до г. Фокино</w:t>
            </w:r>
          </w:p>
        </w:tc>
        <w:tc>
          <w:tcPr>
            <w:tcW w:w="1533" w:type="dxa"/>
            <w:tcBorders>
              <w:top w:val="single" w:sz="4" w:space="0" w:color="auto"/>
              <w:left w:val="nil"/>
              <w:bottom w:val="single" w:sz="4" w:space="0" w:color="auto"/>
              <w:right w:val="single" w:sz="4" w:space="0" w:color="auto"/>
            </w:tcBorders>
            <w:shd w:val="clear" w:color="000000" w:fill="FFFFFF"/>
            <w:vAlign w:val="center"/>
          </w:tcPr>
          <w:p w:rsidR="00960A05" w:rsidRPr="008C4A42" w:rsidRDefault="00960A05" w:rsidP="003C0869">
            <w:pPr>
              <w:spacing w:after="0" w:line="240" w:lineRule="auto"/>
              <w:rPr>
                <w:sz w:val="20"/>
                <w:szCs w:val="20"/>
                <w:lang w:eastAsia="ru-RU"/>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960A05" w:rsidRPr="008C4A42" w:rsidRDefault="00960A05" w:rsidP="003C0869">
            <w:pPr>
              <w:spacing w:after="0" w:line="240" w:lineRule="auto"/>
              <w:rPr>
                <w:sz w:val="20"/>
                <w:szCs w:val="20"/>
                <w:lang w:eastAsia="ru-RU"/>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960A05" w:rsidRPr="008C4A42" w:rsidRDefault="00960A05" w:rsidP="003C0869">
            <w:pPr>
              <w:spacing w:after="0" w:line="240" w:lineRule="auto"/>
              <w:rPr>
                <w:sz w:val="20"/>
                <w:szCs w:val="20"/>
                <w:lang w:eastAsia="ru-RU"/>
              </w:rPr>
            </w:pPr>
          </w:p>
        </w:tc>
        <w:tc>
          <w:tcPr>
            <w:tcW w:w="1134" w:type="dxa"/>
            <w:tcBorders>
              <w:top w:val="single" w:sz="4" w:space="0" w:color="auto"/>
              <w:left w:val="nil"/>
              <w:bottom w:val="single" w:sz="4" w:space="0" w:color="auto"/>
              <w:right w:val="single" w:sz="4" w:space="0" w:color="auto"/>
            </w:tcBorders>
            <w:shd w:val="clear" w:color="000000" w:fill="FFFFFF"/>
            <w:vAlign w:val="center"/>
          </w:tcPr>
          <w:p w:rsidR="00960A05" w:rsidRPr="008C4A42" w:rsidRDefault="00960A05" w:rsidP="003C0869">
            <w:pPr>
              <w:spacing w:after="0" w:line="240" w:lineRule="auto"/>
              <w:rPr>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center"/>
              <w:rPr>
                <w:sz w:val="20"/>
                <w:szCs w:val="20"/>
                <w:lang w:eastAsia="ru-RU"/>
              </w:rPr>
            </w:pPr>
            <w:r w:rsidRPr="00754865">
              <w:rPr>
                <w:sz w:val="20"/>
                <w:szCs w:val="20"/>
                <w:lang w:eastAsia="ru-RU"/>
              </w:rPr>
              <w:t>2027</w:t>
            </w:r>
          </w:p>
        </w:tc>
        <w:tc>
          <w:tcPr>
            <w:tcW w:w="850"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center"/>
              <w:rPr>
                <w:sz w:val="20"/>
                <w:szCs w:val="20"/>
                <w:lang w:eastAsia="ru-RU"/>
              </w:rPr>
            </w:pPr>
            <w:r w:rsidRPr="00754865">
              <w:rPr>
                <w:sz w:val="20"/>
                <w:szCs w:val="20"/>
                <w:lang w:eastAsia="ru-RU"/>
              </w:rPr>
              <w:t>2031</w:t>
            </w:r>
          </w:p>
        </w:tc>
        <w:tc>
          <w:tcPr>
            <w:tcW w:w="1134" w:type="dxa"/>
            <w:tcBorders>
              <w:top w:val="nil"/>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right"/>
              <w:rPr>
                <w:b/>
                <w:bCs/>
                <w:sz w:val="20"/>
                <w:szCs w:val="20"/>
                <w:lang w:eastAsia="ru-RU"/>
              </w:rPr>
            </w:pPr>
            <w:r w:rsidRPr="00754865">
              <w:rPr>
                <w:b/>
                <w:bCs/>
                <w:sz w:val="20"/>
                <w:szCs w:val="20"/>
                <w:lang w:eastAsia="ru-RU"/>
              </w:rPr>
              <w:t>350 000</w:t>
            </w:r>
          </w:p>
        </w:tc>
        <w:tc>
          <w:tcPr>
            <w:tcW w:w="1127" w:type="dxa"/>
            <w:tcBorders>
              <w:top w:val="nil"/>
              <w:left w:val="nil"/>
              <w:bottom w:val="single" w:sz="4" w:space="0" w:color="auto"/>
              <w:right w:val="single" w:sz="4" w:space="0" w:color="auto"/>
            </w:tcBorders>
            <w:shd w:val="clear" w:color="000000" w:fill="FFFFFF"/>
            <w:noWrap/>
            <w:vAlign w:val="center"/>
          </w:tcPr>
          <w:p w:rsidR="00960A05" w:rsidRPr="00754865" w:rsidRDefault="00960A05" w:rsidP="003C0869">
            <w:pPr>
              <w:spacing w:after="0" w:line="240" w:lineRule="auto"/>
              <w:jc w:val="right"/>
              <w:rPr>
                <w:b/>
                <w:bCs/>
                <w:sz w:val="20"/>
                <w:szCs w:val="20"/>
                <w:lang w:eastAsia="ru-RU"/>
              </w:rPr>
            </w:pPr>
            <w:r w:rsidRPr="00754865">
              <w:rPr>
                <w:b/>
                <w:bCs/>
                <w:sz w:val="20"/>
                <w:szCs w:val="20"/>
                <w:lang w:eastAsia="ru-RU"/>
              </w:rPr>
              <w:t>514 006</w:t>
            </w:r>
          </w:p>
        </w:tc>
      </w:tr>
      <w:tr w:rsidR="00960A05" w:rsidRPr="008C4A42" w:rsidTr="003C0869">
        <w:trPr>
          <w:trHeight w:val="1005"/>
        </w:trPr>
        <w:tc>
          <w:tcPr>
            <w:tcW w:w="667" w:type="dxa"/>
            <w:tcBorders>
              <w:top w:val="nil"/>
              <w:left w:val="single" w:sz="4" w:space="0" w:color="auto"/>
              <w:bottom w:val="single" w:sz="4" w:space="0" w:color="auto"/>
              <w:right w:val="single" w:sz="4" w:space="0" w:color="auto"/>
            </w:tcBorders>
            <w:shd w:val="clear" w:color="auto" w:fill="auto"/>
            <w:vAlign w:val="center"/>
          </w:tcPr>
          <w:p w:rsidR="00960A05" w:rsidRPr="00754865" w:rsidRDefault="00960A05" w:rsidP="003C0869">
            <w:pPr>
              <w:spacing w:after="0" w:line="240" w:lineRule="auto"/>
              <w:rPr>
                <w:sz w:val="20"/>
                <w:szCs w:val="20"/>
                <w:lang w:eastAsia="ru-RU"/>
              </w:rPr>
            </w:pPr>
            <w:r w:rsidRPr="00754865">
              <w:rPr>
                <w:sz w:val="20"/>
                <w:szCs w:val="20"/>
                <w:lang w:eastAsia="ru-RU"/>
              </w:rPr>
              <w:lastRenderedPageBreak/>
              <w:t>2.1.3.</w:t>
            </w:r>
          </w:p>
        </w:tc>
        <w:tc>
          <w:tcPr>
            <w:tcW w:w="1203"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rPr>
                <w:sz w:val="20"/>
                <w:szCs w:val="20"/>
                <w:lang w:eastAsia="ru-RU"/>
              </w:rPr>
            </w:pPr>
            <w:r w:rsidRPr="00754865">
              <w:rPr>
                <w:sz w:val="20"/>
                <w:szCs w:val="20"/>
                <w:lang w:eastAsia="ru-RU"/>
              </w:rPr>
              <w:t>Модернизация магистрального водовода от г. Фокино до п. Дунай</w:t>
            </w:r>
          </w:p>
        </w:tc>
        <w:tc>
          <w:tcPr>
            <w:tcW w:w="1533" w:type="dxa"/>
            <w:tcBorders>
              <w:top w:val="single" w:sz="4" w:space="0" w:color="auto"/>
              <w:left w:val="nil"/>
              <w:bottom w:val="single" w:sz="4" w:space="0" w:color="auto"/>
              <w:right w:val="single" w:sz="4" w:space="0" w:color="auto"/>
            </w:tcBorders>
            <w:shd w:val="clear" w:color="000000" w:fill="FFFFFF"/>
            <w:vAlign w:val="center"/>
          </w:tcPr>
          <w:p w:rsidR="00960A05" w:rsidRPr="008C4A42" w:rsidRDefault="00960A05" w:rsidP="003C0869">
            <w:pPr>
              <w:spacing w:after="0" w:line="240" w:lineRule="auto"/>
              <w:rPr>
                <w:sz w:val="20"/>
                <w:szCs w:val="20"/>
                <w:lang w:eastAsia="ru-RU"/>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960A05" w:rsidRPr="008C4A42" w:rsidRDefault="00960A05" w:rsidP="003C0869">
            <w:pPr>
              <w:spacing w:after="0" w:line="240" w:lineRule="auto"/>
              <w:rPr>
                <w:sz w:val="20"/>
                <w:szCs w:val="20"/>
                <w:lang w:eastAsia="ru-RU"/>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960A05" w:rsidRPr="008C4A42" w:rsidRDefault="00960A05" w:rsidP="003C0869">
            <w:pPr>
              <w:spacing w:after="0" w:line="240" w:lineRule="auto"/>
              <w:rPr>
                <w:sz w:val="20"/>
                <w:szCs w:val="20"/>
                <w:lang w:eastAsia="ru-RU"/>
              </w:rPr>
            </w:pPr>
          </w:p>
        </w:tc>
        <w:tc>
          <w:tcPr>
            <w:tcW w:w="1134" w:type="dxa"/>
            <w:tcBorders>
              <w:top w:val="single" w:sz="4" w:space="0" w:color="auto"/>
              <w:left w:val="nil"/>
              <w:bottom w:val="single" w:sz="4" w:space="0" w:color="auto"/>
              <w:right w:val="single" w:sz="4" w:space="0" w:color="auto"/>
            </w:tcBorders>
            <w:shd w:val="clear" w:color="000000" w:fill="FFFFFF"/>
            <w:vAlign w:val="center"/>
          </w:tcPr>
          <w:p w:rsidR="00960A05" w:rsidRPr="008C4A42" w:rsidRDefault="00960A05" w:rsidP="003C0869">
            <w:pPr>
              <w:spacing w:after="0" w:line="240" w:lineRule="auto"/>
              <w:rPr>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center"/>
              <w:rPr>
                <w:sz w:val="20"/>
                <w:szCs w:val="20"/>
                <w:lang w:eastAsia="ru-RU"/>
              </w:rPr>
            </w:pPr>
            <w:r w:rsidRPr="00754865">
              <w:rPr>
                <w:sz w:val="20"/>
                <w:szCs w:val="20"/>
                <w:lang w:eastAsia="ru-RU"/>
              </w:rPr>
              <w:t>2041</w:t>
            </w:r>
          </w:p>
        </w:tc>
        <w:tc>
          <w:tcPr>
            <w:tcW w:w="850"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center"/>
              <w:rPr>
                <w:sz w:val="20"/>
                <w:szCs w:val="20"/>
                <w:lang w:eastAsia="ru-RU"/>
              </w:rPr>
            </w:pPr>
            <w:r w:rsidRPr="00754865">
              <w:rPr>
                <w:sz w:val="20"/>
                <w:szCs w:val="20"/>
                <w:lang w:eastAsia="ru-RU"/>
              </w:rPr>
              <w:t>2044</w:t>
            </w:r>
          </w:p>
        </w:tc>
        <w:tc>
          <w:tcPr>
            <w:tcW w:w="1134" w:type="dxa"/>
            <w:tcBorders>
              <w:top w:val="nil"/>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right"/>
              <w:rPr>
                <w:b/>
                <w:bCs/>
                <w:sz w:val="20"/>
                <w:szCs w:val="20"/>
                <w:lang w:eastAsia="ru-RU"/>
              </w:rPr>
            </w:pPr>
            <w:r w:rsidRPr="00754865">
              <w:rPr>
                <w:b/>
                <w:bCs/>
                <w:sz w:val="20"/>
                <w:szCs w:val="20"/>
                <w:lang w:eastAsia="ru-RU"/>
              </w:rPr>
              <w:t>200 000</w:t>
            </w:r>
          </w:p>
        </w:tc>
        <w:tc>
          <w:tcPr>
            <w:tcW w:w="1127" w:type="dxa"/>
            <w:tcBorders>
              <w:top w:val="nil"/>
              <w:left w:val="nil"/>
              <w:bottom w:val="single" w:sz="4" w:space="0" w:color="auto"/>
              <w:right w:val="single" w:sz="4" w:space="0" w:color="auto"/>
            </w:tcBorders>
            <w:shd w:val="clear" w:color="000000" w:fill="FFFFFF"/>
            <w:noWrap/>
            <w:vAlign w:val="center"/>
          </w:tcPr>
          <w:p w:rsidR="00960A05" w:rsidRPr="00754865" w:rsidRDefault="00960A05" w:rsidP="003C0869">
            <w:pPr>
              <w:spacing w:after="0" w:line="240" w:lineRule="auto"/>
              <w:jc w:val="right"/>
              <w:rPr>
                <w:b/>
                <w:bCs/>
                <w:sz w:val="20"/>
                <w:szCs w:val="20"/>
                <w:lang w:eastAsia="ru-RU"/>
              </w:rPr>
            </w:pPr>
            <w:r w:rsidRPr="00754865">
              <w:rPr>
                <w:b/>
                <w:bCs/>
                <w:sz w:val="20"/>
                <w:szCs w:val="20"/>
                <w:lang w:eastAsia="ru-RU"/>
              </w:rPr>
              <w:t>503 189</w:t>
            </w:r>
          </w:p>
        </w:tc>
      </w:tr>
      <w:tr w:rsidR="00960A05" w:rsidRPr="008C4A42" w:rsidTr="003C0869">
        <w:trPr>
          <w:trHeight w:val="1035"/>
        </w:trPr>
        <w:tc>
          <w:tcPr>
            <w:tcW w:w="667" w:type="dxa"/>
            <w:tcBorders>
              <w:top w:val="nil"/>
              <w:left w:val="single" w:sz="4" w:space="0" w:color="auto"/>
              <w:bottom w:val="single" w:sz="4" w:space="0" w:color="auto"/>
              <w:right w:val="single" w:sz="4" w:space="0" w:color="auto"/>
            </w:tcBorders>
            <w:shd w:val="clear" w:color="auto" w:fill="auto"/>
            <w:vAlign w:val="center"/>
          </w:tcPr>
          <w:p w:rsidR="00960A05" w:rsidRPr="00754865" w:rsidRDefault="00960A05" w:rsidP="003C0869">
            <w:pPr>
              <w:spacing w:after="0" w:line="240" w:lineRule="auto"/>
              <w:rPr>
                <w:sz w:val="20"/>
                <w:szCs w:val="20"/>
                <w:lang w:eastAsia="ru-RU"/>
              </w:rPr>
            </w:pPr>
            <w:r w:rsidRPr="00754865">
              <w:rPr>
                <w:sz w:val="20"/>
                <w:szCs w:val="20"/>
                <w:lang w:eastAsia="ru-RU"/>
              </w:rPr>
              <w:t>2.1.4.</w:t>
            </w:r>
          </w:p>
        </w:tc>
        <w:tc>
          <w:tcPr>
            <w:tcW w:w="1203"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rPr>
                <w:sz w:val="20"/>
                <w:szCs w:val="20"/>
                <w:lang w:eastAsia="ru-RU"/>
              </w:rPr>
            </w:pPr>
            <w:r w:rsidRPr="00754865">
              <w:rPr>
                <w:sz w:val="20"/>
                <w:szCs w:val="20"/>
                <w:lang w:eastAsia="ru-RU"/>
              </w:rPr>
              <w:t>Модернизация магистральных водопроводных сетей</w:t>
            </w:r>
          </w:p>
        </w:tc>
        <w:tc>
          <w:tcPr>
            <w:tcW w:w="1533" w:type="dxa"/>
            <w:tcBorders>
              <w:top w:val="single" w:sz="4" w:space="0" w:color="auto"/>
              <w:left w:val="nil"/>
              <w:bottom w:val="single" w:sz="4" w:space="0" w:color="auto"/>
              <w:right w:val="single" w:sz="4" w:space="0" w:color="auto"/>
            </w:tcBorders>
            <w:shd w:val="clear" w:color="000000" w:fill="FFFFFF"/>
            <w:vAlign w:val="center"/>
          </w:tcPr>
          <w:p w:rsidR="00960A05" w:rsidRPr="008C4A42" w:rsidRDefault="00960A05" w:rsidP="003C0869">
            <w:pPr>
              <w:spacing w:after="0" w:line="240" w:lineRule="auto"/>
              <w:rPr>
                <w:sz w:val="20"/>
                <w:szCs w:val="20"/>
                <w:lang w:eastAsia="ru-RU"/>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960A05" w:rsidRPr="008C4A42" w:rsidRDefault="00960A05" w:rsidP="003C0869">
            <w:pPr>
              <w:spacing w:after="0" w:line="240" w:lineRule="auto"/>
              <w:rPr>
                <w:sz w:val="20"/>
                <w:szCs w:val="20"/>
                <w:lang w:eastAsia="ru-RU"/>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960A05" w:rsidRPr="008C4A42" w:rsidRDefault="00960A05" w:rsidP="003C0869">
            <w:pPr>
              <w:spacing w:after="0" w:line="240" w:lineRule="auto"/>
              <w:rPr>
                <w:sz w:val="20"/>
                <w:szCs w:val="20"/>
                <w:lang w:eastAsia="ru-RU"/>
              </w:rPr>
            </w:pPr>
          </w:p>
        </w:tc>
        <w:tc>
          <w:tcPr>
            <w:tcW w:w="1134" w:type="dxa"/>
            <w:tcBorders>
              <w:top w:val="single" w:sz="4" w:space="0" w:color="auto"/>
              <w:left w:val="nil"/>
              <w:bottom w:val="single" w:sz="4" w:space="0" w:color="auto"/>
              <w:right w:val="single" w:sz="4" w:space="0" w:color="auto"/>
            </w:tcBorders>
            <w:shd w:val="clear" w:color="000000" w:fill="FFFFFF"/>
            <w:vAlign w:val="center"/>
          </w:tcPr>
          <w:p w:rsidR="00960A05" w:rsidRPr="008C4A42" w:rsidRDefault="00960A05" w:rsidP="003C0869">
            <w:pPr>
              <w:spacing w:after="0" w:line="240" w:lineRule="auto"/>
              <w:rPr>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center"/>
              <w:rPr>
                <w:sz w:val="20"/>
                <w:szCs w:val="20"/>
                <w:lang w:eastAsia="ru-RU"/>
              </w:rPr>
            </w:pPr>
            <w:r w:rsidRPr="00754865">
              <w:rPr>
                <w:sz w:val="20"/>
                <w:szCs w:val="20"/>
                <w:lang w:eastAsia="ru-RU"/>
              </w:rPr>
              <w:t>2020</w:t>
            </w:r>
          </w:p>
        </w:tc>
        <w:tc>
          <w:tcPr>
            <w:tcW w:w="850"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center"/>
              <w:rPr>
                <w:sz w:val="20"/>
                <w:szCs w:val="20"/>
                <w:lang w:eastAsia="ru-RU"/>
              </w:rPr>
            </w:pPr>
            <w:r w:rsidRPr="00754865">
              <w:rPr>
                <w:sz w:val="20"/>
                <w:szCs w:val="20"/>
                <w:lang w:eastAsia="ru-RU"/>
              </w:rPr>
              <w:t>2044</w:t>
            </w:r>
          </w:p>
        </w:tc>
        <w:tc>
          <w:tcPr>
            <w:tcW w:w="1134" w:type="dxa"/>
            <w:tcBorders>
              <w:top w:val="nil"/>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right"/>
              <w:rPr>
                <w:b/>
                <w:bCs/>
                <w:sz w:val="20"/>
                <w:szCs w:val="20"/>
                <w:lang w:eastAsia="ru-RU"/>
              </w:rPr>
            </w:pPr>
            <w:r w:rsidRPr="00754865">
              <w:rPr>
                <w:b/>
                <w:bCs/>
                <w:sz w:val="20"/>
                <w:szCs w:val="20"/>
                <w:lang w:eastAsia="ru-RU"/>
              </w:rPr>
              <w:t>892 092</w:t>
            </w:r>
          </w:p>
        </w:tc>
        <w:tc>
          <w:tcPr>
            <w:tcW w:w="1127" w:type="dxa"/>
            <w:tcBorders>
              <w:top w:val="nil"/>
              <w:left w:val="nil"/>
              <w:bottom w:val="single" w:sz="4" w:space="0" w:color="auto"/>
              <w:right w:val="single" w:sz="4" w:space="0" w:color="auto"/>
            </w:tcBorders>
            <w:shd w:val="clear" w:color="000000" w:fill="FFFFFF"/>
            <w:noWrap/>
            <w:vAlign w:val="center"/>
          </w:tcPr>
          <w:p w:rsidR="00960A05" w:rsidRPr="00754865" w:rsidRDefault="00960A05" w:rsidP="003C0869">
            <w:pPr>
              <w:spacing w:after="0" w:line="240" w:lineRule="auto"/>
              <w:jc w:val="right"/>
              <w:rPr>
                <w:b/>
                <w:bCs/>
                <w:sz w:val="20"/>
                <w:szCs w:val="20"/>
                <w:lang w:eastAsia="ru-RU"/>
              </w:rPr>
            </w:pPr>
            <w:r w:rsidRPr="00754865">
              <w:rPr>
                <w:b/>
                <w:bCs/>
                <w:sz w:val="20"/>
                <w:szCs w:val="20"/>
                <w:lang w:eastAsia="ru-RU"/>
              </w:rPr>
              <w:t>57 300</w:t>
            </w:r>
          </w:p>
        </w:tc>
      </w:tr>
      <w:tr w:rsidR="00960A05" w:rsidRPr="008C4A42" w:rsidTr="003C0869">
        <w:trPr>
          <w:trHeight w:val="1005"/>
        </w:trPr>
        <w:tc>
          <w:tcPr>
            <w:tcW w:w="667" w:type="dxa"/>
            <w:tcBorders>
              <w:top w:val="nil"/>
              <w:left w:val="single" w:sz="4" w:space="0" w:color="auto"/>
              <w:bottom w:val="single" w:sz="4" w:space="0" w:color="auto"/>
              <w:right w:val="single" w:sz="4" w:space="0" w:color="auto"/>
            </w:tcBorders>
            <w:shd w:val="clear" w:color="auto" w:fill="auto"/>
            <w:vAlign w:val="center"/>
          </w:tcPr>
          <w:p w:rsidR="00960A05" w:rsidRPr="00754865" w:rsidRDefault="00960A05" w:rsidP="003C0869">
            <w:pPr>
              <w:spacing w:after="0" w:line="240" w:lineRule="auto"/>
              <w:rPr>
                <w:sz w:val="20"/>
                <w:szCs w:val="20"/>
                <w:lang w:eastAsia="ru-RU"/>
              </w:rPr>
            </w:pPr>
            <w:r w:rsidRPr="00754865">
              <w:rPr>
                <w:sz w:val="20"/>
                <w:szCs w:val="20"/>
                <w:lang w:eastAsia="ru-RU"/>
              </w:rPr>
              <w:t>2.1.5.</w:t>
            </w:r>
          </w:p>
        </w:tc>
        <w:tc>
          <w:tcPr>
            <w:tcW w:w="1203"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rPr>
                <w:sz w:val="20"/>
                <w:szCs w:val="20"/>
                <w:lang w:eastAsia="ru-RU"/>
              </w:rPr>
            </w:pPr>
            <w:r w:rsidRPr="00754865">
              <w:rPr>
                <w:sz w:val="20"/>
                <w:szCs w:val="20"/>
                <w:lang w:eastAsia="ru-RU"/>
              </w:rPr>
              <w:t>Модернизация внутриквартальных водопроводных сетей</w:t>
            </w:r>
          </w:p>
        </w:tc>
        <w:tc>
          <w:tcPr>
            <w:tcW w:w="1533" w:type="dxa"/>
            <w:tcBorders>
              <w:top w:val="single" w:sz="4" w:space="0" w:color="auto"/>
              <w:left w:val="nil"/>
              <w:bottom w:val="single" w:sz="4" w:space="0" w:color="auto"/>
              <w:right w:val="single" w:sz="4" w:space="0" w:color="auto"/>
            </w:tcBorders>
            <w:shd w:val="clear" w:color="000000" w:fill="FFFFFF"/>
            <w:vAlign w:val="center"/>
          </w:tcPr>
          <w:p w:rsidR="00960A05" w:rsidRPr="008C4A42" w:rsidRDefault="00960A05" w:rsidP="003C0869">
            <w:pPr>
              <w:spacing w:after="0" w:line="240" w:lineRule="auto"/>
              <w:rPr>
                <w:sz w:val="20"/>
                <w:szCs w:val="20"/>
                <w:lang w:eastAsia="ru-RU"/>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960A05" w:rsidRPr="008C4A42" w:rsidRDefault="00960A05" w:rsidP="003C0869">
            <w:pPr>
              <w:spacing w:after="0" w:line="240" w:lineRule="auto"/>
              <w:rPr>
                <w:sz w:val="20"/>
                <w:szCs w:val="20"/>
                <w:lang w:eastAsia="ru-RU"/>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960A05" w:rsidRPr="008C4A42" w:rsidRDefault="00960A05" w:rsidP="003C0869">
            <w:pPr>
              <w:spacing w:after="0" w:line="240" w:lineRule="auto"/>
              <w:rPr>
                <w:sz w:val="20"/>
                <w:szCs w:val="20"/>
                <w:lang w:eastAsia="ru-RU"/>
              </w:rPr>
            </w:pPr>
          </w:p>
        </w:tc>
        <w:tc>
          <w:tcPr>
            <w:tcW w:w="1134" w:type="dxa"/>
            <w:tcBorders>
              <w:top w:val="single" w:sz="4" w:space="0" w:color="auto"/>
              <w:left w:val="nil"/>
              <w:bottom w:val="single" w:sz="4" w:space="0" w:color="auto"/>
              <w:right w:val="single" w:sz="4" w:space="0" w:color="auto"/>
            </w:tcBorders>
            <w:shd w:val="clear" w:color="000000" w:fill="FFFFFF"/>
            <w:vAlign w:val="center"/>
          </w:tcPr>
          <w:p w:rsidR="00960A05" w:rsidRPr="008C4A42" w:rsidRDefault="00960A05" w:rsidP="003C0869">
            <w:pPr>
              <w:spacing w:after="0" w:line="240" w:lineRule="auto"/>
              <w:rPr>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center"/>
              <w:rPr>
                <w:sz w:val="20"/>
                <w:szCs w:val="20"/>
                <w:lang w:eastAsia="ru-RU"/>
              </w:rPr>
            </w:pPr>
            <w:r w:rsidRPr="00754865">
              <w:rPr>
                <w:sz w:val="20"/>
                <w:szCs w:val="20"/>
                <w:lang w:eastAsia="ru-RU"/>
              </w:rPr>
              <w:t>2020</w:t>
            </w:r>
          </w:p>
        </w:tc>
        <w:tc>
          <w:tcPr>
            <w:tcW w:w="850"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center"/>
              <w:rPr>
                <w:sz w:val="20"/>
                <w:szCs w:val="20"/>
                <w:lang w:eastAsia="ru-RU"/>
              </w:rPr>
            </w:pPr>
            <w:r w:rsidRPr="00754865">
              <w:rPr>
                <w:sz w:val="20"/>
                <w:szCs w:val="20"/>
                <w:lang w:eastAsia="ru-RU"/>
              </w:rPr>
              <w:t>2044</w:t>
            </w:r>
          </w:p>
        </w:tc>
        <w:tc>
          <w:tcPr>
            <w:tcW w:w="1134" w:type="dxa"/>
            <w:tcBorders>
              <w:top w:val="nil"/>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right"/>
              <w:rPr>
                <w:b/>
                <w:bCs/>
                <w:sz w:val="20"/>
                <w:szCs w:val="20"/>
                <w:lang w:eastAsia="ru-RU"/>
              </w:rPr>
            </w:pPr>
            <w:r w:rsidRPr="00754865">
              <w:rPr>
                <w:b/>
                <w:bCs/>
                <w:sz w:val="20"/>
                <w:szCs w:val="20"/>
                <w:lang w:eastAsia="ru-RU"/>
              </w:rPr>
              <w:t>179 097</w:t>
            </w:r>
          </w:p>
        </w:tc>
        <w:tc>
          <w:tcPr>
            <w:tcW w:w="1127" w:type="dxa"/>
            <w:tcBorders>
              <w:top w:val="nil"/>
              <w:left w:val="nil"/>
              <w:bottom w:val="single" w:sz="4" w:space="0" w:color="auto"/>
              <w:right w:val="single" w:sz="4" w:space="0" w:color="auto"/>
            </w:tcBorders>
            <w:shd w:val="clear" w:color="000000" w:fill="FFFFFF"/>
            <w:noWrap/>
            <w:vAlign w:val="center"/>
          </w:tcPr>
          <w:p w:rsidR="00960A05" w:rsidRPr="00754865" w:rsidRDefault="00960A05" w:rsidP="003C0869">
            <w:pPr>
              <w:spacing w:after="0" w:line="240" w:lineRule="auto"/>
              <w:jc w:val="right"/>
              <w:rPr>
                <w:b/>
                <w:bCs/>
                <w:sz w:val="20"/>
                <w:szCs w:val="20"/>
                <w:lang w:eastAsia="ru-RU"/>
              </w:rPr>
            </w:pPr>
            <w:r w:rsidRPr="00754865">
              <w:rPr>
                <w:b/>
                <w:bCs/>
                <w:sz w:val="20"/>
                <w:szCs w:val="20"/>
                <w:lang w:eastAsia="ru-RU"/>
              </w:rPr>
              <w:t>57 612</w:t>
            </w:r>
          </w:p>
        </w:tc>
      </w:tr>
      <w:tr w:rsidR="00960A05" w:rsidRPr="008C4A42" w:rsidTr="003C0869">
        <w:trPr>
          <w:trHeight w:val="300"/>
        </w:trPr>
        <w:tc>
          <w:tcPr>
            <w:tcW w:w="1034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sz w:val="20"/>
                <w:szCs w:val="20"/>
                <w:lang w:eastAsia="ru-RU"/>
              </w:rPr>
            </w:pPr>
            <w:r w:rsidRPr="008C4A42">
              <w:rPr>
                <w:sz w:val="20"/>
                <w:szCs w:val="20"/>
                <w:lang w:eastAsia="ru-RU"/>
              </w:rPr>
              <w:t>2.2. Реконструкция или модернизация существующих объектов централизованных систем водоснабжения за исключением сетей водоснабжения</w:t>
            </w:r>
          </w:p>
        </w:tc>
      </w:tr>
      <w:tr w:rsidR="00960A05" w:rsidRPr="008C4A42" w:rsidTr="003C0869">
        <w:trPr>
          <w:trHeight w:val="1020"/>
        </w:trPr>
        <w:tc>
          <w:tcPr>
            <w:tcW w:w="667" w:type="dxa"/>
            <w:tcBorders>
              <w:top w:val="nil"/>
              <w:left w:val="single" w:sz="4" w:space="0" w:color="auto"/>
              <w:bottom w:val="single" w:sz="4" w:space="0" w:color="auto"/>
              <w:right w:val="single" w:sz="4" w:space="0" w:color="auto"/>
            </w:tcBorders>
            <w:shd w:val="clear" w:color="auto" w:fill="auto"/>
            <w:vAlign w:val="center"/>
          </w:tcPr>
          <w:p w:rsidR="00960A05" w:rsidRPr="00754865" w:rsidRDefault="00960A05" w:rsidP="003C0869">
            <w:pPr>
              <w:spacing w:after="0" w:line="240" w:lineRule="auto"/>
              <w:rPr>
                <w:sz w:val="20"/>
                <w:szCs w:val="20"/>
                <w:lang w:eastAsia="ru-RU"/>
              </w:rPr>
            </w:pPr>
            <w:r w:rsidRPr="00754865">
              <w:rPr>
                <w:sz w:val="20"/>
                <w:szCs w:val="20"/>
                <w:lang w:eastAsia="ru-RU"/>
              </w:rPr>
              <w:t>2.2.1.</w:t>
            </w:r>
          </w:p>
        </w:tc>
        <w:tc>
          <w:tcPr>
            <w:tcW w:w="1203"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rPr>
                <w:sz w:val="20"/>
                <w:szCs w:val="20"/>
                <w:lang w:eastAsia="ru-RU"/>
              </w:rPr>
            </w:pPr>
            <w:r w:rsidRPr="00754865">
              <w:rPr>
                <w:sz w:val="20"/>
                <w:szCs w:val="20"/>
                <w:lang w:eastAsia="ru-RU"/>
              </w:rPr>
              <w:t>Разработка проектно-</w:t>
            </w:r>
            <w:r>
              <w:rPr>
                <w:sz w:val="20"/>
                <w:szCs w:val="20"/>
                <w:lang w:eastAsia="ru-RU"/>
              </w:rPr>
              <w:t>сметной</w:t>
            </w:r>
            <w:r w:rsidRPr="00754865">
              <w:rPr>
                <w:sz w:val="20"/>
                <w:szCs w:val="20"/>
                <w:lang w:eastAsia="ru-RU"/>
              </w:rPr>
              <w:t xml:space="preserve"> документации и реконструкция насосной станции 1-го подъема с внедрением автоматического регулирования и дистанционного управления </w:t>
            </w:r>
          </w:p>
        </w:tc>
        <w:tc>
          <w:tcPr>
            <w:tcW w:w="1533" w:type="dxa"/>
            <w:tcBorders>
              <w:top w:val="single" w:sz="4" w:space="0" w:color="auto"/>
              <w:left w:val="nil"/>
              <w:bottom w:val="single" w:sz="4" w:space="0" w:color="auto"/>
              <w:right w:val="single" w:sz="4" w:space="0" w:color="auto"/>
            </w:tcBorders>
            <w:shd w:val="clear" w:color="000000" w:fill="FFFFFF"/>
            <w:vAlign w:val="center"/>
          </w:tcPr>
          <w:p w:rsidR="00960A05" w:rsidRPr="00754865" w:rsidRDefault="00960A05" w:rsidP="003C0869">
            <w:pPr>
              <w:spacing w:after="0" w:line="240" w:lineRule="auto"/>
              <w:rPr>
                <w:sz w:val="20"/>
                <w:szCs w:val="20"/>
                <w:lang w:eastAsia="ru-RU"/>
              </w:rPr>
            </w:pPr>
            <w:r w:rsidRPr="00754865">
              <w:rPr>
                <w:sz w:val="20"/>
                <w:szCs w:val="20"/>
                <w:lang w:eastAsia="ru-RU"/>
              </w:rPr>
              <w:t>Производительность</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960A05" w:rsidRPr="00754865" w:rsidRDefault="00960A05" w:rsidP="003C0869">
            <w:pPr>
              <w:spacing w:after="0" w:line="240" w:lineRule="auto"/>
              <w:rPr>
                <w:sz w:val="20"/>
                <w:szCs w:val="20"/>
                <w:lang w:eastAsia="ru-RU"/>
              </w:rPr>
            </w:pPr>
            <w:r w:rsidRPr="00754865">
              <w:rPr>
                <w:sz w:val="20"/>
                <w:szCs w:val="20"/>
                <w:lang w:eastAsia="ru-RU"/>
              </w:rPr>
              <w:t>м3/сут</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960A05" w:rsidRPr="00754865" w:rsidRDefault="00960A05" w:rsidP="003C0869">
            <w:pPr>
              <w:spacing w:after="0" w:line="240" w:lineRule="auto"/>
              <w:rPr>
                <w:sz w:val="20"/>
                <w:szCs w:val="20"/>
                <w:lang w:eastAsia="ru-RU"/>
              </w:rPr>
            </w:pPr>
            <w:r w:rsidRPr="00754865">
              <w:rPr>
                <w:sz w:val="20"/>
                <w:szCs w:val="20"/>
                <w:lang w:eastAsia="ru-RU"/>
              </w:rPr>
              <w:t>15000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960A05" w:rsidRPr="00754865" w:rsidRDefault="00960A05" w:rsidP="003C0869">
            <w:pPr>
              <w:spacing w:after="0" w:line="240" w:lineRule="auto"/>
              <w:rPr>
                <w:sz w:val="20"/>
                <w:szCs w:val="20"/>
                <w:lang w:eastAsia="ru-RU"/>
              </w:rPr>
            </w:pPr>
            <w:r w:rsidRPr="00754865">
              <w:rPr>
                <w:sz w:val="20"/>
                <w:szCs w:val="20"/>
                <w:lang w:eastAsia="ru-RU"/>
              </w:rPr>
              <w:t>20000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center"/>
              <w:rPr>
                <w:sz w:val="20"/>
                <w:szCs w:val="20"/>
                <w:lang w:eastAsia="ru-RU"/>
              </w:rPr>
            </w:pPr>
            <w:r w:rsidRPr="00754865">
              <w:rPr>
                <w:sz w:val="20"/>
                <w:szCs w:val="20"/>
                <w:lang w:eastAsia="ru-RU"/>
              </w:rPr>
              <w:t>2024</w:t>
            </w:r>
          </w:p>
        </w:tc>
        <w:tc>
          <w:tcPr>
            <w:tcW w:w="850"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center"/>
              <w:rPr>
                <w:sz w:val="20"/>
                <w:szCs w:val="20"/>
                <w:lang w:eastAsia="ru-RU"/>
              </w:rPr>
            </w:pPr>
            <w:r w:rsidRPr="00754865">
              <w:rPr>
                <w:sz w:val="20"/>
                <w:szCs w:val="20"/>
                <w:lang w:eastAsia="ru-RU"/>
              </w:rPr>
              <w:t>2026</w:t>
            </w:r>
          </w:p>
        </w:tc>
        <w:tc>
          <w:tcPr>
            <w:tcW w:w="1134" w:type="dxa"/>
            <w:tcBorders>
              <w:top w:val="nil"/>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right"/>
              <w:rPr>
                <w:b/>
                <w:bCs/>
                <w:sz w:val="20"/>
                <w:szCs w:val="20"/>
                <w:lang w:eastAsia="ru-RU"/>
              </w:rPr>
            </w:pPr>
            <w:r w:rsidRPr="00754865">
              <w:rPr>
                <w:b/>
                <w:bCs/>
                <w:sz w:val="20"/>
                <w:szCs w:val="20"/>
                <w:lang w:eastAsia="ru-RU"/>
              </w:rPr>
              <w:t>75 500</w:t>
            </w:r>
          </w:p>
        </w:tc>
        <w:tc>
          <w:tcPr>
            <w:tcW w:w="1127" w:type="dxa"/>
            <w:tcBorders>
              <w:top w:val="nil"/>
              <w:left w:val="nil"/>
              <w:bottom w:val="single" w:sz="4" w:space="0" w:color="auto"/>
              <w:right w:val="single" w:sz="4" w:space="0" w:color="auto"/>
            </w:tcBorders>
            <w:shd w:val="clear" w:color="000000" w:fill="FFFFFF"/>
            <w:noWrap/>
            <w:vAlign w:val="center"/>
          </w:tcPr>
          <w:p w:rsidR="00960A05" w:rsidRPr="00754865" w:rsidRDefault="00960A05" w:rsidP="003C0869">
            <w:pPr>
              <w:spacing w:line="240" w:lineRule="auto"/>
              <w:jc w:val="right"/>
              <w:rPr>
                <w:b/>
                <w:bCs/>
                <w:sz w:val="20"/>
                <w:szCs w:val="20"/>
                <w:lang w:eastAsia="ru-RU"/>
              </w:rPr>
            </w:pPr>
            <w:r w:rsidRPr="00754865">
              <w:rPr>
                <w:b/>
                <w:bCs/>
                <w:sz w:val="20"/>
                <w:szCs w:val="20"/>
                <w:lang w:eastAsia="ru-RU"/>
              </w:rPr>
              <w:t>96 750</w:t>
            </w:r>
          </w:p>
        </w:tc>
      </w:tr>
      <w:tr w:rsidR="00960A05" w:rsidRPr="008C4A42" w:rsidTr="003C0869">
        <w:trPr>
          <w:trHeight w:val="960"/>
        </w:trPr>
        <w:tc>
          <w:tcPr>
            <w:tcW w:w="667" w:type="dxa"/>
            <w:tcBorders>
              <w:top w:val="nil"/>
              <w:left w:val="single" w:sz="4" w:space="0" w:color="auto"/>
              <w:bottom w:val="single" w:sz="4" w:space="0" w:color="auto"/>
              <w:right w:val="single" w:sz="4" w:space="0" w:color="auto"/>
            </w:tcBorders>
            <w:shd w:val="clear" w:color="auto" w:fill="auto"/>
            <w:vAlign w:val="center"/>
          </w:tcPr>
          <w:p w:rsidR="00960A05" w:rsidRPr="00754865" w:rsidRDefault="00960A05" w:rsidP="003C0869">
            <w:pPr>
              <w:spacing w:after="0" w:line="240" w:lineRule="auto"/>
              <w:rPr>
                <w:sz w:val="20"/>
                <w:szCs w:val="20"/>
                <w:lang w:eastAsia="ru-RU"/>
              </w:rPr>
            </w:pPr>
            <w:r w:rsidRPr="00754865">
              <w:rPr>
                <w:sz w:val="20"/>
                <w:szCs w:val="20"/>
                <w:lang w:eastAsia="ru-RU"/>
              </w:rPr>
              <w:t>2.2.2.</w:t>
            </w:r>
          </w:p>
        </w:tc>
        <w:tc>
          <w:tcPr>
            <w:tcW w:w="1203"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rPr>
                <w:sz w:val="20"/>
                <w:szCs w:val="20"/>
                <w:lang w:eastAsia="ru-RU"/>
              </w:rPr>
            </w:pPr>
            <w:r w:rsidRPr="00754865">
              <w:rPr>
                <w:sz w:val="20"/>
                <w:szCs w:val="20"/>
                <w:lang w:eastAsia="ru-RU"/>
              </w:rPr>
              <w:t>Разработка проектно-</w:t>
            </w:r>
            <w:r>
              <w:rPr>
                <w:sz w:val="20"/>
                <w:szCs w:val="20"/>
                <w:lang w:eastAsia="ru-RU"/>
              </w:rPr>
              <w:t>сметной</w:t>
            </w:r>
            <w:r w:rsidRPr="00754865">
              <w:rPr>
                <w:sz w:val="20"/>
                <w:szCs w:val="20"/>
                <w:lang w:eastAsia="ru-RU"/>
              </w:rPr>
              <w:t xml:space="preserve"> документации и реконструкция водопроводных </w:t>
            </w:r>
            <w:r w:rsidRPr="00754865">
              <w:rPr>
                <w:sz w:val="20"/>
                <w:szCs w:val="20"/>
                <w:lang w:eastAsia="ru-RU"/>
              </w:rPr>
              <w:lastRenderedPageBreak/>
              <w:t>очистных сооружений в г.Фокино</w:t>
            </w:r>
          </w:p>
        </w:tc>
        <w:tc>
          <w:tcPr>
            <w:tcW w:w="1533" w:type="dxa"/>
            <w:tcBorders>
              <w:top w:val="single" w:sz="4" w:space="0" w:color="auto"/>
              <w:left w:val="nil"/>
              <w:bottom w:val="single" w:sz="4" w:space="0" w:color="auto"/>
              <w:right w:val="single" w:sz="4" w:space="0" w:color="auto"/>
            </w:tcBorders>
            <w:shd w:val="clear" w:color="000000" w:fill="FFFFFF"/>
            <w:vAlign w:val="center"/>
          </w:tcPr>
          <w:p w:rsidR="00960A05" w:rsidRPr="00754865" w:rsidRDefault="00960A05" w:rsidP="003C0869">
            <w:pPr>
              <w:spacing w:after="0" w:line="240" w:lineRule="auto"/>
              <w:rPr>
                <w:sz w:val="20"/>
                <w:szCs w:val="20"/>
                <w:lang w:eastAsia="ru-RU"/>
              </w:rPr>
            </w:pPr>
            <w:r w:rsidRPr="00754865">
              <w:rPr>
                <w:sz w:val="20"/>
                <w:szCs w:val="20"/>
                <w:lang w:eastAsia="ru-RU"/>
              </w:rPr>
              <w:lastRenderedPageBreak/>
              <w:t>Производительность</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960A05" w:rsidRPr="00754865" w:rsidRDefault="00960A05" w:rsidP="003C0869">
            <w:pPr>
              <w:spacing w:after="0" w:line="240" w:lineRule="auto"/>
              <w:rPr>
                <w:sz w:val="20"/>
                <w:szCs w:val="20"/>
                <w:lang w:eastAsia="ru-RU"/>
              </w:rPr>
            </w:pPr>
            <w:r w:rsidRPr="00754865">
              <w:rPr>
                <w:sz w:val="20"/>
                <w:szCs w:val="20"/>
                <w:lang w:eastAsia="ru-RU"/>
              </w:rPr>
              <w:t>м3/сут</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960A05" w:rsidRPr="00754865" w:rsidRDefault="00960A05" w:rsidP="003C0869">
            <w:pPr>
              <w:spacing w:after="0" w:line="240" w:lineRule="auto"/>
              <w:rPr>
                <w:sz w:val="20"/>
                <w:szCs w:val="20"/>
                <w:lang w:eastAsia="ru-RU"/>
              </w:rPr>
            </w:pPr>
            <w:r w:rsidRPr="00754865">
              <w:rPr>
                <w:sz w:val="20"/>
                <w:szCs w:val="20"/>
                <w:lang w:eastAsia="ru-RU"/>
              </w:rPr>
              <w:t>15000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960A05" w:rsidRPr="00754865" w:rsidRDefault="00960A05" w:rsidP="003C0869">
            <w:pPr>
              <w:spacing w:after="0" w:line="240" w:lineRule="auto"/>
              <w:rPr>
                <w:sz w:val="20"/>
                <w:szCs w:val="20"/>
                <w:lang w:eastAsia="ru-RU"/>
              </w:rPr>
            </w:pPr>
            <w:r w:rsidRPr="00754865">
              <w:rPr>
                <w:sz w:val="20"/>
                <w:szCs w:val="20"/>
                <w:lang w:eastAsia="ru-RU"/>
              </w:rPr>
              <w:t>20000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center"/>
              <w:rPr>
                <w:sz w:val="20"/>
                <w:szCs w:val="20"/>
                <w:lang w:eastAsia="ru-RU"/>
              </w:rPr>
            </w:pPr>
            <w:r w:rsidRPr="00754865">
              <w:rPr>
                <w:sz w:val="20"/>
                <w:szCs w:val="20"/>
                <w:lang w:eastAsia="ru-RU"/>
              </w:rPr>
              <w:t>2022</w:t>
            </w:r>
          </w:p>
        </w:tc>
        <w:tc>
          <w:tcPr>
            <w:tcW w:w="850"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center"/>
              <w:rPr>
                <w:sz w:val="20"/>
                <w:szCs w:val="20"/>
                <w:lang w:eastAsia="ru-RU"/>
              </w:rPr>
            </w:pPr>
            <w:r w:rsidRPr="00754865">
              <w:rPr>
                <w:sz w:val="20"/>
                <w:szCs w:val="20"/>
                <w:lang w:eastAsia="ru-RU"/>
              </w:rPr>
              <w:t>2026</w:t>
            </w:r>
          </w:p>
        </w:tc>
        <w:tc>
          <w:tcPr>
            <w:tcW w:w="1134" w:type="dxa"/>
            <w:tcBorders>
              <w:top w:val="nil"/>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right"/>
              <w:rPr>
                <w:b/>
                <w:bCs/>
                <w:sz w:val="20"/>
                <w:szCs w:val="20"/>
                <w:lang w:eastAsia="ru-RU"/>
              </w:rPr>
            </w:pPr>
            <w:r w:rsidRPr="00754865">
              <w:rPr>
                <w:b/>
                <w:bCs/>
                <w:sz w:val="20"/>
                <w:szCs w:val="20"/>
                <w:lang w:eastAsia="ru-RU"/>
              </w:rPr>
              <w:t>141 500</w:t>
            </w:r>
          </w:p>
        </w:tc>
        <w:tc>
          <w:tcPr>
            <w:tcW w:w="1127" w:type="dxa"/>
            <w:tcBorders>
              <w:top w:val="nil"/>
              <w:left w:val="nil"/>
              <w:bottom w:val="single" w:sz="4" w:space="0" w:color="auto"/>
              <w:right w:val="single" w:sz="4" w:space="0" w:color="auto"/>
            </w:tcBorders>
            <w:shd w:val="clear" w:color="000000" w:fill="FFFFFF"/>
            <w:noWrap/>
            <w:vAlign w:val="center"/>
          </w:tcPr>
          <w:p w:rsidR="00960A05" w:rsidRPr="00754865" w:rsidRDefault="00960A05" w:rsidP="003C0869">
            <w:pPr>
              <w:spacing w:after="0" w:line="240" w:lineRule="auto"/>
              <w:jc w:val="right"/>
              <w:rPr>
                <w:b/>
                <w:bCs/>
                <w:sz w:val="20"/>
                <w:szCs w:val="20"/>
                <w:lang w:eastAsia="ru-RU"/>
              </w:rPr>
            </w:pPr>
            <w:r w:rsidRPr="00754865">
              <w:rPr>
                <w:b/>
                <w:bCs/>
                <w:sz w:val="20"/>
                <w:szCs w:val="20"/>
                <w:lang w:eastAsia="ru-RU"/>
              </w:rPr>
              <w:t>179 306</w:t>
            </w:r>
          </w:p>
        </w:tc>
      </w:tr>
      <w:tr w:rsidR="00960A05" w:rsidRPr="008C4A42" w:rsidTr="003C0869">
        <w:trPr>
          <w:trHeight w:val="960"/>
        </w:trPr>
        <w:tc>
          <w:tcPr>
            <w:tcW w:w="667" w:type="dxa"/>
            <w:tcBorders>
              <w:top w:val="nil"/>
              <w:left w:val="single" w:sz="4" w:space="0" w:color="auto"/>
              <w:bottom w:val="single" w:sz="4" w:space="0" w:color="auto"/>
              <w:right w:val="single" w:sz="4" w:space="0" w:color="auto"/>
            </w:tcBorders>
            <w:shd w:val="clear" w:color="auto" w:fill="auto"/>
            <w:vAlign w:val="center"/>
          </w:tcPr>
          <w:p w:rsidR="00960A05" w:rsidRPr="00754865" w:rsidRDefault="00960A05" w:rsidP="003C0869">
            <w:pPr>
              <w:spacing w:after="0" w:line="240" w:lineRule="auto"/>
              <w:rPr>
                <w:sz w:val="20"/>
                <w:szCs w:val="20"/>
                <w:lang w:eastAsia="ru-RU"/>
              </w:rPr>
            </w:pPr>
            <w:r w:rsidRPr="00754865">
              <w:rPr>
                <w:sz w:val="20"/>
                <w:szCs w:val="20"/>
                <w:lang w:eastAsia="ru-RU"/>
              </w:rPr>
              <w:lastRenderedPageBreak/>
              <w:t>2.2.3.</w:t>
            </w:r>
          </w:p>
        </w:tc>
        <w:tc>
          <w:tcPr>
            <w:tcW w:w="1203"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rPr>
                <w:sz w:val="20"/>
                <w:szCs w:val="20"/>
                <w:lang w:eastAsia="ru-RU"/>
              </w:rPr>
            </w:pPr>
            <w:r w:rsidRPr="00754865">
              <w:rPr>
                <w:sz w:val="20"/>
                <w:szCs w:val="20"/>
                <w:lang w:eastAsia="ru-RU"/>
              </w:rPr>
              <w:t>Разработка проектно-</w:t>
            </w:r>
            <w:r>
              <w:rPr>
                <w:sz w:val="20"/>
                <w:szCs w:val="20"/>
                <w:lang w:eastAsia="ru-RU"/>
              </w:rPr>
              <w:t>сметной</w:t>
            </w:r>
            <w:r w:rsidRPr="00754865">
              <w:rPr>
                <w:sz w:val="20"/>
                <w:szCs w:val="20"/>
                <w:lang w:eastAsia="ru-RU"/>
              </w:rPr>
              <w:t xml:space="preserve"> документации и реконструкция водонасосных станций </w:t>
            </w:r>
          </w:p>
        </w:tc>
        <w:tc>
          <w:tcPr>
            <w:tcW w:w="1533" w:type="dxa"/>
            <w:tcBorders>
              <w:top w:val="single" w:sz="4" w:space="0" w:color="auto"/>
              <w:left w:val="nil"/>
              <w:bottom w:val="single" w:sz="4" w:space="0" w:color="auto"/>
              <w:right w:val="single" w:sz="4" w:space="0" w:color="auto"/>
            </w:tcBorders>
            <w:shd w:val="clear" w:color="000000" w:fill="FFFFFF"/>
            <w:vAlign w:val="center"/>
          </w:tcPr>
          <w:p w:rsidR="00960A05" w:rsidRPr="00754865" w:rsidRDefault="00960A05" w:rsidP="003C0869">
            <w:pPr>
              <w:spacing w:after="0" w:line="240" w:lineRule="auto"/>
              <w:rPr>
                <w:sz w:val="20"/>
                <w:szCs w:val="20"/>
                <w:lang w:eastAsia="ru-RU"/>
              </w:rPr>
            </w:pPr>
            <w:r w:rsidRPr="00754865">
              <w:rPr>
                <w:sz w:val="20"/>
                <w:szCs w:val="20"/>
                <w:lang w:eastAsia="ru-RU"/>
              </w:rPr>
              <w:t> </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960A05" w:rsidRPr="00754865" w:rsidRDefault="00960A05" w:rsidP="003C0869">
            <w:pPr>
              <w:spacing w:after="0" w:line="240" w:lineRule="auto"/>
              <w:rPr>
                <w:sz w:val="20"/>
                <w:szCs w:val="20"/>
                <w:lang w:eastAsia="ru-RU"/>
              </w:rPr>
            </w:pPr>
            <w:r w:rsidRPr="00754865">
              <w:rPr>
                <w:sz w:val="20"/>
                <w:szCs w:val="20"/>
                <w:lang w:eastAsia="ru-RU"/>
              </w:rPr>
              <w:t> </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960A05" w:rsidRPr="00754865" w:rsidRDefault="00960A05" w:rsidP="003C0869">
            <w:pPr>
              <w:spacing w:after="0" w:line="240" w:lineRule="auto"/>
              <w:rPr>
                <w:sz w:val="20"/>
                <w:szCs w:val="20"/>
                <w:lang w:eastAsia="ru-RU"/>
              </w:rPr>
            </w:pPr>
            <w:r w:rsidRPr="00754865">
              <w:rPr>
                <w:sz w:val="20"/>
                <w:szCs w:val="20"/>
                <w:lang w:eastAsia="ru-RU"/>
              </w:rPr>
              <w:t>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960A05" w:rsidRPr="00754865" w:rsidRDefault="00960A05" w:rsidP="003C0869">
            <w:pPr>
              <w:spacing w:after="0" w:line="240" w:lineRule="auto"/>
              <w:rPr>
                <w:sz w:val="20"/>
                <w:szCs w:val="20"/>
                <w:lang w:eastAsia="ru-RU"/>
              </w:rPr>
            </w:pPr>
            <w:r w:rsidRPr="00754865">
              <w:rPr>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center"/>
              <w:rPr>
                <w:sz w:val="20"/>
                <w:szCs w:val="20"/>
                <w:lang w:eastAsia="ru-RU"/>
              </w:rPr>
            </w:pPr>
            <w:r w:rsidRPr="00754865">
              <w:rPr>
                <w:sz w:val="20"/>
                <w:szCs w:val="20"/>
                <w:lang w:eastAsia="ru-RU"/>
              </w:rPr>
              <w:t>2022</w:t>
            </w:r>
          </w:p>
        </w:tc>
        <w:tc>
          <w:tcPr>
            <w:tcW w:w="850"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center"/>
              <w:rPr>
                <w:sz w:val="20"/>
                <w:szCs w:val="20"/>
                <w:lang w:eastAsia="ru-RU"/>
              </w:rPr>
            </w:pPr>
            <w:r w:rsidRPr="00754865">
              <w:rPr>
                <w:sz w:val="20"/>
                <w:szCs w:val="20"/>
                <w:lang w:eastAsia="ru-RU"/>
              </w:rPr>
              <w:t>2042</w:t>
            </w:r>
          </w:p>
        </w:tc>
        <w:tc>
          <w:tcPr>
            <w:tcW w:w="1134" w:type="dxa"/>
            <w:tcBorders>
              <w:top w:val="nil"/>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right"/>
              <w:rPr>
                <w:b/>
                <w:bCs/>
                <w:sz w:val="20"/>
                <w:szCs w:val="20"/>
                <w:lang w:eastAsia="ru-RU"/>
              </w:rPr>
            </w:pPr>
            <w:r w:rsidRPr="00754865">
              <w:rPr>
                <w:b/>
                <w:bCs/>
                <w:sz w:val="20"/>
                <w:szCs w:val="20"/>
                <w:lang w:eastAsia="ru-RU"/>
              </w:rPr>
              <w:t>36 000</w:t>
            </w:r>
          </w:p>
        </w:tc>
        <w:tc>
          <w:tcPr>
            <w:tcW w:w="1127" w:type="dxa"/>
            <w:tcBorders>
              <w:top w:val="nil"/>
              <w:left w:val="nil"/>
              <w:bottom w:val="single" w:sz="4" w:space="0" w:color="auto"/>
              <w:right w:val="single" w:sz="4" w:space="0" w:color="auto"/>
            </w:tcBorders>
            <w:shd w:val="clear" w:color="000000" w:fill="FFFFFF"/>
            <w:noWrap/>
            <w:vAlign w:val="center"/>
          </w:tcPr>
          <w:p w:rsidR="00960A05" w:rsidRPr="00754865" w:rsidRDefault="00960A05" w:rsidP="003C0869">
            <w:pPr>
              <w:spacing w:after="0" w:line="240" w:lineRule="auto"/>
              <w:jc w:val="right"/>
              <w:rPr>
                <w:b/>
                <w:bCs/>
                <w:sz w:val="20"/>
                <w:szCs w:val="20"/>
                <w:lang w:eastAsia="ru-RU"/>
              </w:rPr>
            </w:pPr>
            <w:r w:rsidRPr="00754865">
              <w:rPr>
                <w:b/>
                <w:bCs/>
                <w:sz w:val="20"/>
                <w:szCs w:val="20"/>
                <w:lang w:eastAsia="ru-RU"/>
              </w:rPr>
              <w:t>57 066</w:t>
            </w:r>
          </w:p>
        </w:tc>
      </w:tr>
      <w:tr w:rsidR="00960A05" w:rsidRPr="008C4A42" w:rsidTr="003C0869">
        <w:trPr>
          <w:trHeight w:val="975"/>
        </w:trPr>
        <w:tc>
          <w:tcPr>
            <w:tcW w:w="667" w:type="dxa"/>
            <w:tcBorders>
              <w:top w:val="nil"/>
              <w:left w:val="single" w:sz="4" w:space="0" w:color="auto"/>
              <w:bottom w:val="single" w:sz="4" w:space="0" w:color="auto"/>
              <w:right w:val="single" w:sz="4" w:space="0" w:color="auto"/>
            </w:tcBorders>
            <w:shd w:val="clear" w:color="auto" w:fill="auto"/>
            <w:vAlign w:val="center"/>
          </w:tcPr>
          <w:p w:rsidR="00960A05" w:rsidRPr="00754865" w:rsidRDefault="00960A05" w:rsidP="003C0869">
            <w:pPr>
              <w:spacing w:after="0" w:line="240" w:lineRule="auto"/>
              <w:rPr>
                <w:sz w:val="20"/>
                <w:szCs w:val="20"/>
                <w:lang w:eastAsia="ru-RU"/>
              </w:rPr>
            </w:pPr>
            <w:r w:rsidRPr="00754865">
              <w:rPr>
                <w:sz w:val="20"/>
                <w:szCs w:val="20"/>
                <w:lang w:eastAsia="ru-RU"/>
              </w:rPr>
              <w:t>2.2.4.</w:t>
            </w:r>
          </w:p>
        </w:tc>
        <w:tc>
          <w:tcPr>
            <w:tcW w:w="1203"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rPr>
                <w:sz w:val="20"/>
                <w:szCs w:val="20"/>
                <w:lang w:eastAsia="ru-RU"/>
              </w:rPr>
            </w:pPr>
            <w:r w:rsidRPr="00754865">
              <w:rPr>
                <w:sz w:val="20"/>
                <w:szCs w:val="20"/>
                <w:lang w:eastAsia="ru-RU"/>
              </w:rPr>
              <w:t>Разработка проектно-</w:t>
            </w:r>
            <w:r>
              <w:rPr>
                <w:sz w:val="20"/>
                <w:szCs w:val="20"/>
                <w:lang w:eastAsia="ru-RU"/>
              </w:rPr>
              <w:t>сметной</w:t>
            </w:r>
            <w:r w:rsidRPr="00754865">
              <w:rPr>
                <w:sz w:val="20"/>
                <w:szCs w:val="20"/>
                <w:lang w:eastAsia="ru-RU"/>
              </w:rPr>
              <w:t xml:space="preserve"> документации и реконструкция резервуаров чистой воды</w:t>
            </w:r>
          </w:p>
        </w:tc>
        <w:tc>
          <w:tcPr>
            <w:tcW w:w="1533" w:type="dxa"/>
            <w:tcBorders>
              <w:top w:val="single" w:sz="4" w:space="0" w:color="auto"/>
              <w:left w:val="nil"/>
              <w:bottom w:val="single" w:sz="4" w:space="0" w:color="auto"/>
              <w:right w:val="single" w:sz="4" w:space="0" w:color="auto"/>
            </w:tcBorders>
            <w:shd w:val="clear" w:color="000000" w:fill="FFFFFF"/>
            <w:vAlign w:val="center"/>
          </w:tcPr>
          <w:p w:rsidR="00960A05" w:rsidRPr="00754865" w:rsidRDefault="00960A05" w:rsidP="003C0869">
            <w:pPr>
              <w:spacing w:after="0" w:line="240" w:lineRule="auto"/>
              <w:rPr>
                <w:sz w:val="20"/>
                <w:szCs w:val="20"/>
                <w:lang w:eastAsia="ru-RU"/>
              </w:rPr>
            </w:pPr>
            <w:r w:rsidRPr="00754865">
              <w:rPr>
                <w:sz w:val="20"/>
                <w:szCs w:val="20"/>
                <w:lang w:eastAsia="ru-RU"/>
              </w:rPr>
              <w:t> </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960A05" w:rsidRPr="00754865" w:rsidRDefault="00960A05" w:rsidP="003C0869">
            <w:pPr>
              <w:spacing w:after="0" w:line="240" w:lineRule="auto"/>
              <w:rPr>
                <w:sz w:val="20"/>
                <w:szCs w:val="20"/>
                <w:lang w:eastAsia="ru-RU"/>
              </w:rPr>
            </w:pPr>
            <w:r w:rsidRPr="00754865">
              <w:rPr>
                <w:sz w:val="20"/>
                <w:szCs w:val="20"/>
                <w:lang w:eastAsia="ru-RU"/>
              </w:rPr>
              <w:t> </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960A05" w:rsidRPr="00754865" w:rsidRDefault="00960A05" w:rsidP="003C0869">
            <w:pPr>
              <w:spacing w:after="0" w:line="240" w:lineRule="auto"/>
              <w:rPr>
                <w:sz w:val="20"/>
                <w:szCs w:val="20"/>
                <w:lang w:eastAsia="ru-RU"/>
              </w:rPr>
            </w:pPr>
            <w:r w:rsidRPr="00754865">
              <w:rPr>
                <w:sz w:val="20"/>
                <w:szCs w:val="20"/>
                <w:lang w:eastAsia="ru-RU"/>
              </w:rPr>
              <w:t>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960A05" w:rsidRPr="00754865" w:rsidRDefault="00960A05" w:rsidP="003C0869">
            <w:pPr>
              <w:spacing w:after="0" w:line="240" w:lineRule="auto"/>
              <w:rPr>
                <w:sz w:val="20"/>
                <w:szCs w:val="20"/>
                <w:lang w:eastAsia="ru-RU"/>
              </w:rPr>
            </w:pPr>
            <w:r w:rsidRPr="00754865">
              <w:rPr>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center"/>
              <w:rPr>
                <w:sz w:val="20"/>
                <w:szCs w:val="20"/>
                <w:lang w:eastAsia="ru-RU"/>
              </w:rPr>
            </w:pPr>
            <w:r w:rsidRPr="00754865">
              <w:rPr>
                <w:sz w:val="20"/>
                <w:szCs w:val="20"/>
                <w:lang w:eastAsia="ru-RU"/>
              </w:rPr>
              <w:t>2022</w:t>
            </w:r>
          </w:p>
        </w:tc>
        <w:tc>
          <w:tcPr>
            <w:tcW w:w="850"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center"/>
              <w:rPr>
                <w:sz w:val="20"/>
                <w:szCs w:val="20"/>
                <w:lang w:eastAsia="ru-RU"/>
              </w:rPr>
            </w:pPr>
            <w:r w:rsidRPr="00754865">
              <w:rPr>
                <w:sz w:val="20"/>
                <w:szCs w:val="20"/>
                <w:lang w:eastAsia="ru-RU"/>
              </w:rPr>
              <w:t>2023</w:t>
            </w:r>
          </w:p>
        </w:tc>
        <w:tc>
          <w:tcPr>
            <w:tcW w:w="1134" w:type="dxa"/>
            <w:tcBorders>
              <w:top w:val="nil"/>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right"/>
              <w:rPr>
                <w:b/>
                <w:bCs/>
                <w:sz w:val="20"/>
                <w:szCs w:val="20"/>
                <w:lang w:eastAsia="ru-RU"/>
              </w:rPr>
            </w:pPr>
            <w:r w:rsidRPr="00754865">
              <w:rPr>
                <w:b/>
                <w:bCs/>
                <w:sz w:val="20"/>
                <w:szCs w:val="20"/>
                <w:lang w:eastAsia="ru-RU"/>
              </w:rPr>
              <w:t>25 000</w:t>
            </w:r>
          </w:p>
        </w:tc>
        <w:tc>
          <w:tcPr>
            <w:tcW w:w="1127" w:type="dxa"/>
            <w:tcBorders>
              <w:top w:val="nil"/>
              <w:left w:val="nil"/>
              <w:bottom w:val="single" w:sz="4" w:space="0" w:color="auto"/>
              <w:right w:val="single" w:sz="4" w:space="0" w:color="auto"/>
            </w:tcBorders>
            <w:shd w:val="clear" w:color="000000" w:fill="FFFFFF"/>
            <w:noWrap/>
            <w:vAlign w:val="center"/>
          </w:tcPr>
          <w:p w:rsidR="00960A05" w:rsidRPr="00754865" w:rsidRDefault="00960A05" w:rsidP="003C0869">
            <w:pPr>
              <w:spacing w:after="0" w:line="240" w:lineRule="auto"/>
              <w:jc w:val="right"/>
              <w:rPr>
                <w:b/>
                <w:bCs/>
                <w:sz w:val="20"/>
                <w:szCs w:val="20"/>
                <w:lang w:eastAsia="ru-RU"/>
              </w:rPr>
            </w:pPr>
            <w:r w:rsidRPr="00754865">
              <w:rPr>
                <w:b/>
                <w:bCs/>
                <w:sz w:val="20"/>
                <w:szCs w:val="20"/>
                <w:lang w:eastAsia="ru-RU"/>
              </w:rPr>
              <w:t>29 021</w:t>
            </w:r>
          </w:p>
        </w:tc>
      </w:tr>
      <w:tr w:rsidR="00960A05" w:rsidRPr="008C4A42" w:rsidTr="003C0869">
        <w:trPr>
          <w:trHeight w:val="990"/>
        </w:trPr>
        <w:tc>
          <w:tcPr>
            <w:tcW w:w="667" w:type="dxa"/>
            <w:tcBorders>
              <w:top w:val="nil"/>
              <w:left w:val="single" w:sz="4" w:space="0" w:color="auto"/>
              <w:bottom w:val="single" w:sz="4" w:space="0" w:color="auto"/>
              <w:right w:val="single" w:sz="4" w:space="0" w:color="auto"/>
            </w:tcBorders>
            <w:shd w:val="clear" w:color="auto" w:fill="auto"/>
            <w:vAlign w:val="center"/>
          </w:tcPr>
          <w:p w:rsidR="00960A05" w:rsidRPr="00754865" w:rsidRDefault="00960A05" w:rsidP="003C0869">
            <w:pPr>
              <w:spacing w:after="0" w:line="240" w:lineRule="auto"/>
              <w:rPr>
                <w:sz w:val="20"/>
                <w:szCs w:val="20"/>
                <w:lang w:eastAsia="ru-RU"/>
              </w:rPr>
            </w:pPr>
            <w:r w:rsidRPr="00754865">
              <w:rPr>
                <w:sz w:val="20"/>
                <w:szCs w:val="20"/>
                <w:lang w:eastAsia="ru-RU"/>
              </w:rPr>
              <w:t>2.2.5.</w:t>
            </w:r>
          </w:p>
        </w:tc>
        <w:tc>
          <w:tcPr>
            <w:tcW w:w="1203"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rPr>
                <w:sz w:val="20"/>
                <w:szCs w:val="20"/>
                <w:lang w:eastAsia="ru-RU"/>
              </w:rPr>
            </w:pPr>
            <w:r w:rsidRPr="00754865">
              <w:rPr>
                <w:sz w:val="20"/>
                <w:szCs w:val="20"/>
                <w:lang w:eastAsia="ru-RU"/>
              </w:rPr>
              <w:t>Разработка проектно-</w:t>
            </w:r>
            <w:r>
              <w:rPr>
                <w:sz w:val="20"/>
                <w:szCs w:val="20"/>
                <w:lang w:eastAsia="ru-RU"/>
              </w:rPr>
              <w:t>сметной</w:t>
            </w:r>
            <w:r w:rsidRPr="00754865">
              <w:rPr>
                <w:sz w:val="20"/>
                <w:szCs w:val="20"/>
                <w:lang w:eastAsia="ru-RU"/>
              </w:rPr>
              <w:t xml:space="preserve"> документации и реконструкция гидроузла</w:t>
            </w:r>
          </w:p>
        </w:tc>
        <w:tc>
          <w:tcPr>
            <w:tcW w:w="1533" w:type="dxa"/>
            <w:tcBorders>
              <w:top w:val="single" w:sz="4" w:space="0" w:color="auto"/>
              <w:left w:val="nil"/>
              <w:bottom w:val="single" w:sz="4" w:space="0" w:color="auto"/>
              <w:right w:val="single" w:sz="4" w:space="0" w:color="auto"/>
            </w:tcBorders>
            <w:shd w:val="clear" w:color="000000" w:fill="FFFFFF"/>
            <w:vAlign w:val="center"/>
          </w:tcPr>
          <w:p w:rsidR="00960A05" w:rsidRPr="00754865" w:rsidRDefault="00960A05" w:rsidP="003C0869">
            <w:pPr>
              <w:spacing w:after="0" w:line="240" w:lineRule="auto"/>
              <w:rPr>
                <w:sz w:val="20"/>
                <w:szCs w:val="20"/>
                <w:lang w:eastAsia="ru-RU"/>
              </w:rPr>
            </w:pPr>
            <w:r w:rsidRPr="00754865">
              <w:rPr>
                <w:sz w:val="20"/>
                <w:szCs w:val="20"/>
                <w:lang w:eastAsia="ru-RU"/>
              </w:rPr>
              <w:t> </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960A05" w:rsidRPr="00754865" w:rsidRDefault="00960A05" w:rsidP="003C0869">
            <w:pPr>
              <w:spacing w:after="0" w:line="240" w:lineRule="auto"/>
              <w:rPr>
                <w:sz w:val="20"/>
                <w:szCs w:val="20"/>
                <w:lang w:eastAsia="ru-RU"/>
              </w:rPr>
            </w:pPr>
            <w:r w:rsidRPr="00754865">
              <w:rPr>
                <w:sz w:val="20"/>
                <w:szCs w:val="20"/>
                <w:lang w:eastAsia="ru-RU"/>
              </w:rPr>
              <w:t> </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960A05" w:rsidRPr="00754865" w:rsidRDefault="00960A05" w:rsidP="003C0869">
            <w:pPr>
              <w:spacing w:after="0" w:line="240" w:lineRule="auto"/>
              <w:rPr>
                <w:sz w:val="20"/>
                <w:szCs w:val="20"/>
                <w:lang w:eastAsia="ru-RU"/>
              </w:rPr>
            </w:pPr>
            <w:r w:rsidRPr="00754865">
              <w:rPr>
                <w:sz w:val="20"/>
                <w:szCs w:val="20"/>
                <w:lang w:eastAsia="ru-RU"/>
              </w:rPr>
              <w:t>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960A05" w:rsidRPr="00754865" w:rsidRDefault="00960A05" w:rsidP="003C0869">
            <w:pPr>
              <w:spacing w:after="0" w:line="240" w:lineRule="auto"/>
              <w:rPr>
                <w:sz w:val="20"/>
                <w:szCs w:val="20"/>
                <w:lang w:eastAsia="ru-RU"/>
              </w:rPr>
            </w:pPr>
            <w:r w:rsidRPr="00754865">
              <w:rPr>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center"/>
              <w:rPr>
                <w:sz w:val="20"/>
                <w:szCs w:val="20"/>
                <w:lang w:eastAsia="ru-RU"/>
              </w:rPr>
            </w:pPr>
            <w:r w:rsidRPr="00754865">
              <w:rPr>
                <w:sz w:val="20"/>
                <w:szCs w:val="20"/>
                <w:lang w:eastAsia="ru-RU"/>
              </w:rPr>
              <w:t>2031</w:t>
            </w:r>
          </w:p>
        </w:tc>
        <w:tc>
          <w:tcPr>
            <w:tcW w:w="850" w:type="dxa"/>
            <w:tcBorders>
              <w:top w:val="single" w:sz="4" w:space="0" w:color="auto"/>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center"/>
              <w:rPr>
                <w:sz w:val="20"/>
                <w:szCs w:val="20"/>
                <w:lang w:eastAsia="ru-RU"/>
              </w:rPr>
            </w:pPr>
            <w:r w:rsidRPr="00754865">
              <w:rPr>
                <w:sz w:val="20"/>
                <w:szCs w:val="20"/>
                <w:lang w:eastAsia="ru-RU"/>
              </w:rPr>
              <w:t>2031</w:t>
            </w:r>
          </w:p>
        </w:tc>
        <w:tc>
          <w:tcPr>
            <w:tcW w:w="1134" w:type="dxa"/>
            <w:tcBorders>
              <w:top w:val="nil"/>
              <w:left w:val="nil"/>
              <w:bottom w:val="single" w:sz="4" w:space="0" w:color="auto"/>
              <w:right w:val="single" w:sz="4" w:space="0" w:color="auto"/>
            </w:tcBorders>
            <w:shd w:val="clear" w:color="auto" w:fill="auto"/>
            <w:vAlign w:val="center"/>
          </w:tcPr>
          <w:p w:rsidR="00960A05" w:rsidRPr="00754865" w:rsidRDefault="00960A05" w:rsidP="003C0869">
            <w:pPr>
              <w:spacing w:after="0" w:line="240" w:lineRule="auto"/>
              <w:jc w:val="right"/>
              <w:rPr>
                <w:b/>
                <w:bCs/>
                <w:sz w:val="20"/>
                <w:szCs w:val="20"/>
                <w:lang w:eastAsia="ru-RU"/>
              </w:rPr>
            </w:pPr>
            <w:r w:rsidRPr="00754865">
              <w:rPr>
                <w:b/>
                <w:bCs/>
                <w:sz w:val="20"/>
                <w:szCs w:val="20"/>
                <w:lang w:eastAsia="ru-RU"/>
              </w:rPr>
              <w:t>50 000</w:t>
            </w:r>
          </w:p>
        </w:tc>
        <w:tc>
          <w:tcPr>
            <w:tcW w:w="1127" w:type="dxa"/>
            <w:tcBorders>
              <w:top w:val="nil"/>
              <w:left w:val="nil"/>
              <w:bottom w:val="single" w:sz="4" w:space="0" w:color="auto"/>
              <w:right w:val="single" w:sz="4" w:space="0" w:color="auto"/>
            </w:tcBorders>
            <w:shd w:val="clear" w:color="000000" w:fill="FFFFFF"/>
            <w:noWrap/>
            <w:vAlign w:val="center"/>
          </w:tcPr>
          <w:p w:rsidR="00960A05" w:rsidRPr="00754865" w:rsidRDefault="00960A05" w:rsidP="003C0869">
            <w:pPr>
              <w:spacing w:after="0" w:line="240" w:lineRule="auto"/>
              <w:jc w:val="right"/>
              <w:rPr>
                <w:b/>
                <w:bCs/>
                <w:sz w:val="20"/>
                <w:szCs w:val="20"/>
                <w:lang w:eastAsia="ru-RU"/>
              </w:rPr>
            </w:pPr>
            <w:r w:rsidRPr="00754865">
              <w:rPr>
                <w:b/>
                <w:bCs/>
                <w:sz w:val="20"/>
                <w:szCs w:val="20"/>
                <w:lang w:eastAsia="ru-RU"/>
              </w:rPr>
              <w:t>80 052</w:t>
            </w:r>
          </w:p>
        </w:tc>
      </w:tr>
      <w:tr w:rsidR="00960A05" w:rsidRPr="008C4A42" w:rsidTr="003C0869">
        <w:trPr>
          <w:trHeight w:val="300"/>
        </w:trPr>
        <w:tc>
          <w:tcPr>
            <w:tcW w:w="808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0A05" w:rsidRPr="008C4A42" w:rsidRDefault="00960A05" w:rsidP="003C0869">
            <w:pPr>
              <w:spacing w:after="0" w:line="240" w:lineRule="auto"/>
              <w:rPr>
                <w:sz w:val="20"/>
                <w:szCs w:val="20"/>
                <w:lang w:eastAsia="ru-RU"/>
              </w:rPr>
            </w:pPr>
            <w:r w:rsidRPr="008C4A42">
              <w:rPr>
                <w:sz w:val="20"/>
                <w:szCs w:val="20"/>
                <w:lang w:eastAsia="ru-RU"/>
              </w:rPr>
              <w:t>Всего по группе 2</w:t>
            </w:r>
          </w:p>
        </w:tc>
        <w:tc>
          <w:tcPr>
            <w:tcW w:w="1134" w:type="dxa"/>
            <w:tcBorders>
              <w:top w:val="nil"/>
              <w:left w:val="nil"/>
              <w:bottom w:val="single" w:sz="4" w:space="0" w:color="auto"/>
              <w:right w:val="single" w:sz="4" w:space="0" w:color="auto"/>
            </w:tcBorders>
            <w:shd w:val="clear" w:color="auto" w:fill="auto"/>
            <w:noWrap/>
            <w:vAlign w:val="center"/>
          </w:tcPr>
          <w:p w:rsidR="00960A05" w:rsidRPr="00754865" w:rsidRDefault="00960A05" w:rsidP="003C0869">
            <w:pPr>
              <w:spacing w:after="0" w:line="240" w:lineRule="auto"/>
              <w:jc w:val="right"/>
              <w:rPr>
                <w:b/>
                <w:bCs/>
                <w:sz w:val="20"/>
                <w:szCs w:val="20"/>
                <w:lang w:eastAsia="ru-RU"/>
              </w:rPr>
            </w:pPr>
            <w:r w:rsidRPr="00754865">
              <w:rPr>
                <w:b/>
                <w:bCs/>
                <w:sz w:val="20"/>
                <w:szCs w:val="20"/>
                <w:lang w:eastAsia="ru-RU"/>
              </w:rPr>
              <w:t>2 101 189</w:t>
            </w:r>
          </w:p>
        </w:tc>
        <w:tc>
          <w:tcPr>
            <w:tcW w:w="1127" w:type="dxa"/>
            <w:tcBorders>
              <w:top w:val="nil"/>
              <w:left w:val="nil"/>
              <w:bottom w:val="single" w:sz="4" w:space="0" w:color="auto"/>
              <w:right w:val="single" w:sz="4" w:space="0" w:color="auto"/>
            </w:tcBorders>
            <w:shd w:val="clear" w:color="auto" w:fill="auto"/>
            <w:noWrap/>
            <w:vAlign w:val="center"/>
          </w:tcPr>
          <w:p w:rsidR="00960A05" w:rsidRPr="00754865" w:rsidRDefault="00960A05" w:rsidP="003C0869">
            <w:pPr>
              <w:spacing w:after="0" w:line="240" w:lineRule="auto"/>
              <w:rPr>
                <w:b/>
                <w:bCs/>
                <w:sz w:val="20"/>
                <w:szCs w:val="20"/>
                <w:lang w:eastAsia="ru-RU"/>
              </w:rPr>
            </w:pPr>
            <w:r>
              <w:rPr>
                <w:b/>
                <w:bCs/>
                <w:sz w:val="20"/>
                <w:szCs w:val="20"/>
                <w:lang w:eastAsia="ru-RU"/>
              </w:rPr>
              <w:t xml:space="preserve">1 828 </w:t>
            </w:r>
            <w:r w:rsidRPr="00754865">
              <w:rPr>
                <w:b/>
                <w:bCs/>
                <w:sz w:val="20"/>
                <w:szCs w:val="20"/>
                <w:lang w:eastAsia="ru-RU"/>
              </w:rPr>
              <w:t>636</w:t>
            </w:r>
          </w:p>
        </w:tc>
      </w:tr>
      <w:tr w:rsidR="00960A05" w:rsidRPr="008C4A42" w:rsidTr="003C0869">
        <w:trPr>
          <w:trHeight w:val="300"/>
        </w:trPr>
        <w:tc>
          <w:tcPr>
            <w:tcW w:w="1034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60A05" w:rsidRPr="008C4A42" w:rsidRDefault="00960A05" w:rsidP="003C0869">
            <w:pPr>
              <w:spacing w:after="0" w:line="240" w:lineRule="auto"/>
              <w:jc w:val="center"/>
              <w:rPr>
                <w:b/>
                <w:bCs/>
                <w:sz w:val="20"/>
                <w:szCs w:val="20"/>
                <w:lang w:eastAsia="ru-RU"/>
              </w:rPr>
            </w:pPr>
            <w:r w:rsidRPr="008C4A42">
              <w:rPr>
                <w:b/>
                <w:bCs/>
                <w:sz w:val="20"/>
                <w:szCs w:val="20"/>
                <w:lang w:eastAsia="ru-RU"/>
              </w:rPr>
              <w:t>3. Мероприятия, направленные на повышение экологической эффективности, достижение плановых значений показателей надежности, качества и энергетической эффективности объектов ц</w:t>
            </w:r>
            <w:r w:rsidR="00013D5B">
              <w:rPr>
                <w:b/>
                <w:bCs/>
                <w:sz w:val="20"/>
                <w:szCs w:val="20"/>
                <w:lang w:eastAsia="ru-RU"/>
              </w:rPr>
              <w:t>ентрализованных систем водоснабж</w:t>
            </w:r>
            <w:r w:rsidRPr="008C4A42">
              <w:rPr>
                <w:b/>
                <w:bCs/>
                <w:sz w:val="20"/>
                <w:szCs w:val="20"/>
                <w:lang w:eastAsia="ru-RU"/>
              </w:rPr>
              <w:t>ения</w:t>
            </w:r>
          </w:p>
        </w:tc>
      </w:tr>
      <w:tr w:rsidR="00960A05" w:rsidRPr="008C4A42" w:rsidTr="003C0869">
        <w:trPr>
          <w:trHeight w:val="1170"/>
        </w:trPr>
        <w:tc>
          <w:tcPr>
            <w:tcW w:w="667" w:type="dxa"/>
            <w:tcBorders>
              <w:top w:val="nil"/>
              <w:left w:val="single" w:sz="4" w:space="0" w:color="auto"/>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3.1.1.</w:t>
            </w:r>
          </w:p>
        </w:tc>
        <w:tc>
          <w:tcPr>
            <w:tcW w:w="1203"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Создание автоматизированной системы учета подачи и распределения воды в сетях водоснабжения</w:t>
            </w:r>
          </w:p>
        </w:tc>
        <w:tc>
          <w:tcPr>
            <w:tcW w:w="1533"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Количество</w:t>
            </w:r>
          </w:p>
        </w:tc>
        <w:tc>
          <w:tcPr>
            <w:tcW w:w="850"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шт</w:t>
            </w:r>
          </w:p>
        </w:tc>
        <w:tc>
          <w:tcPr>
            <w:tcW w:w="851"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нет</w:t>
            </w:r>
          </w:p>
        </w:tc>
        <w:tc>
          <w:tcPr>
            <w:tcW w:w="1134"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34</w:t>
            </w:r>
          </w:p>
        </w:tc>
        <w:tc>
          <w:tcPr>
            <w:tcW w:w="992"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2020</w:t>
            </w:r>
          </w:p>
        </w:tc>
        <w:tc>
          <w:tcPr>
            <w:tcW w:w="850"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2022</w:t>
            </w:r>
          </w:p>
        </w:tc>
        <w:tc>
          <w:tcPr>
            <w:tcW w:w="1134" w:type="dxa"/>
            <w:tcBorders>
              <w:top w:val="nil"/>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jc w:val="right"/>
              <w:rPr>
                <w:b/>
                <w:bCs/>
                <w:sz w:val="20"/>
                <w:szCs w:val="20"/>
                <w:lang w:eastAsia="ru-RU"/>
              </w:rPr>
            </w:pPr>
            <w:r w:rsidRPr="00973F0E">
              <w:rPr>
                <w:b/>
                <w:bCs/>
                <w:sz w:val="20"/>
                <w:szCs w:val="20"/>
                <w:lang w:eastAsia="ru-RU"/>
              </w:rPr>
              <w:t>21 700</w:t>
            </w:r>
          </w:p>
        </w:tc>
        <w:tc>
          <w:tcPr>
            <w:tcW w:w="1127" w:type="dxa"/>
            <w:tcBorders>
              <w:top w:val="nil"/>
              <w:left w:val="nil"/>
              <w:bottom w:val="single" w:sz="4" w:space="0" w:color="auto"/>
              <w:right w:val="single" w:sz="4" w:space="0" w:color="auto"/>
            </w:tcBorders>
            <w:shd w:val="clear" w:color="auto" w:fill="auto"/>
            <w:noWrap/>
            <w:vAlign w:val="center"/>
          </w:tcPr>
          <w:p w:rsidR="00960A05" w:rsidRPr="00973F0E" w:rsidRDefault="00960A05" w:rsidP="003C0869">
            <w:pPr>
              <w:spacing w:after="0" w:line="240" w:lineRule="auto"/>
              <w:jc w:val="right"/>
              <w:rPr>
                <w:b/>
                <w:bCs/>
                <w:sz w:val="20"/>
                <w:szCs w:val="20"/>
                <w:lang w:eastAsia="ru-RU"/>
              </w:rPr>
            </w:pPr>
            <w:r w:rsidRPr="00973F0E">
              <w:rPr>
                <w:b/>
                <w:bCs/>
                <w:sz w:val="20"/>
                <w:szCs w:val="20"/>
                <w:lang w:eastAsia="ru-RU"/>
              </w:rPr>
              <w:t>23 508</w:t>
            </w:r>
          </w:p>
        </w:tc>
      </w:tr>
      <w:tr w:rsidR="00960A05" w:rsidRPr="008C4A42" w:rsidTr="003C0869">
        <w:trPr>
          <w:trHeight w:val="1080"/>
        </w:trPr>
        <w:tc>
          <w:tcPr>
            <w:tcW w:w="667" w:type="dxa"/>
            <w:tcBorders>
              <w:top w:val="nil"/>
              <w:left w:val="single" w:sz="4" w:space="0" w:color="auto"/>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lastRenderedPageBreak/>
              <w:t>3.1.2.</w:t>
            </w:r>
          </w:p>
        </w:tc>
        <w:tc>
          <w:tcPr>
            <w:tcW w:w="1203"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Создание системы гидравлического моделирования работы сетей водоснабжения</w:t>
            </w:r>
          </w:p>
        </w:tc>
        <w:tc>
          <w:tcPr>
            <w:tcW w:w="1533"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Количество</w:t>
            </w:r>
          </w:p>
        </w:tc>
        <w:tc>
          <w:tcPr>
            <w:tcW w:w="850"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шт</w:t>
            </w:r>
          </w:p>
        </w:tc>
        <w:tc>
          <w:tcPr>
            <w:tcW w:w="851"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нет</w:t>
            </w:r>
          </w:p>
        </w:tc>
        <w:tc>
          <w:tcPr>
            <w:tcW w:w="1134"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2022</w:t>
            </w:r>
          </w:p>
        </w:tc>
        <w:tc>
          <w:tcPr>
            <w:tcW w:w="850"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2022</w:t>
            </w:r>
          </w:p>
        </w:tc>
        <w:tc>
          <w:tcPr>
            <w:tcW w:w="1134" w:type="dxa"/>
            <w:tcBorders>
              <w:top w:val="nil"/>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jc w:val="right"/>
              <w:rPr>
                <w:b/>
                <w:bCs/>
                <w:sz w:val="20"/>
                <w:szCs w:val="20"/>
                <w:lang w:eastAsia="ru-RU"/>
              </w:rPr>
            </w:pPr>
            <w:r w:rsidRPr="00973F0E">
              <w:rPr>
                <w:b/>
                <w:bCs/>
                <w:sz w:val="20"/>
                <w:szCs w:val="20"/>
                <w:lang w:eastAsia="ru-RU"/>
              </w:rPr>
              <w:t>6 000</w:t>
            </w:r>
          </w:p>
        </w:tc>
        <w:tc>
          <w:tcPr>
            <w:tcW w:w="1127" w:type="dxa"/>
            <w:tcBorders>
              <w:top w:val="nil"/>
              <w:left w:val="nil"/>
              <w:bottom w:val="single" w:sz="4" w:space="0" w:color="auto"/>
              <w:right w:val="single" w:sz="4" w:space="0" w:color="auto"/>
            </w:tcBorders>
            <w:shd w:val="clear" w:color="auto" w:fill="auto"/>
            <w:noWrap/>
            <w:vAlign w:val="center"/>
          </w:tcPr>
          <w:p w:rsidR="00960A05" w:rsidRPr="00973F0E" w:rsidRDefault="00960A05" w:rsidP="003C0869">
            <w:pPr>
              <w:spacing w:after="0" w:line="240" w:lineRule="auto"/>
              <w:jc w:val="right"/>
              <w:rPr>
                <w:b/>
                <w:bCs/>
                <w:sz w:val="20"/>
                <w:szCs w:val="20"/>
                <w:lang w:eastAsia="ru-RU"/>
              </w:rPr>
            </w:pPr>
            <w:r w:rsidRPr="00973F0E">
              <w:rPr>
                <w:b/>
                <w:bCs/>
                <w:sz w:val="20"/>
                <w:szCs w:val="20"/>
                <w:lang w:eastAsia="ru-RU"/>
              </w:rPr>
              <w:t>6 749</w:t>
            </w:r>
          </w:p>
        </w:tc>
      </w:tr>
      <w:tr w:rsidR="00960A05" w:rsidRPr="008C4A42" w:rsidTr="003C0869">
        <w:trPr>
          <w:trHeight w:val="1125"/>
        </w:trPr>
        <w:tc>
          <w:tcPr>
            <w:tcW w:w="667" w:type="dxa"/>
            <w:tcBorders>
              <w:top w:val="nil"/>
              <w:left w:val="single" w:sz="4" w:space="0" w:color="auto"/>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3.1.3.</w:t>
            </w:r>
          </w:p>
        </w:tc>
        <w:tc>
          <w:tcPr>
            <w:tcW w:w="1203"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Разработка проектно-</w:t>
            </w:r>
            <w:r>
              <w:rPr>
                <w:sz w:val="20"/>
                <w:szCs w:val="20"/>
                <w:lang w:eastAsia="ru-RU"/>
              </w:rPr>
              <w:t>сметной</w:t>
            </w:r>
            <w:r w:rsidRPr="00973F0E">
              <w:rPr>
                <w:sz w:val="20"/>
                <w:szCs w:val="20"/>
                <w:lang w:eastAsia="ru-RU"/>
              </w:rPr>
              <w:t xml:space="preserve"> документации и реконструкция системы обеззараживания на ВОС в г. Фокино</w:t>
            </w:r>
          </w:p>
        </w:tc>
        <w:tc>
          <w:tcPr>
            <w:tcW w:w="1533"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Количество</w:t>
            </w:r>
          </w:p>
        </w:tc>
        <w:tc>
          <w:tcPr>
            <w:tcW w:w="850"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шт</w:t>
            </w:r>
          </w:p>
        </w:tc>
        <w:tc>
          <w:tcPr>
            <w:tcW w:w="851"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нет</w:t>
            </w:r>
          </w:p>
        </w:tc>
        <w:tc>
          <w:tcPr>
            <w:tcW w:w="1134"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2020</w:t>
            </w:r>
          </w:p>
        </w:tc>
        <w:tc>
          <w:tcPr>
            <w:tcW w:w="850"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2021</w:t>
            </w:r>
          </w:p>
        </w:tc>
        <w:tc>
          <w:tcPr>
            <w:tcW w:w="1134" w:type="dxa"/>
            <w:tcBorders>
              <w:top w:val="nil"/>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jc w:val="right"/>
              <w:rPr>
                <w:b/>
                <w:bCs/>
                <w:sz w:val="20"/>
                <w:szCs w:val="20"/>
                <w:lang w:eastAsia="ru-RU"/>
              </w:rPr>
            </w:pPr>
            <w:r w:rsidRPr="00973F0E">
              <w:rPr>
                <w:b/>
                <w:bCs/>
                <w:sz w:val="20"/>
                <w:szCs w:val="20"/>
                <w:lang w:eastAsia="ru-RU"/>
              </w:rPr>
              <w:t>26 500</w:t>
            </w:r>
          </w:p>
        </w:tc>
        <w:tc>
          <w:tcPr>
            <w:tcW w:w="1127" w:type="dxa"/>
            <w:tcBorders>
              <w:top w:val="nil"/>
              <w:left w:val="nil"/>
              <w:bottom w:val="single" w:sz="4" w:space="0" w:color="auto"/>
              <w:right w:val="single" w:sz="4" w:space="0" w:color="auto"/>
            </w:tcBorders>
            <w:shd w:val="clear" w:color="auto" w:fill="auto"/>
            <w:noWrap/>
            <w:vAlign w:val="center"/>
          </w:tcPr>
          <w:p w:rsidR="00960A05" w:rsidRPr="00973F0E" w:rsidRDefault="00960A05" w:rsidP="003C0869">
            <w:pPr>
              <w:spacing w:after="0" w:line="240" w:lineRule="auto"/>
              <w:jc w:val="right"/>
              <w:rPr>
                <w:b/>
                <w:bCs/>
                <w:sz w:val="20"/>
                <w:szCs w:val="20"/>
                <w:lang w:eastAsia="ru-RU"/>
              </w:rPr>
            </w:pPr>
            <w:r w:rsidRPr="00973F0E">
              <w:rPr>
                <w:b/>
                <w:bCs/>
                <w:sz w:val="20"/>
                <w:szCs w:val="20"/>
                <w:lang w:eastAsia="ru-RU"/>
              </w:rPr>
              <w:t>28 621</w:t>
            </w:r>
          </w:p>
        </w:tc>
      </w:tr>
      <w:tr w:rsidR="00960A05" w:rsidRPr="008C4A42" w:rsidTr="003C0869">
        <w:trPr>
          <w:trHeight w:val="1125"/>
        </w:trPr>
        <w:tc>
          <w:tcPr>
            <w:tcW w:w="667" w:type="dxa"/>
            <w:tcBorders>
              <w:top w:val="nil"/>
              <w:left w:val="single" w:sz="4" w:space="0" w:color="auto"/>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3.1.4.</w:t>
            </w:r>
          </w:p>
        </w:tc>
        <w:tc>
          <w:tcPr>
            <w:tcW w:w="1203"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Разработка проектно-</w:t>
            </w:r>
            <w:r>
              <w:rPr>
                <w:sz w:val="20"/>
                <w:szCs w:val="20"/>
                <w:lang w:eastAsia="ru-RU"/>
              </w:rPr>
              <w:t>сметной</w:t>
            </w:r>
            <w:r w:rsidRPr="00973F0E">
              <w:rPr>
                <w:sz w:val="20"/>
                <w:szCs w:val="20"/>
                <w:lang w:eastAsia="ru-RU"/>
              </w:rPr>
              <w:t xml:space="preserve"> документации и создание системы обеззараживания на ВНС в п. Дунай</w:t>
            </w:r>
          </w:p>
        </w:tc>
        <w:tc>
          <w:tcPr>
            <w:tcW w:w="1533"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Количество</w:t>
            </w:r>
          </w:p>
        </w:tc>
        <w:tc>
          <w:tcPr>
            <w:tcW w:w="850"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шт</w:t>
            </w:r>
          </w:p>
        </w:tc>
        <w:tc>
          <w:tcPr>
            <w:tcW w:w="851"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нет</w:t>
            </w:r>
          </w:p>
        </w:tc>
        <w:tc>
          <w:tcPr>
            <w:tcW w:w="1134"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2020</w:t>
            </w:r>
          </w:p>
        </w:tc>
        <w:tc>
          <w:tcPr>
            <w:tcW w:w="850"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2020</w:t>
            </w:r>
          </w:p>
        </w:tc>
        <w:tc>
          <w:tcPr>
            <w:tcW w:w="1134" w:type="dxa"/>
            <w:tcBorders>
              <w:top w:val="nil"/>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jc w:val="right"/>
              <w:rPr>
                <w:b/>
                <w:bCs/>
                <w:sz w:val="20"/>
                <w:szCs w:val="20"/>
                <w:lang w:eastAsia="ru-RU"/>
              </w:rPr>
            </w:pPr>
            <w:r w:rsidRPr="00973F0E">
              <w:rPr>
                <w:b/>
                <w:bCs/>
                <w:sz w:val="20"/>
                <w:szCs w:val="20"/>
                <w:lang w:eastAsia="ru-RU"/>
              </w:rPr>
              <w:t>12 500</w:t>
            </w:r>
          </w:p>
        </w:tc>
        <w:tc>
          <w:tcPr>
            <w:tcW w:w="1127" w:type="dxa"/>
            <w:tcBorders>
              <w:top w:val="nil"/>
              <w:left w:val="nil"/>
              <w:bottom w:val="single" w:sz="4" w:space="0" w:color="auto"/>
              <w:right w:val="single" w:sz="4" w:space="0" w:color="auto"/>
            </w:tcBorders>
            <w:shd w:val="clear" w:color="auto" w:fill="auto"/>
            <w:noWrap/>
            <w:vAlign w:val="center"/>
          </w:tcPr>
          <w:p w:rsidR="00960A05" w:rsidRPr="00973F0E" w:rsidRDefault="00960A05" w:rsidP="003C0869">
            <w:pPr>
              <w:spacing w:after="0" w:line="240" w:lineRule="auto"/>
              <w:jc w:val="right"/>
              <w:rPr>
                <w:b/>
                <w:bCs/>
                <w:sz w:val="20"/>
                <w:szCs w:val="20"/>
                <w:lang w:eastAsia="ru-RU"/>
              </w:rPr>
            </w:pPr>
            <w:r w:rsidRPr="00973F0E">
              <w:rPr>
                <w:b/>
                <w:bCs/>
                <w:sz w:val="20"/>
                <w:szCs w:val="20"/>
                <w:lang w:eastAsia="ru-RU"/>
              </w:rPr>
              <w:t>13 000</w:t>
            </w:r>
          </w:p>
        </w:tc>
      </w:tr>
      <w:tr w:rsidR="00960A05" w:rsidRPr="008C4A42" w:rsidTr="003C0869">
        <w:trPr>
          <w:trHeight w:val="1185"/>
        </w:trPr>
        <w:tc>
          <w:tcPr>
            <w:tcW w:w="667" w:type="dxa"/>
            <w:tcBorders>
              <w:top w:val="nil"/>
              <w:left w:val="single" w:sz="4" w:space="0" w:color="auto"/>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3.1.5.</w:t>
            </w:r>
          </w:p>
        </w:tc>
        <w:tc>
          <w:tcPr>
            <w:tcW w:w="1203"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Создание материально технической базы системы водоснабжения</w:t>
            </w:r>
          </w:p>
        </w:tc>
        <w:tc>
          <w:tcPr>
            <w:tcW w:w="1533"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Количество</w:t>
            </w:r>
          </w:p>
        </w:tc>
        <w:tc>
          <w:tcPr>
            <w:tcW w:w="850"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шт</w:t>
            </w:r>
          </w:p>
        </w:tc>
        <w:tc>
          <w:tcPr>
            <w:tcW w:w="851"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нет</w:t>
            </w:r>
          </w:p>
        </w:tc>
        <w:tc>
          <w:tcPr>
            <w:tcW w:w="1134"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2022</w:t>
            </w:r>
          </w:p>
        </w:tc>
        <w:tc>
          <w:tcPr>
            <w:tcW w:w="850"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2027</w:t>
            </w:r>
          </w:p>
        </w:tc>
        <w:tc>
          <w:tcPr>
            <w:tcW w:w="1134" w:type="dxa"/>
            <w:tcBorders>
              <w:top w:val="nil"/>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jc w:val="right"/>
              <w:rPr>
                <w:b/>
                <w:bCs/>
                <w:sz w:val="20"/>
                <w:szCs w:val="20"/>
                <w:lang w:eastAsia="ru-RU"/>
              </w:rPr>
            </w:pPr>
            <w:r w:rsidRPr="00973F0E">
              <w:rPr>
                <w:b/>
                <w:bCs/>
                <w:sz w:val="20"/>
                <w:szCs w:val="20"/>
                <w:lang w:eastAsia="ru-RU"/>
              </w:rPr>
              <w:t>32 000</w:t>
            </w:r>
          </w:p>
        </w:tc>
        <w:tc>
          <w:tcPr>
            <w:tcW w:w="1127" w:type="dxa"/>
            <w:tcBorders>
              <w:top w:val="nil"/>
              <w:left w:val="nil"/>
              <w:bottom w:val="single" w:sz="4" w:space="0" w:color="auto"/>
              <w:right w:val="single" w:sz="4" w:space="0" w:color="auto"/>
            </w:tcBorders>
            <w:shd w:val="clear" w:color="auto" w:fill="auto"/>
            <w:noWrap/>
            <w:vAlign w:val="center"/>
          </w:tcPr>
          <w:p w:rsidR="00960A05" w:rsidRPr="00973F0E" w:rsidRDefault="00960A05" w:rsidP="003C0869">
            <w:pPr>
              <w:spacing w:after="0" w:line="240" w:lineRule="auto"/>
              <w:jc w:val="right"/>
              <w:rPr>
                <w:b/>
                <w:bCs/>
                <w:sz w:val="20"/>
                <w:szCs w:val="20"/>
                <w:lang w:eastAsia="ru-RU"/>
              </w:rPr>
            </w:pPr>
            <w:r w:rsidRPr="00973F0E">
              <w:rPr>
                <w:b/>
                <w:bCs/>
                <w:sz w:val="20"/>
                <w:szCs w:val="20"/>
                <w:lang w:eastAsia="ru-RU"/>
              </w:rPr>
              <w:t>41 357</w:t>
            </w:r>
          </w:p>
        </w:tc>
      </w:tr>
      <w:tr w:rsidR="00960A05" w:rsidRPr="008C4A42" w:rsidTr="003C0869">
        <w:trPr>
          <w:trHeight w:val="1095"/>
        </w:trPr>
        <w:tc>
          <w:tcPr>
            <w:tcW w:w="667" w:type="dxa"/>
            <w:tcBorders>
              <w:top w:val="nil"/>
              <w:left w:val="single" w:sz="4" w:space="0" w:color="auto"/>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3.1.6.</w:t>
            </w:r>
          </w:p>
        </w:tc>
        <w:tc>
          <w:tcPr>
            <w:tcW w:w="1203"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Создание системы оперативной диагностики режимов сетей и сооружений</w:t>
            </w:r>
          </w:p>
        </w:tc>
        <w:tc>
          <w:tcPr>
            <w:tcW w:w="1533"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Количество</w:t>
            </w:r>
          </w:p>
        </w:tc>
        <w:tc>
          <w:tcPr>
            <w:tcW w:w="850"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шт</w:t>
            </w:r>
          </w:p>
        </w:tc>
        <w:tc>
          <w:tcPr>
            <w:tcW w:w="851"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нет</w:t>
            </w:r>
          </w:p>
        </w:tc>
        <w:tc>
          <w:tcPr>
            <w:tcW w:w="1134"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2021</w:t>
            </w:r>
          </w:p>
        </w:tc>
        <w:tc>
          <w:tcPr>
            <w:tcW w:w="850"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2022</w:t>
            </w:r>
          </w:p>
        </w:tc>
        <w:tc>
          <w:tcPr>
            <w:tcW w:w="1134" w:type="dxa"/>
            <w:tcBorders>
              <w:top w:val="nil"/>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jc w:val="right"/>
              <w:rPr>
                <w:b/>
                <w:bCs/>
                <w:sz w:val="20"/>
                <w:szCs w:val="20"/>
                <w:lang w:eastAsia="ru-RU"/>
              </w:rPr>
            </w:pPr>
            <w:r w:rsidRPr="00973F0E">
              <w:rPr>
                <w:b/>
                <w:bCs/>
                <w:sz w:val="20"/>
                <w:szCs w:val="20"/>
                <w:lang w:eastAsia="ru-RU"/>
              </w:rPr>
              <w:t>3 850</w:t>
            </w:r>
          </w:p>
        </w:tc>
        <w:tc>
          <w:tcPr>
            <w:tcW w:w="1127" w:type="dxa"/>
            <w:tcBorders>
              <w:top w:val="nil"/>
              <w:left w:val="nil"/>
              <w:bottom w:val="single" w:sz="4" w:space="0" w:color="auto"/>
              <w:right w:val="single" w:sz="4" w:space="0" w:color="auto"/>
            </w:tcBorders>
            <w:shd w:val="clear" w:color="auto" w:fill="auto"/>
            <w:noWrap/>
            <w:vAlign w:val="center"/>
          </w:tcPr>
          <w:p w:rsidR="00960A05" w:rsidRPr="00973F0E" w:rsidRDefault="00960A05" w:rsidP="003C0869">
            <w:pPr>
              <w:spacing w:after="0" w:line="240" w:lineRule="auto"/>
              <w:jc w:val="right"/>
              <w:rPr>
                <w:b/>
                <w:bCs/>
                <w:sz w:val="20"/>
                <w:szCs w:val="20"/>
                <w:lang w:eastAsia="ru-RU"/>
              </w:rPr>
            </w:pPr>
            <w:r w:rsidRPr="00973F0E">
              <w:rPr>
                <w:b/>
                <w:bCs/>
                <w:sz w:val="20"/>
                <w:szCs w:val="20"/>
                <w:lang w:eastAsia="ru-RU"/>
              </w:rPr>
              <w:t>4 266</w:t>
            </w:r>
          </w:p>
        </w:tc>
      </w:tr>
      <w:tr w:rsidR="00960A05" w:rsidRPr="008C4A42" w:rsidTr="003C0869">
        <w:trPr>
          <w:trHeight w:val="1080"/>
        </w:trPr>
        <w:tc>
          <w:tcPr>
            <w:tcW w:w="667" w:type="dxa"/>
            <w:tcBorders>
              <w:top w:val="nil"/>
              <w:left w:val="single" w:sz="4" w:space="0" w:color="auto"/>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lastRenderedPageBreak/>
              <w:t>3.1.7.</w:t>
            </w:r>
          </w:p>
        </w:tc>
        <w:tc>
          <w:tcPr>
            <w:tcW w:w="1203"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Создания системы автоматического контроля качества</w:t>
            </w:r>
          </w:p>
        </w:tc>
        <w:tc>
          <w:tcPr>
            <w:tcW w:w="1533"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Количество</w:t>
            </w:r>
          </w:p>
        </w:tc>
        <w:tc>
          <w:tcPr>
            <w:tcW w:w="850"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шт</w:t>
            </w:r>
          </w:p>
        </w:tc>
        <w:tc>
          <w:tcPr>
            <w:tcW w:w="851"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нет</w:t>
            </w:r>
          </w:p>
        </w:tc>
        <w:tc>
          <w:tcPr>
            <w:tcW w:w="1134"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2023</w:t>
            </w:r>
          </w:p>
        </w:tc>
        <w:tc>
          <w:tcPr>
            <w:tcW w:w="850"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2024</w:t>
            </w:r>
          </w:p>
        </w:tc>
        <w:tc>
          <w:tcPr>
            <w:tcW w:w="1134" w:type="dxa"/>
            <w:tcBorders>
              <w:top w:val="nil"/>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jc w:val="right"/>
              <w:rPr>
                <w:b/>
                <w:bCs/>
                <w:sz w:val="20"/>
                <w:szCs w:val="20"/>
                <w:lang w:eastAsia="ru-RU"/>
              </w:rPr>
            </w:pPr>
            <w:r w:rsidRPr="00973F0E">
              <w:rPr>
                <w:b/>
                <w:bCs/>
                <w:sz w:val="20"/>
                <w:szCs w:val="20"/>
                <w:lang w:eastAsia="ru-RU"/>
              </w:rPr>
              <w:t>20 000</w:t>
            </w:r>
          </w:p>
        </w:tc>
        <w:tc>
          <w:tcPr>
            <w:tcW w:w="1127" w:type="dxa"/>
            <w:tcBorders>
              <w:top w:val="nil"/>
              <w:left w:val="nil"/>
              <w:bottom w:val="single" w:sz="4" w:space="0" w:color="auto"/>
              <w:right w:val="single" w:sz="4" w:space="0" w:color="auto"/>
            </w:tcBorders>
            <w:shd w:val="clear" w:color="auto" w:fill="auto"/>
            <w:noWrap/>
            <w:vAlign w:val="center"/>
          </w:tcPr>
          <w:p w:rsidR="00960A05" w:rsidRPr="00973F0E" w:rsidRDefault="00960A05" w:rsidP="003C0869">
            <w:pPr>
              <w:spacing w:after="0" w:line="240" w:lineRule="auto"/>
              <w:jc w:val="right"/>
              <w:rPr>
                <w:b/>
                <w:bCs/>
                <w:sz w:val="20"/>
                <w:szCs w:val="20"/>
                <w:lang w:eastAsia="ru-RU"/>
              </w:rPr>
            </w:pPr>
            <w:r w:rsidRPr="00973F0E">
              <w:rPr>
                <w:b/>
                <w:bCs/>
                <w:sz w:val="20"/>
                <w:szCs w:val="20"/>
                <w:lang w:eastAsia="ru-RU"/>
              </w:rPr>
              <w:t>23 865</w:t>
            </w:r>
          </w:p>
        </w:tc>
      </w:tr>
      <w:tr w:rsidR="00960A05" w:rsidRPr="008C4A42" w:rsidTr="003C0869">
        <w:trPr>
          <w:trHeight w:val="870"/>
        </w:trPr>
        <w:tc>
          <w:tcPr>
            <w:tcW w:w="667" w:type="dxa"/>
            <w:tcBorders>
              <w:top w:val="nil"/>
              <w:left w:val="single" w:sz="4" w:space="0" w:color="auto"/>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3.1.8.</w:t>
            </w:r>
          </w:p>
        </w:tc>
        <w:tc>
          <w:tcPr>
            <w:tcW w:w="1203"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Создание системы автоматического учета расхода электроэнергии</w:t>
            </w:r>
          </w:p>
        </w:tc>
        <w:tc>
          <w:tcPr>
            <w:tcW w:w="1533"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Количество</w:t>
            </w:r>
          </w:p>
        </w:tc>
        <w:tc>
          <w:tcPr>
            <w:tcW w:w="850"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шт</w:t>
            </w:r>
          </w:p>
        </w:tc>
        <w:tc>
          <w:tcPr>
            <w:tcW w:w="851"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нет</w:t>
            </w:r>
          </w:p>
        </w:tc>
        <w:tc>
          <w:tcPr>
            <w:tcW w:w="1134"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2021</w:t>
            </w:r>
          </w:p>
        </w:tc>
        <w:tc>
          <w:tcPr>
            <w:tcW w:w="850" w:type="dxa"/>
            <w:tcBorders>
              <w:top w:val="single" w:sz="4" w:space="0" w:color="auto"/>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rPr>
                <w:sz w:val="20"/>
                <w:szCs w:val="20"/>
                <w:lang w:eastAsia="ru-RU"/>
              </w:rPr>
            </w:pPr>
            <w:r w:rsidRPr="00973F0E">
              <w:rPr>
                <w:sz w:val="20"/>
                <w:szCs w:val="20"/>
                <w:lang w:eastAsia="ru-RU"/>
              </w:rPr>
              <w:t>2021</w:t>
            </w:r>
          </w:p>
        </w:tc>
        <w:tc>
          <w:tcPr>
            <w:tcW w:w="1134" w:type="dxa"/>
            <w:tcBorders>
              <w:top w:val="nil"/>
              <w:left w:val="nil"/>
              <w:bottom w:val="single" w:sz="4" w:space="0" w:color="auto"/>
              <w:right w:val="single" w:sz="4" w:space="0" w:color="auto"/>
            </w:tcBorders>
            <w:shd w:val="clear" w:color="auto" w:fill="auto"/>
            <w:vAlign w:val="center"/>
          </w:tcPr>
          <w:p w:rsidR="00960A05" w:rsidRPr="00973F0E" w:rsidRDefault="00960A05" w:rsidP="003C0869">
            <w:pPr>
              <w:spacing w:after="0" w:line="240" w:lineRule="auto"/>
              <w:jc w:val="right"/>
              <w:rPr>
                <w:b/>
                <w:bCs/>
                <w:sz w:val="20"/>
                <w:szCs w:val="20"/>
                <w:lang w:eastAsia="ru-RU"/>
              </w:rPr>
            </w:pPr>
            <w:r w:rsidRPr="00973F0E">
              <w:rPr>
                <w:b/>
                <w:bCs/>
                <w:sz w:val="20"/>
                <w:szCs w:val="20"/>
                <w:lang w:eastAsia="ru-RU"/>
              </w:rPr>
              <w:t>1 600</w:t>
            </w:r>
          </w:p>
        </w:tc>
        <w:tc>
          <w:tcPr>
            <w:tcW w:w="1127" w:type="dxa"/>
            <w:tcBorders>
              <w:top w:val="nil"/>
              <w:left w:val="nil"/>
              <w:bottom w:val="single" w:sz="4" w:space="0" w:color="auto"/>
              <w:right w:val="single" w:sz="4" w:space="0" w:color="auto"/>
            </w:tcBorders>
            <w:shd w:val="clear" w:color="auto" w:fill="auto"/>
            <w:noWrap/>
            <w:vAlign w:val="center"/>
          </w:tcPr>
          <w:p w:rsidR="00960A05" w:rsidRPr="00973F0E" w:rsidRDefault="00960A05" w:rsidP="003C0869">
            <w:pPr>
              <w:spacing w:after="0" w:line="240" w:lineRule="auto"/>
              <w:jc w:val="right"/>
              <w:rPr>
                <w:b/>
                <w:bCs/>
                <w:sz w:val="20"/>
                <w:szCs w:val="20"/>
                <w:lang w:eastAsia="ru-RU"/>
              </w:rPr>
            </w:pPr>
            <w:r w:rsidRPr="00973F0E">
              <w:rPr>
                <w:b/>
                <w:bCs/>
                <w:sz w:val="20"/>
                <w:szCs w:val="20"/>
                <w:lang w:eastAsia="ru-RU"/>
              </w:rPr>
              <w:t>1 731</w:t>
            </w:r>
          </w:p>
        </w:tc>
      </w:tr>
      <w:tr w:rsidR="00960A05" w:rsidRPr="008C4A42" w:rsidTr="003C0869">
        <w:trPr>
          <w:trHeight w:val="300"/>
        </w:trPr>
        <w:tc>
          <w:tcPr>
            <w:tcW w:w="808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0A05" w:rsidRPr="008C4A42" w:rsidRDefault="00960A05" w:rsidP="003C0869">
            <w:pPr>
              <w:spacing w:after="0" w:line="240" w:lineRule="auto"/>
              <w:rPr>
                <w:sz w:val="20"/>
                <w:szCs w:val="20"/>
                <w:lang w:eastAsia="ru-RU"/>
              </w:rPr>
            </w:pPr>
            <w:r w:rsidRPr="008C4A42">
              <w:rPr>
                <w:sz w:val="20"/>
                <w:szCs w:val="20"/>
                <w:lang w:eastAsia="ru-RU"/>
              </w:rPr>
              <w:t>Всего по группе 3</w:t>
            </w:r>
          </w:p>
        </w:tc>
        <w:tc>
          <w:tcPr>
            <w:tcW w:w="1134" w:type="dxa"/>
            <w:tcBorders>
              <w:top w:val="nil"/>
              <w:left w:val="nil"/>
              <w:bottom w:val="single" w:sz="4" w:space="0" w:color="auto"/>
              <w:right w:val="single" w:sz="4" w:space="0" w:color="auto"/>
            </w:tcBorders>
            <w:shd w:val="clear" w:color="auto" w:fill="auto"/>
            <w:noWrap/>
            <w:vAlign w:val="center"/>
          </w:tcPr>
          <w:p w:rsidR="00960A05" w:rsidRPr="00973F0E" w:rsidRDefault="00960A05" w:rsidP="003C0869">
            <w:pPr>
              <w:spacing w:after="0" w:line="240" w:lineRule="auto"/>
              <w:jc w:val="right"/>
              <w:rPr>
                <w:b/>
                <w:bCs/>
                <w:sz w:val="20"/>
                <w:szCs w:val="20"/>
                <w:lang w:eastAsia="ru-RU"/>
              </w:rPr>
            </w:pPr>
            <w:r w:rsidRPr="00973F0E">
              <w:rPr>
                <w:b/>
                <w:bCs/>
                <w:sz w:val="20"/>
                <w:szCs w:val="20"/>
                <w:lang w:eastAsia="ru-RU"/>
              </w:rPr>
              <w:t>124 150</w:t>
            </w:r>
          </w:p>
        </w:tc>
        <w:tc>
          <w:tcPr>
            <w:tcW w:w="1127" w:type="dxa"/>
            <w:tcBorders>
              <w:top w:val="nil"/>
              <w:left w:val="nil"/>
              <w:bottom w:val="single" w:sz="4" w:space="0" w:color="auto"/>
              <w:right w:val="single" w:sz="4" w:space="0" w:color="auto"/>
            </w:tcBorders>
            <w:shd w:val="clear" w:color="auto" w:fill="auto"/>
            <w:noWrap/>
            <w:vAlign w:val="center"/>
          </w:tcPr>
          <w:p w:rsidR="00960A05" w:rsidRPr="00973F0E" w:rsidRDefault="00960A05" w:rsidP="003C0869">
            <w:pPr>
              <w:spacing w:after="0" w:line="240" w:lineRule="auto"/>
              <w:jc w:val="right"/>
              <w:rPr>
                <w:b/>
                <w:bCs/>
                <w:sz w:val="20"/>
                <w:szCs w:val="20"/>
                <w:lang w:eastAsia="ru-RU"/>
              </w:rPr>
            </w:pPr>
            <w:r w:rsidRPr="00973F0E">
              <w:rPr>
                <w:b/>
                <w:bCs/>
                <w:sz w:val="20"/>
                <w:szCs w:val="20"/>
                <w:lang w:eastAsia="ru-RU"/>
              </w:rPr>
              <w:t>143 097</w:t>
            </w:r>
          </w:p>
        </w:tc>
      </w:tr>
      <w:tr w:rsidR="00960A05" w:rsidRPr="008C4A42" w:rsidTr="003C0869">
        <w:trPr>
          <w:trHeight w:val="300"/>
        </w:trPr>
        <w:tc>
          <w:tcPr>
            <w:tcW w:w="8080" w:type="dxa"/>
            <w:gridSpan w:val="8"/>
            <w:tcBorders>
              <w:top w:val="single" w:sz="4" w:space="0" w:color="auto"/>
              <w:left w:val="single" w:sz="4" w:space="0" w:color="auto"/>
              <w:bottom w:val="single" w:sz="4" w:space="0" w:color="auto"/>
              <w:right w:val="nil"/>
            </w:tcBorders>
            <w:shd w:val="clear" w:color="auto" w:fill="auto"/>
            <w:noWrap/>
            <w:vAlign w:val="center"/>
            <w:hideMark/>
          </w:tcPr>
          <w:p w:rsidR="00960A05" w:rsidRPr="008C4A42" w:rsidRDefault="00960A05" w:rsidP="003C0869">
            <w:pPr>
              <w:spacing w:after="0" w:line="240" w:lineRule="auto"/>
              <w:rPr>
                <w:b/>
                <w:bCs/>
                <w:sz w:val="20"/>
                <w:szCs w:val="20"/>
                <w:lang w:eastAsia="ru-RU"/>
              </w:rPr>
            </w:pPr>
            <w:r w:rsidRPr="008C4A42">
              <w:rPr>
                <w:b/>
                <w:bCs/>
                <w:sz w:val="20"/>
                <w:szCs w:val="20"/>
                <w:lang w:eastAsia="ru-RU"/>
              </w:rPr>
              <w:t>ИТОГО в сфере водоснабжения</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960A05" w:rsidRPr="00973F0E" w:rsidRDefault="00960A05" w:rsidP="003C0869">
            <w:pPr>
              <w:spacing w:after="0" w:line="240" w:lineRule="auto"/>
              <w:jc w:val="right"/>
              <w:rPr>
                <w:b/>
                <w:bCs/>
                <w:sz w:val="20"/>
                <w:szCs w:val="20"/>
                <w:lang w:eastAsia="ru-RU"/>
              </w:rPr>
            </w:pPr>
            <w:r w:rsidRPr="00973F0E">
              <w:rPr>
                <w:b/>
                <w:bCs/>
                <w:sz w:val="20"/>
                <w:szCs w:val="20"/>
                <w:lang w:eastAsia="ru-RU"/>
              </w:rPr>
              <w:t>2 455 339</w:t>
            </w:r>
          </w:p>
        </w:tc>
        <w:tc>
          <w:tcPr>
            <w:tcW w:w="1127" w:type="dxa"/>
            <w:tcBorders>
              <w:top w:val="nil"/>
              <w:left w:val="nil"/>
              <w:bottom w:val="single" w:sz="4" w:space="0" w:color="auto"/>
              <w:right w:val="single" w:sz="4" w:space="0" w:color="auto"/>
            </w:tcBorders>
            <w:shd w:val="clear" w:color="auto" w:fill="auto"/>
            <w:noWrap/>
            <w:vAlign w:val="center"/>
          </w:tcPr>
          <w:p w:rsidR="00960A05" w:rsidRPr="00973F0E" w:rsidRDefault="00960A05" w:rsidP="003C0869">
            <w:pPr>
              <w:spacing w:after="0" w:line="240" w:lineRule="auto"/>
              <w:jc w:val="right"/>
              <w:rPr>
                <w:b/>
                <w:bCs/>
                <w:sz w:val="20"/>
                <w:szCs w:val="20"/>
                <w:lang w:eastAsia="ru-RU"/>
              </w:rPr>
            </w:pPr>
            <w:r w:rsidRPr="00973F0E">
              <w:rPr>
                <w:b/>
                <w:bCs/>
                <w:sz w:val="20"/>
                <w:szCs w:val="20"/>
                <w:lang w:eastAsia="ru-RU"/>
              </w:rPr>
              <w:t>2 474 645</w:t>
            </w:r>
          </w:p>
        </w:tc>
      </w:tr>
    </w:tbl>
    <w:p w:rsidR="00960A05" w:rsidRPr="00960A05" w:rsidRDefault="00960A05" w:rsidP="00960A05">
      <w:pPr>
        <w:spacing w:after="0"/>
      </w:pPr>
      <w:bookmarkStart w:id="149" w:name="_Toc14680720"/>
    </w:p>
    <w:p w:rsidR="006B0A66" w:rsidRPr="00163FCF" w:rsidRDefault="006B0A66" w:rsidP="00026DB5">
      <w:pPr>
        <w:pStyle w:val="21"/>
        <w:numPr>
          <w:ilvl w:val="2"/>
          <w:numId w:val="14"/>
        </w:numPr>
        <w:tabs>
          <w:tab w:val="left" w:pos="1134"/>
        </w:tabs>
        <w:spacing w:before="0" w:after="120"/>
      </w:pPr>
      <w:r w:rsidRPr="00163FCF">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149"/>
    </w:p>
    <w:p w:rsidR="00033E02" w:rsidRPr="00163FCF" w:rsidRDefault="00033E02" w:rsidP="00033E02">
      <w:pPr>
        <w:pStyle w:val="a6"/>
        <w:spacing w:before="120" w:after="120"/>
      </w:pPr>
      <w:r w:rsidRPr="00163FCF">
        <w:t xml:space="preserve">На момент разработки Схемы водоснабжения и водоотведения система диспетчеризации на объектах водоснабжения </w:t>
      </w:r>
      <w:r w:rsidR="005D3CDA" w:rsidRPr="00163FCF">
        <w:t>ГО ЗАТО г.</w:t>
      </w:r>
      <w:r w:rsidR="00163FCF" w:rsidRPr="00163FCF">
        <w:t xml:space="preserve"> </w:t>
      </w:r>
      <w:r w:rsidR="005D3CDA" w:rsidRPr="00163FCF">
        <w:t>Фокино</w:t>
      </w:r>
      <w:r w:rsidRPr="00163FCF">
        <w:t xml:space="preserve"> отсутствует. </w:t>
      </w:r>
    </w:p>
    <w:p w:rsidR="00033E02" w:rsidRPr="00ED0615" w:rsidRDefault="00033E02" w:rsidP="00033E02">
      <w:pPr>
        <w:pStyle w:val="a6"/>
        <w:spacing w:before="120" w:after="120"/>
      </w:pPr>
      <w:r w:rsidRPr="00ED0615">
        <w:t>Настоящей Схемой предусматривается внедрение автоматизированной системы управления технологическим процессом (АСУ ТП) и системы диспетчерского управления водозаборными сооружениями и насосными станциями.</w:t>
      </w:r>
    </w:p>
    <w:p w:rsidR="00033E02" w:rsidRPr="00ED0615" w:rsidRDefault="00033E02" w:rsidP="00033E02">
      <w:pPr>
        <w:pStyle w:val="a6"/>
        <w:spacing w:before="120" w:after="120"/>
      </w:pPr>
      <w:r w:rsidRPr="00ED0615">
        <w:t>АСУ ТП представляют собой высший этап автоматизации водопроводных сооружений и призваны обеспечивать оптимальное ведение технологических процессов водоснабжения.</w:t>
      </w:r>
    </w:p>
    <w:p w:rsidR="00033E02" w:rsidRPr="00ED0615" w:rsidRDefault="00033E02" w:rsidP="00033E02">
      <w:pPr>
        <w:pStyle w:val="a6"/>
        <w:spacing w:before="120" w:after="120"/>
      </w:pPr>
      <w:r w:rsidRPr="00ED0615">
        <w:t>В технологическом процессе водоснабжения можно выделить два подпроцесса – подъем и обработку воды, подачу и распределение воды. В соответствии с этим под АСУТП водоснабжения следует понимать комплекс систем, состоящий из:</w:t>
      </w:r>
    </w:p>
    <w:p w:rsidR="00033E02" w:rsidRPr="00ED0615" w:rsidRDefault="00033E02" w:rsidP="00033E02">
      <w:pPr>
        <w:pStyle w:val="a6"/>
        <w:numPr>
          <w:ilvl w:val="0"/>
          <w:numId w:val="3"/>
        </w:numPr>
        <w:spacing w:before="120" w:after="120"/>
      </w:pPr>
      <w:r w:rsidRPr="00ED0615">
        <w:t>АСУ ТП подъема и обработки воды (АСУ ТП ПОВ), осуществляющей управление насосными станциями 1-го подъема и водоочистными сооружениями (фильтровальными станциями, отстойниками, дозированием химических реагентов и др.);</w:t>
      </w:r>
    </w:p>
    <w:p w:rsidR="00033E02" w:rsidRPr="00ED0615" w:rsidRDefault="00033E02" w:rsidP="00033E02">
      <w:pPr>
        <w:pStyle w:val="a6"/>
        <w:numPr>
          <w:ilvl w:val="0"/>
          <w:numId w:val="3"/>
        </w:numPr>
        <w:spacing w:before="120" w:after="120"/>
      </w:pPr>
      <w:r w:rsidRPr="00ED0615">
        <w:t>АСУ ТП подачи и распределения воды (АСУ ТП ПРВ), охватывающей резервуары чистой воды, насосные станции второго и последующих подъемов, водопроводные сети.</w:t>
      </w:r>
    </w:p>
    <w:p w:rsidR="00033E02" w:rsidRPr="00ED0615" w:rsidRDefault="00033E02" w:rsidP="00033E02">
      <w:pPr>
        <w:pStyle w:val="a6"/>
        <w:spacing w:before="120" w:after="120"/>
      </w:pPr>
      <w:r w:rsidRPr="00ED0615">
        <w:lastRenderedPageBreak/>
        <w:t>В условиях АСУ ТП требуется перестройка организационной структуры диспетчерского управления, которая учитывала бы технологическую взаимосвязь объектов водоснабжения, их территориальное расположение, технические возможности современных систем сбора и передачи информации. Как правило, должна создаваться одноступенчатая диспетчерская служба, но допускается двух и трехступенчатая организационная структура оперативного управления.</w:t>
      </w:r>
    </w:p>
    <w:p w:rsidR="00033E02" w:rsidRPr="00ED0615" w:rsidRDefault="00033E02" w:rsidP="00033E02">
      <w:pPr>
        <w:pStyle w:val="a6"/>
        <w:spacing w:before="120" w:after="120"/>
      </w:pPr>
      <w:r w:rsidRPr="00ED0615">
        <w:t>Анализ полученных данных показывает, что наилучший результат может быть получен при использовании комплексного подхода, включающего внедрение средств автоматизации на всех уровнях системы водоснабжения, в том числе диспетчерского управления и учета энергоресурсов. При этом внедрение комплексной системы автоматизации может осуществляться поэтапно, в соответствии с приоритетами и потребностями заказчика.</w:t>
      </w:r>
    </w:p>
    <w:p w:rsidR="00033E02" w:rsidRPr="00ED0615" w:rsidRDefault="00033E02" w:rsidP="00033E02">
      <w:pPr>
        <w:pStyle w:val="a6"/>
        <w:spacing w:before="120" w:after="120"/>
        <w:rPr>
          <w:b/>
        </w:rPr>
      </w:pPr>
      <w:r w:rsidRPr="00ED0615">
        <w:rPr>
          <w:b/>
        </w:rPr>
        <w:t>Назначение системы</w:t>
      </w:r>
    </w:p>
    <w:p w:rsidR="00033E02" w:rsidRPr="00ED0615" w:rsidRDefault="00033E02" w:rsidP="00033E02">
      <w:pPr>
        <w:pStyle w:val="a6"/>
        <w:spacing w:before="120" w:after="120"/>
      </w:pPr>
      <w:r w:rsidRPr="00ED0615">
        <w:t>Система предназначена для автоматизации процессов сбора и обработки информации о работе объектов водоканала, программно-логического управления объектами, диспетчерского контроля и централизованного управления, а также для решения задач технического и коммерческого учета гидроресурсов, потребления тепла и электроэнергии.</w:t>
      </w:r>
    </w:p>
    <w:p w:rsidR="00033E02" w:rsidRPr="00ED0615" w:rsidRDefault="00033E02" w:rsidP="00033E02">
      <w:pPr>
        <w:pStyle w:val="a6"/>
        <w:spacing w:before="120" w:after="120"/>
        <w:rPr>
          <w:b/>
        </w:rPr>
      </w:pPr>
      <w:r w:rsidRPr="00ED0615">
        <w:rPr>
          <w:b/>
        </w:rPr>
        <w:t>Цели и задачи:</w:t>
      </w:r>
    </w:p>
    <w:p w:rsidR="00033E02" w:rsidRPr="00ED0615" w:rsidRDefault="00033E02" w:rsidP="00033E02">
      <w:pPr>
        <w:pStyle w:val="a6"/>
        <w:numPr>
          <w:ilvl w:val="0"/>
          <w:numId w:val="3"/>
        </w:numPr>
        <w:spacing w:before="120" w:after="120"/>
      </w:pPr>
      <w:r w:rsidRPr="00ED0615">
        <w:t>Экономия ресурсов: электроэнергии, тепло- и гидроресурсов;</w:t>
      </w:r>
    </w:p>
    <w:p w:rsidR="00033E02" w:rsidRPr="00ED0615" w:rsidRDefault="00033E02" w:rsidP="00033E02">
      <w:pPr>
        <w:pStyle w:val="a6"/>
        <w:numPr>
          <w:ilvl w:val="0"/>
          <w:numId w:val="3"/>
        </w:numPr>
        <w:spacing w:before="120" w:after="120"/>
      </w:pPr>
      <w:r w:rsidRPr="00ED0615">
        <w:t>Увеличение сроков службы технологического оборудования;</w:t>
      </w:r>
    </w:p>
    <w:p w:rsidR="00033E02" w:rsidRPr="00ED0615" w:rsidRDefault="00033E02" w:rsidP="00033E02">
      <w:pPr>
        <w:pStyle w:val="a6"/>
        <w:numPr>
          <w:ilvl w:val="0"/>
          <w:numId w:val="3"/>
        </w:numPr>
        <w:spacing w:before="120" w:after="120"/>
      </w:pPr>
      <w:r w:rsidRPr="00ED0615">
        <w:t>Снижение затрат на предупредительные и ремонтные работы;</w:t>
      </w:r>
    </w:p>
    <w:p w:rsidR="00033E02" w:rsidRPr="00ED0615" w:rsidRDefault="00033E02" w:rsidP="00033E02">
      <w:pPr>
        <w:pStyle w:val="a6"/>
        <w:numPr>
          <w:ilvl w:val="0"/>
          <w:numId w:val="3"/>
        </w:numPr>
        <w:spacing w:before="120" w:after="120"/>
      </w:pPr>
      <w:r w:rsidRPr="00ED0615">
        <w:t>Обеспечение оперативного управления и контроля технологическими процессами.</w:t>
      </w:r>
    </w:p>
    <w:p w:rsidR="00033E02" w:rsidRPr="00ED0615" w:rsidRDefault="00033E02" w:rsidP="00033E02">
      <w:pPr>
        <w:pStyle w:val="a6"/>
        <w:spacing w:before="120" w:after="120"/>
        <w:rPr>
          <w:b/>
        </w:rPr>
      </w:pPr>
      <w:r w:rsidRPr="00ED0615">
        <w:rPr>
          <w:b/>
        </w:rPr>
        <w:t>Объекты автоматизации</w:t>
      </w:r>
    </w:p>
    <w:p w:rsidR="00033E02" w:rsidRPr="00ED0615" w:rsidRDefault="00033E02" w:rsidP="00033E02">
      <w:pPr>
        <w:pStyle w:val="a6"/>
        <w:spacing w:before="120" w:after="120"/>
      </w:pPr>
      <w:r w:rsidRPr="00ED0615">
        <w:t>Системы водозабора, водоподготовки, распределения, водоснабжения, водоотведения и очистки стоков. Объекты данных систем территориально расположены на значительном расстоянии друг от друга и от диспетчерского пункта (десятки километров). Поэтому для организации связи между ними выбираются беспроводные средства: радиосвязь и/или GSM-связь (возможны и другие виды связи в зависимости от конкретных условий).</w:t>
      </w:r>
    </w:p>
    <w:p w:rsidR="00033E02" w:rsidRPr="00ED0615" w:rsidRDefault="00033E02" w:rsidP="00033E02">
      <w:pPr>
        <w:pStyle w:val="a6"/>
        <w:spacing w:before="120" w:after="120"/>
        <w:rPr>
          <w:b/>
        </w:rPr>
      </w:pPr>
      <w:r w:rsidRPr="00ED0615">
        <w:rPr>
          <w:b/>
        </w:rPr>
        <w:t>Архитектура и выполняемые функции</w:t>
      </w:r>
    </w:p>
    <w:p w:rsidR="00033E02" w:rsidRPr="00ED0615" w:rsidRDefault="00033E02" w:rsidP="00033E02">
      <w:pPr>
        <w:pStyle w:val="a6"/>
        <w:spacing w:before="120" w:after="120"/>
      </w:pPr>
      <w:r w:rsidRPr="00ED0615">
        <w:t>Система построена с использованием программно-логических контроллеров и имеет трехуровневую структуру:</w:t>
      </w:r>
    </w:p>
    <w:p w:rsidR="00033E02" w:rsidRPr="00ED0615" w:rsidRDefault="00033E02" w:rsidP="00033E02">
      <w:pPr>
        <w:pStyle w:val="a6"/>
        <w:numPr>
          <w:ilvl w:val="0"/>
          <w:numId w:val="3"/>
        </w:numPr>
        <w:spacing w:before="120" w:after="120"/>
      </w:pPr>
      <w:r w:rsidRPr="00ED0615">
        <w:t>супервизорный (верхний) уровень – центральный диспетчерский пункт (ЦДП)</w:t>
      </w:r>
    </w:p>
    <w:p w:rsidR="00033E02" w:rsidRPr="00ED0615" w:rsidRDefault="00033E02" w:rsidP="00033E02">
      <w:pPr>
        <w:pStyle w:val="a6"/>
        <w:numPr>
          <w:ilvl w:val="0"/>
          <w:numId w:val="3"/>
        </w:numPr>
        <w:spacing w:before="120" w:after="120"/>
      </w:pPr>
      <w:r w:rsidRPr="00ED0615">
        <w:t>диспетчерский уровень подсистем водоканала</w:t>
      </w:r>
    </w:p>
    <w:p w:rsidR="00033E02" w:rsidRPr="00ED0615" w:rsidRDefault="00033E02" w:rsidP="00033E02">
      <w:pPr>
        <w:pStyle w:val="a6"/>
        <w:numPr>
          <w:ilvl w:val="0"/>
          <w:numId w:val="3"/>
        </w:numPr>
        <w:spacing w:before="120" w:after="120"/>
      </w:pPr>
      <w:r w:rsidRPr="00ED0615">
        <w:t>уровень локальных АСУ ТП и АСКУЭ (нижний уровень).</w:t>
      </w:r>
    </w:p>
    <w:p w:rsidR="00033E02" w:rsidRPr="00ED0615" w:rsidRDefault="00033E02" w:rsidP="00033E02">
      <w:pPr>
        <w:pStyle w:val="a6"/>
        <w:numPr>
          <w:ilvl w:val="0"/>
          <w:numId w:val="3"/>
        </w:numPr>
        <w:spacing w:before="120" w:after="120"/>
      </w:pPr>
      <w:r w:rsidRPr="00ED0615">
        <w:t>На супервизорном уровне реализуются следующие функции:</w:t>
      </w:r>
    </w:p>
    <w:p w:rsidR="00033E02" w:rsidRPr="00ED0615" w:rsidRDefault="00033E02" w:rsidP="00033E02">
      <w:pPr>
        <w:pStyle w:val="a6"/>
        <w:numPr>
          <w:ilvl w:val="0"/>
          <w:numId w:val="3"/>
        </w:numPr>
        <w:spacing w:before="120" w:after="120"/>
      </w:pPr>
      <w:r w:rsidRPr="00ED0615">
        <w:t>контроль над оборудованием всех объектов водоканала и показателями их работы;</w:t>
      </w:r>
    </w:p>
    <w:p w:rsidR="00033E02" w:rsidRPr="00ED0615" w:rsidRDefault="00033E02" w:rsidP="00033E02">
      <w:pPr>
        <w:pStyle w:val="a6"/>
        <w:numPr>
          <w:ilvl w:val="0"/>
          <w:numId w:val="3"/>
        </w:numPr>
        <w:spacing w:before="120" w:after="120"/>
      </w:pPr>
      <w:r w:rsidRPr="00ED0615">
        <w:t>архивирование и документирование всей необходимой информации;</w:t>
      </w:r>
    </w:p>
    <w:p w:rsidR="00033E02" w:rsidRPr="00ED0615" w:rsidRDefault="00033E02" w:rsidP="00033E02">
      <w:pPr>
        <w:pStyle w:val="a6"/>
        <w:numPr>
          <w:ilvl w:val="0"/>
          <w:numId w:val="3"/>
        </w:numPr>
        <w:spacing w:before="120" w:after="120"/>
      </w:pPr>
      <w:r w:rsidRPr="00ED0615">
        <w:lastRenderedPageBreak/>
        <w:t>координация действий по совместной работе подсистем и ведение оптимальной безаварийной работы всей системы водного хозяйства;</w:t>
      </w:r>
    </w:p>
    <w:p w:rsidR="00033E02" w:rsidRPr="00ED0615" w:rsidRDefault="00033E02" w:rsidP="00033E02">
      <w:pPr>
        <w:pStyle w:val="a6"/>
        <w:numPr>
          <w:ilvl w:val="0"/>
          <w:numId w:val="3"/>
        </w:numPr>
        <w:spacing w:before="120" w:after="120"/>
      </w:pPr>
      <w:r w:rsidRPr="00ED0615">
        <w:t>учет суммарной потребляемой электроэнергии по всем контролируемым объектам;</w:t>
      </w:r>
    </w:p>
    <w:p w:rsidR="00033E02" w:rsidRPr="00ED0615" w:rsidRDefault="00033E02" w:rsidP="00033E02">
      <w:pPr>
        <w:pStyle w:val="a6"/>
        <w:numPr>
          <w:ilvl w:val="0"/>
          <w:numId w:val="3"/>
        </w:numPr>
        <w:spacing w:before="120" w:after="120"/>
      </w:pPr>
      <w:r w:rsidRPr="00ED0615">
        <w:t>статистические обобщенные данные по всем контролируемым объектам.</w:t>
      </w:r>
    </w:p>
    <w:p w:rsidR="00033E02" w:rsidRPr="00ED0615" w:rsidRDefault="00033E02" w:rsidP="00033E02">
      <w:pPr>
        <w:pStyle w:val="a6"/>
        <w:spacing w:before="120" w:after="120"/>
      </w:pPr>
      <w:r w:rsidRPr="00ED0615">
        <w:t>На диспетчерском уровне реализуются следующие функции:</w:t>
      </w:r>
    </w:p>
    <w:p w:rsidR="00033E02" w:rsidRPr="00ED0615" w:rsidRDefault="00033E02" w:rsidP="00033E02">
      <w:pPr>
        <w:pStyle w:val="a6"/>
        <w:numPr>
          <w:ilvl w:val="0"/>
          <w:numId w:val="3"/>
        </w:numPr>
        <w:spacing w:before="120" w:after="120"/>
      </w:pPr>
      <w:r w:rsidRPr="00ED0615">
        <w:t>контроль над оборудованием локальных АСУ ТП конкретной подсистемы и показателями их работы;</w:t>
      </w:r>
    </w:p>
    <w:p w:rsidR="00033E02" w:rsidRPr="00ED0615" w:rsidRDefault="00033E02" w:rsidP="00033E02">
      <w:pPr>
        <w:pStyle w:val="a6"/>
        <w:numPr>
          <w:ilvl w:val="0"/>
          <w:numId w:val="3"/>
        </w:numPr>
        <w:spacing w:before="120" w:after="120"/>
      </w:pPr>
      <w:r w:rsidRPr="00ED0615">
        <w:t>архивирование и документирование всей необходимой информации;</w:t>
      </w:r>
    </w:p>
    <w:p w:rsidR="00033E02" w:rsidRPr="00ED0615" w:rsidRDefault="00033E02" w:rsidP="00033E02">
      <w:pPr>
        <w:pStyle w:val="a6"/>
        <w:numPr>
          <w:ilvl w:val="0"/>
          <w:numId w:val="3"/>
        </w:numPr>
        <w:spacing w:before="120" w:after="120"/>
      </w:pPr>
      <w:r w:rsidRPr="00ED0615">
        <w:t>координация действий по слаженной работе локальных АСУ ТП конкретной подсистемы и ведение их оптимальной безаварийной работы;</w:t>
      </w:r>
    </w:p>
    <w:p w:rsidR="00033E02" w:rsidRPr="00ED0615" w:rsidRDefault="00033E02" w:rsidP="00033E02">
      <w:pPr>
        <w:pStyle w:val="a6"/>
        <w:numPr>
          <w:ilvl w:val="0"/>
          <w:numId w:val="3"/>
        </w:numPr>
        <w:spacing w:before="120" w:after="120"/>
      </w:pPr>
      <w:r w:rsidRPr="00ED0615">
        <w:t>учет суммарной потребляемой электроэнергии по всем контролируемым объектам подсистемы;</w:t>
      </w:r>
    </w:p>
    <w:p w:rsidR="00033E02" w:rsidRPr="00ED0615" w:rsidRDefault="00033E02" w:rsidP="00033E02">
      <w:pPr>
        <w:pStyle w:val="a6"/>
        <w:numPr>
          <w:ilvl w:val="0"/>
          <w:numId w:val="3"/>
        </w:numPr>
        <w:spacing w:before="120" w:after="120"/>
      </w:pPr>
      <w:r w:rsidRPr="00ED0615">
        <w:t>статистические обобщенные данные по всем контролируемым объектам подсистемы;</w:t>
      </w:r>
    </w:p>
    <w:p w:rsidR="00033E02" w:rsidRPr="00ED0615" w:rsidRDefault="00033E02" w:rsidP="00033E02">
      <w:pPr>
        <w:pStyle w:val="a6"/>
        <w:numPr>
          <w:ilvl w:val="0"/>
          <w:numId w:val="3"/>
        </w:numPr>
        <w:spacing w:before="120" w:after="120"/>
      </w:pPr>
      <w:r w:rsidRPr="00ED0615">
        <w:t>дистанционное управление оборудованием.</w:t>
      </w:r>
    </w:p>
    <w:p w:rsidR="00033E02" w:rsidRPr="00ED0615" w:rsidRDefault="00033E02" w:rsidP="00033E02">
      <w:pPr>
        <w:pStyle w:val="a6"/>
        <w:spacing w:before="120" w:after="120"/>
      </w:pPr>
      <w:r w:rsidRPr="00ED0615">
        <w:t>На уровне локальных АСУ ТП реализуются следующие функции:</w:t>
      </w:r>
    </w:p>
    <w:p w:rsidR="00033E02" w:rsidRPr="00ED0615" w:rsidRDefault="00033E02" w:rsidP="00033E02">
      <w:pPr>
        <w:pStyle w:val="a6"/>
        <w:numPr>
          <w:ilvl w:val="0"/>
          <w:numId w:val="3"/>
        </w:numPr>
        <w:spacing w:before="120" w:after="120"/>
      </w:pPr>
      <w:r w:rsidRPr="00ED0615">
        <w:t>программно-логическое управление насосными агрегатами и запорной арматурой;</w:t>
      </w:r>
    </w:p>
    <w:p w:rsidR="00033E02" w:rsidRPr="00ED0615" w:rsidRDefault="00033E02" w:rsidP="00033E02">
      <w:pPr>
        <w:pStyle w:val="a6"/>
        <w:numPr>
          <w:ilvl w:val="0"/>
          <w:numId w:val="3"/>
        </w:numPr>
        <w:spacing w:before="120" w:after="120"/>
      </w:pPr>
      <w:r w:rsidRPr="00ED0615">
        <w:t>блокировки и противоаварийные защиты;</w:t>
      </w:r>
    </w:p>
    <w:p w:rsidR="00033E02" w:rsidRPr="00ED0615" w:rsidRDefault="00033E02" w:rsidP="00033E02">
      <w:pPr>
        <w:pStyle w:val="a6"/>
        <w:numPr>
          <w:ilvl w:val="0"/>
          <w:numId w:val="3"/>
        </w:numPr>
        <w:spacing w:before="120" w:after="120"/>
      </w:pPr>
      <w:r w:rsidRPr="00ED0615">
        <w:t>оптимизация труда операторов;</w:t>
      </w:r>
    </w:p>
    <w:p w:rsidR="00033E02" w:rsidRPr="00ED0615" w:rsidRDefault="00033E02" w:rsidP="00033E02">
      <w:pPr>
        <w:pStyle w:val="a6"/>
        <w:numPr>
          <w:ilvl w:val="0"/>
          <w:numId w:val="3"/>
        </w:numPr>
        <w:spacing w:before="120" w:after="120"/>
      </w:pPr>
      <w:r w:rsidRPr="00ED0615">
        <w:t>учет потребляемой электроэнергии;</w:t>
      </w:r>
    </w:p>
    <w:p w:rsidR="00033E02" w:rsidRPr="00ED0615" w:rsidRDefault="00033E02" w:rsidP="00033E02">
      <w:pPr>
        <w:pStyle w:val="a6"/>
        <w:numPr>
          <w:ilvl w:val="0"/>
          <w:numId w:val="3"/>
        </w:numPr>
        <w:spacing w:before="120" w:after="120"/>
      </w:pPr>
      <w:r w:rsidRPr="00ED0615">
        <w:t>реализация алгоритмов равномерного использования агрегатов по заданной наработке;</w:t>
      </w:r>
    </w:p>
    <w:p w:rsidR="00033E02" w:rsidRPr="00ED0615" w:rsidRDefault="00033E02" w:rsidP="00033E02">
      <w:pPr>
        <w:pStyle w:val="a6"/>
        <w:numPr>
          <w:ilvl w:val="0"/>
          <w:numId w:val="3"/>
        </w:numPr>
        <w:spacing w:before="120" w:after="120"/>
      </w:pPr>
      <w:r w:rsidRPr="00ED0615">
        <w:t>контроль качества воды;</w:t>
      </w:r>
    </w:p>
    <w:p w:rsidR="00033E02" w:rsidRPr="00ED0615" w:rsidRDefault="00033E02" w:rsidP="00033E02">
      <w:pPr>
        <w:pStyle w:val="a6"/>
        <w:numPr>
          <w:ilvl w:val="0"/>
          <w:numId w:val="3"/>
        </w:numPr>
        <w:spacing w:before="120" w:after="120"/>
      </w:pPr>
      <w:r w:rsidRPr="00ED0615">
        <w:t>учет воды, отпускаемой потребителям.</w:t>
      </w:r>
    </w:p>
    <w:p w:rsidR="00033E02" w:rsidRPr="00ED0615" w:rsidRDefault="00033E02" w:rsidP="00033E02">
      <w:pPr>
        <w:pStyle w:val="a6"/>
        <w:spacing w:before="120" w:after="120"/>
      </w:pPr>
      <w:r w:rsidRPr="00ED0615">
        <w:t>АСКУЭ, как специфическая часть уровня АСУ ТП, выполняет следующие функции:</w:t>
      </w:r>
    </w:p>
    <w:p w:rsidR="00033E02" w:rsidRPr="00ED0615" w:rsidRDefault="00033E02" w:rsidP="00033E02">
      <w:pPr>
        <w:pStyle w:val="a6"/>
        <w:numPr>
          <w:ilvl w:val="0"/>
          <w:numId w:val="3"/>
        </w:numPr>
        <w:spacing w:before="120" w:after="120"/>
      </w:pPr>
      <w:r w:rsidRPr="00ED0615">
        <w:t>коммерческий учет отпускаемых потребителям гидроресурсов по всем контролируемым объектам, в том числе учет потребляемых гидро- и теплоресурсов на собственные нужды</w:t>
      </w:r>
    </w:p>
    <w:p w:rsidR="00033E02" w:rsidRPr="00ED0615" w:rsidRDefault="00033E02" w:rsidP="00033E02">
      <w:pPr>
        <w:pStyle w:val="a6"/>
        <w:numPr>
          <w:ilvl w:val="0"/>
          <w:numId w:val="3"/>
        </w:numPr>
        <w:spacing w:before="120" w:after="120"/>
      </w:pPr>
      <w:r w:rsidRPr="00ED0615">
        <w:t>коммерческий учет потребляемой электроэнергии (активной и реактивной составляющей электроэнергии) и режимных параметров электрической сети по всем контролируемым объектам.</w:t>
      </w:r>
    </w:p>
    <w:p w:rsidR="00033E02" w:rsidRPr="00ED0615" w:rsidRDefault="00033E02" w:rsidP="00033E02">
      <w:pPr>
        <w:pStyle w:val="a6"/>
        <w:spacing w:before="120" w:after="120"/>
      </w:pPr>
      <w:r w:rsidRPr="00ED0615">
        <w:t>Подсистема визуализации, которая может быть составляющей любого из вышеперечисленных уровней, обеспечивает выполнение следующих функций:</w:t>
      </w:r>
    </w:p>
    <w:p w:rsidR="00033E02" w:rsidRPr="00ED0615" w:rsidRDefault="00033E02" w:rsidP="00033E02">
      <w:pPr>
        <w:pStyle w:val="a6"/>
        <w:numPr>
          <w:ilvl w:val="0"/>
          <w:numId w:val="3"/>
        </w:numPr>
        <w:spacing w:before="120" w:after="120"/>
      </w:pPr>
      <w:r w:rsidRPr="00ED0615">
        <w:lastRenderedPageBreak/>
        <w:t>отображение технологической информации на экране операторской станции в виде мнемосхемы с различной детализацией информации, обобщенные кадры аварийных состояний, графики изменения контролируемых параметров;</w:t>
      </w:r>
    </w:p>
    <w:p w:rsidR="00033E02" w:rsidRPr="00ED0615" w:rsidRDefault="00033E02" w:rsidP="00033E02">
      <w:pPr>
        <w:pStyle w:val="a6"/>
        <w:numPr>
          <w:ilvl w:val="0"/>
          <w:numId w:val="3"/>
        </w:numPr>
        <w:spacing w:before="120" w:after="120"/>
      </w:pPr>
      <w:r w:rsidRPr="00ED0615">
        <w:t>просмотр архивов и протокола событий о состоянии технологических объектов;</w:t>
      </w:r>
    </w:p>
    <w:p w:rsidR="00033E02" w:rsidRPr="00ED0615" w:rsidRDefault="00033E02" w:rsidP="00033E02">
      <w:pPr>
        <w:pStyle w:val="a6"/>
        <w:numPr>
          <w:ilvl w:val="0"/>
          <w:numId w:val="3"/>
        </w:numPr>
        <w:spacing w:before="120" w:after="120"/>
      </w:pPr>
      <w:r w:rsidRPr="00ED0615">
        <w:t>централизованное управление объектами;</w:t>
      </w:r>
    </w:p>
    <w:p w:rsidR="00033E02" w:rsidRPr="00ED0615" w:rsidRDefault="00033E02" w:rsidP="00033E02">
      <w:pPr>
        <w:pStyle w:val="a6"/>
        <w:numPr>
          <w:ilvl w:val="0"/>
          <w:numId w:val="3"/>
        </w:numPr>
        <w:spacing w:before="120" w:after="120"/>
      </w:pPr>
      <w:r w:rsidRPr="00ED0615">
        <w:t>защита от неправильных действий оператора;</w:t>
      </w:r>
    </w:p>
    <w:p w:rsidR="00033E02" w:rsidRPr="00ED0615" w:rsidRDefault="00033E02" w:rsidP="00033E02">
      <w:pPr>
        <w:pStyle w:val="a6"/>
        <w:numPr>
          <w:ilvl w:val="0"/>
          <w:numId w:val="3"/>
        </w:numPr>
        <w:spacing w:before="120" w:after="120"/>
      </w:pPr>
      <w:r w:rsidRPr="00ED0615">
        <w:t>формирование и выдача на печать различных отчетов.</w:t>
      </w:r>
    </w:p>
    <w:p w:rsidR="00033E02" w:rsidRPr="00ED0615" w:rsidRDefault="00033E02" w:rsidP="00033E02">
      <w:pPr>
        <w:pStyle w:val="a6"/>
        <w:spacing w:before="120" w:after="120"/>
      </w:pPr>
      <w:r w:rsidRPr="00ED0615">
        <w:t>Нижний уровень системы представляет собой совокупность станций, на каждой из которых для решения задач автоматизации используется программируемый контроллер. Контроллер реализует локальную систему автоматизации станции, а также организует обмен данными с диспетчерским пунктом по GSM- и/или радиоканалу. Также возможен комбинированный способ обмена данными. В этом случае обычно радиоканал резервируется GSM-каналом.</w:t>
      </w:r>
    </w:p>
    <w:p w:rsidR="00033E02" w:rsidRPr="00ED0615" w:rsidRDefault="00033E02" w:rsidP="00033E02">
      <w:pPr>
        <w:pStyle w:val="a6"/>
        <w:spacing w:before="120" w:after="120"/>
      </w:pPr>
      <w:r w:rsidRPr="00ED0615">
        <w:t>Команды управления технологическим оборудованием и режимами работы станции принимаются с верхних уровней системы, а обратно передается информация о процессе работы станции.</w:t>
      </w:r>
    </w:p>
    <w:p w:rsidR="00033E02" w:rsidRPr="00ED0615" w:rsidRDefault="00033E02" w:rsidP="00033E02">
      <w:pPr>
        <w:pStyle w:val="a6"/>
        <w:spacing w:before="120" w:after="120"/>
      </w:pPr>
      <w:r w:rsidRPr="00ED0615">
        <w:t>Локальные АСУ ТП могут работать в двух режимах: автоматическом и дистанционном. В автоматическом режиме поддерживаются заданные величины параметров. В дистанционном режиме управление исполнительными механизмами (насосами, задвижками) осуществляется оператором диспетчерского уровня. При отсутствии связи с диспетчерским уровнем контроллер переключается в автоматический режим работы и работает как локальная станция управления. При возникновении нештатной ситуации контроллер нижнего уровня осуществляет посылку данных автоматически, независимо от установленного периода связи.</w:t>
      </w:r>
    </w:p>
    <w:p w:rsidR="00033E02" w:rsidRPr="00163FCF" w:rsidRDefault="00033E02" w:rsidP="00026DB5">
      <w:pPr>
        <w:pStyle w:val="21"/>
        <w:numPr>
          <w:ilvl w:val="2"/>
          <w:numId w:val="14"/>
        </w:numPr>
        <w:tabs>
          <w:tab w:val="left" w:pos="1134"/>
        </w:tabs>
        <w:spacing w:before="0" w:after="120"/>
      </w:pPr>
      <w:bookmarkStart w:id="150" w:name="_Toc14680721"/>
      <w:r w:rsidRPr="00163FCF">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150"/>
    </w:p>
    <w:p w:rsidR="00033E02" w:rsidRPr="00163FCF" w:rsidRDefault="0083195D" w:rsidP="0083195D">
      <w:pPr>
        <w:pStyle w:val="a6"/>
        <w:spacing w:before="120" w:after="120"/>
      </w:pPr>
      <w:r w:rsidRPr="00163FCF">
        <w:t>На данный момент по населенному п</w:t>
      </w:r>
      <w:r w:rsidR="00163FCF" w:rsidRPr="00163FCF">
        <w:t>ункту отсутствуют приборы учета.</w:t>
      </w:r>
      <w:r w:rsidRPr="00163FCF">
        <w:t xml:space="preserve"> В дальнейшем процесс установки индивидуальных приборов учета будет продолжаться в соответствии с необходимостью полной обеспеченности потребителей согласно Федерального закона от 23.11.2009 № 261 – 18</w:t>
      </w:r>
      <w:bookmarkStart w:id="151" w:name="bookmark65"/>
      <w:r w:rsidRPr="00163FCF">
        <w:t xml:space="preserve"> ФЗ «Об энергосбережении и повышении энергетической эффективности и о внесении изменении в отдельные законодательные акты РФ».</w:t>
      </w:r>
      <w:bookmarkEnd w:id="151"/>
    </w:p>
    <w:p w:rsidR="0083195D" w:rsidRPr="00163FCF" w:rsidRDefault="0083195D" w:rsidP="0083195D">
      <w:pPr>
        <w:pStyle w:val="a6"/>
        <w:spacing w:before="120" w:after="120"/>
      </w:pPr>
      <w:r w:rsidRPr="00163FCF">
        <w:t>Осуществление взаиморасчетов за потребленную воду производится расчетным способом.</w:t>
      </w:r>
    </w:p>
    <w:p w:rsidR="00163FCF" w:rsidRPr="00163FCF" w:rsidRDefault="00163FCF" w:rsidP="0083195D">
      <w:pPr>
        <w:pStyle w:val="a6"/>
        <w:spacing w:before="120" w:after="120"/>
      </w:pPr>
      <w:r w:rsidRPr="00163FCF">
        <w:t xml:space="preserve">Оснащенность абонентов холодного водоснабжения приборами учета воды по состоянию на 2018 год – 51%. </w:t>
      </w:r>
    </w:p>
    <w:p w:rsidR="0083195D" w:rsidRPr="00880448" w:rsidRDefault="0083195D" w:rsidP="00026DB5">
      <w:pPr>
        <w:pStyle w:val="21"/>
        <w:numPr>
          <w:ilvl w:val="2"/>
          <w:numId w:val="14"/>
        </w:numPr>
        <w:tabs>
          <w:tab w:val="left" w:pos="1134"/>
        </w:tabs>
        <w:spacing w:before="0" w:after="120"/>
      </w:pPr>
      <w:bookmarkStart w:id="152" w:name="_Toc14680722"/>
      <w:r w:rsidRPr="00880448">
        <w:t>Описание вариантов маршрутов прохождения трубопроводов (трасс) по территории поселения и их обоснование</w:t>
      </w:r>
      <w:bookmarkEnd w:id="152"/>
    </w:p>
    <w:p w:rsidR="0083195D" w:rsidRPr="00880448" w:rsidRDefault="0083195D" w:rsidP="0083195D">
      <w:pPr>
        <w:pStyle w:val="a6"/>
        <w:spacing w:before="120" w:after="120"/>
      </w:pPr>
      <w:r w:rsidRPr="00880448">
        <w:t>Реконструкция водопроводов, отработавших нормативный ресурс будет осуществляться в пределах существующих границ прокладки, без изменения направлений и трасс трубопроводов.</w:t>
      </w:r>
    </w:p>
    <w:p w:rsidR="0083195D" w:rsidRPr="00880448" w:rsidRDefault="0083195D" w:rsidP="0083195D">
      <w:pPr>
        <w:pStyle w:val="a6"/>
        <w:spacing w:before="120" w:after="120"/>
      </w:pPr>
      <w:r w:rsidRPr="00880448">
        <w:lastRenderedPageBreak/>
        <w:t xml:space="preserve">Строительство водопроводных сетей для подключения объектов капитального строительства будет осуществляться от существующих трубопроводов. Трасса и направления трубопровода от точки врезки в существующую сеть до перспективного здания будет определять на стадии разработки проектной документации в пределах выделенной территории зоны застройки. </w:t>
      </w:r>
    </w:p>
    <w:p w:rsidR="0083195D" w:rsidRPr="00163FCF" w:rsidRDefault="0083195D" w:rsidP="00026DB5">
      <w:pPr>
        <w:pStyle w:val="21"/>
        <w:numPr>
          <w:ilvl w:val="2"/>
          <w:numId w:val="14"/>
        </w:numPr>
        <w:tabs>
          <w:tab w:val="left" w:pos="1134"/>
        </w:tabs>
        <w:spacing w:before="0" w:after="120"/>
      </w:pPr>
      <w:bookmarkStart w:id="153" w:name="_Toc14680723"/>
      <w:r w:rsidRPr="00163FCF">
        <w:t>Рекомендации о месте размещения насосных станций, резервуаров, водонапорных башен</w:t>
      </w:r>
      <w:bookmarkEnd w:id="153"/>
    </w:p>
    <w:p w:rsidR="002C4A51" w:rsidRPr="00565679" w:rsidRDefault="002C4A51" w:rsidP="002C4A51">
      <w:pPr>
        <w:pStyle w:val="a6"/>
        <w:spacing w:before="120" w:after="120"/>
      </w:pPr>
      <w:r w:rsidRPr="00565679">
        <w:t xml:space="preserve">Строительство, реконструкция и модернизация </w:t>
      </w:r>
      <w:r>
        <w:t>объектов водоснабжения</w:t>
      </w:r>
      <w:r w:rsidRPr="00565679">
        <w:t xml:space="preserve"> будет осуществляться в пределах существующих границ ГО ЗАТО г. Фокино.</w:t>
      </w:r>
    </w:p>
    <w:p w:rsidR="0083195D" w:rsidRPr="00880448" w:rsidRDefault="0083195D" w:rsidP="00026DB5">
      <w:pPr>
        <w:pStyle w:val="21"/>
        <w:numPr>
          <w:ilvl w:val="2"/>
          <w:numId w:val="14"/>
        </w:numPr>
        <w:tabs>
          <w:tab w:val="left" w:pos="1134"/>
        </w:tabs>
        <w:spacing w:before="0" w:after="120"/>
      </w:pPr>
      <w:bookmarkStart w:id="154" w:name="_Toc14680724"/>
      <w:r w:rsidRPr="00880448">
        <w:t>Границы планируемых зон размещения объектов централизованных систем горячего водоснабжения, холодного водоснабжения</w:t>
      </w:r>
      <w:bookmarkEnd w:id="154"/>
    </w:p>
    <w:p w:rsidR="0083195D" w:rsidRPr="00880448" w:rsidRDefault="0083195D" w:rsidP="0083195D">
      <w:pPr>
        <w:pStyle w:val="a6"/>
        <w:spacing w:before="120" w:after="120"/>
      </w:pPr>
      <w:r w:rsidRPr="00880448">
        <w:t xml:space="preserve">Строительство, реконструкция и модернизация водозаборных сооружений будет осуществляться в пределах существующих границ </w:t>
      </w:r>
      <w:r w:rsidR="005D3CDA" w:rsidRPr="00880448">
        <w:t>ГО ЗАТО г.</w:t>
      </w:r>
      <w:r w:rsidR="00880448" w:rsidRPr="00880448">
        <w:t xml:space="preserve"> </w:t>
      </w:r>
      <w:r w:rsidR="005D3CDA" w:rsidRPr="00880448">
        <w:t>Фокино</w:t>
      </w:r>
      <w:r w:rsidRPr="00880448">
        <w:t>.</w:t>
      </w:r>
    </w:p>
    <w:p w:rsidR="0059466C" w:rsidRPr="00163FCF" w:rsidRDefault="0059466C" w:rsidP="00026DB5">
      <w:pPr>
        <w:pStyle w:val="21"/>
        <w:numPr>
          <w:ilvl w:val="2"/>
          <w:numId w:val="14"/>
        </w:numPr>
        <w:tabs>
          <w:tab w:val="left" w:pos="1134"/>
        </w:tabs>
        <w:spacing w:before="0" w:after="120"/>
      </w:pPr>
      <w:bookmarkStart w:id="155" w:name="_Toc14680725"/>
      <w:r w:rsidRPr="00163FCF">
        <w:t>Карты (схемы) существующего и планируемого размещения объектов централизованных систем горячего водоснабжения, холодного водоснабжения</w:t>
      </w:r>
      <w:bookmarkEnd w:id="155"/>
    </w:p>
    <w:p w:rsidR="0059466C" w:rsidRPr="00565679" w:rsidRDefault="0059466C" w:rsidP="0059466C">
      <w:pPr>
        <w:pStyle w:val="a6"/>
        <w:spacing w:before="120" w:after="120"/>
      </w:pPr>
      <w:r w:rsidRPr="00565679">
        <w:t xml:space="preserve">Строительство, реконструкция и модернизация водозаборных сооружений будет осуществляться в пределах существующих границ </w:t>
      </w:r>
      <w:r w:rsidR="005D3CDA" w:rsidRPr="00565679">
        <w:t>ГО ЗАТО г.</w:t>
      </w:r>
      <w:r w:rsidR="00163FCF" w:rsidRPr="00565679">
        <w:t xml:space="preserve"> </w:t>
      </w:r>
      <w:r w:rsidR="005D3CDA" w:rsidRPr="00565679">
        <w:t>Фокино</w:t>
      </w:r>
      <w:r w:rsidRPr="00565679">
        <w:t>.</w:t>
      </w:r>
    </w:p>
    <w:p w:rsidR="0059466C" w:rsidRPr="00565679" w:rsidRDefault="0059466C" w:rsidP="0059466C">
      <w:pPr>
        <w:pStyle w:val="a6"/>
        <w:spacing w:before="120" w:after="120"/>
      </w:pPr>
      <w:r w:rsidRPr="00565679">
        <w:t>Схема существующего и планируемого размещения объектов централизованных систем горячего водоснабжения и холодного водоснабжения представлена на рисунке ниже.</w:t>
      </w:r>
    </w:p>
    <w:p w:rsidR="00E54647" w:rsidRPr="00867E5A" w:rsidRDefault="00565679" w:rsidP="000B1362">
      <w:pPr>
        <w:pStyle w:val="a6"/>
        <w:spacing w:after="120"/>
        <w:ind w:hanging="426"/>
        <w:rPr>
          <w:highlight w:val="yellow"/>
        </w:rPr>
      </w:pPr>
      <w:r>
        <w:rPr>
          <w:noProof/>
          <w:lang w:eastAsia="ru-RU"/>
        </w:rPr>
        <w:lastRenderedPageBreak/>
        <w:drawing>
          <wp:inline distT="0" distB="0" distL="0" distR="0" wp14:anchorId="793203C0" wp14:editId="0EC6DF0E">
            <wp:extent cx="6569698" cy="4844956"/>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85753" cy="4856796"/>
                    </a:xfrm>
                    <a:prstGeom prst="rect">
                      <a:avLst/>
                    </a:prstGeom>
                  </pic:spPr>
                </pic:pic>
              </a:graphicData>
            </a:graphic>
          </wp:inline>
        </w:drawing>
      </w:r>
    </w:p>
    <w:p w:rsidR="0059466C" w:rsidRPr="00565679" w:rsidRDefault="0059466C" w:rsidP="0059466C">
      <w:pPr>
        <w:pStyle w:val="a6"/>
        <w:ind w:firstLine="0"/>
        <w:jc w:val="center"/>
      </w:pPr>
      <w:bookmarkStart w:id="156" w:name="_Toc14679595"/>
      <w:r w:rsidRPr="00565679">
        <w:rPr>
          <w:b/>
        </w:rPr>
        <w:t xml:space="preserve">Рисунок </w:t>
      </w:r>
      <w:r w:rsidRPr="00565679">
        <w:rPr>
          <w:b/>
        </w:rPr>
        <w:fldChar w:fldCharType="begin"/>
      </w:r>
      <w:r w:rsidRPr="00565679">
        <w:rPr>
          <w:b/>
        </w:rPr>
        <w:instrText xml:space="preserve"> SEQ Рисунок \* ARABIC </w:instrText>
      </w:r>
      <w:r w:rsidRPr="00565679">
        <w:rPr>
          <w:b/>
        </w:rPr>
        <w:fldChar w:fldCharType="separate"/>
      </w:r>
      <w:r w:rsidR="00E5513A">
        <w:rPr>
          <w:b/>
          <w:noProof/>
        </w:rPr>
        <w:t>16</w:t>
      </w:r>
      <w:r w:rsidRPr="00565679">
        <w:rPr>
          <w:b/>
          <w:noProof/>
        </w:rPr>
        <w:fldChar w:fldCharType="end"/>
      </w:r>
      <w:r w:rsidRPr="00565679">
        <w:t xml:space="preserve"> - Схема существующего и планируемого размещения объектов централизованных систем горячего водоснабжения и холодного водоснабжения</w:t>
      </w:r>
      <w:bookmarkEnd w:id="156"/>
    </w:p>
    <w:p w:rsidR="0059466C" w:rsidRPr="00084C57" w:rsidRDefault="0059466C" w:rsidP="00026DB5">
      <w:pPr>
        <w:pStyle w:val="21"/>
        <w:numPr>
          <w:ilvl w:val="2"/>
          <w:numId w:val="14"/>
        </w:numPr>
        <w:tabs>
          <w:tab w:val="left" w:pos="1134"/>
        </w:tabs>
        <w:spacing w:before="0" w:after="120"/>
      </w:pPr>
      <w:bookmarkStart w:id="157" w:name="_Toc14680726"/>
      <w:r w:rsidRPr="00084C57">
        <w:t>Обеспечение подачи абонентам определенного объема горячей, питьевой воды установленного качества</w:t>
      </w:r>
      <w:bookmarkEnd w:id="157"/>
    </w:p>
    <w:p w:rsidR="00306D00" w:rsidRPr="00867E5A" w:rsidRDefault="00306D00" w:rsidP="00306D00">
      <w:pPr>
        <w:pStyle w:val="a6"/>
        <w:spacing w:before="120" w:after="120"/>
        <w:rPr>
          <w:highlight w:val="yellow"/>
        </w:rPr>
      </w:pPr>
      <w:r w:rsidRPr="00084C57">
        <w:t xml:space="preserve">Водоснабжение потребителей </w:t>
      </w:r>
      <w:r w:rsidR="005D3CDA" w:rsidRPr="00084C57">
        <w:t>ГО ЗАТО г.</w:t>
      </w:r>
      <w:r w:rsidR="00565679" w:rsidRPr="00084C57">
        <w:t xml:space="preserve"> </w:t>
      </w:r>
      <w:r w:rsidR="005D3CDA" w:rsidRPr="00084C57">
        <w:t>Фокино</w:t>
      </w:r>
      <w:r w:rsidRPr="00084C57">
        <w:t xml:space="preserve"> определенного объема и установленного качества гарантируется за счет использования</w:t>
      </w:r>
      <w:r w:rsidR="00084C57" w:rsidRPr="00084C57">
        <w:t xml:space="preserve"> нового</w:t>
      </w:r>
      <w:r w:rsidRPr="00084C57">
        <w:t xml:space="preserve"> оборудования,</w:t>
      </w:r>
      <w:r w:rsidR="00084C57" w:rsidRPr="00084C57">
        <w:t xml:space="preserve"> отвечающего современным требованиям и</w:t>
      </w:r>
      <w:r w:rsidRPr="00084C57">
        <w:t xml:space="preserve"> рассчитанного на большие параметры потребления. Мероприятия по обеспечению надежности планируется обеспечить наличием надежного насосного оборудования водозаборных сооружений, надлежащей эксплуатации запорной арматуры, наличия дублирующих трубопроводо</w:t>
      </w:r>
      <w:r w:rsidR="00084C57" w:rsidRPr="00084C57">
        <w:t>в</w:t>
      </w:r>
      <w:r w:rsidRPr="00084C57">
        <w:t xml:space="preserve">. </w:t>
      </w:r>
    </w:p>
    <w:p w:rsidR="0059466C" w:rsidRPr="00084C57" w:rsidRDefault="00306D00" w:rsidP="00306D00">
      <w:pPr>
        <w:pStyle w:val="a6"/>
        <w:spacing w:before="120" w:after="120"/>
      </w:pPr>
      <w:r w:rsidRPr="00084C57">
        <w:t>Качество подаваемой воды необходимо контролировать по результатам анализов контролирующими органами.</w:t>
      </w:r>
    </w:p>
    <w:p w:rsidR="00306D00" w:rsidRPr="00084C57" w:rsidRDefault="00306D00" w:rsidP="00026DB5">
      <w:pPr>
        <w:pStyle w:val="21"/>
        <w:numPr>
          <w:ilvl w:val="2"/>
          <w:numId w:val="14"/>
        </w:numPr>
        <w:tabs>
          <w:tab w:val="left" w:pos="1134"/>
        </w:tabs>
        <w:spacing w:before="0" w:after="120"/>
      </w:pPr>
      <w:bookmarkStart w:id="158" w:name="_Toc14680727"/>
      <w:r w:rsidRPr="00084C57">
        <w:t>Организация и обеспечение централизованного водоснабжения на территориях, где оно отсутствует</w:t>
      </w:r>
      <w:bookmarkEnd w:id="158"/>
    </w:p>
    <w:p w:rsidR="00306D00" w:rsidRPr="00084C57" w:rsidRDefault="00306D00" w:rsidP="00306D00">
      <w:pPr>
        <w:pStyle w:val="a6"/>
        <w:spacing w:before="120" w:after="120"/>
      </w:pPr>
      <w:r w:rsidRPr="00084C57">
        <w:t>Организация и обеспечение централизованного водоснабжения на территориях, где оно отсутствует осуществляется за счет формирования текущих заявок на подключения новых абонентов, а также за счет увеличения объемов капитального строительства многоквартирных жилых домов.</w:t>
      </w:r>
    </w:p>
    <w:p w:rsidR="00306D00" w:rsidRPr="00084C57" w:rsidRDefault="00306D00" w:rsidP="00026DB5">
      <w:pPr>
        <w:pStyle w:val="21"/>
        <w:numPr>
          <w:ilvl w:val="2"/>
          <w:numId w:val="14"/>
        </w:numPr>
        <w:tabs>
          <w:tab w:val="left" w:pos="1134"/>
        </w:tabs>
        <w:spacing w:before="0" w:after="120"/>
      </w:pPr>
      <w:bookmarkStart w:id="159" w:name="_Toc14680728"/>
      <w:r w:rsidRPr="00084C57">
        <w:lastRenderedPageBreak/>
        <w:t>Обеспечение водоснабжения объектов перспективной застройки населенного пункта</w:t>
      </w:r>
      <w:bookmarkEnd w:id="159"/>
    </w:p>
    <w:p w:rsidR="00306D00" w:rsidRPr="00084C57" w:rsidRDefault="00306D00" w:rsidP="00306D00">
      <w:pPr>
        <w:pStyle w:val="a6"/>
        <w:spacing w:before="120" w:after="120"/>
      </w:pPr>
      <w:r w:rsidRPr="00084C57">
        <w:t>Подключение объектов строительства будет осуществляться к существующим инженерным коммуникациям. Трассировка водопроводных сетей по территории районов перспективной застройки до отдельных потребителей, а также определение длин и диаметров участков трубопроводов производится на этапе проектирования и корректируется согласно проекту.</w:t>
      </w:r>
    </w:p>
    <w:p w:rsidR="00306D00" w:rsidRPr="00084C57" w:rsidRDefault="00B2024E" w:rsidP="00026DB5">
      <w:pPr>
        <w:pStyle w:val="21"/>
        <w:numPr>
          <w:ilvl w:val="2"/>
          <w:numId w:val="14"/>
        </w:numPr>
        <w:tabs>
          <w:tab w:val="left" w:pos="1134"/>
        </w:tabs>
        <w:spacing w:before="0" w:after="120"/>
      </w:pPr>
      <w:bookmarkStart w:id="160" w:name="_Toc14680729"/>
      <w:r w:rsidRPr="00084C57">
        <w:t>Сокращение потерь воды при ее транспортировке</w:t>
      </w:r>
      <w:bookmarkEnd w:id="160"/>
    </w:p>
    <w:p w:rsidR="00B2024E" w:rsidRDefault="00B2024E" w:rsidP="00B2024E">
      <w:pPr>
        <w:pStyle w:val="a6"/>
        <w:spacing w:before="120" w:after="120"/>
      </w:pPr>
      <w:r w:rsidRPr="00084C57">
        <w:t>В настоящее время существует крайняя необходимость проведения мероприятий по сокращению потерь воды при ее транспортировке. Для исключения потерь при транспортировке необходимо произвести капитальный ремонт или реконструкцию существующих систем водоснабжения с применением инновационных материалов, строго соблюдать инструкции по эксплуатации оборудования и сроки эксплуатации используемых сооружений, оборудования и трубопроводов.</w:t>
      </w:r>
    </w:p>
    <w:p w:rsidR="00F62110" w:rsidRPr="00084C57" w:rsidRDefault="00F62110" w:rsidP="00B2024E">
      <w:pPr>
        <w:pStyle w:val="a6"/>
        <w:spacing w:before="120" w:after="120"/>
      </w:pPr>
      <w:r>
        <w:t>Для возможности определения балансов водоснабжения необходимо создать схему зонирования водопроводной системы ЗАТО г. Фокино с установкой приборов учёта расходов воды на границах зон и другие подобные технические мероприятия.</w:t>
      </w:r>
    </w:p>
    <w:p w:rsidR="00B2024E" w:rsidRPr="00084C57" w:rsidRDefault="00B2024E" w:rsidP="00026DB5">
      <w:pPr>
        <w:pStyle w:val="21"/>
        <w:numPr>
          <w:ilvl w:val="2"/>
          <w:numId w:val="14"/>
        </w:numPr>
        <w:tabs>
          <w:tab w:val="left" w:pos="1134"/>
        </w:tabs>
        <w:spacing w:before="0" w:after="120"/>
      </w:pPr>
      <w:bookmarkStart w:id="161" w:name="_Toc14680730"/>
      <w:r w:rsidRPr="00084C57">
        <w:t>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bookmarkEnd w:id="161"/>
    </w:p>
    <w:p w:rsidR="0022091C" w:rsidRDefault="0022091C" w:rsidP="0022091C">
      <w:pPr>
        <w:pStyle w:val="a6"/>
        <w:spacing w:before="120" w:after="120"/>
      </w:pPr>
      <w:r>
        <w:t>Согласно, производственной программе КГУП «Примтеплоэнерго», осуществляющего деятельность в сфере водоснабжения (питьевая вода)</w:t>
      </w:r>
      <w:r w:rsidR="00280C99">
        <w:t xml:space="preserve"> на территории ГО ЗАТО г. Фокино Приморского края, на период с 01.01.2019 по 31.12.2023гг.</w:t>
      </w:r>
      <w:r>
        <w:t>, мероприятия, предусматривающие проведение бактериологического и лабораторных исследований, проводятся согласно утвержденной периодичности и с учетом приоритетных показателей.</w:t>
      </w:r>
    </w:p>
    <w:p w:rsidR="00F62110" w:rsidRPr="003A4C88" w:rsidRDefault="00F62110" w:rsidP="0022091C">
      <w:pPr>
        <w:pStyle w:val="a6"/>
        <w:spacing w:before="120" w:after="120"/>
      </w:pPr>
      <w:r>
        <w:t xml:space="preserve">Необходимо определить места установки и установить оборудование для проведения </w:t>
      </w:r>
      <w:r>
        <w:rPr>
          <w:lang w:val="en-US"/>
        </w:rPr>
        <w:t>online</w:t>
      </w:r>
      <w:r>
        <w:t xml:space="preserve"> мониторинга качества питьевой воды по основным параметрам.</w:t>
      </w:r>
    </w:p>
    <w:p w:rsidR="00306D00" w:rsidRPr="00867E5A" w:rsidRDefault="00306D00" w:rsidP="0059466C">
      <w:pPr>
        <w:pStyle w:val="a6"/>
        <w:ind w:firstLine="0"/>
        <w:jc w:val="center"/>
        <w:rPr>
          <w:highlight w:val="yellow"/>
        </w:rPr>
      </w:pPr>
    </w:p>
    <w:p w:rsidR="00306D00" w:rsidRDefault="00306D00" w:rsidP="0059466C">
      <w:pPr>
        <w:pStyle w:val="a6"/>
        <w:ind w:firstLine="0"/>
        <w:jc w:val="center"/>
        <w:rPr>
          <w:highlight w:val="yellow"/>
        </w:rPr>
      </w:pPr>
    </w:p>
    <w:p w:rsidR="00084C57" w:rsidRDefault="00084C57" w:rsidP="0059466C">
      <w:pPr>
        <w:pStyle w:val="a6"/>
        <w:ind w:firstLine="0"/>
        <w:jc w:val="center"/>
        <w:rPr>
          <w:highlight w:val="yellow"/>
        </w:rPr>
      </w:pPr>
    </w:p>
    <w:p w:rsidR="00084C57" w:rsidRDefault="00084C57" w:rsidP="0059466C">
      <w:pPr>
        <w:pStyle w:val="a6"/>
        <w:ind w:firstLine="0"/>
        <w:jc w:val="center"/>
        <w:rPr>
          <w:highlight w:val="yellow"/>
        </w:rPr>
      </w:pPr>
    </w:p>
    <w:p w:rsidR="00084C57" w:rsidRDefault="00084C57" w:rsidP="0059466C">
      <w:pPr>
        <w:pStyle w:val="a6"/>
        <w:ind w:firstLine="0"/>
        <w:jc w:val="center"/>
        <w:rPr>
          <w:highlight w:val="yellow"/>
        </w:rPr>
      </w:pPr>
    </w:p>
    <w:p w:rsidR="00084C57" w:rsidRDefault="00084C57" w:rsidP="0059466C">
      <w:pPr>
        <w:pStyle w:val="a6"/>
        <w:ind w:firstLine="0"/>
        <w:jc w:val="center"/>
        <w:rPr>
          <w:highlight w:val="yellow"/>
        </w:rPr>
      </w:pPr>
    </w:p>
    <w:p w:rsidR="003A4C88" w:rsidRDefault="003A4C88" w:rsidP="0059466C">
      <w:pPr>
        <w:pStyle w:val="a6"/>
        <w:ind w:firstLine="0"/>
        <w:jc w:val="center"/>
        <w:rPr>
          <w:highlight w:val="yellow"/>
        </w:rPr>
      </w:pPr>
    </w:p>
    <w:p w:rsidR="00084C57" w:rsidRPr="00867E5A" w:rsidRDefault="00084C57" w:rsidP="0059466C">
      <w:pPr>
        <w:pStyle w:val="a6"/>
        <w:ind w:firstLine="0"/>
        <w:jc w:val="center"/>
        <w:rPr>
          <w:highlight w:val="yellow"/>
        </w:rPr>
      </w:pPr>
    </w:p>
    <w:p w:rsidR="00D007D0" w:rsidRPr="003A4C88" w:rsidRDefault="003B3B67" w:rsidP="009439E0">
      <w:pPr>
        <w:pStyle w:val="21"/>
        <w:numPr>
          <w:ilvl w:val="1"/>
          <w:numId w:val="9"/>
        </w:numPr>
        <w:spacing w:before="0" w:after="120"/>
        <w:ind w:left="851"/>
        <w:jc w:val="center"/>
      </w:pPr>
      <w:bookmarkStart w:id="162" w:name="_Toc14680731"/>
      <w:r w:rsidRPr="003A4C88">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End w:id="162"/>
    </w:p>
    <w:p w:rsidR="002E00AE" w:rsidRPr="00867E5A" w:rsidRDefault="002E00AE" w:rsidP="00026DB5">
      <w:pPr>
        <w:pStyle w:val="a0"/>
        <w:keepNext/>
        <w:numPr>
          <w:ilvl w:val="1"/>
          <w:numId w:val="14"/>
        </w:numPr>
        <w:tabs>
          <w:tab w:val="left" w:pos="1134"/>
        </w:tabs>
        <w:spacing w:after="120"/>
        <w:outlineLvl w:val="1"/>
        <w:rPr>
          <w:b/>
          <w:vanish/>
          <w:highlight w:val="yellow"/>
        </w:rPr>
      </w:pPr>
      <w:bookmarkStart w:id="163" w:name="_Toc13164878"/>
      <w:bookmarkStart w:id="164" w:name="_Toc13423264"/>
      <w:bookmarkStart w:id="165" w:name="_Toc13424433"/>
      <w:bookmarkStart w:id="166" w:name="_Toc14548544"/>
      <w:bookmarkStart w:id="167" w:name="_Toc14548956"/>
      <w:bookmarkStart w:id="168" w:name="_Toc14549125"/>
      <w:bookmarkStart w:id="169" w:name="_Toc14680534"/>
      <w:bookmarkStart w:id="170" w:name="_Toc14680732"/>
      <w:bookmarkEnd w:id="163"/>
      <w:bookmarkEnd w:id="164"/>
      <w:bookmarkEnd w:id="165"/>
      <w:bookmarkEnd w:id="166"/>
      <w:bookmarkEnd w:id="167"/>
      <w:bookmarkEnd w:id="168"/>
      <w:bookmarkEnd w:id="169"/>
      <w:bookmarkEnd w:id="170"/>
    </w:p>
    <w:p w:rsidR="002114EF" w:rsidRPr="003A4C88" w:rsidRDefault="00D007D0" w:rsidP="00026DB5">
      <w:pPr>
        <w:pStyle w:val="21"/>
        <w:numPr>
          <w:ilvl w:val="2"/>
          <w:numId w:val="14"/>
        </w:numPr>
        <w:tabs>
          <w:tab w:val="left" w:pos="1134"/>
        </w:tabs>
        <w:spacing w:before="0" w:after="120"/>
      </w:pPr>
      <w:bookmarkStart w:id="171" w:name="_Toc14680733"/>
      <w:r w:rsidRPr="003A4C88">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171"/>
    </w:p>
    <w:p w:rsidR="002114EF" w:rsidRPr="003A4C88" w:rsidRDefault="002114EF" w:rsidP="003725FA">
      <w:pPr>
        <w:pStyle w:val="a6"/>
        <w:spacing w:after="120"/>
      </w:pPr>
      <w:r w:rsidRPr="003A4C88">
        <w:t xml:space="preserve">Реализация проектов строительству и реконструкции объектов систем водоснабжения </w:t>
      </w:r>
      <w:r w:rsidR="00822182" w:rsidRPr="003A4C88">
        <w:t>ГО ЗАТО г.</w:t>
      </w:r>
      <w:r w:rsidR="00084C57" w:rsidRPr="003A4C88">
        <w:t xml:space="preserve"> </w:t>
      </w:r>
      <w:r w:rsidR="00822182" w:rsidRPr="003A4C88">
        <w:t>Фокино</w:t>
      </w:r>
      <w:r w:rsidRPr="003A4C88">
        <w:t xml:space="preserve"> повлечет увеличение нагрузки на компоненты окружающей среды. В строительный период в ходе работ по строительству и реконструкции водоводов неизбежны следующие основные виды воздействия на компоненты окружающей среды:</w:t>
      </w:r>
    </w:p>
    <w:p w:rsidR="002114EF" w:rsidRPr="003A4C88" w:rsidRDefault="002114EF" w:rsidP="003725FA">
      <w:pPr>
        <w:pStyle w:val="a6"/>
        <w:spacing w:after="120"/>
      </w:pPr>
      <w:r w:rsidRPr="003A4C88">
        <w:t>- загрязнение атмосферного воздуха и акустическое воздействие в результате работы строительной техники и механизмов;</w:t>
      </w:r>
    </w:p>
    <w:p w:rsidR="002114EF" w:rsidRPr="003A4C88" w:rsidRDefault="002114EF" w:rsidP="003725FA">
      <w:pPr>
        <w:pStyle w:val="a6"/>
        <w:spacing w:after="120"/>
      </w:pPr>
      <w:r w:rsidRPr="003A4C88">
        <w:t>- образование определенных видов и объемов отходов строительства, демонтажа, сноса, жизнедеятельности строительного городка;</w:t>
      </w:r>
    </w:p>
    <w:p w:rsidR="002114EF" w:rsidRPr="003A4C88" w:rsidRDefault="002114EF" w:rsidP="003725FA">
      <w:pPr>
        <w:pStyle w:val="a6"/>
        <w:spacing w:after="120"/>
      </w:pPr>
      <w:r w:rsidRPr="003A4C88">
        <w:t>- образование различного вида стоков (поверхностных, хозяйственно-бытовых, производственных) с территории проведения работ.</w:t>
      </w:r>
    </w:p>
    <w:p w:rsidR="002114EF" w:rsidRPr="003A4C88" w:rsidRDefault="002114EF" w:rsidP="003725FA">
      <w:pPr>
        <w:pStyle w:val="a6"/>
        <w:spacing w:after="120"/>
      </w:pPr>
      <w:r w:rsidRPr="003A4C88">
        <w:t>Данные виды воздействия носят кратковременный характер, прекращаются после завершения строительных работ и не окажет существенного влияния на окружающую среду.</w:t>
      </w:r>
    </w:p>
    <w:p w:rsidR="002114EF" w:rsidRPr="003A4C88" w:rsidRDefault="002114EF" w:rsidP="003725FA">
      <w:pPr>
        <w:pStyle w:val="a6"/>
        <w:spacing w:after="120"/>
      </w:pPr>
      <w:r w:rsidRPr="003A4C88">
        <w:t>Для предотвращения влияния на компоненты окружающей среды в течение строительного периода предлагается осуществлять мероприятия:</w:t>
      </w:r>
    </w:p>
    <w:p w:rsidR="002114EF" w:rsidRPr="003A4C88" w:rsidRDefault="002114EF" w:rsidP="003725FA">
      <w:pPr>
        <w:pStyle w:val="a6"/>
        <w:spacing w:after="120"/>
      </w:pPr>
      <w:r w:rsidRPr="003A4C88">
        <w:t>работы производить минимально возможным количеством строительных механизмов и техники, что позволит снизить количество выбросов загрязняющих веществ в атмосферу;</w:t>
      </w:r>
    </w:p>
    <w:p w:rsidR="002114EF" w:rsidRPr="003A4C88" w:rsidRDefault="002114EF" w:rsidP="003725FA">
      <w:pPr>
        <w:pStyle w:val="a6"/>
        <w:spacing w:after="120"/>
      </w:pPr>
      <w:r w:rsidRPr="003A4C88">
        <w:t>- предусмотреть организацию рационального режима работы строительной техники;</w:t>
      </w:r>
    </w:p>
    <w:p w:rsidR="002114EF" w:rsidRPr="003A4C88" w:rsidRDefault="002114EF" w:rsidP="003725FA">
      <w:pPr>
        <w:pStyle w:val="a6"/>
        <w:spacing w:after="120"/>
      </w:pPr>
      <w:r w:rsidRPr="003A4C88">
        <w:t>- при длительных перерывах в работе запрещается оставлять механизмы и автотранспорт с включёнными двигателями, исключить нерабочий отстой строительной техники с включенным двигателем;</w:t>
      </w:r>
    </w:p>
    <w:p w:rsidR="002114EF" w:rsidRPr="003A4C88" w:rsidRDefault="002114EF" w:rsidP="003725FA">
      <w:pPr>
        <w:pStyle w:val="a6"/>
        <w:spacing w:after="120"/>
      </w:pPr>
      <w:r w:rsidRPr="003A4C88">
        <w:t>- не допускать отстоя на строительной площадке «лишнего» транспорта и механизмов (строгое соблюдение графика работ);</w:t>
      </w:r>
    </w:p>
    <w:p w:rsidR="002114EF" w:rsidRPr="003A4C88" w:rsidRDefault="002114EF" w:rsidP="003725FA">
      <w:pPr>
        <w:pStyle w:val="a6"/>
        <w:spacing w:after="120"/>
      </w:pPr>
      <w:r w:rsidRPr="003A4C88">
        <w:t>- для уменьшения токсичности и дымности отходящих газов дизельной строительной техники применять каталитические и жидкостные нейтрализаторы, сажевые фильтры;</w:t>
      </w:r>
    </w:p>
    <w:p w:rsidR="002114EF" w:rsidRPr="003A4C88" w:rsidRDefault="002114EF" w:rsidP="003725FA">
      <w:pPr>
        <w:pStyle w:val="a6"/>
        <w:spacing w:after="120"/>
      </w:pPr>
      <w:r w:rsidRPr="003A4C88">
        <w:t>- организовать подъезды к строительной площадке таким образом, чтобы максимально снизить шумовое воздействие на жилую застройку;</w:t>
      </w:r>
    </w:p>
    <w:p w:rsidR="002114EF" w:rsidRPr="003A4C88" w:rsidRDefault="002114EF" w:rsidP="003725FA">
      <w:pPr>
        <w:pStyle w:val="a6"/>
        <w:spacing w:after="120"/>
      </w:pPr>
      <w:r w:rsidRPr="003A4C88">
        <w:t>- для звукоизоляции двигателей строительных машин применить защитные кожуха и звукоизоляционные покрытия капотов, предусмотреть изоляцию стационарных строительных механизмов шумозащитными палатками, контейнерами и др.;</w:t>
      </w:r>
    </w:p>
    <w:p w:rsidR="002114EF" w:rsidRPr="003A4C88" w:rsidRDefault="002114EF" w:rsidP="003725FA">
      <w:pPr>
        <w:pStyle w:val="a6"/>
        <w:spacing w:after="120"/>
      </w:pPr>
      <w:r w:rsidRPr="003A4C88">
        <w:t xml:space="preserve">- предусматривать организацию сбора, очистки и отведения загрязненного поверхностного стока со строительной площадки с целью исключения попадания загрязнителей на соседние территории, в поверхностные и подземные водные объекты; </w:t>
      </w:r>
    </w:p>
    <w:p w:rsidR="002114EF" w:rsidRPr="003A4C88" w:rsidRDefault="002114EF" w:rsidP="003725FA">
      <w:pPr>
        <w:pStyle w:val="a6"/>
        <w:spacing w:after="120"/>
      </w:pPr>
      <w:r w:rsidRPr="003A4C88">
        <w:lastRenderedPageBreak/>
        <w:t>- для предотвращения попадания загрязнения с участка строительных работ на окружающую территорию предусмотреть установку мойки колес строительного автотранспорта, оборудованную системой оборотного водоснабжения;</w:t>
      </w:r>
    </w:p>
    <w:p w:rsidR="002114EF" w:rsidRPr="003A4C88" w:rsidRDefault="002114EF" w:rsidP="003725FA">
      <w:pPr>
        <w:pStyle w:val="a6"/>
        <w:spacing w:after="120"/>
      </w:pPr>
      <w:r w:rsidRPr="003A4C88">
        <w:t>- запрещается захоронение на территории ведения работ строительного мусора, захламление прилегающей территории, слив топлива и масел на поверхность почвы;</w:t>
      </w:r>
    </w:p>
    <w:p w:rsidR="002114EF" w:rsidRPr="003A4C88" w:rsidRDefault="002114EF" w:rsidP="003725FA">
      <w:pPr>
        <w:pStyle w:val="a6"/>
        <w:spacing w:after="120"/>
      </w:pPr>
      <w:r w:rsidRPr="003A4C88">
        <w:t>- запрещается сжигание отходов на строительной площадке;</w:t>
      </w:r>
    </w:p>
    <w:p w:rsidR="002114EF" w:rsidRPr="003A4C88" w:rsidRDefault="002114EF" w:rsidP="003725FA">
      <w:pPr>
        <w:pStyle w:val="a6"/>
        <w:spacing w:after="120"/>
      </w:pPr>
      <w:r w:rsidRPr="003A4C88">
        <w:t>- строительный мусор должен складироваться в специально отведенных местах на стройплощадке для вывоза специализированной организацией к месту переработки или размещения.</w:t>
      </w:r>
    </w:p>
    <w:p w:rsidR="002114EF" w:rsidRPr="003A4C88" w:rsidRDefault="002114EF" w:rsidP="003725FA">
      <w:pPr>
        <w:pStyle w:val="a6"/>
        <w:spacing w:after="120"/>
      </w:pPr>
      <w:r w:rsidRPr="003A4C88">
        <w:t>К необратимым последствиям реализации строительных проектов следует отнести:</w:t>
      </w:r>
    </w:p>
    <w:p w:rsidR="002114EF" w:rsidRPr="003A4C88" w:rsidRDefault="002114EF" w:rsidP="003725FA">
      <w:pPr>
        <w:pStyle w:val="a6"/>
        <w:spacing w:after="120"/>
      </w:pPr>
      <w:r w:rsidRPr="003A4C88">
        <w:t>- изменение рельефа местности в ходе планировочных работ;</w:t>
      </w:r>
    </w:p>
    <w:p w:rsidR="002114EF" w:rsidRPr="003A4C88" w:rsidRDefault="002114EF" w:rsidP="003725FA">
      <w:pPr>
        <w:pStyle w:val="a6"/>
        <w:spacing w:after="120"/>
      </w:pPr>
      <w:r w:rsidRPr="003A4C88">
        <w:t>- изменение гидрогеологических характеристик местности;</w:t>
      </w:r>
    </w:p>
    <w:p w:rsidR="002114EF" w:rsidRPr="003A4C88" w:rsidRDefault="002114EF" w:rsidP="003725FA">
      <w:pPr>
        <w:pStyle w:val="a6"/>
        <w:spacing w:after="120"/>
      </w:pPr>
      <w:r w:rsidRPr="003A4C88">
        <w:t>- изъятие озелененной территории под размещение хозяйственного объекта;</w:t>
      </w:r>
    </w:p>
    <w:p w:rsidR="002114EF" w:rsidRPr="003A4C88" w:rsidRDefault="002114EF" w:rsidP="003725FA">
      <w:pPr>
        <w:pStyle w:val="a6"/>
        <w:spacing w:after="120"/>
      </w:pPr>
      <w:r w:rsidRPr="003A4C88">
        <w:t>- нарушение сложившихся путей миграции диких животных в ходе размещения линейного объекта;</w:t>
      </w:r>
    </w:p>
    <w:p w:rsidR="002114EF" w:rsidRPr="003A4C88" w:rsidRDefault="002114EF" w:rsidP="003725FA">
      <w:pPr>
        <w:pStyle w:val="a6"/>
        <w:spacing w:after="120"/>
      </w:pPr>
      <w:r w:rsidRPr="003A4C88">
        <w:t>- развитие опасных природных процессов в результате нарушения равновесия природных экосистем.</w:t>
      </w:r>
    </w:p>
    <w:p w:rsidR="002114EF" w:rsidRPr="003A4C88" w:rsidRDefault="002114EF" w:rsidP="003725FA">
      <w:pPr>
        <w:pStyle w:val="a6"/>
        <w:spacing w:after="120"/>
      </w:pPr>
      <w:r w:rsidRPr="003A4C88">
        <w:t xml:space="preserve">Данные последствия минимизируются экологически обоснованным подбором площадки под размещение объекта, проведением комплексных инженерно-экологических изысканий и развертыванием системы мониторинга за состоянием опасных природных процессов, оценкой экологических рисков размещения объекта. </w:t>
      </w:r>
    </w:p>
    <w:p w:rsidR="002114EF" w:rsidRPr="003A4C88" w:rsidRDefault="002114EF" w:rsidP="003725FA">
      <w:pPr>
        <w:pStyle w:val="a6"/>
        <w:spacing w:after="120"/>
      </w:pPr>
      <w:r w:rsidRPr="003A4C88">
        <w:t>Разработка «Оценки воздействия на окружающую среду» (ОВОС) на стадии обоснования инвестиций позволит свести к минимуму негативное воздействие на компоненты окружающей среды в ходе реализации проектов в рамках актуализации схемы водоснабжения.</w:t>
      </w:r>
    </w:p>
    <w:p w:rsidR="002114EF" w:rsidRPr="003A4C88" w:rsidRDefault="002114EF" w:rsidP="003725FA">
      <w:pPr>
        <w:pStyle w:val="a6"/>
        <w:spacing w:after="120"/>
      </w:pPr>
      <w:r w:rsidRPr="003A4C88">
        <w:t>Реализация решений по развитию системы водоснабжения сельского поселения в рамках актуализации схемы систем водоснабжения должна проводиться при строгом соблюдении норм строительства и эксплуатации в соответствии с экологическими и санитарно-эпидемиологическими требованиями законодательства.</w:t>
      </w:r>
    </w:p>
    <w:p w:rsidR="002114EF" w:rsidRPr="003A4C88" w:rsidRDefault="002114EF" w:rsidP="003725FA">
      <w:pPr>
        <w:pStyle w:val="a6"/>
        <w:spacing w:after="120"/>
      </w:pPr>
      <w:r w:rsidRPr="003A4C88">
        <w:t xml:space="preserve">Иного вредного воздействия на водный бассейн в районе </w:t>
      </w:r>
      <w:r w:rsidR="00822182" w:rsidRPr="003A4C88">
        <w:t>ГО ЗАТО г.</w:t>
      </w:r>
      <w:r w:rsidR="003A4C88" w:rsidRPr="003A4C88">
        <w:t xml:space="preserve"> </w:t>
      </w:r>
      <w:r w:rsidR="00822182" w:rsidRPr="003A4C88">
        <w:t>Фокино</w:t>
      </w:r>
      <w:r w:rsidRPr="003A4C88">
        <w:t xml:space="preserve"> от предлагаемых к строительству и реконструкции объектов централизованных систем водоснабжения при сбросе (утилизации) промывных вод не предвидится.</w:t>
      </w:r>
    </w:p>
    <w:p w:rsidR="00D007D0" w:rsidRPr="003A4C88" w:rsidRDefault="00D007D0" w:rsidP="00026DB5">
      <w:pPr>
        <w:pStyle w:val="21"/>
        <w:numPr>
          <w:ilvl w:val="2"/>
          <w:numId w:val="14"/>
        </w:numPr>
        <w:tabs>
          <w:tab w:val="left" w:pos="1134"/>
        </w:tabs>
        <w:spacing w:before="0" w:after="120"/>
      </w:pPr>
      <w:bookmarkStart w:id="172" w:name="_Toc14680734"/>
      <w:r w:rsidRPr="003A4C88">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172"/>
    </w:p>
    <w:p w:rsidR="002114EF" w:rsidRPr="003A4C88" w:rsidRDefault="002114EF" w:rsidP="003A4C88">
      <w:pPr>
        <w:pStyle w:val="a6"/>
        <w:spacing w:after="120"/>
      </w:pPr>
      <w:r w:rsidRPr="003A4C88">
        <w:t>Обеззараживание питьевой воды является важным заключительным этапом общей очистки воды. Питьевая вода непосредственно потребляется человеком и должна соответствовать самым жестким гигиеническим нормативам. Способы очистки и обеззараживания воды постоянно совершенствуются.</w:t>
      </w:r>
    </w:p>
    <w:p w:rsidR="002114EF" w:rsidRPr="003A4C88" w:rsidRDefault="002114EF" w:rsidP="003A4C88">
      <w:pPr>
        <w:pStyle w:val="a6"/>
        <w:spacing w:after="120"/>
      </w:pPr>
      <w:r w:rsidRPr="003A4C88">
        <w:lastRenderedPageBreak/>
        <w:t>Традиционный метод – обеззараживание воды хлором, имеет серьезные недостатки: не гарантируется полное уничтожение всех болезнетворных микроорганизмов, и имеют высокое остаточное содержание хлора после проведения обеззараживания. В результате чего требуется дополнительная очистка воды от соединений хлора. Без доочистки длительное пользование хлорированной водой может нанести вред здоровью. Также необходимы повышенные меры безопасности (приведены выше) при снабжении и хранении химических реагентов.</w:t>
      </w:r>
    </w:p>
    <w:p w:rsidR="002114EF" w:rsidRPr="003A4C88" w:rsidRDefault="002114EF" w:rsidP="003A4C88">
      <w:pPr>
        <w:pStyle w:val="a6"/>
        <w:spacing w:after="120"/>
      </w:pPr>
      <w:r w:rsidRPr="003A4C88">
        <w:t>При проектировании водоочистных сооружений возможно использовать технологии без применения хлора, в этом случае вредное воздействие на окружающую среду при снабжении и хранении вредных веществ будет полностью исключено. Однако в современное время полностью исключить применение гипохлорита натрия, особенно на стадии предварительного окисления не всегда удается, в связи с доступностью и относительной дешевизной метода.</w:t>
      </w:r>
    </w:p>
    <w:p w:rsidR="002114EF" w:rsidRPr="003A4C88" w:rsidRDefault="002114EF" w:rsidP="003A4C88">
      <w:pPr>
        <w:pStyle w:val="a6"/>
        <w:spacing w:after="120"/>
      </w:pPr>
      <w:r w:rsidRPr="003A4C88">
        <w:t>К гипохлориту натрия, применяемому вместо жидкого хлора для дезинфекции питьевой воды, предъявляются определенные требования, касающиеся концентрации щелочи и тяжелых металлов, например, железа, стабильности, цветности.</w:t>
      </w:r>
    </w:p>
    <w:p w:rsidR="002114EF" w:rsidRPr="003A4C88" w:rsidRDefault="002114EF" w:rsidP="003A4C88">
      <w:pPr>
        <w:pStyle w:val="a6"/>
        <w:spacing w:after="120"/>
      </w:pPr>
      <w:r w:rsidRPr="003A4C88">
        <w:t>При использовании гипохлорита натрия в процессе ввода этого реактива в систему трубопроводов там образуется осадок, состоящий из гидроксида магния и диоксида кремния, забивающий водные каналы. Поэтому концентрация щелочи в гипохлорите натрия должна быть такой, чтобы не вызывать образования осадка. Для обработки питьевой воды применяется гипохлорит натрия.</w:t>
      </w:r>
      <w:r w:rsidR="00C4070C" w:rsidRPr="003A4C88">
        <w:t xml:space="preserve"> </w:t>
      </w:r>
      <w:r w:rsidRPr="003A4C88">
        <w:t>Характеристики гипохлорита натрия приведены в таблице ниже.</w:t>
      </w:r>
    </w:p>
    <w:p w:rsidR="002114EF" w:rsidRPr="003A4C88" w:rsidRDefault="002114EF" w:rsidP="003A4C88">
      <w:pPr>
        <w:pStyle w:val="aa"/>
        <w:rPr>
          <w:bCs w:val="0"/>
        </w:rPr>
      </w:pPr>
      <w:bookmarkStart w:id="173" w:name="_Toc520777719"/>
      <w:bookmarkStart w:id="174" w:name="_Toc15917218"/>
      <w:r w:rsidRPr="003A4C88">
        <w:rPr>
          <w:b/>
        </w:rPr>
        <w:t xml:space="preserve">Таблица </w:t>
      </w:r>
      <w:r w:rsidRPr="003A4C88">
        <w:rPr>
          <w:b/>
        </w:rPr>
        <w:fldChar w:fldCharType="begin"/>
      </w:r>
      <w:r w:rsidRPr="003A4C88">
        <w:rPr>
          <w:b/>
        </w:rPr>
        <w:instrText xml:space="preserve"> SEQ Таблица \* ARABIC </w:instrText>
      </w:r>
      <w:r w:rsidRPr="003A4C88">
        <w:rPr>
          <w:b/>
        </w:rPr>
        <w:fldChar w:fldCharType="separate"/>
      </w:r>
      <w:r w:rsidR="00E5513A">
        <w:rPr>
          <w:b/>
          <w:noProof/>
        </w:rPr>
        <w:t>77</w:t>
      </w:r>
      <w:r w:rsidRPr="003A4C88">
        <w:rPr>
          <w:b/>
        </w:rPr>
        <w:fldChar w:fldCharType="end"/>
      </w:r>
      <w:r w:rsidRPr="003A4C88">
        <w:rPr>
          <w:b/>
        </w:rPr>
        <w:t xml:space="preserve"> </w:t>
      </w:r>
      <w:r w:rsidRPr="003A4C88">
        <w:t>–  Характеристики гипохлорита натрия</w:t>
      </w:r>
      <w:bookmarkEnd w:id="173"/>
      <w:bookmarkEnd w:id="174"/>
      <w:r w:rsidRPr="003A4C88">
        <w:t xml:space="preserve"> </w:t>
      </w:r>
    </w:p>
    <w:tbl>
      <w:tblPr>
        <w:tblW w:w="5000" w:type="pct"/>
        <w:shd w:val="clear" w:color="auto" w:fill="FFFFFF"/>
        <w:tblCellMar>
          <w:left w:w="0" w:type="dxa"/>
          <w:right w:w="0" w:type="dxa"/>
        </w:tblCellMar>
        <w:tblLook w:val="04A0" w:firstRow="1" w:lastRow="0" w:firstColumn="1" w:lastColumn="0" w:noHBand="0" w:noVBand="1"/>
      </w:tblPr>
      <w:tblGrid>
        <w:gridCol w:w="7807"/>
        <w:gridCol w:w="1820"/>
      </w:tblGrid>
      <w:tr w:rsidR="002114EF" w:rsidRPr="003A4C88" w:rsidTr="003A4C88">
        <w:trPr>
          <w:trHeight w:val="437"/>
        </w:trPr>
        <w:tc>
          <w:tcPr>
            <w:tcW w:w="40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114EF" w:rsidRPr="003A4C88" w:rsidRDefault="002114EF" w:rsidP="00D9254E">
            <w:pPr>
              <w:pStyle w:val="affff9"/>
              <w:ind w:left="147" w:firstLine="5"/>
              <w:rPr>
                <w:b/>
                <w:color w:val="auto"/>
                <w:sz w:val="22"/>
                <w:szCs w:val="22"/>
                <w:lang w:eastAsia="en-US" w:bidi="ru-RU"/>
              </w:rPr>
            </w:pPr>
            <w:r w:rsidRPr="003A4C88">
              <w:rPr>
                <w:b/>
                <w:color w:val="auto"/>
                <w:sz w:val="22"/>
                <w:szCs w:val="22"/>
                <w:lang w:eastAsia="en-US" w:bidi="ru-RU"/>
              </w:rPr>
              <w:t>Показатель</w:t>
            </w:r>
          </w:p>
        </w:tc>
        <w:tc>
          <w:tcPr>
            <w:tcW w:w="94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114EF" w:rsidRPr="003A4C88" w:rsidRDefault="002114EF" w:rsidP="00D9254E">
            <w:pPr>
              <w:pStyle w:val="affff9"/>
              <w:rPr>
                <w:b/>
                <w:color w:val="auto"/>
                <w:sz w:val="22"/>
                <w:szCs w:val="22"/>
                <w:lang w:eastAsia="en-US" w:bidi="ru-RU"/>
              </w:rPr>
            </w:pPr>
            <w:r w:rsidRPr="003A4C88">
              <w:rPr>
                <w:b/>
                <w:color w:val="auto"/>
                <w:sz w:val="22"/>
                <w:szCs w:val="22"/>
                <w:lang w:eastAsia="en-US" w:bidi="ru-RU"/>
              </w:rPr>
              <w:t>Значение</w:t>
            </w:r>
          </w:p>
        </w:tc>
      </w:tr>
      <w:tr w:rsidR="002114EF" w:rsidRPr="003A4C88" w:rsidTr="002114EF">
        <w:trPr>
          <w:trHeight w:val="20"/>
        </w:trPr>
        <w:tc>
          <w:tcPr>
            <w:tcW w:w="4055" w:type="pct"/>
            <w:tcBorders>
              <w:top w:val="single" w:sz="4" w:space="0" w:color="auto"/>
              <w:left w:val="single" w:sz="4" w:space="0" w:color="auto"/>
              <w:bottom w:val="single" w:sz="4" w:space="0" w:color="auto"/>
              <w:right w:val="single" w:sz="4" w:space="0" w:color="auto"/>
            </w:tcBorders>
            <w:shd w:val="clear" w:color="auto" w:fill="auto"/>
            <w:hideMark/>
          </w:tcPr>
          <w:p w:rsidR="002114EF" w:rsidRPr="003A4C88" w:rsidRDefault="002114EF">
            <w:pPr>
              <w:pStyle w:val="affff9"/>
              <w:spacing w:line="276" w:lineRule="auto"/>
              <w:ind w:left="147" w:firstLine="5"/>
              <w:jc w:val="both"/>
              <w:rPr>
                <w:color w:val="auto"/>
                <w:sz w:val="22"/>
                <w:szCs w:val="22"/>
                <w:lang w:eastAsia="en-US" w:bidi="ru-RU"/>
              </w:rPr>
            </w:pPr>
            <w:r w:rsidRPr="003A4C88">
              <w:rPr>
                <w:color w:val="auto"/>
                <w:sz w:val="22"/>
                <w:szCs w:val="22"/>
                <w:lang w:eastAsia="en-US" w:bidi="ru-RU"/>
              </w:rPr>
              <w:t>Содержание активного хлора, %</w:t>
            </w:r>
          </w:p>
        </w:tc>
        <w:tc>
          <w:tcPr>
            <w:tcW w:w="945" w:type="pct"/>
            <w:tcBorders>
              <w:top w:val="single" w:sz="4" w:space="0" w:color="auto"/>
              <w:left w:val="nil"/>
              <w:bottom w:val="single" w:sz="4" w:space="0" w:color="auto"/>
              <w:right w:val="single" w:sz="4" w:space="0" w:color="auto"/>
            </w:tcBorders>
            <w:shd w:val="clear" w:color="auto" w:fill="auto"/>
            <w:hideMark/>
          </w:tcPr>
          <w:p w:rsidR="002114EF" w:rsidRPr="003A4C88" w:rsidRDefault="002114EF">
            <w:pPr>
              <w:pStyle w:val="affff9"/>
              <w:spacing w:line="276" w:lineRule="auto"/>
              <w:rPr>
                <w:color w:val="auto"/>
                <w:sz w:val="22"/>
                <w:szCs w:val="22"/>
                <w:lang w:eastAsia="en-US" w:bidi="ru-RU"/>
              </w:rPr>
            </w:pPr>
            <w:r w:rsidRPr="003A4C88">
              <w:rPr>
                <w:color w:val="auto"/>
                <w:sz w:val="22"/>
                <w:szCs w:val="22"/>
                <w:lang w:eastAsia="en-US" w:bidi="ru-RU"/>
              </w:rPr>
              <w:t>5</w:t>
            </w:r>
          </w:p>
        </w:tc>
      </w:tr>
      <w:tr w:rsidR="002114EF" w:rsidRPr="003A4C88" w:rsidTr="002114EF">
        <w:trPr>
          <w:trHeight w:val="20"/>
        </w:trPr>
        <w:tc>
          <w:tcPr>
            <w:tcW w:w="4055" w:type="pct"/>
            <w:tcBorders>
              <w:top w:val="nil"/>
              <w:left w:val="single" w:sz="4" w:space="0" w:color="auto"/>
              <w:bottom w:val="single" w:sz="4" w:space="0" w:color="auto"/>
              <w:right w:val="single" w:sz="4" w:space="0" w:color="auto"/>
            </w:tcBorders>
            <w:shd w:val="clear" w:color="auto" w:fill="auto"/>
            <w:hideMark/>
          </w:tcPr>
          <w:p w:rsidR="002114EF" w:rsidRPr="003A4C88" w:rsidRDefault="002114EF">
            <w:pPr>
              <w:pStyle w:val="affff9"/>
              <w:spacing w:line="276" w:lineRule="auto"/>
              <w:ind w:left="147" w:firstLine="5"/>
              <w:jc w:val="both"/>
              <w:rPr>
                <w:color w:val="auto"/>
                <w:sz w:val="22"/>
                <w:szCs w:val="22"/>
                <w:lang w:eastAsia="en-US" w:bidi="ru-RU"/>
              </w:rPr>
            </w:pPr>
            <w:r w:rsidRPr="003A4C88">
              <w:rPr>
                <w:color w:val="auto"/>
                <w:sz w:val="22"/>
                <w:szCs w:val="22"/>
                <w:lang w:eastAsia="en-US" w:bidi="ru-RU"/>
              </w:rPr>
              <w:t>Содержание свободной щелочи, %</w:t>
            </w:r>
          </w:p>
        </w:tc>
        <w:tc>
          <w:tcPr>
            <w:tcW w:w="945" w:type="pct"/>
            <w:tcBorders>
              <w:top w:val="nil"/>
              <w:left w:val="nil"/>
              <w:bottom w:val="single" w:sz="4" w:space="0" w:color="auto"/>
              <w:right w:val="single" w:sz="4" w:space="0" w:color="auto"/>
            </w:tcBorders>
            <w:shd w:val="clear" w:color="auto" w:fill="auto"/>
            <w:hideMark/>
          </w:tcPr>
          <w:p w:rsidR="002114EF" w:rsidRPr="003A4C88" w:rsidRDefault="002114EF">
            <w:pPr>
              <w:pStyle w:val="affff9"/>
              <w:spacing w:line="276" w:lineRule="auto"/>
              <w:rPr>
                <w:color w:val="auto"/>
                <w:sz w:val="22"/>
                <w:szCs w:val="22"/>
                <w:lang w:eastAsia="en-US" w:bidi="ru-RU"/>
              </w:rPr>
            </w:pPr>
            <w:r w:rsidRPr="003A4C88">
              <w:rPr>
                <w:color w:val="auto"/>
                <w:sz w:val="22"/>
                <w:szCs w:val="22"/>
                <w:lang w:eastAsia="en-US" w:bidi="ru-RU"/>
              </w:rPr>
              <w:t>2</w:t>
            </w:r>
          </w:p>
        </w:tc>
      </w:tr>
      <w:tr w:rsidR="002114EF" w:rsidRPr="003A4C88" w:rsidTr="002114EF">
        <w:trPr>
          <w:trHeight w:val="20"/>
        </w:trPr>
        <w:tc>
          <w:tcPr>
            <w:tcW w:w="4055" w:type="pct"/>
            <w:tcBorders>
              <w:top w:val="nil"/>
              <w:left w:val="single" w:sz="4" w:space="0" w:color="auto"/>
              <w:bottom w:val="single" w:sz="4" w:space="0" w:color="auto"/>
              <w:right w:val="single" w:sz="4" w:space="0" w:color="auto"/>
            </w:tcBorders>
            <w:shd w:val="clear" w:color="auto" w:fill="auto"/>
            <w:hideMark/>
          </w:tcPr>
          <w:p w:rsidR="002114EF" w:rsidRPr="003A4C88" w:rsidRDefault="002114EF">
            <w:pPr>
              <w:pStyle w:val="affff9"/>
              <w:spacing w:line="276" w:lineRule="auto"/>
              <w:ind w:left="147" w:firstLine="5"/>
              <w:jc w:val="both"/>
              <w:rPr>
                <w:color w:val="auto"/>
                <w:sz w:val="22"/>
                <w:szCs w:val="22"/>
                <w:lang w:eastAsia="en-US" w:bidi="ru-RU"/>
              </w:rPr>
            </w:pPr>
            <w:r w:rsidRPr="003A4C88">
              <w:rPr>
                <w:color w:val="auto"/>
                <w:sz w:val="22"/>
                <w:szCs w:val="22"/>
                <w:lang w:eastAsia="en-US" w:bidi="ru-RU"/>
              </w:rPr>
              <w:t>Нерастворимая часть, %</w:t>
            </w:r>
          </w:p>
        </w:tc>
        <w:tc>
          <w:tcPr>
            <w:tcW w:w="945" w:type="pct"/>
            <w:tcBorders>
              <w:top w:val="nil"/>
              <w:left w:val="nil"/>
              <w:bottom w:val="single" w:sz="4" w:space="0" w:color="auto"/>
              <w:right w:val="single" w:sz="4" w:space="0" w:color="auto"/>
            </w:tcBorders>
            <w:shd w:val="clear" w:color="auto" w:fill="auto"/>
            <w:hideMark/>
          </w:tcPr>
          <w:p w:rsidR="002114EF" w:rsidRPr="003A4C88" w:rsidRDefault="002114EF">
            <w:pPr>
              <w:pStyle w:val="affff9"/>
              <w:spacing w:line="276" w:lineRule="auto"/>
              <w:rPr>
                <w:color w:val="auto"/>
                <w:sz w:val="22"/>
                <w:szCs w:val="22"/>
                <w:lang w:eastAsia="en-US" w:bidi="ru-RU"/>
              </w:rPr>
            </w:pPr>
            <w:r w:rsidRPr="003A4C88">
              <w:rPr>
                <w:color w:val="auto"/>
                <w:sz w:val="22"/>
                <w:szCs w:val="22"/>
                <w:lang w:eastAsia="en-US" w:bidi="ru-RU"/>
              </w:rPr>
              <w:t>0,01</w:t>
            </w:r>
          </w:p>
        </w:tc>
      </w:tr>
      <w:tr w:rsidR="002114EF" w:rsidRPr="003A4C88" w:rsidTr="002114EF">
        <w:trPr>
          <w:trHeight w:val="20"/>
        </w:trPr>
        <w:tc>
          <w:tcPr>
            <w:tcW w:w="4055" w:type="pct"/>
            <w:tcBorders>
              <w:top w:val="nil"/>
              <w:left w:val="single" w:sz="4" w:space="0" w:color="auto"/>
              <w:bottom w:val="single" w:sz="4" w:space="0" w:color="auto"/>
              <w:right w:val="single" w:sz="4" w:space="0" w:color="auto"/>
            </w:tcBorders>
            <w:shd w:val="clear" w:color="auto" w:fill="auto"/>
            <w:hideMark/>
          </w:tcPr>
          <w:p w:rsidR="002114EF" w:rsidRPr="003A4C88" w:rsidRDefault="002114EF">
            <w:pPr>
              <w:pStyle w:val="affff9"/>
              <w:spacing w:line="276" w:lineRule="auto"/>
              <w:ind w:left="147" w:firstLine="5"/>
              <w:jc w:val="both"/>
              <w:rPr>
                <w:color w:val="auto"/>
                <w:sz w:val="22"/>
                <w:szCs w:val="22"/>
                <w:lang w:eastAsia="en-US" w:bidi="ru-RU"/>
              </w:rPr>
            </w:pPr>
            <w:r w:rsidRPr="003A4C88">
              <w:rPr>
                <w:color w:val="auto"/>
                <w:sz w:val="22"/>
                <w:szCs w:val="22"/>
                <w:lang w:eastAsia="en-US" w:bidi="ru-RU"/>
              </w:rPr>
              <w:t>Mg, млн -1</w:t>
            </w:r>
          </w:p>
        </w:tc>
        <w:tc>
          <w:tcPr>
            <w:tcW w:w="945" w:type="pct"/>
            <w:tcBorders>
              <w:top w:val="nil"/>
              <w:left w:val="nil"/>
              <w:bottom w:val="single" w:sz="4" w:space="0" w:color="auto"/>
              <w:right w:val="single" w:sz="4" w:space="0" w:color="auto"/>
            </w:tcBorders>
            <w:shd w:val="clear" w:color="auto" w:fill="auto"/>
            <w:hideMark/>
          </w:tcPr>
          <w:p w:rsidR="002114EF" w:rsidRPr="003A4C88" w:rsidRDefault="002114EF">
            <w:pPr>
              <w:pStyle w:val="affff9"/>
              <w:spacing w:line="276" w:lineRule="auto"/>
              <w:rPr>
                <w:color w:val="auto"/>
                <w:sz w:val="22"/>
                <w:szCs w:val="22"/>
                <w:lang w:eastAsia="en-US" w:bidi="ru-RU"/>
              </w:rPr>
            </w:pPr>
            <w:r w:rsidRPr="003A4C88">
              <w:rPr>
                <w:color w:val="auto"/>
                <w:sz w:val="22"/>
                <w:szCs w:val="22"/>
                <w:lang w:eastAsia="en-US" w:bidi="ru-RU"/>
              </w:rPr>
              <w:t>1</w:t>
            </w:r>
          </w:p>
        </w:tc>
      </w:tr>
      <w:tr w:rsidR="002114EF" w:rsidRPr="003A4C88" w:rsidTr="002114EF">
        <w:trPr>
          <w:trHeight w:val="20"/>
        </w:trPr>
        <w:tc>
          <w:tcPr>
            <w:tcW w:w="4055" w:type="pct"/>
            <w:tcBorders>
              <w:top w:val="nil"/>
              <w:left w:val="single" w:sz="4" w:space="0" w:color="auto"/>
              <w:bottom w:val="single" w:sz="4" w:space="0" w:color="auto"/>
              <w:right w:val="single" w:sz="4" w:space="0" w:color="auto"/>
            </w:tcBorders>
            <w:shd w:val="clear" w:color="auto" w:fill="auto"/>
            <w:hideMark/>
          </w:tcPr>
          <w:p w:rsidR="002114EF" w:rsidRPr="003A4C88" w:rsidRDefault="002114EF">
            <w:pPr>
              <w:pStyle w:val="affff9"/>
              <w:spacing w:line="276" w:lineRule="auto"/>
              <w:ind w:left="147" w:firstLine="5"/>
              <w:jc w:val="both"/>
              <w:rPr>
                <w:color w:val="auto"/>
                <w:sz w:val="22"/>
                <w:szCs w:val="22"/>
                <w:lang w:eastAsia="en-US" w:bidi="ru-RU"/>
              </w:rPr>
            </w:pPr>
            <w:r w:rsidRPr="003A4C88">
              <w:rPr>
                <w:color w:val="auto"/>
                <w:sz w:val="22"/>
                <w:szCs w:val="22"/>
                <w:lang w:eastAsia="en-US" w:bidi="ru-RU"/>
              </w:rPr>
              <w:t>As, млн -1</w:t>
            </w:r>
          </w:p>
        </w:tc>
        <w:tc>
          <w:tcPr>
            <w:tcW w:w="945" w:type="pct"/>
            <w:tcBorders>
              <w:top w:val="nil"/>
              <w:left w:val="nil"/>
              <w:bottom w:val="single" w:sz="4" w:space="0" w:color="auto"/>
              <w:right w:val="single" w:sz="4" w:space="0" w:color="auto"/>
            </w:tcBorders>
            <w:shd w:val="clear" w:color="auto" w:fill="auto"/>
            <w:hideMark/>
          </w:tcPr>
          <w:p w:rsidR="002114EF" w:rsidRPr="003A4C88" w:rsidRDefault="002114EF">
            <w:pPr>
              <w:pStyle w:val="affff9"/>
              <w:spacing w:line="276" w:lineRule="auto"/>
              <w:rPr>
                <w:color w:val="auto"/>
                <w:sz w:val="22"/>
                <w:szCs w:val="22"/>
                <w:lang w:eastAsia="en-US" w:bidi="ru-RU"/>
              </w:rPr>
            </w:pPr>
            <w:r w:rsidRPr="003A4C88">
              <w:rPr>
                <w:color w:val="auto"/>
                <w:sz w:val="22"/>
                <w:szCs w:val="22"/>
                <w:lang w:eastAsia="en-US" w:bidi="ru-RU"/>
              </w:rPr>
              <w:t>1</w:t>
            </w:r>
          </w:p>
        </w:tc>
      </w:tr>
      <w:tr w:rsidR="002114EF" w:rsidRPr="003A4C88" w:rsidTr="002114EF">
        <w:trPr>
          <w:trHeight w:val="20"/>
        </w:trPr>
        <w:tc>
          <w:tcPr>
            <w:tcW w:w="4055" w:type="pct"/>
            <w:tcBorders>
              <w:top w:val="nil"/>
              <w:left w:val="single" w:sz="4" w:space="0" w:color="auto"/>
              <w:bottom w:val="single" w:sz="4" w:space="0" w:color="auto"/>
              <w:right w:val="single" w:sz="4" w:space="0" w:color="auto"/>
            </w:tcBorders>
            <w:shd w:val="clear" w:color="auto" w:fill="auto"/>
            <w:hideMark/>
          </w:tcPr>
          <w:p w:rsidR="002114EF" w:rsidRPr="003A4C88" w:rsidRDefault="002114EF">
            <w:pPr>
              <w:pStyle w:val="affff9"/>
              <w:spacing w:line="276" w:lineRule="auto"/>
              <w:ind w:left="147" w:firstLine="5"/>
              <w:jc w:val="both"/>
              <w:rPr>
                <w:color w:val="auto"/>
                <w:sz w:val="22"/>
                <w:szCs w:val="22"/>
                <w:lang w:eastAsia="en-US" w:bidi="ru-RU"/>
              </w:rPr>
            </w:pPr>
            <w:r w:rsidRPr="003A4C88">
              <w:rPr>
                <w:color w:val="auto"/>
                <w:sz w:val="22"/>
                <w:szCs w:val="22"/>
                <w:lang w:eastAsia="en-US" w:bidi="ru-RU"/>
              </w:rPr>
              <w:t>Pb, млн -1</w:t>
            </w:r>
          </w:p>
        </w:tc>
        <w:tc>
          <w:tcPr>
            <w:tcW w:w="945" w:type="pct"/>
            <w:tcBorders>
              <w:top w:val="nil"/>
              <w:left w:val="nil"/>
              <w:bottom w:val="single" w:sz="4" w:space="0" w:color="auto"/>
              <w:right w:val="single" w:sz="4" w:space="0" w:color="auto"/>
            </w:tcBorders>
            <w:shd w:val="clear" w:color="auto" w:fill="auto"/>
            <w:hideMark/>
          </w:tcPr>
          <w:p w:rsidR="002114EF" w:rsidRPr="003A4C88" w:rsidRDefault="002114EF">
            <w:pPr>
              <w:pStyle w:val="affff9"/>
              <w:spacing w:line="276" w:lineRule="auto"/>
              <w:rPr>
                <w:color w:val="auto"/>
                <w:sz w:val="22"/>
                <w:szCs w:val="22"/>
                <w:lang w:eastAsia="en-US" w:bidi="ru-RU"/>
              </w:rPr>
            </w:pPr>
            <w:r w:rsidRPr="003A4C88">
              <w:rPr>
                <w:color w:val="auto"/>
                <w:sz w:val="22"/>
                <w:szCs w:val="22"/>
                <w:lang w:eastAsia="en-US" w:bidi="ru-RU"/>
              </w:rPr>
              <w:t>1</w:t>
            </w:r>
          </w:p>
        </w:tc>
      </w:tr>
    </w:tbl>
    <w:p w:rsidR="002114EF" w:rsidRPr="003A4C88" w:rsidRDefault="002114EF" w:rsidP="00F62110">
      <w:pPr>
        <w:pStyle w:val="a6"/>
        <w:spacing w:before="120" w:after="120"/>
      </w:pPr>
      <w:r w:rsidRPr="003A4C88">
        <w:t xml:space="preserve">При подготовке питьевой воды на ИЦВ в </w:t>
      </w:r>
      <w:r w:rsidR="00822182" w:rsidRPr="003A4C88">
        <w:t>ГО ЗАТО г.</w:t>
      </w:r>
      <w:r w:rsidR="003A4C88" w:rsidRPr="003A4C88">
        <w:t xml:space="preserve"> </w:t>
      </w:r>
      <w:r w:rsidR="00822182" w:rsidRPr="003A4C88">
        <w:t>Фокино</w:t>
      </w:r>
      <w:r w:rsidRPr="003A4C88">
        <w:t xml:space="preserve"> в качестве химических реагентов, используемых в водоподготовке, предполагается применение гипохлорит натрия (NaOCl). При использовании этого реагента должны соблюдаться следующие меры безопасности:</w:t>
      </w:r>
    </w:p>
    <w:p w:rsidR="00F62110" w:rsidRDefault="002114EF" w:rsidP="00F62110">
      <w:pPr>
        <w:pStyle w:val="a6"/>
        <w:spacing w:before="120" w:after="120"/>
      </w:pPr>
      <w:r w:rsidRPr="003A4C88">
        <w:t>Все меры по предотвращению вредного воздействия на окружающую среду при реализации мероприятий по снабжению и хранению гипохлорита натрия, используемого в водоподготовке питьевой воды соответствуют нормам. Нарушений не выявлено.</w:t>
      </w:r>
      <w:r w:rsidR="00F62110">
        <w:t xml:space="preserve"> </w:t>
      </w:r>
    </w:p>
    <w:p w:rsidR="002114EF" w:rsidRDefault="00F62110" w:rsidP="00F62110">
      <w:pPr>
        <w:pStyle w:val="a6"/>
        <w:spacing w:before="120" w:after="120"/>
      </w:pPr>
      <w:r>
        <w:t>Как альтернативный метод обеззараживания целесообразно использование специализированных ультрафиолетовых установок, что позволит существенно снизить объём использования хлорсодержащих реагентов.</w:t>
      </w:r>
    </w:p>
    <w:p w:rsidR="00F62110" w:rsidRDefault="00F62110" w:rsidP="00F62110">
      <w:pPr>
        <w:pStyle w:val="a6"/>
        <w:spacing w:before="120" w:after="120"/>
      </w:pPr>
      <w:r>
        <w:t xml:space="preserve">Для улучшения пролонгирующего эффекта обеззараживания в трубопроводной системе и снижения количества образования </w:t>
      </w:r>
      <w:r w:rsidRPr="005F69FB">
        <w:t>хлорорганических соединений</w:t>
      </w:r>
      <w:r>
        <w:t xml:space="preserve"> рекомендуется использование метода </w:t>
      </w:r>
      <w:r w:rsidRPr="00C22BA6">
        <w:t>хлораммонизации на предварительной стадии обработки воды</w:t>
      </w:r>
      <w:r>
        <w:t>.</w:t>
      </w:r>
    </w:p>
    <w:p w:rsidR="00F62110" w:rsidRPr="003A4C88" w:rsidRDefault="00F62110" w:rsidP="002114EF">
      <w:pPr>
        <w:pStyle w:val="a6"/>
      </w:pPr>
    </w:p>
    <w:p w:rsidR="00D4786A" w:rsidRPr="00D9251B" w:rsidRDefault="00D4786A" w:rsidP="00026DB5">
      <w:pPr>
        <w:pStyle w:val="21"/>
        <w:numPr>
          <w:ilvl w:val="1"/>
          <w:numId w:val="14"/>
        </w:numPr>
        <w:spacing w:before="0" w:after="0"/>
        <w:jc w:val="center"/>
      </w:pPr>
      <w:bookmarkStart w:id="175" w:name="_Toc14680735"/>
      <w:r>
        <w:lastRenderedPageBreak/>
        <w:t>ЦЕНЫ (ТАРИФЫ) В СФЕРЕ ВОДОСНАБЖЕНИЯ</w:t>
      </w:r>
      <w:bookmarkEnd w:id="175"/>
    </w:p>
    <w:p w:rsidR="00D4786A" w:rsidRPr="007378DF" w:rsidRDefault="00D4786A" w:rsidP="00026DB5">
      <w:pPr>
        <w:pStyle w:val="21"/>
        <w:numPr>
          <w:ilvl w:val="2"/>
          <w:numId w:val="14"/>
        </w:numPr>
        <w:tabs>
          <w:tab w:val="left" w:pos="1134"/>
        </w:tabs>
        <w:spacing w:before="0" w:after="120"/>
      </w:pPr>
      <w:bookmarkStart w:id="176" w:name="_Toc14680736"/>
      <w:r w:rsidRPr="007378DF">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организации водоснабжения с учетом последних 3 лет</w:t>
      </w:r>
      <w:bookmarkEnd w:id="176"/>
    </w:p>
    <w:p w:rsidR="00D4786A" w:rsidRDefault="00D4786A" w:rsidP="00D4786A">
      <w:pPr>
        <w:pStyle w:val="a6"/>
        <w:spacing w:after="120"/>
      </w:pPr>
      <w:r w:rsidRPr="0077660C">
        <w:t xml:space="preserve">На территории городского округа </w:t>
      </w:r>
      <w:r>
        <w:t>ЗАТО г. Фокино</w:t>
      </w:r>
      <w:r w:rsidRPr="0077660C">
        <w:t xml:space="preserve"> в настоящее время услуги по водоснабжению и водоотведению </w:t>
      </w:r>
      <w:r>
        <w:t>осуществляет</w:t>
      </w:r>
      <w:r w:rsidRPr="0077660C">
        <w:t xml:space="preserve"> </w:t>
      </w:r>
      <w:r>
        <w:t>1 ресурсоснабжающая</w:t>
      </w:r>
      <w:r w:rsidRPr="0077660C">
        <w:t xml:space="preserve"> организаций</w:t>
      </w:r>
      <w:r>
        <w:t xml:space="preserve"> – КГУП «Примтеплоэнерго».</w:t>
      </w:r>
    </w:p>
    <w:p w:rsidR="00D4786A" w:rsidRDefault="00D4786A" w:rsidP="00D4786A">
      <w:pPr>
        <w:pStyle w:val="a6"/>
        <w:spacing w:after="120"/>
      </w:pPr>
      <w:r>
        <w:t>Динамика утвержденных тарифов ГО ЗАТО г. Фокино представлена в таблице ниже.</w:t>
      </w:r>
    </w:p>
    <w:p w:rsidR="00D4786A" w:rsidRDefault="00D4786A" w:rsidP="00D4786A">
      <w:pPr>
        <w:pStyle w:val="a6"/>
        <w:spacing w:after="120"/>
      </w:pPr>
    </w:p>
    <w:p w:rsidR="00D4786A" w:rsidRDefault="00D4786A" w:rsidP="00D4786A">
      <w:pPr>
        <w:spacing w:after="0" w:line="240" w:lineRule="auto"/>
        <w:sectPr w:rsidR="00D4786A" w:rsidSect="000960CB">
          <w:footerReference w:type="even" r:id="rId32"/>
          <w:pgSz w:w="11906" w:h="16838"/>
          <w:pgMar w:top="1276" w:right="851" w:bottom="1134" w:left="1418" w:header="567" w:footer="567" w:gutter="0"/>
          <w:cols w:space="720"/>
        </w:sectPr>
      </w:pPr>
      <w:r>
        <w:br w:type="page"/>
      </w:r>
    </w:p>
    <w:p w:rsidR="00D4786A" w:rsidRPr="00D21B65" w:rsidRDefault="00D4786A" w:rsidP="00D4786A">
      <w:pPr>
        <w:spacing w:after="0" w:line="240" w:lineRule="auto"/>
        <w:ind w:hanging="426"/>
      </w:pPr>
      <w:bookmarkStart w:id="177" w:name="_Toc15917219"/>
      <w:r w:rsidRPr="00D21B65">
        <w:rPr>
          <w:b/>
          <w:szCs w:val="24"/>
        </w:rPr>
        <w:lastRenderedPageBreak/>
        <w:t xml:space="preserve">Таблица </w:t>
      </w:r>
      <w:r w:rsidRPr="00D21B65">
        <w:rPr>
          <w:b/>
          <w:szCs w:val="24"/>
        </w:rPr>
        <w:fldChar w:fldCharType="begin"/>
      </w:r>
      <w:r w:rsidRPr="00D21B65">
        <w:rPr>
          <w:b/>
          <w:szCs w:val="24"/>
        </w:rPr>
        <w:instrText xml:space="preserve"> SEQ Таблица \* ARABIC </w:instrText>
      </w:r>
      <w:r w:rsidRPr="00D21B65">
        <w:rPr>
          <w:b/>
          <w:szCs w:val="24"/>
        </w:rPr>
        <w:fldChar w:fldCharType="separate"/>
      </w:r>
      <w:r w:rsidR="00E5513A">
        <w:rPr>
          <w:b/>
          <w:noProof/>
          <w:szCs w:val="24"/>
        </w:rPr>
        <w:t>78</w:t>
      </w:r>
      <w:r w:rsidRPr="00D21B65">
        <w:rPr>
          <w:b/>
          <w:szCs w:val="24"/>
        </w:rPr>
        <w:fldChar w:fldCharType="end"/>
      </w:r>
      <w:r w:rsidRPr="00D21B65">
        <w:rPr>
          <w:b/>
          <w:szCs w:val="24"/>
        </w:rPr>
        <w:t xml:space="preserve"> </w:t>
      </w:r>
      <w:r>
        <w:t>–</w:t>
      </w:r>
      <w:r w:rsidRPr="00D21B65">
        <w:t xml:space="preserve"> </w:t>
      </w:r>
      <w:r>
        <w:t>Динамика утвержденных тарифов ГО ЗАТО г. Фокино</w:t>
      </w:r>
      <w:bookmarkEnd w:id="177"/>
      <w:r>
        <w:t xml:space="preserve"> </w:t>
      </w:r>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1"/>
        <w:gridCol w:w="1171"/>
        <w:gridCol w:w="1316"/>
        <w:gridCol w:w="930"/>
        <w:gridCol w:w="1091"/>
        <w:gridCol w:w="1170"/>
        <w:gridCol w:w="1091"/>
        <w:gridCol w:w="930"/>
        <w:gridCol w:w="1091"/>
        <w:gridCol w:w="930"/>
        <w:gridCol w:w="1091"/>
        <w:gridCol w:w="930"/>
        <w:gridCol w:w="1091"/>
      </w:tblGrid>
      <w:tr w:rsidR="00D4786A" w:rsidRPr="006D485D" w:rsidTr="007607D2">
        <w:trPr>
          <w:trHeight w:val="886"/>
        </w:trPr>
        <w:tc>
          <w:tcPr>
            <w:tcW w:w="0" w:type="auto"/>
            <w:shd w:val="clear" w:color="auto" w:fill="D9D9D9" w:themeFill="background1" w:themeFillShade="D9"/>
            <w:vAlign w:val="center"/>
            <w:hideMark/>
          </w:tcPr>
          <w:p w:rsidR="00D4786A" w:rsidRPr="006D485D" w:rsidRDefault="00D4786A" w:rsidP="007607D2">
            <w:pPr>
              <w:spacing w:after="0" w:line="240" w:lineRule="auto"/>
              <w:jc w:val="center"/>
              <w:rPr>
                <w:b/>
                <w:sz w:val="20"/>
                <w:szCs w:val="20"/>
                <w:lang w:eastAsia="ru-RU"/>
              </w:rPr>
            </w:pPr>
            <w:r w:rsidRPr="006D485D">
              <w:rPr>
                <w:b/>
                <w:sz w:val="20"/>
                <w:szCs w:val="20"/>
                <w:lang w:eastAsia="ru-RU"/>
              </w:rPr>
              <w:t>Наименование   органа   регулирования,   принявшего решение об  утверждении  тарифа  на  питьевую  воду (питьевое водоснабжение)</w:t>
            </w:r>
          </w:p>
        </w:tc>
        <w:tc>
          <w:tcPr>
            <w:tcW w:w="0" w:type="auto"/>
            <w:gridSpan w:val="12"/>
            <w:shd w:val="clear" w:color="auto" w:fill="D9D9D9" w:themeFill="background1" w:themeFillShade="D9"/>
            <w:vAlign w:val="center"/>
            <w:hideMark/>
          </w:tcPr>
          <w:p w:rsidR="00D4786A" w:rsidRPr="006D485D" w:rsidRDefault="00D4786A" w:rsidP="007607D2">
            <w:pPr>
              <w:spacing w:after="0" w:line="240" w:lineRule="auto"/>
              <w:jc w:val="center"/>
              <w:rPr>
                <w:b/>
                <w:sz w:val="20"/>
                <w:szCs w:val="20"/>
                <w:lang w:eastAsia="ru-RU"/>
              </w:rPr>
            </w:pPr>
            <w:r w:rsidRPr="006D485D">
              <w:rPr>
                <w:b/>
                <w:sz w:val="20"/>
                <w:szCs w:val="20"/>
                <w:lang w:eastAsia="ru-RU"/>
              </w:rPr>
              <w:t>Департамент по тарифам Приморского края</w:t>
            </w:r>
          </w:p>
        </w:tc>
      </w:tr>
      <w:tr w:rsidR="00D4786A" w:rsidRPr="006D485D" w:rsidTr="007607D2">
        <w:trPr>
          <w:trHeight w:val="701"/>
        </w:trPr>
        <w:tc>
          <w:tcPr>
            <w:tcW w:w="0" w:type="auto"/>
            <w:shd w:val="clear" w:color="auto" w:fill="auto"/>
            <w:vAlign w:val="center"/>
            <w:hideMark/>
          </w:tcPr>
          <w:p w:rsidR="00D4786A" w:rsidRPr="006D485D" w:rsidRDefault="00D4786A" w:rsidP="007607D2">
            <w:pPr>
              <w:spacing w:after="0" w:line="240" w:lineRule="auto"/>
              <w:jc w:val="center"/>
              <w:rPr>
                <w:sz w:val="20"/>
                <w:szCs w:val="20"/>
                <w:lang w:eastAsia="ru-RU"/>
              </w:rPr>
            </w:pPr>
            <w:r w:rsidRPr="006D485D">
              <w:rPr>
                <w:sz w:val="20"/>
                <w:szCs w:val="20"/>
                <w:lang w:eastAsia="ru-RU"/>
              </w:rPr>
              <w:t>Реквизиты  (дата,  номер)  решения  об  утверждении тарифа на питьевую воду (питьевое водоснабжение)</w:t>
            </w:r>
          </w:p>
        </w:tc>
        <w:tc>
          <w:tcPr>
            <w:tcW w:w="0" w:type="auto"/>
            <w:gridSpan w:val="12"/>
            <w:shd w:val="clear" w:color="auto" w:fill="auto"/>
            <w:vAlign w:val="center"/>
            <w:hideMark/>
          </w:tcPr>
          <w:p w:rsidR="00D4786A" w:rsidRPr="006D485D" w:rsidRDefault="00D4786A" w:rsidP="007607D2">
            <w:pPr>
              <w:spacing w:after="0" w:line="240" w:lineRule="auto"/>
              <w:jc w:val="center"/>
              <w:rPr>
                <w:sz w:val="20"/>
                <w:szCs w:val="20"/>
                <w:lang w:eastAsia="ru-RU"/>
              </w:rPr>
            </w:pPr>
            <w:r w:rsidRPr="006D485D">
              <w:rPr>
                <w:sz w:val="20"/>
                <w:szCs w:val="20"/>
                <w:lang w:eastAsia="ru-RU"/>
              </w:rPr>
              <w:t>Постановление №71/1 от 14.12.2017 г.                                                                                                                                                                                                                                                                                                                                                             "О внесении изменений в постановление департамента по тарифам Приморского края от 17 декабря 2015 года № 64/7 «Об утверждении производственных программ и об установлении долгосрочных параметров регулирования и тарифов на питьевую воду, техническую воду, подвоз воды и водоотведение для потребителей краевого государственного унитарного предприятия «Примтеплоэнерго», находящихся  на территории Приморского края»</w:t>
            </w:r>
          </w:p>
        </w:tc>
      </w:tr>
      <w:tr w:rsidR="00D4786A" w:rsidRPr="006D485D" w:rsidTr="007607D2">
        <w:trPr>
          <w:trHeight w:val="838"/>
        </w:trPr>
        <w:tc>
          <w:tcPr>
            <w:tcW w:w="0" w:type="auto"/>
            <w:vMerge w:val="restart"/>
            <w:shd w:val="clear" w:color="auto" w:fill="auto"/>
            <w:vAlign w:val="center"/>
            <w:hideMark/>
          </w:tcPr>
          <w:p w:rsidR="00D4786A" w:rsidRPr="006D485D" w:rsidRDefault="00D4786A" w:rsidP="007607D2">
            <w:pPr>
              <w:spacing w:after="0" w:line="240" w:lineRule="auto"/>
              <w:jc w:val="center"/>
              <w:rPr>
                <w:sz w:val="20"/>
                <w:szCs w:val="20"/>
                <w:lang w:eastAsia="ru-RU"/>
              </w:rPr>
            </w:pPr>
            <w:r w:rsidRPr="006D485D">
              <w:rPr>
                <w:sz w:val="20"/>
                <w:szCs w:val="20"/>
                <w:lang w:eastAsia="ru-RU"/>
              </w:rPr>
              <w:t>Величина установленного  тарифа  на  питьевую  воду (питьевое водоснабжение):</w:t>
            </w:r>
          </w:p>
        </w:tc>
        <w:tc>
          <w:tcPr>
            <w:tcW w:w="0" w:type="auto"/>
            <w:shd w:val="clear" w:color="auto" w:fill="auto"/>
            <w:vAlign w:val="center"/>
            <w:hideMark/>
          </w:tcPr>
          <w:p w:rsidR="00D4786A" w:rsidRPr="006D485D" w:rsidRDefault="00D4786A" w:rsidP="007607D2">
            <w:pPr>
              <w:spacing w:after="0" w:line="240" w:lineRule="auto"/>
              <w:jc w:val="center"/>
              <w:rPr>
                <w:sz w:val="20"/>
                <w:szCs w:val="20"/>
                <w:lang w:eastAsia="ru-RU"/>
              </w:rPr>
            </w:pPr>
            <w:r w:rsidRPr="006D485D">
              <w:rPr>
                <w:sz w:val="20"/>
                <w:szCs w:val="20"/>
              </w:rPr>
              <w:t>для населения, руб. за 1 куб.метр</w:t>
            </w:r>
            <w:r w:rsidRPr="006D485D">
              <w:rPr>
                <w:sz w:val="20"/>
                <w:szCs w:val="20"/>
              </w:rPr>
              <w:br/>
              <w:t>(с учетом НДС)</w:t>
            </w:r>
          </w:p>
        </w:tc>
        <w:tc>
          <w:tcPr>
            <w:tcW w:w="0" w:type="auto"/>
            <w:shd w:val="clear" w:color="auto" w:fill="auto"/>
            <w:vAlign w:val="center"/>
            <w:hideMark/>
          </w:tcPr>
          <w:p w:rsidR="00D4786A" w:rsidRPr="006D485D" w:rsidRDefault="00D4786A" w:rsidP="007607D2">
            <w:pPr>
              <w:spacing w:after="0"/>
              <w:jc w:val="center"/>
              <w:rPr>
                <w:sz w:val="20"/>
                <w:szCs w:val="20"/>
              </w:rPr>
            </w:pPr>
            <w:r w:rsidRPr="006D485D">
              <w:rPr>
                <w:sz w:val="20"/>
                <w:szCs w:val="20"/>
              </w:rPr>
              <w:t>для прочих групп потребителей, руб. за 1 куб.метр</w:t>
            </w:r>
            <w:r w:rsidRPr="006D485D">
              <w:rPr>
                <w:sz w:val="20"/>
                <w:szCs w:val="20"/>
              </w:rPr>
              <w:br/>
              <w:t>(без НДС)</w:t>
            </w:r>
          </w:p>
        </w:tc>
        <w:tc>
          <w:tcPr>
            <w:tcW w:w="0" w:type="auto"/>
            <w:shd w:val="clear" w:color="auto" w:fill="auto"/>
            <w:vAlign w:val="center"/>
            <w:hideMark/>
          </w:tcPr>
          <w:p w:rsidR="00D4786A" w:rsidRPr="006D485D" w:rsidRDefault="00D4786A" w:rsidP="007607D2">
            <w:pPr>
              <w:spacing w:after="0"/>
              <w:jc w:val="center"/>
              <w:rPr>
                <w:sz w:val="20"/>
                <w:szCs w:val="20"/>
              </w:rPr>
            </w:pPr>
            <w:r w:rsidRPr="006D485D">
              <w:rPr>
                <w:sz w:val="20"/>
                <w:szCs w:val="20"/>
              </w:rPr>
              <w:t>для населения, руб. за 1 куб. метр</w:t>
            </w:r>
            <w:r w:rsidRPr="006D485D">
              <w:rPr>
                <w:sz w:val="20"/>
                <w:szCs w:val="20"/>
              </w:rPr>
              <w:br/>
              <w:t>(с учетом НДС)</w:t>
            </w:r>
          </w:p>
        </w:tc>
        <w:tc>
          <w:tcPr>
            <w:tcW w:w="0" w:type="auto"/>
            <w:shd w:val="clear" w:color="auto" w:fill="auto"/>
            <w:vAlign w:val="center"/>
            <w:hideMark/>
          </w:tcPr>
          <w:p w:rsidR="00D4786A" w:rsidRPr="006D485D" w:rsidRDefault="00D4786A" w:rsidP="007607D2">
            <w:pPr>
              <w:spacing w:after="0"/>
              <w:jc w:val="center"/>
              <w:rPr>
                <w:sz w:val="20"/>
                <w:szCs w:val="20"/>
              </w:rPr>
            </w:pPr>
            <w:r w:rsidRPr="006D485D">
              <w:rPr>
                <w:sz w:val="20"/>
                <w:szCs w:val="20"/>
              </w:rPr>
              <w:t xml:space="preserve">для прочих групп потребителей, руб. за 1 куб. метр </w:t>
            </w:r>
            <w:r w:rsidRPr="006D485D">
              <w:rPr>
                <w:sz w:val="20"/>
                <w:szCs w:val="20"/>
              </w:rPr>
              <w:br/>
              <w:t>(без НДС)</w:t>
            </w:r>
          </w:p>
        </w:tc>
        <w:tc>
          <w:tcPr>
            <w:tcW w:w="0" w:type="auto"/>
            <w:shd w:val="clear" w:color="auto" w:fill="auto"/>
            <w:vAlign w:val="center"/>
            <w:hideMark/>
          </w:tcPr>
          <w:p w:rsidR="00D4786A" w:rsidRPr="006D485D" w:rsidRDefault="00D4786A" w:rsidP="007607D2">
            <w:pPr>
              <w:spacing w:after="0"/>
              <w:jc w:val="center"/>
              <w:rPr>
                <w:sz w:val="20"/>
                <w:szCs w:val="20"/>
              </w:rPr>
            </w:pPr>
            <w:r w:rsidRPr="006D485D">
              <w:rPr>
                <w:sz w:val="20"/>
                <w:szCs w:val="20"/>
              </w:rPr>
              <w:t>для населения, руб. за 1 куб.метр</w:t>
            </w:r>
            <w:r w:rsidRPr="006D485D">
              <w:rPr>
                <w:sz w:val="20"/>
                <w:szCs w:val="20"/>
              </w:rPr>
              <w:br/>
              <w:t>(с учетом НДС)</w:t>
            </w:r>
          </w:p>
        </w:tc>
        <w:tc>
          <w:tcPr>
            <w:tcW w:w="0" w:type="auto"/>
            <w:shd w:val="clear" w:color="auto" w:fill="auto"/>
            <w:vAlign w:val="center"/>
            <w:hideMark/>
          </w:tcPr>
          <w:p w:rsidR="00D4786A" w:rsidRPr="006D485D" w:rsidRDefault="00D4786A" w:rsidP="007607D2">
            <w:pPr>
              <w:spacing w:after="0"/>
              <w:jc w:val="center"/>
              <w:rPr>
                <w:sz w:val="20"/>
                <w:szCs w:val="20"/>
              </w:rPr>
            </w:pPr>
            <w:r w:rsidRPr="006D485D">
              <w:rPr>
                <w:sz w:val="20"/>
                <w:szCs w:val="20"/>
              </w:rPr>
              <w:t>для прочих групп потребителей, руб. за 1 куб. метр</w:t>
            </w:r>
            <w:r w:rsidRPr="006D485D">
              <w:rPr>
                <w:sz w:val="20"/>
                <w:szCs w:val="20"/>
              </w:rPr>
              <w:br/>
              <w:t>(без НДС)</w:t>
            </w:r>
          </w:p>
        </w:tc>
        <w:tc>
          <w:tcPr>
            <w:tcW w:w="0" w:type="auto"/>
            <w:shd w:val="clear" w:color="auto" w:fill="auto"/>
            <w:vAlign w:val="center"/>
            <w:hideMark/>
          </w:tcPr>
          <w:p w:rsidR="00D4786A" w:rsidRPr="006D485D" w:rsidRDefault="00D4786A" w:rsidP="007607D2">
            <w:pPr>
              <w:spacing w:after="0"/>
              <w:jc w:val="center"/>
              <w:rPr>
                <w:sz w:val="20"/>
                <w:szCs w:val="20"/>
              </w:rPr>
            </w:pPr>
            <w:r w:rsidRPr="006D485D">
              <w:rPr>
                <w:sz w:val="20"/>
                <w:szCs w:val="20"/>
              </w:rPr>
              <w:t>для населения, руб. за 1 куб. метр</w:t>
            </w:r>
            <w:r w:rsidRPr="006D485D">
              <w:rPr>
                <w:sz w:val="20"/>
                <w:szCs w:val="20"/>
              </w:rPr>
              <w:br/>
              <w:t>(с учетом НДС)</w:t>
            </w:r>
          </w:p>
        </w:tc>
        <w:tc>
          <w:tcPr>
            <w:tcW w:w="0" w:type="auto"/>
            <w:shd w:val="clear" w:color="auto" w:fill="auto"/>
            <w:vAlign w:val="center"/>
            <w:hideMark/>
          </w:tcPr>
          <w:p w:rsidR="00D4786A" w:rsidRPr="006D485D" w:rsidRDefault="00D4786A" w:rsidP="007607D2">
            <w:pPr>
              <w:spacing w:after="0"/>
              <w:jc w:val="center"/>
              <w:rPr>
                <w:sz w:val="20"/>
                <w:szCs w:val="20"/>
              </w:rPr>
            </w:pPr>
            <w:r w:rsidRPr="006D485D">
              <w:rPr>
                <w:sz w:val="20"/>
                <w:szCs w:val="20"/>
              </w:rPr>
              <w:t>для прочих групп потребителей, руб. за 1 куб. метр</w:t>
            </w:r>
            <w:r w:rsidRPr="006D485D">
              <w:rPr>
                <w:sz w:val="20"/>
                <w:szCs w:val="20"/>
              </w:rPr>
              <w:br/>
              <w:t>(без НДС)</w:t>
            </w:r>
          </w:p>
        </w:tc>
        <w:tc>
          <w:tcPr>
            <w:tcW w:w="0" w:type="auto"/>
            <w:shd w:val="clear" w:color="auto" w:fill="auto"/>
            <w:vAlign w:val="center"/>
            <w:hideMark/>
          </w:tcPr>
          <w:p w:rsidR="00D4786A" w:rsidRPr="006D485D" w:rsidRDefault="00D4786A" w:rsidP="007607D2">
            <w:pPr>
              <w:spacing w:after="0"/>
              <w:jc w:val="center"/>
              <w:rPr>
                <w:sz w:val="20"/>
                <w:szCs w:val="20"/>
              </w:rPr>
            </w:pPr>
            <w:r w:rsidRPr="006D485D">
              <w:rPr>
                <w:sz w:val="20"/>
                <w:szCs w:val="20"/>
              </w:rPr>
              <w:t>для населения, руб. за 1 куб. метр</w:t>
            </w:r>
            <w:r w:rsidRPr="006D485D">
              <w:rPr>
                <w:sz w:val="20"/>
                <w:szCs w:val="20"/>
              </w:rPr>
              <w:br/>
              <w:t>(с учетом НДС)</w:t>
            </w:r>
          </w:p>
        </w:tc>
        <w:tc>
          <w:tcPr>
            <w:tcW w:w="0" w:type="auto"/>
            <w:shd w:val="clear" w:color="auto" w:fill="auto"/>
            <w:vAlign w:val="center"/>
            <w:hideMark/>
          </w:tcPr>
          <w:p w:rsidR="00D4786A" w:rsidRPr="006D485D" w:rsidRDefault="00D4786A" w:rsidP="007607D2">
            <w:pPr>
              <w:spacing w:after="0"/>
              <w:jc w:val="center"/>
              <w:rPr>
                <w:sz w:val="20"/>
                <w:szCs w:val="20"/>
              </w:rPr>
            </w:pPr>
            <w:r w:rsidRPr="006D485D">
              <w:rPr>
                <w:sz w:val="20"/>
                <w:szCs w:val="20"/>
              </w:rPr>
              <w:t>для прочих групп потребителей, руб. за 1 куб. метр</w:t>
            </w:r>
            <w:r w:rsidRPr="006D485D">
              <w:rPr>
                <w:sz w:val="20"/>
                <w:szCs w:val="20"/>
              </w:rPr>
              <w:br/>
              <w:t>(без НДС)</w:t>
            </w:r>
          </w:p>
        </w:tc>
        <w:tc>
          <w:tcPr>
            <w:tcW w:w="0" w:type="auto"/>
            <w:shd w:val="clear" w:color="auto" w:fill="auto"/>
            <w:vAlign w:val="center"/>
            <w:hideMark/>
          </w:tcPr>
          <w:p w:rsidR="00D4786A" w:rsidRPr="006D485D" w:rsidRDefault="00D4786A" w:rsidP="007607D2">
            <w:pPr>
              <w:spacing w:after="0"/>
              <w:jc w:val="center"/>
              <w:rPr>
                <w:sz w:val="20"/>
                <w:szCs w:val="20"/>
              </w:rPr>
            </w:pPr>
            <w:r w:rsidRPr="006D485D">
              <w:rPr>
                <w:sz w:val="20"/>
                <w:szCs w:val="20"/>
              </w:rPr>
              <w:t>для населения, руб. за 1 куб. метр</w:t>
            </w:r>
            <w:r w:rsidRPr="006D485D">
              <w:rPr>
                <w:sz w:val="20"/>
                <w:szCs w:val="20"/>
              </w:rPr>
              <w:br/>
              <w:t>(с учетом НДС)</w:t>
            </w:r>
          </w:p>
        </w:tc>
        <w:tc>
          <w:tcPr>
            <w:tcW w:w="0" w:type="auto"/>
            <w:shd w:val="clear" w:color="auto" w:fill="auto"/>
            <w:vAlign w:val="center"/>
            <w:hideMark/>
          </w:tcPr>
          <w:p w:rsidR="00D4786A" w:rsidRPr="006D485D" w:rsidRDefault="00D4786A" w:rsidP="007607D2">
            <w:pPr>
              <w:spacing w:after="0"/>
              <w:jc w:val="center"/>
              <w:rPr>
                <w:sz w:val="20"/>
                <w:szCs w:val="20"/>
              </w:rPr>
            </w:pPr>
            <w:r w:rsidRPr="006D485D">
              <w:rPr>
                <w:sz w:val="20"/>
                <w:szCs w:val="20"/>
              </w:rPr>
              <w:t>для прочих групп потребителей, руб. за 1 куб. метр</w:t>
            </w:r>
            <w:r w:rsidRPr="006D485D">
              <w:rPr>
                <w:sz w:val="20"/>
                <w:szCs w:val="20"/>
              </w:rPr>
              <w:br/>
              <w:t>(без НДС)</w:t>
            </w:r>
          </w:p>
        </w:tc>
      </w:tr>
      <w:tr w:rsidR="00D4786A" w:rsidRPr="006D485D" w:rsidTr="007607D2">
        <w:trPr>
          <w:trHeight w:val="435"/>
        </w:trPr>
        <w:tc>
          <w:tcPr>
            <w:tcW w:w="0" w:type="auto"/>
            <w:vMerge/>
            <w:vAlign w:val="center"/>
            <w:hideMark/>
          </w:tcPr>
          <w:p w:rsidR="00D4786A" w:rsidRPr="006D485D" w:rsidRDefault="00D4786A" w:rsidP="007607D2">
            <w:pPr>
              <w:spacing w:after="0" w:line="240" w:lineRule="auto"/>
              <w:jc w:val="center"/>
              <w:rPr>
                <w:sz w:val="20"/>
                <w:szCs w:val="20"/>
                <w:lang w:eastAsia="ru-RU"/>
              </w:rPr>
            </w:pPr>
          </w:p>
        </w:tc>
        <w:tc>
          <w:tcPr>
            <w:tcW w:w="0" w:type="auto"/>
            <w:shd w:val="clear" w:color="auto" w:fill="auto"/>
            <w:vAlign w:val="center"/>
            <w:hideMark/>
          </w:tcPr>
          <w:p w:rsidR="00D4786A" w:rsidRPr="006D485D" w:rsidRDefault="00D4786A" w:rsidP="007607D2">
            <w:pPr>
              <w:spacing w:after="0"/>
              <w:jc w:val="center"/>
              <w:rPr>
                <w:sz w:val="20"/>
                <w:szCs w:val="20"/>
              </w:rPr>
            </w:pPr>
            <w:r w:rsidRPr="006D485D">
              <w:rPr>
                <w:sz w:val="20"/>
                <w:szCs w:val="20"/>
              </w:rPr>
              <w:t>19,66</w:t>
            </w:r>
          </w:p>
        </w:tc>
        <w:tc>
          <w:tcPr>
            <w:tcW w:w="0" w:type="auto"/>
            <w:shd w:val="clear" w:color="auto" w:fill="auto"/>
            <w:vAlign w:val="center"/>
            <w:hideMark/>
          </w:tcPr>
          <w:p w:rsidR="00D4786A" w:rsidRPr="006D485D" w:rsidRDefault="00D4786A" w:rsidP="007607D2">
            <w:pPr>
              <w:spacing w:after="0"/>
              <w:jc w:val="center"/>
              <w:rPr>
                <w:sz w:val="20"/>
                <w:szCs w:val="20"/>
              </w:rPr>
            </w:pPr>
            <w:r w:rsidRPr="006D485D">
              <w:rPr>
                <w:sz w:val="20"/>
                <w:szCs w:val="20"/>
              </w:rPr>
              <w:t>16,66</w:t>
            </w:r>
          </w:p>
        </w:tc>
        <w:tc>
          <w:tcPr>
            <w:tcW w:w="0" w:type="auto"/>
            <w:shd w:val="clear" w:color="auto" w:fill="auto"/>
            <w:vAlign w:val="center"/>
            <w:hideMark/>
          </w:tcPr>
          <w:p w:rsidR="00D4786A" w:rsidRPr="006D485D" w:rsidRDefault="00D4786A" w:rsidP="007607D2">
            <w:pPr>
              <w:spacing w:after="0"/>
              <w:jc w:val="center"/>
              <w:rPr>
                <w:sz w:val="20"/>
                <w:szCs w:val="20"/>
              </w:rPr>
            </w:pPr>
            <w:r w:rsidRPr="006D485D">
              <w:rPr>
                <w:sz w:val="20"/>
                <w:szCs w:val="20"/>
              </w:rPr>
              <w:t>20,64</w:t>
            </w:r>
          </w:p>
        </w:tc>
        <w:tc>
          <w:tcPr>
            <w:tcW w:w="0" w:type="auto"/>
            <w:shd w:val="clear" w:color="auto" w:fill="auto"/>
            <w:vAlign w:val="center"/>
            <w:hideMark/>
          </w:tcPr>
          <w:p w:rsidR="00D4786A" w:rsidRPr="006D485D" w:rsidRDefault="00D4786A" w:rsidP="007607D2">
            <w:pPr>
              <w:spacing w:after="0"/>
              <w:jc w:val="center"/>
              <w:rPr>
                <w:sz w:val="20"/>
                <w:szCs w:val="20"/>
              </w:rPr>
            </w:pPr>
            <w:r w:rsidRPr="006D485D">
              <w:rPr>
                <w:sz w:val="20"/>
                <w:szCs w:val="20"/>
              </w:rPr>
              <w:t>17,49</w:t>
            </w:r>
          </w:p>
        </w:tc>
        <w:tc>
          <w:tcPr>
            <w:tcW w:w="0" w:type="auto"/>
            <w:shd w:val="clear" w:color="auto" w:fill="auto"/>
            <w:vAlign w:val="center"/>
            <w:hideMark/>
          </w:tcPr>
          <w:p w:rsidR="00D4786A" w:rsidRPr="006D485D" w:rsidRDefault="00D4786A" w:rsidP="007607D2">
            <w:pPr>
              <w:spacing w:after="0"/>
              <w:jc w:val="center"/>
              <w:rPr>
                <w:sz w:val="20"/>
                <w:szCs w:val="20"/>
              </w:rPr>
            </w:pPr>
            <w:r w:rsidRPr="006D485D">
              <w:rPr>
                <w:sz w:val="20"/>
                <w:szCs w:val="20"/>
              </w:rPr>
              <w:t>20,64</w:t>
            </w:r>
          </w:p>
        </w:tc>
        <w:tc>
          <w:tcPr>
            <w:tcW w:w="0" w:type="auto"/>
            <w:shd w:val="clear" w:color="auto" w:fill="auto"/>
            <w:vAlign w:val="center"/>
            <w:hideMark/>
          </w:tcPr>
          <w:p w:rsidR="00D4786A" w:rsidRPr="006D485D" w:rsidRDefault="00D4786A" w:rsidP="007607D2">
            <w:pPr>
              <w:spacing w:after="0"/>
              <w:jc w:val="center"/>
              <w:rPr>
                <w:sz w:val="20"/>
                <w:szCs w:val="20"/>
              </w:rPr>
            </w:pPr>
            <w:r w:rsidRPr="006D485D">
              <w:rPr>
                <w:sz w:val="20"/>
                <w:szCs w:val="20"/>
              </w:rPr>
              <w:t>17,49</w:t>
            </w:r>
          </w:p>
        </w:tc>
        <w:tc>
          <w:tcPr>
            <w:tcW w:w="0" w:type="auto"/>
            <w:shd w:val="clear" w:color="auto" w:fill="auto"/>
            <w:vAlign w:val="center"/>
            <w:hideMark/>
          </w:tcPr>
          <w:p w:rsidR="00D4786A" w:rsidRPr="006D485D" w:rsidRDefault="00D4786A" w:rsidP="007607D2">
            <w:pPr>
              <w:spacing w:after="0"/>
              <w:jc w:val="center"/>
              <w:rPr>
                <w:sz w:val="20"/>
                <w:szCs w:val="20"/>
              </w:rPr>
            </w:pPr>
            <w:r w:rsidRPr="006D485D">
              <w:rPr>
                <w:sz w:val="20"/>
                <w:szCs w:val="20"/>
              </w:rPr>
              <w:t>21,57</w:t>
            </w:r>
          </w:p>
        </w:tc>
        <w:tc>
          <w:tcPr>
            <w:tcW w:w="0" w:type="auto"/>
            <w:shd w:val="clear" w:color="auto" w:fill="auto"/>
            <w:vAlign w:val="center"/>
            <w:hideMark/>
          </w:tcPr>
          <w:p w:rsidR="00D4786A" w:rsidRPr="006D485D" w:rsidRDefault="00D4786A" w:rsidP="007607D2">
            <w:pPr>
              <w:spacing w:after="0"/>
              <w:jc w:val="center"/>
              <w:rPr>
                <w:sz w:val="20"/>
                <w:szCs w:val="20"/>
              </w:rPr>
            </w:pPr>
            <w:r w:rsidRPr="006D485D">
              <w:rPr>
                <w:sz w:val="20"/>
                <w:szCs w:val="20"/>
              </w:rPr>
              <w:t>18,28</w:t>
            </w:r>
          </w:p>
        </w:tc>
        <w:tc>
          <w:tcPr>
            <w:tcW w:w="0" w:type="auto"/>
            <w:shd w:val="clear" w:color="auto" w:fill="auto"/>
            <w:vAlign w:val="center"/>
            <w:hideMark/>
          </w:tcPr>
          <w:p w:rsidR="00D4786A" w:rsidRPr="006D485D" w:rsidRDefault="00D4786A" w:rsidP="007607D2">
            <w:pPr>
              <w:spacing w:after="0"/>
              <w:jc w:val="center"/>
              <w:rPr>
                <w:sz w:val="20"/>
                <w:szCs w:val="20"/>
              </w:rPr>
            </w:pPr>
            <w:r w:rsidRPr="006D485D">
              <w:rPr>
                <w:sz w:val="20"/>
                <w:szCs w:val="20"/>
              </w:rPr>
              <w:t>21,57</w:t>
            </w:r>
          </w:p>
        </w:tc>
        <w:tc>
          <w:tcPr>
            <w:tcW w:w="0" w:type="auto"/>
            <w:shd w:val="clear" w:color="auto" w:fill="auto"/>
            <w:vAlign w:val="center"/>
            <w:hideMark/>
          </w:tcPr>
          <w:p w:rsidR="00D4786A" w:rsidRPr="006D485D" w:rsidRDefault="00D4786A" w:rsidP="007607D2">
            <w:pPr>
              <w:spacing w:after="0"/>
              <w:jc w:val="center"/>
              <w:rPr>
                <w:sz w:val="20"/>
                <w:szCs w:val="20"/>
              </w:rPr>
            </w:pPr>
            <w:r w:rsidRPr="006D485D">
              <w:rPr>
                <w:sz w:val="20"/>
                <w:szCs w:val="20"/>
              </w:rPr>
              <w:t>18,28</w:t>
            </w:r>
          </w:p>
        </w:tc>
        <w:tc>
          <w:tcPr>
            <w:tcW w:w="0" w:type="auto"/>
            <w:shd w:val="clear" w:color="auto" w:fill="auto"/>
            <w:vAlign w:val="center"/>
            <w:hideMark/>
          </w:tcPr>
          <w:p w:rsidR="00D4786A" w:rsidRPr="006D485D" w:rsidRDefault="00D4786A" w:rsidP="007607D2">
            <w:pPr>
              <w:spacing w:after="0"/>
              <w:jc w:val="center"/>
              <w:rPr>
                <w:sz w:val="20"/>
                <w:szCs w:val="20"/>
              </w:rPr>
            </w:pPr>
            <w:r w:rsidRPr="006D485D">
              <w:rPr>
                <w:sz w:val="20"/>
                <w:szCs w:val="20"/>
              </w:rPr>
              <w:t>22,49</w:t>
            </w:r>
          </w:p>
        </w:tc>
        <w:tc>
          <w:tcPr>
            <w:tcW w:w="0" w:type="auto"/>
            <w:shd w:val="clear" w:color="auto" w:fill="auto"/>
            <w:vAlign w:val="center"/>
            <w:hideMark/>
          </w:tcPr>
          <w:p w:rsidR="00D4786A" w:rsidRPr="006D485D" w:rsidRDefault="00D4786A" w:rsidP="007607D2">
            <w:pPr>
              <w:spacing w:after="0"/>
              <w:jc w:val="center"/>
              <w:rPr>
                <w:sz w:val="20"/>
                <w:szCs w:val="20"/>
              </w:rPr>
            </w:pPr>
            <w:r w:rsidRPr="006D485D">
              <w:rPr>
                <w:sz w:val="20"/>
                <w:szCs w:val="20"/>
              </w:rPr>
              <w:t>19,06</w:t>
            </w:r>
          </w:p>
        </w:tc>
      </w:tr>
      <w:tr w:rsidR="00D4786A" w:rsidRPr="006D485D" w:rsidTr="007607D2">
        <w:trPr>
          <w:trHeight w:val="705"/>
        </w:trPr>
        <w:tc>
          <w:tcPr>
            <w:tcW w:w="0" w:type="auto"/>
            <w:shd w:val="clear" w:color="auto" w:fill="auto"/>
            <w:vAlign w:val="center"/>
            <w:hideMark/>
          </w:tcPr>
          <w:p w:rsidR="00D4786A" w:rsidRPr="006D485D" w:rsidRDefault="00D4786A" w:rsidP="007607D2">
            <w:pPr>
              <w:spacing w:after="0" w:line="240" w:lineRule="auto"/>
              <w:jc w:val="center"/>
              <w:rPr>
                <w:sz w:val="20"/>
                <w:szCs w:val="20"/>
                <w:lang w:eastAsia="ru-RU"/>
              </w:rPr>
            </w:pPr>
            <w:r w:rsidRPr="006D485D">
              <w:rPr>
                <w:sz w:val="20"/>
                <w:szCs w:val="20"/>
                <w:lang w:eastAsia="ru-RU"/>
              </w:rPr>
              <w:t>Срок действия  установленного  тарифа  на  питьевую воду (питьевое водоснабжение)</w:t>
            </w:r>
          </w:p>
        </w:tc>
        <w:tc>
          <w:tcPr>
            <w:tcW w:w="0" w:type="auto"/>
            <w:gridSpan w:val="2"/>
            <w:shd w:val="clear" w:color="auto" w:fill="auto"/>
            <w:vAlign w:val="center"/>
            <w:hideMark/>
          </w:tcPr>
          <w:p w:rsidR="00D4786A" w:rsidRPr="006D485D" w:rsidRDefault="00D4786A" w:rsidP="007607D2">
            <w:pPr>
              <w:spacing w:after="0" w:line="240" w:lineRule="auto"/>
              <w:jc w:val="center"/>
              <w:rPr>
                <w:sz w:val="20"/>
                <w:szCs w:val="20"/>
                <w:lang w:eastAsia="ru-RU"/>
              </w:rPr>
            </w:pPr>
            <w:r w:rsidRPr="006D485D">
              <w:rPr>
                <w:sz w:val="20"/>
                <w:szCs w:val="20"/>
                <w:lang w:eastAsia="ru-RU"/>
              </w:rPr>
              <w:t>01.01.2016-30.06.2016</w:t>
            </w:r>
          </w:p>
        </w:tc>
        <w:tc>
          <w:tcPr>
            <w:tcW w:w="0" w:type="auto"/>
            <w:gridSpan w:val="2"/>
            <w:shd w:val="clear" w:color="auto" w:fill="auto"/>
            <w:vAlign w:val="center"/>
            <w:hideMark/>
          </w:tcPr>
          <w:p w:rsidR="00D4786A" w:rsidRPr="006D485D" w:rsidRDefault="00D4786A" w:rsidP="007607D2">
            <w:pPr>
              <w:spacing w:after="0" w:line="240" w:lineRule="auto"/>
              <w:jc w:val="center"/>
              <w:rPr>
                <w:sz w:val="20"/>
                <w:szCs w:val="20"/>
                <w:lang w:eastAsia="ru-RU"/>
              </w:rPr>
            </w:pPr>
            <w:r w:rsidRPr="006D485D">
              <w:rPr>
                <w:sz w:val="20"/>
                <w:szCs w:val="20"/>
                <w:lang w:eastAsia="ru-RU"/>
              </w:rPr>
              <w:t>01.07.2016-31.12.2016</w:t>
            </w:r>
          </w:p>
        </w:tc>
        <w:tc>
          <w:tcPr>
            <w:tcW w:w="0" w:type="auto"/>
            <w:gridSpan w:val="2"/>
            <w:shd w:val="clear" w:color="auto" w:fill="auto"/>
            <w:vAlign w:val="center"/>
            <w:hideMark/>
          </w:tcPr>
          <w:p w:rsidR="00D4786A" w:rsidRPr="006D485D" w:rsidRDefault="00D4786A" w:rsidP="007607D2">
            <w:pPr>
              <w:spacing w:after="0" w:line="240" w:lineRule="auto"/>
              <w:jc w:val="center"/>
              <w:rPr>
                <w:sz w:val="20"/>
                <w:szCs w:val="20"/>
                <w:lang w:eastAsia="ru-RU"/>
              </w:rPr>
            </w:pPr>
            <w:r w:rsidRPr="006D485D">
              <w:rPr>
                <w:sz w:val="20"/>
                <w:szCs w:val="20"/>
                <w:lang w:eastAsia="ru-RU"/>
              </w:rPr>
              <w:t>01.01.2017-30.06.2017</w:t>
            </w:r>
          </w:p>
        </w:tc>
        <w:tc>
          <w:tcPr>
            <w:tcW w:w="0" w:type="auto"/>
            <w:gridSpan w:val="2"/>
            <w:shd w:val="clear" w:color="auto" w:fill="auto"/>
            <w:vAlign w:val="center"/>
            <w:hideMark/>
          </w:tcPr>
          <w:p w:rsidR="00D4786A" w:rsidRPr="006D485D" w:rsidRDefault="00D4786A" w:rsidP="007607D2">
            <w:pPr>
              <w:spacing w:after="0" w:line="240" w:lineRule="auto"/>
              <w:jc w:val="center"/>
              <w:rPr>
                <w:sz w:val="20"/>
                <w:szCs w:val="20"/>
                <w:lang w:eastAsia="ru-RU"/>
              </w:rPr>
            </w:pPr>
            <w:r w:rsidRPr="006D485D">
              <w:rPr>
                <w:sz w:val="20"/>
                <w:szCs w:val="20"/>
                <w:lang w:eastAsia="ru-RU"/>
              </w:rPr>
              <w:t>01.07.2017-31.12.2017</w:t>
            </w:r>
          </w:p>
        </w:tc>
        <w:tc>
          <w:tcPr>
            <w:tcW w:w="0" w:type="auto"/>
            <w:gridSpan w:val="2"/>
            <w:shd w:val="clear" w:color="auto" w:fill="auto"/>
            <w:vAlign w:val="center"/>
            <w:hideMark/>
          </w:tcPr>
          <w:p w:rsidR="00D4786A" w:rsidRPr="006D485D" w:rsidRDefault="00D4786A" w:rsidP="007607D2">
            <w:pPr>
              <w:spacing w:after="0" w:line="240" w:lineRule="auto"/>
              <w:jc w:val="center"/>
              <w:rPr>
                <w:sz w:val="20"/>
                <w:szCs w:val="20"/>
                <w:lang w:eastAsia="ru-RU"/>
              </w:rPr>
            </w:pPr>
            <w:r w:rsidRPr="006D485D">
              <w:rPr>
                <w:sz w:val="20"/>
                <w:szCs w:val="20"/>
                <w:lang w:eastAsia="ru-RU"/>
              </w:rPr>
              <w:t>01.01.2018-30.06.2018</w:t>
            </w:r>
          </w:p>
        </w:tc>
        <w:tc>
          <w:tcPr>
            <w:tcW w:w="0" w:type="auto"/>
            <w:gridSpan w:val="2"/>
            <w:shd w:val="clear" w:color="auto" w:fill="auto"/>
            <w:vAlign w:val="center"/>
            <w:hideMark/>
          </w:tcPr>
          <w:p w:rsidR="00D4786A" w:rsidRPr="006D485D" w:rsidRDefault="00D4786A" w:rsidP="007607D2">
            <w:pPr>
              <w:spacing w:after="0" w:line="240" w:lineRule="auto"/>
              <w:jc w:val="center"/>
              <w:rPr>
                <w:sz w:val="20"/>
                <w:szCs w:val="20"/>
                <w:lang w:eastAsia="ru-RU"/>
              </w:rPr>
            </w:pPr>
            <w:r w:rsidRPr="006D485D">
              <w:rPr>
                <w:sz w:val="20"/>
                <w:szCs w:val="20"/>
                <w:lang w:eastAsia="ru-RU"/>
              </w:rPr>
              <w:t>01.07.2018-31.12.2018</w:t>
            </w:r>
          </w:p>
        </w:tc>
      </w:tr>
      <w:tr w:rsidR="00D4786A" w:rsidRPr="006D485D" w:rsidTr="007607D2">
        <w:trPr>
          <w:trHeight w:val="962"/>
        </w:trPr>
        <w:tc>
          <w:tcPr>
            <w:tcW w:w="0" w:type="auto"/>
            <w:shd w:val="clear" w:color="auto" w:fill="auto"/>
            <w:vAlign w:val="center"/>
            <w:hideMark/>
          </w:tcPr>
          <w:p w:rsidR="00D4786A" w:rsidRPr="006D485D" w:rsidRDefault="00D4786A" w:rsidP="007607D2">
            <w:pPr>
              <w:spacing w:after="0" w:line="240" w:lineRule="auto"/>
              <w:jc w:val="center"/>
              <w:rPr>
                <w:sz w:val="20"/>
                <w:szCs w:val="20"/>
                <w:lang w:eastAsia="ru-RU"/>
              </w:rPr>
            </w:pPr>
            <w:r w:rsidRPr="006D485D">
              <w:rPr>
                <w:sz w:val="20"/>
                <w:szCs w:val="20"/>
                <w:lang w:eastAsia="ru-RU"/>
              </w:rPr>
              <w:t>Источник  официального  опубликования  решения   об установлении тарифа на питьевую воду (питьевое водоснабжение)</w:t>
            </w:r>
          </w:p>
        </w:tc>
        <w:tc>
          <w:tcPr>
            <w:tcW w:w="0" w:type="auto"/>
            <w:gridSpan w:val="12"/>
            <w:shd w:val="clear" w:color="auto" w:fill="auto"/>
            <w:vAlign w:val="center"/>
            <w:hideMark/>
          </w:tcPr>
          <w:p w:rsidR="00D4786A" w:rsidRPr="006D485D" w:rsidRDefault="00D4786A" w:rsidP="007607D2">
            <w:pPr>
              <w:spacing w:after="0" w:line="240" w:lineRule="auto"/>
              <w:jc w:val="center"/>
              <w:rPr>
                <w:sz w:val="20"/>
                <w:szCs w:val="20"/>
                <w:lang w:eastAsia="ru-RU"/>
              </w:rPr>
            </w:pPr>
            <w:r w:rsidRPr="006D485D">
              <w:rPr>
                <w:sz w:val="20"/>
                <w:szCs w:val="20"/>
                <w:lang w:eastAsia="ru-RU"/>
              </w:rPr>
              <w:t>Официальный интернет-портал правовой информации http://www.pravo.gov.ru</w:t>
            </w:r>
          </w:p>
        </w:tc>
      </w:tr>
    </w:tbl>
    <w:p w:rsidR="00D4786A" w:rsidRDefault="00D4786A" w:rsidP="00D4786A">
      <w:pPr>
        <w:pStyle w:val="a6"/>
        <w:spacing w:after="120"/>
      </w:pPr>
    </w:p>
    <w:p w:rsidR="00D4786A" w:rsidRDefault="00D4786A" w:rsidP="00D4786A">
      <w:pPr>
        <w:spacing w:after="0" w:line="240" w:lineRule="auto"/>
        <w:sectPr w:rsidR="00D4786A" w:rsidSect="0077660C">
          <w:pgSz w:w="16838" w:h="11906" w:orient="landscape"/>
          <w:pgMar w:top="1418" w:right="1276" w:bottom="851" w:left="1134" w:header="567" w:footer="567" w:gutter="0"/>
          <w:cols w:space="720"/>
          <w:docGrid w:linePitch="326"/>
        </w:sectPr>
      </w:pPr>
    </w:p>
    <w:p w:rsidR="00D4786A" w:rsidRPr="007378DF" w:rsidRDefault="00D4786A" w:rsidP="00026DB5">
      <w:pPr>
        <w:pStyle w:val="21"/>
        <w:numPr>
          <w:ilvl w:val="2"/>
          <w:numId w:val="14"/>
        </w:numPr>
        <w:tabs>
          <w:tab w:val="left" w:pos="1134"/>
        </w:tabs>
        <w:spacing w:before="0" w:after="120"/>
      </w:pPr>
      <w:bookmarkStart w:id="178" w:name="_Toc14680737"/>
      <w:r w:rsidRPr="007378DF">
        <w:lastRenderedPageBreak/>
        <w:t>Структура цен (тарифов), установленных на момент разработки схемы водоснабжения</w:t>
      </w:r>
      <w:bookmarkEnd w:id="178"/>
      <w:r w:rsidRPr="007378DF">
        <w:t xml:space="preserve"> </w:t>
      </w:r>
    </w:p>
    <w:p w:rsidR="00D4786A" w:rsidRDefault="003B0ED9" w:rsidP="00D4786A">
      <w:pPr>
        <w:pStyle w:val="a6"/>
        <w:spacing w:after="120"/>
        <w:rPr>
          <w:b/>
        </w:rPr>
      </w:pPr>
      <w:r>
        <w:t>Структура цен (тарифов)</w:t>
      </w:r>
      <w:r w:rsidR="00D4786A">
        <w:t xml:space="preserve"> установленных на момент разработки схемы водоснабжения на территории ГО ЗАТО г. Фокино</w:t>
      </w:r>
      <w:r>
        <w:t xml:space="preserve"> представлена на рисунках ниже.</w:t>
      </w:r>
    </w:p>
    <w:p w:rsidR="00D4786A" w:rsidRDefault="00D4786A" w:rsidP="003B0ED9">
      <w:pPr>
        <w:pStyle w:val="a0"/>
        <w:spacing w:after="0"/>
        <w:ind w:left="1680" w:hanging="1113"/>
        <w:rPr>
          <w:b/>
        </w:rPr>
      </w:pPr>
      <w:r>
        <w:rPr>
          <w:noProof/>
          <w:lang w:eastAsia="ru-RU"/>
        </w:rPr>
        <w:drawing>
          <wp:inline distT="0" distB="0" distL="0" distR="0" wp14:anchorId="7E67CAC3" wp14:editId="6EDAA142">
            <wp:extent cx="5211356" cy="7724633"/>
            <wp:effectExtent l="0" t="0" r="889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42061" cy="7770146"/>
                    </a:xfrm>
                    <a:prstGeom prst="rect">
                      <a:avLst/>
                    </a:prstGeom>
                  </pic:spPr>
                </pic:pic>
              </a:graphicData>
            </a:graphic>
          </wp:inline>
        </w:drawing>
      </w:r>
    </w:p>
    <w:p w:rsidR="003B0ED9" w:rsidRDefault="003B0ED9" w:rsidP="003B0ED9">
      <w:pPr>
        <w:pStyle w:val="a6"/>
        <w:spacing w:after="120"/>
        <w:jc w:val="center"/>
      </w:pPr>
      <w:bookmarkStart w:id="179" w:name="_Toc14679596"/>
      <w:r w:rsidRPr="00D76BE8">
        <w:rPr>
          <w:b/>
        </w:rPr>
        <w:t xml:space="preserve">Рисунок </w:t>
      </w:r>
      <w:r w:rsidRPr="00D76BE8">
        <w:rPr>
          <w:b/>
        </w:rPr>
        <w:fldChar w:fldCharType="begin"/>
      </w:r>
      <w:r w:rsidRPr="00D76BE8">
        <w:rPr>
          <w:b/>
        </w:rPr>
        <w:instrText xml:space="preserve"> SEQ Рисунок \* ARABIC </w:instrText>
      </w:r>
      <w:r w:rsidRPr="00D76BE8">
        <w:rPr>
          <w:b/>
        </w:rPr>
        <w:fldChar w:fldCharType="separate"/>
      </w:r>
      <w:r w:rsidR="00E5513A">
        <w:rPr>
          <w:b/>
          <w:noProof/>
        </w:rPr>
        <w:t>17</w:t>
      </w:r>
      <w:r w:rsidRPr="00D76BE8">
        <w:rPr>
          <w:b/>
        </w:rPr>
        <w:fldChar w:fldCharType="end"/>
      </w:r>
      <w:r w:rsidRPr="00D76BE8">
        <w:t xml:space="preserve"> </w:t>
      </w:r>
      <w:r>
        <w:t>–</w:t>
      </w:r>
      <w:r w:rsidRPr="00D76BE8">
        <w:t xml:space="preserve"> </w:t>
      </w:r>
      <w:r>
        <w:t>Структура цен (тарифов) установленных на момент разработки схемы водоснабжения на территории ГО ЗАТО г. Фокино</w:t>
      </w:r>
      <w:bookmarkEnd w:id="179"/>
    </w:p>
    <w:p w:rsidR="003B0ED9" w:rsidRDefault="003B0ED9" w:rsidP="003B0ED9">
      <w:pPr>
        <w:pStyle w:val="a0"/>
        <w:spacing w:after="0"/>
        <w:ind w:left="1680" w:hanging="1538"/>
        <w:rPr>
          <w:b/>
        </w:rPr>
      </w:pPr>
    </w:p>
    <w:p w:rsidR="00D4786A" w:rsidRDefault="00D4786A" w:rsidP="003B0ED9">
      <w:pPr>
        <w:pStyle w:val="a0"/>
        <w:spacing w:after="0"/>
        <w:ind w:left="1680" w:hanging="1538"/>
        <w:rPr>
          <w:b/>
        </w:rPr>
      </w:pPr>
      <w:r>
        <w:rPr>
          <w:noProof/>
          <w:lang w:eastAsia="ru-RU"/>
        </w:rPr>
        <w:drawing>
          <wp:inline distT="0" distB="0" distL="0" distR="0" wp14:anchorId="54695C15" wp14:editId="68FE7C40">
            <wp:extent cx="5459104" cy="8494093"/>
            <wp:effectExtent l="0" t="0" r="8255" b="254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67792" cy="8507611"/>
                    </a:xfrm>
                    <a:prstGeom prst="rect">
                      <a:avLst/>
                    </a:prstGeom>
                  </pic:spPr>
                </pic:pic>
              </a:graphicData>
            </a:graphic>
          </wp:inline>
        </w:drawing>
      </w:r>
    </w:p>
    <w:p w:rsidR="003B0ED9" w:rsidRDefault="003B0ED9" w:rsidP="003B0ED9">
      <w:pPr>
        <w:pStyle w:val="a6"/>
        <w:spacing w:after="120"/>
        <w:jc w:val="center"/>
      </w:pPr>
      <w:bookmarkStart w:id="180" w:name="_Toc14679597"/>
      <w:r w:rsidRPr="00D76BE8">
        <w:rPr>
          <w:b/>
        </w:rPr>
        <w:t xml:space="preserve">Рисунок </w:t>
      </w:r>
      <w:r w:rsidRPr="00D76BE8">
        <w:rPr>
          <w:b/>
        </w:rPr>
        <w:fldChar w:fldCharType="begin"/>
      </w:r>
      <w:r w:rsidRPr="00D76BE8">
        <w:rPr>
          <w:b/>
        </w:rPr>
        <w:instrText xml:space="preserve"> SEQ Рисунок \* ARABIC </w:instrText>
      </w:r>
      <w:r w:rsidRPr="00D76BE8">
        <w:rPr>
          <w:b/>
        </w:rPr>
        <w:fldChar w:fldCharType="separate"/>
      </w:r>
      <w:r w:rsidR="00E5513A">
        <w:rPr>
          <w:b/>
          <w:noProof/>
        </w:rPr>
        <w:t>18</w:t>
      </w:r>
      <w:r w:rsidRPr="00D76BE8">
        <w:rPr>
          <w:b/>
        </w:rPr>
        <w:fldChar w:fldCharType="end"/>
      </w:r>
      <w:r w:rsidRPr="00D76BE8">
        <w:t xml:space="preserve"> </w:t>
      </w:r>
      <w:r>
        <w:t>–</w:t>
      </w:r>
      <w:r w:rsidRPr="00D76BE8">
        <w:t xml:space="preserve"> </w:t>
      </w:r>
      <w:r>
        <w:t>Структура цен (тарифов) установленных на момент разработки схемы водоснабжения на территории ГО ЗАТО г. Фокино</w:t>
      </w:r>
      <w:bookmarkEnd w:id="180"/>
    </w:p>
    <w:p w:rsidR="00D4786A" w:rsidRDefault="00D4786A" w:rsidP="007607D2">
      <w:pPr>
        <w:pStyle w:val="a0"/>
        <w:spacing w:after="0"/>
        <w:ind w:left="1680" w:hanging="1964"/>
        <w:rPr>
          <w:b/>
        </w:rPr>
      </w:pPr>
      <w:r>
        <w:rPr>
          <w:noProof/>
          <w:lang w:eastAsia="ru-RU"/>
        </w:rPr>
        <w:lastRenderedPageBreak/>
        <w:drawing>
          <wp:inline distT="0" distB="0" distL="0" distR="0" wp14:anchorId="05F18F4D" wp14:editId="1F132D9A">
            <wp:extent cx="6370367" cy="8475260"/>
            <wp:effectExtent l="0" t="0" r="0" b="254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04013" cy="8520024"/>
                    </a:xfrm>
                    <a:prstGeom prst="rect">
                      <a:avLst/>
                    </a:prstGeom>
                  </pic:spPr>
                </pic:pic>
              </a:graphicData>
            </a:graphic>
          </wp:inline>
        </w:drawing>
      </w:r>
    </w:p>
    <w:p w:rsidR="007607D2" w:rsidRDefault="007607D2" w:rsidP="007607D2">
      <w:pPr>
        <w:pStyle w:val="a6"/>
        <w:spacing w:after="120"/>
        <w:jc w:val="center"/>
      </w:pPr>
      <w:bookmarkStart w:id="181" w:name="_Toc14679598"/>
      <w:r w:rsidRPr="00D76BE8">
        <w:rPr>
          <w:b/>
        </w:rPr>
        <w:t xml:space="preserve">Рисунок </w:t>
      </w:r>
      <w:r w:rsidRPr="00D76BE8">
        <w:rPr>
          <w:b/>
        </w:rPr>
        <w:fldChar w:fldCharType="begin"/>
      </w:r>
      <w:r w:rsidRPr="00D76BE8">
        <w:rPr>
          <w:b/>
        </w:rPr>
        <w:instrText xml:space="preserve"> SEQ Рисунок \* ARABIC </w:instrText>
      </w:r>
      <w:r w:rsidRPr="00D76BE8">
        <w:rPr>
          <w:b/>
        </w:rPr>
        <w:fldChar w:fldCharType="separate"/>
      </w:r>
      <w:r w:rsidR="00E5513A">
        <w:rPr>
          <w:b/>
          <w:noProof/>
        </w:rPr>
        <w:t>19</w:t>
      </w:r>
      <w:r w:rsidRPr="00D76BE8">
        <w:rPr>
          <w:b/>
        </w:rPr>
        <w:fldChar w:fldCharType="end"/>
      </w:r>
      <w:r w:rsidRPr="00D76BE8">
        <w:t xml:space="preserve"> </w:t>
      </w:r>
      <w:r>
        <w:t>–</w:t>
      </w:r>
      <w:r w:rsidRPr="00D76BE8">
        <w:t xml:space="preserve"> </w:t>
      </w:r>
      <w:r>
        <w:t>Структура цен (тарифов) установленных на момент разработки схемы водоснабжения на территории ГО ЗАТО г. Фокино</w:t>
      </w:r>
      <w:bookmarkEnd w:id="181"/>
    </w:p>
    <w:p w:rsidR="00D4786A" w:rsidRDefault="00D4786A" w:rsidP="00D4786A">
      <w:pPr>
        <w:pStyle w:val="a0"/>
        <w:ind w:left="1680" w:hanging="1538"/>
        <w:rPr>
          <w:b/>
        </w:rPr>
      </w:pPr>
    </w:p>
    <w:p w:rsidR="00D4786A" w:rsidRPr="007378DF" w:rsidRDefault="00D4786A" w:rsidP="00026DB5">
      <w:pPr>
        <w:pStyle w:val="21"/>
        <w:numPr>
          <w:ilvl w:val="2"/>
          <w:numId w:val="14"/>
        </w:numPr>
        <w:tabs>
          <w:tab w:val="left" w:pos="1134"/>
        </w:tabs>
        <w:spacing w:before="0" w:after="120"/>
      </w:pPr>
      <w:bookmarkStart w:id="182" w:name="_Toc14680738"/>
      <w:r w:rsidRPr="007378DF">
        <w:lastRenderedPageBreak/>
        <w:t>Плата за подключение к системе водоснабжения и поступлений денежных средств от осуществления указанной деятельности</w:t>
      </w:r>
      <w:bookmarkEnd w:id="182"/>
    </w:p>
    <w:p w:rsidR="007607D2" w:rsidRPr="007607D2" w:rsidRDefault="007607D2" w:rsidP="007607D2">
      <w:pPr>
        <w:pStyle w:val="a6"/>
        <w:spacing w:after="120"/>
      </w:pPr>
      <w:r>
        <w:t>Плата за подключение и поступление денежных средств от осуществления указанной деятельности по системе водоснабжения ГО ЗАТО г. Фокино представлена в таблице ниже.</w:t>
      </w:r>
    </w:p>
    <w:p w:rsidR="007607D2" w:rsidRPr="007607D2" w:rsidRDefault="007607D2" w:rsidP="007607D2">
      <w:pPr>
        <w:pStyle w:val="a0"/>
        <w:spacing w:after="0"/>
        <w:ind w:left="-993" w:right="140"/>
      </w:pPr>
      <w:bookmarkStart w:id="183" w:name="_Toc15917220"/>
      <w:r w:rsidRPr="00480844">
        <w:rPr>
          <w:b/>
        </w:rPr>
        <w:t xml:space="preserve">Таблица </w:t>
      </w:r>
      <w:r w:rsidRPr="00480844">
        <w:rPr>
          <w:b/>
        </w:rPr>
        <w:fldChar w:fldCharType="begin"/>
      </w:r>
      <w:r w:rsidRPr="00480844">
        <w:rPr>
          <w:b/>
        </w:rPr>
        <w:instrText xml:space="preserve"> SEQ Таблица \* ARABIC </w:instrText>
      </w:r>
      <w:r w:rsidRPr="00480844">
        <w:rPr>
          <w:b/>
        </w:rPr>
        <w:fldChar w:fldCharType="separate"/>
      </w:r>
      <w:r w:rsidR="00E5513A">
        <w:rPr>
          <w:b/>
          <w:noProof/>
        </w:rPr>
        <w:t>79</w:t>
      </w:r>
      <w:r w:rsidRPr="00480844">
        <w:rPr>
          <w:b/>
        </w:rPr>
        <w:fldChar w:fldCharType="end"/>
      </w:r>
      <w:r w:rsidRPr="00480844">
        <w:rPr>
          <w:b/>
        </w:rPr>
        <w:t xml:space="preserve"> </w:t>
      </w:r>
      <w:r>
        <w:t>–</w:t>
      </w:r>
      <w:r w:rsidRPr="00480844">
        <w:t xml:space="preserve"> </w:t>
      </w:r>
      <w:r>
        <w:t>Плата за подключение и поступление денежных средств от осуществления указанной деятельности по системе водоснабжения ГО ЗАТО г. Фокино</w:t>
      </w:r>
      <w:bookmarkEnd w:id="183"/>
    </w:p>
    <w:tbl>
      <w:tblPr>
        <w:tblW w:w="0" w:type="auto"/>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988"/>
        <w:gridCol w:w="762"/>
        <w:gridCol w:w="792"/>
        <w:gridCol w:w="793"/>
        <w:gridCol w:w="793"/>
        <w:gridCol w:w="793"/>
        <w:gridCol w:w="793"/>
        <w:gridCol w:w="793"/>
        <w:gridCol w:w="793"/>
        <w:gridCol w:w="793"/>
        <w:gridCol w:w="793"/>
        <w:gridCol w:w="793"/>
      </w:tblGrid>
      <w:tr w:rsidR="00285151" w:rsidRPr="00285151" w:rsidTr="00285151">
        <w:trPr>
          <w:trHeight w:val="255"/>
          <w:tblHeader/>
        </w:trPr>
        <w:tc>
          <w:tcPr>
            <w:tcW w:w="10625" w:type="dxa"/>
            <w:gridSpan w:val="13"/>
            <w:shd w:val="clear" w:color="auto" w:fill="D9D9D9" w:themeFill="background1" w:themeFillShade="D9"/>
            <w:noWrap/>
            <w:vAlign w:val="center"/>
            <w:hideMark/>
          </w:tcPr>
          <w:p w:rsidR="00285151" w:rsidRPr="00285151" w:rsidRDefault="00285151" w:rsidP="00285151">
            <w:pPr>
              <w:spacing w:after="0" w:line="240" w:lineRule="auto"/>
              <w:jc w:val="center"/>
              <w:rPr>
                <w:b/>
                <w:color w:val="000000" w:themeColor="text1"/>
                <w:sz w:val="20"/>
                <w:szCs w:val="20"/>
                <w:lang w:eastAsia="ru-RU"/>
              </w:rPr>
            </w:pPr>
            <w:r w:rsidRPr="00285151">
              <w:rPr>
                <w:b/>
                <w:bCs/>
                <w:color w:val="000000" w:themeColor="text1"/>
                <w:sz w:val="20"/>
                <w:szCs w:val="20"/>
                <w:lang w:eastAsia="ru-RU"/>
              </w:rPr>
              <w:t>ВОДОСНАБЖЕНИЕ</w:t>
            </w:r>
          </w:p>
        </w:tc>
      </w:tr>
      <w:tr w:rsidR="00285151" w:rsidRPr="00285151" w:rsidTr="00285151">
        <w:trPr>
          <w:trHeight w:val="439"/>
          <w:tblHeader/>
        </w:trPr>
        <w:tc>
          <w:tcPr>
            <w:tcW w:w="1040" w:type="dxa"/>
            <w:shd w:val="clear" w:color="auto" w:fill="D9D9D9" w:themeFill="background1" w:themeFillShade="D9"/>
            <w:noWrap/>
            <w:vAlign w:val="center"/>
            <w:hideMark/>
          </w:tcPr>
          <w:p w:rsidR="00285151" w:rsidRPr="00285151" w:rsidRDefault="00285151" w:rsidP="00285151">
            <w:pPr>
              <w:spacing w:after="0" w:line="240" w:lineRule="auto"/>
              <w:jc w:val="center"/>
              <w:rPr>
                <w:b/>
                <w:bCs/>
                <w:color w:val="000000" w:themeColor="text1"/>
                <w:sz w:val="20"/>
                <w:szCs w:val="20"/>
                <w:lang w:eastAsia="ru-RU"/>
              </w:rPr>
            </w:pPr>
            <w:r w:rsidRPr="00285151">
              <w:rPr>
                <w:b/>
                <w:bCs/>
                <w:color w:val="000000" w:themeColor="text1"/>
                <w:sz w:val="20"/>
                <w:szCs w:val="20"/>
                <w:lang w:eastAsia="ru-RU"/>
              </w:rPr>
              <w:t>НВВ</w:t>
            </w:r>
          </w:p>
        </w:tc>
        <w:tc>
          <w:tcPr>
            <w:tcW w:w="1087" w:type="dxa"/>
            <w:shd w:val="clear" w:color="auto" w:fill="D9D9D9" w:themeFill="background1" w:themeFillShade="D9"/>
            <w:noWrap/>
            <w:vAlign w:val="center"/>
            <w:hideMark/>
          </w:tcPr>
          <w:p w:rsidR="00285151" w:rsidRPr="00285151" w:rsidRDefault="00285151" w:rsidP="00285151">
            <w:pPr>
              <w:spacing w:after="0" w:line="240" w:lineRule="auto"/>
              <w:jc w:val="center"/>
              <w:rPr>
                <w:b/>
                <w:bCs/>
                <w:color w:val="000000" w:themeColor="text1"/>
                <w:sz w:val="20"/>
                <w:szCs w:val="20"/>
                <w:lang w:eastAsia="ru-RU"/>
              </w:rPr>
            </w:pPr>
            <w:r>
              <w:rPr>
                <w:b/>
                <w:bCs/>
                <w:color w:val="000000" w:themeColor="text1"/>
                <w:sz w:val="20"/>
                <w:szCs w:val="20"/>
                <w:lang w:eastAsia="ru-RU"/>
              </w:rPr>
              <w:t>Ед.изм.</w:t>
            </w:r>
          </w:p>
        </w:tc>
        <w:tc>
          <w:tcPr>
            <w:tcW w:w="498" w:type="dxa"/>
            <w:shd w:val="clear" w:color="auto" w:fill="D9D9D9" w:themeFill="background1" w:themeFillShade="D9"/>
            <w:noWrap/>
            <w:vAlign w:val="center"/>
            <w:hideMark/>
          </w:tcPr>
          <w:p w:rsidR="00285151" w:rsidRPr="00285151" w:rsidRDefault="00285151" w:rsidP="00285151">
            <w:pPr>
              <w:spacing w:after="0" w:line="240" w:lineRule="auto"/>
              <w:jc w:val="center"/>
              <w:rPr>
                <w:b/>
                <w:bCs/>
                <w:color w:val="000000" w:themeColor="text1"/>
                <w:sz w:val="20"/>
                <w:szCs w:val="20"/>
                <w:lang w:eastAsia="ru-RU"/>
              </w:rPr>
            </w:pPr>
            <w:r w:rsidRPr="00285151">
              <w:rPr>
                <w:b/>
                <w:bCs/>
                <w:color w:val="000000" w:themeColor="text1"/>
                <w:sz w:val="20"/>
                <w:szCs w:val="20"/>
                <w:lang w:eastAsia="ru-RU"/>
              </w:rPr>
              <w:t>2019</w:t>
            </w:r>
          </w:p>
        </w:tc>
        <w:tc>
          <w:tcPr>
            <w:tcW w:w="0" w:type="auto"/>
            <w:shd w:val="clear" w:color="auto" w:fill="D9D9D9" w:themeFill="background1" w:themeFillShade="D9"/>
            <w:noWrap/>
            <w:vAlign w:val="center"/>
            <w:hideMark/>
          </w:tcPr>
          <w:p w:rsidR="00285151" w:rsidRPr="00285151" w:rsidRDefault="00285151" w:rsidP="00285151">
            <w:pPr>
              <w:spacing w:after="0" w:line="240" w:lineRule="auto"/>
              <w:jc w:val="center"/>
              <w:rPr>
                <w:b/>
                <w:bCs/>
                <w:color w:val="000000" w:themeColor="text1"/>
                <w:sz w:val="20"/>
                <w:szCs w:val="20"/>
                <w:lang w:eastAsia="ru-RU"/>
              </w:rPr>
            </w:pPr>
            <w:r w:rsidRPr="00285151">
              <w:rPr>
                <w:b/>
                <w:bCs/>
                <w:color w:val="000000" w:themeColor="text1"/>
                <w:sz w:val="20"/>
                <w:szCs w:val="20"/>
                <w:lang w:eastAsia="ru-RU"/>
              </w:rPr>
              <w:t>2020</w:t>
            </w:r>
          </w:p>
        </w:tc>
        <w:tc>
          <w:tcPr>
            <w:tcW w:w="0" w:type="auto"/>
            <w:shd w:val="clear" w:color="auto" w:fill="D9D9D9" w:themeFill="background1" w:themeFillShade="D9"/>
            <w:noWrap/>
            <w:vAlign w:val="center"/>
            <w:hideMark/>
          </w:tcPr>
          <w:p w:rsidR="00285151" w:rsidRPr="00285151" w:rsidRDefault="00285151" w:rsidP="00285151">
            <w:pPr>
              <w:spacing w:after="0" w:line="240" w:lineRule="auto"/>
              <w:jc w:val="center"/>
              <w:rPr>
                <w:b/>
                <w:bCs/>
                <w:color w:val="000000" w:themeColor="text1"/>
                <w:sz w:val="20"/>
                <w:szCs w:val="20"/>
                <w:lang w:eastAsia="ru-RU"/>
              </w:rPr>
            </w:pPr>
            <w:r w:rsidRPr="00285151">
              <w:rPr>
                <w:b/>
                <w:bCs/>
                <w:color w:val="000000" w:themeColor="text1"/>
                <w:sz w:val="20"/>
                <w:szCs w:val="20"/>
                <w:lang w:eastAsia="ru-RU"/>
              </w:rPr>
              <w:t>2021</w:t>
            </w:r>
          </w:p>
        </w:tc>
        <w:tc>
          <w:tcPr>
            <w:tcW w:w="0" w:type="auto"/>
            <w:shd w:val="clear" w:color="auto" w:fill="D9D9D9" w:themeFill="background1" w:themeFillShade="D9"/>
            <w:noWrap/>
            <w:vAlign w:val="center"/>
            <w:hideMark/>
          </w:tcPr>
          <w:p w:rsidR="00285151" w:rsidRPr="00285151" w:rsidRDefault="00285151" w:rsidP="00285151">
            <w:pPr>
              <w:spacing w:after="0" w:line="240" w:lineRule="auto"/>
              <w:jc w:val="center"/>
              <w:rPr>
                <w:b/>
                <w:bCs/>
                <w:color w:val="000000" w:themeColor="text1"/>
                <w:sz w:val="20"/>
                <w:szCs w:val="20"/>
                <w:lang w:eastAsia="ru-RU"/>
              </w:rPr>
            </w:pPr>
            <w:r w:rsidRPr="00285151">
              <w:rPr>
                <w:b/>
                <w:bCs/>
                <w:color w:val="000000" w:themeColor="text1"/>
                <w:sz w:val="20"/>
                <w:szCs w:val="20"/>
                <w:lang w:eastAsia="ru-RU"/>
              </w:rPr>
              <w:t>2022</w:t>
            </w:r>
          </w:p>
        </w:tc>
        <w:tc>
          <w:tcPr>
            <w:tcW w:w="0" w:type="auto"/>
            <w:shd w:val="clear" w:color="auto" w:fill="D9D9D9" w:themeFill="background1" w:themeFillShade="D9"/>
            <w:noWrap/>
            <w:vAlign w:val="center"/>
            <w:hideMark/>
          </w:tcPr>
          <w:p w:rsidR="00285151" w:rsidRPr="00285151" w:rsidRDefault="00285151" w:rsidP="00285151">
            <w:pPr>
              <w:spacing w:after="0" w:line="240" w:lineRule="auto"/>
              <w:jc w:val="center"/>
              <w:rPr>
                <w:b/>
                <w:bCs/>
                <w:color w:val="000000" w:themeColor="text1"/>
                <w:sz w:val="20"/>
                <w:szCs w:val="20"/>
                <w:lang w:eastAsia="ru-RU"/>
              </w:rPr>
            </w:pPr>
            <w:r w:rsidRPr="00285151">
              <w:rPr>
                <w:b/>
                <w:bCs/>
                <w:color w:val="000000" w:themeColor="text1"/>
                <w:sz w:val="20"/>
                <w:szCs w:val="20"/>
                <w:lang w:eastAsia="ru-RU"/>
              </w:rPr>
              <w:t>2023</w:t>
            </w:r>
          </w:p>
        </w:tc>
        <w:tc>
          <w:tcPr>
            <w:tcW w:w="0" w:type="auto"/>
            <w:shd w:val="clear" w:color="auto" w:fill="D9D9D9" w:themeFill="background1" w:themeFillShade="D9"/>
            <w:noWrap/>
            <w:vAlign w:val="center"/>
            <w:hideMark/>
          </w:tcPr>
          <w:p w:rsidR="00285151" w:rsidRPr="00285151" w:rsidRDefault="00285151" w:rsidP="00285151">
            <w:pPr>
              <w:spacing w:after="0" w:line="240" w:lineRule="auto"/>
              <w:jc w:val="center"/>
              <w:rPr>
                <w:b/>
                <w:bCs/>
                <w:color w:val="000000" w:themeColor="text1"/>
                <w:sz w:val="20"/>
                <w:szCs w:val="20"/>
                <w:lang w:eastAsia="ru-RU"/>
              </w:rPr>
            </w:pPr>
            <w:r w:rsidRPr="00285151">
              <w:rPr>
                <w:b/>
                <w:bCs/>
                <w:color w:val="000000" w:themeColor="text1"/>
                <w:sz w:val="20"/>
                <w:szCs w:val="20"/>
                <w:lang w:eastAsia="ru-RU"/>
              </w:rPr>
              <w:t>2024</w:t>
            </w:r>
          </w:p>
        </w:tc>
        <w:tc>
          <w:tcPr>
            <w:tcW w:w="0" w:type="auto"/>
            <w:shd w:val="clear" w:color="auto" w:fill="D9D9D9" w:themeFill="background1" w:themeFillShade="D9"/>
            <w:noWrap/>
            <w:vAlign w:val="center"/>
            <w:hideMark/>
          </w:tcPr>
          <w:p w:rsidR="00285151" w:rsidRPr="00285151" w:rsidRDefault="00285151" w:rsidP="00285151">
            <w:pPr>
              <w:spacing w:after="0" w:line="240" w:lineRule="auto"/>
              <w:jc w:val="center"/>
              <w:rPr>
                <w:b/>
                <w:bCs/>
                <w:color w:val="000000" w:themeColor="text1"/>
                <w:sz w:val="20"/>
                <w:szCs w:val="20"/>
                <w:lang w:eastAsia="ru-RU"/>
              </w:rPr>
            </w:pPr>
            <w:r w:rsidRPr="00285151">
              <w:rPr>
                <w:b/>
                <w:bCs/>
                <w:color w:val="000000" w:themeColor="text1"/>
                <w:sz w:val="20"/>
                <w:szCs w:val="20"/>
                <w:lang w:eastAsia="ru-RU"/>
              </w:rPr>
              <w:t>2025</w:t>
            </w:r>
          </w:p>
        </w:tc>
        <w:tc>
          <w:tcPr>
            <w:tcW w:w="0" w:type="auto"/>
            <w:shd w:val="clear" w:color="auto" w:fill="D9D9D9" w:themeFill="background1" w:themeFillShade="D9"/>
            <w:noWrap/>
            <w:vAlign w:val="center"/>
            <w:hideMark/>
          </w:tcPr>
          <w:p w:rsidR="00285151" w:rsidRPr="00285151" w:rsidRDefault="00285151" w:rsidP="00285151">
            <w:pPr>
              <w:spacing w:after="0" w:line="240" w:lineRule="auto"/>
              <w:jc w:val="center"/>
              <w:rPr>
                <w:b/>
                <w:bCs/>
                <w:color w:val="000000" w:themeColor="text1"/>
                <w:sz w:val="20"/>
                <w:szCs w:val="20"/>
                <w:lang w:eastAsia="ru-RU"/>
              </w:rPr>
            </w:pPr>
            <w:r w:rsidRPr="00285151">
              <w:rPr>
                <w:b/>
                <w:bCs/>
                <w:color w:val="000000" w:themeColor="text1"/>
                <w:sz w:val="20"/>
                <w:szCs w:val="20"/>
                <w:lang w:eastAsia="ru-RU"/>
              </w:rPr>
              <w:t>2026</w:t>
            </w:r>
          </w:p>
        </w:tc>
        <w:tc>
          <w:tcPr>
            <w:tcW w:w="0" w:type="auto"/>
            <w:shd w:val="clear" w:color="auto" w:fill="D9D9D9" w:themeFill="background1" w:themeFillShade="D9"/>
            <w:noWrap/>
            <w:vAlign w:val="center"/>
            <w:hideMark/>
          </w:tcPr>
          <w:p w:rsidR="00285151" w:rsidRPr="00285151" w:rsidRDefault="00285151" w:rsidP="00285151">
            <w:pPr>
              <w:spacing w:after="0" w:line="240" w:lineRule="auto"/>
              <w:jc w:val="center"/>
              <w:rPr>
                <w:b/>
                <w:bCs/>
                <w:color w:val="000000" w:themeColor="text1"/>
                <w:sz w:val="20"/>
                <w:szCs w:val="20"/>
                <w:lang w:eastAsia="ru-RU"/>
              </w:rPr>
            </w:pPr>
            <w:r w:rsidRPr="00285151">
              <w:rPr>
                <w:b/>
                <w:bCs/>
                <w:color w:val="000000" w:themeColor="text1"/>
                <w:sz w:val="20"/>
                <w:szCs w:val="20"/>
                <w:lang w:eastAsia="ru-RU"/>
              </w:rPr>
              <w:t>2027</w:t>
            </w:r>
          </w:p>
        </w:tc>
        <w:tc>
          <w:tcPr>
            <w:tcW w:w="0" w:type="auto"/>
            <w:shd w:val="clear" w:color="auto" w:fill="D9D9D9" w:themeFill="background1" w:themeFillShade="D9"/>
            <w:noWrap/>
            <w:vAlign w:val="center"/>
            <w:hideMark/>
          </w:tcPr>
          <w:p w:rsidR="00285151" w:rsidRPr="00285151" w:rsidRDefault="00285151" w:rsidP="00285151">
            <w:pPr>
              <w:spacing w:after="0" w:line="240" w:lineRule="auto"/>
              <w:jc w:val="center"/>
              <w:rPr>
                <w:b/>
                <w:bCs/>
                <w:color w:val="000000" w:themeColor="text1"/>
                <w:sz w:val="20"/>
                <w:szCs w:val="20"/>
                <w:lang w:eastAsia="ru-RU"/>
              </w:rPr>
            </w:pPr>
            <w:r w:rsidRPr="00285151">
              <w:rPr>
                <w:b/>
                <w:bCs/>
                <w:color w:val="000000" w:themeColor="text1"/>
                <w:sz w:val="20"/>
                <w:szCs w:val="20"/>
                <w:lang w:eastAsia="ru-RU"/>
              </w:rPr>
              <w:t>2028</w:t>
            </w:r>
          </w:p>
        </w:tc>
        <w:tc>
          <w:tcPr>
            <w:tcW w:w="0" w:type="auto"/>
            <w:shd w:val="clear" w:color="auto" w:fill="D9D9D9" w:themeFill="background1" w:themeFillShade="D9"/>
            <w:noWrap/>
            <w:vAlign w:val="center"/>
            <w:hideMark/>
          </w:tcPr>
          <w:p w:rsidR="00285151" w:rsidRPr="00285151" w:rsidRDefault="00285151" w:rsidP="00285151">
            <w:pPr>
              <w:spacing w:after="0" w:line="240" w:lineRule="auto"/>
              <w:jc w:val="center"/>
              <w:rPr>
                <w:b/>
                <w:bCs/>
                <w:color w:val="000000" w:themeColor="text1"/>
                <w:sz w:val="20"/>
                <w:szCs w:val="20"/>
                <w:lang w:eastAsia="ru-RU"/>
              </w:rPr>
            </w:pPr>
            <w:r w:rsidRPr="00285151">
              <w:rPr>
                <w:b/>
                <w:bCs/>
                <w:color w:val="000000" w:themeColor="text1"/>
                <w:sz w:val="20"/>
                <w:szCs w:val="20"/>
                <w:lang w:eastAsia="ru-RU"/>
              </w:rPr>
              <w:t>2029</w:t>
            </w:r>
          </w:p>
        </w:tc>
      </w:tr>
      <w:tr w:rsidR="00285151" w:rsidRPr="00285151" w:rsidTr="00285151">
        <w:trPr>
          <w:trHeight w:val="255"/>
        </w:trPr>
        <w:tc>
          <w:tcPr>
            <w:tcW w:w="1040" w:type="dxa"/>
            <w:shd w:val="clear" w:color="auto" w:fill="auto"/>
            <w:noWrap/>
            <w:vAlign w:val="center"/>
            <w:hideMark/>
          </w:tcPr>
          <w:p w:rsidR="00285151" w:rsidRPr="00285151" w:rsidRDefault="00285151" w:rsidP="00285151">
            <w:pPr>
              <w:spacing w:after="0" w:line="240" w:lineRule="auto"/>
              <w:rPr>
                <w:bCs/>
                <w:color w:val="000000" w:themeColor="text1"/>
                <w:sz w:val="20"/>
                <w:szCs w:val="20"/>
                <w:lang w:eastAsia="ru-RU"/>
              </w:rPr>
            </w:pPr>
            <w:r w:rsidRPr="00285151">
              <w:rPr>
                <w:bCs/>
                <w:color w:val="000000" w:themeColor="text1"/>
                <w:sz w:val="20"/>
                <w:szCs w:val="20"/>
                <w:lang w:eastAsia="ru-RU"/>
              </w:rPr>
              <w:t>Операционные расходы</w:t>
            </w:r>
          </w:p>
        </w:tc>
        <w:tc>
          <w:tcPr>
            <w:tcW w:w="1087" w:type="dxa"/>
            <w:shd w:val="clear" w:color="auto" w:fill="auto"/>
            <w:noWrap/>
            <w:vAlign w:val="center"/>
            <w:hideMark/>
          </w:tcPr>
          <w:p w:rsidR="00285151" w:rsidRPr="00285151" w:rsidRDefault="00285151" w:rsidP="00285151">
            <w:pPr>
              <w:spacing w:after="0" w:line="240" w:lineRule="auto"/>
              <w:jc w:val="center"/>
              <w:rPr>
                <w:bCs/>
                <w:color w:val="000000" w:themeColor="text1"/>
                <w:sz w:val="20"/>
                <w:szCs w:val="20"/>
                <w:lang w:eastAsia="ru-RU"/>
              </w:rPr>
            </w:pPr>
            <w:r w:rsidRPr="00285151">
              <w:rPr>
                <w:bCs/>
                <w:color w:val="000000" w:themeColor="text1"/>
                <w:sz w:val="20"/>
                <w:szCs w:val="20"/>
                <w:lang w:eastAsia="ru-RU"/>
              </w:rPr>
              <w:t>тыс. руб.</w:t>
            </w:r>
          </w:p>
        </w:tc>
        <w:tc>
          <w:tcPr>
            <w:tcW w:w="498" w:type="dxa"/>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71 516</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73 828</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75 855</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78 132</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80 415</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82 801</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85 251</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87 775</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90 373</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93 048</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95 802</w:t>
            </w:r>
          </w:p>
        </w:tc>
      </w:tr>
      <w:tr w:rsidR="00285151" w:rsidRPr="00285151" w:rsidTr="00285151">
        <w:trPr>
          <w:trHeight w:val="255"/>
        </w:trPr>
        <w:tc>
          <w:tcPr>
            <w:tcW w:w="1040" w:type="dxa"/>
            <w:shd w:val="clear" w:color="auto" w:fill="auto"/>
            <w:noWrap/>
            <w:vAlign w:val="center"/>
            <w:hideMark/>
          </w:tcPr>
          <w:p w:rsidR="00285151" w:rsidRPr="00285151" w:rsidRDefault="00285151" w:rsidP="00285151">
            <w:pPr>
              <w:spacing w:after="0" w:line="240" w:lineRule="auto"/>
              <w:rPr>
                <w:color w:val="000000" w:themeColor="text1"/>
                <w:sz w:val="20"/>
                <w:szCs w:val="20"/>
                <w:lang w:eastAsia="ru-RU"/>
              </w:rPr>
            </w:pPr>
            <w:r w:rsidRPr="00285151">
              <w:rPr>
                <w:color w:val="000000" w:themeColor="text1"/>
                <w:sz w:val="20"/>
                <w:szCs w:val="20"/>
                <w:lang w:eastAsia="ru-RU"/>
              </w:rPr>
              <w:t>ВС</w:t>
            </w:r>
          </w:p>
        </w:tc>
        <w:tc>
          <w:tcPr>
            <w:tcW w:w="1087" w:type="dxa"/>
            <w:shd w:val="clear" w:color="auto" w:fill="auto"/>
            <w:noWrap/>
            <w:vAlign w:val="center"/>
            <w:hideMark/>
          </w:tcPr>
          <w:p w:rsidR="00285151" w:rsidRPr="00285151" w:rsidRDefault="00285151" w:rsidP="00285151">
            <w:pPr>
              <w:spacing w:after="0" w:line="240" w:lineRule="auto"/>
              <w:jc w:val="center"/>
              <w:rPr>
                <w:color w:val="000000" w:themeColor="text1"/>
                <w:sz w:val="20"/>
                <w:szCs w:val="20"/>
                <w:lang w:eastAsia="ru-RU"/>
              </w:rPr>
            </w:pPr>
            <w:r w:rsidRPr="00285151">
              <w:rPr>
                <w:color w:val="000000" w:themeColor="text1"/>
                <w:sz w:val="20"/>
                <w:szCs w:val="20"/>
                <w:lang w:eastAsia="ru-RU"/>
              </w:rPr>
              <w:t>тыс. руб.</w:t>
            </w:r>
          </w:p>
        </w:tc>
        <w:tc>
          <w:tcPr>
            <w:tcW w:w="498" w:type="dxa"/>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71 516</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73 828</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75 855</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78 132</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80 415</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82 801</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85 251</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87 775</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90 373</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93 048</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95 802</w:t>
            </w:r>
          </w:p>
        </w:tc>
      </w:tr>
      <w:tr w:rsidR="00285151" w:rsidRPr="00285151" w:rsidTr="00285151">
        <w:trPr>
          <w:trHeight w:val="255"/>
        </w:trPr>
        <w:tc>
          <w:tcPr>
            <w:tcW w:w="1040" w:type="dxa"/>
            <w:shd w:val="clear" w:color="auto" w:fill="auto"/>
            <w:noWrap/>
            <w:vAlign w:val="center"/>
            <w:hideMark/>
          </w:tcPr>
          <w:p w:rsidR="00285151" w:rsidRPr="00285151" w:rsidRDefault="00285151" w:rsidP="00285151">
            <w:pPr>
              <w:spacing w:after="0" w:line="240" w:lineRule="auto"/>
              <w:rPr>
                <w:color w:val="000000" w:themeColor="text1"/>
                <w:sz w:val="20"/>
                <w:szCs w:val="20"/>
                <w:lang w:eastAsia="ru-RU"/>
              </w:rPr>
            </w:pPr>
            <w:r w:rsidRPr="00285151">
              <w:rPr>
                <w:color w:val="000000" w:themeColor="text1"/>
                <w:sz w:val="20"/>
                <w:szCs w:val="20"/>
                <w:lang w:eastAsia="ru-RU"/>
              </w:rPr>
              <w:t>индекс потребительских цен</w:t>
            </w:r>
          </w:p>
        </w:tc>
        <w:tc>
          <w:tcPr>
            <w:tcW w:w="1087" w:type="dxa"/>
            <w:shd w:val="clear" w:color="auto" w:fill="auto"/>
            <w:noWrap/>
            <w:vAlign w:val="center"/>
            <w:hideMark/>
          </w:tcPr>
          <w:p w:rsidR="00285151" w:rsidRPr="00285151" w:rsidRDefault="00285151" w:rsidP="00285151">
            <w:pPr>
              <w:spacing w:after="0" w:line="240" w:lineRule="auto"/>
              <w:jc w:val="center"/>
              <w:rPr>
                <w:color w:val="000000" w:themeColor="text1"/>
                <w:sz w:val="20"/>
                <w:szCs w:val="20"/>
                <w:lang w:eastAsia="ru-RU"/>
              </w:rPr>
            </w:pPr>
            <w:r w:rsidRPr="00285151">
              <w:rPr>
                <w:color w:val="000000" w:themeColor="text1"/>
                <w:sz w:val="20"/>
                <w:szCs w:val="20"/>
                <w:lang w:eastAsia="ru-RU"/>
              </w:rPr>
              <w:t>%</w:t>
            </w:r>
          </w:p>
        </w:tc>
        <w:tc>
          <w:tcPr>
            <w:tcW w:w="498" w:type="dxa"/>
            <w:shd w:val="clear" w:color="auto" w:fill="auto"/>
            <w:noWrap/>
            <w:vAlign w:val="center"/>
            <w:hideMark/>
          </w:tcPr>
          <w:p w:rsidR="00285151" w:rsidRPr="00285151" w:rsidRDefault="00285151" w:rsidP="00285151">
            <w:pPr>
              <w:spacing w:after="0" w:line="240" w:lineRule="auto"/>
              <w:jc w:val="center"/>
              <w:rPr>
                <w:color w:val="000000" w:themeColor="text1"/>
                <w:sz w:val="20"/>
                <w:szCs w:val="20"/>
                <w:lang w:eastAsia="ru-RU"/>
              </w:rPr>
            </w:pPr>
            <w:r w:rsidRPr="00285151">
              <w:rPr>
                <w:color w:val="000000" w:themeColor="text1"/>
                <w:sz w:val="20"/>
                <w:szCs w:val="20"/>
                <w:lang w:eastAsia="ru-RU"/>
              </w:rPr>
              <w:t>104,3%</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103,8%</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104,0%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104,0%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104,0%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104,0%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104,0%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104,0%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104,0%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104,0%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104,0%</w:t>
            </w:r>
          </w:p>
        </w:tc>
      </w:tr>
      <w:tr w:rsidR="00285151" w:rsidRPr="00285151" w:rsidTr="00285151">
        <w:trPr>
          <w:trHeight w:val="255"/>
        </w:trPr>
        <w:tc>
          <w:tcPr>
            <w:tcW w:w="1040" w:type="dxa"/>
            <w:shd w:val="clear" w:color="auto" w:fill="auto"/>
            <w:noWrap/>
            <w:vAlign w:val="center"/>
            <w:hideMark/>
          </w:tcPr>
          <w:p w:rsidR="00285151" w:rsidRPr="00285151" w:rsidRDefault="00285151" w:rsidP="00285151">
            <w:pPr>
              <w:spacing w:after="0" w:line="240" w:lineRule="auto"/>
              <w:rPr>
                <w:color w:val="000000" w:themeColor="text1"/>
                <w:sz w:val="20"/>
                <w:szCs w:val="20"/>
                <w:lang w:eastAsia="ru-RU"/>
              </w:rPr>
            </w:pPr>
            <w:r w:rsidRPr="00285151">
              <w:rPr>
                <w:color w:val="000000" w:themeColor="text1"/>
                <w:sz w:val="20"/>
                <w:szCs w:val="20"/>
                <w:lang w:eastAsia="ru-RU"/>
              </w:rPr>
              <w:t>индекс эффективности операционных расходов</w:t>
            </w:r>
          </w:p>
        </w:tc>
        <w:tc>
          <w:tcPr>
            <w:tcW w:w="1087" w:type="dxa"/>
            <w:shd w:val="clear" w:color="auto" w:fill="auto"/>
            <w:noWrap/>
            <w:vAlign w:val="center"/>
            <w:hideMark/>
          </w:tcPr>
          <w:p w:rsidR="00285151" w:rsidRPr="00285151" w:rsidRDefault="00285151" w:rsidP="00285151">
            <w:pPr>
              <w:spacing w:after="0" w:line="240" w:lineRule="auto"/>
              <w:jc w:val="center"/>
              <w:rPr>
                <w:color w:val="000000" w:themeColor="text1"/>
                <w:sz w:val="20"/>
                <w:szCs w:val="20"/>
                <w:lang w:eastAsia="ru-RU"/>
              </w:rPr>
            </w:pPr>
            <w:r w:rsidRPr="00285151">
              <w:rPr>
                <w:color w:val="000000" w:themeColor="text1"/>
                <w:sz w:val="20"/>
                <w:szCs w:val="20"/>
                <w:lang w:eastAsia="ru-RU"/>
              </w:rPr>
              <w:t>%</w:t>
            </w:r>
          </w:p>
        </w:tc>
        <w:tc>
          <w:tcPr>
            <w:tcW w:w="498" w:type="dxa"/>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1,0%</w:t>
            </w:r>
          </w:p>
        </w:tc>
      </w:tr>
      <w:tr w:rsidR="00285151" w:rsidRPr="00285151" w:rsidTr="00285151">
        <w:trPr>
          <w:trHeight w:val="255"/>
        </w:trPr>
        <w:tc>
          <w:tcPr>
            <w:tcW w:w="1040" w:type="dxa"/>
            <w:shd w:val="clear" w:color="auto" w:fill="auto"/>
            <w:noWrap/>
            <w:vAlign w:val="center"/>
            <w:hideMark/>
          </w:tcPr>
          <w:p w:rsidR="00285151" w:rsidRPr="00285151" w:rsidRDefault="00285151" w:rsidP="00285151">
            <w:pPr>
              <w:spacing w:after="0" w:line="240" w:lineRule="auto"/>
              <w:rPr>
                <w:color w:val="000000" w:themeColor="text1"/>
                <w:sz w:val="20"/>
                <w:szCs w:val="20"/>
                <w:lang w:eastAsia="ru-RU"/>
              </w:rPr>
            </w:pPr>
            <w:r w:rsidRPr="00285151">
              <w:rPr>
                <w:color w:val="000000" w:themeColor="text1"/>
                <w:sz w:val="20"/>
                <w:szCs w:val="20"/>
                <w:lang w:eastAsia="ru-RU"/>
              </w:rPr>
              <w:t>индекс количества активов</w:t>
            </w:r>
          </w:p>
        </w:tc>
        <w:tc>
          <w:tcPr>
            <w:tcW w:w="1087" w:type="dxa"/>
            <w:shd w:val="clear" w:color="auto" w:fill="auto"/>
            <w:noWrap/>
            <w:vAlign w:val="center"/>
            <w:hideMark/>
          </w:tcPr>
          <w:p w:rsidR="00285151" w:rsidRPr="00285151" w:rsidRDefault="00285151" w:rsidP="00285151">
            <w:pPr>
              <w:spacing w:after="0" w:line="240" w:lineRule="auto"/>
              <w:jc w:val="center"/>
              <w:rPr>
                <w:color w:val="000000" w:themeColor="text1"/>
                <w:sz w:val="20"/>
                <w:szCs w:val="20"/>
                <w:lang w:eastAsia="ru-RU"/>
              </w:rPr>
            </w:pPr>
            <w:r w:rsidRPr="00285151">
              <w:rPr>
                <w:color w:val="000000" w:themeColor="text1"/>
                <w:sz w:val="20"/>
                <w:szCs w:val="20"/>
                <w:lang w:eastAsia="ru-RU"/>
              </w:rPr>
              <w:t>%</w:t>
            </w:r>
          </w:p>
        </w:tc>
        <w:tc>
          <w:tcPr>
            <w:tcW w:w="498" w:type="dxa"/>
            <w:shd w:val="clear" w:color="auto" w:fill="auto"/>
            <w:noWrap/>
            <w:vAlign w:val="center"/>
            <w:hideMark/>
          </w:tcPr>
          <w:p w:rsidR="00285151" w:rsidRPr="00285151" w:rsidRDefault="00285151" w:rsidP="00285151">
            <w:pPr>
              <w:spacing w:after="0" w:line="240" w:lineRule="auto"/>
              <w:jc w:val="center"/>
              <w:rPr>
                <w:color w:val="000000" w:themeColor="text1"/>
                <w:sz w:val="20"/>
                <w:szCs w:val="20"/>
                <w:lang w:eastAsia="ru-RU"/>
              </w:rPr>
            </w:pPr>
          </w:p>
        </w:tc>
        <w:tc>
          <w:tcPr>
            <w:tcW w:w="0" w:type="auto"/>
            <w:shd w:val="clear" w:color="auto" w:fill="auto"/>
            <w:noWrap/>
            <w:vAlign w:val="center"/>
            <w:hideMark/>
          </w:tcPr>
          <w:p w:rsidR="00285151" w:rsidRPr="00285151" w:rsidRDefault="00285151" w:rsidP="00285151">
            <w:pPr>
              <w:spacing w:after="0" w:line="240" w:lineRule="auto"/>
              <w:rPr>
                <w:color w:val="000000" w:themeColor="text1"/>
                <w:sz w:val="20"/>
                <w:szCs w:val="20"/>
                <w:lang w:eastAsia="ru-RU"/>
              </w:rPr>
            </w:pPr>
          </w:p>
        </w:tc>
        <w:tc>
          <w:tcPr>
            <w:tcW w:w="0" w:type="auto"/>
            <w:shd w:val="clear" w:color="auto" w:fill="auto"/>
            <w:noWrap/>
            <w:vAlign w:val="center"/>
            <w:hideMark/>
          </w:tcPr>
          <w:p w:rsidR="00285151" w:rsidRPr="00285151" w:rsidRDefault="00285151" w:rsidP="00285151">
            <w:pPr>
              <w:spacing w:after="0" w:line="240" w:lineRule="auto"/>
              <w:rPr>
                <w:color w:val="000000" w:themeColor="text1"/>
                <w:sz w:val="20"/>
                <w:szCs w:val="20"/>
                <w:lang w:eastAsia="ru-RU"/>
              </w:rPr>
            </w:pPr>
          </w:p>
        </w:tc>
        <w:tc>
          <w:tcPr>
            <w:tcW w:w="0" w:type="auto"/>
            <w:shd w:val="clear" w:color="auto" w:fill="auto"/>
            <w:noWrap/>
            <w:vAlign w:val="center"/>
            <w:hideMark/>
          </w:tcPr>
          <w:p w:rsidR="00285151" w:rsidRPr="00285151" w:rsidRDefault="00285151" w:rsidP="00285151">
            <w:pPr>
              <w:spacing w:after="0" w:line="240" w:lineRule="auto"/>
              <w:rPr>
                <w:color w:val="000000" w:themeColor="text1"/>
                <w:sz w:val="20"/>
                <w:szCs w:val="20"/>
                <w:lang w:eastAsia="ru-RU"/>
              </w:rPr>
            </w:pPr>
          </w:p>
        </w:tc>
        <w:tc>
          <w:tcPr>
            <w:tcW w:w="0" w:type="auto"/>
            <w:shd w:val="clear" w:color="auto" w:fill="auto"/>
            <w:noWrap/>
            <w:vAlign w:val="center"/>
            <w:hideMark/>
          </w:tcPr>
          <w:p w:rsidR="00285151" w:rsidRPr="00285151" w:rsidRDefault="00285151" w:rsidP="00285151">
            <w:pPr>
              <w:spacing w:after="0" w:line="240" w:lineRule="auto"/>
              <w:rPr>
                <w:color w:val="000000" w:themeColor="text1"/>
                <w:sz w:val="20"/>
                <w:szCs w:val="20"/>
                <w:lang w:eastAsia="ru-RU"/>
              </w:rPr>
            </w:pPr>
          </w:p>
        </w:tc>
        <w:tc>
          <w:tcPr>
            <w:tcW w:w="0" w:type="auto"/>
            <w:shd w:val="clear" w:color="auto" w:fill="auto"/>
            <w:noWrap/>
            <w:vAlign w:val="center"/>
            <w:hideMark/>
          </w:tcPr>
          <w:p w:rsidR="00285151" w:rsidRPr="00285151" w:rsidRDefault="00285151" w:rsidP="00285151">
            <w:pPr>
              <w:spacing w:after="0" w:line="240" w:lineRule="auto"/>
              <w:rPr>
                <w:color w:val="000000" w:themeColor="text1"/>
                <w:sz w:val="20"/>
                <w:szCs w:val="20"/>
                <w:lang w:eastAsia="ru-RU"/>
              </w:rPr>
            </w:pPr>
          </w:p>
        </w:tc>
        <w:tc>
          <w:tcPr>
            <w:tcW w:w="0" w:type="auto"/>
            <w:shd w:val="clear" w:color="auto" w:fill="auto"/>
            <w:noWrap/>
            <w:vAlign w:val="center"/>
            <w:hideMark/>
          </w:tcPr>
          <w:p w:rsidR="00285151" w:rsidRPr="00285151" w:rsidRDefault="00285151" w:rsidP="00285151">
            <w:pPr>
              <w:spacing w:after="0" w:line="240" w:lineRule="auto"/>
              <w:rPr>
                <w:color w:val="000000" w:themeColor="text1"/>
                <w:sz w:val="20"/>
                <w:szCs w:val="20"/>
                <w:lang w:eastAsia="ru-RU"/>
              </w:rPr>
            </w:pPr>
          </w:p>
        </w:tc>
        <w:tc>
          <w:tcPr>
            <w:tcW w:w="0" w:type="auto"/>
            <w:shd w:val="clear" w:color="auto" w:fill="auto"/>
            <w:noWrap/>
            <w:vAlign w:val="center"/>
            <w:hideMark/>
          </w:tcPr>
          <w:p w:rsidR="00285151" w:rsidRPr="00285151" w:rsidRDefault="00285151" w:rsidP="00285151">
            <w:pPr>
              <w:spacing w:after="0" w:line="240" w:lineRule="auto"/>
              <w:rPr>
                <w:color w:val="000000" w:themeColor="text1"/>
                <w:sz w:val="20"/>
                <w:szCs w:val="20"/>
                <w:lang w:eastAsia="ru-RU"/>
              </w:rPr>
            </w:pPr>
          </w:p>
        </w:tc>
        <w:tc>
          <w:tcPr>
            <w:tcW w:w="0" w:type="auto"/>
            <w:shd w:val="clear" w:color="auto" w:fill="auto"/>
            <w:noWrap/>
            <w:vAlign w:val="center"/>
            <w:hideMark/>
          </w:tcPr>
          <w:p w:rsidR="00285151" w:rsidRPr="00285151" w:rsidRDefault="00285151" w:rsidP="00285151">
            <w:pPr>
              <w:spacing w:after="0" w:line="240" w:lineRule="auto"/>
              <w:rPr>
                <w:color w:val="000000" w:themeColor="text1"/>
                <w:sz w:val="20"/>
                <w:szCs w:val="20"/>
                <w:lang w:eastAsia="ru-RU"/>
              </w:rPr>
            </w:pPr>
          </w:p>
        </w:tc>
        <w:tc>
          <w:tcPr>
            <w:tcW w:w="0" w:type="auto"/>
            <w:shd w:val="clear" w:color="auto" w:fill="auto"/>
            <w:noWrap/>
            <w:vAlign w:val="center"/>
            <w:hideMark/>
          </w:tcPr>
          <w:p w:rsidR="00285151" w:rsidRPr="00285151" w:rsidRDefault="00285151" w:rsidP="00285151">
            <w:pPr>
              <w:spacing w:after="0" w:line="240" w:lineRule="auto"/>
              <w:rPr>
                <w:color w:val="000000" w:themeColor="text1"/>
                <w:sz w:val="20"/>
                <w:szCs w:val="20"/>
                <w:lang w:eastAsia="ru-RU"/>
              </w:rPr>
            </w:pPr>
          </w:p>
        </w:tc>
        <w:tc>
          <w:tcPr>
            <w:tcW w:w="0" w:type="auto"/>
            <w:shd w:val="clear" w:color="auto" w:fill="auto"/>
            <w:noWrap/>
            <w:vAlign w:val="center"/>
            <w:hideMark/>
          </w:tcPr>
          <w:p w:rsidR="00285151" w:rsidRPr="00285151" w:rsidRDefault="00285151" w:rsidP="00285151">
            <w:pPr>
              <w:spacing w:after="0" w:line="240" w:lineRule="auto"/>
              <w:rPr>
                <w:color w:val="000000" w:themeColor="text1"/>
                <w:sz w:val="20"/>
                <w:szCs w:val="20"/>
                <w:lang w:eastAsia="ru-RU"/>
              </w:rPr>
            </w:pPr>
          </w:p>
        </w:tc>
      </w:tr>
      <w:tr w:rsidR="00285151" w:rsidRPr="00285151" w:rsidTr="00285151">
        <w:trPr>
          <w:trHeight w:val="255"/>
        </w:trPr>
        <w:tc>
          <w:tcPr>
            <w:tcW w:w="1040" w:type="dxa"/>
            <w:shd w:val="clear" w:color="auto" w:fill="auto"/>
            <w:noWrap/>
            <w:vAlign w:val="center"/>
            <w:hideMark/>
          </w:tcPr>
          <w:p w:rsidR="00285151" w:rsidRPr="00285151" w:rsidRDefault="00285151" w:rsidP="00285151">
            <w:pPr>
              <w:spacing w:after="0" w:line="240" w:lineRule="auto"/>
              <w:rPr>
                <w:bCs/>
                <w:color w:val="000000" w:themeColor="text1"/>
                <w:sz w:val="20"/>
                <w:szCs w:val="20"/>
                <w:lang w:eastAsia="ru-RU"/>
              </w:rPr>
            </w:pPr>
            <w:r w:rsidRPr="00285151">
              <w:rPr>
                <w:bCs/>
                <w:color w:val="000000" w:themeColor="text1"/>
                <w:sz w:val="20"/>
                <w:szCs w:val="20"/>
                <w:lang w:eastAsia="ru-RU"/>
              </w:rPr>
              <w:t>Затраты на электрическую энергию</w:t>
            </w:r>
          </w:p>
        </w:tc>
        <w:tc>
          <w:tcPr>
            <w:tcW w:w="1087" w:type="dxa"/>
            <w:shd w:val="clear" w:color="auto" w:fill="auto"/>
            <w:noWrap/>
            <w:vAlign w:val="center"/>
            <w:hideMark/>
          </w:tcPr>
          <w:p w:rsidR="00285151" w:rsidRPr="00285151" w:rsidRDefault="00285151" w:rsidP="00285151">
            <w:pPr>
              <w:spacing w:after="0" w:line="240" w:lineRule="auto"/>
              <w:jc w:val="center"/>
              <w:rPr>
                <w:bCs/>
                <w:color w:val="000000" w:themeColor="text1"/>
                <w:sz w:val="20"/>
                <w:szCs w:val="20"/>
                <w:lang w:eastAsia="ru-RU"/>
              </w:rPr>
            </w:pPr>
            <w:r w:rsidRPr="00285151">
              <w:rPr>
                <w:bCs/>
                <w:color w:val="000000" w:themeColor="text1"/>
                <w:sz w:val="20"/>
                <w:szCs w:val="20"/>
                <w:lang w:eastAsia="ru-RU"/>
              </w:rPr>
              <w:t>тыс. руб.</w:t>
            </w:r>
          </w:p>
        </w:tc>
        <w:tc>
          <w:tcPr>
            <w:tcW w:w="498" w:type="dxa"/>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25 012</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25 385</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25 766</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26 069</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25 349</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21 957</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20 894</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21 207</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21 525</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21 848</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22 176</w:t>
            </w:r>
          </w:p>
        </w:tc>
      </w:tr>
      <w:tr w:rsidR="00285151" w:rsidRPr="00285151" w:rsidTr="00285151">
        <w:trPr>
          <w:trHeight w:val="255"/>
        </w:trPr>
        <w:tc>
          <w:tcPr>
            <w:tcW w:w="1040" w:type="dxa"/>
            <w:shd w:val="clear" w:color="auto" w:fill="auto"/>
            <w:noWrap/>
            <w:vAlign w:val="center"/>
            <w:hideMark/>
          </w:tcPr>
          <w:p w:rsidR="00285151" w:rsidRPr="00285151" w:rsidRDefault="00285151" w:rsidP="00285151">
            <w:pPr>
              <w:spacing w:after="0" w:line="240" w:lineRule="auto"/>
              <w:ind w:firstLineChars="100" w:firstLine="200"/>
              <w:rPr>
                <w:color w:val="000000" w:themeColor="text1"/>
                <w:sz w:val="20"/>
                <w:szCs w:val="20"/>
                <w:lang w:eastAsia="ru-RU"/>
              </w:rPr>
            </w:pPr>
            <w:r w:rsidRPr="00285151">
              <w:rPr>
                <w:color w:val="000000" w:themeColor="text1"/>
                <w:sz w:val="20"/>
                <w:szCs w:val="20"/>
                <w:lang w:eastAsia="ru-RU"/>
              </w:rPr>
              <w:t>ВС</w:t>
            </w:r>
          </w:p>
        </w:tc>
        <w:tc>
          <w:tcPr>
            <w:tcW w:w="1087" w:type="dxa"/>
            <w:shd w:val="clear" w:color="auto" w:fill="auto"/>
            <w:noWrap/>
            <w:vAlign w:val="center"/>
            <w:hideMark/>
          </w:tcPr>
          <w:p w:rsidR="00285151" w:rsidRPr="00285151" w:rsidRDefault="00285151" w:rsidP="00285151">
            <w:pPr>
              <w:spacing w:after="0" w:line="240" w:lineRule="auto"/>
              <w:jc w:val="center"/>
              <w:rPr>
                <w:color w:val="000000" w:themeColor="text1"/>
                <w:sz w:val="20"/>
                <w:szCs w:val="20"/>
                <w:lang w:eastAsia="ru-RU"/>
              </w:rPr>
            </w:pPr>
            <w:r w:rsidRPr="00285151">
              <w:rPr>
                <w:color w:val="000000" w:themeColor="text1"/>
                <w:sz w:val="20"/>
                <w:szCs w:val="20"/>
                <w:lang w:eastAsia="ru-RU"/>
              </w:rPr>
              <w:t>тыс. руб.</w:t>
            </w:r>
          </w:p>
        </w:tc>
        <w:tc>
          <w:tcPr>
            <w:tcW w:w="498" w:type="dxa"/>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25 012</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25 385</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25 766</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26 069</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25 349</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21 957</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20 894</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21 207</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21 525</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21 848</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22 176</w:t>
            </w:r>
          </w:p>
        </w:tc>
      </w:tr>
      <w:tr w:rsidR="00285151" w:rsidRPr="00285151" w:rsidTr="00285151">
        <w:trPr>
          <w:trHeight w:val="255"/>
        </w:trPr>
        <w:tc>
          <w:tcPr>
            <w:tcW w:w="1040" w:type="dxa"/>
            <w:shd w:val="clear" w:color="auto" w:fill="auto"/>
            <w:noWrap/>
            <w:vAlign w:val="center"/>
            <w:hideMark/>
          </w:tcPr>
          <w:p w:rsidR="00285151" w:rsidRPr="00285151" w:rsidRDefault="00285151" w:rsidP="00285151">
            <w:pPr>
              <w:spacing w:after="0" w:line="240" w:lineRule="auto"/>
              <w:rPr>
                <w:bCs/>
                <w:color w:val="000000" w:themeColor="text1"/>
                <w:sz w:val="20"/>
                <w:szCs w:val="20"/>
                <w:lang w:eastAsia="ru-RU"/>
              </w:rPr>
            </w:pPr>
            <w:r w:rsidRPr="00285151">
              <w:rPr>
                <w:bCs/>
                <w:color w:val="000000" w:themeColor="text1"/>
                <w:sz w:val="20"/>
                <w:szCs w:val="20"/>
                <w:lang w:eastAsia="ru-RU"/>
              </w:rPr>
              <w:t>Неподконтрольные расходы</w:t>
            </w:r>
          </w:p>
        </w:tc>
        <w:tc>
          <w:tcPr>
            <w:tcW w:w="1087" w:type="dxa"/>
            <w:shd w:val="clear" w:color="auto" w:fill="auto"/>
            <w:noWrap/>
            <w:vAlign w:val="center"/>
            <w:hideMark/>
          </w:tcPr>
          <w:p w:rsidR="00285151" w:rsidRPr="00285151" w:rsidRDefault="00285151" w:rsidP="00285151">
            <w:pPr>
              <w:spacing w:after="0" w:line="240" w:lineRule="auto"/>
              <w:jc w:val="center"/>
              <w:rPr>
                <w:bCs/>
                <w:color w:val="000000" w:themeColor="text1"/>
                <w:sz w:val="20"/>
                <w:szCs w:val="20"/>
                <w:lang w:eastAsia="ru-RU"/>
              </w:rPr>
            </w:pPr>
            <w:r w:rsidRPr="00285151">
              <w:rPr>
                <w:bCs/>
                <w:color w:val="000000" w:themeColor="text1"/>
                <w:sz w:val="20"/>
                <w:szCs w:val="20"/>
                <w:lang w:eastAsia="ru-RU"/>
              </w:rPr>
              <w:t>тыс. руб.</w:t>
            </w:r>
          </w:p>
        </w:tc>
        <w:tc>
          <w:tcPr>
            <w:tcW w:w="498" w:type="dxa"/>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5 161</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5 550</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5 759</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6 376</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7 106</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9 154</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10 705</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12 520</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14 799</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16 660</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18 779</w:t>
            </w:r>
          </w:p>
        </w:tc>
      </w:tr>
      <w:tr w:rsidR="00285151" w:rsidRPr="00285151" w:rsidTr="00285151">
        <w:trPr>
          <w:trHeight w:val="255"/>
        </w:trPr>
        <w:tc>
          <w:tcPr>
            <w:tcW w:w="1040" w:type="dxa"/>
            <w:shd w:val="clear" w:color="auto" w:fill="auto"/>
            <w:noWrap/>
            <w:vAlign w:val="center"/>
            <w:hideMark/>
          </w:tcPr>
          <w:p w:rsidR="00285151" w:rsidRPr="00285151" w:rsidRDefault="00285151" w:rsidP="00285151">
            <w:pPr>
              <w:spacing w:after="0" w:line="240" w:lineRule="auto"/>
              <w:rPr>
                <w:color w:val="000000" w:themeColor="text1"/>
                <w:sz w:val="20"/>
                <w:szCs w:val="20"/>
                <w:lang w:eastAsia="ru-RU"/>
              </w:rPr>
            </w:pPr>
            <w:r w:rsidRPr="00285151">
              <w:rPr>
                <w:color w:val="000000" w:themeColor="text1"/>
                <w:sz w:val="20"/>
                <w:szCs w:val="20"/>
                <w:lang w:eastAsia="ru-RU"/>
              </w:rPr>
              <w:t>ВС</w:t>
            </w:r>
          </w:p>
        </w:tc>
        <w:tc>
          <w:tcPr>
            <w:tcW w:w="1087" w:type="dxa"/>
            <w:shd w:val="clear" w:color="auto" w:fill="auto"/>
            <w:noWrap/>
            <w:vAlign w:val="center"/>
            <w:hideMark/>
          </w:tcPr>
          <w:p w:rsidR="00285151" w:rsidRPr="00285151" w:rsidRDefault="00285151" w:rsidP="00285151">
            <w:pPr>
              <w:spacing w:after="0" w:line="240" w:lineRule="auto"/>
              <w:jc w:val="center"/>
              <w:rPr>
                <w:color w:val="000000" w:themeColor="text1"/>
                <w:sz w:val="20"/>
                <w:szCs w:val="20"/>
                <w:lang w:eastAsia="ru-RU"/>
              </w:rPr>
            </w:pPr>
            <w:r w:rsidRPr="00285151">
              <w:rPr>
                <w:color w:val="000000" w:themeColor="text1"/>
                <w:sz w:val="20"/>
                <w:szCs w:val="20"/>
                <w:lang w:eastAsia="ru-RU"/>
              </w:rPr>
              <w:t>тыс. руб.</w:t>
            </w:r>
          </w:p>
        </w:tc>
        <w:tc>
          <w:tcPr>
            <w:tcW w:w="498" w:type="dxa"/>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5 161</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5 550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5 759</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6 376</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7 106</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9 154</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10 705</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12 520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14 799</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16 660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18 779</w:t>
            </w:r>
          </w:p>
        </w:tc>
      </w:tr>
      <w:tr w:rsidR="00285151" w:rsidRPr="00285151" w:rsidTr="00285151">
        <w:trPr>
          <w:trHeight w:val="255"/>
        </w:trPr>
        <w:tc>
          <w:tcPr>
            <w:tcW w:w="1040" w:type="dxa"/>
            <w:shd w:val="clear" w:color="auto" w:fill="auto"/>
            <w:noWrap/>
            <w:vAlign w:val="center"/>
            <w:hideMark/>
          </w:tcPr>
          <w:p w:rsidR="00285151" w:rsidRPr="00285151" w:rsidRDefault="00285151" w:rsidP="00285151">
            <w:pPr>
              <w:spacing w:after="0" w:line="240" w:lineRule="auto"/>
              <w:rPr>
                <w:color w:val="000000" w:themeColor="text1"/>
                <w:sz w:val="20"/>
                <w:szCs w:val="20"/>
                <w:lang w:eastAsia="ru-RU"/>
              </w:rPr>
            </w:pPr>
            <w:r w:rsidRPr="00285151">
              <w:rPr>
                <w:color w:val="000000" w:themeColor="text1"/>
                <w:sz w:val="20"/>
                <w:szCs w:val="20"/>
                <w:lang w:eastAsia="ru-RU"/>
              </w:rPr>
              <w:t>прочие неподконтрольные расходы</w:t>
            </w:r>
          </w:p>
        </w:tc>
        <w:tc>
          <w:tcPr>
            <w:tcW w:w="1087" w:type="dxa"/>
            <w:shd w:val="clear" w:color="auto" w:fill="auto"/>
            <w:noWrap/>
            <w:vAlign w:val="center"/>
            <w:hideMark/>
          </w:tcPr>
          <w:p w:rsidR="00285151" w:rsidRPr="00285151" w:rsidRDefault="00285151" w:rsidP="00285151">
            <w:pPr>
              <w:spacing w:after="0" w:line="240" w:lineRule="auto"/>
              <w:jc w:val="center"/>
              <w:rPr>
                <w:color w:val="000000" w:themeColor="text1"/>
                <w:sz w:val="20"/>
                <w:szCs w:val="20"/>
                <w:lang w:eastAsia="ru-RU"/>
              </w:rPr>
            </w:pPr>
            <w:r w:rsidRPr="00285151">
              <w:rPr>
                <w:color w:val="000000" w:themeColor="text1"/>
                <w:sz w:val="20"/>
                <w:szCs w:val="20"/>
                <w:lang w:eastAsia="ru-RU"/>
              </w:rPr>
              <w:t>тыс. руб.</w:t>
            </w:r>
          </w:p>
        </w:tc>
        <w:tc>
          <w:tcPr>
            <w:tcW w:w="498" w:type="dxa"/>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3 136</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3 774</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4 532</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5 648</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7 027</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8 723</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10 598</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12 487</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14 540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16 624</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18 742</w:t>
            </w:r>
          </w:p>
        </w:tc>
      </w:tr>
      <w:tr w:rsidR="00285151" w:rsidRPr="00285151" w:rsidTr="00285151">
        <w:trPr>
          <w:trHeight w:val="255"/>
        </w:trPr>
        <w:tc>
          <w:tcPr>
            <w:tcW w:w="1040" w:type="dxa"/>
            <w:shd w:val="clear" w:color="auto" w:fill="auto"/>
            <w:noWrap/>
            <w:vAlign w:val="center"/>
            <w:hideMark/>
          </w:tcPr>
          <w:p w:rsidR="00285151" w:rsidRPr="00285151" w:rsidRDefault="00285151" w:rsidP="00285151">
            <w:pPr>
              <w:spacing w:after="0" w:line="240" w:lineRule="auto"/>
              <w:rPr>
                <w:color w:val="000000" w:themeColor="text1"/>
                <w:sz w:val="20"/>
                <w:szCs w:val="20"/>
                <w:lang w:eastAsia="ru-RU"/>
              </w:rPr>
            </w:pPr>
            <w:r w:rsidRPr="00285151">
              <w:rPr>
                <w:color w:val="000000" w:themeColor="text1"/>
                <w:sz w:val="20"/>
                <w:szCs w:val="20"/>
                <w:lang w:eastAsia="ru-RU"/>
              </w:rPr>
              <w:t xml:space="preserve">расходы на уплату процентов по займам </w:t>
            </w:r>
            <w:r w:rsidRPr="00285151">
              <w:rPr>
                <w:color w:val="000000" w:themeColor="text1"/>
                <w:sz w:val="20"/>
                <w:szCs w:val="20"/>
                <w:lang w:eastAsia="ru-RU"/>
              </w:rPr>
              <w:lastRenderedPageBreak/>
              <w:t>и кредитам</w:t>
            </w:r>
          </w:p>
        </w:tc>
        <w:tc>
          <w:tcPr>
            <w:tcW w:w="1087" w:type="dxa"/>
            <w:shd w:val="clear" w:color="auto" w:fill="auto"/>
            <w:noWrap/>
            <w:vAlign w:val="center"/>
            <w:hideMark/>
          </w:tcPr>
          <w:p w:rsidR="00285151" w:rsidRPr="00285151" w:rsidRDefault="00285151" w:rsidP="00285151">
            <w:pPr>
              <w:spacing w:after="0" w:line="240" w:lineRule="auto"/>
              <w:jc w:val="center"/>
              <w:rPr>
                <w:color w:val="000000" w:themeColor="text1"/>
                <w:sz w:val="20"/>
                <w:szCs w:val="20"/>
                <w:lang w:eastAsia="ru-RU"/>
              </w:rPr>
            </w:pPr>
            <w:r w:rsidRPr="00285151">
              <w:rPr>
                <w:color w:val="000000" w:themeColor="text1"/>
                <w:sz w:val="20"/>
                <w:szCs w:val="20"/>
                <w:lang w:eastAsia="ru-RU"/>
              </w:rPr>
              <w:lastRenderedPageBreak/>
              <w:t>тыс. руб.</w:t>
            </w:r>
          </w:p>
        </w:tc>
        <w:tc>
          <w:tcPr>
            <w:tcW w:w="498" w:type="dxa"/>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0</w:t>
            </w:r>
          </w:p>
        </w:tc>
      </w:tr>
      <w:tr w:rsidR="00285151" w:rsidRPr="00285151" w:rsidTr="00285151">
        <w:trPr>
          <w:trHeight w:val="255"/>
        </w:trPr>
        <w:tc>
          <w:tcPr>
            <w:tcW w:w="1040" w:type="dxa"/>
            <w:shd w:val="clear" w:color="auto" w:fill="auto"/>
            <w:noWrap/>
            <w:vAlign w:val="center"/>
            <w:hideMark/>
          </w:tcPr>
          <w:p w:rsidR="00285151" w:rsidRPr="00285151" w:rsidRDefault="00285151" w:rsidP="00285151">
            <w:pPr>
              <w:spacing w:after="0" w:line="240" w:lineRule="auto"/>
              <w:rPr>
                <w:color w:val="000000" w:themeColor="text1"/>
                <w:sz w:val="20"/>
                <w:szCs w:val="20"/>
                <w:lang w:eastAsia="ru-RU"/>
              </w:rPr>
            </w:pPr>
            <w:r w:rsidRPr="00285151">
              <w:rPr>
                <w:color w:val="000000" w:themeColor="text1"/>
                <w:sz w:val="20"/>
                <w:szCs w:val="20"/>
                <w:lang w:eastAsia="ru-RU"/>
              </w:rPr>
              <w:lastRenderedPageBreak/>
              <w:t xml:space="preserve">налог на прибыль </w:t>
            </w:r>
          </w:p>
        </w:tc>
        <w:tc>
          <w:tcPr>
            <w:tcW w:w="1087" w:type="dxa"/>
            <w:shd w:val="clear" w:color="auto" w:fill="auto"/>
            <w:noWrap/>
            <w:vAlign w:val="center"/>
            <w:hideMark/>
          </w:tcPr>
          <w:p w:rsidR="00285151" w:rsidRPr="00285151" w:rsidRDefault="00285151" w:rsidP="00285151">
            <w:pPr>
              <w:spacing w:after="0" w:line="240" w:lineRule="auto"/>
              <w:jc w:val="center"/>
              <w:rPr>
                <w:color w:val="000000" w:themeColor="text1"/>
                <w:sz w:val="20"/>
                <w:szCs w:val="20"/>
                <w:lang w:eastAsia="ru-RU"/>
              </w:rPr>
            </w:pPr>
            <w:r w:rsidRPr="00285151">
              <w:rPr>
                <w:color w:val="000000" w:themeColor="text1"/>
                <w:sz w:val="20"/>
                <w:szCs w:val="20"/>
                <w:lang w:eastAsia="ru-RU"/>
              </w:rPr>
              <w:t>тыс. руб.</w:t>
            </w:r>
          </w:p>
        </w:tc>
        <w:tc>
          <w:tcPr>
            <w:tcW w:w="498" w:type="dxa"/>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2 025</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1 776</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1 227</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728</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79</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430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107</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33</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259</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36</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37</w:t>
            </w:r>
          </w:p>
        </w:tc>
      </w:tr>
      <w:tr w:rsidR="00285151" w:rsidRPr="00285151" w:rsidTr="00285151">
        <w:trPr>
          <w:trHeight w:val="255"/>
        </w:trPr>
        <w:tc>
          <w:tcPr>
            <w:tcW w:w="1040" w:type="dxa"/>
            <w:shd w:val="clear" w:color="auto" w:fill="auto"/>
            <w:noWrap/>
            <w:vAlign w:val="center"/>
            <w:hideMark/>
          </w:tcPr>
          <w:p w:rsidR="00285151" w:rsidRPr="00285151" w:rsidRDefault="00285151" w:rsidP="00285151">
            <w:pPr>
              <w:spacing w:after="0" w:line="240" w:lineRule="auto"/>
              <w:rPr>
                <w:bCs/>
                <w:color w:val="000000" w:themeColor="text1"/>
                <w:sz w:val="20"/>
                <w:szCs w:val="20"/>
                <w:lang w:eastAsia="ru-RU"/>
              </w:rPr>
            </w:pPr>
            <w:r w:rsidRPr="00285151">
              <w:rPr>
                <w:bCs/>
                <w:color w:val="000000" w:themeColor="text1"/>
                <w:sz w:val="20"/>
                <w:szCs w:val="20"/>
                <w:lang w:eastAsia="ru-RU"/>
              </w:rPr>
              <w:t>Амортизация</w:t>
            </w:r>
          </w:p>
        </w:tc>
        <w:tc>
          <w:tcPr>
            <w:tcW w:w="1087" w:type="dxa"/>
            <w:shd w:val="clear" w:color="auto" w:fill="auto"/>
            <w:noWrap/>
            <w:vAlign w:val="center"/>
            <w:hideMark/>
          </w:tcPr>
          <w:p w:rsidR="00285151" w:rsidRPr="00285151" w:rsidRDefault="00285151" w:rsidP="00285151">
            <w:pPr>
              <w:spacing w:after="0" w:line="240" w:lineRule="auto"/>
              <w:jc w:val="center"/>
              <w:rPr>
                <w:bCs/>
                <w:color w:val="000000" w:themeColor="text1"/>
                <w:sz w:val="20"/>
                <w:szCs w:val="20"/>
                <w:lang w:eastAsia="ru-RU"/>
              </w:rPr>
            </w:pPr>
            <w:r w:rsidRPr="00285151">
              <w:rPr>
                <w:bCs/>
                <w:color w:val="000000" w:themeColor="text1"/>
                <w:sz w:val="20"/>
                <w:szCs w:val="20"/>
                <w:lang w:eastAsia="ru-RU"/>
              </w:rPr>
              <w:t>тыс. руб.</w:t>
            </w:r>
          </w:p>
        </w:tc>
        <w:tc>
          <w:tcPr>
            <w:tcW w:w="498" w:type="dxa"/>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1 400</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1 377</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5 413</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8 869</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13 937</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16 707</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20 770</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25 595</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28 714</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31 960</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35 337</w:t>
            </w:r>
          </w:p>
        </w:tc>
      </w:tr>
      <w:tr w:rsidR="00285151" w:rsidRPr="00285151" w:rsidTr="00285151">
        <w:trPr>
          <w:trHeight w:val="255"/>
        </w:trPr>
        <w:tc>
          <w:tcPr>
            <w:tcW w:w="1040" w:type="dxa"/>
            <w:shd w:val="clear" w:color="auto" w:fill="auto"/>
            <w:noWrap/>
            <w:vAlign w:val="center"/>
            <w:hideMark/>
          </w:tcPr>
          <w:p w:rsidR="00285151" w:rsidRPr="00285151" w:rsidRDefault="00285151" w:rsidP="00285151">
            <w:pPr>
              <w:spacing w:after="0" w:line="240" w:lineRule="auto"/>
              <w:rPr>
                <w:color w:val="000000" w:themeColor="text1"/>
                <w:sz w:val="20"/>
                <w:szCs w:val="20"/>
                <w:lang w:eastAsia="ru-RU"/>
              </w:rPr>
            </w:pPr>
            <w:r w:rsidRPr="00285151">
              <w:rPr>
                <w:color w:val="000000" w:themeColor="text1"/>
                <w:sz w:val="20"/>
                <w:szCs w:val="20"/>
                <w:lang w:eastAsia="ru-RU"/>
              </w:rPr>
              <w:t>ВС</w:t>
            </w:r>
          </w:p>
        </w:tc>
        <w:tc>
          <w:tcPr>
            <w:tcW w:w="1087" w:type="dxa"/>
            <w:shd w:val="clear" w:color="auto" w:fill="auto"/>
            <w:noWrap/>
            <w:vAlign w:val="center"/>
            <w:hideMark/>
          </w:tcPr>
          <w:p w:rsidR="00285151" w:rsidRPr="00285151" w:rsidRDefault="00285151" w:rsidP="00285151">
            <w:pPr>
              <w:spacing w:after="0" w:line="240" w:lineRule="auto"/>
              <w:jc w:val="center"/>
              <w:rPr>
                <w:color w:val="000000" w:themeColor="text1"/>
                <w:sz w:val="20"/>
                <w:szCs w:val="20"/>
                <w:lang w:eastAsia="ru-RU"/>
              </w:rPr>
            </w:pPr>
            <w:r w:rsidRPr="00285151">
              <w:rPr>
                <w:color w:val="000000" w:themeColor="text1"/>
                <w:sz w:val="20"/>
                <w:szCs w:val="20"/>
                <w:lang w:eastAsia="ru-RU"/>
              </w:rPr>
              <w:t>тыс. руб.</w:t>
            </w:r>
          </w:p>
        </w:tc>
        <w:tc>
          <w:tcPr>
            <w:tcW w:w="498" w:type="dxa"/>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1 400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1 377</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5 413</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8 869</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13 937</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16 707</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20 770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25 595</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28 714</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31 960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35 337</w:t>
            </w:r>
          </w:p>
        </w:tc>
      </w:tr>
      <w:tr w:rsidR="00285151" w:rsidRPr="00285151" w:rsidTr="00285151">
        <w:trPr>
          <w:trHeight w:val="255"/>
        </w:trPr>
        <w:tc>
          <w:tcPr>
            <w:tcW w:w="1040" w:type="dxa"/>
            <w:shd w:val="clear" w:color="auto" w:fill="auto"/>
            <w:noWrap/>
            <w:vAlign w:val="center"/>
            <w:hideMark/>
          </w:tcPr>
          <w:p w:rsidR="00285151" w:rsidRPr="00285151" w:rsidRDefault="00285151" w:rsidP="00285151">
            <w:pPr>
              <w:spacing w:after="0" w:line="240" w:lineRule="auto"/>
              <w:rPr>
                <w:color w:val="000000" w:themeColor="text1"/>
                <w:sz w:val="20"/>
                <w:szCs w:val="20"/>
                <w:lang w:eastAsia="ru-RU"/>
              </w:rPr>
            </w:pPr>
            <w:r w:rsidRPr="00285151">
              <w:rPr>
                <w:color w:val="000000" w:themeColor="text1"/>
                <w:sz w:val="20"/>
                <w:szCs w:val="20"/>
                <w:lang w:eastAsia="ru-RU"/>
              </w:rPr>
              <w:t>амортизация существующих ОС</w:t>
            </w:r>
          </w:p>
        </w:tc>
        <w:tc>
          <w:tcPr>
            <w:tcW w:w="1087" w:type="dxa"/>
            <w:shd w:val="clear" w:color="auto" w:fill="auto"/>
            <w:noWrap/>
            <w:vAlign w:val="center"/>
            <w:hideMark/>
          </w:tcPr>
          <w:p w:rsidR="00285151" w:rsidRPr="00285151" w:rsidRDefault="00285151" w:rsidP="00285151">
            <w:pPr>
              <w:spacing w:after="0" w:line="240" w:lineRule="auto"/>
              <w:jc w:val="center"/>
              <w:rPr>
                <w:color w:val="000000" w:themeColor="text1"/>
                <w:sz w:val="20"/>
                <w:szCs w:val="20"/>
                <w:lang w:eastAsia="ru-RU"/>
              </w:rPr>
            </w:pPr>
            <w:r w:rsidRPr="00285151">
              <w:rPr>
                <w:color w:val="000000" w:themeColor="text1"/>
                <w:sz w:val="20"/>
                <w:szCs w:val="20"/>
                <w:lang w:eastAsia="ru-RU"/>
              </w:rPr>
              <w:t>тыс. руб.</w:t>
            </w:r>
          </w:p>
        </w:tc>
        <w:tc>
          <w:tcPr>
            <w:tcW w:w="498" w:type="dxa"/>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1 400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1 377</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1 355</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1 334</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1 312</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1 291</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1 271</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1 250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1 230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1 211</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1 191</w:t>
            </w:r>
          </w:p>
        </w:tc>
      </w:tr>
      <w:tr w:rsidR="00285151" w:rsidRPr="00285151" w:rsidTr="00285151">
        <w:trPr>
          <w:trHeight w:val="255"/>
        </w:trPr>
        <w:tc>
          <w:tcPr>
            <w:tcW w:w="1040" w:type="dxa"/>
            <w:shd w:val="clear" w:color="auto" w:fill="auto"/>
            <w:noWrap/>
            <w:vAlign w:val="center"/>
            <w:hideMark/>
          </w:tcPr>
          <w:p w:rsidR="00285151" w:rsidRPr="00285151" w:rsidRDefault="00285151" w:rsidP="00285151">
            <w:pPr>
              <w:spacing w:after="0" w:line="240" w:lineRule="auto"/>
              <w:rPr>
                <w:color w:val="000000" w:themeColor="text1"/>
                <w:sz w:val="20"/>
                <w:szCs w:val="20"/>
                <w:lang w:eastAsia="ru-RU"/>
              </w:rPr>
            </w:pPr>
            <w:r w:rsidRPr="00285151">
              <w:rPr>
                <w:color w:val="000000" w:themeColor="text1"/>
                <w:sz w:val="20"/>
                <w:szCs w:val="20"/>
                <w:lang w:eastAsia="ru-RU"/>
              </w:rPr>
              <w:t>амортизацию новых ОС</w:t>
            </w:r>
          </w:p>
        </w:tc>
        <w:tc>
          <w:tcPr>
            <w:tcW w:w="1087" w:type="dxa"/>
            <w:shd w:val="clear" w:color="auto" w:fill="auto"/>
            <w:noWrap/>
            <w:vAlign w:val="center"/>
            <w:hideMark/>
          </w:tcPr>
          <w:p w:rsidR="00285151" w:rsidRPr="00285151" w:rsidRDefault="00285151" w:rsidP="00285151">
            <w:pPr>
              <w:spacing w:after="0" w:line="240" w:lineRule="auto"/>
              <w:jc w:val="center"/>
              <w:rPr>
                <w:color w:val="000000" w:themeColor="text1"/>
                <w:sz w:val="20"/>
                <w:szCs w:val="20"/>
                <w:lang w:eastAsia="ru-RU"/>
              </w:rPr>
            </w:pPr>
            <w:r w:rsidRPr="00285151">
              <w:rPr>
                <w:color w:val="000000" w:themeColor="text1"/>
                <w:sz w:val="20"/>
                <w:szCs w:val="20"/>
                <w:lang w:eastAsia="ru-RU"/>
              </w:rPr>
              <w:t>тыс. руб.</w:t>
            </w:r>
          </w:p>
        </w:tc>
        <w:tc>
          <w:tcPr>
            <w:tcW w:w="498" w:type="dxa"/>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4 057</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7 535</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12 625</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15 416</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19 500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24 344</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27 484</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30 749</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34 145</w:t>
            </w:r>
          </w:p>
        </w:tc>
      </w:tr>
      <w:tr w:rsidR="00285151" w:rsidRPr="00285151" w:rsidTr="00285151">
        <w:trPr>
          <w:trHeight w:val="255"/>
        </w:trPr>
        <w:tc>
          <w:tcPr>
            <w:tcW w:w="1040" w:type="dxa"/>
            <w:shd w:val="clear" w:color="auto" w:fill="auto"/>
            <w:noWrap/>
            <w:vAlign w:val="center"/>
            <w:hideMark/>
          </w:tcPr>
          <w:p w:rsidR="00285151" w:rsidRPr="00285151" w:rsidRDefault="00285151" w:rsidP="00285151">
            <w:pPr>
              <w:spacing w:after="0" w:line="240" w:lineRule="auto"/>
              <w:rPr>
                <w:bCs/>
                <w:color w:val="000000" w:themeColor="text1"/>
                <w:sz w:val="20"/>
                <w:szCs w:val="20"/>
                <w:lang w:eastAsia="ru-RU"/>
              </w:rPr>
            </w:pPr>
            <w:r w:rsidRPr="00285151">
              <w:rPr>
                <w:bCs/>
                <w:color w:val="000000" w:themeColor="text1"/>
                <w:sz w:val="20"/>
                <w:szCs w:val="20"/>
                <w:lang w:eastAsia="ru-RU"/>
              </w:rPr>
              <w:t>Нормативная прибыль</w:t>
            </w:r>
          </w:p>
        </w:tc>
        <w:tc>
          <w:tcPr>
            <w:tcW w:w="1087" w:type="dxa"/>
            <w:shd w:val="clear" w:color="auto" w:fill="auto"/>
            <w:noWrap/>
            <w:vAlign w:val="center"/>
            <w:hideMark/>
          </w:tcPr>
          <w:p w:rsidR="00285151" w:rsidRPr="00285151" w:rsidRDefault="00285151" w:rsidP="00285151">
            <w:pPr>
              <w:spacing w:after="0" w:line="240" w:lineRule="auto"/>
              <w:jc w:val="center"/>
              <w:rPr>
                <w:bCs/>
                <w:color w:val="000000" w:themeColor="text1"/>
                <w:sz w:val="20"/>
                <w:szCs w:val="20"/>
                <w:lang w:eastAsia="ru-RU"/>
              </w:rPr>
            </w:pPr>
            <w:r w:rsidRPr="00285151">
              <w:rPr>
                <w:bCs/>
                <w:color w:val="000000" w:themeColor="text1"/>
                <w:sz w:val="20"/>
                <w:szCs w:val="20"/>
                <w:lang w:eastAsia="ru-RU"/>
              </w:rPr>
              <w:t>тыс. руб.</w:t>
            </w:r>
          </w:p>
        </w:tc>
        <w:tc>
          <w:tcPr>
            <w:tcW w:w="498" w:type="dxa"/>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8 100</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7 104</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4 908</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2 912</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317</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1 722</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427</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132</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1 037</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142</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148</w:t>
            </w:r>
          </w:p>
        </w:tc>
      </w:tr>
      <w:tr w:rsidR="00285151" w:rsidRPr="00285151" w:rsidTr="00285151">
        <w:trPr>
          <w:trHeight w:val="255"/>
        </w:trPr>
        <w:tc>
          <w:tcPr>
            <w:tcW w:w="1040" w:type="dxa"/>
            <w:shd w:val="clear" w:color="auto" w:fill="auto"/>
            <w:noWrap/>
            <w:vAlign w:val="center"/>
            <w:hideMark/>
          </w:tcPr>
          <w:p w:rsidR="00285151" w:rsidRPr="00285151" w:rsidRDefault="00285151" w:rsidP="00285151">
            <w:pPr>
              <w:spacing w:after="0" w:line="240" w:lineRule="auto"/>
              <w:rPr>
                <w:color w:val="000000" w:themeColor="text1"/>
                <w:sz w:val="20"/>
                <w:szCs w:val="20"/>
                <w:lang w:eastAsia="ru-RU"/>
              </w:rPr>
            </w:pPr>
            <w:r w:rsidRPr="00285151">
              <w:rPr>
                <w:color w:val="000000" w:themeColor="text1"/>
                <w:sz w:val="20"/>
                <w:szCs w:val="20"/>
                <w:lang w:eastAsia="ru-RU"/>
              </w:rPr>
              <w:t>ВС</w:t>
            </w:r>
          </w:p>
        </w:tc>
        <w:tc>
          <w:tcPr>
            <w:tcW w:w="1087" w:type="dxa"/>
            <w:shd w:val="clear" w:color="auto" w:fill="auto"/>
            <w:noWrap/>
            <w:vAlign w:val="center"/>
            <w:hideMark/>
          </w:tcPr>
          <w:p w:rsidR="00285151" w:rsidRPr="00285151" w:rsidRDefault="00285151" w:rsidP="00285151">
            <w:pPr>
              <w:spacing w:after="0" w:line="240" w:lineRule="auto"/>
              <w:jc w:val="center"/>
              <w:rPr>
                <w:color w:val="000000" w:themeColor="text1"/>
                <w:sz w:val="20"/>
                <w:szCs w:val="20"/>
                <w:lang w:eastAsia="ru-RU"/>
              </w:rPr>
            </w:pPr>
            <w:r w:rsidRPr="00285151">
              <w:rPr>
                <w:color w:val="000000" w:themeColor="text1"/>
                <w:sz w:val="20"/>
                <w:szCs w:val="20"/>
                <w:lang w:eastAsia="ru-RU"/>
              </w:rPr>
              <w:t>тыс. руб.</w:t>
            </w:r>
          </w:p>
        </w:tc>
        <w:tc>
          <w:tcPr>
            <w:tcW w:w="498" w:type="dxa"/>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8 100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7 104</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4 908</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2 912</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317</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1 722</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427</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132</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1 037</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142</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148</w:t>
            </w:r>
          </w:p>
        </w:tc>
      </w:tr>
      <w:tr w:rsidR="00285151" w:rsidRPr="00285151" w:rsidTr="00285151">
        <w:trPr>
          <w:trHeight w:val="255"/>
        </w:trPr>
        <w:tc>
          <w:tcPr>
            <w:tcW w:w="1040" w:type="dxa"/>
            <w:shd w:val="clear" w:color="auto" w:fill="auto"/>
            <w:noWrap/>
            <w:vAlign w:val="center"/>
            <w:hideMark/>
          </w:tcPr>
          <w:p w:rsidR="00285151" w:rsidRPr="00285151" w:rsidRDefault="00285151" w:rsidP="00285151">
            <w:pPr>
              <w:spacing w:after="0" w:line="240" w:lineRule="auto"/>
              <w:rPr>
                <w:iCs/>
                <w:color w:val="000000" w:themeColor="text1"/>
                <w:sz w:val="20"/>
                <w:szCs w:val="20"/>
                <w:lang w:eastAsia="ru-RU"/>
              </w:rPr>
            </w:pPr>
            <w:r w:rsidRPr="00285151">
              <w:rPr>
                <w:iCs/>
                <w:color w:val="000000" w:themeColor="text1"/>
                <w:sz w:val="20"/>
                <w:szCs w:val="20"/>
                <w:lang w:eastAsia="ru-RU"/>
              </w:rPr>
              <w:t>уровень нормативной прибыли</w:t>
            </w:r>
          </w:p>
        </w:tc>
        <w:tc>
          <w:tcPr>
            <w:tcW w:w="1087" w:type="dxa"/>
            <w:shd w:val="clear" w:color="auto" w:fill="auto"/>
            <w:noWrap/>
            <w:vAlign w:val="center"/>
            <w:hideMark/>
          </w:tcPr>
          <w:p w:rsidR="00285151" w:rsidRPr="00285151" w:rsidRDefault="00285151" w:rsidP="00285151">
            <w:pPr>
              <w:spacing w:after="0" w:line="240" w:lineRule="auto"/>
              <w:jc w:val="center"/>
              <w:rPr>
                <w:iCs/>
                <w:color w:val="000000" w:themeColor="text1"/>
                <w:sz w:val="20"/>
                <w:szCs w:val="20"/>
                <w:lang w:eastAsia="ru-RU"/>
              </w:rPr>
            </w:pPr>
            <w:r w:rsidRPr="00285151">
              <w:rPr>
                <w:iCs/>
                <w:color w:val="000000" w:themeColor="text1"/>
                <w:sz w:val="20"/>
                <w:szCs w:val="20"/>
                <w:lang w:eastAsia="ru-RU"/>
              </w:rPr>
              <w:t>%</w:t>
            </w:r>
          </w:p>
        </w:tc>
        <w:tc>
          <w:tcPr>
            <w:tcW w:w="498" w:type="dxa"/>
            <w:shd w:val="clear" w:color="auto" w:fill="auto"/>
            <w:noWrap/>
            <w:vAlign w:val="center"/>
            <w:hideMark/>
          </w:tcPr>
          <w:p w:rsidR="00285151" w:rsidRPr="00285151" w:rsidRDefault="00285151" w:rsidP="00285151">
            <w:pPr>
              <w:spacing w:after="0" w:line="240" w:lineRule="auto"/>
              <w:jc w:val="right"/>
              <w:rPr>
                <w:iCs/>
                <w:color w:val="000000" w:themeColor="text1"/>
                <w:sz w:val="20"/>
                <w:szCs w:val="20"/>
                <w:lang w:eastAsia="ru-RU"/>
              </w:rPr>
            </w:pPr>
            <w:r w:rsidRPr="00285151">
              <w:rPr>
                <w:iCs/>
                <w:color w:val="000000" w:themeColor="text1"/>
                <w:sz w:val="20"/>
                <w:szCs w:val="20"/>
                <w:lang w:eastAsia="ru-RU"/>
              </w:rPr>
              <w:t>7,9%</w:t>
            </w:r>
          </w:p>
        </w:tc>
        <w:tc>
          <w:tcPr>
            <w:tcW w:w="0" w:type="auto"/>
            <w:shd w:val="clear" w:color="auto" w:fill="auto"/>
            <w:noWrap/>
            <w:vAlign w:val="center"/>
            <w:hideMark/>
          </w:tcPr>
          <w:p w:rsidR="00285151" w:rsidRPr="00285151" w:rsidRDefault="00285151" w:rsidP="00285151">
            <w:pPr>
              <w:spacing w:after="0" w:line="240" w:lineRule="auto"/>
              <w:jc w:val="right"/>
              <w:rPr>
                <w:iCs/>
                <w:color w:val="000000" w:themeColor="text1"/>
                <w:sz w:val="20"/>
                <w:szCs w:val="20"/>
                <w:lang w:eastAsia="ru-RU"/>
              </w:rPr>
            </w:pPr>
            <w:r w:rsidRPr="00285151">
              <w:rPr>
                <w:iCs/>
                <w:color w:val="000000" w:themeColor="text1"/>
                <w:sz w:val="20"/>
                <w:szCs w:val="20"/>
                <w:lang w:eastAsia="ru-RU"/>
              </w:rPr>
              <w:t>6,7%</w:t>
            </w:r>
          </w:p>
        </w:tc>
        <w:tc>
          <w:tcPr>
            <w:tcW w:w="0" w:type="auto"/>
            <w:shd w:val="clear" w:color="auto" w:fill="auto"/>
            <w:noWrap/>
            <w:vAlign w:val="center"/>
            <w:hideMark/>
          </w:tcPr>
          <w:p w:rsidR="00285151" w:rsidRPr="00285151" w:rsidRDefault="00285151" w:rsidP="00285151">
            <w:pPr>
              <w:spacing w:after="0" w:line="240" w:lineRule="auto"/>
              <w:jc w:val="right"/>
              <w:rPr>
                <w:iCs/>
                <w:color w:val="000000" w:themeColor="text1"/>
                <w:sz w:val="20"/>
                <w:szCs w:val="20"/>
                <w:lang w:eastAsia="ru-RU"/>
              </w:rPr>
            </w:pPr>
            <w:r w:rsidRPr="00285151">
              <w:rPr>
                <w:iCs/>
                <w:color w:val="000000" w:themeColor="text1"/>
                <w:sz w:val="20"/>
                <w:szCs w:val="20"/>
                <w:lang w:eastAsia="ru-RU"/>
              </w:rPr>
              <w:t>4,4%</w:t>
            </w:r>
          </w:p>
        </w:tc>
        <w:tc>
          <w:tcPr>
            <w:tcW w:w="0" w:type="auto"/>
            <w:shd w:val="clear" w:color="auto" w:fill="auto"/>
            <w:noWrap/>
            <w:vAlign w:val="center"/>
            <w:hideMark/>
          </w:tcPr>
          <w:p w:rsidR="00285151" w:rsidRPr="00285151" w:rsidRDefault="00285151" w:rsidP="00285151">
            <w:pPr>
              <w:spacing w:after="0" w:line="240" w:lineRule="auto"/>
              <w:jc w:val="right"/>
              <w:rPr>
                <w:iCs/>
                <w:color w:val="000000" w:themeColor="text1"/>
                <w:sz w:val="20"/>
                <w:szCs w:val="20"/>
                <w:lang w:eastAsia="ru-RU"/>
              </w:rPr>
            </w:pPr>
            <w:r w:rsidRPr="00285151">
              <w:rPr>
                <w:iCs/>
                <w:color w:val="000000" w:themeColor="text1"/>
                <w:sz w:val="20"/>
                <w:szCs w:val="20"/>
                <w:lang w:eastAsia="ru-RU"/>
              </w:rPr>
              <w:t>2,4%</w:t>
            </w:r>
          </w:p>
        </w:tc>
        <w:tc>
          <w:tcPr>
            <w:tcW w:w="0" w:type="auto"/>
            <w:shd w:val="clear" w:color="auto" w:fill="auto"/>
            <w:noWrap/>
            <w:vAlign w:val="center"/>
            <w:hideMark/>
          </w:tcPr>
          <w:p w:rsidR="00285151" w:rsidRPr="00285151" w:rsidRDefault="00285151" w:rsidP="00285151">
            <w:pPr>
              <w:spacing w:after="0" w:line="240" w:lineRule="auto"/>
              <w:jc w:val="right"/>
              <w:rPr>
                <w:iCs/>
                <w:color w:val="000000" w:themeColor="text1"/>
                <w:sz w:val="20"/>
                <w:szCs w:val="20"/>
                <w:lang w:eastAsia="ru-RU"/>
              </w:rPr>
            </w:pPr>
            <w:r w:rsidRPr="00285151">
              <w:rPr>
                <w:iCs/>
                <w:color w:val="000000" w:themeColor="text1"/>
                <w:sz w:val="20"/>
                <w:szCs w:val="20"/>
                <w:lang w:eastAsia="ru-RU"/>
              </w:rPr>
              <w:t>0,2%</w:t>
            </w:r>
          </w:p>
        </w:tc>
        <w:tc>
          <w:tcPr>
            <w:tcW w:w="0" w:type="auto"/>
            <w:shd w:val="clear" w:color="auto" w:fill="auto"/>
            <w:noWrap/>
            <w:vAlign w:val="center"/>
            <w:hideMark/>
          </w:tcPr>
          <w:p w:rsidR="00285151" w:rsidRPr="00285151" w:rsidRDefault="00285151" w:rsidP="00285151">
            <w:pPr>
              <w:spacing w:after="0" w:line="240" w:lineRule="auto"/>
              <w:jc w:val="right"/>
              <w:rPr>
                <w:iCs/>
                <w:color w:val="000000" w:themeColor="text1"/>
                <w:sz w:val="20"/>
                <w:szCs w:val="20"/>
                <w:lang w:eastAsia="ru-RU"/>
              </w:rPr>
            </w:pPr>
            <w:r w:rsidRPr="00285151">
              <w:rPr>
                <w:iCs/>
                <w:color w:val="000000" w:themeColor="text1"/>
                <w:sz w:val="20"/>
                <w:szCs w:val="20"/>
                <w:lang w:eastAsia="ru-RU"/>
              </w:rPr>
              <w:t>1,3%</w:t>
            </w:r>
          </w:p>
        </w:tc>
        <w:tc>
          <w:tcPr>
            <w:tcW w:w="0" w:type="auto"/>
            <w:shd w:val="clear" w:color="auto" w:fill="auto"/>
            <w:noWrap/>
            <w:vAlign w:val="center"/>
            <w:hideMark/>
          </w:tcPr>
          <w:p w:rsidR="00285151" w:rsidRPr="00285151" w:rsidRDefault="00285151" w:rsidP="00285151">
            <w:pPr>
              <w:spacing w:after="0" w:line="240" w:lineRule="auto"/>
              <w:jc w:val="right"/>
              <w:rPr>
                <w:iCs/>
                <w:color w:val="000000" w:themeColor="text1"/>
                <w:sz w:val="20"/>
                <w:szCs w:val="20"/>
                <w:lang w:eastAsia="ru-RU"/>
              </w:rPr>
            </w:pPr>
            <w:r w:rsidRPr="00285151">
              <w:rPr>
                <w:iCs/>
                <w:color w:val="000000" w:themeColor="text1"/>
                <w:sz w:val="20"/>
                <w:szCs w:val="20"/>
                <w:lang w:eastAsia="ru-RU"/>
              </w:rPr>
              <w:t>0,3%</w:t>
            </w:r>
          </w:p>
        </w:tc>
        <w:tc>
          <w:tcPr>
            <w:tcW w:w="0" w:type="auto"/>
            <w:shd w:val="clear" w:color="auto" w:fill="auto"/>
            <w:noWrap/>
            <w:vAlign w:val="center"/>
            <w:hideMark/>
          </w:tcPr>
          <w:p w:rsidR="00285151" w:rsidRPr="00285151" w:rsidRDefault="00285151" w:rsidP="00285151">
            <w:pPr>
              <w:spacing w:after="0" w:line="240" w:lineRule="auto"/>
              <w:jc w:val="right"/>
              <w:rPr>
                <w:iCs/>
                <w:color w:val="000000" w:themeColor="text1"/>
                <w:sz w:val="20"/>
                <w:szCs w:val="20"/>
                <w:lang w:eastAsia="ru-RU"/>
              </w:rPr>
            </w:pPr>
            <w:r w:rsidRPr="00285151">
              <w:rPr>
                <w:iCs/>
                <w:color w:val="000000" w:themeColor="text1"/>
                <w:sz w:val="20"/>
                <w:szCs w:val="20"/>
                <w:lang w:eastAsia="ru-RU"/>
              </w:rPr>
              <w:t>0,1%</w:t>
            </w:r>
          </w:p>
        </w:tc>
        <w:tc>
          <w:tcPr>
            <w:tcW w:w="0" w:type="auto"/>
            <w:shd w:val="clear" w:color="auto" w:fill="auto"/>
            <w:noWrap/>
            <w:vAlign w:val="center"/>
            <w:hideMark/>
          </w:tcPr>
          <w:p w:rsidR="00285151" w:rsidRPr="00285151" w:rsidRDefault="00285151" w:rsidP="00285151">
            <w:pPr>
              <w:spacing w:after="0" w:line="240" w:lineRule="auto"/>
              <w:jc w:val="right"/>
              <w:rPr>
                <w:iCs/>
                <w:color w:val="000000" w:themeColor="text1"/>
                <w:sz w:val="20"/>
                <w:szCs w:val="20"/>
                <w:lang w:eastAsia="ru-RU"/>
              </w:rPr>
            </w:pPr>
            <w:r w:rsidRPr="00285151">
              <w:rPr>
                <w:iCs/>
                <w:color w:val="000000" w:themeColor="text1"/>
                <w:sz w:val="20"/>
                <w:szCs w:val="20"/>
                <w:lang w:eastAsia="ru-RU"/>
              </w:rPr>
              <w:t>0,7%</w:t>
            </w:r>
          </w:p>
        </w:tc>
        <w:tc>
          <w:tcPr>
            <w:tcW w:w="0" w:type="auto"/>
            <w:shd w:val="clear" w:color="auto" w:fill="auto"/>
            <w:noWrap/>
            <w:vAlign w:val="center"/>
            <w:hideMark/>
          </w:tcPr>
          <w:p w:rsidR="00285151" w:rsidRPr="00285151" w:rsidRDefault="00285151" w:rsidP="00285151">
            <w:pPr>
              <w:spacing w:after="0" w:line="240" w:lineRule="auto"/>
              <w:jc w:val="right"/>
              <w:rPr>
                <w:iCs/>
                <w:color w:val="000000" w:themeColor="text1"/>
                <w:sz w:val="20"/>
                <w:szCs w:val="20"/>
                <w:lang w:eastAsia="ru-RU"/>
              </w:rPr>
            </w:pPr>
            <w:r w:rsidRPr="00285151">
              <w:rPr>
                <w:iCs/>
                <w:color w:val="000000" w:themeColor="text1"/>
                <w:sz w:val="20"/>
                <w:szCs w:val="20"/>
                <w:lang w:eastAsia="ru-RU"/>
              </w:rPr>
              <w:t>0,1%</w:t>
            </w:r>
          </w:p>
        </w:tc>
        <w:tc>
          <w:tcPr>
            <w:tcW w:w="0" w:type="auto"/>
            <w:shd w:val="clear" w:color="auto" w:fill="auto"/>
            <w:noWrap/>
            <w:vAlign w:val="center"/>
            <w:hideMark/>
          </w:tcPr>
          <w:p w:rsidR="00285151" w:rsidRPr="00285151" w:rsidRDefault="00285151" w:rsidP="00285151">
            <w:pPr>
              <w:spacing w:after="0" w:line="240" w:lineRule="auto"/>
              <w:jc w:val="right"/>
              <w:rPr>
                <w:iCs/>
                <w:color w:val="000000" w:themeColor="text1"/>
                <w:sz w:val="20"/>
                <w:szCs w:val="20"/>
                <w:lang w:eastAsia="ru-RU"/>
              </w:rPr>
            </w:pPr>
            <w:r w:rsidRPr="00285151">
              <w:rPr>
                <w:iCs/>
                <w:color w:val="000000" w:themeColor="text1"/>
                <w:sz w:val="20"/>
                <w:szCs w:val="20"/>
                <w:lang w:eastAsia="ru-RU"/>
              </w:rPr>
              <w:t>0,1%</w:t>
            </w:r>
          </w:p>
        </w:tc>
      </w:tr>
      <w:tr w:rsidR="00285151" w:rsidRPr="00285151" w:rsidTr="00285151">
        <w:trPr>
          <w:trHeight w:val="255"/>
        </w:trPr>
        <w:tc>
          <w:tcPr>
            <w:tcW w:w="1040" w:type="dxa"/>
            <w:shd w:val="clear" w:color="auto" w:fill="auto"/>
            <w:noWrap/>
            <w:vAlign w:val="center"/>
            <w:hideMark/>
          </w:tcPr>
          <w:p w:rsidR="00285151" w:rsidRPr="00285151" w:rsidRDefault="00285151" w:rsidP="00285151">
            <w:pPr>
              <w:spacing w:after="0" w:line="240" w:lineRule="auto"/>
              <w:rPr>
                <w:bCs/>
                <w:color w:val="000000" w:themeColor="text1"/>
                <w:sz w:val="20"/>
                <w:szCs w:val="20"/>
                <w:lang w:eastAsia="ru-RU"/>
              </w:rPr>
            </w:pPr>
            <w:r w:rsidRPr="00285151">
              <w:rPr>
                <w:bCs/>
                <w:color w:val="000000" w:themeColor="text1"/>
                <w:sz w:val="20"/>
                <w:szCs w:val="20"/>
                <w:lang w:eastAsia="ru-RU"/>
              </w:rPr>
              <w:t>Предпринимательская прибыль</w:t>
            </w:r>
          </w:p>
        </w:tc>
        <w:tc>
          <w:tcPr>
            <w:tcW w:w="1087" w:type="dxa"/>
            <w:shd w:val="clear" w:color="auto" w:fill="auto"/>
            <w:noWrap/>
            <w:vAlign w:val="center"/>
            <w:hideMark/>
          </w:tcPr>
          <w:p w:rsidR="00285151" w:rsidRPr="00285151" w:rsidRDefault="00285151" w:rsidP="00285151">
            <w:pPr>
              <w:spacing w:after="0" w:line="240" w:lineRule="auto"/>
              <w:jc w:val="center"/>
              <w:rPr>
                <w:bCs/>
                <w:color w:val="000000" w:themeColor="text1"/>
                <w:sz w:val="20"/>
                <w:szCs w:val="20"/>
                <w:lang w:eastAsia="ru-RU"/>
              </w:rPr>
            </w:pPr>
            <w:r w:rsidRPr="00285151">
              <w:rPr>
                <w:bCs/>
                <w:color w:val="000000" w:themeColor="text1"/>
                <w:sz w:val="20"/>
                <w:szCs w:val="20"/>
                <w:lang w:eastAsia="ru-RU"/>
              </w:rPr>
              <w:t>тыс. руб.</w:t>
            </w:r>
          </w:p>
        </w:tc>
        <w:tc>
          <w:tcPr>
            <w:tcW w:w="498" w:type="dxa"/>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5 053</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5 307</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5 640</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5 972</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6 340</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6 531</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6 881</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7 355</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7 771</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8 176</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8 605</w:t>
            </w:r>
          </w:p>
        </w:tc>
      </w:tr>
      <w:tr w:rsidR="00285151" w:rsidRPr="00285151" w:rsidTr="00285151">
        <w:trPr>
          <w:trHeight w:val="255"/>
        </w:trPr>
        <w:tc>
          <w:tcPr>
            <w:tcW w:w="1040" w:type="dxa"/>
            <w:shd w:val="clear" w:color="auto" w:fill="auto"/>
            <w:noWrap/>
            <w:vAlign w:val="center"/>
            <w:hideMark/>
          </w:tcPr>
          <w:p w:rsidR="00285151" w:rsidRPr="00285151" w:rsidRDefault="00285151" w:rsidP="00285151">
            <w:pPr>
              <w:spacing w:after="0" w:line="240" w:lineRule="auto"/>
              <w:rPr>
                <w:color w:val="000000" w:themeColor="text1"/>
                <w:sz w:val="20"/>
                <w:szCs w:val="20"/>
                <w:lang w:eastAsia="ru-RU"/>
              </w:rPr>
            </w:pPr>
            <w:r w:rsidRPr="00285151">
              <w:rPr>
                <w:color w:val="000000" w:themeColor="text1"/>
                <w:sz w:val="20"/>
                <w:szCs w:val="20"/>
                <w:lang w:eastAsia="ru-RU"/>
              </w:rPr>
              <w:t>ВС</w:t>
            </w:r>
          </w:p>
        </w:tc>
        <w:tc>
          <w:tcPr>
            <w:tcW w:w="1087" w:type="dxa"/>
            <w:shd w:val="clear" w:color="auto" w:fill="auto"/>
            <w:noWrap/>
            <w:vAlign w:val="center"/>
            <w:hideMark/>
          </w:tcPr>
          <w:p w:rsidR="00285151" w:rsidRPr="00285151" w:rsidRDefault="00285151" w:rsidP="00285151">
            <w:pPr>
              <w:spacing w:after="0" w:line="240" w:lineRule="auto"/>
              <w:jc w:val="center"/>
              <w:rPr>
                <w:color w:val="000000" w:themeColor="text1"/>
                <w:sz w:val="20"/>
                <w:szCs w:val="20"/>
                <w:lang w:eastAsia="ru-RU"/>
              </w:rPr>
            </w:pPr>
            <w:r w:rsidRPr="00285151">
              <w:rPr>
                <w:color w:val="000000" w:themeColor="text1"/>
                <w:sz w:val="20"/>
                <w:szCs w:val="20"/>
                <w:lang w:eastAsia="ru-RU"/>
              </w:rPr>
              <w:t>тыс. руб.</w:t>
            </w:r>
          </w:p>
        </w:tc>
        <w:tc>
          <w:tcPr>
            <w:tcW w:w="498" w:type="dxa"/>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5 053</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5 307</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5 640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5 972</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6 340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6 531</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6 881</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7 355</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7 771</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8 176</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8 605</w:t>
            </w:r>
          </w:p>
        </w:tc>
      </w:tr>
      <w:tr w:rsidR="00285151" w:rsidRPr="00285151" w:rsidTr="00285151">
        <w:trPr>
          <w:trHeight w:val="255"/>
        </w:trPr>
        <w:tc>
          <w:tcPr>
            <w:tcW w:w="1040" w:type="dxa"/>
            <w:shd w:val="clear" w:color="auto" w:fill="auto"/>
            <w:noWrap/>
            <w:vAlign w:val="center"/>
            <w:hideMark/>
          </w:tcPr>
          <w:p w:rsidR="00285151" w:rsidRPr="00285151" w:rsidRDefault="00285151" w:rsidP="00285151">
            <w:pPr>
              <w:spacing w:after="0" w:line="240" w:lineRule="auto"/>
              <w:rPr>
                <w:bCs/>
                <w:color w:val="000000" w:themeColor="text1"/>
                <w:sz w:val="20"/>
                <w:szCs w:val="20"/>
                <w:lang w:eastAsia="ru-RU"/>
              </w:rPr>
            </w:pPr>
            <w:r w:rsidRPr="00285151">
              <w:rPr>
                <w:bCs/>
                <w:color w:val="000000" w:themeColor="text1"/>
                <w:sz w:val="20"/>
                <w:szCs w:val="20"/>
                <w:lang w:eastAsia="ru-RU"/>
              </w:rPr>
              <w:t>Необходимая валовая выручка</w:t>
            </w:r>
          </w:p>
        </w:tc>
        <w:tc>
          <w:tcPr>
            <w:tcW w:w="1087" w:type="dxa"/>
            <w:shd w:val="clear" w:color="auto" w:fill="auto"/>
            <w:noWrap/>
            <w:vAlign w:val="center"/>
            <w:hideMark/>
          </w:tcPr>
          <w:p w:rsidR="00285151" w:rsidRPr="00285151" w:rsidRDefault="00285151" w:rsidP="00285151">
            <w:pPr>
              <w:spacing w:after="0" w:line="240" w:lineRule="auto"/>
              <w:jc w:val="center"/>
              <w:rPr>
                <w:bCs/>
                <w:color w:val="000000" w:themeColor="text1"/>
                <w:sz w:val="20"/>
                <w:szCs w:val="20"/>
                <w:lang w:eastAsia="ru-RU"/>
              </w:rPr>
            </w:pPr>
            <w:r w:rsidRPr="00285151">
              <w:rPr>
                <w:bCs/>
                <w:color w:val="000000" w:themeColor="text1"/>
                <w:sz w:val="20"/>
                <w:szCs w:val="20"/>
                <w:lang w:eastAsia="ru-RU"/>
              </w:rPr>
              <w:t>тыс. руб.</w:t>
            </w:r>
          </w:p>
        </w:tc>
        <w:tc>
          <w:tcPr>
            <w:tcW w:w="498" w:type="dxa"/>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116 242</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118 551</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123 340</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128 330</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133 465</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138 872</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144 928</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154 583</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164 219</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171 834</w:t>
            </w:r>
          </w:p>
        </w:tc>
        <w:tc>
          <w:tcPr>
            <w:tcW w:w="0" w:type="auto"/>
            <w:shd w:val="clear" w:color="auto" w:fill="auto"/>
            <w:noWrap/>
            <w:vAlign w:val="center"/>
            <w:hideMark/>
          </w:tcPr>
          <w:p w:rsidR="00285151" w:rsidRPr="00285151" w:rsidRDefault="00285151" w:rsidP="00285151">
            <w:pPr>
              <w:spacing w:after="0" w:line="240" w:lineRule="auto"/>
              <w:jc w:val="right"/>
              <w:rPr>
                <w:bCs/>
                <w:color w:val="000000" w:themeColor="text1"/>
                <w:sz w:val="20"/>
                <w:szCs w:val="20"/>
                <w:lang w:eastAsia="ru-RU"/>
              </w:rPr>
            </w:pPr>
            <w:r w:rsidRPr="00285151">
              <w:rPr>
                <w:bCs/>
                <w:color w:val="000000" w:themeColor="text1"/>
                <w:sz w:val="20"/>
                <w:szCs w:val="20"/>
                <w:lang w:eastAsia="ru-RU"/>
              </w:rPr>
              <w:t>180 846</w:t>
            </w:r>
          </w:p>
        </w:tc>
      </w:tr>
      <w:tr w:rsidR="00285151" w:rsidRPr="00285151" w:rsidTr="00285151">
        <w:trPr>
          <w:trHeight w:val="255"/>
        </w:trPr>
        <w:tc>
          <w:tcPr>
            <w:tcW w:w="1040" w:type="dxa"/>
            <w:shd w:val="clear" w:color="auto" w:fill="auto"/>
            <w:noWrap/>
            <w:vAlign w:val="center"/>
            <w:hideMark/>
          </w:tcPr>
          <w:p w:rsidR="00285151" w:rsidRPr="00285151" w:rsidRDefault="00285151" w:rsidP="00285151">
            <w:pPr>
              <w:spacing w:after="0" w:line="240" w:lineRule="auto"/>
              <w:rPr>
                <w:color w:val="000000" w:themeColor="text1"/>
                <w:sz w:val="20"/>
                <w:szCs w:val="20"/>
                <w:lang w:eastAsia="ru-RU"/>
              </w:rPr>
            </w:pPr>
            <w:r w:rsidRPr="00285151">
              <w:rPr>
                <w:color w:val="000000" w:themeColor="text1"/>
                <w:sz w:val="20"/>
                <w:szCs w:val="20"/>
                <w:lang w:eastAsia="ru-RU"/>
              </w:rPr>
              <w:t>ВС</w:t>
            </w:r>
          </w:p>
        </w:tc>
        <w:tc>
          <w:tcPr>
            <w:tcW w:w="1087" w:type="dxa"/>
            <w:shd w:val="clear" w:color="auto" w:fill="auto"/>
            <w:noWrap/>
            <w:vAlign w:val="center"/>
            <w:hideMark/>
          </w:tcPr>
          <w:p w:rsidR="00285151" w:rsidRPr="00285151" w:rsidRDefault="00285151" w:rsidP="00285151">
            <w:pPr>
              <w:spacing w:after="0" w:line="240" w:lineRule="auto"/>
              <w:jc w:val="center"/>
              <w:rPr>
                <w:color w:val="000000" w:themeColor="text1"/>
                <w:sz w:val="20"/>
                <w:szCs w:val="20"/>
                <w:lang w:eastAsia="ru-RU"/>
              </w:rPr>
            </w:pPr>
            <w:r w:rsidRPr="00285151">
              <w:rPr>
                <w:color w:val="000000" w:themeColor="text1"/>
                <w:sz w:val="20"/>
                <w:szCs w:val="20"/>
                <w:lang w:eastAsia="ru-RU"/>
              </w:rPr>
              <w:t>тыс. руб.</w:t>
            </w:r>
          </w:p>
        </w:tc>
        <w:tc>
          <w:tcPr>
            <w:tcW w:w="498" w:type="dxa"/>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116 242</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118 551</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123 340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128 330</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133 465</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138 872</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144 928</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154 583</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164 219</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171 834</w:t>
            </w:r>
          </w:p>
        </w:tc>
        <w:tc>
          <w:tcPr>
            <w:tcW w:w="0" w:type="auto"/>
            <w:shd w:val="clear" w:color="auto" w:fill="auto"/>
            <w:noWrap/>
            <w:vAlign w:val="center"/>
            <w:hideMark/>
          </w:tcPr>
          <w:p w:rsidR="00285151" w:rsidRPr="00285151" w:rsidRDefault="00285151" w:rsidP="00285151">
            <w:pPr>
              <w:spacing w:after="0" w:line="240" w:lineRule="auto"/>
              <w:jc w:val="right"/>
              <w:rPr>
                <w:color w:val="000000" w:themeColor="text1"/>
                <w:sz w:val="20"/>
                <w:szCs w:val="20"/>
                <w:lang w:eastAsia="ru-RU"/>
              </w:rPr>
            </w:pPr>
            <w:r w:rsidRPr="00285151">
              <w:rPr>
                <w:color w:val="000000" w:themeColor="text1"/>
                <w:sz w:val="20"/>
                <w:szCs w:val="20"/>
                <w:lang w:eastAsia="ru-RU"/>
              </w:rPr>
              <w:t>180 846</w:t>
            </w:r>
          </w:p>
        </w:tc>
      </w:tr>
      <w:tr w:rsidR="00285151" w:rsidRPr="00285151" w:rsidTr="00285151">
        <w:trPr>
          <w:trHeight w:val="255"/>
        </w:trPr>
        <w:tc>
          <w:tcPr>
            <w:tcW w:w="1040" w:type="dxa"/>
            <w:shd w:val="clear" w:color="auto" w:fill="auto"/>
            <w:noWrap/>
            <w:vAlign w:val="center"/>
            <w:hideMark/>
          </w:tcPr>
          <w:p w:rsidR="00285151" w:rsidRPr="00285151" w:rsidRDefault="00285151" w:rsidP="00285151">
            <w:pPr>
              <w:spacing w:after="0" w:line="240" w:lineRule="auto"/>
              <w:rPr>
                <w:iCs/>
                <w:color w:val="000000" w:themeColor="text1"/>
                <w:sz w:val="20"/>
                <w:szCs w:val="20"/>
                <w:lang w:eastAsia="ru-RU"/>
              </w:rPr>
            </w:pPr>
            <w:r w:rsidRPr="00285151">
              <w:rPr>
                <w:iCs/>
                <w:color w:val="000000" w:themeColor="text1"/>
                <w:sz w:val="20"/>
                <w:szCs w:val="20"/>
                <w:lang w:eastAsia="ru-RU"/>
              </w:rPr>
              <w:t>прирост НВВ ВС</w:t>
            </w:r>
          </w:p>
        </w:tc>
        <w:tc>
          <w:tcPr>
            <w:tcW w:w="1087" w:type="dxa"/>
            <w:shd w:val="clear" w:color="auto" w:fill="auto"/>
            <w:noWrap/>
            <w:vAlign w:val="center"/>
            <w:hideMark/>
          </w:tcPr>
          <w:p w:rsidR="00285151" w:rsidRPr="00285151" w:rsidRDefault="00285151" w:rsidP="00285151">
            <w:pPr>
              <w:spacing w:after="0" w:line="240" w:lineRule="auto"/>
              <w:jc w:val="center"/>
              <w:rPr>
                <w:iCs/>
                <w:color w:val="000000" w:themeColor="text1"/>
                <w:sz w:val="20"/>
                <w:szCs w:val="20"/>
                <w:lang w:eastAsia="ru-RU"/>
              </w:rPr>
            </w:pPr>
            <w:r w:rsidRPr="00285151">
              <w:rPr>
                <w:iCs/>
                <w:color w:val="000000" w:themeColor="text1"/>
                <w:sz w:val="20"/>
                <w:szCs w:val="20"/>
                <w:lang w:eastAsia="ru-RU"/>
              </w:rPr>
              <w:t>%</w:t>
            </w:r>
          </w:p>
        </w:tc>
        <w:tc>
          <w:tcPr>
            <w:tcW w:w="498" w:type="dxa"/>
            <w:shd w:val="clear" w:color="auto" w:fill="auto"/>
            <w:noWrap/>
            <w:vAlign w:val="center"/>
            <w:hideMark/>
          </w:tcPr>
          <w:p w:rsidR="00285151" w:rsidRPr="00285151" w:rsidRDefault="00285151" w:rsidP="00285151">
            <w:pPr>
              <w:spacing w:after="0" w:line="240" w:lineRule="auto"/>
              <w:jc w:val="right"/>
              <w:rPr>
                <w:iCs/>
                <w:color w:val="000000" w:themeColor="text1"/>
                <w:sz w:val="20"/>
                <w:szCs w:val="20"/>
                <w:lang w:eastAsia="ru-RU"/>
              </w:rPr>
            </w:pPr>
            <w:r w:rsidRPr="00285151">
              <w:rPr>
                <w:iCs/>
                <w:color w:val="000000" w:themeColor="text1"/>
                <w:sz w:val="20"/>
                <w:szCs w:val="20"/>
                <w:lang w:eastAsia="ru-RU"/>
              </w:rPr>
              <w:t>121,3%</w:t>
            </w:r>
          </w:p>
        </w:tc>
        <w:tc>
          <w:tcPr>
            <w:tcW w:w="0" w:type="auto"/>
            <w:shd w:val="clear" w:color="auto" w:fill="auto"/>
            <w:noWrap/>
            <w:vAlign w:val="center"/>
            <w:hideMark/>
          </w:tcPr>
          <w:p w:rsidR="00285151" w:rsidRPr="00285151" w:rsidRDefault="00285151" w:rsidP="00285151">
            <w:pPr>
              <w:spacing w:after="0" w:line="240" w:lineRule="auto"/>
              <w:jc w:val="right"/>
              <w:rPr>
                <w:iCs/>
                <w:color w:val="000000" w:themeColor="text1"/>
                <w:sz w:val="20"/>
                <w:szCs w:val="20"/>
                <w:lang w:eastAsia="ru-RU"/>
              </w:rPr>
            </w:pPr>
            <w:r w:rsidRPr="00285151">
              <w:rPr>
                <w:iCs/>
                <w:color w:val="000000" w:themeColor="text1"/>
                <w:sz w:val="20"/>
                <w:szCs w:val="20"/>
                <w:lang w:eastAsia="ru-RU"/>
              </w:rPr>
              <w:t>2,0%</w:t>
            </w:r>
          </w:p>
        </w:tc>
        <w:tc>
          <w:tcPr>
            <w:tcW w:w="0" w:type="auto"/>
            <w:shd w:val="clear" w:color="auto" w:fill="auto"/>
            <w:noWrap/>
            <w:vAlign w:val="center"/>
            <w:hideMark/>
          </w:tcPr>
          <w:p w:rsidR="00285151" w:rsidRPr="00285151" w:rsidRDefault="00285151" w:rsidP="00285151">
            <w:pPr>
              <w:spacing w:after="0" w:line="240" w:lineRule="auto"/>
              <w:jc w:val="right"/>
              <w:rPr>
                <w:iCs/>
                <w:color w:val="000000" w:themeColor="text1"/>
                <w:sz w:val="20"/>
                <w:szCs w:val="20"/>
                <w:lang w:eastAsia="ru-RU"/>
              </w:rPr>
            </w:pPr>
            <w:r w:rsidRPr="00285151">
              <w:rPr>
                <w:iCs/>
                <w:color w:val="000000" w:themeColor="text1"/>
                <w:sz w:val="20"/>
                <w:szCs w:val="20"/>
                <w:lang w:eastAsia="ru-RU"/>
              </w:rPr>
              <w:t>4,0%</w:t>
            </w:r>
          </w:p>
        </w:tc>
        <w:tc>
          <w:tcPr>
            <w:tcW w:w="0" w:type="auto"/>
            <w:shd w:val="clear" w:color="auto" w:fill="auto"/>
            <w:noWrap/>
            <w:vAlign w:val="center"/>
            <w:hideMark/>
          </w:tcPr>
          <w:p w:rsidR="00285151" w:rsidRPr="00285151" w:rsidRDefault="00285151" w:rsidP="00285151">
            <w:pPr>
              <w:spacing w:after="0" w:line="240" w:lineRule="auto"/>
              <w:jc w:val="right"/>
              <w:rPr>
                <w:iCs/>
                <w:color w:val="000000" w:themeColor="text1"/>
                <w:sz w:val="20"/>
                <w:szCs w:val="20"/>
                <w:lang w:eastAsia="ru-RU"/>
              </w:rPr>
            </w:pPr>
            <w:r w:rsidRPr="00285151">
              <w:rPr>
                <w:iCs/>
                <w:color w:val="000000" w:themeColor="text1"/>
                <w:sz w:val="20"/>
                <w:szCs w:val="20"/>
                <w:lang w:eastAsia="ru-RU"/>
              </w:rPr>
              <w:t>4,0%</w:t>
            </w:r>
          </w:p>
        </w:tc>
        <w:tc>
          <w:tcPr>
            <w:tcW w:w="0" w:type="auto"/>
            <w:shd w:val="clear" w:color="auto" w:fill="auto"/>
            <w:noWrap/>
            <w:vAlign w:val="center"/>
            <w:hideMark/>
          </w:tcPr>
          <w:p w:rsidR="00285151" w:rsidRPr="00285151" w:rsidRDefault="00285151" w:rsidP="00285151">
            <w:pPr>
              <w:spacing w:after="0" w:line="240" w:lineRule="auto"/>
              <w:jc w:val="right"/>
              <w:rPr>
                <w:iCs/>
                <w:color w:val="000000" w:themeColor="text1"/>
                <w:sz w:val="20"/>
                <w:szCs w:val="20"/>
                <w:lang w:eastAsia="ru-RU"/>
              </w:rPr>
            </w:pPr>
            <w:r w:rsidRPr="00285151">
              <w:rPr>
                <w:iCs/>
                <w:color w:val="000000" w:themeColor="text1"/>
                <w:sz w:val="20"/>
                <w:szCs w:val="20"/>
                <w:lang w:eastAsia="ru-RU"/>
              </w:rPr>
              <w:t>4,0%</w:t>
            </w:r>
          </w:p>
        </w:tc>
        <w:tc>
          <w:tcPr>
            <w:tcW w:w="0" w:type="auto"/>
            <w:shd w:val="clear" w:color="auto" w:fill="auto"/>
            <w:noWrap/>
            <w:vAlign w:val="center"/>
            <w:hideMark/>
          </w:tcPr>
          <w:p w:rsidR="00285151" w:rsidRPr="00285151" w:rsidRDefault="00285151" w:rsidP="00285151">
            <w:pPr>
              <w:spacing w:after="0" w:line="240" w:lineRule="auto"/>
              <w:jc w:val="right"/>
              <w:rPr>
                <w:iCs/>
                <w:color w:val="000000" w:themeColor="text1"/>
                <w:sz w:val="20"/>
                <w:szCs w:val="20"/>
                <w:lang w:eastAsia="ru-RU"/>
              </w:rPr>
            </w:pPr>
            <w:r w:rsidRPr="00285151">
              <w:rPr>
                <w:iCs/>
                <w:color w:val="000000" w:themeColor="text1"/>
                <w:sz w:val="20"/>
                <w:szCs w:val="20"/>
                <w:lang w:eastAsia="ru-RU"/>
              </w:rPr>
              <w:t>4,1%</w:t>
            </w:r>
          </w:p>
        </w:tc>
        <w:tc>
          <w:tcPr>
            <w:tcW w:w="0" w:type="auto"/>
            <w:shd w:val="clear" w:color="auto" w:fill="auto"/>
            <w:noWrap/>
            <w:vAlign w:val="center"/>
            <w:hideMark/>
          </w:tcPr>
          <w:p w:rsidR="00285151" w:rsidRPr="00285151" w:rsidRDefault="00285151" w:rsidP="00285151">
            <w:pPr>
              <w:spacing w:after="0" w:line="240" w:lineRule="auto"/>
              <w:jc w:val="right"/>
              <w:rPr>
                <w:iCs/>
                <w:color w:val="000000" w:themeColor="text1"/>
                <w:sz w:val="20"/>
                <w:szCs w:val="20"/>
                <w:lang w:eastAsia="ru-RU"/>
              </w:rPr>
            </w:pPr>
            <w:r w:rsidRPr="00285151">
              <w:rPr>
                <w:iCs/>
                <w:color w:val="000000" w:themeColor="text1"/>
                <w:sz w:val="20"/>
                <w:szCs w:val="20"/>
                <w:lang w:eastAsia="ru-RU"/>
              </w:rPr>
              <w:t>4,4%</w:t>
            </w:r>
          </w:p>
        </w:tc>
        <w:tc>
          <w:tcPr>
            <w:tcW w:w="0" w:type="auto"/>
            <w:shd w:val="clear" w:color="auto" w:fill="auto"/>
            <w:noWrap/>
            <w:vAlign w:val="center"/>
            <w:hideMark/>
          </w:tcPr>
          <w:p w:rsidR="00285151" w:rsidRPr="00285151" w:rsidRDefault="00285151" w:rsidP="00285151">
            <w:pPr>
              <w:spacing w:after="0" w:line="240" w:lineRule="auto"/>
              <w:jc w:val="right"/>
              <w:rPr>
                <w:iCs/>
                <w:color w:val="000000" w:themeColor="text1"/>
                <w:sz w:val="20"/>
                <w:szCs w:val="20"/>
                <w:lang w:eastAsia="ru-RU"/>
              </w:rPr>
            </w:pPr>
            <w:r w:rsidRPr="00285151">
              <w:rPr>
                <w:iCs/>
                <w:color w:val="000000" w:themeColor="text1"/>
                <w:sz w:val="20"/>
                <w:szCs w:val="20"/>
                <w:lang w:eastAsia="ru-RU"/>
              </w:rPr>
              <w:t>6,7%</w:t>
            </w:r>
          </w:p>
        </w:tc>
        <w:tc>
          <w:tcPr>
            <w:tcW w:w="0" w:type="auto"/>
            <w:shd w:val="clear" w:color="auto" w:fill="auto"/>
            <w:noWrap/>
            <w:vAlign w:val="center"/>
            <w:hideMark/>
          </w:tcPr>
          <w:p w:rsidR="00285151" w:rsidRPr="00285151" w:rsidRDefault="00285151" w:rsidP="00285151">
            <w:pPr>
              <w:spacing w:after="0" w:line="240" w:lineRule="auto"/>
              <w:jc w:val="right"/>
              <w:rPr>
                <w:iCs/>
                <w:color w:val="000000" w:themeColor="text1"/>
                <w:sz w:val="20"/>
                <w:szCs w:val="20"/>
                <w:lang w:eastAsia="ru-RU"/>
              </w:rPr>
            </w:pPr>
            <w:r w:rsidRPr="00285151">
              <w:rPr>
                <w:iCs/>
                <w:color w:val="000000" w:themeColor="text1"/>
                <w:sz w:val="20"/>
                <w:szCs w:val="20"/>
                <w:lang w:eastAsia="ru-RU"/>
              </w:rPr>
              <w:t>6,2%</w:t>
            </w:r>
          </w:p>
        </w:tc>
        <w:tc>
          <w:tcPr>
            <w:tcW w:w="0" w:type="auto"/>
            <w:shd w:val="clear" w:color="auto" w:fill="auto"/>
            <w:noWrap/>
            <w:vAlign w:val="center"/>
            <w:hideMark/>
          </w:tcPr>
          <w:p w:rsidR="00285151" w:rsidRPr="00285151" w:rsidRDefault="00285151" w:rsidP="00285151">
            <w:pPr>
              <w:spacing w:after="0" w:line="240" w:lineRule="auto"/>
              <w:jc w:val="right"/>
              <w:rPr>
                <w:iCs/>
                <w:color w:val="000000" w:themeColor="text1"/>
                <w:sz w:val="20"/>
                <w:szCs w:val="20"/>
                <w:lang w:eastAsia="ru-RU"/>
              </w:rPr>
            </w:pPr>
            <w:r w:rsidRPr="00285151">
              <w:rPr>
                <w:iCs/>
                <w:color w:val="000000" w:themeColor="text1"/>
                <w:sz w:val="20"/>
                <w:szCs w:val="20"/>
                <w:lang w:eastAsia="ru-RU"/>
              </w:rPr>
              <w:t>4,6%</w:t>
            </w:r>
          </w:p>
        </w:tc>
        <w:tc>
          <w:tcPr>
            <w:tcW w:w="0" w:type="auto"/>
            <w:shd w:val="clear" w:color="auto" w:fill="auto"/>
            <w:noWrap/>
            <w:vAlign w:val="center"/>
            <w:hideMark/>
          </w:tcPr>
          <w:p w:rsidR="00285151" w:rsidRPr="00285151" w:rsidRDefault="00285151" w:rsidP="00285151">
            <w:pPr>
              <w:spacing w:after="0" w:line="240" w:lineRule="auto"/>
              <w:jc w:val="right"/>
              <w:rPr>
                <w:iCs/>
                <w:color w:val="000000" w:themeColor="text1"/>
                <w:sz w:val="20"/>
                <w:szCs w:val="20"/>
                <w:lang w:eastAsia="ru-RU"/>
              </w:rPr>
            </w:pPr>
            <w:r w:rsidRPr="00285151">
              <w:rPr>
                <w:iCs/>
                <w:color w:val="000000" w:themeColor="text1"/>
                <w:sz w:val="20"/>
                <w:szCs w:val="20"/>
                <w:lang w:eastAsia="ru-RU"/>
              </w:rPr>
              <w:t>5,2%</w:t>
            </w:r>
          </w:p>
        </w:tc>
      </w:tr>
    </w:tbl>
    <w:p w:rsidR="00D4786A" w:rsidRDefault="00D4786A" w:rsidP="002114EF">
      <w:pPr>
        <w:pStyle w:val="a6"/>
        <w:rPr>
          <w:highlight w:val="yellow"/>
        </w:rPr>
      </w:pPr>
    </w:p>
    <w:p w:rsidR="00D4786A" w:rsidRDefault="00D4786A" w:rsidP="002114EF">
      <w:pPr>
        <w:pStyle w:val="a6"/>
        <w:rPr>
          <w:highlight w:val="yellow"/>
        </w:rPr>
      </w:pPr>
    </w:p>
    <w:p w:rsidR="00D4786A" w:rsidRDefault="00D4786A" w:rsidP="002114EF">
      <w:pPr>
        <w:pStyle w:val="a6"/>
        <w:rPr>
          <w:highlight w:val="yellow"/>
        </w:rPr>
      </w:pPr>
    </w:p>
    <w:p w:rsidR="00D4786A" w:rsidRDefault="00D4786A" w:rsidP="002114EF">
      <w:pPr>
        <w:pStyle w:val="a6"/>
        <w:rPr>
          <w:highlight w:val="yellow"/>
        </w:rPr>
      </w:pPr>
    </w:p>
    <w:p w:rsidR="00D4786A" w:rsidRDefault="00D4786A" w:rsidP="002114EF">
      <w:pPr>
        <w:pStyle w:val="a6"/>
        <w:rPr>
          <w:highlight w:val="yellow"/>
        </w:rPr>
      </w:pPr>
    </w:p>
    <w:p w:rsidR="00D4786A" w:rsidRDefault="00D4786A" w:rsidP="002114EF">
      <w:pPr>
        <w:pStyle w:val="a6"/>
        <w:rPr>
          <w:highlight w:val="yellow"/>
        </w:rPr>
      </w:pPr>
    </w:p>
    <w:p w:rsidR="00D4786A" w:rsidRDefault="00D4786A" w:rsidP="002114EF">
      <w:pPr>
        <w:pStyle w:val="a6"/>
        <w:rPr>
          <w:highlight w:val="yellow"/>
        </w:rPr>
      </w:pPr>
    </w:p>
    <w:p w:rsidR="007378DF" w:rsidRPr="007378DF" w:rsidRDefault="007378DF" w:rsidP="007378DF">
      <w:pPr>
        <w:pStyle w:val="a0"/>
        <w:keepNext/>
        <w:numPr>
          <w:ilvl w:val="1"/>
          <w:numId w:val="9"/>
        </w:numPr>
        <w:spacing w:after="120"/>
        <w:jc w:val="center"/>
        <w:outlineLvl w:val="1"/>
        <w:rPr>
          <w:b/>
          <w:vanish/>
        </w:rPr>
      </w:pPr>
      <w:bookmarkStart w:id="184" w:name="_Toc14548551"/>
      <w:bookmarkStart w:id="185" w:name="_Toc14548963"/>
      <w:bookmarkStart w:id="186" w:name="_Toc14549132"/>
      <w:bookmarkStart w:id="187" w:name="_Toc14680541"/>
      <w:bookmarkStart w:id="188" w:name="_Toc14680739"/>
      <w:bookmarkEnd w:id="184"/>
      <w:bookmarkEnd w:id="185"/>
      <w:bookmarkEnd w:id="186"/>
      <w:bookmarkEnd w:id="187"/>
      <w:bookmarkEnd w:id="188"/>
    </w:p>
    <w:p w:rsidR="00D007D0" w:rsidRPr="003A4C88" w:rsidRDefault="003B3B67" w:rsidP="007378DF">
      <w:pPr>
        <w:pStyle w:val="21"/>
        <w:numPr>
          <w:ilvl w:val="1"/>
          <w:numId w:val="9"/>
        </w:numPr>
        <w:spacing w:before="0" w:after="120"/>
        <w:jc w:val="center"/>
      </w:pPr>
      <w:bookmarkStart w:id="189" w:name="_Toc14680740"/>
      <w:r w:rsidRPr="003A4C88">
        <w:t>ОЦЕНКА ОБЪЕМОВ КАПИТАЛЬНЫХ ВЛОЖЕНИЙ В СТРОИТЕЛЬСТВО, РЕКОНСТРУКЦИЮ И МОДЕРНИЗАЦИЮ ОБЪЕКТОВ ЦЕНТРАЛИЗОВАННЫХ СИСТЕМ ВОДОСНАБЖЕНИЯ</w:t>
      </w:r>
      <w:bookmarkEnd w:id="189"/>
    </w:p>
    <w:p w:rsidR="002F3F3B" w:rsidRPr="00867E5A" w:rsidRDefault="002F3F3B" w:rsidP="00026DB5">
      <w:pPr>
        <w:pStyle w:val="a0"/>
        <w:keepNext/>
        <w:numPr>
          <w:ilvl w:val="1"/>
          <w:numId w:val="14"/>
        </w:numPr>
        <w:tabs>
          <w:tab w:val="left" w:pos="1134"/>
        </w:tabs>
        <w:spacing w:after="120"/>
        <w:outlineLvl w:val="1"/>
        <w:rPr>
          <w:b/>
          <w:vanish/>
          <w:highlight w:val="yellow"/>
        </w:rPr>
      </w:pPr>
      <w:bookmarkStart w:id="190" w:name="_Toc13164882"/>
      <w:bookmarkStart w:id="191" w:name="_Toc13423268"/>
      <w:bookmarkStart w:id="192" w:name="_Toc13424437"/>
      <w:bookmarkStart w:id="193" w:name="_Toc14548553"/>
      <w:bookmarkStart w:id="194" w:name="_Toc14548965"/>
      <w:bookmarkStart w:id="195" w:name="_Toc14549134"/>
      <w:bookmarkStart w:id="196" w:name="_Toc14680543"/>
      <w:bookmarkStart w:id="197" w:name="_Toc14680741"/>
      <w:bookmarkEnd w:id="190"/>
      <w:bookmarkEnd w:id="191"/>
      <w:bookmarkEnd w:id="192"/>
      <w:bookmarkEnd w:id="193"/>
      <w:bookmarkEnd w:id="194"/>
      <w:bookmarkEnd w:id="195"/>
      <w:bookmarkEnd w:id="196"/>
      <w:bookmarkEnd w:id="197"/>
    </w:p>
    <w:p w:rsidR="008E7893" w:rsidRPr="00480844" w:rsidRDefault="008E7893" w:rsidP="008E7893">
      <w:pPr>
        <w:pStyle w:val="a6"/>
        <w:spacing w:after="120"/>
      </w:pPr>
      <w:r w:rsidRPr="00480844">
        <w:t>В современных рыночных условиях, в которых работает инвестиционно-строительный комплекс, произошли ко</w:t>
      </w:r>
      <w:r w:rsidR="000F51E7" w:rsidRPr="00480844">
        <w:t xml:space="preserve">ренные изменения в подходах к </w:t>
      </w:r>
      <w:r w:rsidRPr="00480844">
        <w:t xml:space="preserve">нормированию тех или иных видов затрат, изменилась экономическая основа в строительной сфере. </w:t>
      </w:r>
    </w:p>
    <w:p w:rsidR="008E7893" w:rsidRPr="00480844" w:rsidRDefault="008E7893" w:rsidP="003A4C88">
      <w:pPr>
        <w:pStyle w:val="a6"/>
        <w:spacing w:after="120"/>
      </w:pPr>
      <w:r w:rsidRPr="00480844">
        <w:t xml:space="preserve">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 </w:t>
      </w:r>
    </w:p>
    <w:p w:rsidR="008E7893" w:rsidRPr="00480844" w:rsidRDefault="008E7893" w:rsidP="008E7893">
      <w:pPr>
        <w:pStyle w:val="a6"/>
        <w:spacing w:after="120"/>
      </w:pPr>
      <w:r w:rsidRPr="00480844">
        <w:t xml:space="preserve">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2016,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2014 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 </w:t>
      </w:r>
    </w:p>
    <w:p w:rsidR="008E7893" w:rsidRPr="00480844" w:rsidRDefault="008E7893" w:rsidP="008E7893">
      <w:pPr>
        <w:pStyle w:val="a6"/>
        <w:spacing w:after="120"/>
      </w:pPr>
      <w:r w:rsidRPr="00480844">
        <w:t xml:space="preserve">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 </w:t>
      </w:r>
    </w:p>
    <w:p w:rsidR="008E7893" w:rsidRDefault="008E7893" w:rsidP="008E7893">
      <w:pPr>
        <w:pStyle w:val="a6"/>
        <w:spacing w:after="120"/>
        <w:rPr>
          <w:highlight w:val="yellow"/>
        </w:rPr>
      </w:pPr>
    </w:p>
    <w:p w:rsidR="00BF7D9A" w:rsidRPr="002C4A51" w:rsidRDefault="00BF7D9A" w:rsidP="00BF7D9A">
      <w:pPr>
        <w:pStyle w:val="a6"/>
        <w:spacing w:after="120"/>
        <w:rPr>
          <w:color w:val="000000" w:themeColor="text1"/>
        </w:rPr>
      </w:pPr>
      <w:r w:rsidRPr="00D9251B">
        <w:lastRenderedPageBreak/>
        <w:t xml:space="preserve">Оценка величины необходимых капитальных вложений в строительство и реконструкцию объектов централизованных систем </w:t>
      </w:r>
      <w:r>
        <w:t>водоснабжения</w:t>
      </w:r>
      <w:r w:rsidRPr="00D9251B">
        <w:t>, выполненную на основании укрупненных сметных нормативов и объектов аналогов</w:t>
      </w:r>
      <w:r>
        <w:t xml:space="preserve"> по сценарию №1</w:t>
      </w:r>
      <w:r w:rsidRPr="00D9251B">
        <w:t xml:space="preserve"> представлена в </w:t>
      </w:r>
      <w:r w:rsidR="00334221">
        <w:rPr>
          <w:color w:val="000000" w:themeColor="text1"/>
        </w:rPr>
        <w:t>таблице ниже</w:t>
      </w:r>
      <w:r w:rsidRPr="002C4A51">
        <w:rPr>
          <w:color w:val="000000" w:themeColor="text1"/>
        </w:rPr>
        <w:t>.</w:t>
      </w:r>
    </w:p>
    <w:p w:rsidR="00BF7D9A" w:rsidRPr="002C4A51" w:rsidRDefault="00BF7D9A" w:rsidP="00BF7D9A">
      <w:pPr>
        <w:pStyle w:val="a6"/>
        <w:spacing w:after="120"/>
        <w:rPr>
          <w:color w:val="000000" w:themeColor="text1"/>
        </w:rPr>
      </w:pPr>
      <w:r w:rsidRPr="002C4A51">
        <w:rPr>
          <w:color w:val="000000" w:themeColor="text1"/>
        </w:rPr>
        <w:t xml:space="preserve">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и объектов аналогов по сценарию №2 представлена в </w:t>
      </w:r>
      <w:r w:rsidR="00334221">
        <w:rPr>
          <w:color w:val="000000" w:themeColor="text1"/>
        </w:rPr>
        <w:t>таблице ниже</w:t>
      </w:r>
      <w:r w:rsidRPr="002C4A51">
        <w:rPr>
          <w:color w:val="000000" w:themeColor="text1"/>
        </w:rPr>
        <w:t>.</w:t>
      </w:r>
    </w:p>
    <w:p w:rsidR="00334221" w:rsidRDefault="00334221">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pPr>
    </w:p>
    <w:p w:rsidR="003E73E0" w:rsidRDefault="003E73E0">
      <w:pPr>
        <w:spacing w:after="0" w:line="240" w:lineRule="auto"/>
        <w:sectPr w:rsidR="003E73E0" w:rsidSect="000960CB">
          <w:pgSz w:w="11906" w:h="16838"/>
          <w:pgMar w:top="1276" w:right="851" w:bottom="1134" w:left="1418" w:header="567" w:footer="567" w:gutter="0"/>
          <w:cols w:space="720"/>
        </w:sectPr>
      </w:pPr>
    </w:p>
    <w:p w:rsidR="00662E3C" w:rsidRPr="00D21B65" w:rsidRDefault="00662E3C" w:rsidP="00662E3C">
      <w:pPr>
        <w:spacing w:after="0" w:line="240" w:lineRule="auto"/>
        <w:ind w:hanging="426"/>
      </w:pPr>
      <w:bookmarkStart w:id="198" w:name="_Toc15917221"/>
      <w:r w:rsidRPr="00D21B65">
        <w:rPr>
          <w:b/>
          <w:szCs w:val="24"/>
        </w:rPr>
        <w:lastRenderedPageBreak/>
        <w:t xml:space="preserve">Таблица </w:t>
      </w:r>
      <w:r w:rsidRPr="00D21B65">
        <w:rPr>
          <w:b/>
          <w:szCs w:val="24"/>
        </w:rPr>
        <w:fldChar w:fldCharType="begin"/>
      </w:r>
      <w:r w:rsidRPr="00D21B65">
        <w:rPr>
          <w:b/>
          <w:szCs w:val="24"/>
        </w:rPr>
        <w:instrText xml:space="preserve"> SEQ Таблица \* ARABIC </w:instrText>
      </w:r>
      <w:r w:rsidRPr="00D21B65">
        <w:rPr>
          <w:b/>
          <w:szCs w:val="24"/>
        </w:rPr>
        <w:fldChar w:fldCharType="separate"/>
      </w:r>
      <w:r w:rsidR="00E5513A">
        <w:rPr>
          <w:b/>
          <w:noProof/>
          <w:szCs w:val="24"/>
        </w:rPr>
        <w:t>80</w:t>
      </w:r>
      <w:r w:rsidRPr="00D21B65">
        <w:rPr>
          <w:b/>
          <w:szCs w:val="24"/>
        </w:rPr>
        <w:fldChar w:fldCharType="end"/>
      </w:r>
      <w:r w:rsidRPr="00D21B65">
        <w:rPr>
          <w:b/>
          <w:szCs w:val="24"/>
        </w:rPr>
        <w:t xml:space="preserve"> </w:t>
      </w:r>
      <w:r>
        <w:t>–</w:t>
      </w:r>
      <w:r w:rsidRPr="00D21B65">
        <w:t xml:space="preserve"> </w:t>
      </w:r>
      <w:r w:rsidR="00030966">
        <w:t>Оценка величины необходимых капитальных вложений в строительство и реконструкцию объектов централизованных систем водоснабжения</w:t>
      </w:r>
      <w:r>
        <w:t xml:space="preserve"> ГО ЗАТО г. Фокино</w:t>
      </w:r>
      <w:r w:rsidR="00030966">
        <w:t xml:space="preserve"> по сценарию №1 (н</w:t>
      </w:r>
      <w:r>
        <w:t>ачало)</w:t>
      </w:r>
      <w:bookmarkEnd w:id="198"/>
      <w:r>
        <w:t xml:space="preserve"> </w:t>
      </w:r>
    </w:p>
    <w:tbl>
      <w:tblPr>
        <w:tblW w:w="533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709"/>
        <w:gridCol w:w="1322"/>
        <w:gridCol w:w="775"/>
        <w:gridCol w:w="1062"/>
        <w:gridCol w:w="1040"/>
        <w:gridCol w:w="1168"/>
        <w:gridCol w:w="990"/>
        <w:gridCol w:w="1017"/>
        <w:gridCol w:w="1017"/>
        <w:gridCol w:w="1017"/>
        <w:gridCol w:w="1017"/>
        <w:gridCol w:w="1017"/>
        <w:gridCol w:w="1017"/>
        <w:gridCol w:w="1116"/>
        <w:gridCol w:w="1116"/>
        <w:gridCol w:w="1116"/>
        <w:gridCol w:w="1116"/>
        <w:gridCol w:w="1410"/>
        <w:gridCol w:w="1116"/>
      </w:tblGrid>
      <w:tr w:rsidR="003E73E0" w:rsidRPr="003E73E0" w:rsidTr="00FC4693">
        <w:trPr>
          <w:trHeight w:val="300"/>
          <w:tblHeader/>
        </w:trPr>
        <w:tc>
          <w:tcPr>
            <w:tcW w:w="146" w:type="pct"/>
            <w:vMerge w:val="restar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w:t>
            </w:r>
            <w:r w:rsidRPr="003E73E0">
              <w:rPr>
                <w:b/>
                <w:bCs/>
                <w:sz w:val="20"/>
                <w:szCs w:val="20"/>
                <w:lang w:eastAsia="ru-RU"/>
              </w:rPr>
              <w:br/>
              <w:t>п/п</w:t>
            </w:r>
          </w:p>
        </w:tc>
        <w:tc>
          <w:tcPr>
            <w:tcW w:w="594" w:type="pct"/>
            <w:vMerge w:val="restar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Наименование</w:t>
            </w:r>
            <w:r w:rsidRPr="003E73E0">
              <w:rPr>
                <w:b/>
                <w:bCs/>
                <w:sz w:val="20"/>
                <w:szCs w:val="20"/>
                <w:lang w:eastAsia="ru-RU"/>
              </w:rPr>
              <w:br/>
              <w:t>мероприятий</w:t>
            </w:r>
          </w:p>
        </w:tc>
        <w:tc>
          <w:tcPr>
            <w:tcW w:w="920" w:type="pct"/>
            <w:gridSpan w:val="4"/>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Основные технические характеристики</w:t>
            </w:r>
          </w:p>
        </w:tc>
        <w:tc>
          <w:tcPr>
            <w:tcW w:w="256" w:type="pct"/>
            <w:vMerge w:val="restar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Год начала реализации мероприятия</w:t>
            </w:r>
          </w:p>
        </w:tc>
        <w:tc>
          <w:tcPr>
            <w:tcW w:w="217" w:type="pct"/>
            <w:vMerge w:val="restar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Год окончания реализации мероприятия</w:t>
            </w:r>
          </w:p>
        </w:tc>
        <w:tc>
          <w:tcPr>
            <w:tcW w:w="223" w:type="pct"/>
            <w:vMerge w:val="restar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Всего в ценах 2019 г., тыс. руб. без НДС</w:t>
            </w:r>
          </w:p>
        </w:tc>
        <w:tc>
          <w:tcPr>
            <w:tcW w:w="2645" w:type="pct"/>
            <w:gridSpan w:val="11"/>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Расходы на реализацию мероприятий в прогнозных ценах, тыс. руб. (без НДС)</w:t>
            </w:r>
          </w:p>
        </w:tc>
      </w:tr>
      <w:tr w:rsidR="003E73E0" w:rsidRPr="003E73E0" w:rsidTr="00FC4693">
        <w:trPr>
          <w:trHeight w:val="300"/>
          <w:tblHeader/>
        </w:trPr>
        <w:tc>
          <w:tcPr>
            <w:tcW w:w="146"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594"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90" w:type="pct"/>
            <w:vMerge w:val="restar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Наименование показателя (производительность, протяженность, диаметр и т.д.)</w:t>
            </w:r>
          </w:p>
        </w:tc>
        <w:tc>
          <w:tcPr>
            <w:tcW w:w="170" w:type="pct"/>
            <w:vMerge w:val="restar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Ед.</w:t>
            </w:r>
            <w:r w:rsidRPr="003E73E0">
              <w:rPr>
                <w:b/>
                <w:bCs/>
                <w:sz w:val="20"/>
                <w:szCs w:val="20"/>
                <w:lang w:eastAsia="ru-RU"/>
              </w:rPr>
              <w:br/>
              <w:t>изм.</w:t>
            </w:r>
          </w:p>
        </w:tc>
        <w:tc>
          <w:tcPr>
            <w:tcW w:w="461" w:type="pct"/>
            <w:gridSpan w:val="2"/>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Значение показателя</w:t>
            </w:r>
          </w:p>
        </w:tc>
        <w:tc>
          <w:tcPr>
            <w:tcW w:w="256"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17"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23"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23" w:type="pct"/>
            <w:vMerge w:val="restar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 xml:space="preserve">Всего </w:t>
            </w:r>
          </w:p>
        </w:tc>
        <w:tc>
          <w:tcPr>
            <w:tcW w:w="223" w:type="pct"/>
            <w:vMerge w:val="restar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2020</w:t>
            </w:r>
          </w:p>
        </w:tc>
        <w:tc>
          <w:tcPr>
            <w:tcW w:w="223" w:type="pct"/>
            <w:vMerge w:val="restar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2021</w:t>
            </w:r>
          </w:p>
        </w:tc>
        <w:tc>
          <w:tcPr>
            <w:tcW w:w="223" w:type="pct"/>
            <w:vMerge w:val="restar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2022</w:t>
            </w:r>
          </w:p>
        </w:tc>
        <w:tc>
          <w:tcPr>
            <w:tcW w:w="223" w:type="pct"/>
            <w:vMerge w:val="restar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2023</w:t>
            </w:r>
          </w:p>
        </w:tc>
        <w:tc>
          <w:tcPr>
            <w:tcW w:w="244" w:type="pct"/>
            <w:vMerge w:val="restar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2024</w:t>
            </w:r>
          </w:p>
        </w:tc>
        <w:tc>
          <w:tcPr>
            <w:tcW w:w="244" w:type="pct"/>
            <w:vMerge w:val="restar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2025</w:t>
            </w:r>
          </w:p>
        </w:tc>
        <w:tc>
          <w:tcPr>
            <w:tcW w:w="244" w:type="pct"/>
            <w:vMerge w:val="restar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2026</w:t>
            </w:r>
          </w:p>
        </w:tc>
        <w:tc>
          <w:tcPr>
            <w:tcW w:w="244" w:type="pct"/>
            <w:vMerge w:val="restar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2027</w:t>
            </w:r>
          </w:p>
        </w:tc>
        <w:tc>
          <w:tcPr>
            <w:tcW w:w="309" w:type="pct"/>
            <w:vMerge w:val="restar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2028</w:t>
            </w:r>
          </w:p>
        </w:tc>
        <w:tc>
          <w:tcPr>
            <w:tcW w:w="244" w:type="pct"/>
            <w:vMerge w:val="restar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2029</w:t>
            </w:r>
          </w:p>
        </w:tc>
      </w:tr>
      <w:tr w:rsidR="003E73E0" w:rsidRPr="003E73E0" w:rsidTr="00FC4693">
        <w:trPr>
          <w:trHeight w:val="300"/>
          <w:tblHeader/>
        </w:trPr>
        <w:tc>
          <w:tcPr>
            <w:tcW w:w="146"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594"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90"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170"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33" w:type="pct"/>
            <w:vMerge w:val="restar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до реализации мероприятия</w:t>
            </w:r>
          </w:p>
        </w:tc>
        <w:tc>
          <w:tcPr>
            <w:tcW w:w="228" w:type="pct"/>
            <w:vMerge w:val="restar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после реализации мероприятия</w:t>
            </w:r>
          </w:p>
        </w:tc>
        <w:tc>
          <w:tcPr>
            <w:tcW w:w="256"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17"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23"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23"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23"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23"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23"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23"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44"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44"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44"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44"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309"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44"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r>
      <w:tr w:rsidR="003E73E0" w:rsidRPr="003E73E0" w:rsidTr="00FC4693">
        <w:trPr>
          <w:trHeight w:val="300"/>
          <w:tblHeader/>
        </w:trPr>
        <w:tc>
          <w:tcPr>
            <w:tcW w:w="146"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594"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90"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170"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33"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28"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56"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17"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23"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23"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23"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23"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23"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23"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44"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44"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44"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44"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309"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44"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r>
      <w:tr w:rsidR="003E73E0" w:rsidRPr="003E73E0" w:rsidTr="00FC4693">
        <w:trPr>
          <w:trHeight w:val="300"/>
          <w:tblHeader/>
        </w:trPr>
        <w:tc>
          <w:tcPr>
            <w:tcW w:w="146"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594"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90"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170"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33"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28"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56"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17"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23"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23"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23"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23"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23"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23"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44"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44"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44"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44"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309"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44"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r>
      <w:tr w:rsidR="003E73E0" w:rsidRPr="003E73E0" w:rsidTr="00FC4693">
        <w:trPr>
          <w:trHeight w:val="300"/>
          <w:tblHeader/>
        </w:trPr>
        <w:tc>
          <w:tcPr>
            <w:tcW w:w="146"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594"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90"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170"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33"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28"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56"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17"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23"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23"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23"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23"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23"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23"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44"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44"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44"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44"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309"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c>
          <w:tcPr>
            <w:tcW w:w="244" w:type="pct"/>
            <w:vMerge/>
            <w:shd w:val="clear" w:color="auto" w:fill="D9D9D9" w:themeFill="background1" w:themeFillShade="D9"/>
            <w:vAlign w:val="center"/>
            <w:hideMark/>
          </w:tcPr>
          <w:p w:rsidR="003E73E0" w:rsidRPr="003E73E0" w:rsidRDefault="003E73E0" w:rsidP="003E73E0">
            <w:pPr>
              <w:spacing w:after="0" w:line="240" w:lineRule="auto"/>
              <w:rPr>
                <w:b/>
                <w:bCs/>
                <w:sz w:val="20"/>
                <w:szCs w:val="20"/>
                <w:lang w:eastAsia="ru-RU"/>
              </w:rPr>
            </w:pPr>
          </w:p>
        </w:tc>
      </w:tr>
      <w:tr w:rsidR="003E73E0" w:rsidRPr="003E73E0" w:rsidTr="00FC4693">
        <w:trPr>
          <w:trHeight w:val="300"/>
          <w:tblHeader/>
        </w:trPr>
        <w:tc>
          <w:tcPr>
            <w:tcW w:w="146" w:type="pc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1</w:t>
            </w:r>
          </w:p>
        </w:tc>
        <w:tc>
          <w:tcPr>
            <w:tcW w:w="594" w:type="pc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2</w:t>
            </w:r>
          </w:p>
        </w:tc>
        <w:tc>
          <w:tcPr>
            <w:tcW w:w="290" w:type="pc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3</w:t>
            </w:r>
          </w:p>
        </w:tc>
        <w:tc>
          <w:tcPr>
            <w:tcW w:w="170" w:type="pc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4</w:t>
            </w:r>
          </w:p>
        </w:tc>
        <w:tc>
          <w:tcPr>
            <w:tcW w:w="233" w:type="pc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5</w:t>
            </w:r>
          </w:p>
        </w:tc>
        <w:tc>
          <w:tcPr>
            <w:tcW w:w="228" w:type="pc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6</w:t>
            </w:r>
          </w:p>
        </w:tc>
        <w:tc>
          <w:tcPr>
            <w:tcW w:w="256" w:type="pc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7</w:t>
            </w:r>
          </w:p>
        </w:tc>
        <w:tc>
          <w:tcPr>
            <w:tcW w:w="217" w:type="pc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8</w:t>
            </w:r>
          </w:p>
        </w:tc>
        <w:tc>
          <w:tcPr>
            <w:tcW w:w="223" w:type="pc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9</w:t>
            </w:r>
          </w:p>
        </w:tc>
        <w:tc>
          <w:tcPr>
            <w:tcW w:w="223" w:type="pc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10</w:t>
            </w:r>
          </w:p>
        </w:tc>
        <w:tc>
          <w:tcPr>
            <w:tcW w:w="223" w:type="pc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11</w:t>
            </w:r>
          </w:p>
        </w:tc>
        <w:tc>
          <w:tcPr>
            <w:tcW w:w="223" w:type="pc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12</w:t>
            </w:r>
          </w:p>
        </w:tc>
        <w:tc>
          <w:tcPr>
            <w:tcW w:w="223" w:type="pc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13</w:t>
            </w:r>
          </w:p>
        </w:tc>
        <w:tc>
          <w:tcPr>
            <w:tcW w:w="223" w:type="pc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14</w:t>
            </w:r>
          </w:p>
        </w:tc>
        <w:tc>
          <w:tcPr>
            <w:tcW w:w="244" w:type="pc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15</w:t>
            </w:r>
          </w:p>
        </w:tc>
        <w:tc>
          <w:tcPr>
            <w:tcW w:w="244" w:type="pc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16</w:t>
            </w:r>
          </w:p>
        </w:tc>
        <w:tc>
          <w:tcPr>
            <w:tcW w:w="244" w:type="pc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17</w:t>
            </w:r>
          </w:p>
        </w:tc>
        <w:tc>
          <w:tcPr>
            <w:tcW w:w="244" w:type="pc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18</w:t>
            </w:r>
          </w:p>
        </w:tc>
        <w:tc>
          <w:tcPr>
            <w:tcW w:w="309" w:type="pc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19</w:t>
            </w:r>
          </w:p>
        </w:tc>
        <w:tc>
          <w:tcPr>
            <w:tcW w:w="244" w:type="pct"/>
            <w:shd w:val="clear" w:color="auto" w:fill="D9D9D9" w:themeFill="background1" w:themeFillShade="D9"/>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20</w:t>
            </w:r>
          </w:p>
        </w:tc>
      </w:tr>
      <w:tr w:rsidR="003E73E0" w:rsidRPr="003E73E0" w:rsidTr="00662E3C">
        <w:trPr>
          <w:trHeight w:val="300"/>
        </w:trPr>
        <w:tc>
          <w:tcPr>
            <w:tcW w:w="2133" w:type="pct"/>
            <w:gridSpan w:val="8"/>
            <w:shd w:val="clear" w:color="auto" w:fill="auto"/>
            <w:noWrap/>
            <w:vAlign w:val="center"/>
            <w:hideMark/>
          </w:tcPr>
          <w:p w:rsidR="003E73E0" w:rsidRPr="003E73E0" w:rsidRDefault="003E73E0" w:rsidP="003E73E0">
            <w:pPr>
              <w:spacing w:after="0" w:line="240" w:lineRule="auto"/>
              <w:rPr>
                <w:b/>
                <w:bCs/>
                <w:sz w:val="20"/>
                <w:szCs w:val="20"/>
                <w:lang w:eastAsia="ru-RU"/>
              </w:rPr>
            </w:pPr>
            <w:r w:rsidRPr="003E73E0">
              <w:rPr>
                <w:b/>
                <w:bCs/>
                <w:sz w:val="20"/>
                <w:szCs w:val="20"/>
                <w:lang w:eastAsia="ru-RU"/>
              </w:rPr>
              <w:t>ИТОГО в сфере водоснабжения</w:t>
            </w:r>
          </w:p>
        </w:tc>
        <w:tc>
          <w:tcPr>
            <w:tcW w:w="223" w:type="pct"/>
            <w:shd w:val="clear" w:color="auto" w:fill="auto"/>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1 442 540</w:t>
            </w:r>
          </w:p>
        </w:tc>
        <w:tc>
          <w:tcPr>
            <w:tcW w:w="223" w:type="pct"/>
            <w:shd w:val="clear" w:color="000000" w:fill="FFFFFF"/>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2 261 465</w:t>
            </w:r>
          </w:p>
        </w:tc>
        <w:tc>
          <w:tcPr>
            <w:tcW w:w="223" w:type="pct"/>
            <w:shd w:val="clear" w:color="000000" w:fill="FFFFFF"/>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58 765</w:t>
            </w:r>
          </w:p>
        </w:tc>
        <w:tc>
          <w:tcPr>
            <w:tcW w:w="223" w:type="pct"/>
            <w:shd w:val="clear" w:color="000000" w:fill="FFFFFF"/>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46 380</w:t>
            </w:r>
          </w:p>
        </w:tc>
        <w:tc>
          <w:tcPr>
            <w:tcW w:w="223" w:type="pct"/>
            <w:shd w:val="clear" w:color="000000" w:fill="FFFFFF"/>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84 927</w:t>
            </w:r>
          </w:p>
        </w:tc>
        <w:tc>
          <w:tcPr>
            <w:tcW w:w="223" w:type="pct"/>
            <w:shd w:val="clear" w:color="000000" w:fill="FFFFFF"/>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93 037</w:t>
            </w:r>
          </w:p>
        </w:tc>
        <w:tc>
          <w:tcPr>
            <w:tcW w:w="244" w:type="pct"/>
            <w:shd w:val="clear" w:color="000000" w:fill="FFFFFF"/>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114 509</w:t>
            </w:r>
          </w:p>
        </w:tc>
        <w:tc>
          <w:tcPr>
            <w:tcW w:w="244" w:type="pct"/>
            <w:shd w:val="clear" w:color="000000" w:fill="FFFFFF"/>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131 225</w:t>
            </w:r>
          </w:p>
        </w:tc>
        <w:tc>
          <w:tcPr>
            <w:tcW w:w="244" w:type="pct"/>
            <w:shd w:val="clear" w:color="000000" w:fill="FFFFFF"/>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111 234</w:t>
            </w:r>
          </w:p>
        </w:tc>
        <w:tc>
          <w:tcPr>
            <w:tcW w:w="244" w:type="pct"/>
            <w:shd w:val="clear" w:color="000000" w:fill="FFFFFF"/>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115 682</w:t>
            </w:r>
          </w:p>
        </w:tc>
        <w:tc>
          <w:tcPr>
            <w:tcW w:w="309" w:type="pct"/>
            <w:shd w:val="clear" w:color="000000" w:fill="FFFFFF"/>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120 310</w:t>
            </w:r>
          </w:p>
        </w:tc>
        <w:tc>
          <w:tcPr>
            <w:tcW w:w="244" w:type="pct"/>
            <w:shd w:val="clear" w:color="000000" w:fill="FFFFFF"/>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125 122</w:t>
            </w:r>
          </w:p>
        </w:tc>
      </w:tr>
      <w:tr w:rsidR="003E73E0" w:rsidRPr="003E73E0" w:rsidTr="003E73E0">
        <w:trPr>
          <w:trHeight w:val="300"/>
        </w:trPr>
        <w:tc>
          <w:tcPr>
            <w:tcW w:w="5000" w:type="pct"/>
            <w:gridSpan w:val="20"/>
            <w:shd w:val="clear" w:color="auto" w:fill="auto"/>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Мероприятия в сфере водоснабжения:</w:t>
            </w:r>
          </w:p>
        </w:tc>
      </w:tr>
      <w:tr w:rsidR="003E73E0" w:rsidRPr="003E73E0" w:rsidTr="003E73E0">
        <w:trPr>
          <w:trHeight w:val="300"/>
        </w:trPr>
        <w:tc>
          <w:tcPr>
            <w:tcW w:w="5000" w:type="pct"/>
            <w:gridSpan w:val="20"/>
            <w:shd w:val="clear" w:color="auto" w:fill="auto"/>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1. Строительство новых объектов централизованных систем водоснабжения, не связанных с подключением новых абонентов</w:t>
            </w:r>
          </w:p>
        </w:tc>
      </w:tr>
      <w:tr w:rsidR="003E73E0" w:rsidRPr="003E73E0" w:rsidTr="003E73E0">
        <w:trPr>
          <w:trHeight w:val="300"/>
        </w:trPr>
        <w:tc>
          <w:tcPr>
            <w:tcW w:w="5000" w:type="pct"/>
            <w:gridSpan w:val="20"/>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1.1. Строительство новых сетей водоснабжения</w:t>
            </w:r>
          </w:p>
        </w:tc>
      </w:tr>
      <w:tr w:rsidR="003E73E0" w:rsidRPr="003E73E0" w:rsidTr="00662E3C">
        <w:trPr>
          <w:trHeight w:val="495"/>
        </w:trPr>
        <w:tc>
          <w:tcPr>
            <w:tcW w:w="14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1.1.1.</w:t>
            </w:r>
          </w:p>
        </w:tc>
        <w:tc>
          <w:tcPr>
            <w:tcW w:w="594" w:type="pct"/>
            <w:shd w:val="clear" w:color="auto" w:fill="auto"/>
            <w:vAlign w:val="center"/>
            <w:hideMark/>
          </w:tcPr>
          <w:p w:rsidR="003E73E0" w:rsidRPr="003E73E0" w:rsidRDefault="003E73E0" w:rsidP="003E73E0">
            <w:pPr>
              <w:spacing w:after="0" w:line="240" w:lineRule="auto"/>
              <w:rPr>
                <w:sz w:val="20"/>
                <w:szCs w:val="20"/>
                <w:lang w:eastAsia="ru-RU"/>
              </w:rPr>
            </w:pPr>
            <w:r w:rsidRPr="003E73E0">
              <w:rPr>
                <w:sz w:val="20"/>
                <w:szCs w:val="20"/>
                <w:lang w:eastAsia="ru-RU"/>
              </w:rPr>
              <w:t>Разработка проектно-сметной документации и строительство водопроводных очистных сооружений п. Путятин</w:t>
            </w:r>
          </w:p>
        </w:tc>
        <w:tc>
          <w:tcPr>
            <w:tcW w:w="290"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Производительность</w:t>
            </w:r>
          </w:p>
        </w:tc>
        <w:tc>
          <w:tcPr>
            <w:tcW w:w="170"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м3/сут</w:t>
            </w:r>
          </w:p>
        </w:tc>
        <w:tc>
          <w:tcPr>
            <w:tcW w:w="233"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нет</w:t>
            </w:r>
          </w:p>
        </w:tc>
        <w:tc>
          <w:tcPr>
            <w:tcW w:w="228"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700</w:t>
            </w:r>
          </w:p>
        </w:tc>
        <w:tc>
          <w:tcPr>
            <w:tcW w:w="25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2033</w:t>
            </w:r>
          </w:p>
        </w:tc>
        <w:tc>
          <w:tcPr>
            <w:tcW w:w="217"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2033</w:t>
            </w:r>
          </w:p>
        </w:tc>
        <w:tc>
          <w:tcPr>
            <w:tcW w:w="223" w:type="pct"/>
            <w:shd w:val="clear" w:color="auto" w:fill="auto"/>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5 000</w:t>
            </w:r>
          </w:p>
        </w:tc>
        <w:tc>
          <w:tcPr>
            <w:tcW w:w="223" w:type="pct"/>
            <w:shd w:val="clear" w:color="000000" w:fill="FFFFFF"/>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8 658</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309"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r>
      <w:tr w:rsidR="003E73E0" w:rsidRPr="003E73E0" w:rsidTr="00662E3C">
        <w:trPr>
          <w:trHeight w:val="525"/>
        </w:trPr>
        <w:tc>
          <w:tcPr>
            <w:tcW w:w="14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1.1.2.</w:t>
            </w:r>
          </w:p>
        </w:tc>
        <w:tc>
          <w:tcPr>
            <w:tcW w:w="594" w:type="pct"/>
            <w:shd w:val="clear" w:color="auto" w:fill="auto"/>
            <w:vAlign w:val="center"/>
            <w:hideMark/>
          </w:tcPr>
          <w:p w:rsidR="003E73E0" w:rsidRPr="003E73E0" w:rsidRDefault="00013D5B" w:rsidP="003E73E0">
            <w:pPr>
              <w:spacing w:after="0" w:line="240" w:lineRule="auto"/>
              <w:rPr>
                <w:sz w:val="20"/>
                <w:szCs w:val="20"/>
                <w:lang w:eastAsia="ru-RU"/>
              </w:rPr>
            </w:pPr>
            <w:r>
              <w:rPr>
                <w:sz w:val="20"/>
                <w:szCs w:val="20"/>
                <w:lang w:eastAsia="ru-RU"/>
              </w:rPr>
              <w:t>Разработка проектно-сме</w:t>
            </w:r>
            <w:r w:rsidR="003E73E0" w:rsidRPr="003E73E0">
              <w:rPr>
                <w:sz w:val="20"/>
                <w:szCs w:val="20"/>
                <w:lang w:eastAsia="ru-RU"/>
              </w:rPr>
              <w:t>тной документации и строительство сетей водоснабжения по ул. Руднева</w:t>
            </w:r>
          </w:p>
        </w:tc>
        <w:tc>
          <w:tcPr>
            <w:tcW w:w="290"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Диаметр, протяженность</w:t>
            </w:r>
          </w:p>
        </w:tc>
        <w:tc>
          <w:tcPr>
            <w:tcW w:w="170"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мм, п.м.</w:t>
            </w:r>
          </w:p>
        </w:tc>
        <w:tc>
          <w:tcPr>
            <w:tcW w:w="233"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228"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25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217"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223" w:type="pct"/>
            <w:shd w:val="clear" w:color="auto" w:fill="auto"/>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0</w:t>
            </w:r>
          </w:p>
        </w:tc>
        <w:tc>
          <w:tcPr>
            <w:tcW w:w="223" w:type="pct"/>
            <w:shd w:val="clear" w:color="000000" w:fill="FFFFFF"/>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309"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r>
      <w:tr w:rsidR="003E73E0" w:rsidRPr="003E73E0" w:rsidTr="00662E3C">
        <w:trPr>
          <w:trHeight w:val="300"/>
        </w:trPr>
        <w:tc>
          <w:tcPr>
            <w:tcW w:w="2133" w:type="pct"/>
            <w:gridSpan w:val="8"/>
            <w:shd w:val="clear" w:color="auto" w:fill="auto"/>
            <w:noWrap/>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Всего по группе 1</w:t>
            </w:r>
          </w:p>
        </w:tc>
        <w:tc>
          <w:tcPr>
            <w:tcW w:w="223" w:type="pct"/>
            <w:shd w:val="clear" w:color="auto" w:fill="auto"/>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5 000</w:t>
            </w:r>
          </w:p>
        </w:tc>
        <w:tc>
          <w:tcPr>
            <w:tcW w:w="223" w:type="pct"/>
            <w:shd w:val="clear" w:color="000000" w:fill="FFFFFF"/>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8 658</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0</w:t>
            </w:r>
          </w:p>
        </w:tc>
        <w:tc>
          <w:tcPr>
            <w:tcW w:w="223" w:type="pct"/>
            <w:shd w:val="clear" w:color="000000" w:fill="FFFFFF"/>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0</w:t>
            </w:r>
          </w:p>
        </w:tc>
        <w:tc>
          <w:tcPr>
            <w:tcW w:w="223" w:type="pct"/>
            <w:shd w:val="clear" w:color="000000" w:fill="FFFFFF"/>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0</w:t>
            </w:r>
          </w:p>
        </w:tc>
        <w:tc>
          <w:tcPr>
            <w:tcW w:w="244" w:type="pct"/>
            <w:shd w:val="clear" w:color="000000" w:fill="FFFFFF"/>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0</w:t>
            </w:r>
          </w:p>
        </w:tc>
        <w:tc>
          <w:tcPr>
            <w:tcW w:w="244" w:type="pct"/>
            <w:shd w:val="clear" w:color="000000" w:fill="FFFFFF"/>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0</w:t>
            </w:r>
          </w:p>
        </w:tc>
        <w:tc>
          <w:tcPr>
            <w:tcW w:w="244" w:type="pct"/>
            <w:shd w:val="clear" w:color="000000" w:fill="FFFFFF"/>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0</w:t>
            </w:r>
          </w:p>
        </w:tc>
        <w:tc>
          <w:tcPr>
            <w:tcW w:w="244" w:type="pct"/>
            <w:shd w:val="clear" w:color="000000" w:fill="FFFFFF"/>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0</w:t>
            </w:r>
          </w:p>
        </w:tc>
        <w:tc>
          <w:tcPr>
            <w:tcW w:w="309" w:type="pct"/>
            <w:shd w:val="clear" w:color="000000" w:fill="FFFFFF"/>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0</w:t>
            </w:r>
          </w:p>
        </w:tc>
        <w:tc>
          <w:tcPr>
            <w:tcW w:w="244" w:type="pct"/>
            <w:shd w:val="clear" w:color="000000" w:fill="FFFFFF"/>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0</w:t>
            </w:r>
          </w:p>
        </w:tc>
      </w:tr>
      <w:tr w:rsidR="003E73E0" w:rsidRPr="003E73E0" w:rsidTr="003E73E0">
        <w:trPr>
          <w:trHeight w:val="300"/>
        </w:trPr>
        <w:tc>
          <w:tcPr>
            <w:tcW w:w="5000" w:type="pct"/>
            <w:gridSpan w:val="20"/>
            <w:shd w:val="clear" w:color="auto" w:fill="auto"/>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2. Реконструкция или модернизация существующих объектов водоснабжения в целях снижения уровня износа существующих объектов</w:t>
            </w:r>
          </w:p>
        </w:tc>
      </w:tr>
      <w:tr w:rsidR="003E73E0" w:rsidRPr="003E73E0" w:rsidTr="003E73E0">
        <w:trPr>
          <w:trHeight w:val="300"/>
        </w:trPr>
        <w:tc>
          <w:tcPr>
            <w:tcW w:w="5000" w:type="pct"/>
            <w:gridSpan w:val="20"/>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xml:space="preserve"> 2.1. Реконструкция или модернизация существующих сетей водоснабжения</w:t>
            </w:r>
          </w:p>
        </w:tc>
      </w:tr>
      <w:tr w:rsidR="003E73E0" w:rsidRPr="003E73E0" w:rsidTr="00662E3C">
        <w:trPr>
          <w:trHeight w:val="570"/>
        </w:trPr>
        <w:tc>
          <w:tcPr>
            <w:tcW w:w="14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2.1.1.</w:t>
            </w:r>
          </w:p>
        </w:tc>
        <w:tc>
          <w:tcPr>
            <w:tcW w:w="594" w:type="pct"/>
            <w:shd w:val="clear" w:color="auto" w:fill="auto"/>
            <w:vAlign w:val="center"/>
            <w:hideMark/>
          </w:tcPr>
          <w:p w:rsidR="003E73E0" w:rsidRPr="003E73E0" w:rsidRDefault="003E73E0" w:rsidP="003E73E0">
            <w:pPr>
              <w:spacing w:after="0" w:line="240" w:lineRule="auto"/>
              <w:rPr>
                <w:sz w:val="20"/>
                <w:szCs w:val="20"/>
                <w:lang w:eastAsia="ru-RU"/>
              </w:rPr>
            </w:pPr>
            <w:r w:rsidRPr="003E73E0">
              <w:rPr>
                <w:sz w:val="20"/>
                <w:szCs w:val="20"/>
                <w:lang w:eastAsia="ru-RU"/>
              </w:rPr>
              <w:t>Модернизация магистрального водовода от насосной станции 1-го подъема до ВОС в г. Фокино</w:t>
            </w:r>
          </w:p>
        </w:tc>
        <w:tc>
          <w:tcPr>
            <w:tcW w:w="290"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170"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233"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228"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25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2031</w:t>
            </w:r>
          </w:p>
        </w:tc>
        <w:tc>
          <w:tcPr>
            <w:tcW w:w="217"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2032</w:t>
            </w:r>
          </w:p>
        </w:tc>
        <w:tc>
          <w:tcPr>
            <w:tcW w:w="223" w:type="pct"/>
            <w:shd w:val="clear" w:color="auto" w:fill="auto"/>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90 236</w:t>
            </w:r>
          </w:p>
        </w:tc>
        <w:tc>
          <w:tcPr>
            <w:tcW w:w="223" w:type="pct"/>
            <w:shd w:val="clear" w:color="000000" w:fill="FFFFFF"/>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147 048</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309"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r>
      <w:tr w:rsidR="003E73E0" w:rsidRPr="003E73E0" w:rsidTr="00662E3C">
        <w:trPr>
          <w:trHeight w:val="330"/>
        </w:trPr>
        <w:tc>
          <w:tcPr>
            <w:tcW w:w="14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2.1.2.</w:t>
            </w:r>
          </w:p>
        </w:tc>
        <w:tc>
          <w:tcPr>
            <w:tcW w:w="594" w:type="pct"/>
            <w:shd w:val="clear" w:color="auto" w:fill="auto"/>
            <w:vAlign w:val="center"/>
            <w:hideMark/>
          </w:tcPr>
          <w:p w:rsidR="003E73E0" w:rsidRPr="003E73E0" w:rsidRDefault="003E73E0" w:rsidP="003E73E0">
            <w:pPr>
              <w:spacing w:after="0" w:line="240" w:lineRule="auto"/>
              <w:rPr>
                <w:sz w:val="20"/>
                <w:szCs w:val="20"/>
                <w:lang w:eastAsia="ru-RU"/>
              </w:rPr>
            </w:pPr>
            <w:r w:rsidRPr="003E73E0">
              <w:rPr>
                <w:sz w:val="20"/>
                <w:szCs w:val="20"/>
                <w:lang w:eastAsia="ru-RU"/>
              </w:rPr>
              <w:t>Модернизация магистрального водовода от ВОС до г. Фокино</w:t>
            </w:r>
          </w:p>
        </w:tc>
        <w:tc>
          <w:tcPr>
            <w:tcW w:w="290"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170"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233"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228"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25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2027</w:t>
            </w:r>
          </w:p>
        </w:tc>
        <w:tc>
          <w:tcPr>
            <w:tcW w:w="217"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2030</w:t>
            </w:r>
          </w:p>
        </w:tc>
        <w:tc>
          <w:tcPr>
            <w:tcW w:w="223" w:type="pct"/>
            <w:shd w:val="clear" w:color="auto" w:fill="auto"/>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278 113</w:t>
            </w:r>
          </w:p>
        </w:tc>
        <w:tc>
          <w:tcPr>
            <w:tcW w:w="223" w:type="pct"/>
            <w:shd w:val="clear" w:color="000000" w:fill="FFFFFF"/>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404 069</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95 153,87</w:t>
            </w:r>
          </w:p>
        </w:tc>
        <w:tc>
          <w:tcPr>
            <w:tcW w:w="309"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98 960,02</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102 918,42</w:t>
            </w:r>
          </w:p>
        </w:tc>
      </w:tr>
      <w:tr w:rsidR="003E73E0" w:rsidRPr="003E73E0" w:rsidTr="00662E3C">
        <w:trPr>
          <w:trHeight w:val="375"/>
        </w:trPr>
        <w:tc>
          <w:tcPr>
            <w:tcW w:w="14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2.1.3.</w:t>
            </w:r>
          </w:p>
        </w:tc>
        <w:tc>
          <w:tcPr>
            <w:tcW w:w="594" w:type="pct"/>
            <w:shd w:val="clear" w:color="auto" w:fill="auto"/>
            <w:vAlign w:val="center"/>
            <w:hideMark/>
          </w:tcPr>
          <w:p w:rsidR="003E73E0" w:rsidRPr="003E73E0" w:rsidRDefault="003E73E0" w:rsidP="003E73E0">
            <w:pPr>
              <w:spacing w:after="0" w:line="240" w:lineRule="auto"/>
              <w:rPr>
                <w:sz w:val="20"/>
                <w:szCs w:val="20"/>
                <w:lang w:eastAsia="ru-RU"/>
              </w:rPr>
            </w:pPr>
            <w:r w:rsidRPr="003E73E0">
              <w:rPr>
                <w:sz w:val="20"/>
                <w:szCs w:val="20"/>
                <w:lang w:eastAsia="ru-RU"/>
              </w:rPr>
              <w:t>Модернизация магистрального водовода от г. Фокино до п. Дунай</w:t>
            </w:r>
          </w:p>
        </w:tc>
        <w:tc>
          <w:tcPr>
            <w:tcW w:w="290"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170"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233"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228"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25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2023</w:t>
            </w:r>
          </w:p>
        </w:tc>
        <w:tc>
          <w:tcPr>
            <w:tcW w:w="217"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2026</w:t>
            </w:r>
          </w:p>
        </w:tc>
        <w:tc>
          <w:tcPr>
            <w:tcW w:w="223" w:type="pct"/>
            <w:shd w:val="clear" w:color="auto" w:fill="auto"/>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278 113</w:t>
            </w:r>
          </w:p>
        </w:tc>
        <w:tc>
          <w:tcPr>
            <w:tcW w:w="223" w:type="pct"/>
            <w:shd w:val="clear" w:color="000000" w:fill="FFFFFF"/>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345 400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81 337,93</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84 591,44</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87 975,10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91 495,42</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309"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r>
      <w:tr w:rsidR="003E73E0" w:rsidRPr="003E73E0" w:rsidTr="00662E3C">
        <w:trPr>
          <w:trHeight w:val="300"/>
        </w:trPr>
        <w:tc>
          <w:tcPr>
            <w:tcW w:w="14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2.1.4.</w:t>
            </w:r>
          </w:p>
        </w:tc>
        <w:tc>
          <w:tcPr>
            <w:tcW w:w="594" w:type="pct"/>
            <w:shd w:val="clear" w:color="auto" w:fill="auto"/>
            <w:vAlign w:val="center"/>
            <w:hideMark/>
          </w:tcPr>
          <w:p w:rsidR="003E73E0" w:rsidRPr="003E73E0" w:rsidRDefault="003E73E0" w:rsidP="003E73E0">
            <w:pPr>
              <w:spacing w:after="0" w:line="240" w:lineRule="auto"/>
              <w:rPr>
                <w:sz w:val="20"/>
                <w:szCs w:val="20"/>
                <w:lang w:eastAsia="ru-RU"/>
              </w:rPr>
            </w:pPr>
            <w:r w:rsidRPr="003E73E0">
              <w:rPr>
                <w:sz w:val="20"/>
                <w:szCs w:val="20"/>
                <w:lang w:eastAsia="ru-RU"/>
              </w:rPr>
              <w:t>Модернизация магистральных водопроводных сетей</w:t>
            </w:r>
          </w:p>
        </w:tc>
        <w:tc>
          <w:tcPr>
            <w:tcW w:w="290"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170"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233"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228"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25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2034</w:t>
            </w:r>
          </w:p>
        </w:tc>
        <w:tc>
          <w:tcPr>
            <w:tcW w:w="217"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2044</w:t>
            </w:r>
          </w:p>
        </w:tc>
        <w:tc>
          <w:tcPr>
            <w:tcW w:w="223" w:type="pct"/>
            <w:shd w:val="clear" w:color="auto" w:fill="auto"/>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115 000</w:t>
            </w:r>
          </w:p>
        </w:tc>
        <w:tc>
          <w:tcPr>
            <w:tcW w:w="223" w:type="pct"/>
            <w:shd w:val="clear" w:color="000000" w:fill="FFFFFF"/>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262 020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309"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r>
      <w:tr w:rsidR="003E73E0" w:rsidRPr="003E73E0" w:rsidTr="00662E3C">
        <w:trPr>
          <w:trHeight w:val="300"/>
        </w:trPr>
        <w:tc>
          <w:tcPr>
            <w:tcW w:w="14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2.1.5.</w:t>
            </w:r>
          </w:p>
        </w:tc>
        <w:tc>
          <w:tcPr>
            <w:tcW w:w="594" w:type="pct"/>
            <w:shd w:val="clear" w:color="auto" w:fill="auto"/>
            <w:vAlign w:val="center"/>
            <w:hideMark/>
          </w:tcPr>
          <w:p w:rsidR="003E73E0" w:rsidRPr="003E73E0" w:rsidRDefault="003E73E0" w:rsidP="003E73E0">
            <w:pPr>
              <w:spacing w:after="0" w:line="240" w:lineRule="auto"/>
              <w:rPr>
                <w:sz w:val="20"/>
                <w:szCs w:val="20"/>
                <w:lang w:eastAsia="ru-RU"/>
              </w:rPr>
            </w:pPr>
            <w:r w:rsidRPr="003E73E0">
              <w:rPr>
                <w:sz w:val="20"/>
                <w:szCs w:val="20"/>
                <w:lang w:eastAsia="ru-RU"/>
              </w:rPr>
              <w:t>Модернизация внутриквартальных водопроводных сетей</w:t>
            </w:r>
          </w:p>
        </w:tc>
        <w:tc>
          <w:tcPr>
            <w:tcW w:w="290"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170"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233"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228"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25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2034</w:t>
            </w:r>
          </w:p>
        </w:tc>
        <w:tc>
          <w:tcPr>
            <w:tcW w:w="217"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2044</w:t>
            </w:r>
          </w:p>
        </w:tc>
        <w:tc>
          <w:tcPr>
            <w:tcW w:w="223" w:type="pct"/>
            <w:shd w:val="clear" w:color="auto" w:fill="auto"/>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106 000</w:t>
            </w:r>
          </w:p>
        </w:tc>
        <w:tc>
          <w:tcPr>
            <w:tcW w:w="223" w:type="pct"/>
            <w:shd w:val="clear" w:color="000000" w:fill="FFFFFF"/>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245 154</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309"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r>
      <w:tr w:rsidR="003E73E0" w:rsidRPr="003E73E0" w:rsidTr="003E73E0">
        <w:trPr>
          <w:trHeight w:val="300"/>
        </w:trPr>
        <w:tc>
          <w:tcPr>
            <w:tcW w:w="5000" w:type="pct"/>
            <w:gridSpan w:val="20"/>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2.2. Реконструкция или модернизация существующих объектов централизованных систем водоснабжения за исключением сетей водоснабжения</w:t>
            </w:r>
          </w:p>
        </w:tc>
      </w:tr>
      <w:tr w:rsidR="003E73E0" w:rsidRPr="003E73E0" w:rsidTr="00662E3C">
        <w:trPr>
          <w:trHeight w:val="810"/>
        </w:trPr>
        <w:tc>
          <w:tcPr>
            <w:tcW w:w="14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2.2.1.</w:t>
            </w:r>
          </w:p>
        </w:tc>
        <w:tc>
          <w:tcPr>
            <w:tcW w:w="594" w:type="pct"/>
            <w:shd w:val="clear" w:color="auto" w:fill="auto"/>
            <w:vAlign w:val="center"/>
            <w:hideMark/>
          </w:tcPr>
          <w:p w:rsidR="003E73E0" w:rsidRPr="003E73E0" w:rsidRDefault="00013D5B" w:rsidP="003E73E0">
            <w:pPr>
              <w:spacing w:after="0" w:line="240" w:lineRule="auto"/>
              <w:rPr>
                <w:sz w:val="20"/>
                <w:szCs w:val="20"/>
                <w:lang w:eastAsia="ru-RU"/>
              </w:rPr>
            </w:pPr>
            <w:r>
              <w:rPr>
                <w:sz w:val="20"/>
                <w:szCs w:val="20"/>
                <w:lang w:eastAsia="ru-RU"/>
              </w:rPr>
              <w:t>Разработка проектно-сме</w:t>
            </w:r>
            <w:r w:rsidR="003E73E0" w:rsidRPr="003E73E0">
              <w:rPr>
                <w:sz w:val="20"/>
                <w:szCs w:val="20"/>
                <w:lang w:eastAsia="ru-RU"/>
              </w:rPr>
              <w:t xml:space="preserve">тной документации и реконструкция насосной станции 1-го подъема с внедрением автоматического регулирования и дистанционного управления </w:t>
            </w:r>
          </w:p>
        </w:tc>
        <w:tc>
          <w:tcPr>
            <w:tcW w:w="290"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Производительность</w:t>
            </w:r>
          </w:p>
        </w:tc>
        <w:tc>
          <w:tcPr>
            <w:tcW w:w="170"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м3/сут</w:t>
            </w:r>
          </w:p>
        </w:tc>
        <w:tc>
          <w:tcPr>
            <w:tcW w:w="233"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15000</w:t>
            </w:r>
          </w:p>
        </w:tc>
        <w:tc>
          <w:tcPr>
            <w:tcW w:w="228"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20000</w:t>
            </w:r>
          </w:p>
        </w:tc>
        <w:tc>
          <w:tcPr>
            <w:tcW w:w="25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2021</w:t>
            </w:r>
          </w:p>
        </w:tc>
        <w:tc>
          <w:tcPr>
            <w:tcW w:w="217"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2022</w:t>
            </w:r>
          </w:p>
        </w:tc>
        <w:tc>
          <w:tcPr>
            <w:tcW w:w="223" w:type="pct"/>
            <w:shd w:val="clear" w:color="auto" w:fill="auto"/>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75 500</w:t>
            </w:r>
          </w:p>
        </w:tc>
        <w:tc>
          <w:tcPr>
            <w:tcW w:w="223" w:type="pct"/>
            <w:shd w:val="clear" w:color="000000" w:fill="FFFFFF"/>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83 629</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32 448,00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51 181,31</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309"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r>
      <w:tr w:rsidR="003E73E0" w:rsidRPr="003E73E0" w:rsidTr="00662E3C">
        <w:trPr>
          <w:trHeight w:val="600"/>
        </w:trPr>
        <w:tc>
          <w:tcPr>
            <w:tcW w:w="14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2.2.2.</w:t>
            </w:r>
          </w:p>
        </w:tc>
        <w:tc>
          <w:tcPr>
            <w:tcW w:w="594" w:type="pct"/>
            <w:shd w:val="clear" w:color="auto" w:fill="auto"/>
            <w:vAlign w:val="center"/>
            <w:hideMark/>
          </w:tcPr>
          <w:p w:rsidR="003E73E0" w:rsidRPr="003E73E0" w:rsidRDefault="003E73E0" w:rsidP="00013D5B">
            <w:pPr>
              <w:spacing w:after="0" w:line="240" w:lineRule="auto"/>
              <w:rPr>
                <w:sz w:val="20"/>
                <w:szCs w:val="20"/>
                <w:lang w:eastAsia="ru-RU"/>
              </w:rPr>
            </w:pPr>
            <w:r w:rsidRPr="003E73E0">
              <w:rPr>
                <w:sz w:val="20"/>
                <w:szCs w:val="20"/>
                <w:lang w:eastAsia="ru-RU"/>
              </w:rPr>
              <w:t>Разработка проектно-сметной документации и реконструкция водопроводных очистных сооружений в г.Фокино</w:t>
            </w:r>
          </w:p>
        </w:tc>
        <w:tc>
          <w:tcPr>
            <w:tcW w:w="290"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Производительность</w:t>
            </w:r>
          </w:p>
        </w:tc>
        <w:tc>
          <w:tcPr>
            <w:tcW w:w="170"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м3/сут</w:t>
            </w:r>
          </w:p>
        </w:tc>
        <w:tc>
          <w:tcPr>
            <w:tcW w:w="233"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15000</w:t>
            </w:r>
          </w:p>
        </w:tc>
        <w:tc>
          <w:tcPr>
            <w:tcW w:w="228"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20000</w:t>
            </w:r>
          </w:p>
        </w:tc>
        <w:tc>
          <w:tcPr>
            <w:tcW w:w="25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2022</w:t>
            </w:r>
          </w:p>
        </w:tc>
        <w:tc>
          <w:tcPr>
            <w:tcW w:w="217"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2033</w:t>
            </w:r>
          </w:p>
        </w:tc>
        <w:tc>
          <w:tcPr>
            <w:tcW w:w="223" w:type="pct"/>
            <w:shd w:val="clear" w:color="auto" w:fill="auto"/>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141 500</w:t>
            </w:r>
          </w:p>
        </w:tc>
        <w:tc>
          <w:tcPr>
            <w:tcW w:w="223" w:type="pct"/>
            <w:shd w:val="clear" w:color="000000" w:fill="FFFFFF"/>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224 730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33 745,92</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309"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r>
      <w:tr w:rsidR="003E73E0" w:rsidRPr="003E73E0" w:rsidTr="00662E3C">
        <w:trPr>
          <w:trHeight w:val="600"/>
        </w:trPr>
        <w:tc>
          <w:tcPr>
            <w:tcW w:w="14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2.2.3.</w:t>
            </w:r>
          </w:p>
        </w:tc>
        <w:tc>
          <w:tcPr>
            <w:tcW w:w="594" w:type="pct"/>
            <w:shd w:val="clear" w:color="auto" w:fill="auto"/>
            <w:vAlign w:val="center"/>
            <w:hideMark/>
          </w:tcPr>
          <w:p w:rsidR="003E73E0" w:rsidRPr="003E73E0" w:rsidRDefault="00013D5B" w:rsidP="003E73E0">
            <w:pPr>
              <w:spacing w:after="0" w:line="240" w:lineRule="auto"/>
              <w:rPr>
                <w:sz w:val="20"/>
                <w:szCs w:val="20"/>
                <w:lang w:eastAsia="ru-RU"/>
              </w:rPr>
            </w:pPr>
            <w:r>
              <w:rPr>
                <w:sz w:val="20"/>
                <w:szCs w:val="20"/>
                <w:lang w:eastAsia="ru-RU"/>
              </w:rPr>
              <w:t>Разработка проектно-сме</w:t>
            </w:r>
            <w:r w:rsidR="003E73E0" w:rsidRPr="003E73E0">
              <w:rPr>
                <w:sz w:val="20"/>
                <w:szCs w:val="20"/>
                <w:lang w:eastAsia="ru-RU"/>
              </w:rPr>
              <w:t xml:space="preserve">тной документации и реконструкция водонасосных станций </w:t>
            </w:r>
          </w:p>
        </w:tc>
        <w:tc>
          <w:tcPr>
            <w:tcW w:w="290"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170"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233"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228"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25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2024</w:t>
            </w:r>
          </w:p>
        </w:tc>
        <w:tc>
          <w:tcPr>
            <w:tcW w:w="217"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2025</w:t>
            </w:r>
          </w:p>
        </w:tc>
        <w:tc>
          <w:tcPr>
            <w:tcW w:w="223" w:type="pct"/>
            <w:shd w:val="clear" w:color="auto" w:fill="auto"/>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43 771</w:t>
            </w:r>
          </w:p>
        </w:tc>
        <w:tc>
          <w:tcPr>
            <w:tcW w:w="223" w:type="pct"/>
            <w:shd w:val="clear" w:color="000000" w:fill="FFFFFF"/>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54 674</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17 750,97</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36 923,27</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309"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r>
      <w:tr w:rsidR="003E73E0" w:rsidRPr="003E73E0" w:rsidTr="00662E3C">
        <w:trPr>
          <w:trHeight w:val="525"/>
        </w:trPr>
        <w:tc>
          <w:tcPr>
            <w:tcW w:w="14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lastRenderedPageBreak/>
              <w:t>2.2.4.</w:t>
            </w:r>
          </w:p>
        </w:tc>
        <w:tc>
          <w:tcPr>
            <w:tcW w:w="594" w:type="pct"/>
            <w:shd w:val="clear" w:color="auto" w:fill="auto"/>
            <w:vAlign w:val="center"/>
            <w:hideMark/>
          </w:tcPr>
          <w:p w:rsidR="003E73E0" w:rsidRPr="003E73E0" w:rsidRDefault="00013D5B" w:rsidP="003E73E0">
            <w:pPr>
              <w:spacing w:after="0" w:line="240" w:lineRule="auto"/>
              <w:rPr>
                <w:sz w:val="20"/>
                <w:szCs w:val="20"/>
                <w:lang w:eastAsia="ru-RU"/>
              </w:rPr>
            </w:pPr>
            <w:r>
              <w:rPr>
                <w:sz w:val="20"/>
                <w:szCs w:val="20"/>
                <w:lang w:eastAsia="ru-RU"/>
              </w:rPr>
              <w:t>Разработка проектно-сме</w:t>
            </w:r>
            <w:r w:rsidR="003E73E0" w:rsidRPr="003E73E0">
              <w:rPr>
                <w:sz w:val="20"/>
                <w:szCs w:val="20"/>
                <w:lang w:eastAsia="ru-RU"/>
              </w:rPr>
              <w:t>тной документации и реконструкция резервуаров чистой воды</w:t>
            </w:r>
          </w:p>
        </w:tc>
        <w:tc>
          <w:tcPr>
            <w:tcW w:w="290"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170"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233"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228"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25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2026</w:t>
            </w:r>
          </w:p>
        </w:tc>
        <w:tc>
          <w:tcPr>
            <w:tcW w:w="217"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2039</w:t>
            </w:r>
          </w:p>
        </w:tc>
        <w:tc>
          <w:tcPr>
            <w:tcW w:w="223" w:type="pct"/>
            <w:shd w:val="clear" w:color="auto" w:fill="auto"/>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137 921</w:t>
            </w:r>
          </w:p>
        </w:tc>
        <w:tc>
          <w:tcPr>
            <w:tcW w:w="223" w:type="pct"/>
            <w:shd w:val="clear" w:color="000000" w:fill="FFFFFF"/>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262 950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13 159,32</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13 685,69</w:t>
            </w:r>
          </w:p>
        </w:tc>
        <w:tc>
          <w:tcPr>
            <w:tcW w:w="309"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14 233,12</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14 802,44</w:t>
            </w:r>
          </w:p>
        </w:tc>
      </w:tr>
      <w:tr w:rsidR="003E73E0" w:rsidRPr="003E73E0" w:rsidTr="00662E3C">
        <w:trPr>
          <w:trHeight w:val="570"/>
        </w:trPr>
        <w:tc>
          <w:tcPr>
            <w:tcW w:w="14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2.2.5.</w:t>
            </w:r>
          </w:p>
        </w:tc>
        <w:tc>
          <w:tcPr>
            <w:tcW w:w="594" w:type="pct"/>
            <w:shd w:val="clear" w:color="auto" w:fill="auto"/>
            <w:vAlign w:val="center"/>
            <w:hideMark/>
          </w:tcPr>
          <w:p w:rsidR="003E73E0" w:rsidRPr="003E73E0" w:rsidRDefault="003E73E0" w:rsidP="00013D5B">
            <w:pPr>
              <w:spacing w:after="0" w:line="240" w:lineRule="auto"/>
              <w:rPr>
                <w:sz w:val="20"/>
                <w:szCs w:val="20"/>
                <w:lang w:eastAsia="ru-RU"/>
              </w:rPr>
            </w:pPr>
            <w:r w:rsidRPr="003E73E0">
              <w:rPr>
                <w:sz w:val="20"/>
                <w:szCs w:val="20"/>
                <w:lang w:eastAsia="ru-RU"/>
              </w:rPr>
              <w:t>Разработка проектно-сметной документации и реконструкция гидроузла</w:t>
            </w:r>
          </w:p>
        </w:tc>
        <w:tc>
          <w:tcPr>
            <w:tcW w:w="290"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170"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233"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228"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25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2030</w:t>
            </w:r>
          </w:p>
        </w:tc>
        <w:tc>
          <w:tcPr>
            <w:tcW w:w="217"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2031</w:t>
            </w:r>
          </w:p>
        </w:tc>
        <w:tc>
          <w:tcPr>
            <w:tcW w:w="223" w:type="pct"/>
            <w:shd w:val="clear" w:color="auto" w:fill="auto"/>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50 000</w:t>
            </w:r>
          </w:p>
        </w:tc>
        <w:tc>
          <w:tcPr>
            <w:tcW w:w="223" w:type="pct"/>
            <w:shd w:val="clear" w:color="000000" w:fill="FFFFFF"/>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78 512</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309"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r>
      <w:tr w:rsidR="003E73E0" w:rsidRPr="003E73E0" w:rsidTr="00662E3C">
        <w:trPr>
          <w:trHeight w:val="300"/>
        </w:trPr>
        <w:tc>
          <w:tcPr>
            <w:tcW w:w="14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2.2.5.</w:t>
            </w:r>
          </w:p>
        </w:tc>
        <w:tc>
          <w:tcPr>
            <w:tcW w:w="594" w:type="pct"/>
            <w:shd w:val="clear" w:color="auto" w:fill="auto"/>
            <w:vAlign w:val="center"/>
            <w:hideMark/>
          </w:tcPr>
          <w:p w:rsidR="003E73E0" w:rsidRPr="003E73E0" w:rsidRDefault="003E73E0" w:rsidP="003E73E0">
            <w:pPr>
              <w:spacing w:after="0" w:line="240" w:lineRule="auto"/>
              <w:rPr>
                <w:sz w:val="20"/>
                <w:szCs w:val="20"/>
                <w:lang w:eastAsia="ru-RU"/>
              </w:rPr>
            </w:pPr>
            <w:r w:rsidRPr="003E73E0">
              <w:rPr>
                <w:sz w:val="20"/>
                <w:szCs w:val="20"/>
                <w:lang w:eastAsia="ru-RU"/>
              </w:rPr>
              <w:t>Консервация ВОС на р. Промысловка</w:t>
            </w:r>
          </w:p>
        </w:tc>
        <w:tc>
          <w:tcPr>
            <w:tcW w:w="290"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170"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233"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228" w:type="pct"/>
            <w:shd w:val="clear" w:color="000000" w:fill="FFFFFF"/>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 </w:t>
            </w:r>
          </w:p>
        </w:tc>
        <w:tc>
          <w:tcPr>
            <w:tcW w:w="25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2021</w:t>
            </w:r>
          </w:p>
        </w:tc>
        <w:tc>
          <w:tcPr>
            <w:tcW w:w="217"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2021</w:t>
            </w:r>
          </w:p>
        </w:tc>
        <w:tc>
          <w:tcPr>
            <w:tcW w:w="223" w:type="pct"/>
            <w:shd w:val="clear" w:color="auto" w:fill="auto"/>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2 000</w:t>
            </w:r>
          </w:p>
        </w:tc>
        <w:tc>
          <w:tcPr>
            <w:tcW w:w="223" w:type="pct"/>
            <w:shd w:val="clear" w:color="000000" w:fill="FFFFFF"/>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2 163</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2 163,20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309"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r>
      <w:tr w:rsidR="003E73E0" w:rsidRPr="003E73E0" w:rsidTr="00662E3C">
        <w:trPr>
          <w:trHeight w:val="300"/>
        </w:trPr>
        <w:tc>
          <w:tcPr>
            <w:tcW w:w="2133" w:type="pct"/>
            <w:gridSpan w:val="8"/>
            <w:shd w:val="clear" w:color="auto" w:fill="auto"/>
            <w:noWrap/>
            <w:vAlign w:val="center"/>
            <w:hideMark/>
          </w:tcPr>
          <w:p w:rsidR="003E73E0" w:rsidRPr="003E73E0" w:rsidRDefault="003E73E0" w:rsidP="003E73E0">
            <w:pPr>
              <w:spacing w:after="0" w:line="240" w:lineRule="auto"/>
              <w:rPr>
                <w:sz w:val="20"/>
                <w:szCs w:val="20"/>
                <w:lang w:eastAsia="ru-RU"/>
              </w:rPr>
            </w:pPr>
            <w:r w:rsidRPr="003E73E0">
              <w:rPr>
                <w:sz w:val="20"/>
                <w:szCs w:val="20"/>
                <w:lang w:eastAsia="ru-RU"/>
              </w:rPr>
              <w:t>Всего по группе 2</w:t>
            </w:r>
          </w:p>
        </w:tc>
        <w:tc>
          <w:tcPr>
            <w:tcW w:w="223" w:type="pct"/>
            <w:shd w:val="clear" w:color="auto" w:fill="auto"/>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1 318 154</w:t>
            </w:r>
          </w:p>
        </w:tc>
        <w:tc>
          <w:tcPr>
            <w:tcW w:w="223" w:type="pct"/>
            <w:shd w:val="clear" w:color="000000" w:fill="FFFFFF"/>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2 110 349</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34 611,20</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84 927,23</w:t>
            </w:r>
          </w:p>
        </w:tc>
        <w:tc>
          <w:tcPr>
            <w:tcW w:w="223"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81 337,93</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102 342,41</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124 898,37</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104 654,74</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108 839,56</w:t>
            </w:r>
          </w:p>
        </w:tc>
        <w:tc>
          <w:tcPr>
            <w:tcW w:w="309"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113 193,14</w:t>
            </w:r>
          </w:p>
        </w:tc>
        <w:tc>
          <w:tcPr>
            <w:tcW w:w="244" w:type="pct"/>
            <w:shd w:val="clear" w:color="000000" w:fill="FFFFFF"/>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117 720,87</w:t>
            </w:r>
          </w:p>
        </w:tc>
      </w:tr>
      <w:tr w:rsidR="003E73E0" w:rsidRPr="003E73E0" w:rsidTr="003E73E0">
        <w:trPr>
          <w:trHeight w:val="300"/>
        </w:trPr>
        <w:tc>
          <w:tcPr>
            <w:tcW w:w="5000" w:type="pct"/>
            <w:gridSpan w:val="20"/>
            <w:shd w:val="clear" w:color="auto" w:fill="auto"/>
            <w:vAlign w:val="center"/>
            <w:hideMark/>
          </w:tcPr>
          <w:p w:rsidR="003E73E0" w:rsidRPr="003E73E0" w:rsidRDefault="003E73E0" w:rsidP="003E73E0">
            <w:pPr>
              <w:spacing w:after="0" w:line="240" w:lineRule="auto"/>
              <w:jc w:val="center"/>
              <w:rPr>
                <w:b/>
                <w:bCs/>
                <w:sz w:val="20"/>
                <w:szCs w:val="20"/>
                <w:lang w:eastAsia="ru-RU"/>
              </w:rPr>
            </w:pPr>
            <w:r w:rsidRPr="003E73E0">
              <w:rPr>
                <w:b/>
                <w:bCs/>
                <w:sz w:val="20"/>
                <w:szCs w:val="20"/>
                <w:lang w:eastAsia="ru-RU"/>
              </w:rPr>
              <w:t>3. Мероприятия, направленные на повышение экологической эффективности, достижение плановых значений показателей надежности, качества и энергетической эффективности объектов централизованных систем водоснабжнения</w:t>
            </w:r>
          </w:p>
        </w:tc>
      </w:tr>
      <w:tr w:rsidR="003E73E0" w:rsidRPr="003E73E0" w:rsidTr="00662E3C">
        <w:trPr>
          <w:trHeight w:val="495"/>
        </w:trPr>
        <w:tc>
          <w:tcPr>
            <w:tcW w:w="14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3.1.1.</w:t>
            </w:r>
          </w:p>
        </w:tc>
        <w:tc>
          <w:tcPr>
            <w:tcW w:w="594" w:type="pct"/>
            <w:shd w:val="clear" w:color="auto" w:fill="auto"/>
            <w:vAlign w:val="center"/>
            <w:hideMark/>
          </w:tcPr>
          <w:p w:rsidR="003E73E0" w:rsidRPr="003E73E0" w:rsidRDefault="003E73E0" w:rsidP="003E73E0">
            <w:pPr>
              <w:spacing w:after="0" w:line="240" w:lineRule="auto"/>
              <w:rPr>
                <w:sz w:val="20"/>
                <w:szCs w:val="20"/>
                <w:lang w:eastAsia="ru-RU"/>
              </w:rPr>
            </w:pPr>
            <w:r w:rsidRPr="003E73E0">
              <w:rPr>
                <w:sz w:val="20"/>
                <w:szCs w:val="20"/>
                <w:lang w:eastAsia="ru-RU"/>
              </w:rPr>
              <w:t>Создание автоматизированной системы учета подачи и распределения воды в сетях водоснабжения</w:t>
            </w:r>
          </w:p>
        </w:tc>
        <w:tc>
          <w:tcPr>
            <w:tcW w:w="290"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Количество</w:t>
            </w:r>
          </w:p>
        </w:tc>
        <w:tc>
          <w:tcPr>
            <w:tcW w:w="170"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шт</w:t>
            </w:r>
          </w:p>
        </w:tc>
        <w:tc>
          <w:tcPr>
            <w:tcW w:w="233"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нет</w:t>
            </w:r>
          </w:p>
        </w:tc>
        <w:tc>
          <w:tcPr>
            <w:tcW w:w="228"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34</w:t>
            </w:r>
          </w:p>
        </w:tc>
        <w:tc>
          <w:tcPr>
            <w:tcW w:w="25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2020</w:t>
            </w:r>
          </w:p>
        </w:tc>
        <w:tc>
          <w:tcPr>
            <w:tcW w:w="217"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2021</w:t>
            </w:r>
          </w:p>
        </w:tc>
        <w:tc>
          <w:tcPr>
            <w:tcW w:w="223" w:type="pct"/>
            <w:shd w:val="clear" w:color="auto" w:fill="auto"/>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20 881</w:t>
            </w:r>
          </w:p>
        </w:tc>
        <w:tc>
          <w:tcPr>
            <w:tcW w:w="223" w:type="pct"/>
            <w:shd w:val="clear" w:color="auto" w:fill="auto"/>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22 169</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10 400,00</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11 768,89</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309"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r>
      <w:tr w:rsidR="003E73E0" w:rsidRPr="003E73E0" w:rsidTr="00662E3C">
        <w:trPr>
          <w:trHeight w:val="525"/>
        </w:trPr>
        <w:tc>
          <w:tcPr>
            <w:tcW w:w="14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3.1.2.</w:t>
            </w:r>
          </w:p>
        </w:tc>
        <w:tc>
          <w:tcPr>
            <w:tcW w:w="594" w:type="pct"/>
            <w:shd w:val="clear" w:color="auto" w:fill="auto"/>
            <w:vAlign w:val="center"/>
            <w:hideMark/>
          </w:tcPr>
          <w:p w:rsidR="003E73E0" w:rsidRPr="003E73E0" w:rsidRDefault="003E73E0" w:rsidP="003E73E0">
            <w:pPr>
              <w:spacing w:after="0" w:line="240" w:lineRule="auto"/>
              <w:rPr>
                <w:sz w:val="20"/>
                <w:szCs w:val="20"/>
                <w:lang w:eastAsia="ru-RU"/>
              </w:rPr>
            </w:pPr>
            <w:r w:rsidRPr="003E73E0">
              <w:rPr>
                <w:sz w:val="20"/>
                <w:szCs w:val="20"/>
                <w:lang w:eastAsia="ru-RU"/>
              </w:rPr>
              <w:t>Создание системы гидравлического моделирования работы сетей водоснабжения</w:t>
            </w:r>
          </w:p>
        </w:tc>
        <w:tc>
          <w:tcPr>
            <w:tcW w:w="290"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Количество</w:t>
            </w:r>
          </w:p>
        </w:tc>
        <w:tc>
          <w:tcPr>
            <w:tcW w:w="170"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шт</w:t>
            </w:r>
          </w:p>
        </w:tc>
        <w:tc>
          <w:tcPr>
            <w:tcW w:w="233"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нет</w:t>
            </w:r>
          </w:p>
        </w:tc>
        <w:tc>
          <w:tcPr>
            <w:tcW w:w="228"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1</w:t>
            </w:r>
          </w:p>
        </w:tc>
        <w:tc>
          <w:tcPr>
            <w:tcW w:w="25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2021</w:t>
            </w:r>
          </w:p>
        </w:tc>
        <w:tc>
          <w:tcPr>
            <w:tcW w:w="217"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2021</w:t>
            </w:r>
          </w:p>
        </w:tc>
        <w:tc>
          <w:tcPr>
            <w:tcW w:w="223" w:type="pct"/>
            <w:shd w:val="clear" w:color="auto" w:fill="auto"/>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2 405</w:t>
            </w:r>
          </w:p>
        </w:tc>
        <w:tc>
          <w:tcPr>
            <w:tcW w:w="223" w:type="pct"/>
            <w:shd w:val="clear" w:color="auto" w:fill="auto"/>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2 501</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2 501,20</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309"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r>
      <w:tr w:rsidR="003E73E0" w:rsidRPr="003E73E0" w:rsidTr="00662E3C">
        <w:trPr>
          <w:trHeight w:val="495"/>
        </w:trPr>
        <w:tc>
          <w:tcPr>
            <w:tcW w:w="14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3.1.3.</w:t>
            </w:r>
          </w:p>
        </w:tc>
        <w:tc>
          <w:tcPr>
            <w:tcW w:w="594" w:type="pct"/>
            <w:shd w:val="clear" w:color="auto" w:fill="auto"/>
            <w:vAlign w:val="center"/>
            <w:hideMark/>
          </w:tcPr>
          <w:p w:rsidR="003E73E0" w:rsidRPr="003E73E0" w:rsidRDefault="00013D5B" w:rsidP="003E73E0">
            <w:pPr>
              <w:spacing w:after="0" w:line="240" w:lineRule="auto"/>
              <w:rPr>
                <w:sz w:val="20"/>
                <w:szCs w:val="20"/>
                <w:lang w:eastAsia="ru-RU"/>
              </w:rPr>
            </w:pPr>
            <w:r>
              <w:rPr>
                <w:sz w:val="20"/>
                <w:szCs w:val="20"/>
                <w:lang w:eastAsia="ru-RU"/>
              </w:rPr>
              <w:t>Разработка проектно-сме</w:t>
            </w:r>
            <w:r w:rsidR="003E73E0" w:rsidRPr="003E73E0">
              <w:rPr>
                <w:sz w:val="20"/>
                <w:szCs w:val="20"/>
                <w:lang w:eastAsia="ru-RU"/>
              </w:rPr>
              <w:t>тной документации и реконструкция системы обеззараживания на ВОС в г. Фокино</w:t>
            </w:r>
          </w:p>
        </w:tc>
        <w:tc>
          <w:tcPr>
            <w:tcW w:w="290"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Количество</w:t>
            </w:r>
          </w:p>
        </w:tc>
        <w:tc>
          <w:tcPr>
            <w:tcW w:w="170"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шт</w:t>
            </w:r>
          </w:p>
        </w:tc>
        <w:tc>
          <w:tcPr>
            <w:tcW w:w="233"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нет</w:t>
            </w:r>
          </w:p>
        </w:tc>
        <w:tc>
          <w:tcPr>
            <w:tcW w:w="228"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1</w:t>
            </w:r>
          </w:p>
        </w:tc>
        <w:tc>
          <w:tcPr>
            <w:tcW w:w="25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2020</w:t>
            </w:r>
          </w:p>
        </w:tc>
        <w:tc>
          <w:tcPr>
            <w:tcW w:w="217"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2020</w:t>
            </w:r>
          </w:p>
        </w:tc>
        <w:tc>
          <w:tcPr>
            <w:tcW w:w="223" w:type="pct"/>
            <w:shd w:val="clear" w:color="auto" w:fill="auto"/>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26 500</w:t>
            </w:r>
          </w:p>
        </w:tc>
        <w:tc>
          <w:tcPr>
            <w:tcW w:w="223" w:type="pct"/>
            <w:shd w:val="clear" w:color="auto" w:fill="auto"/>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27 560</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27 560,00</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309"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r>
      <w:tr w:rsidR="003E73E0" w:rsidRPr="003E73E0" w:rsidTr="00662E3C">
        <w:trPr>
          <w:trHeight w:val="570"/>
        </w:trPr>
        <w:tc>
          <w:tcPr>
            <w:tcW w:w="14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3.1.4.</w:t>
            </w:r>
          </w:p>
        </w:tc>
        <w:tc>
          <w:tcPr>
            <w:tcW w:w="594" w:type="pct"/>
            <w:shd w:val="clear" w:color="auto" w:fill="auto"/>
            <w:vAlign w:val="center"/>
            <w:hideMark/>
          </w:tcPr>
          <w:p w:rsidR="003E73E0" w:rsidRPr="003E73E0" w:rsidRDefault="00013D5B" w:rsidP="003E73E0">
            <w:pPr>
              <w:spacing w:after="0" w:line="240" w:lineRule="auto"/>
              <w:rPr>
                <w:sz w:val="20"/>
                <w:szCs w:val="20"/>
                <w:lang w:eastAsia="ru-RU"/>
              </w:rPr>
            </w:pPr>
            <w:r>
              <w:rPr>
                <w:sz w:val="20"/>
                <w:szCs w:val="20"/>
                <w:lang w:eastAsia="ru-RU"/>
              </w:rPr>
              <w:t>Разработка проектно-сме</w:t>
            </w:r>
            <w:r w:rsidR="003E73E0" w:rsidRPr="003E73E0">
              <w:rPr>
                <w:sz w:val="20"/>
                <w:szCs w:val="20"/>
                <w:lang w:eastAsia="ru-RU"/>
              </w:rPr>
              <w:t>тной документации и создание системы обеззараживания на ВНС в п. Дунай</w:t>
            </w:r>
          </w:p>
        </w:tc>
        <w:tc>
          <w:tcPr>
            <w:tcW w:w="290"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Количество</w:t>
            </w:r>
          </w:p>
        </w:tc>
        <w:tc>
          <w:tcPr>
            <w:tcW w:w="170"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шт</w:t>
            </w:r>
          </w:p>
        </w:tc>
        <w:tc>
          <w:tcPr>
            <w:tcW w:w="233"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нет</w:t>
            </w:r>
          </w:p>
        </w:tc>
        <w:tc>
          <w:tcPr>
            <w:tcW w:w="228"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1</w:t>
            </w:r>
          </w:p>
        </w:tc>
        <w:tc>
          <w:tcPr>
            <w:tcW w:w="25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2020</w:t>
            </w:r>
          </w:p>
        </w:tc>
        <w:tc>
          <w:tcPr>
            <w:tcW w:w="217"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2020</w:t>
            </w:r>
          </w:p>
        </w:tc>
        <w:tc>
          <w:tcPr>
            <w:tcW w:w="223" w:type="pct"/>
            <w:shd w:val="clear" w:color="auto" w:fill="auto"/>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12 500</w:t>
            </w:r>
          </w:p>
        </w:tc>
        <w:tc>
          <w:tcPr>
            <w:tcW w:w="223" w:type="pct"/>
            <w:shd w:val="clear" w:color="auto" w:fill="auto"/>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13 000</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13 000,00</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309"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r>
      <w:tr w:rsidR="003E73E0" w:rsidRPr="003E73E0" w:rsidTr="00662E3C">
        <w:trPr>
          <w:trHeight w:val="390"/>
        </w:trPr>
        <w:tc>
          <w:tcPr>
            <w:tcW w:w="14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3.1.5.</w:t>
            </w:r>
          </w:p>
        </w:tc>
        <w:tc>
          <w:tcPr>
            <w:tcW w:w="594" w:type="pct"/>
            <w:shd w:val="clear" w:color="auto" w:fill="auto"/>
            <w:vAlign w:val="center"/>
            <w:hideMark/>
          </w:tcPr>
          <w:p w:rsidR="003E73E0" w:rsidRPr="003E73E0" w:rsidRDefault="003E73E0" w:rsidP="003E73E0">
            <w:pPr>
              <w:spacing w:after="0" w:line="240" w:lineRule="auto"/>
              <w:rPr>
                <w:sz w:val="20"/>
                <w:szCs w:val="20"/>
                <w:lang w:eastAsia="ru-RU"/>
              </w:rPr>
            </w:pPr>
            <w:r w:rsidRPr="003E73E0">
              <w:rPr>
                <w:sz w:val="20"/>
                <w:szCs w:val="20"/>
                <w:lang w:eastAsia="ru-RU"/>
              </w:rPr>
              <w:t>Создание материально технической базы системы водоснабжения</w:t>
            </w:r>
          </w:p>
        </w:tc>
        <w:tc>
          <w:tcPr>
            <w:tcW w:w="290"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Количество</w:t>
            </w:r>
          </w:p>
        </w:tc>
        <w:tc>
          <w:tcPr>
            <w:tcW w:w="170"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шт</w:t>
            </w:r>
          </w:p>
        </w:tc>
        <w:tc>
          <w:tcPr>
            <w:tcW w:w="233"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нет</w:t>
            </w:r>
          </w:p>
        </w:tc>
        <w:tc>
          <w:tcPr>
            <w:tcW w:w="228"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1</w:t>
            </w:r>
          </w:p>
        </w:tc>
        <w:tc>
          <w:tcPr>
            <w:tcW w:w="25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2025</w:t>
            </w:r>
          </w:p>
        </w:tc>
        <w:tc>
          <w:tcPr>
            <w:tcW w:w="217"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2037</w:t>
            </w:r>
          </w:p>
        </w:tc>
        <w:tc>
          <w:tcPr>
            <w:tcW w:w="223" w:type="pct"/>
            <w:shd w:val="clear" w:color="auto" w:fill="auto"/>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32 000</w:t>
            </w:r>
          </w:p>
        </w:tc>
        <w:tc>
          <w:tcPr>
            <w:tcW w:w="223" w:type="pct"/>
            <w:shd w:val="clear" w:color="auto" w:fill="auto"/>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48 058</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6 326,60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6 579,66</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6 842,85</w:t>
            </w:r>
          </w:p>
        </w:tc>
        <w:tc>
          <w:tcPr>
            <w:tcW w:w="309"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7 116,56</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7 401,22</w:t>
            </w:r>
          </w:p>
        </w:tc>
      </w:tr>
      <w:tr w:rsidR="003E73E0" w:rsidRPr="003E73E0" w:rsidTr="00662E3C">
        <w:trPr>
          <w:trHeight w:val="570"/>
        </w:trPr>
        <w:tc>
          <w:tcPr>
            <w:tcW w:w="14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3.1.6.</w:t>
            </w:r>
          </w:p>
        </w:tc>
        <w:tc>
          <w:tcPr>
            <w:tcW w:w="594" w:type="pct"/>
            <w:shd w:val="clear" w:color="auto" w:fill="auto"/>
            <w:vAlign w:val="center"/>
            <w:hideMark/>
          </w:tcPr>
          <w:p w:rsidR="003E73E0" w:rsidRPr="003E73E0" w:rsidRDefault="003E73E0" w:rsidP="003E73E0">
            <w:pPr>
              <w:spacing w:after="0" w:line="240" w:lineRule="auto"/>
              <w:rPr>
                <w:sz w:val="20"/>
                <w:szCs w:val="20"/>
                <w:lang w:eastAsia="ru-RU"/>
              </w:rPr>
            </w:pPr>
            <w:r w:rsidRPr="003E73E0">
              <w:rPr>
                <w:sz w:val="20"/>
                <w:szCs w:val="20"/>
                <w:lang w:eastAsia="ru-RU"/>
              </w:rPr>
              <w:t>Создание системы оперативной диагностики режимов сетей и сооружений</w:t>
            </w:r>
          </w:p>
        </w:tc>
        <w:tc>
          <w:tcPr>
            <w:tcW w:w="290"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Количество</w:t>
            </w:r>
          </w:p>
        </w:tc>
        <w:tc>
          <w:tcPr>
            <w:tcW w:w="170"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шт</w:t>
            </w:r>
          </w:p>
        </w:tc>
        <w:tc>
          <w:tcPr>
            <w:tcW w:w="233"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нет</w:t>
            </w:r>
          </w:p>
        </w:tc>
        <w:tc>
          <w:tcPr>
            <w:tcW w:w="228"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1</w:t>
            </w:r>
          </w:p>
        </w:tc>
        <w:tc>
          <w:tcPr>
            <w:tcW w:w="25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2020</w:t>
            </w:r>
          </w:p>
        </w:tc>
        <w:tc>
          <w:tcPr>
            <w:tcW w:w="217"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2020</w:t>
            </w:r>
          </w:p>
        </w:tc>
        <w:tc>
          <w:tcPr>
            <w:tcW w:w="223" w:type="pct"/>
            <w:shd w:val="clear" w:color="auto" w:fill="auto"/>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3 500</w:t>
            </w:r>
          </w:p>
        </w:tc>
        <w:tc>
          <w:tcPr>
            <w:tcW w:w="223" w:type="pct"/>
            <w:shd w:val="clear" w:color="auto" w:fill="auto"/>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3 640</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3 640,00</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309"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r>
      <w:tr w:rsidR="003E73E0" w:rsidRPr="003E73E0" w:rsidTr="00662E3C">
        <w:trPr>
          <w:trHeight w:val="300"/>
        </w:trPr>
        <w:tc>
          <w:tcPr>
            <w:tcW w:w="14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3.1.7.</w:t>
            </w:r>
          </w:p>
        </w:tc>
        <w:tc>
          <w:tcPr>
            <w:tcW w:w="594" w:type="pct"/>
            <w:shd w:val="clear" w:color="auto" w:fill="auto"/>
            <w:vAlign w:val="center"/>
            <w:hideMark/>
          </w:tcPr>
          <w:p w:rsidR="003E73E0" w:rsidRPr="003E73E0" w:rsidRDefault="003E73E0" w:rsidP="003E73E0">
            <w:pPr>
              <w:spacing w:after="0" w:line="240" w:lineRule="auto"/>
              <w:rPr>
                <w:sz w:val="20"/>
                <w:szCs w:val="20"/>
                <w:lang w:eastAsia="ru-RU"/>
              </w:rPr>
            </w:pPr>
            <w:r w:rsidRPr="003E73E0">
              <w:rPr>
                <w:sz w:val="20"/>
                <w:szCs w:val="20"/>
                <w:lang w:eastAsia="ru-RU"/>
              </w:rPr>
              <w:t>Создания системы автоматического контроля качества</w:t>
            </w:r>
          </w:p>
        </w:tc>
        <w:tc>
          <w:tcPr>
            <w:tcW w:w="290"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Количество</w:t>
            </w:r>
          </w:p>
        </w:tc>
        <w:tc>
          <w:tcPr>
            <w:tcW w:w="170"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шт</w:t>
            </w:r>
          </w:p>
        </w:tc>
        <w:tc>
          <w:tcPr>
            <w:tcW w:w="233"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нет</w:t>
            </w:r>
          </w:p>
        </w:tc>
        <w:tc>
          <w:tcPr>
            <w:tcW w:w="228"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1</w:t>
            </w:r>
          </w:p>
        </w:tc>
        <w:tc>
          <w:tcPr>
            <w:tcW w:w="25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2023</w:t>
            </w:r>
          </w:p>
        </w:tc>
        <w:tc>
          <w:tcPr>
            <w:tcW w:w="217"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2024</w:t>
            </w:r>
          </w:p>
        </w:tc>
        <w:tc>
          <w:tcPr>
            <w:tcW w:w="223" w:type="pct"/>
            <w:shd w:val="clear" w:color="auto" w:fill="auto"/>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20 000</w:t>
            </w:r>
          </w:p>
        </w:tc>
        <w:tc>
          <w:tcPr>
            <w:tcW w:w="223" w:type="pct"/>
            <w:shd w:val="clear" w:color="auto" w:fill="auto"/>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23 865</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11 698,59</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12 166,53</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309"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r>
      <w:tr w:rsidR="003E73E0" w:rsidRPr="003E73E0" w:rsidTr="00662E3C">
        <w:trPr>
          <w:trHeight w:val="300"/>
        </w:trPr>
        <w:tc>
          <w:tcPr>
            <w:tcW w:w="14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3.1.8.</w:t>
            </w:r>
          </w:p>
        </w:tc>
        <w:tc>
          <w:tcPr>
            <w:tcW w:w="594" w:type="pct"/>
            <w:shd w:val="clear" w:color="auto" w:fill="auto"/>
            <w:vAlign w:val="center"/>
            <w:hideMark/>
          </w:tcPr>
          <w:p w:rsidR="003E73E0" w:rsidRPr="003E73E0" w:rsidRDefault="003E73E0" w:rsidP="003E73E0">
            <w:pPr>
              <w:spacing w:after="0" w:line="240" w:lineRule="auto"/>
              <w:rPr>
                <w:sz w:val="20"/>
                <w:szCs w:val="20"/>
                <w:lang w:eastAsia="ru-RU"/>
              </w:rPr>
            </w:pPr>
            <w:r w:rsidRPr="003E73E0">
              <w:rPr>
                <w:sz w:val="20"/>
                <w:szCs w:val="20"/>
                <w:lang w:eastAsia="ru-RU"/>
              </w:rPr>
              <w:t>Создание системы автоматического учета расхода электроэнергии</w:t>
            </w:r>
          </w:p>
        </w:tc>
        <w:tc>
          <w:tcPr>
            <w:tcW w:w="290"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Количество</w:t>
            </w:r>
          </w:p>
        </w:tc>
        <w:tc>
          <w:tcPr>
            <w:tcW w:w="170"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шт</w:t>
            </w:r>
          </w:p>
        </w:tc>
        <w:tc>
          <w:tcPr>
            <w:tcW w:w="233"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нет</w:t>
            </w:r>
          </w:p>
        </w:tc>
        <w:tc>
          <w:tcPr>
            <w:tcW w:w="228"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1</w:t>
            </w:r>
          </w:p>
        </w:tc>
        <w:tc>
          <w:tcPr>
            <w:tcW w:w="256"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2020</w:t>
            </w:r>
          </w:p>
        </w:tc>
        <w:tc>
          <w:tcPr>
            <w:tcW w:w="217" w:type="pct"/>
            <w:shd w:val="clear" w:color="auto" w:fill="auto"/>
            <w:vAlign w:val="center"/>
            <w:hideMark/>
          </w:tcPr>
          <w:p w:rsidR="003E73E0" w:rsidRPr="003E73E0" w:rsidRDefault="003E73E0" w:rsidP="003E73E0">
            <w:pPr>
              <w:spacing w:after="0" w:line="240" w:lineRule="auto"/>
              <w:jc w:val="center"/>
              <w:rPr>
                <w:sz w:val="20"/>
                <w:szCs w:val="20"/>
                <w:lang w:eastAsia="ru-RU"/>
              </w:rPr>
            </w:pPr>
            <w:r w:rsidRPr="003E73E0">
              <w:rPr>
                <w:sz w:val="20"/>
                <w:szCs w:val="20"/>
                <w:lang w:eastAsia="ru-RU"/>
              </w:rPr>
              <w:t>2020</w:t>
            </w:r>
          </w:p>
        </w:tc>
        <w:tc>
          <w:tcPr>
            <w:tcW w:w="223" w:type="pct"/>
            <w:shd w:val="clear" w:color="auto" w:fill="auto"/>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1 600</w:t>
            </w:r>
          </w:p>
        </w:tc>
        <w:tc>
          <w:tcPr>
            <w:tcW w:w="223" w:type="pct"/>
            <w:shd w:val="clear" w:color="auto" w:fill="auto"/>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1 664</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1 664,00</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309"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r>
      <w:tr w:rsidR="003E73E0" w:rsidRPr="003E73E0" w:rsidTr="00662E3C">
        <w:trPr>
          <w:trHeight w:val="300"/>
        </w:trPr>
        <w:tc>
          <w:tcPr>
            <w:tcW w:w="2133" w:type="pct"/>
            <w:gridSpan w:val="8"/>
            <w:shd w:val="clear" w:color="auto" w:fill="auto"/>
            <w:noWrap/>
            <w:vAlign w:val="center"/>
            <w:hideMark/>
          </w:tcPr>
          <w:p w:rsidR="003E73E0" w:rsidRPr="003E73E0" w:rsidRDefault="003E73E0" w:rsidP="003E73E0">
            <w:pPr>
              <w:spacing w:after="0" w:line="240" w:lineRule="auto"/>
              <w:rPr>
                <w:sz w:val="20"/>
                <w:szCs w:val="20"/>
                <w:lang w:eastAsia="ru-RU"/>
              </w:rPr>
            </w:pPr>
            <w:r w:rsidRPr="003E73E0">
              <w:rPr>
                <w:sz w:val="20"/>
                <w:szCs w:val="20"/>
                <w:lang w:eastAsia="ru-RU"/>
              </w:rPr>
              <w:t>Всего по группе 3</w:t>
            </w:r>
          </w:p>
        </w:tc>
        <w:tc>
          <w:tcPr>
            <w:tcW w:w="223" w:type="pct"/>
            <w:shd w:val="clear" w:color="auto" w:fill="auto"/>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119 386</w:t>
            </w:r>
          </w:p>
        </w:tc>
        <w:tc>
          <w:tcPr>
            <w:tcW w:w="223" w:type="pct"/>
            <w:shd w:val="clear" w:color="auto" w:fill="auto"/>
            <w:noWrap/>
            <w:vAlign w:val="center"/>
            <w:hideMark/>
          </w:tcPr>
          <w:p w:rsidR="003E73E0" w:rsidRPr="003E73E0" w:rsidRDefault="003E73E0" w:rsidP="003E73E0">
            <w:pPr>
              <w:spacing w:after="0" w:line="240" w:lineRule="auto"/>
              <w:jc w:val="right"/>
              <w:rPr>
                <w:b/>
                <w:bCs/>
                <w:sz w:val="20"/>
                <w:szCs w:val="20"/>
                <w:lang w:eastAsia="ru-RU"/>
              </w:rPr>
            </w:pPr>
            <w:r w:rsidRPr="003E73E0">
              <w:rPr>
                <w:b/>
                <w:bCs/>
                <w:sz w:val="20"/>
                <w:szCs w:val="20"/>
                <w:lang w:eastAsia="ru-RU"/>
              </w:rPr>
              <w:t>142 457</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58 765,20</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11 768,89</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0,00</w:t>
            </w:r>
          </w:p>
        </w:tc>
        <w:tc>
          <w:tcPr>
            <w:tcW w:w="223"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11 698,59</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12 166,53</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6 326,60</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6 579,66</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6 842,85</w:t>
            </w:r>
          </w:p>
        </w:tc>
        <w:tc>
          <w:tcPr>
            <w:tcW w:w="309"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7 116,56</w:t>
            </w:r>
          </w:p>
        </w:tc>
        <w:tc>
          <w:tcPr>
            <w:tcW w:w="244" w:type="pct"/>
            <w:shd w:val="clear" w:color="auto" w:fill="auto"/>
            <w:noWrap/>
            <w:vAlign w:val="center"/>
            <w:hideMark/>
          </w:tcPr>
          <w:p w:rsidR="003E73E0" w:rsidRPr="003E73E0" w:rsidRDefault="003E73E0" w:rsidP="003E73E0">
            <w:pPr>
              <w:spacing w:after="0" w:line="240" w:lineRule="auto"/>
              <w:jc w:val="right"/>
              <w:rPr>
                <w:sz w:val="20"/>
                <w:szCs w:val="20"/>
                <w:lang w:eastAsia="ru-RU"/>
              </w:rPr>
            </w:pPr>
            <w:r w:rsidRPr="003E73E0">
              <w:rPr>
                <w:sz w:val="20"/>
                <w:szCs w:val="20"/>
                <w:lang w:eastAsia="ru-RU"/>
              </w:rPr>
              <w:t>7 401,22</w:t>
            </w:r>
          </w:p>
        </w:tc>
      </w:tr>
    </w:tbl>
    <w:p w:rsidR="003E73E0" w:rsidRDefault="003E73E0">
      <w:pPr>
        <w:spacing w:after="0" w:line="240" w:lineRule="auto"/>
      </w:pPr>
    </w:p>
    <w:p w:rsidR="003E73E0" w:rsidRDefault="003E73E0">
      <w:pPr>
        <w:spacing w:after="0" w:line="240" w:lineRule="auto"/>
      </w:pPr>
    </w:p>
    <w:p w:rsidR="00AF767E" w:rsidRDefault="00AF767E">
      <w:pPr>
        <w:spacing w:after="0" w:line="240" w:lineRule="auto"/>
      </w:pPr>
    </w:p>
    <w:p w:rsidR="00AF767E" w:rsidRDefault="00AF767E">
      <w:pPr>
        <w:spacing w:after="0" w:line="240" w:lineRule="auto"/>
      </w:pPr>
    </w:p>
    <w:p w:rsidR="00AF767E" w:rsidRDefault="00AF767E">
      <w:pPr>
        <w:spacing w:after="0" w:line="240" w:lineRule="auto"/>
      </w:pPr>
    </w:p>
    <w:p w:rsidR="00AF767E" w:rsidRDefault="00AF767E">
      <w:pPr>
        <w:spacing w:after="0" w:line="240" w:lineRule="auto"/>
      </w:pPr>
    </w:p>
    <w:p w:rsidR="00AF767E" w:rsidRDefault="00AF767E">
      <w:pPr>
        <w:spacing w:after="0" w:line="240" w:lineRule="auto"/>
      </w:pPr>
    </w:p>
    <w:p w:rsidR="00AF767E" w:rsidRDefault="00AF767E">
      <w:pPr>
        <w:spacing w:after="0" w:line="240" w:lineRule="auto"/>
      </w:pPr>
    </w:p>
    <w:p w:rsidR="00AF767E" w:rsidRDefault="00AF767E">
      <w:pPr>
        <w:spacing w:after="0" w:line="240" w:lineRule="auto"/>
      </w:pPr>
    </w:p>
    <w:p w:rsidR="00AF767E" w:rsidRDefault="00AF767E">
      <w:pPr>
        <w:spacing w:after="0" w:line="240" w:lineRule="auto"/>
      </w:pPr>
    </w:p>
    <w:p w:rsidR="00030966" w:rsidRPr="00D21B65" w:rsidRDefault="00030966" w:rsidP="00030966">
      <w:pPr>
        <w:spacing w:after="0" w:line="240" w:lineRule="auto"/>
        <w:ind w:hanging="426"/>
      </w:pPr>
      <w:bookmarkStart w:id="199" w:name="_Toc15917222"/>
      <w:r w:rsidRPr="00D21B65">
        <w:rPr>
          <w:b/>
          <w:szCs w:val="24"/>
        </w:rPr>
        <w:lastRenderedPageBreak/>
        <w:t xml:space="preserve">Таблица </w:t>
      </w:r>
      <w:r w:rsidRPr="00D21B65">
        <w:rPr>
          <w:b/>
          <w:szCs w:val="24"/>
        </w:rPr>
        <w:fldChar w:fldCharType="begin"/>
      </w:r>
      <w:r w:rsidRPr="00D21B65">
        <w:rPr>
          <w:b/>
          <w:szCs w:val="24"/>
        </w:rPr>
        <w:instrText xml:space="preserve"> SEQ Таблица \* ARABIC </w:instrText>
      </w:r>
      <w:r w:rsidRPr="00D21B65">
        <w:rPr>
          <w:b/>
          <w:szCs w:val="24"/>
        </w:rPr>
        <w:fldChar w:fldCharType="separate"/>
      </w:r>
      <w:r w:rsidR="00E5513A">
        <w:rPr>
          <w:b/>
          <w:noProof/>
          <w:szCs w:val="24"/>
        </w:rPr>
        <w:t>81</w:t>
      </w:r>
      <w:r w:rsidRPr="00D21B65">
        <w:rPr>
          <w:b/>
          <w:szCs w:val="24"/>
        </w:rPr>
        <w:fldChar w:fldCharType="end"/>
      </w:r>
      <w:r w:rsidRPr="00D21B65">
        <w:rPr>
          <w:b/>
          <w:szCs w:val="24"/>
        </w:rPr>
        <w:t xml:space="preserve"> </w:t>
      </w:r>
      <w:r>
        <w:t>–</w:t>
      </w:r>
      <w:r w:rsidRPr="00D21B65">
        <w:t xml:space="preserve"> </w:t>
      </w:r>
      <w:r>
        <w:t>Оценка величины необходимых капитальных вложений в строительство и реконструкцию объектов централизованных систем водоснабжения ГО ЗАТО г. Фокино по сценарию №1 (окончание)</w:t>
      </w:r>
      <w:bookmarkEnd w:id="199"/>
      <w:r>
        <w:t xml:space="preserve"> </w:t>
      </w:r>
    </w:p>
    <w:tbl>
      <w:tblPr>
        <w:tblW w:w="5367"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1271"/>
        <w:gridCol w:w="1556"/>
        <w:gridCol w:w="849"/>
        <w:gridCol w:w="996"/>
        <w:gridCol w:w="850"/>
        <w:gridCol w:w="721"/>
        <w:gridCol w:w="707"/>
        <w:gridCol w:w="850"/>
        <w:gridCol w:w="854"/>
        <w:gridCol w:w="997"/>
        <w:gridCol w:w="992"/>
        <w:gridCol w:w="997"/>
        <w:gridCol w:w="992"/>
        <w:gridCol w:w="854"/>
        <w:gridCol w:w="850"/>
        <w:gridCol w:w="854"/>
        <w:gridCol w:w="850"/>
        <w:gridCol w:w="850"/>
        <w:gridCol w:w="850"/>
        <w:gridCol w:w="850"/>
        <w:gridCol w:w="850"/>
        <w:gridCol w:w="854"/>
        <w:gridCol w:w="868"/>
        <w:gridCol w:w="1084"/>
      </w:tblGrid>
      <w:tr w:rsidR="00AF767E" w:rsidRPr="00AF767E" w:rsidTr="00FC4693">
        <w:trPr>
          <w:trHeight w:val="1402"/>
          <w:tblHeader/>
        </w:trPr>
        <w:tc>
          <w:tcPr>
            <w:tcW w:w="156" w:type="pct"/>
            <w:vMerge w:val="restar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w:t>
            </w:r>
            <w:r w:rsidRPr="00AF767E">
              <w:rPr>
                <w:b/>
                <w:bCs/>
                <w:sz w:val="20"/>
                <w:szCs w:val="20"/>
                <w:lang w:eastAsia="ru-RU"/>
              </w:rPr>
              <w:br/>
              <w:t>п/п</w:t>
            </w:r>
          </w:p>
        </w:tc>
        <w:tc>
          <w:tcPr>
            <w:tcW w:w="277" w:type="pct"/>
            <w:vMerge w:val="restar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Наименование</w:t>
            </w:r>
            <w:r w:rsidRPr="00AF767E">
              <w:rPr>
                <w:b/>
                <w:bCs/>
                <w:sz w:val="20"/>
                <w:szCs w:val="20"/>
                <w:lang w:eastAsia="ru-RU"/>
              </w:rPr>
              <w:br/>
              <w:t>мероприятий</w:t>
            </w:r>
          </w:p>
        </w:tc>
        <w:tc>
          <w:tcPr>
            <w:tcW w:w="925" w:type="pct"/>
            <w:gridSpan w:val="4"/>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Основные технические характеристики</w:t>
            </w:r>
          </w:p>
        </w:tc>
        <w:tc>
          <w:tcPr>
            <w:tcW w:w="157" w:type="pct"/>
            <w:vMerge w:val="restar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Год начала реализации мероприятия</w:t>
            </w:r>
          </w:p>
        </w:tc>
        <w:tc>
          <w:tcPr>
            <w:tcW w:w="154" w:type="pct"/>
            <w:vMerge w:val="restar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Год окончания реализации мероприятия</w:t>
            </w:r>
          </w:p>
        </w:tc>
        <w:tc>
          <w:tcPr>
            <w:tcW w:w="185" w:type="pct"/>
            <w:vMerge w:val="restar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Всего в ценах 2019 г., тыс. руб. без НДС</w:t>
            </w:r>
          </w:p>
        </w:tc>
        <w:tc>
          <w:tcPr>
            <w:tcW w:w="3146" w:type="pct"/>
            <w:gridSpan w:val="16"/>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Расходы на реализацию мероприятий в прогнозных ценах, тыс. руб. (без НДС)</w:t>
            </w:r>
          </w:p>
        </w:tc>
      </w:tr>
      <w:tr w:rsidR="00030966" w:rsidRPr="00AF767E" w:rsidTr="00FC4693">
        <w:trPr>
          <w:trHeight w:val="300"/>
          <w:tblHeader/>
        </w:trPr>
        <w:tc>
          <w:tcPr>
            <w:tcW w:w="156"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277"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339" w:type="pct"/>
            <w:vMerge w:val="restar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Наименование показателя (производительность, протяженность, диаметр и т.д.)</w:t>
            </w:r>
          </w:p>
        </w:tc>
        <w:tc>
          <w:tcPr>
            <w:tcW w:w="185" w:type="pct"/>
            <w:vMerge w:val="restar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Ед.</w:t>
            </w:r>
            <w:r w:rsidRPr="00AF767E">
              <w:rPr>
                <w:b/>
                <w:bCs/>
                <w:sz w:val="20"/>
                <w:szCs w:val="20"/>
                <w:lang w:eastAsia="ru-RU"/>
              </w:rPr>
              <w:br/>
              <w:t>изм.</w:t>
            </w:r>
          </w:p>
        </w:tc>
        <w:tc>
          <w:tcPr>
            <w:tcW w:w="402" w:type="pct"/>
            <w:gridSpan w:val="2"/>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Значение показателя</w:t>
            </w:r>
          </w:p>
        </w:tc>
        <w:tc>
          <w:tcPr>
            <w:tcW w:w="157"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54"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6" w:type="pct"/>
            <w:vMerge w:val="restar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 xml:space="preserve">Всего </w:t>
            </w:r>
          </w:p>
        </w:tc>
        <w:tc>
          <w:tcPr>
            <w:tcW w:w="217" w:type="pct"/>
            <w:vMerge w:val="restar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2030</w:t>
            </w:r>
          </w:p>
        </w:tc>
        <w:tc>
          <w:tcPr>
            <w:tcW w:w="216" w:type="pct"/>
            <w:vMerge w:val="restar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2031</w:t>
            </w:r>
          </w:p>
        </w:tc>
        <w:tc>
          <w:tcPr>
            <w:tcW w:w="217" w:type="pct"/>
            <w:vMerge w:val="restar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2032</w:t>
            </w:r>
          </w:p>
        </w:tc>
        <w:tc>
          <w:tcPr>
            <w:tcW w:w="216" w:type="pct"/>
            <w:vMerge w:val="restar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2033</w:t>
            </w:r>
          </w:p>
        </w:tc>
        <w:tc>
          <w:tcPr>
            <w:tcW w:w="186" w:type="pct"/>
            <w:vMerge w:val="restar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2034</w:t>
            </w:r>
          </w:p>
        </w:tc>
        <w:tc>
          <w:tcPr>
            <w:tcW w:w="185" w:type="pct"/>
            <w:vMerge w:val="restar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2035</w:t>
            </w:r>
          </w:p>
        </w:tc>
        <w:tc>
          <w:tcPr>
            <w:tcW w:w="186" w:type="pct"/>
            <w:vMerge w:val="restar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2036</w:t>
            </w:r>
          </w:p>
        </w:tc>
        <w:tc>
          <w:tcPr>
            <w:tcW w:w="185" w:type="pct"/>
            <w:vMerge w:val="restar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2037</w:t>
            </w:r>
          </w:p>
        </w:tc>
        <w:tc>
          <w:tcPr>
            <w:tcW w:w="185" w:type="pct"/>
            <w:vMerge w:val="restar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2038</w:t>
            </w:r>
          </w:p>
        </w:tc>
        <w:tc>
          <w:tcPr>
            <w:tcW w:w="185" w:type="pct"/>
            <w:vMerge w:val="restar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2039</w:t>
            </w:r>
          </w:p>
        </w:tc>
        <w:tc>
          <w:tcPr>
            <w:tcW w:w="185" w:type="pct"/>
            <w:vMerge w:val="restar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2040</w:t>
            </w:r>
          </w:p>
        </w:tc>
        <w:tc>
          <w:tcPr>
            <w:tcW w:w="185" w:type="pct"/>
            <w:vMerge w:val="restar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2041</w:t>
            </w:r>
          </w:p>
        </w:tc>
        <w:tc>
          <w:tcPr>
            <w:tcW w:w="186" w:type="pct"/>
            <w:vMerge w:val="restar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2042</w:t>
            </w:r>
          </w:p>
        </w:tc>
        <w:tc>
          <w:tcPr>
            <w:tcW w:w="189" w:type="pct"/>
            <w:vMerge w:val="restar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2043</w:t>
            </w:r>
          </w:p>
        </w:tc>
        <w:tc>
          <w:tcPr>
            <w:tcW w:w="240" w:type="pct"/>
            <w:vMerge w:val="restar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2044</w:t>
            </w:r>
          </w:p>
        </w:tc>
      </w:tr>
      <w:tr w:rsidR="00662E3C" w:rsidRPr="00AF767E" w:rsidTr="00FC4693">
        <w:trPr>
          <w:trHeight w:val="300"/>
          <w:tblHeader/>
        </w:trPr>
        <w:tc>
          <w:tcPr>
            <w:tcW w:w="156"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277"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339"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217" w:type="pct"/>
            <w:vMerge w:val="restar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до реализации мероприятия</w:t>
            </w:r>
          </w:p>
        </w:tc>
        <w:tc>
          <w:tcPr>
            <w:tcW w:w="185" w:type="pct"/>
            <w:vMerge w:val="restar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после реализации мероприятия</w:t>
            </w:r>
          </w:p>
        </w:tc>
        <w:tc>
          <w:tcPr>
            <w:tcW w:w="157"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54"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6"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217"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216"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217"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216"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6"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6"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6"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9"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240"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r>
      <w:tr w:rsidR="00662E3C" w:rsidRPr="00AF767E" w:rsidTr="00FC4693">
        <w:trPr>
          <w:trHeight w:val="300"/>
          <w:tblHeader/>
        </w:trPr>
        <w:tc>
          <w:tcPr>
            <w:tcW w:w="156"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277"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339"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217"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57"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54"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6"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217"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216"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217"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216"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6"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6"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6"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9"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240"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r>
      <w:tr w:rsidR="00662E3C" w:rsidRPr="00AF767E" w:rsidTr="00FC4693">
        <w:trPr>
          <w:trHeight w:val="300"/>
          <w:tblHeader/>
        </w:trPr>
        <w:tc>
          <w:tcPr>
            <w:tcW w:w="156"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277"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339"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217"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57"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54"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6"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217"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216"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217"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216"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6"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6"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6"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9"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240"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r>
      <w:tr w:rsidR="00662E3C" w:rsidRPr="00AF767E" w:rsidTr="00FC4693">
        <w:trPr>
          <w:trHeight w:val="300"/>
          <w:tblHeader/>
        </w:trPr>
        <w:tc>
          <w:tcPr>
            <w:tcW w:w="156"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277"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339"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217"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57"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54"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6"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217"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216"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217"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216"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6"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6"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5"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6"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189"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c>
          <w:tcPr>
            <w:tcW w:w="240" w:type="pct"/>
            <w:vMerge/>
            <w:shd w:val="clear" w:color="auto" w:fill="D9D9D9" w:themeFill="background1" w:themeFillShade="D9"/>
            <w:vAlign w:val="center"/>
            <w:hideMark/>
          </w:tcPr>
          <w:p w:rsidR="003E73E0" w:rsidRPr="00AF767E" w:rsidRDefault="003E73E0" w:rsidP="003E73E0">
            <w:pPr>
              <w:spacing w:after="0" w:line="240" w:lineRule="auto"/>
              <w:rPr>
                <w:b/>
                <w:bCs/>
                <w:sz w:val="20"/>
                <w:szCs w:val="20"/>
                <w:lang w:eastAsia="ru-RU"/>
              </w:rPr>
            </w:pPr>
          </w:p>
        </w:tc>
      </w:tr>
      <w:tr w:rsidR="00662E3C" w:rsidRPr="00AF767E" w:rsidTr="00FC4693">
        <w:trPr>
          <w:trHeight w:val="300"/>
          <w:tblHeader/>
        </w:trPr>
        <w:tc>
          <w:tcPr>
            <w:tcW w:w="156" w:type="pc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1</w:t>
            </w:r>
          </w:p>
        </w:tc>
        <w:tc>
          <w:tcPr>
            <w:tcW w:w="277" w:type="pc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2</w:t>
            </w:r>
          </w:p>
        </w:tc>
        <w:tc>
          <w:tcPr>
            <w:tcW w:w="339" w:type="pc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3</w:t>
            </w:r>
          </w:p>
        </w:tc>
        <w:tc>
          <w:tcPr>
            <w:tcW w:w="185" w:type="pc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4</w:t>
            </w:r>
          </w:p>
        </w:tc>
        <w:tc>
          <w:tcPr>
            <w:tcW w:w="217" w:type="pc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5</w:t>
            </w:r>
          </w:p>
        </w:tc>
        <w:tc>
          <w:tcPr>
            <w:tcW w:w="185" w:type="pc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6</w:t>
            </w:r>
          </w:p>
        </w:tc>
        <w:tc>
          <w:tcPr>
            <w:tcW w:w="157" w:type="pc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7</w:t>
            </w:r>
          </w:p>
        </w:tc>
        <w:tc>
          <w:tcPr>
            <w:tcW w:w="154" w:type="pc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8</w:t>
            </w:r>
          </w:p>
        </w:tc>
        <w:tc>
          <w:tcPr>
            <w:tcW w:w="185" w:type="pc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9</w:t>
            </w:r>
          </w:p>
        </w:tc>
        <w:tc>
          <w:tcPr>
            <w:tcW w:w="186" w:type="pc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10</w:t>
            </w:r>
          </w:p>
        </w:tc>
        <w:tc>
          <w:tcPr>
            <w:tcW w:w="217" w:type="pc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21</w:t>
            </w:r>
          </w:p>
        </w:tc>
        <w:tc>
          <w:tcPr>
            <w:tcW w:w="216" w:type="pc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22</w:t>
            </w:r>
          </w:p>
        </w:tc>
        <w:tc>
          <w:tcPr>
            <w:tcW w:w="217" w:type="pc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23</w:t>
            </w:r>
          </w:p>
        </w:tc>
        <w:tc>
          <w:tcPr>
            <w:tcW w:w="216" w:type="pc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24</w:t>
            </w:r>
          </w:p>
        </w:tc>
        <w:tc>
          <w:tcPr>
            <w:tcW w:w="186" w:type="pc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25</w:t>
            </w:r>
          </w:p>
        </w:tc>
        <w:tc>
          <w:tcPr>
            <w:tcW w:w="185" w:type="pc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26</w:t>
            </w:r>
          </w:p>
        </w:tc>
        <w:tc>
          <w:tcPr>
            <w:tcW w:w="186" w:type="pc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27</w:t>
            </w:r>
          </w:p>
        </w:tc>
        <w:tc>
          <w:tcPr>
            <w:tcW w:w="185" w:type="pc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28</w:t>
            </w:r>
          </w:p>
        </w:tc>
        <w:tc>
          <w:tcPr>
            <w:tcW w:w="185" w:type="pc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29</w:t>
            </w:r>
          </w:p>
        </w:tc>
        <w:tc>
          <w:tcPr>
            <w:tcW w:w="185" w:type="pc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30</w:t>
            </w:r>
          </w:p>
        </w:tc>
        <w:tc>
          <w:tcPr>
            <w:tcW w:w="185" w:type="pc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31</w:t>
            </w:r>
          </w:p>
        </w:tc>
        <w:tc>
          <w:tcPr>
            <w:tcW w:w="185" w:type="pc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32</w:t>
            </w:r>
          </w:p>
        </w:tc>
        <w:tc>
          <w:tcPr>
            <w:tcW w:w="186" w:type="pc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33</w:t>
            </w:r>
          </w:p>
        </w:tc>
        <w:tc>
          <w:tcPr>
            <w:tcW w:w="189" w:type="pc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34</w:t>
            </w:r>
          </w:p>
        </w:tc>
        <w:tc>
          <w:tcPr>
            <w:tcW w:w="240" w:type="pct"/>
            <w:shd w:val="clear" w:color="auto" w:fill="D9D9D9" w:themeFill="background1" w:themeFillShade="D9"/>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35</w:t>
            </w:r>
          </w:p>
        </w:tc>
      </w:tr>
      <w:tr w:rsidR="00030966" w:rsidRPr="00AF767E" w:rsidTr="00030966">
        <w:trPr>
          <w:trHeight w:val="300"/>
        </w:trPr>
        <w:tc>
          <w:tcPr>
            <w:tcW w:w="1669" w:type="pct"/>
            <w:gridSpan w:val="8"/>
            <w:shd w:val="clear" w:color="auto" w:fill="auto"/>
            <w:noWrap/>
            <w:vAlign w:val="center"/>
            <w:hideMark/>
          </w:tcPr>
          <w:p w:rsidR="00030966" w:rsidRPr="00AF767E" w:rsidRDefault="00030966" w:rsidP="00030966">
            <w:pPr>
              <w:spacing w:after="0" w:line="240" w:lineRule="auto"/>
              <w:rPr>
                <w:b/>
                <w:bCs/>
                <w:sz w:val="20"/>
                <w:szCs w:val="20"/>
                <w:lang w:eastAsia="ru-RU"/>
              </w:rPr>
            </w:pPr>
            <w:r w:rsidRPr="00AF767E">
              <w:rPr>
                <w:b/>
                <w:bCs/>
                <w:sz w:val="20"/>
                <w:szCs w:val="20"/>
                <w:lang w:eastAsia="ru-RU"/>
              </w:rPr>
              <w:t>ИТОГО в сфере водоснабжения</w:t>
            </w:r>
          </w:p>
        </w:tc>
        <w:tc>
          <w:tcPr>
            <w:tcW w:w="185" w:type="pct"/>
            <w:shd w:val="clear" w:color="auto" w:fill="auto"/>
            <w:vAlign w:val="center"/>
          </w:tcPr>
          <w:p w:rsidR="00030966" w:rsidRPr="00AF767E" w:rsidRDefault="00030966" w:rsidP="003E73E0">
            <w:pPr>
              <w:spacing w:after="0" w:line="240" w:lineRule="auto"/>
              <w:jc w:val="right"/>
              <w:rPr>
                <w:b/>
                <w:bCs/>
                <w:sz w:val="20"/>
                <w:szCs w:val="20"/>
                <w:lang w:eastAsia="ru-RU"/>
              </w:rPr>
            </w:pPr>
            <w:r w:rsidRPr="00AF767E">
              <w:rPr>
                <w:b/>
                <w:bCs/>
                <w:sz w:val="20"/>
                <w:szCs w:val="20"/>
                <w:lang w:eastAsia="ru-RU"/>
              </w:rPr>
              <w:t>1 442 540</w:t>
            </w:r>
          </w:p>
        </w:tc>
        <w:tc>
          <w:tcPr>
            <w:tcW w:w="186" w:type="pct"/>
            <w:shd w:val="clear" w:color="000000" w:fill="FFFFFF"/>
            <w:vAlign w:val="center"/>
            <w:hideMark/>
          </w:tcPr>
          <w:p w:rsidR="00030966" w:rsidRPr="00AF767E" w:rsidRDefault="00030966" w:rsidP="003E73E0">
            <w:pPr>
              <w:spacing w:after="0" w:line="240" w:lineRule="auto"/>
              <w:jc w:val="right"/>
              <w:rPr>
                <w:b/>
                <w:bCs/>
                <w:sz w:val="20"/>
                <w:szCs w:val="20"/>
                <w:lang w:eastAsia="ru-RU"/>
              </w:rPr>
            </w:pPr>
            <w:r w:rsidRPr="00AF767E">
              <w:rPr>
                <w:b/>
                <w:bCs/>
                <w:sz w:val="20"/>
                <w:szCs w:val="20"/>
                <w:lang w:eastAsia="ru-RU"/>
              </w:rPr>
              <w:t>2 261 465</w:t>
            </w:r>
          </w:p>
        </w:tc>
        <w:tc>
          <w:tcPr>
            <w:tcW w:w="217" w:type="pct"/>
            <w:shd w:val="clear" w:color="000000" w:fill="FFFFFF"/>
            <w:vAlign w:val="center"/>
            <w:hideMark/>
          </w:tcPr>
          <w:p w:rsidR="00030966" w:rsidRPr="00AF767E" w:rsidRDefault="00030966" w:rsidP="003E73E0">
            <w:pPr>
              <w:spacing w:after="0" w:line="240" w:lineRule="auto"/>
              <w:jc w:val="right"/>
              <w:rPr>
                <w:b/>
                <w:bCs/>
                <w:sz w:val="20"/>
                <w:szCs w:val="20"/>
                <w:lang w:eastAsia="ru-RU"/>
              </w:rPr>
            </w:pPr>
            <w:r w:rsidRPr="00AF767E">
              <w:rPr>
                <w:b/>
                <w:bCs/>
                <w:sz w:val="20"/>
                <w:szCs w:val="20"/>
                <w:lang w:eastAsia="ru-RU"/>
              </w:rPr>
              <w:t>145 523</w:t>
            </w:r>
          </w:p>
        </w:tc>
        <w:tc>
          <w:tcPr>
            <w:tcW w:w="216" w:type="pct"/>
            <w:shd w:val="clear" w:color="000000" w:fill="FFFFFF"/>
            <w:vAlign w:val="center"/>
            <w:hideMark/>
          </w:tcPr>
          <w:p w:rsidR="00030966" w:rsidRPr="00AF767E" w:rsidRDefault="00030966" w:rsidP="003E73E0">
            <w:pPr>
              <w:spacing w:after="0" w:line="240" w:lineRule="auto"/>
              <w:jc w:val="right"/>
              <w:rPr>
                <w:b/>
                <w:bCs/>
                <w:sz w:val="20"/>
                <w:szCs w:val="20"/>
                <w:lang w:eastAsia="ru-RU"/>
              </w:rPr>
            </w:pPr>
            <w:r w:rsidRPr="00AF767E">
              <w:rPr>
                <w:b/>
                <w:bCs/>
                <w:sz w:val="20"/>
                <w:szCs w:val="20"/>
                <w:lang w:eastAsia="ru-RU"/>
              </w:rPr>
              <w:t>120 077</w:t>
            </w:r>
          </w:p>
        </w:tc>
        <w:tc>
          <w:tcPr>
            <w:tcW w:w="217" w:type="pct"/>
            <w:shd w:val="clear" w:color="000000" w:fill="FFFFFF"/>
            <w:vAlign w:val="center"/>
            <w:hideMark/>
          </w:tcPr>
          <w:p w:rsidR="00030966" w:rsidRPr="00AF767E" w:rsidRDefault="00030966" w:rsidP="003E73E0">
            <w:pPr>
              <w:spacing w:after="0" w:line="240" w:lineRule="auto"/>
              <w:jc w:val="right"/>
              <w:rPr>
                <w:b/>
                <w:bCs/>
                <w:sz w:val="20"/>
                <w:szCs w:val="20"/>
                <w:lang w:eastAsia="ru-RU"/>
              </w:rPr>
            </w:pPr>
            <w:r w:rsidRPr="00AF767E">
              <w:rPr>
                <w:b/>
                <w:bCs/>
                <w:sz w:val="20"/>
                <w:szCs w:val="20"/>
                <w:lang w:eastAsia="ru-RU"/>
              </w:rPr>
              <w:t>119 446</w:t>
            </w:r>
          </w:p>
        </w:tc>
        <w:tc>
          <w:tcPr>
            <w:tcW w:w="216" w:type="pct"/>
            <w:shd w:val="clear" w:color="000000" w:fill="FFFFFF"/>
            <w:vAlign w:val="center"/>
            <w:hideMark/>
          </w:tcPr>
          <w:p w:rsidR="00030966" w:rsidRPr="00AF767E" w:rsidRDefault="00030966" w:rsidP="003E73E0">
            <w:pPr>
              <w:spacing w:after="0" w:line="240" w:lineRule="auto"/>
              <w:jc w:val="right"/>
              <w:rPr>
                <w:b/>
                <w:bCs/>
                <w:sz w:val="20"/>
                <w:szCs w:val="20"/>
                <w:lang w:eastAsia="ru-RU"/>
              </w:rPr>
            </w:pPr>
            <w:r w:rsidRPr="00AF767E">
              <w:rPr>
                <w:b/>
                <w:bCs/>
                <w:sz w:val="20"/>
                <w:szCs w:val="20"/>
                <w:lang w:eastAsia="ru-RU"/>
              </w:rPr>
              <w:t>147 192</w:t>
            </w:r>
          </w:p>
        </w:tc>
        <w:tc>
          <w:tcPr>
            <w:tcW w:w="186" w:type="pct"/>
            <w:shd w:val="clear" w:color="000000" w:fill="FFFFFF"/>
            <w:vAlign w:val="center"/>
            <w:hideMark/>
          </w:tcPr>
          <w:p w:rsidR="00030966" w:rsidRPr="00AF767E" w:rsidRDefault="00030966" w:rsidP="003E73E0">
            <w:pPr>
              <w:spacing w:after="0" w:line="240" w:lineRule="auto"/>
              <w:jc w:val="right"/>
              <w:rPr>
                <w:b/>
                <w:bCs/>
                <w:sz w:val="20"/>
                <w:szCs w:val="20"/>
                <w:lang w:eastAsia="ru-RU"/>
              </w:rPr>
            </w:pPr>
            <w:r w:rsidRPr="00AF767E">
              <w:rPr>
                <w:b/>
                <w:bCs/>
                <w:sz w:val="20"/>
                <w:szCs w:val="20"/>
                <w:lang w:eastAsia="ru-RU"/>
              </w:rPr>
              <w:t>30 616</w:t>
            </w:r>
          </w:p>
        </w:tc>
        <w:tc>
          <w:tcPr>
            <w:tcW w:w="185" w:type="pct"/>
            <w:shd w:val="clear" w:color="000000" w:fill="FFFFFF"/>
            <w:vAlign w:val="center"/>
            <w:hideMark/>
          </w:tcPr>
          <w:p w:rsidR="00030966" w:rsidRPr="00AF767E" w:rsidRDefault="00030966" w:rsidP="003E73E0">
            <w:pPr>
              <w:spacing w:after="0" w:line="240" w:lineRule="auto"/>
              <w:jc w:val="right"/>
              <w:rPr>
                <w:b/>
                <w:bCs/>
                <w:sz w:val="20"/>
                <w:szCs w:val="20"/>
                <w:lang w:eastAsia="ru-RU"/>
              </w:rPr>
            </w:pPr>
            <w:r w:rsidRPr="00AF767E">
              <w:rPr>
                <w:b/>
                <w:bCs/>
                <w:sz w:val="20"/>
                <w:szCs w:val="20"/>
                <w:lang w:eastAsia="ru-RU"/>
              </w:rPr>
              <w:t>31 841</w:t>
            </w:r>
          </w:p>
        </w:tc>
        <w:tc>
          <w:tcPr>
            <w:tcW w:w="186" w:type="pct"/>
            <w:shd w:val="clear" w:color="000000" w:fill="FFFFFF"/>
            <w:vAlign w:val="center"/>
            <w:hideMark/>
          </w:tcPr>
          <w:p w:rsidR="00030966" w:rsidRPr="00AF767E" w:rsidRDefault="00030966" w:rsidP="003E73E0">
            <w:pPr>
              <w:spacing w:after="0" w:line="240" w:lineRule="auto"/>
              <w:jc w:val="right"/>
              <w:rPr>
                <w:b/>
                <w:bCs/>
                <w:sz w:val="20"/>
                <w:szCs w:val="20"/>
                <w:lang w:eastAsia="ru-RU"/>
              </w:rPr>
            </w:pPr>
            <w:r w:rsidRPr="00AF767E">
              <w:rPr>
                <w:b/>
                <w:bCs/>
                <w:sz w:val="20"/>
                <w:szCs w:val="20"/>
                <w:lang w:eastAsia="ru-RU"/>
              </w:rPr>
              <w:t>42 854</w:t>
            </w:r>
          </w:p>
        </w:tc>
        <w:tc>
          <w:tcPr>
            <w:tcW w:w="185" w:type="pct"/>
            <w:shd w:val="clear" w:color="000000" w:fill="FFFFFF"/>
            <w:vAlign w:val="center"/>
            <w:hideMark/>
          </w:tcPr>
          <w:p w:rsidR="00030966" w:rsidRPr="00AF767E" w:rsidRDefault="00030966" w:rsidP="003E73E0">
            <w:pPr>
              <w:spacing w:after="0" w:line="240" w:lineRule="auto"/>
              <w:jc w:val="right"/>
              <w:rPr>
                <w:b/>
                <w:bCs/>
                <w:sz w:val="20"/>
                <w:szCs w:val="20"/>
                <w:lang w:eastAsia="ru-RU"/>
              </w:rPr>
            </w:pPr>
            <w:r w:rsidRPr="00AF767E">
              <w:rPr>
                <w:b/>
                <w:bCs/>
                <w:sz w:val="20"/>
                <w:szCs w:val="20"/>
                <w:lang w:eastAsia="ru-RU"/>
              </w:rPr>
              <w:t>85 084</w:t>
            </w:r>
          </w:p>
        </w:tc>
        <w:tc>
          <w:tcPr>
            <w:tcW w:w="185" w:type="pct"/>
            <w:shd w:val="clear" w:color="000000" w:fill="FFFFFF"/>
            <w:vAlign w:val="center"/>
            <w:hideMark/>
          </w:tcPr>
          <w:p w:rsidR="00030966" w:rsidRPr="00AF767E" w:rsidRDefault="00030966" w:rsidP="003E73E0">
            <w:pPr>
              <w:spacing w:after="0" w:line="240" w:lineRule="auto"/>
              <w:jc w:val="right"/>
              <w:rPr>
                <w:b/>
                <w:bCs/>
                <w:sz w:val="20"/>
                <w:szCs w:val="20"/>
                <w:lang w:eastAsia="ru-RU"/>
              </w:rPr>
            </w:pPr>
            <w:r w:rsidRPr="00AF767E">
              <w:rPr>
                <w:b/>
                <w:bCs/>
                <w:sz w:val="20"/>
                <w:szCs w:val="20"/>
                <w:lang w:eastAsia="ru-RU"/>
              </w:rPr>
              <w:t>84 274</w:t>
            </w:r>
          </w:p>
        </w:tc>
        <w:tc>
          <w:tcPr>
            <w:tcW w:w="185" w:type="pct"/>
            <w:shd w:val="clear" w:color="000000" w:fill="FFFFFF"/>
            <w:vAlign w:val="center"/>
            <w:hideMark/>
          </w:tcPr>
          <w:p w:rsidR="00030966" w:rsidRPr="00AF767E" w:rsidRDefault="00030966" w:rsidP="003E73E0">
            <w:pPr>
              <w:spacing w:after="0" w:line="240" w:lineRule="auto"/>
              <w:jc w:val="right"/>
              <w:rPr>
                <w:b/>
                <w:bCs/>
                <w:sz w:val="20"/>
                <w:szCs w:val="20"/>
                <w:lang w:eastAsia="ru-RU"/>
              </w:rPr>
            </w:pPr>
            <w:r w:rsidRPr="00AF767E">
              <w:rPr>
                <w:b/>
                <w:bCs/>
                <w:sz w:val="20"/>
                <w:szCs w:val="20"/>
                <w:lang w:eastAsia="ru-RU"/>
              </w:rPr>
              <w:t>83 090</w:t>
            </w:r>
          </w:p>
        </w:tc>
        <w:tc>
          <w:tcPr>
            <w:tcW w:w="185" w:type="pct"/>
            <w:shd w:val="clear" w:color="000000" w:fill="FFFFFF"/>
            <w:vAlign w:val="center"/>
            <w:hideMark/>
          </w:tcPr>
          <w:p w:rsidR="00030966" w:rsidRPr="00AF767E" w:rsidRDefault="00030966" w:rsidP="003E73E0">
            <w:pPr>
              <w:spacing w:after="0" w:line="240" w:lineRule="auto"/>
              <w:jc w:val="right"/>
              <w:rPr>
                <w:b/>
                <w:bCs/>
                <w:sz w:val="20"/>
                <w:szCs w:val="20"/>
                <w:lang w:eastAsia="ru-RU"/>
              </w:rPr>
            </w:pPr>
            <w:r w:rsidRPr="00AF767E">
              <w:rPr>
                <w:b/>
                <w:bCs/>
                <w:sz w:val="20"/>
                <w:szCs w:val="20"/>
                <w:lang w:eastAsia="ru-RU"/>
              </w:rPr>
              <w:t>68 363</w:t>
            </w:r>
          </w:p>
        </w:tc>
        <w:tc>
          <w:tcPr>
            <w:tcW w:w="185" w:type="pct"/>
            <w:shd w:val="clear" w:color="000000" w:fill="FFFFFF"/>
            <w:vAlign w:val="center"/>
            <w:hideMark/>
          </w:tcPr>
          <w:p w:rsidR="00030966" w:rsidRPr="00AF767E" w:rsidRDefault="00030966" w:rsidP="003E73E0">
            <w:pPr>
              <w:spacing w:after="0" w:line="240" w:lineRule="auto"/>
              <w:jc w:val="right"/>
              <w:rPr>
                <w:b/>
                <w:bCs/>
                <w:sz w:val="20"/>
                <w:szCs w:val="20"/>
                <w:lang w:eastAsia="ru-RU"/>
              </w:rPr>
            </w:pPr>
            <w:r w:rsidRPr="00AF767E">
              <w:rPr>
                <w:b/>
                <w:bCs/>
                <w:sz w:val="20"/>
                <w:szCs w:val="20"/>
                <w:lang w:eastAsia="ru-RU"/>
              </w:rPr>
              <w:t>71 098</w:t>
            </w:r>
          </w:p>
        </w:tc>
        <w:tc>
          <w:tcPr>
            <w:tcW w:w="186" w:type="pct"/>
            <w:shd w:val="clear" w:color="000000" w:fill="FFFFFF"/>
            <w:vAlign w:val="center"/>
            <w:hideMark/>
          </w:tcPr>
          <w:p w:rsidR="00030966" w:rsidRPr="00AF767E" w:rsidRDefault="00030966" w:rsidP="003E73E0">
            <w:pPr>
              <w:spacing w:after="0" w:line="240" w:lineRule="auto"/>
              <w:jc w:val="right"/>
              <w:rPr>
                <w:b/>
                <w:bCs/>
                <w:sz w:val="20"/>
                <w:szCs w:val="20"/>
                <w:lang w:eastAsia="ru-RU"/>
              </w:rPr>
            </w:pPr>
            <w:r w:rsidRPr="00AF767E">
              <w:rPr>
                <w:b/>
                <w:bCs/>
                <w:sz w:val="20"/>
                <w:szCs w:val="20"/>
                <w:lang w:eastAsia="ru-RU"/>
              </w:rPr>
              <w:t>73 941</w:t>
            </w:r>
          </w:p>
        </w:tc>
        <w:tc>
          <w:tcPr>
            <w:tcW w:w="189" w:type="pct"/>
            <w:shd w:val="clear" w:color="000000" w:fill="FFFFFF"/>
            <w:vAlign w:val="center"/>
            <w:hideMark/>
          </w:tcPr>
          <w:p w:rsidR="00030966" w:rsidRPr="00AF767E" w:rsidRDefault="00030966" w:rsidP="003E73E0">
            <w:pPr>
              <w:spacing w:after="0" w:line="240" w:lineRule="auto"/>
              <w:jc w:val="right"/>
              <w:rPr>
                <w:b/>
                <w:bCs/>
                <w:sz w:val="20"/>
                <w:szCs w:val="20"/>
                <w:lang w:eastAsia="ru-RU"/>
              </w:rPr>
            </w:pPr>
            <w:r w:rsidRPr="00AF767E">
              <w:rPr>
                <w:b/>
                <w:bCs/>
                <w:sz w:val="20"/>
                <w:szCs w:val="20"/>
                <w:lang w:eastAsia="ru-RU"/>
              </w:rPr>
              <w:t>76 899</w:t>
            </w:r>
          </w:p>
        </w:tc>
        <w:tc>
          <w:tcPr>
            <w:tcW w:w="240" w:type="pct"/>
            <w:shd w:val="clear" w:color="000000" w:fill="FFFFFF"/>
            <w:vAlign w:val="center"/>
            <w:hideMark/>
          </w:tcPr>
          <w:p w:rsidR="00030966" w:rsidRPr="00AF767E" w:rsidRDefault="00030966" w:rsidP="003E73E0">
            <w:pPr>
              <w:spacing w:after="0" w:line="240" w:lineRule="auto"/>
              <w:jc w:val="right"/>
              <w:rPr>
                <w:b/>
                <w:bCs/>
                <w:sz w:val="20"/>
                <w:szCs w:val="20"/>
                <w:lang w:eastAsia="ru-RU"/>
              </w:rPr>
            </w:pPr>
            <w:r w:rsidRPr="00AF767E">
              <w:rPr>
                <w:b/>
                <w:bCs/>
                <w:sz w:val="20"/>
                <w:szCs w:val="20"/>
                <w:lang w:eastAsia="ru-RU"/>
              </w:rPr>
              <w:t>79 975</w:t>
            </w:r>
          </w:p>
        </w:tc>
      </w:tr>
      <w:tr w:rsidR="003E73E0" w:rsidRPr="00AF767E" w:rsidTr="00030966">
        <w:trPr>
          <w:trHeight w:val="300"/>
        </w:trPr>
        <w:tc>
          <w:tcPr>
            <w:tcW w:w="5000" w:type="pct"/>
            <w:gridSpan w:val="25"/>
            <w:shd w:val="clear" w:color="auto" w:fill="auto"/>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Мероприятия в сфере водоснабжения:</w:t>
            </w:r>
          </w:p>
        </w:tc>
      </w:tr>
      <w:tr w:rsidR="003E73E0" w:rsidRPr="00AF767E" w:rsidTr="00030966">
        <w:trPr>
          <w:trHeight w:val="300"/>
        </w:trPr>
        <w:tc>
          <w:tcPr>
            <w:tcW w:w="5000" w:type="pct"/>
            <w:gridSpan w:val="25"/>
            <w:shd w:val="clear" w:color="auto" w:fill="auto"/>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1. Строительство новых объектов централизованных систем водоснабжения, не связанных с подключением новых абонентов</w:t>
            </w:r>
          </w:p>
        </w:tc>
      </w:tr>
      <w:tr w:rsidR="003E73E0" w:rsidRPr="00AF767E" w:rsidTr="00030966">
        <w:trPr>
          <w:trHeight w:val="300"/>
        </w:trPr>
        <w:tc>
          <w:tcPr>
            <w:tcW w:w="5000" w:type="pct"/>
            <w:gridSpan w:val="25"/>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1.1. Строительство новых сетей водоснабжения</w:t>
            </w:r>
          </w:p>
        </w:tc>
      </w:tr>
      <w:tr w:rsidR="00662E3C" w:rsidRPr="00AF767E" w:rsidTr="00030966">
        <w:trPr>
          <w:trHeight w:val="495"/>
        </w:trPr>
        <w:tc>
          <w:tcPr>
            <w:tcW w:w="156"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1.1.1.</w:t>
            </w:r>
          </w:p>
        </w:tc>
        <w:tc>
          <w:tcPr>
            <w:tcW w:w="277" w:type="pct"/>
            <w:shd w:val="clear" w:color="auto" w:fill="auto"/>
            <w:vAlign w:val="center"/>
            <w:hideMark/>
          </w:tcPr>
          <w:p w:rsidR="003E73E0" w:rsidRPr="00AF767E" w:rsidRDefault="003E73E0" w:rsidP="003E73E0">
            <w:pPr>
              <w:spacing w:after="0" w:line="240" w:lineRule="auto"/>
              <w:rPr>
                <w:sz w:val="20"/>
                <w:szCs w:val="20"/>
                <w:lang w:eastAsia="ru-RU"/>
              </w:rPr>
            </w:pPr>
            <w:r w:rsidRPr="00AF767E">
              <w:rPr>
                <w:sz w:val="20"/>
                <w:szCs w:val="20"/>
                <w:lang w:eastAsia="ru-RU"/>
              </w:rPr>
              <w:t>Разработка проектно-сметной документации и строительство водопроводных очистных сооружений п. Путятин</w:t>
            </w:r>
          </w:p>
        </w:tc>
        <w:tc>
          <w:tcPr>
            <w:tcW w:w="339"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Производительность</w:t>
            </w:r>
          </w:p>
        </w:tc>
        <w:tc>
          <w:tcPr>
            <w:tcW w:w="185"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м3/сут</w:t>
            </w:r>
          </w:p>
        </w:tc>
        <w:tc>
          <w:tcPr>
            <w:tcW w:w="217"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нет</w:t>
            </w:r>
          </w:p>
        </w:tc>
        <w:tc>
          <w:tcPr>
            <w:tcW w:w="185"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700</w:t>
            </w:r>
          </w:p>
        </w:tc>
        <w:tc>
          <w:tcPr>
            <w:tcW w:w="157"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2033</w:t>
            </w:r>
          </w:p>
        </w:tc>
        <w:tc>
          <w:tcPr>
            <w:tcW w:w="154"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2033</w:t>
            </w:r>
          </w:p>
        </w:tc>
        <w:tc>
          <w:tcPr>
            <w:tcW w:w="185" w:type="pct"/>
            <w:shd w:val="clear" w:color="auto" w:fill="auto"/>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5 000</w:t>
            </w:r>
          </w:p>
        </w:tc>
        <w:tc>
          <w:tcPr>
            <w:tcW w:w="186" w:type="pct"/>
            <w:shd w:val="clear" w:color="000000" w:fill="FFFFFF"/>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8 658</w:t>
            </w:r>
          </w:p>
        </w:tc>
        <w:tc>
          <w:tcPr>
            <w:tcW w:w="217"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7"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8 658,38</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9"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40"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r>
      <w:tr w:rsidR="00662E3C" w:rsidRPr="00AF767E" w:rsidTr="00030966">
        <w:trPr>
          <w:trHeight w:val="525"/>
        </w:trPr>
        <w:tc>
          <w:tcPr>
            <w:tcW w:w="156"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1.1.2.</w:t>
            </w:r>
          </w:p>
        </w:tc>
        <w:tc>
          <w:tcPr>
            <w:tcW w:w="277" w:type="pct"/>
            <w:shd w:val="clear" w:color="auto" w:fill="auto"/>
            <w:vAlign w:val="center"/>
            <w:hideMark/>
          </w:tcPr>
          <w:p w:rsidR="003E73E0" w:rsidRPr="00AF767E" w:rsidRDefault="003E73E0" w:rsidP="00013D5B">
            <w:pPr>
              <w:spacing w:after="0" w:line="240" w:lineRule="auto"/>
              <w:rPr>
                <w:sz w:val="20"/>
                <w:szCs w:val="20"/>
                <w:lang w:eastAsia="ru-RU"/>
              </w:rPr>
            </w:pPr>
            <w:r w:rsidRPr="00AF767E">
              <w:rPr>
                <w:sz w:val="20"/>
                <w:szCs w:val="20"/>
                <w:lang w:eastAsia="ru-RU"/>
              </w:rPr>
              <w:t>Разработка проектно-сметной документации и строительство сетей водоснабжения по ул. Руднева</w:t>
            </w:r>
          </w:p>
        </w:tc>
        <w:tc>
          <w:tcPr>
            <w:tcW w:w="339"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Диаметр, протяженность</w:t>
            </w:r>
          </w:p>
        </w:tc>
        <w:tc>
          <w:tcPr>
            <w:tcW w:w="185"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мм, п.м.</w:t>
            </w:r>
          </w:p>
        </w:tc>
        <w:tc>
          <w:tcPr>
            <w:tcW w:w="217"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185"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157"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154"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185" w:type="pct"/>
            <w:shd w:val="clear" w:color="auto" w:fill="auto"/>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0</w:t>
            </w:r>
          </w:p>
        </w:tc>
        <w:tc>
          <w:tcPr>
            <w:tcW w:w="186" w:type="pct"/>
            <w:shd w:val="clear" w:color="000000" w:fill="FFFFFF"/>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0</w:t>
            </w:r>
          </w:p>
        </w:tc>
        <w:tc>
          <w:tcPr>
            <w:tcW w:w="217"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7"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9"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40"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r>
      <w:tr w:rsidR="00AF767E" w:rsidRPr="00AF767E" w:rsidTr="00030966">
        <w:trPr>
          <w:trHeight w:val="300"/>
        </w:trPr>
        <w:tc>
          <w:tcPr>
            <w:tcW w:w="1515" w:type="pct"/>
            <w:gridSpan w:val="7"/>
            <w:shd w:val="clear" w:color="auto" w:fill="auto"/>
            <w:noWrap/>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Всего по группе 1</w:t>
            </w:r>
          </w:p>
        </w:tc>
        <w:tc>
          <w:tcPr>
            <w:tcW w:w="339" w:type="pct"/>
            <w:gridSpan w:val="2"/>
            <w:shd w:val="clear" w:color="auto" w:fill="auto"/>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5 000</w:t>
            </w:r>
          </w:p>
        </w:tc>
        <w:tc>
          <w:tcPr>
            <w:tcW w:w="186" w:type="pct"/>
            <w:shd w:val="clear" w:color="000000" w:fill="FFFFFF"/>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8 658</w:t>
            </w:r>
          </w:p>
        </w:tc>
        <w:tc>
          <w:tcPr>
            <w:tcW w:w="217" w:type="pct"/>
            <w:shd w:val="clear" w:color="000000" w:fill="FFFFFF"/>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0</w:t>
            </w:r>
          </w:p>
        </w:tc>
        <w:tc>
          <w:tcPr>
            <w:tcW w:w="216" w:type="pct"/>
            <w:shd w:val="clear" w:color="000000" w:fill="FFFFFF"/>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0</w:t>
            </w:r>
          </w:p>
        </w:tc>
        <w:tc>
          <w:tcPr>
            <w:tcW w:w="217" w:type="pct"/>
            <w:shd w:val="clear" w:color="000000" w:fill="FFFFFF"/>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0</w:t>
            </w:r>
          </w:p>
        </w:tc>
        <w:tc>
          <w:tcPr>
            <w:tcW w:w="216" w:type="pct"/>
            <w:shd w:val="clear" w:color="000000" w:fill="FFFFFF"/>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8 658</w:t>
            </w:r>
          </w:p>
        </w:tc>
        <w:tc>
          <w:tcPr>
            <w:tcW w:w="186" w:type="pct"/>
            <w:shd w:val="clear" w:color="000000" w:fill="FFFFFF"/>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0</w:t>
            </w:r>
          </w:p>
        </w:tc>
        <w:tc>
          <w:tcPr>
            <w:tcW w:w="185" w:type="pct"/>
            <w:shd w:val="clear" w:color="000000" w:fill="FFFFFF"/>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0</w:t>
            </w:r>
          </w:p>
        </w:tc>
        <w:tc>
          <w:tcPr>
            <w:tcW w:w="186" w:type="pct"/>
            <w:shd w:val="clear" w:color="000000" w:fill="FFFFFF"/>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0</w:t>
            </w:r>
          </w:p>
        </w:tc>
        <w:tc>
          <w:tcPr>
            <w:tcW w:w="185" w:type="pct"/>
            <w:shd w:val="clear" w:color="000000" w:fill="FFFFFF"/>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0</w:t>
            </w:r>
          </w:p>
        </w:tc>
        <w:tc>
          <w:tcPr>
            <w:tcW w:w="185" w:type="pct"/>
            <w:shd w:val="clear" w:color="000000" w:fill="FFFFFF"/>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0</w:t>
            </w:r>
          </w:p>
        </w:tc>
        <w:tc>
          <w:tcPr>
            <w:tcW w:w="185" w:type="pct"/>
            <w:shd w:val="clear" w:color="000000" w:fill="FFFFFF"/>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0</w:t>
            </w:r>
          </w:p>
        </w:tc>
        <w:tc>
          <w:tcPr>
            <w:tcW w:w="185" w:type="pct"/>
            <w:shd w:val="clear" w:color="000000" w:fill="FFFFFF"/>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0</w:t>
            </w:r>
          </w:p>
        </w:tc>
        <w:tc>
          <w:tcPr>
            <w:tcW w:w="185" w:type="pct"/>
            <w:shd w:val="clear" w:color="000000" w:fill="FFFFFF"/>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0</w:t>
            </w:r>
          </w:p>
        </w:tc>
        <w:tc>
          <w:tcPr>
            <w:tcW w:w="186" w:type="pct"/>
            <w:shd w:val="clear" w:color="000000" w:fill="FFFFFF"/>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0</w:t>
            </w:r>
          </w:p>
        </w:tc>
        <w:tc>
          <w:tcPr>
            <w:tcW w:w="189" w:type="pct"/>
            <w:shd w:val="clear" w:color="000000" w:fill="FFFFFF"/>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0</w:t>
            </w:r>
          </w:p>
        </w:tc>
        <w:tc>
          <w:tcPr>
            <w:tcW w:w="240" w:type="pct"/>
            <w:shd w:val="clear" w:color="000000" w:fill="FFFFFF"/>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0</w:t>
            </w:r>
          </w:p>
        </w:tc>
      </w:tr>
      <w:tr w:rsidR="003E73E0" w:rsidRPr="00AF767E" w:rsidTr="00030966">
        <w:trPr>
          <w:trHeight w:val="300"/>
        </w:trPr>
        <w:tc>
          <w:tcPr>
            <w:tcW w:w="5000" w:type="pct"/>
            <w:gridSpan w:val="25"/>
            <w:shd w:val="clear" w:color="auto" w:fill="auto"/>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2. Реконструкция или модернизация существующих объектов водоснабжения в целях снижения уровня износа существующих объектов</w:t>
            </w:r>
          </w:p>
        </w:tc>
      </w:tr>
      <w:tr w:rsidR="003E73E0" w:rsidRPr="00AF767E" w:rsidTr="00030966">
        <w:trPr>
          <w:trHeight w:val="300"/>
        </w:trPr>
        <w:tc>
          <w:tcPr>
            <w:tcW w:w="5000" w:type="pct"/>
            <w:gridSpan w:val="25"/>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xml:space="preserve"> 2.1. Реконструкция или модернизация существующих сетей водоснабжения</w:t>
            </w:r>
          </w:p>
        </w:tc>
      </w:tr>
      <w:tr w:rsidR="00662E3C" w:rsidRPr="00AF767E" w:rsidTr="00030966">
        <w:trPr>
          <w:trHeight w:val="570"/>
        </w:trPr>
        <w:tc>
          <w:tcPr>
            <w:tcW w:w="156"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2.1.1.</w:t>
            </w:r>
          </w:p>
        </w:tc>
        <w:tc>
          <w:tcPr>
            <w:tcW w:w="277" w:type="pct"/>
            <w:shd w:val="clear" w:color="auto" w:fill="auto"/>
            <w:vAlign w:val="center"/>
            <w:hideMark/>
          </w:tcPr>
          <w:p w:rsidR="003E73E0" w:rsidRPr="00AF767E" w:rsidRDefault="003E73E0" w:rsidP="003E73E0">
            <w:pPr>
              <w:spacing w:after="0" w:line="240" w:lineRule="auto"/>
              <w:rPr>
                <w:sz w:val="20"/>
                <w:szCs w:val="20"/>
                <w:lang w:eastAsia="ru-RU"/>
              </w:rPr>
            </w:pPr>
            <w:r w:rsidRPr="00AF767E">
              <w:rPr>
                <w:sz w:val="20"/>
                <w:szCs w:val="20"/>
                <w:lang w:eastAsia="ru-RU"/>
              </w:rPr>
              <w:t>Модернизация магистрального водовода от насосной станции 1-го подъема до ВОС в г. Фокино</w:t>
            </w:r>
          </w:p>
        </w:tc>
        <w:tc>
          <w:tcPr>
            <w:tcW w:w="339"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185"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217"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185"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157"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2031</w:t>
            </w:r>
          </w:p>
        </w:tc>
        <w:tc>
          <w:tcPr>
            <w:tcW w:w="154"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2032</w:t>
            </w:r>
          </w:p>
        </w:tc>
        <w:tc>
          <w:tcPr>
            <w:tcW w:w="185" w:type="pct"/>
            <w:shd w:val="clear" w:color="auto" w:fill="auto"/>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90 236</w:t>
            </w:r>
          </w:p>
        </w:tc>
        <w:tc>
          <w:tcPr>
            <w:tcW w:w="186" w:type="pct"/>
            <w:shd w:val="clear" w:color="000000" w:fill="FFFFFF"/>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147 048</w:t>
            </w:r>
          </w:p>
        </w:tc>
        <w:tc>
          <w:tcPr>
            <w:tcW w:w="217"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80 051,61</w:t>
            </w:r>
          </w:p>
        </w:tc>
        <w:tc>
          <w:tcPr>
            <w:tcW w:w="217"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66 995,90</w:t>
            </w:r>
          </w:p>
        </w:tc>
        <w:tc>
          <w:tcPr>
            <w:tcW w:w="21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9"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40"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r>
      <w:tr w:rsidR="00662E3C" w:rsidRPr="00AF767E" w:rsidTr="00030966">
        <w:trPr>
          <w:trHeight w:val="330"/>
        </w:trPr>
        <w:tc>
          <w:tcPr>
            <w:tcW w:w="156"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2.1.2.</w:t>
            </w:r>
          </w:p>
        </w:tc>
        <w:tc>
          <w:tcPr>
            <w:tcW w:w="277" w:type="pct"/>
            <w:shd w:val="clear" w:color="auto" w:fill="auto"/>
            <w:vAlign w:val="center"/>
            <w:hideMark/>
          </w:tcPr>
          <w:p w:rsidR="003E73E0" w:rsidRPr="00AF767E" w:rsidRDefault="003E73E0" w:rsidP="003E73E0">
            <w:pPr>
              <w:spacing w:after="0" w:line="240" w:lineRule="auto"/>
              <w:rPr>
                <w:sz w:val="20"/>
                <w:szCs w:val="20"/>
                <w:lang w:eastAsia="ru-RU"/>
              </w:rPr>
            </w:pPr>
            <w:r w:rsidRPr="00AF767E">
              <w:rPr>
                <w:sz w:val="20"/>
                <w:szCs w:val="20"/>
                <w:lang w:eastAsia="ru-RU"/>
              </w:rPr>
              <w:t>Модернизация магистрального водовода от ВОС до г. Фокино</w:t>
            </w:r>
          </w:p>
        </w:tc>
        <w:tc>
          <w:tcPr>
            <w:tcW w:w="339"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185"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217"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185"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157"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2027</w:t>
            </w:r>
          </w:p>
        </w:tc>
        <w:tc>
          <w:tcPr>
            <w:tcW w:w="154"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2030</w:t>
            </w:r>
          </w:p>
        </w:tc>
        <w:tc>
          <w:tcPr>
            <w:tcW w:w="185" w:type="pct"/>
            <w:shd w:val="clear" w:color="auto" w:fill="auto"/>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278 113</w:t>
            </w:r>
          </w:p>
        </w:tc>
        <w:tc>
          <w:tcPr>
            <w:tcW w:w="186" w:type="pct"/>
            <w:shd w:val="clear" w:color="000000" w:fill="FFFFFF"/>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404 069</w:t>
            </w:r>
          </w:p>
        </w:tc>
        <w:tc>
          <w:tcPr>
            <w:tcW w:w="217"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107 036,70</w:t>
            </w:r>
          </w:p>
        </w:tc>
        <w:tc>
          <w:tcPr>
            <w:tcW w:w="21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7"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9"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40"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r>
      <w:tr w:rsidR="00662E3C" w:rsidRPr="00AF767E" w:rsidTr="00030966">
        <w:trPr>
          <w:trHeight w:val="375"/>
        </w:trPr>
        <w:tc>
          <w:tcPr>
            <w:tcW w:w="156"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lastRenderedPageBreak/>
              <w:t>2.1.3.</w:t>
            </w:r>
          </w:p>
        </w:tc>
        <w:tc>
          <w:tcPr>
            <w:tcW w:w="277" w:type="pct"/>
            <w:shd w:val="clear" w:color="auto" w:fill="auto"/>
            <w:vAlign w:val="center"/>
            <w:hideMark/>
          </w:tcPr>
          <w:p w:rsidR="003E73E0" w:rsidRPr="00AF767E" w:rsidRDefault="003E73E0" w:rsidP="003E73E0">
            <w:pPr>
              <w:spacing w:after="0" w:line="240" w:lineRule="auto"/>
              <w:rPr>
                <w:sz w:val="20"/>
                <w:szCs w:val="20"/>
                <w:lang w:eastAsia="ru-RU"/>
              </w:rPr>
            </w:pPr>
            <w:r w:rsidRPr="00AF767E">
              <w:rPr>
                <w:sz w:val="20"/>
                <w:szCs w:val="20"/>
                <w:lang w:eastAsia="ru-RU"/>
              </w:rPr>
              <w:t>Модернизация магистрального водовода от г. Фокино до п. Дунай</w:t>
            </w:r>
          </w:p>
        </w:tc>
        <w:tc>
          <w:tcPr>
            <w:tcW w:w="339"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185"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217"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185"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157"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2023</w:t>
            </w:r>
          </w:p>
        </w:tc>
        <w:tc>
          <w:tcPr>
            <w:tcW w:w="154"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2026</w:t>
            </w:r>
          </w:p>
        </w:tc>
        <w:tc>
          <w:tcPr>
            <w:tcW w:w="185" w:type="pct"/>
            <w:shd w:val="clear" w:color="auto" w:fill="auto"/>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278 113</w:t>
            </w:r>
          </w:p>
        </w:tc>
        <w:tc>
          <w:tcPr>
            <w:tcW w:w="186" w:type="pct"/>
            <w:shd w:val="clear" w:color="000000" w:fill="FFFFFF"/>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345 400</w:t>
            </w:r>
          </w:p>
        </w:tc>
        <w:tc>
          <w:tcPr>
            <w:tcW w:w="217"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7"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9"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40"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r>
      <w:tr w:rsidR="00662E3C" w:rsidRPr="00AF767E" w:rsidTr="00030966">
        <w:trPr>
          <w:trHeight w:val="300"/>
        </w:trPr>
        <w:tc>
          <w:tcPr>
            <w:tcW w:w="156"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2.1.4.</w:t>
            </w:r>
          </w:p>
        </w:tc>
        <w:tc>
          <w:tcPr>
            <w:tcW w:w="277" w:type="pct"/>
            <w:shd w:val="clear" w:color="auto" w:fill="auto"/>
            <w:vAlign w:val="center"/>
            <w:hideMark/>
          </w:tcPr>
          <w:p w:rsidR="003E73E0" w:rsidRPr="00AF767E" w:rsidRDefault="003E73E0" w:rsidP="003E73E0">
            <w:pPr>
              <w:spacing w:after="0" w:line="240" w:lineRule="auto"/>
              <w:rPr>
                <w:sz w:val="20"/>
                <w:szCs w:val="20"/>
                <w:lang w:eastAsia="ru-RU"/>
              </w:rPr>
            </w:pPr>
            <w:r w:rsidRPr="00AF767E">
              <w:rPr>
                <w:sz w:val="20"/>
                <w:szCs w:val="20"/>
                <w:lang w:eastAsia="ru-RU"/>
              </w:rPr>
              <w:t>Модернизация магистральных водопроводных сетей</w:t>
            </w:r>
          </w:p>
        </w:tc>
        <w:tc>
          <w:tcPr>
            <w:tcW w:w="339"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185"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217"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185"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157"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2034</w:t>
            </w:r>
          </w:p>
        </w:tc>
        <w:tc>
          <w:tcPr>
            <w:tcW w:w="154"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2044</w:t>
            </w:r>
          </w:p>
        </w:tc>
        <w:tc>
          <w:tcPr>
            <w:tcW w:w="185" w:type="pct"/>
            <w:shd w:val="clear" w:color="auto" w:fill="auto"/>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115 000</w:t>
            </w:r>
          </w:p>
        </w:tc>
        <w:tc>
          <w:tcPr>
            <w:tcW w:w="186" w:type="pct"/>
            <w:shd w:val="clear" w:color="000000" w:fill="FFFFFF"/>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262 020</w:t>
            </w:r>
          </w:p>
        </w:tc>
        <w:tc>
          <w:tcPr>
            <w:tcW w:w="217"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7"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18 009,44</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18 729,81</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19 479,00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10 129,08</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10 534,25</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34 181,52</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35 548,78</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36 970,73</w:t>
            </w:r>
          </w:p>
        </w:tc>
        <w:tc>
          <w:tcPr>
            <w:tcW w:w="189"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38 449,56</w:t>
            </w:r>
          </w:p>
        </w:tc>
        <w:tc>
          <w:tcPr>
            <w:tcW w:w="240"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39 987,54</w:t>
            </w:r>
          </w:p>
        </w:tc>
      </w:tr>
      <w:tr w:rsidR="00662E3C" w:rsidRPr="00AF767E" w:rsidTr="00030966">
        <w:trPr>
          <w:trHeight w:val="300"/>
        </w:trPr>
        <w:tc>
          <w:tcPr>
            <w:tcW w:w="156"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2.1.5.</w:t>
            </w:r>
          </w:p>
        </w:tc>
        <w:tc>
          <w:tcPr>
            <w:tcW w:w="277" w:type="pct"/>
            <w:shd w:val="clear" w:color="auto" w:fill="auto"/>
            <w:vAlign w:val="center"/>
            <w:hideMark/>
          </w:tcPr>
          <w:p w:rsidR="003E73E0" w:rsidRPr="00AF767E" w:rsidRDefault="003E73E0" w:rsidP="003E73E0">
            <w:pPr>
              <w:spacing w:after="0" w:line="240" w:lineRule="auto"/>
              <w:rPr>
                <w:sz w:val="20"/>
                <w:szCs w:val="20"/>
                <w:lang w:eastAsia="ru-RU"/>
              </w:rPr>
            </w:pPr>
            <w:r w:rsidRPr="00AF767E">
              <w:rPr>
                <w:sz w:val="20"/>
                <w:szCs w:val="20"/>
                <w:lang w:eastAsia="ru-RU"/>
              </w:rPr>
              <w:t>Модернизация внутриквартальных водопроводных сетей</w:t>
            </w:r>
          </w:p>
        </w:tc>
        <w:tc>
          <w:tcPr>
            <w:tcW w:w="339"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185"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217"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185"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157"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2034</w:t>
            </w:r>
          </w:p>
        </w:tc>
        <w:tc>
          <w:tcPr>
            <w:tcW w:w="154"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2044</w:t>
            </w:r>
          </w:p>
        </w:tc>
        <w:tc>
          <w:tcPr>
            <w:tcW w:w="185" w:type="pct"/>
            <w:shd w:val="clear" w:color="auto" w:fill="auto"/>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106 000</w:t>
            </w:r>
          </w:p>
        </w:tc>
        <w:tc>
          <w:tcPr>
            <w:tcW w:w="186" w:type="pct"/>
            <w:shd w:val="clear" w:color="000000" w:fill="FFFFFF"/>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245 154</w:t>
            </w:r>
          </w:p>
        </w:tc>
        <w:tc>
          <w:tcPr>
            <w:tcW w:w="217"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7"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12 606,60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13 110,87</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13 635,30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10 129,08</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10 534,25</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34 181,52</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35 548,78</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36 970,73</w:t>
            </w:r>
          </w:p>
        </w:tc>
        <w:tc>
          <w:tcPr>
            <w:tcW w:w="189"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38 449,56</w:t>
            </w:r>
          </w:p>
        </w:tc>
        <w:tc>
          <w:tcPr>
            <w:tcW w:w="240"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39 987,54</w:t>
            </w:r>
          </w:p>
        </w:tc>
      </w:tr>
      <w:tr w:rsidR="003E73E0" w:rsidRPr="00AF767E" w:rsidTr="00030966">
        <w:trPr>
          <w:trHeight w:val="300"/>
        </w:trPr>
        <w:tc>
          <w:tcPr>
            <w:tcW w:w="5000" w:type="pct"/>
            <w:gridSpan w:val="25"/>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2.2. Реконструкция или модернизация существующих объектов централизованных систем водоснабжения за исключением сетей водоснабжения</w:t>
            </w:r>
          </w:p>
        </w:tc>
      </w:tr>
      <w:tr w:rsidR="00662E3C" w:rsidRPr="00AF767E" w:rsidTr="00030966">
        <w:trPr>
          <w:trHeight w:val="810"/>
        </w:trPr>
        <w:tc>
          <w:tcPr>
            <w:tcW w:w="156"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2.2.1.</w:t>
            </w:r>
          </w:p>
        </w:tc>
        <w:tc>
          <w:tcPr>
            <w:tcW w:w="277" w:type="pct"/>
            <w:shd w:val="clear" w:color="auto" w:fill="auto"/>
            <w:vAlign w:val="center"/>
            <w:hideMark/>
          </w:tcPr>
          <w:p w:rsidR="003E73E0" w:rsidRPr="00AF767E" w:rsidRDefault="003E73E0" w:rsidP="00013D5B">
            <w:pPr>
              <w:spacing w:after="0" w:line="240" w:lineRule="auto"/>
              <w:rPr>
                <w:sz w:val="20"/>
                <w:szCs w:val="20"/>
                <w:lang w:eastAsia="ru-RU"/>
              </w:rPr>
            </w:pPr>
            <w:r w:rsidRPr="00AF767E">
              <w:rPr>
                <w:sz w:val="20"/>
                <w:szCs w:val="20"/>
                <w:lang w:eastAsia="ru-RU"/>
              </w:rPr>
              <w:t xml:space="preserve">Разработка проектно-сметной документации и реконструкция насосной станции 1-го подъема с внедрением автоматического регулирования и дистанционного управления </w:t>
            </w:r>
          </w:p>
        </w:tc>
        <w:tc>
          <w:tcPr>
            <w:tcW w:w="339"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Производительность</w:t>
            </w:r>
          </w:p>
        </w:tc>
        <w:tc>
          <w:tcPr>
            <w:tcW w:w="185"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м3/сут</w:t>
            </w:r>
          </w:p>
        </w:tc>
        <w:tc>
          <w:tcPr>
            <w:tcW w:w="217"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15000</w:t>
            </w:r>
          </w:p>
        </w:tc>
        <w:tc>
          <w:tcPr>
            <w:tcW w:w="185"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20000</w:t>
            </w:r>
          </w:p>
        </w:tc>
        <w:tc>
          <w:tcPr>
            <w:tcW w:w="157"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2021</w:t>
            </w:r>
          </w:p>
        </w:tc>
        <w:tc>
          <w:tcPr>
            <w:tcW w:w="154"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2022</w:t>
            </w:r>
          </w:p>
        </w:tc>
        <w:tc>
          <w:tcPr>
            <w:tcW w:w="185" w:type="pct"/>
            <w:shd w:val="clear" w:color="auto" w:fill="auto"/>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75 500</w:t>
            </w:r>
          </w:p>
        </w:tc>
        <w:tc>
          <w:tcPr>
            <w:tcW w:w="186" w:type="pct"/>
            <w:shd w:val="clear" w:color="000000" w:fill="FFFFFF"/>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83 629</w:t>
            </w:r>
          </w:p>
        </w:tc>
        <w:tc>
          <w:tcPr>
            <w:tcW w:w="217"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7"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9"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40"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r>
      <w:tr w:rsidR="00662E3C" w:rsidRPr="00AF767E" w:rsidTr="00030966">
        <w:trPr>
          <w:trHeight w:val="600"/>
        </w:trPr>
        <w:tc>
          <w:tcPr>
            <w:tcW w:w="156"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2.2.2.</w:t>
            </w:r>
          </w:p>
        </w:tc>
        <w:tc>
          <w:tcPr>
            <w:tcW w:w="277" w:type="pct"/>
            <w:shd w:val="clear" w:color="auto" w:fill="auto"/>
            <w:vAlign w:val="center"/>
            <w:hideMark/>
          </w:tcPr>
          <w:p w:rsidR="003E73E0" w:rsidRPr="00AF767E" w:rsidRDefault="003E73E0" w:rsidP="00013D5B">
            <w:pPr>
              <w:spacing w:after="0" w:line="240" w:lineRule="auto"/>
              <w:rPr>
                <w:sz w:val="20"/>
                <w:szCs w:val="20"/>
                <w:lang w:eastAsia="ru-RU"/>
              </w:rPr>
            </w:pPr>
            <w:r w:rsidRPr="00AF767E">
              <w:rPr>
                <w:sz w:val="20"/>
                <w:szCs w:val="20"/>
                <w:lang w:eastAsia="ru-RU"/>
              </w:rPr>
              <w:t>Разработка проектно-сметной документации и реконструкция водопроводных очистных сооружений в г.Фокино</w:t>
            </w:r>
          </w:p>
        </w:tc>
        <w:tc>
          <w:tcPr>
            <w:tcW w:w="339"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Производительность</w:t>
            </w:r>
          </w:p>
        </w:tc>
        <w:tc>
          <w:tcPr>
            <w:tcW w:w="185"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м3/сут</w:t>
            </w:r>
          </w:p>
        </w:tc>
        <w:tc>
          <w:tcPr>
            <w:tcW w:w="217"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15000</w:t>
            </w:r>
          </w:p>
        </w:tc>
        <w:tc>
          <w:tcPr>
            <w:tcW w:w="185"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20000</w:t>
            </w:r>
          </w:p>
        </w:tc>
        <w:tc>
          <w:tcPr>
            <w:tcW w:w="157"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2022</w:t>
            </w:r>
          </w:p>
        </w:tc>
        <w:tc>
          <w:tcPr>
            <w:tcW w:w="154"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2033</w:t>
            </w:r>
          </w:p>
        </w:tc>
        <w:tc>
          <w:tcPr>
            <w:tcW w:w="185" w:type="pct"/>
            <w:shd w:val="clear" w:color="auto" w:fill="auto"/>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141 500</w:t>
            </w:r>
          </w:p>
        </w:tc>
        <w:tc>
          <w:tcPr>
            <w:tcW w:w="186" w:type="pct"/>
            <w:shd w:val="clear" w:color="000000" w:fill="FFFFFF"/>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224 730</w:t>
            </w:r>
          </w:p>
        </w:tc>
        <w:tc>
          <w:tcPr>
            <w:tcW w:w="217"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7"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52 449,82</w:t>
            </w:r>
          </w:p>
        </w:tc>
        <w:tc>
          <w:tcPr>
            <w:tcW w:w="21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138 534,12</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9"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40"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r>
      <w:tr w:rsidR="00662E3C" w:rsidRPr="00AF767E" w:rsidTr="00030966">
        <w:trPr>
          <w:trHeight w:val="600"/>
        </w:trPr>
        <w:tc>
          <w:tcPr>
            <w:tcW w:w="156"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lastRenderedPageBreak/>
              <w:t>2.2.3.</w:t>
            </w:r>
          </w:p>
        </w:tc>
        <w:tc>
          <w:tcPr>
            <w:tcW w:w="277" w:type="pct"/>
            <w:shd w:val="clear" w:color="auto" w:fill="auto"/>
            <w:vAlign w:val="center"/>
            <w:hideMark/>
          </w:tcPr>
          <w:p w:rsidR="003E73E0" w:rsidRPr="00AF767E" w:rsidRDefault="003E73E0" w:rsidP="00013D5B">
            <w:pPr>
              <w:spacing w:after="0" w:line="240" w:lineRule="auto"/>
              <w:rPr>
                <w:sz w:val="20"/>
                <w:szCs w:val="20"/>
                <w:lang w:eastAsia="ru-RU"/>
              </w:rPr>
            </w:pPr>
            <w:r w:rsidRPr="00AF767E">
              <w:rPr>
                <w:sz w:val="20"/>
                <w:szCs w:val="20"/>
                <w:lang w:eastAsia="ru-RU"/>
              </w:rPr>
              <w:t xml:space="preserve">Разработка проектно-сметной документации и реконструкция водонасосных станций </w:t>
            </w:r>
          </w:p>
        </w:tc>
        <w:tc>
          <w:tcPr>
            <w:tcW w:w="339"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185"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217"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185"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157"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2024</w:t>
            </w:r>
          </w:p>
        </w:tc>
        <w:tc>
          <w:tcPr>
            <w:tcW w:w="154"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2025</w:t>
            </w:r>
          </w:p>
        </w:tc>
        <w:tc>
          <w:tcPr>
            <w:tcW w:w="185" w:type="pct"/>
            <w:shd w:val="clear" w:color="auto" w:fill="auto"/>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43 771</w:t>
            </w:r>
          </w:p>
        </w:tc>
        <w:tc>
          <w:tcPr>
            <w:tcW w:w="186" w:type="pct"/>
            <w:shd w:val="clear" w:color="000000" w:fill="FFFFFF"/>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54 674</w:t>
            </w:r>
          </w:p>
        </w:tc>
        <w:tc>
          <w:tcPr>
            <w:tcW w:w="217"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7"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9"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40"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r>
      <w:tr w:rsidR="00662E3C" w:rsidRPr="00AF767E" w:rsidTr="00030966">
        <w:trPr>
          <w:trHeight w:val="525"/>
        </w:trPr>
        <w:tc>
          <w:tcPr>
            <w:tcW w:w="156"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2.2.4.</w:t>
            </w:r>
          </w:p>
        </w:tc>
        <w:tc>
          <w:tcPr>
            <w:tcW w:w="277" w:type="pct"/>
            <w:shd w:val="clear" w:color="auto" w:fill="auto"/>
            <w:vAlign w:val="center"/>
            <w:hideMark/>
          </w:tcPr>
          <w:p w:rsidR="003E73E0" w:rsidRPr="00AF767E" w:rsidRDefault="00013D5B" w:rsidP="003E73E0">
            <w:pPr>
              <w:spacing w:after="0" w:line="240" w:lineRule="auto"/>
              <w:rPr>
                <w:sz w:val="20"/>
                <w:szCs w:val="20"/>
                <w:lang w:eastAsia="ru-RU"/>
              </w:rPr>
            </w:pPr>
            <w:r>
              <w:rPr>
                <w:sz w:val="20"/>
                <w:szCs w:val="20"/>
                <w:lang w:eastAsia="ru-RU"/>
              </w:rPr>
              <w:t>Разработка проектно-сме</w:t>
            </w:r>
            <w:r w:rsidR="003E73E0" w:rsidRPr="00AF767E">
              <w:rPr>
                <w:sz w:val="20"/>
                <w:szCs w:val="20"/>
                <w:lang w:eastAsia="ru-RU"/>
              </w:rPr>
              <w:t>тной документации и реконструкция резервуаров чистой воды</w:t>
            </w:r>
          </w:p>
        </w:tc>
        <w:tc>
          <w:tcPr>
            <w:tcW w:w="339"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185"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217"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185"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157"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2026</w:t>
            </w:r>
          </w:p>
        </w:tc>
        <w:tc>
          <w:tcPr>
            <w:tcW w:w="154"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2039</w:t>
            </w:r>
          </w:p>
        </w:tc>
        <w:tc>
          <w:tcPr>
            <w:tcW w:w="185" w:type="pct"/>
            <w:shd w:val="clear" w:color="auto" w:fill="auto"/>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137 921</w:t>
            </w:r>
          </w:p>
        </w:tc>
        <w:tc>
          <w:tcPr>
            <w:tcW w:w="186" w:type="pct"/>
            <w:shd w:val="clear" w:color="000000" w:fill="FFFFFF"/>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262 950</w:t>
            </w:r>
          </w:p>
        </w:tc>
        <w:tc>
          <w:tcPr>
            <w:tcW w:w="217"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7"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60 774,50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63 205,48</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83 089,58</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9"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40"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r>
      <w:tr w:rsidR="00662E3C" w:rsidRPr="00AF767E" w:rsidTr="00030966">
        <w:trPr>
          <w:trHeight w:val="570"/>
        </w:trPr>
        <w:tc>
          <w:tcPr>
            <w:tcW w:w="156"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2.2.5.</w:t>
            </w:r>
          </w:p>
        </w:tc>
        <w:tc>
          <w:tcPr>
            <w:tcW w:w="277" w:type="pct"/>
            <w:shd w:val="clear" w:color="auto" w:fill="auto"/>
            <w:vAlign w:val="center"/>
            <w:hideMark/>
          </w:tcPr>
          <w:p w:rsidR="003E73E0" w:rsidRPr="00AF767E" w:rsidRDefault="00013D5B" w:rsidP="003E73E0">
            <w:pPr>
              <w:spacing w:after="0" w:line="240" w:lineRule="auto"/>
              <w:rPr>
                <w:sz w:val="20"/>
                <w:szCs w:val="20"/>
                <w:lang w:eastAsia="ru-RU"/>
              </w:rPr>
            </w:pPr>
            <w:r>
              <w:rPr>
                <w:sz w:val="20"/>
                <w:szCs w:val="20"/>
                <w:lang w:eastAsia="ru-RU"/>
              </w:rPr>
              <w:t>Разработка проектно-сме</w:t>
            </w:r>
            <w:r w:rsidR="003E73E0" w:rsidRPr="00AF767E">
              <w:rPr>
                <w:sz w:val="20"/>
                <w:szCs w:val="20"/>
                <w:lang w:eastAsia="ru-RU"/>
              </w:rPr>
              <w:t>тной документации и реконструкция гидроузла</w:t>
            </w:r>
          </w:p>
        </w:tc>
        <w:tc>
          <w:tcPr>
            <w:tcW w:w="339"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185"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217"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185"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157"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2030</w:t>
            </w:r>
          </w:p>
        </w:tc>
        <w:tc>
          <w:tcPr>
            <w:tcW w:w="154"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2031</w:t>
            </w:r>
          </w:p>
        </w:tc>
        <w:tc>
          <w:tcPr>
            <w:tcW w:w="185" w:type="pct"/>
            <w:shd w:val="clear" w:color="auto" w:fill="auto"/>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50 000</w:t>
            </w:r>
          </w:p>
        </w:tc>
        <w:tc>
          <w:tcPr>
            <w:tcW w:w="186" w:type="pct"/>
            <w:shd w:val="clear" w:color="000000" w:fill="FFFFFF"/>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78 512</w:t>
            </w:r>
          </w:p>
        </w:tc>
        <w:tc>
          <w:tcPr>
            <w:tcW w:w="217"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38 486,35</w:t>
            </w:r>
          </w:p>
        </w:tc>
        <w:tc>
          <w:tcPr>
            <w:tcW w:w="21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40 025,81</w:t>
            </w:r>
          </w:p>
        </w:tc>
        <w:tc>
          <w:tcPr>
            <w:tcW w:w="217"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9"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40"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r>
      <w:tr w:rsidR="00662E3C" w:rsidRPr="00AF767E" w:rsidTr="00030966">
        <w:trPr>
          <w:trHeight w:val="300"/>
        </w:trPr>
        <w:tc>
          <w:tcPr>
            <w:tcW w:w="156"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2.2.5.</w:t>
            </w:r>
          </w:p>
        </w:tc>
        <w:tc>
          <w:tcPr>
            <w:tcW w:w="277" w:type="pct"/>
            <w:shd w:val="clear" w:color="auto" w:fill="auto"/>
            <w:vAlign w:val="center"/>
            <w:hideMark/>
          </w:tcPr>
          <w:p w:rsidR="003E73E0" w:rsidRPr="00AF767E" w:rsidRDefault="003E73E0" w:rsidP="003E73E0">
            <w:pPr>
              <w:spacing w:after="0" w:line="240" w:lineRule="auto"/>
              <w:rPr>
                <w:sz w:val="20"/>
                <w:szCs w:val="20"/>
                <w:lang w:eastAsia="ru-RU"/>
              </w:rPr>
            </w:pPr>
            <w:r w:rsidRPr="00AF767E">
              <w:rPr>
                <w:sz w:val="20"/>
                <w:szCs w:val="20"/>
                <w:lang w:eastAsia="ru-RU"/>
              </w:rPr>
              <w:t>Консервация ВОС на р. Промысловка</w:t>
            </w:r>
          </w:p>
        </w:tc>
        <w:tc>
          <w:tcPr>
            <w:tcW w:w="339"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185"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217"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185" w:type="pct"/>
            <w:shd w:val="clear" w:color="000000" w:fill="FFFFFF"/>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 </w:t>
            </w:r>
          </w:p>
        </w:tc>
        <w:tc>
          <w:tcPr>
            <w:tcW w:w="157"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2021</w:t>
            </w:r>
          </w:p>
        </w:tc>
        <w:tc>
          <w:tcPr>
            <w:tcW w:w="154"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2021</w:t>
            </w:r>
          </w:p>
        </w:tc>
        <w:tc>
          <w:tcPr>
            <w:tcW w:w="185" w:type="pct"/>
            <w:shd w:val="clear" w:color="auto" w:fill="auto"/>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2 000</w:t>
            </w:r>
          </w:p>
        </w:tc>
        <w:tc>
          <w:tcPr>
            <w:tcW w:w="186" w:type="pct"/>
            <w:shd w:val="clear" w:color="000000" w:fill="FFFFFF"/>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2 163</w:t>
            </w:r>
          </w:p>
        </w:tc>
        <w:tc>
          <w:tcPr>
            <w:tcW w:w="217"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7"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9"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40"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r>
      <w:tr w:rsidR="00AF767E" w:rsidRPr="00AF767E" w:rsidTr="00030966">
        <w:trPr>
          <w:trHeight w:val="300"/>
        </w:trPr>
        <w:tc>
          <w:tcPr>
            <w:tcW w:w="1515" w:type="pct"/>
            <w:gridSpan w:val="7"/>
            <w:shd w:val="clear" w:color="auto" w:fill="auto"/>
            <w:noWrap/>
            <w:vAlign w:val="center"/>
            <w:hideMark/>
          </w:tcPr>
          <w:p w:rsidR="003E73E0" w:rsidRPr="00AF767E" w:rsidRDefault="003E73E0" w:rsidP="003E73E0">
            <w:pPr>
              <w:spacing w:after="0" w:line="240" w:lineRule="auto"/>
              <w:rPr>
                <w:sz w:val="20"/>
                <w:szCs w:val="20"/>
                <w:lang w:eastAsia="ru-RU"/>
              </w:rPr>
            </w:pPr>
            <w:r w:rsidRPr="00AF767E">
              <w:rPr>
                <w:sz w:val="20"/>
                <w:szCs w:val="20"/>
                <w:lang w:eastAsia="ru-RU"/>
              </w:rPr>
              <w:t>Всего по группе 2</w:t>
            </w:r>
          </w:p>
        </w:tc>
        <w:tc>
          <w:tcPr>
            <w:tcW w:w="339" w:type="pct"/>
            <w:gridSpan w:val="2"/>
            <w:shd w:val="clear" w:color="auto" w:fill="auto"/>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1 318 154</w:t>
            </w:r>
          </w:p>
        </w:tc>
        <w:tc>
          <w:tcPr>
            <w:tcW w:w="186" w:type="pct"/>
            <w:shd w:val="clear" w:color="000000" w:fill="FFFFFF"/>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2 110 349</w:t>
            </w:r>
          </w:p>
        </w:tc>
        <w:tc>
          <w:tcPr>
            <w:tcW w:w="217"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145 523,05</w:t>
            </w:r>
          </w:p>
        </w:tc>
        <w:tc>
          <w:tcPr>
            <w:tcW w:w="21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120 077,42</w:t>
            </w:r>
          </w:p>
        </w:tc>
        <w:tc>
          <w:tcPr>
            <w:tcW w:w="217"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119 445,71</w:t>
            </w:r>
          </w:p>
        </w:tc>
        <w:tc>
          <w:tcPr>
            <w:tcW w:w="21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138 534,12</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30 616,04</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31 840,68</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33 114,31</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81 032,66</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84 273,97</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83 089,58</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68 363,04</w:t>
            </w:r>
          </w:p>
        </w:tc>
        <w:tc>
          <w:tcPr>
            <w:tcW w:w="185"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71 097,56</w:t>
            </w:r>
          </w:p>
        </w:tc>
        <w:tc>
          <w:tcPr>
            <w:tcW w:w="186"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73 941,47</w:t>
            </w:r>
          </w:p>
        </w:tc>
        <w:tc>
          <w:tcPr>
            <w:tcW w:w="189"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76 899,12</w:t>
            </w:r>
          </w:p>
        </w:tc>
        <w:tc>
          <w:tcPr>
            <w:tcW w:w="240" w:type="pct"/>
            <w:shd w:val="clear" w:color="000000" w:fill="FFFFFF"/>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79 975,09</w:t>
            </w:r>
          </w:p>
        </w:tc>
      </w:tr>
      <w:tr w:rsidR="003E73E0" w:rsidRPr="00AF767E" w:rsidTr="00030966">
        <w:trPr>
          <w:trHeight w:val="300"/>
        </w:trPr>
        <w:tc>
          <w:tcPr>
            <w:tcW w:w="5000" w:type="pct"/>
            <w:gridSpan w:val="25"/>
            <w:shd w:val="clear" w:color="auto" w:fill="auto"/>
            <w:vAlign w:val="center"/>
            <w:hideMark/>
          </w:tcPr>
          <w:p w:rsidR="003E73E0" w:rsidRPr="00AF767E" w:rsidRDefault="003E73E0" w:rsidP="003E73E0">
            <w:pPr>
              <w:spacing w:after="0" w:line="240" w:lineRule="auto"/>
              <w:jc w:val="center"/>
              <w:rPr>
                <w:b/>
                <w:bCs/>
                <w:sz w:val="20"/>
                <w:szCs w:val="20"/>
                <w:lang w:eastAsia="ru-RU"/>
              </w:rPr>
            </w:pPr>
            <w:r w:rsidRPr="00AF767E">
              <w:rPr>
                <w:b/>
                <w:bCs/>
                <w:sz w:val="20"/>
                <w:szCs w:val="20"/>
                <w:lang w:eastAsia="ru-RU"/>
              </w:rPr>
              <w:t>3. Мероприятия, направленные на повышение экологической эффективности, достижение плановых значений показателей надежности, качества и энергетической эффективности объектов централизованных систем водоснабж</w:t>
            </w:r>
            <w:r w:rsidR="00AF767E">
              <w:rPr>
                <w:b/>
                <w:bCs/>
                <w:sz w:val="20"/>
                <w:szCs w:val="20"/>
                <w:lang w:eastAsia="ru-RU"/>
              </w:rPr>
              <w:t>е</w:t>
            </w:r>
            <w:r w:rsidRPr="00AF767E">
              <w:rPr>
                <w:b/>
                <w:bCs/>
                <w:sz w:val="20"/>
                <w:szCs w:val="20"/>
                <w:lang w:eastAsia="ru-RU"/>
              </w:rPr>
              <w:t>ния</w:t>
            </w:r>
          </w:p>
        </w:tc>
      </w:tr>
      <w:tr w:rsidR="00662E3C" w:rsidRPr="00AF767E" w:rsidTr="00030966">
        <w:trPr>
          <w:trHeight w:val="495"/>
        </w:trPr>
        <w:tc>
          <w:tcPr>
            <w:tcW w:w="156"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3.1.1.</w:t>
            </w:r>
          </w:p>
        </w:tc>
        <w:tc>
          <w:tcPr>
            <w:tcW w:w="277" w:type="pct"/>
            <w:shd w:val="clear" w:color="auto" w:fill="auto"/>
            <w:vAlign w:val="center"/>
            <w:hideMark/>
          </w:tcPr>
          <w:p w:rsidR="003E73E0" w:rsidRPr="00AF767E" w:rsidRDefault="003E73E0" w:rsidP="003E73E0">
            <w:pPr>
              <w:spacing w:after="0" w:line="240" w:lineRule="auto"/>
              <w:rPr>
                <w:sz w:val="20"/>
                <w:szCs w:val="20"/>
                <w:lang w:eastAsia="ru-RU"/>
              </w:rPr>
            </w:pPr>
            <w:r w:rsidRPr="00AF767E">
              <w:rPr>
                <w:sz w:val="20"/>
                <w:szCs w:val="20"/>
                <w:lang w:eastAsia="ru-RU"/>
              </w:rPr>
              <w:t>Создание автоматизированной системы учета подачи и распределения воды в сетях водоснабжения</w:t>
            </w:r>
          </w:p>
        </w:tc>
        <w:tc>
          <w:tcPr>
            <w:tcW w:w="339"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Количество</w:t>
            </w:r>
          </w:p>
        </w:tc>
        <w:tc>
          <w:tcPr>
            <w:tcW w:w="185"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шт</w:t>
            </w:r>
          </w:p>
        </w:tc>
        <w:tc>
          <w:tcPr>
            <w:tcW w:w="217"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нет</w:t>
            </w:r>
          </w:p>
        </w:tc>
        <w:tc>
          <w:tcPr>
            <w:tcW w:w="185"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34</w:t>
            </w:r>
          </w:p>
        </w:tc>
        <w:tc>
          <w:tcPr>
            <w:tcW w:w="157"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2020</w:t>
            </w:r>
          </w:p>
        </w:tc>
        <w:tc>
          <w:tcPr>
            <w:tcW w:w="154"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2021</w:t>
            </w:r>
          </w:p>
        </w:tc>
        <w:tc>
          <w:tcPr>
            <w:tcW w:w="185" w:type="pct"/>
            <w:shd w:val="clear" w:color="auto" w:fill="auto"/>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20 881</w:t>
            </w:r>
          </w:p>
        </w:tc>
        <w:tc>
          <w:tcPr>
            <w:tcW w:w="186" w:type="pct"/>
            <w:shd w:val="clear" w:color="auto" w:fill="auto"/>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22 169</w:t>
            </w:r>
          </w:p>
        </w:tc>
        <w:tc>
          <w:tcPr>
            <w:tcW w:w="217"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7"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9"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40"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r>
      <w:tr w:rsidR="00662E3C" w:rsidRPr="00AF767E" w:rsidTr="00030966">
        <w:trPr>
          <w:trHeight w:val="525"/>
        </w:trPr>
        <w:tc>
          <w:tcPr>
            <w:tcW w:w="156"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3.1.2.</w:t>
            </w:r>
          </w:p>
        </w:tc>
        <w:tc>
          <w:tcPr>
            <w:tcW w:w="277" w:type="pct"/>
            <w:shd w:val="clear" w:color="auto" w:fill="auto"/>
            <w:vAlign w:val="center"/>
            <w:hideMark/>
          </w:tcPr>
          <w:p w:rsidR="003E73E0" w:rsidRPr="00AF767E" w:rsidRDefault="003E73E0" w:rsidP="003E73E0">
            <w:pPr>
              <w:spacing w:after="0" w:line="240" w:lineRule="auto"/>
              <w:rPr>
                <w:sz w:val="20"/>
                <w:szCs w:val="20"/>
                <w:lang w:eastAsia="ru-RU"/>
              </w:rPr>
            </w:pPr>
            <w:r w:rsidRPr="00AF767E">
              <w:rPr>
                <w:sz w:val="20"/>
                <w:szCs w:val="20"/>
                <w:lang w:eastAsia="ru-RU"/>
              </w:rPr>
              <w:t xml:space="preserve">Создание системы гидравлического моделирования </w:t>
            </w:r>
            <w:r w:rsidRPr="00AF767E">
              <w:rPr>
                <w:sz w:val="20"/>
                <w:szCs w:val="20"/>
                <w:lang w:eastAsia="ru-RU"/>
              </w:rPr>
              <w:lastRenderedPageBreak/>
              <w:t>работы сетей водоснабжения</w:t>
            </w:r>
          </w:p>
        </w:tc>
        <w:tc>
          <w:tcPr>
            <w:tcW w:w="339"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lastRenderedPageBreak/>
              <w:t>Количество</w:t>
            </w:r>
          </w:p>
        </w:tc>
        <w:tc>
          <w:tcPr>
            <w:tcW w:w="185"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шт</w:t>
            </w:r>
          </w:p>
        </w:tc>
        <w:tc>
          <w:tcPr>
            <w:tcW w:w="217"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нет</w:t>
            </w:r>
          </w:p>
        </w:tc>
        <w:tc>
          <w:tcPr>
            <w:tcW w:w="185"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1</w:t>
            </w:r>
          </w:p>
        </w:tc>
        <w:tc>
          <w:tcPr>
            <w:tcW w:w="157"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2021</w:t>
            </w:r>
          </w:p>
        </w:tc>
        <w:tc>
          <w:tcPr>
            <w:tcW w:w="154"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2021</w:t>
            </w:r>
          </w:p>
        </w:tc>
        <w:tc>
          <w:tcPr>
            <w:tcW w:w="185" w:type="pct"/>
            <w:shd w:val="clear" w:color="auto" w:fill="auto"/>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2 405</w:t>
            </w:r>
          </w:p>
        </w:tc>
        <w:tc>
          <w:tcPr>
            <w:tcW w:w="186" w:type="pct"/>
            <w:shd w:val="clear" w:color="auto" w:fill="auto"/>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2 501</w:t>
            </w:r>
          </w:p>
        </w:tc>
        <w:tc>
          <w:tcPr>
            <w:tcW w:w="217"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7"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9"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40"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r>
      <w:tr w:rsidR="00662E3C" w:rsidRPr="00AF767E" w:rsidTr="00030966">
        <w:trPr>
          <w:trHeight w:val="495"/>
        </w:trPr>
        <w:tc>
          <w:tcPr>
            <w:tcW w:w="156"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lastRenderedPageBreak/>
              <w:t>3.1.3.</w:t>
            </w:r>
          </w:p>
        </w:tc>
        <w:tc>
          <w:tcPr>
            <w:tcW w:w="277" w:type="pct"/>
            <w:shd w:val="clear" w:color="auto" w:fill="auto"/>
            <w:vAlign w:val="center"/>
            <w:hideMark/>
          </w:tcPr>
          <w:p w:rsidR="003E73E0" w:rsidRPr="00AF767E" w:rsidRDefault="00013D5B" w:rsidP="003E73E0">
            <w:pPr>
              <w:spacing w:after="0" w:line="240" w:lineRule="auto"/>
              <w:rPr>
                <w:sz w:val="20"/>
                <w:szCs w:val="20"/>
                <w:lang w:eastAsia="ru-RU"/>
              </w:rPr>
            </w:pPr>
            <w:r>
              <w:rPr>
                <w:sz w:val="20"/>
                <w:szCs w:val="20"/>
                <w:lang w:eastAsia="ru-RU"/>
              </w:rPr>
              <w:t>Разработка проектно-сме</w:t>
            </w:r>
            <w:r w:rsidR="003E73E0" w:rsidRPr="00AF767E">
              <w:rPr>
                <w:sz w:val="20"/>
                <w:szCs w:val="20"/>
                <w:lang w:eastAsia="ru-RU"/>
              </w:rPr>
              <w:t>тной документации и реконструкция системы обеззараживания на ВОС в г. Фокино</w:t>
            </w:r>
          </w:p>
        </w:tc>
        <w:tc>
          <w:tcPr>
            <w:tcW w:w="339"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Количество</w:t>
            </w:r>
          </w:p>
        </w:tc>
        <w:tc>
          <w:tcPr>
            <w:tcW w:w="185"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шт</w:t>
            </w:r>
          </w:p>
        </w:tc>
        <w:tc>
          <w:tcPr>
            <w:tcW w:w="217"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нет</w:t>
            </w:r>
          </w:p>
        </w:tc>
        <w:tc>
          <w:tcPr>
            <w:tcW w:w="185"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1</w:t>
            </w:r>
          </w:p>
        </w:tc>
        <w:tc>
          <w:tcPr>
            <w:tcW w:w="157"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2020</w:t>
            </w:r>
          </w:p>
        </w:tc>
        <w:tc>
          <w:tcPr>
            <w:tcW w:w="154"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2020</w:t>
            </w:r>
          </w:p>
        </w:tc>
        <w:tc>
          <w:tcPr>
            <w:tcW w:w="185" w:type="pct"/>
            <w:shd w:val="clear" w:color="auto" w:fill="auto"/>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26 500</w:t>
            </w:r>
          </w:p>
        </w:tc>
        <w:tc>
          <w:tcPr>
            <w:tcW w:w="186" w:type="pct"/>
            <w:shd w:val="clear" w:color="auto" w:fill="auto"/>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27 560</w:t>
            </w:r>
          </w:p>
        </w:tc>
        <w:tc>
          <w:tcPr>
            <w:tcW w:w="217"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7"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9"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40"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r>
      <w:tr w:rsidR="00662E3C" w:rsidRPr="00AF767E" w:rsidTr="00030966">
        <w:trPr>
          <w:trHeight w:val="570"/>
        </w:trPr>
        <w:tc>
          <w:tcPr>
            <w:tcW w:w="156"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3.1.4.</w:t>
            </w:r>
          </w:p>
        </w:tc>
        <w:tc>
          <w:tcPr>
            <w:tcW w:w="277" w:type="pct"/>
            <w:shd w:val="clear" w:color="auto" w:fill="auto"/>
            <w:vAlign w:val="center"/>
            <w:hideMark/>
          </w:tcPr>
          <w:p w:rsidR="003E73E0" w:rsidRPr="00AF767E" w:rsidRDefault="00013D5B" w:rsidP="003E73E0">
            <w:pPr>
              <w:spacing w:after="0" w:line="240" w:lineRule="auto"/>
              <w:rPr>
                <w:sz w:val="20"/>
                <w:szCs w:val="20"/>
                <w:lang w:eastAsia="ru-RU"/>
              </w:rPr>
            </w:pPr>
            <w:r>
              <w:rPr>
                <w:sz w:val="20"/>
                <w:szCs w:val="20"/>
                <w:lang w:eastAsia="ru-RU"/>
              </w:rPr>
              <w:t>Разработка проектно-сме</w:t>
            </w:r>
            <w:r w:rsidR="003E73E0" w:rsidRPr="00AF767E">
              <w:rPr>
                <w:sz w:val="20"/>
                <w:szCs w:val="20"/>
                <w:lang w:eastAsia="ru-RU"/>
              </w:rPr>
              <w:t>тной документации и создание системы обеззараживания на ВНС в п. Дунай</w:t>
            </w:r>
          </w:p>
        </w:tc>
        <w:tc>
          <w:tcPr>
            <w:tcW w:w="339"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Количество</w:t>
            </w:r>
          </w:p>
        </w:tc>
        <w:tc>
          <w:tcPr>
            <w:tcW w:w="185"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шт</w:t>
            </w:r>
          </w:p>
        </w:tc>
        <w:tc>
          <w:tcPr>
            <w:tcW w:w="217"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нет</w:t>
            </w:r>
          </w:p>
        </w:tc>
        <w:tc>
          <w:tcPr>
            <w:tcW w:w="185"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1</w:t>
            </w:r>
          </w:p>
        </w:tc>
        <w:tc>
          <w:tcPr>
            <w:tcW w:w="157"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2020</w:t>
            </w:r>
          </w:p>
        </w:tc>
        <w:tc>
          <w:tcPr>
            <w:tcW w:w="154"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2020</w:t>
            </w:r>
          </w:p>
        </w:tc>
        <w:tc>
          <w:tcPr>
            <w:tcW w:w="185" w:type="pct"/>
            <w:shd w:val="clear" w:color="auto" w:fill="auto"/>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12 500</w:t>
            </w:r>
          </w:p>
        </w:tc>
        <w:tc>
          <w:tcPr>
            <w:tcW w:w="186" w:type="pct"/>
            <w:shd w:val="clear" w:color="auto" w:fill="auto"/>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13 000</w:t>
            </w:r>
          </w:p>
        </w:tc>
        <w:tc>
          <w:tcPr>
            <w:tcW w:w="217"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7"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9"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40"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r>
      <w:tr w:rsidR="00662E3C" w:rsidRPr="00AF767E" w:rsidTr="00030966">
        <w:trPr>
          <w:trHeight w:val="390"/>
        </w:trPr>
        <w:tc>
          <w:tcPr>
            <w:tcW w:w="156"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3.1.5.</w:t>
            </w:r>
          </w:p>
        </w:tc>
        <w:tc>
          <w:tcPr>
            <w:tcW w:w="277" w:type="pct"/>
            <w:shd w:val="clear" w:color="auto" w:fill="auto"/>
            <w:vAlign w:val="center"/>
            <w:hideMark/>
          </w:tcPr>
          <w:p w:rsidR="003E73E0" w:rsidRPr="00AF767E" w:rsidRDefault="003E73E0" w:rsidP="003E73E0">
            <w:pPr>
              <w:spacing w:after="0" w:line="240" w:lineRule="auto"/>
              <w:rPr>
                <w:sz w:val="20"/>
                <w:szCs w:val="20"/>
                <w:lang w:eastAsia="ru-RU"/>
              </w:rPr>
            </w:pPr>
            <w:r w:rsidRPr="00AF767E">
              <w:rPr>
                <w:sz w:val="20"/>
                <w:szCs w:val="20"/>
                <w:lang w:eastAsia="ru-RU"/>
              </w:rPr>
              <w:t>Создание материально технической базы системы водоснабжения</w:t>
            </w:r>
          </w:p>
        </w:tc>
        <w:tc>
          <w:tcPr>
            <w:tcW w:w="339"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Количество</w:t>
            </w:r>
          </w:p>
        </w:tc>
        <w:tc>
          <w:tcPr>
            <w:tcW w:w="185"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шт</w:t>
            </w:r>
          </w:p>
        </w:tc>
        <w:tc>
          <w:tcPr>
            <w:tcW w:w="217"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нет</w:t>
            </w:r>
          </w:p>
        </w:tc>
        <w:tc>
          <w:tcPr>
            <w:tcW w:w="185"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1</w:t>
            </w:r>
          </w:p>
        </w:tc>
        <w:tc>
          <w:tcPr>
            <w:tcW w:w="157"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2025</w:t>
            </w:r>
          </w:p>
        </w:tc>
        <w:tc>
          <w:tcPr>
            <w:tcW w:w="154"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2037</w:t>
            </w:r>
          </w:p>
        </w:tc>
        <w:tc>
          <w:tcPr>
            <w:tcW w:w="185" w:type="pct"/>
            <w:shd w:val="clear" w:color="auto" w:fill="auto"/>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32 000</w:t>
            </w:r>
          </w:p>
        </w:tc>
        <w:tc>
          <w:tcPr>
            <w:tcW w:w="186" w:type="pct"/>
            <w:shd w:val="clear" w:color="auto" w:fill="auto"/>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48 058</w:t>
            </w:r>
          </w:p>
        </w:tc>
        <w:tc>
          <w:tcPr>
            <w:tcW w:w="217"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7"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9 739,50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4 051,63</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9"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40"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r>
      <w:tr w:rsidR="00662E3C" w:rsidRPr="00AF767E" w:rsidTr="00030966">
        <w:trPr>
          <w:trHeight w:val="570"/>
        </w:trPr>
        <w:tc>
          <w:tcPr>
            <w:tcW w:w="156"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3.1.6.</w:t>
            </w:r>
          </w:p>
        </w:tc>
        <w:tc>
          <w:tcPr>
            <w:tcW w:w="277" w:type="pct"/>
            <w:shd w:val="clear" w:color="auto" w:fill="auto"/>
            <w:vAlign w:val="center"/>
            <w:hideMark/>
          </w:tcPr>
          <w:p w:rsidR="003E73E0" w:rsidRPr="00AF767E" w:rsidRDefault="003E73E0" w:rsidP="003E73E0">
            <w:pPr>
              <w:spacing w:after="0" w:line="240" w:lineRule="auto"/>
              <w:rPr>
                <w:sz w:val="20"/>
                <w:szCs w:val="20"/>
                <w:lang w:eastAsia="ru-RU"/>
              </w:rPr>
            </w:pPr>
            <w:r w:rsidRPr="00AF767E">
              <w:rPr>
                <w:sz w:val="20"/>
                <w:szCs w:val="20"/>
                <w:lang w:eastAsia="ru-RU"/>
              </w:rPr>
              <w:t>Создание системы оперативной диагностики режимов сетей и сооружений</w:t>
            </w:r>
          </w:p>
        </w:tc>
        <w:tc>
          <w:tcPr>
            <w:tcW w:w="339"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Количество</w:t>
            </w:r>
          </w:p>
        </w:tc>
        <w:tc>
          <w:tcPr>
            <w:tcW w:w="185"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шт</w:t>
            </w:r>
          </w:p>
        </w:tc>
        <w:tc>
          <w:tcPr>
            <w:tcW w:w="217"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нет</w:t>
            </w:r>
          </w:p>
        </w:tc>
        <w:tc>
          <w:tcPr>
            <w:tcW w:w="185"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1</w:t>
            </w:r>
          </w:p>
        </w:tc>
        <w:tc>
          <w:tcPr>
            <w:tcW w:w="157"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2020</w:t>
            </w:r>
          </w:p>
        </w:tc>
        <w:tc>
          <w:tcPr>
            <w:tcW w:w="154"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2020</w:t>
            </w:r>
          </w:p>
        </w:tc>
        <w:tc>
          <w:tcPr>
            <w:tcW w:w="185" w:type="pct"/>
            <w:shd w:val="clear" w:color="auto" w:fill="auto"/>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3 500</w:t>
            </w:r>
          </w:p>
        </w:tc>
        <w:tc>
          <w:tcPr>
            <w:tcW w:w="186" w:type="pct"/>
            <w:shd w:val="clear" w:color="auto" w:fill="auto"/>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3 640</w:t>
            </w:r>
          </w:p>
        </w:tc>
        <w:tc>
          <w:tcPr>
            <w:tcW w:w="217"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7"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9"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40"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r>
      <w:tr w:rsidR="00662E3C" w:rsidRPr="00AF767E" w:rsidTr="00030966">
        <w:trPr>
          <w:trHeight w:val="300"/>
        </w:trPr>
        <w:tc>
          <w:tcPr>
            <w:tcW w:w="156"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3.1.7.</w:t>
            </w:r>
          </w:p>
        </w:tc>
        <w:tc>
          <w:tcPr>
            <w:tcW w:w="277" w:type="pct"/>
            <w:shd w:val="clear" w:color="auto" w:fill="auto"/>
            <w:vAlign w:val="center"/>
            <w:hideMark/>
          </w:tcPr>
          <w:p w:rsidR="003E73E0" w:rsidRPr="00AF767E" w:rsidRDefault="003E73E0" w:rsidP="003E73E0">
            <w:pPr>
              <w:spacing w:after="0" w:line="240" w:lineRule="auto"/>
              <w:rPr>
                <w:sz w:val="20"/>
                <w:szCs w:val="20"/>
                <w:lang w:eastAsia="ru-RU"/>
              </w:rPr>
            </w:pPr>
            <w:r w:rsidRPr="00AF767E">
              <w:rPr>
                <w:sz w:val="20"/>
                <w:szCs w:val="20"/>
                <w:lang w:eastAsia="ru-RU"/>
              </w:rPr>
              <w:t>Создания системы автоматического контроля качества</w:t>
            </w:r>
          </w:p>
        </w:tc>
        <w:tc>
          <w:tcPr>
            <w:tcW w:w="339"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Количество</w:t>
            </w:r>
          </w:p>
        </w:tc>
        <w:tc>
          <w:tcPr>
            <w:tcW w:w="185"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шт</w:t>
            </w:r>
          </w:p>
        </w:tc>
        <w:tc>
          <w:tcPr>
            <w:tcW w:w="217"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нет</w:t>
            </w:r>
          </w:p>
        </w:tc>
        <w:tc>
          <w:tcPr>
            <w:tcW w:w="185"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1</w:t>
            </w:r>
          </w:p>
        </w:tc>
        <w:tc>
          <w:tcPr>
            <w:tcW w:w="157"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2023</w:t>
            </w:r>
          </w:p>
        </w:tc>
        <w:tc>
          <w:tcPr>
            <w:tcW w:w="154"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2024</w:t>
            </w:r>
          </w:p>
        </w:tc>
        <w:tc>
          <w:tcPr>
            <w:tcW w:w="185" w:type="pct"/>
            <w:shd w:val="clear" w:color="auto" w:fill="auto"/>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20 000</w:t>
            </w:r>
          </w:p>
        </w:tc>
        <w:tc>
          <w:tcPr>
            <w:tcW w:w="186" w:type="pct"/>
            <w:shd w:val="clear" w:color="auto" w:fill="auto"/>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23 865</w:t>
            </w:r>
          </w:p>
        </w:tc>
        <w:tc>
          <w:tcPr>
            <w:tcW w:w="217"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7"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9"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40"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r>
      <w:tr w:rsidR="00662E3C" w:rsidRPr="00AF767E" w:rsidTr="00030966">
        <w:trPr>
          <w:trHeight w:val="300"/>
        </w:trPr>
        <w:tc>
          <w:tcPr>
            <w:tcW w:w="156"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3.1.8.</w:t>
            </w:r>
          </w:p>
        </w:tc>
        <w:tc>
          <w:tcPr>
            <w:tcW w:w="277" w:type="pct"/>
            <w:shd w:val="clear" w:color="auto" w:fill="auto"/>
            <w:vAlign w:val="center"/>
            <w:hideMark/>
          </w:tcPr>
          <w:p w:rsidR="003E73E0" w:rsidRPr="00AF767E" w:rsidRDefault="003E73E0" w:rsidP="003E73E0">
            <w:pPr>
              <w:spacing w:after="0" w:line="240" w:lineRule="auto"/>
              <w:rPr>
                <w:sz w:val="20"/>
                <w:szCs w:val="20"/>
                <w:lang w:eastAsia="ru-RU"/>
              </w:rPr>
            </w:pPr>
            <w:r w:rsidRPr="00AF767E">
              <w:rPr>
                <w:sz w:val="20"/>
                <w:szCs w:val="20"/>
                <w:lang w:eastAsia="ru-RU"/>
              </w:rPr>
              <w:t>Создание системы ав</w:t>
            </w:r>
            <w:r w:rsidRPr="00AF767E">
              <w:rPr>
                <w:sz w:val="20"/>
                <w:szCs w:val="20"/>
                <w:lang w:eastAsia="ru-RU"/>
              </w:rPr>
              <w:lastRenderedPageBreak/>
              <w:t>томатического учета расхода электроэнергии</w:t>
            </w:r>
          </w:p>
        </w:tc>
        <w:tc>
          <w:tcPr>
            <w:tcW w:w="339"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lastRenderedPageBreak/>
              <w:t>Количество</w:t>
            </w:r>
          </w:p>
        </w:tc>
        <w:tc>
          <w:tcPr>
            <w:tcW w:w="185"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шт</w:t>
            </w:r>
          </w:p>
        </w:tc>
        <w:tc>
          <w:tcPr>
            <w:tcW w:w="217"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нет</w:t>
            </w:r>
          </w:p>
        </w:tc>
        <w:tc>
          <w:tcPr>
            <w:tcW w:w="185"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1</w:t>
            </w:r>
          </w:p>
        </w:tc>
        <w:tc>
          <w:tcPr>
            <w:tcW w:w="157"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2020</w:t>
            </w:r>
          </w:p>
        </w:tc>
        <w:tc>
          <w:tcPr>
            <w:tcW w:w="154" w:type="pct"/>
            <w:shd w:val="clear" w:color="auto" w:fill="auto"/>
            <w:vAlign w:val="center"/>
            <w:hideMark/>
          </w:tcPr>
          <w:p w:rsidR="003E73E0" w:rsidRPr="00AF767E" w:rsidRDefault="003E73E0" w:rsidP="003E73E0">
            <w:pPr>
              <w:spacing w:after="0" w:line="240" w:lineRule="auto"/>
              <w:jc w:val="center"/>
              <w:rPr>
                <w:sz w:val="20"/>
                <w:szCs w:val="20"/>
                <w:lang w:eastAsia="ru-RU"/>
              </w:rPr>
            </w:pPr>
            <w:r w:rsidRPr="00AF767E">
              <w:rPr>
                <w:sz w:val="20"/>
                <w:szCs w:val="20"/>
                <w:lang w:eastAsia="ru-RU"/>
              </w:rPr>
              <w:t>2020</w:t>
            </w:r>
          </w:p>
        </w:tc>
        <w:tc>
          <w:tcPr>
            <w:tcW w:w="185" w:type="pct"/>
            <w:shd w:val="clear" w:color="auto" w:fill="auto"/>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1 600</w:t>
            </w:r>
          </w:p>
        </w:tc>
        <w:tc>
          <w:tcPr>
            <w:tcW w:w="186" w:type="pct"/>
            <w:shd w:val="clear" w:color="auto" w:fill="auto"/>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1 664</w:t>
            </w:r>
          </w:p>
        </w:tc>
        <w:tc>
          <w:tcPr>
            <w:tcW w:w="217"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7"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9"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40"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r>
      <w:tr w:rsidR="00AF767E" w:rsidRPr="00AF767E" w:rsidTr="00030966">
        <w:trPr>
          <w:trHeight w:val="300"/>
        </w:trPr>
        <w:tc>
          <w:tcPr>
            <w:tcW w:w="1515" w:type="pct"/>
            <w:gridSpan w:val="7"/>
            <w:shd w:val="clear" w:color="auto" w:fill="auto"/>
            <w:noWrap/>
            <w:vAlign w:val="center"/>
            <w:hideMark/>
          </w:tcPr>
          <w:p w:rsidR="003E73E0" w:rsidRPr="00AF767E" w:rsidRDefault="003E73E0" w:rsidP="003E73E0">
            <w:pPr>
              <w:spacing w:after="0" w:line="240" w:lineRule="auto"/>
              <w:rPr>
                <w:sz w:val="20"/>
                <w:szCs w:val="20"/>
                <w:lang w:eastAsia="ru-RU"/>
              </w:rPr>
            </w:pPr>
            <w:r w:rsidRPr="00AF767E">
              <w:rPr>
                <w:sz w:val="20"/>
                <w:szCs w:val="20"/>
                <w:lang w:eastAsia="ru-RU"/>
              </w:rPr>
              <w:lastRenderedPageBreak/>
              <w:t>Всего по группе 3</w:t>
            </w:r>
          </w:p>
        </w:tc>
        <w:tc>
          <w:tcPr>
            <w:tcW w:w="339" w:type="pct"/>
            <w:gridSpan w:val="2"/>
            <w:shd w:val="clear" w:color="auto" w:fill="auto"/>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119 386</w:t>
            </w:r>
          </w:p>
        </w:tc>
        <w:tc>
          <w:tcPr>
            <w:tcW w:w="186" w:type="pct"/>
            <w:shd w:val="clear" w:color="auto" w:fill="auto"/>
            <w:noWrap/>
            <w:vAlign w:val="center"/>
            <w:hideMark/>
          </w:tcPr>
          <w:p w:rsidR="003E73E0" w:rsidRPr="00AF767E" w:rsidRDefault="003E73E0" w:rsidP="003E73E0">
            <w:pPr>
              <w:spacing w:after="0" w:line="240" w:lineRule="auto"/>
              <w:jc w:val="right"/>
              <w:rPr>
                <w:b/>
                <w:bCs/>
                <w:sz w:val="20"/>
                <w:szCs w:val="20"/>
                <w:lang w:eastAsia="ru-RU"/>
              </w:rPr>
            </w:pPr>
            <w:r w:rsidRPr="00AF767E">
              <w:rPr>
                <w:b/>
                <w:bCs/>
                <w:sz w:val="20"/>
                <w:szCs w:val="20"/>
                <w:lang w:eastAsia="ru-RU"/>
              </w:rPr>
              <w:t>142 457</w:t>
            </w:r>
          </w:p>
        </w:tc>
        <w:tc>
          <w:tcPr>
            <w:tcW w:w="217"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7"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1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9 739,50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4 051,63</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5"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6"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189"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c>
          <w:tcPr>
            <w:tcW w:w="240" w:type="pct"/>
            <w:shd w:val="clear" w:color="auto" w:fill="auto"/>
            <w:noWrap/>
            <w:vAlign w:val="center"/>
            <w:hideMark/>
          </w:tcPr>
          <w:p w:rsidR="003E73E0" w:rsidRPr="00AF767E" w:rsidRDefault="003E73E0" w:rsidP="003E73E0">
            <w:pPr>
              <w:spacing w:after="0" w:line="240" w:lineRule="auto"/>
              <w:jc w:val="right"/>
              <w:rPr>
                <w:sz w:val="20"/>
                <w:szCs w:val="20"/>
                <w:lang w:eastAsia="ru-RU"/>
              </w:rPr>
            </w:pPr>
            <w:r w:rsidRPr="00AF767E">
              <w:rPr>
                <w:sz w:val="20"/>
                <w:szCs w:val="20"/>
                <w:lang w:eastAsia="ru-RU"/>
              </w:rPr>
              <w:t>0,00</w:t>
            </w:r>
          </w:p>
        </w:tc>
      </w:tr>
    </w:tbl>
    <w:p w:rsidR="003E73E0" w:rsidRDefault="003E73E0">
      <w:pPr>
        <w:spacing w:after="0" w:line="240" w:lineRule="auto"/>
      </w:pPr>
    </w:p>
    <w:p w:rsidR="003E73E0" w:rsidRDefault="003E73E0">
      <w:pPr>
        <w:spacing w:after="0" w:line="240" w:lineRule="auto"/>
      </w:pPr>
    </w:p>
    <w:p w:rsidR="00030966" w:rsidRDefault="00282FE3">
      <w:pPr>
        <w:spacing w:after="0" w:line="240" w:lineRule="auto"/>
      </w:pPr>
      <w:bookmarkStart w:id="200" w:name="_Toc15917223"/>
      <w:r w:rsidRPr="00D21B65">
        <w:rPr>
          <w:b/>
          <w:szCs w:val="24"/>
        </w:rPr>
        <w:t xml:space="preserve">Таблица </w:t>
      </w:r>
      <w:r w:rsidRPr="00D21B65">
        <w:rPr>
          <w:b/>
          <w:szCs w:val="24"/>
        </w:rPr>
        <w:fldChar w:fldCharType="begin"/>
      </w:r>
      <w:r w:rsidRPr="00D21B65">
        <w:rPr>
          <w:b/>
          <w:szCs w:val="24"/>
        </w:rPr>
        <w:instrText xml:space="preserve"> SEQ Таблица \* ARABIC </w:instrText>
      </w:r>
      <w:r w:rsidRPr="00D21B65">
        <w:rPr>
          <w:b/>
          <w:szCs w:val="24"/>
        </w:rPr>
        <w:fldChar w:fldCharType="separate"/>
      </w:r>
      <w:r w:rsidR="00E5513A">
        <w:rPr>
          <w:b/>
          <w:noProof/>
          <w:szCs w:val="24"/>
        </w:rPr>
        <w:t>82</w:t>
      </w:r>
      <w:r w:rsidRPr="00D21B65">
        <w:rPr>
          <w:b/>
          <w:szCs w:val="24"/>
        </w:rPr>
        <w:fldChar w:fldCharType="end"/>
      </w:r>
      <w:r w:rsidRPr="00D21B65">
        <w:rPr>
          <w:b/>
          <w:szCs w:val="24"/>
        </w:rPr>
        <w:t xml:space="preserve"> </w:t>
      </w:r>
      <w:r>
        <w:t>–</w:t>
      </w:r>
      <w:r w:rsidRPr="00D21B65">
        <w:t xml:space="preserve"> </w:t>
      </w:r>
      <w:r>
        <w:t>Оценка величины необходимых капитальных вложений в строительство и реконструкцию объектов централизованных систем водоснабжения ГО ЗАТО г. Фокино по сценарию №2 (начало)</w:t>
      </w:r>
      <w:bookmarkEnd w:id="200"/>
      <w:r>
        <w:t xml:space="preserve"> </w:t>
      </w:r>
    </w:p>
    <w:tbl>
      <w:tblPr>
        <w:tblW w:w="5368" w:type="pct"/>
        <w:tblInd w:w="-714" w:type="dxa"/>
        <w:tblLook w:val="04A0" w:firstRow="1" w:lastRow="0" w:firstColumn="1" w:lastColumn="0" w:noHBand="0" w:noVBand="1"/>
      </w:tblPr>
      <w:tblGrid>
        <w:gridCol w:w="706"/>
        <w:gridCol w:w="2268"/>
        <w:gridCol w:w="1418"/>
        <w:gridCol w:w="996"/>
        <w:gridCol w:w="1133"/>
        <w:gridCol w:w="1395"/>
        <w:gridCol w:w="858"/>
        <w:gridCol w:w="717"/>
        <w:gridCol w:w="1016"/>
        <w:gridCol w:w="1016"/>
        <w:gridCol w:w="1016"/>
        <w:gridCol w:w="1016"/>
        <w:gridCol w:w="1016"/>
        <w:gridCol w:w="1016"/>
        <w:gridCol w:w="1016"/>
        <w:gridCol w:w="1116"/>
        <w:gridCol w:w="1116"/>
        <w:gridCol w:w="1438"/>
        <w:gridCol w:w="1268"/>
        <w:gridCol w:w="1424"/>
      </w:tblGrid>
      <w:tr w:rsidR="00615BE3" w:rsidRPr="00615BE3" w:rsidTr="00615BE3">
        <w:trPr>
          <w:trHeight w:val="300"/>
          <w:tblHeader/>
        </w:trPr>
        <w:tc>
          <w:tcPr>
            <w:tcW w:w="15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w:t>
            </w:r>
            <w:r w:rsidRPr="00615BE3">
              <w:rPr>
                <w:b/>
                <w:bCs/>
                <w:sz w:val="20"/>
                <w:szCs w:val="20"/>
                <w:lang w:eastAsia="ru-RU"/>
              </w:rPr>
              <w:br/>
              <w:t>п/п</w:t>
            </w:r>
          </w:p>
        </w:tc>
        <w:tc>
          <w:tcPr>
            <w:tcW w:w="49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Наименование</w:t>
            </w:r>
            <w:r w:rsidRPr="00615BE3">
              <w:rPr>
                <w:b/>
                <w:bCs/>
                <w:sz w:val="20"/>
                <w:szCs w:val="20"/>
                <w:lang w:eastAsia="ru-RU"/>
              </w:rPr>
              <w:br/>
              <w:t>мероприятий</w:t>
            </w:r>
          </w:p>
        </w:tc>
        <w:tc>
          <w:tcPr>
            <w:tcW w:w="1076" w:type="pct"/>
            <w:gridSpan w:val="4"/>
            <w:tcBorders>
              <w:top w:val="single" w:sz="4" w:space="0" w:color="auto"/>
              <w:left w:val="nil"/>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Основные технические характеристики</w:t>
            </w:r>
          </w:p>
        </w:tc>
        <w:tc>
          <w:tcPr>
            <w:tcW w:w="18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Год начала реализации мероприятия</w:t>
            </w:r>
          </w:p>
        </w:tc>
        <w:tc>
          <w:tcPr>
            <w:tcW w:w="15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Год окончания реализации мероприятия</w:t>
            </w:r>
          </w:p>
        </w:tc>
        <w:tc>
          <w:tcPr>
            <w:tcW w:w="2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Всего в ценах 2019 г., тыс. руб. без НДС</w:t>
            </w:r>
          </w:p>
        </w:tc>
        <w:tc>
          <w:tcPr>
            <w:tcW w:w="2712" w:type="pct"/>
            <w:gridSpan w:val="11"/>
            <w:tcBorders>
              <w:top w:val="single" w:sz="4" w:space="0" w:color="auto"/>
              <w:left w:val="nil"/>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Расходы на реализацию мероприятий в прогнозных ценах, тыс. руб. (без НДС)</w:t>
            </w:r>
          </w:p>
        </w:tc>
      </w:tr>
      <w:tr w:rsidR="00615BE3" w:rsidRPr="00615BE3" w:rsidTr="003571A5">
        <w:trPr>
          <w:trHeight w:val="300"/>
          <w:tblHeader/>
        </w:trPr>
        <w:tc>
          <w:tcPr>
            <w:tcW w:w="154"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30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Наименование показателя (производительность, протяженность, диаметр и т.д.)</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Ед.</w:t>
            </w:r>
            <w:r w:rsidRPr="00615BE3">
              <w:rPr>
                <w:b/>
                <w:bCs/>
                <w:sz w:val="20"/>
                <w:szCs w:val="20"/>
                <w:lang w:eastAsia="ru-RU"/>
              </w:rPr>
              <w:br/>
              <w:t>изм.</w:t>
            </w:r>
          </w:p>
        </w:tc>
        <w:tc>
          <w:tcPr>
            <w:tcW w:w="550" w:type="pct"/>
            <w:gridSpan w:val="2"/>
            <w:tcBorders>
              <w:top w:val="single" w:sz="4" w:space="0" w:color="auto"/>
              <w:left w:val="nil"/>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Значение показателя</w:t>
            </w:r>
          </w:p>
        </w:tc>
        <w:tc>
          <w:tcPr>
            <w:tcW w:w="187"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156"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21"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21" w:type="pct"/>
            <w:vMerge w:val="restart"/>
            <w:tcBorders>
              <w:top w:val="nil"/>
              <w:left w:val="single" w:sz="4" w:space="0" w:color="auto"/>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 xml:space="preserve">Всего </w:t>
            </w:r>
          </w:p>
        </w:tc>
        <w:tc>
          <w:tcPr>
            <w:tcW w:w="221" w:type="pct"/>
            <w:vMerge w:val="restart"/>
            <w:tcBorders>
              <w:top w:val="nil"/>
              <w:left w:val="single" w:sz="4" w:space="0" w:color="auto"/>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2020</w:t>
            </w:r>
          </w:p>
        </w:tc>
        <w:tc>
          <w:tcPr>
            <w:tcW w:w="221" w:type="pct"/>
            <w:vMerge w:val="restart"/>
            <w:tcBorders>
              <w:top w:val="nil"/>
              <w:left w:val="single" w:sz="4" w:space="0" w:color="auto"/>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2021</w:t>
            </w:r>
          </w:p>
        </w:tc>
        <w:tc>
          <w:tcPr>
            <w:tcW w:w="221" w:type="pct"/>
            <w:vMerge w:val="restart"/>
            <w:tcBorders>
              <w:top w:val="nil"/>
              <w:left w:val="single" w:sz="4" w:space="0" w:color="auto"/>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2022</w:t>
            </w:r>
          </w:p>
        </w:tc>
        <w:tc>
          <w:tcPr>
            <w:tcW w:w="221" w:type="pct"/>
            <w:vMerge w:val="restart"/>
            <w:tcBorders>
              <w:top w:val="nil"/>
              <w:left w:val="single" w:sz="4" w:space="0" w:color="auto"/>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2023</w:t>
            </w:r>
          </w:p>
        </w:tc>
        <w:tc>
          <w:tcPr>
            <w:tcW w:w="221" w:type="pct"/>
            <w:vMerge w:val="restart"/>
            <w:tcBorders>
              <w:top w:val="nil"/>
              <w:left w:val="single" w:sz="4" w:space="0" w:color="auto"/>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2024</w:t>
            </w:r>
          </w:p>
        </w:tc>
        <w:tc>
          <w:tcPr>
            <w:tcW w:w="243" w:type="pct"/>
            <w:vMerge w:val="restart"/>
            <w:tcBorders>
              <w:top w:val="nil"/>
              <w:left w:val="single" w:sz="4" w:space="0" w:color="auto"/>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2025</w:t>
            </w:r>
          </w:p>
        </w:tc>
        <w:tc>
          <w:tcPr>
            <w:tcW w:w="243" w:type="pct"/>
            <w:vMerge w:val="restart"/>
            <w:tcBorders>
              <w:top w:val="nil"/>
              <w:left w:val="single" w:sz="4" w:space="0" w:color="auto"/>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2026</w:t>
            </w:r>
          </w:p>
        </w:tc>
        <w:tc>
          <w:tcPr>
            <w:tcW w:w="313" w:type="pct"/>
            <w:vMerge w:val="restart"/>
            <w:tcBorders>
              <w:top w:val="nil"/>
              <w:left w:val="single" w:sz="4" w:space="0" w:color="auto"/>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2027</w:t>
            </w:r>
          </w:p>
        </w:tc>
        <w:tc>
          <w:tcPr>
            <w:tcW w:w="276" w:type="pct"/>
            <w:vMerge w:val="restart"/>
            <w:tcBorders>
              <w:top w:val="nil"/>
              <w:left w:val="single" w:sz="4" w:space="0" w:color="auto"/>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2028</w:t>
            </w:r>
          </w:p>
        </w:tc>
        <w:tc>
          <w:tcPr>
            <w:tcW w:w="310" w:type="pct"/>
            <w:vMerge w:val="restart"/>
            <w:tcBorders>
              <w:top w:val="nil"/>
              <w:left w:val="single" w:sz="4" w:space="0" w:color="auto"/>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2029</w:t>
            </w:r>
          </w:p>
        </w:tc>
      </w:tr>
      <w:tr w:rsidR="00615BE3" w:rsidRPr="00615BE3" w:rsidTr="00FC4693">
        <w:trPr>
          <w:trHeight w:val="300"/>
          <w:tblHeader/>
        </w:trPr>
        <w:tc>
          <w:tcPr>
            <w:tcW w:w="154"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47" w:type="pct"/>
            <w:vMerge w:val="restart"/>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до реализации мероприятия</w:t>
            </w:r>
          </w:p>
        </w:tc>
        <w:tc>
          <w:tcPr>
            <w:tcW w:w="304" w:type="pct"/>
            <w:vMerge w:val="restart"/>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после реализации мероприятия</w:t>
            </w:r>
          </w:p>
        </w:tc>
        <w:tc>
          <w:tcPr>
            <w:tcW w:w="187"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156"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21"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21"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21"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21"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21"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21"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21"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43"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43"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313"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76"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310"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r>
      <w:tr w:rsidR="00615BE3" w:rsidRPr="00615BE3" w:rsidTr="00FC4693">
        <w:trPr>
          <w:trHeight w:val="300"/>
          <w:tblHeader/>
        </w:trPr>
        <w:tc>
          <w:tcPr>
            <w:tcW w:w="154"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47" w:type="pct"/>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rsidR="00615BE3" w:rsidRPr="00615BE3" w:rsidRDefault="00615BE3" w:rsidP="00615BE3">
            <w:pPr>
              <w:spacing w:after="0" w:line="240" w:lineRule="auto"/>
              <w:rPr>
                <w:b/>
                <w:bCs/>
                <w:sz w:val="20"/>
                <w:szCs w:val="20"/>
                <w:lang w:eastAsia="ru-RU"/>
              </w:rPr>
            </w:pPr>
          </w:p>
        </w:tc>
        <w:tc>
          <w:tcPr>
            <w:tcW w:w="304" w:type="pct"/>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rsidR="00615BE3" w:rsidRPr="00615BE3" w:rsidRDefault="00615BE3" w:rsidP="00615BE3">
            <w:pPr>
              <w:spacing w:after="0" w:line="240" w:lineRule="auto"/>
              <w:rPr>
                <w:b/>
                <w:bCs/>
                <w:sz w:val="20"/>
                <w:szCs w:val="20"/>
                <w:lang w:eastAsia="ru-RU"/>
              </w:rPr>
            </w:pPr>
          </w:p>
        </w:tc>
        <w:tc>
          <w:tcPr>
            <w:tcW w:w="187"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156"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21"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21"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21"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21"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21"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21"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21"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43"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43"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313"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76"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310"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r>
      <w:tr w:rsidR="00615BE3" w:rsidRPr="00615BE3" w:rsidTr="00FC4693">
        <w:trPr>
          <w:trHeight w:val="300"/>
          <w:tblHeader/>
        </w:trPr>
        <w:tc>
          <w:tcPr>
            <w:tcW w:w="154"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47" w:type="pct"/>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rsidR="00615BE3" w:rsidRPr="00615BE3" w:rsidRDefault="00615BE3" w:rsidP="00615BE3">
            <w:pPr>
              <w:spacing w:after="0" w:line="240" w:lineRule="auto"/>
              <w:rPr>
                <w:b/>
                <w:bCs/>
                <w:sz w:val="20"/>
                <w:szCs w:val="20"/>
                <w:lang w:eastAsia="ru-RU"/>
              </w:rPr>
            </w:pPr>
          </w:p>
        </w:tc>
        <w:tc>
          <w:tcPr>
            <w:tcW w:w="304" w:type="pct"/>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rsidR="00615BE3" w:rsidRPr="00615BE3" w:rsidRDefault="00615BE3" w:rsidP="00615BE3">
            <w:pPr>
              <w:spacing w:after="0" w:line="240" w:lineRule="auto"/>
              <w:rPr>
                <w:b/>
                <w:bCs/>
                <w:sz w:val="20"/>
                <w:szCs w:val="20"/>
                <w:lang w:eastAsia="ru-RU"/>
              </w:rPr>
            </w:pPr>
          </w:p>
        </w:tc>
        <w:tc>
          <w:tcPr>
            <w:tcW w:w="187"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156"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21"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21"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21"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21"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21"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21"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21"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43"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43"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313"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76"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310"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r>
      <w:tr w:rsidR="00615BE3" w:rsidRPr="00615BE3" w:rsidTr="00FC4693">
        <w:trPr>
          <w:trHeight w:val="300"/>
          <w:tblHeader/>
        </w:trPr>
        <w:tc>
          <w:tcPr>
            <w:tcW w:w="154"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47" w:type="pct"/>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rsidR="00615BE3" w:rsidRPr="00615BE3" w:rsidRDefault="00615BE3" w:rsidP="00615BE3">
            <w:pPr>
              <w:spacing w:after="0" w:line="240" w:lineRule="auto"/>
              <w:rPr>
                <w:b/>
                <w:bCs/>
                <w:sz w:val="20"/>
                <w:szCs w:val="20"/>
                <w:lang w:eastAsia="ru-RU"/>
              </w:rPr>
            </w:pPr>
          </w:p>
        </w:tc>
        <w:tc>
          <w:tcPr>
            <w:tcW w:w="304" w:type="pct"/>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rsidR="00615BE3" w:rsidRPr="00615BE3" w:rsidRDefault="00615BE3" w:rsidP="00615BE3">
            <w:pPr>
              <w:spacing w:after="0" w:line="240" w:lineRule="auto"/>
              <w:rPr>
                <w:b/>
                <w:bCs/>
                <w:sz w:val="20"/>
                <w:szCs w:val="20"/>
                <w:lang w:eastAsia="ru-RU"/>
              </w:rPr>
            </w:pPr>
          </w:p>
        </w:tc>
        <w:tc>
          <w:tcPr>
            <w:tcW w:w="187"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156"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21" w:type="pct"/>
            <w:vMerge/>
            <w:tcBorders>
              <w:top w:val="single" w:sz="4" w:space="0" w:color="auto"/>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21"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21"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21"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21"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21"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21"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43"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43"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313"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276"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c>
          <w:tcPr>
            <w:tcW w:w="310" w:type="pct"/>
            <w:vMerge/>
            <w:tcBorders>
              <w:top w:val="nil"/>
              <w:left w:val="single" w:sz="4" w:space="0" w:color="auto"/>
              <w:bottom w:val="single" w:sz="4" w:space="0" w:color="auto"/>
              <w:right w:val="single" w:sz="4" w:space="0" w:color="auto"/>
            </w:tcBorders>
            <w:vAlign w:val="center"/>
            <w:hideMark/>
          </w:tcPr>
          <w:p w:rsidR="00615BE3" w:rsidRPr="00615BE3" w:rsidRDefault="00615BE3" w:rsidP="00615BE3">
            <w:pPr>
              <w:spacing w:after="0" w:line="240" w:lineRule="auto"/>
              <w:rPr>
                <w:b/>
                <w:bCs/>
                <w:sz w:val="20"/>
                <w:szCs w:val="20"/>
                <w:lang w:eastAsia="ru-RU"/>
              </w:rPr>
            </w:pPr>
          </w:p>
        </w:tc>
      </w:tr>
      <w:tr w:rsidR="00615BE3" w:rsidRPr="00615BE3" w:rsidTr="003571A5">
        <w:trPr>
          <w:trHeight w:val="300"/>
          <w:tblHeader/>
        </w:trPr>
        <w:tc>
          <w:tcPr>
            <w:tcW w:w="15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1</w:t>
            </w:r>
          </w:p>
        </w:tc>
        <w:tc>
          <w:tcPr>
            <w:tcW w:w="494" w:type="pct"/>
            <w:tcBorders>
              <w:top w:val="single" w:sz="4" w:space="0" w:color="auto"/>
              <w:left w:val="nil"/>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w:t>
            </w:r>
          </w:p>
        </w:tc>
        <w:tc>
          <w:tcPr>
            <w:tcW w:w="309" w:type="pct"/>
            <w:tcBorders>
              <w:top w:val="single" w:sz="4" w:space="0" w:color="auto"/>
              <w:left w:val="nil"/>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4</w:t>
            </w:r>
          </w:p>
        </w:tc>
        <w:tc>
          <w:tcPr>
            <w:tcW w:w="217" w:type="pct"/>
            <w:tcBorders>
              <w:top w:val="single" w:sz="4" w:space="0" w:color="auto"/>
              <w:left w:val="nil"/>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5</w:t>
            </w:r>
          </w:p>
        </w:tc>
        <w:tc>
          <w:tcPr>
            <w:tcW w:w="247" w:type="pct"/>
            <w:tcBorders>
              <w:top w:val="single" w:sz="4" w:space="0" w:color="auto"/>
              <w:left w:val="nil"/>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6</w:t>
            </w:r>
          </w:p>
        </w:tc>
        <w:tc>
          <w:tcPr>
            <w:tcW w:w="304" w:type="pct"/>
            <w:tcBorders>
              <w:top w:val="single" w:sz="4" w:space="0" w:color="auto"/>
              <w:left w:val="nil"/>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7</w:t>
            </w:r>
          </w:p>
        </w:tc>
        <w:tc>
          <w:tcPr>
            <w:tcW w:w="187" w:type="pct"/>
            <w:tcBorders>
              <w:top w:val="single" w:sz="4" w:space="0" w:color="auto"/>
              <w:left w:val="nil"/>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8</w:t>
            </w:r>
          </w:p>
        </w:tc>
        <w:tc>
          <w:tcPr>
            <w:tcW w:w="156" w:type="pct"/>
            <w:tcBorders>
              <w:top w:val="single" w:sz="4" w:space="0" w:color="auto"/>
              <w:left w:val="nil"/>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9</w:t>
            </w:r>
          </w:p>
        </w:tc>
        <w:tc>
          <w:tcPr>
            <w:tcW w:w="221" w:type="pct"/>
            <w:tcBorders>
              <w:top w:val="nil"/>
              <w:left w:val="nil"/>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10</w:t>
            </w:r>
          </w:p>
        </w:tc>
        <w:tc>
          <w:tcPr>
            <w:tcW w:w="221" w:type="pct"/>
            <w:tcBorders>
              <w:top w:val="nil"/>
              <w:left w:val="nil"/>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11</w:t>
            </w:r>
          </w:p>
        </w:tc>
        <w:tc>
          <w:tcPr>
            <w:tcW w:w="221" w:type="pct"/>
            <w:tcBorders>
              <w:top w:val="nil"/>
              <w:left w:val="nil"/>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12</w:t>
            </w:r>
          </w:p>
        </w:tc>
        <w:tc>
          <w:tcPr>
            <w:tcW w:w="221" w:type="pct"/>
            <w:tcBorders>
              <w:top w:val="nil"/>
              <w:left w:val="nil"/>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13</w:t>
            </w:r>
          </w:p>
        </w:tc>
        <w:tc>
          <w:tcPr>
            <w:tcW w:w="221" w:type="pct"/>
            <w:tcBorders>
              <w:top w:val="nil"/>
              <w:left w:val="nil"/>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14</w:t>
            </w:r>
          </w:p>
        </w:tc>
        <w:tc>
          <w:tcPr>
            <w:tcW w:w="221" w:type="pct"/>
            <w:tcBorders>
              <w:top w:val="nil"/>
              <w:left w:val="nil"/>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15</w:t>
            </w:r>
          </w:p>
        </w:tc>
        <w:tc>
          <w:tcPr>
            <w:tcW w:w="221" w:type="pct"/>
            <w:tcBorders>
              <w:top w:val="nil"/>
              <w:left w:val="nil"/>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16</w:t>
            </w:r>
          </w:p>
        </w:tc>
        <w:tc>
          <w:tcPr>
            <w:tcW w:w="243" w:type="pct"/>
            <w:tcBorders>
              <w:top w:val="nil"/>
              <w:left w:val="nil"/>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17</w:t>
            </w:r>
          </w:p>
        </w:tc>
        <w:tc>
          <w:tcPr>
            <w:tcW w:w="243" w:type="pct"/>
            <w:tcBorders>
              <w:top w:val="nil"/>
              <w:left w:val="nil"/>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18</w:t>
            </w:r>
          </w:p>
        </w:tc>
        <w:tc>
          <w:tcPr>
            <w:tcW w:w="313" w:type="pct"/>
            <w:tcBorders>
              <w:top w:val="nil"/>
              <w:left w:val="nil"/>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19</w:t>
            </w:r>
          </w:p>
        </w:tc>
        <w:tc>
          <w:tcPr>
            <w:tcW w:w="276" w:type="pct"/>
            <w:tcBorders>
              <w:top w:val="nil"/>
              <w:left w:val="nil"/>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20</w:t>
            </w:r>
          </w:p>
        </w:tc>
        <w:tc>
          <w:tcPr>
            <w:tcW w:w="310" w:type="pct"/>
            <w:tcBorders>
              <w:top w:val="nil"/>
              <w:left w:val="nil"/>
              <w:bottom w:val="single" w:sz="4" w:space="0" w:color="auto"/>
              <w:right w:val="single" w:sz="4" w:space="0" w:color="auto"/>
            </w:tcBorders>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21</w:t>
            </w:r>
          </w:p>
        </w:tc>
      </w:tr>
      <w:tr w:rsidR="00615BE3" w:rsidRPr="00615BE3" w:rsidTr="003571A5">
        <w:trPr>
          <w:trHeight w:val="300"/>
        </w:trPr>
        <w:tc>
          <w:tcPr>
            <w:tcW w:w="206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E3" w:rsidRPr="00615BE3" w:rsidRDefault="00615BE3" w:rsidP="00615BE3">
            <w:pPr>
              <w:spacing w:after="0" w:line="240" w:lineRule="auto"/>
              <w:rPr>
                <w:b/>
                <w:bCs/>
                <w:sz w:val="20"/>
                <w:szCs w:val="20"/>
                <w:lang w:eastAsia="ru-RU"/>
              </w:rPr>
            </w:pPr>
            <w:r w:rsidRPr="00615BE3">
              <w:rPr>
                <w:b/>
                <w:bCs/>
                <w:sz w:val="20"/>
                <w:szCs w:val="20"/>
                <w:lang w:eastAsia="ru-RU"/>
              </w:rPr>
              <w:t>ИТОГО в сфере водоснабжения</w:t>
            </w:r>
          </w:p>
        </w:tc>
        <w:tc>
          <w:tcPr>
            <w:tcW w:w="221"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2 455 339</w:t>
            </w:r>
          </w:p>
        </w:tc>
        <w:tc>
          <w:tcPr>
            <w:tcW w:w="221"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2 474 645</w:t>
            </w:r>
          </w:p>
        </w:tc>
        <w:tc>
          <w:tcPr>
            <w:tcW w:w="221"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20 326</w:t>
            </w:r>
          </w:p>
        </w:tc>
        <w:tc>
          <w:tcPr>
            <w:tcW w:w="221"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43 451</w:t>
            </w:r>
          </w:p>
        </w:tc>
        <w:tc>
          <w:tcPr>
            <w:tcW w:w="221"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48 069</w:t>
            </w:r>
          </w:p>
        </w:tc>
        <w:tc>
          <w:tcPr>
            <w:tcW w:w="221"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60 833</w:t>
            </w:r>
          </w:p>
        </w:tc>
        <w:tc>
          <w:tcPr>
            <w:tcW w:w="221"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57 183</w:t>
            </w:r>
          </w:p>
        </w:tc>
        <w:tc>
          <w:tcPr>
            <w:tcW w:w="243"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106 919</w:t>
            </w:r>
          </w:p>
        </w:tc>
        <w:tc>
          <w:tcPr>
            <w:tcW w:w="243"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113 828</w:t>
            </w:r>
          </w:p>
        </w:tc>
        <w:tc>
          <w:tcPr>
            <w:tcW w:w="313"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112 223</w:t>
            </w:r>
          </w:p>
        </w:tc>
        <w:tc>
          <w:tcPr>
            <w:tcW w:w="276"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128 098</w:t>
            </w:r>
          </w:p>
        </w:tc>
        <w:tc>
          <w:tcPr>
            <w:tcW w:w="310"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133 222</w:t>
            </w:r>
          </w:p>
        </w:tc>
      </w:tr>
      <w:tr w:rsidR="003571A5" w:rsidRPr="00615BE3" w:rsidTr="003571A5">
        <w:trPr>
          <w:trHeight w:val="300"/>
        </w:trPr>
        <w:tc>
          <w:tcPr>
            <w:tcW w:w="5000" w:type="pct"/>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71A5" w:rsidRPr="003E73E0" w:rsidRDefault="003571A5" w:rsidP="003571A5">
            <w:pPr>
              <w:spacing w:after="0" w:line="240" w:lineRule="auto"/>
              <w:jc w:val="center"/>
              <w:rPr>
                <w:b/>
                <w:bCs/>
                <w:sz w:val="20"/>
                <w:szCs w:val="20"/>
                <w:lang w:eastAsia="ru-RU"/>
              </w:rPr>
            </w:pPr>
            <w:r w:rsidRPr="003E73E0">
              <w:rPr>
                <w:b/>
                <w:bCs/>
                <w:sz w:val="20"/>
                <w:szCs w:val="20"/>
                <w:lang w:eastAsia="ru-RU"/>
              </w:rPr>
              <w:t>Мероприятия в сфере водоснабжения:</w:t>
            </w:r>
          </w:p>
        </w:tc>
      </w:tr>
      <w:tr w:rsidR="003571A5" w:rsidRPr="00615BE3" w:rsidTr="003571A5">
        <w:trPr>
          <w:trHeight w:val="300"/>
        </w:trPr>
        <w:tc>
          <w:tcPr>
            <w:tcW w:w="5000" w:type="pct"/>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71A5" w:rsidRPr="003E73E0" w:rsidRDefault="003571A5" w:rsidP="003571A5">
            <w:pPr>
              <w:spacing w:after="0" w:line="240" w:lineRule="auto"/>
              <w:jc w:val="center"/>
              <w:rPr>
                <w:b/>
                <w:bCs/>
                <w:sz w:val="20"/>
                <w:szCs w:val="20"/>
                <w:lang w:eastAsia="ru-RU"/>
              </w:rPr>
            </w:pPr>
            <w:r w:rsidRPr="003E73E0">
              <w:rPr>
                <w:b/>
                <w:bCs/>
                <w:sz w:val="20"/>
                <w:szCs w:val="20"/>
                <w:lang w:eastAsia="ru-RU"/>
              </w:rPr>
              <w:t>1. Строительство новых объектов централизованных систем водоснабжения, не связанных с подключением новых абонентов</w:t>
            </w:r>
          </w:p>
        </w:tc>
      </w:tr>
      <w:tr w:rsidR="003571A5" w:rsidRPr="00615BE3" w:rsidTr="003571A5">
        <w:trPr>
          <w:trHeight w:val="300"/>
        </w:trPr>
        <w:tc>
          <w:tcPr>
            <w:tcW w:w="5000" w:type="pct"/>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71A5" w:rsidRPr="003E73E0" w:rsidRDefault="003571A5" w:rsidP="003571A5">
            <w:pPr>
              <w:spacing w:after="0" w:line="240" w:lineRule="auto"/>
              <w:jc w:val="center"/>
              <w:rPr>
                <w:sz w:val="20"/>
                <w:szCs w:val="20"/>
                <w:lang w:eastAsia="ru-RU"/>
              </w:rPr>
            </w:pPr>
            <w:r w:rsidRPr="003E73E0">
              <w:rPr>
                <w:sz w:val="20"/>
                <w:szCs w:val="20"/>
                <w:lang w:eastAsia="ru-RU"/>
              </w:rPr>
              <w:t>1.1. Строительство новых сетей водоснабжения</w:t>
            </w:r>
          </w:p>
        </w:tc>
      </w:tr>
      <w:tr w:rsidR="00615BE3" w:rsidRPr="00615BE3" w:rsidTr="003571A5">
        <w:trPr>
          <w:trHeight w:val="1575"/>
        </w:trPr>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1.1.1.</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013D5B">
            <w:pPr>
              <w:spacing w:after="0" w:line="240" w:lineRule="auto"/>
              <w:rPr>
                <w:sz w:val="20"/>
                <w:szCs w:val="20"/>
                <w:lang w:eastAsia="ru-RU"/>
              </w:rPr>
            </w:pPr>
            <w:r w:rsidRPr="00615BE3">
              <w:rPr>
                <w:sz w:val="20"/>
                <w:szCs w:val="20"/>
                <w:lang w:eastAsia="ru-RU"/>
              </w:rPr>
              <w:t>Разработка проектно-сметной документации и строительство водопроводного дюкерного перехода и магистрального водовода в двухтрубном исполнении с ВНС в п. Дунай до РЧВ в п. Путятин</w:t>
            </w:r>
          </w:p>
        </w:tc>
        <w:tc>
          <w:tcPr>
            <w:tcW w:w="309"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Диаметр, протяженность</w:t>
            </w:r>
          </w:p>
        </w:tc>
        <w:tc>
          <w:tcPr>
            <w:tcW w:w="21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мм, п.м.</w:t>
            </w:r>
          </w:p>
        </w:tc>
        <w:tc>
          <w:tcPr>
            <w:tcW w:w="24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нет</w:t>
            </w:r>
          </w:p>
        </w:tc>
        <w:tc>
          <w:tcPr>
            <w:tcW w:w="304"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Ду200, L5500</w:t>
            </w:r>
          </w:p>
        </w:tc>
        <w:tc>
          <w:tcPr>
            <w:tcW w:w="18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2037</w:t>
            </w: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2040</w:t>
            </w:r>
          </w:p>
        </w:tc>
        <w:tc>
          <w:tcPr>
            <w:tcW w:w="221"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230 000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502 912</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76"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0"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3571A5">
        <w:trPr>
          <w:trHeight w:val="765"/>
        </w:trPr>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1.1.2.</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013D5B" w:rsidP="00615BE3">
            <w:pPr>
              <w:spacing w:after="0" w:line="240" w:lineRule="auto"/>
              <w:rPr>
                <w:sz w:val="20"/>
                <w:szCs w:val="20"/>
                <w:lang w:eastAsia="ru-RU"/>
              </w:rPr>
            </w:pPr>
            <w:r>
              <w:rPr>
                <w:sz w:val="20"/>
                <w:szCs w:val="20"/>
                <w:lang w:eastAsia="ru-RU"/>
              </w:rPr>
              <w:t>Разработка проектно-сме</w:t>
            </w:r>
            <w:r w:rsidR="00615BE3" w:rsidRPr="00615BE3">
              <w:rPr>
                <w:sz w:val="20"/>
                <w:szCs w:val="20"/>
                <w:lang w:eastAsia="ru-RU"/>
              </w:rPr>
              <w:t>тной документации и строительство сетей водоснабжения по ул. Руднева</w:t>
            </w:r>
          </w:p>
        </w:tc>
        <w:tc>
          <w:tcPr>
            <w:tcW w:w="309"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Диаметр, протяженность</w:t>
            </w:r>
          </w:p>
        </w:tc>
        <w:tc>
          <w:tcPr>
            <w:tcW w:w="21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мм, п.м.</w:t>
            </w:r>
          </w:p>
        </w:tc>
        <w:tc>
          <w:tcPr>
            <w:tcW w:w="24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304"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8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221"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76"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0"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3571A5">
        <w:trPr>
          <w:trHeight w:val="300"/>
        </w:trPr>
        <w:tc>
          <w:tcPr>
            <w:tcW w:w="2066" w:type="pct"/>
            <w:gridSpan w:val="8"/>
            <w:tcBorders>
              <w:top w:val="single" w:sz="4" w:space="0" w:color="auto"/>
              <w:left w:val="single" w:sz="4" w:space="0" w:color="auto"/>
              <w:bottom w:val="single" w:sz="4" w:space="0" w:color="auto"/>
              <w:right w:val="nil"/>
            </w:tcBorders>
            <w:shd w:val="clear" w:color="auto" w:fill="auto"/>
            <w:noWrap/>
            <w:vAlign w:val="center"/>
            <w:hideMark/>
          </w:tcPr>
          <w:p w:rsidR="00615BE3" w:rsidRPr="00615BE3" w:rsidRDefault="00615BE3" w:rsidP="00615BE3">
            <w:pPr>
              <w:spacing w:after="0" w:line="240" w:lineRule="auto"/>
              <w:rPr>
                <w:b/>
                <w:bCs/>
                <w:sz w:val="20"/>
                <w:szCs w:val="20"/>
                <w:lang w:eastAsia="ru-RU"/>
              </w:rPr>
            </w:pPr>
            <w:r w:rsidRPr="00615BE3">
              <w:rPr>
                <w:b/>
                <w:bCs/>
                <w:sz w:val="20"/>
                <w:szCs w:val="20"/>
                <w:lang w:eastAsia="ru-RU"/>
              </w:rPr>
              <w:t>Всего по группе 1</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230 000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502 912</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0</w:t>
            </w:r>
          </w:p>
        </w:tc>
        <w:tc>
          <w:tcPr>
            <w:tcW w:w="31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0</w:t>
            </w:r>
          </w:p>
        </w:tc>
        <w:tc>
          <w:tcPr>
            <w:tcW w:w="276"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0</w:t>
            </w:r>
          </w:p>
        </w:tc>
        <w:tc>
          <w:tcPr>
            <w:tcW w:w="310"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0</w:t>
            </w:r>
          </w:p>
        </w:tc>
      </w:tr>
      <w:tr w:rsidR="00615BE3" w:rsidRPr="00615BE3" w:rsidTr="003571A5">
        <w:trPr>
          <w:trHeight w:val="300"/>
        </w:trPr>
        <w:tc>
          <w:tcPr>
            <w:tcW w:w="5000" w:type="pct"/>
            <w:gridSpan w:val="20"/>
            <w:tcBorders>
              <w:top w:val="single" w:sz="4" w:space="0" w:color="auto"/>
              <w:left w:val="single" w:sz="4" w:space="0" w:color="auto"/>
              <w:bottom w:val="single" w:sz="4" w:space="0" w:color="auto"/>
              <w:right w:val="nil"/>
            </w:tcBorders>
            <w:shd w:val="clear" w:color="auto" w:fill="auto"/>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 Реконструкция или модернизация существующих объектов водоснабжения в целях снижения уровня износа существующих объектов</w:t>
            </w:r>
          </w:p>
        </w:tc>
      </w:tr>
      <w:tr w:rsidR="00615BE3" w:rsidRPr="00615BE3" w:rsidTr="003571A5">
        <w:trPr>
          <w:trHeight w:val="300"/>
        </w:trPr>
        <w:tc>
          <w:tcPr>
            <w:tcW w:w="5000" w:type="pct"/>
            <w:gridSpan w:val="20"/>
            <w:tcBorders>
              <w:top w:val="single" w:sz="4" w:space="0" w:color="auto"/>
              <w:left w:val="single" w:sz="4" w:space="0" w:color="auto"/>
              <w:bottom w:val="single" w:sz="4" w:space="0" w:color="auto"/>
              <w:right w:val="nil"/>
            </w:tcBorders>
            <w:shd w:val="clear" w:color="auto" w:fill="auto"/>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 xml:space="preserve"> 2.1. Реконструкция или модернизация существующих сетей водоснабжения</w:t>
            </w:r>
          </w:p>
        </w:tc>
      </w:tr>
      <w:tr w:rsidR="00615BE3" w:rsidRPr="00615BE3" w:rsidTr="003571A5">
        <w:trPr>
          <w:trHeight w:val="855"/>
        </w:trPr>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lastRenderedPageBreak/>
              <w:t>2.1.1.</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rPr>
                <w:sz w:val="20"/>
                <w:szCs w:val="20"/>
                <w:lang w:eastAsia="ru-RU"/>
              </w:rPr>
            </w:pPr>
            <w:r w:rsidRPr="00615BE3">
              <w:rPr>
                <w:sz w:val="20"/>
                <w:szCs w:val="20"/>
                <w:lang w:eastAsia="ru-RU"/>
              </w:rPr>
              <w:t>Модернизация магистрального водовода от насосной станции 1-го подъема до ВОС в г. Фокино</w:t>
            </w:r>
          </w:p>
        </w:tc>
        <w:tc>
          <w:tcPr>
            <w:tcW w:w="309"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21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24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304"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8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2031</w:t>
            </w: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2033</w:t>
            </w:r>
          </w:p>
        </w:tc>
        <w:tc>
          <w:tcPr>
            <w:tcW w:w="221"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150 000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251 804</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76"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0"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3571A5">
        <w:trPr>
          <w:trHeight w:val="615"/>
        </w:trPr>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2.1.2.</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rPr>
                <w:sz w:val="20"/>
                <w:szCs w:val="20"/>
                <w:lang w:eastAsia="ru-RU"/>
              </w:rPr>
            </w:pPr>
            <w:r w:rsidRPr="00615BE3">
              <w:rPr>
                <w:sz w:val="20"/>
                <w:szCs w:val="20"/>
                <w:lang w:eastAsia="ru-RU"/>
              </w:rPr>
              <w:t>Модернизация магистрального водовода от ВОС до г. Фокино</w:t>
            </w:r>
          </w:p>
        </w:tc>
        <w:tc>
          <w:tcPr>
            <w:tcW w:w="309"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21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24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304"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8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2027</w:t>
            </w: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2031</w:t>
            </w:r>
          </w:p>
        </w:tc>
        <w:tc>
          <w:tcPr>
            <w:tcW w:w="221"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350 000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514 006</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82 114,14</w:t>
            </w:r>
          </w:p>
        </w:tc>
        <w:tc>
          <w:tcPr>
            <w:tcW w:w="276"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128 098,06</w:t>
            </w:r>
          </w:p>
        </w:tc>
        <w:tc>
          <w:tcPr>
            <w:tcW w:w="310"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133 221,99</w:t>
            </w:r>
          </w:p>
        </w:tc>
      </w:tr>
      <w:tr w:rsidR="00615BE3" w:rsidRPr="00615BE3" w:rsidTr="003571A5">
        <w:trPr>
          <w:trHeight w:val="630"/>
        </w:trPr>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2.1.3.</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rPr>
                <w:sz w:val="20"/>
                <w:szCs w:val="20"/>
                <w:lang w:eastAsia="ru-RU"/>
              </w:rPr>
            </w:pPr>
            <w:r w:rsidRPr="00615BE3">
              <w:rPr>
                <w:sz w:val="20"/>
                <w:szCs w:val="20"/>
                <w:lang w:eastAsia="ru-RU"/>
              </w:rPr>
              <w:t>Модернизация магистрального водовода от г. Фокино до п. Дунай</w:t>
            </w:r>
          </w:p>
        </w:tc>
        <w:tc>
          <w:tcPr>
            <w:tcW w:w="309"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21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24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304"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8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2041</w:t>
            </w: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2044</w:t>
            </w:r>
          </w:p>
        </w:tc>
        <w:tc>
          <w:tcPr>
            <w:tcW w:w="221"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200 000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503 189</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76"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0"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3571A5">
        <w:trPr>
          <w:trHeight w:val="660"/>
        </w:trPr>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2.1.4.</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rPr>
                <w:sz w:val="20"/>
                <w:szCs w:val="20"/>
                <w:lang w:eastAsia="ru-RU"/>
              </w:rPr>
            </w:pPr>
            <w:r w:rsidRPr="00615BE3">
              <w:rPr>
                <w:sz w:val="20"/>
                <w:szCs w:val="20"/>
                <w:lang w:eastAsia="ru-RU"/>
              </w:rPr>
              <w:t>Модернизация магистральных водопроводных сетей</w:t>
            </w:r>
          </w:p>
        </w:tc>
        <w:tc>
          <w:tcPr>
            <w:tcW w:w="309"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21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24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304"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8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2020</w:t>
            </w: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2044</w:t>
            </w:r>
          </w:p>
        </w:tc>
        <w:tc>
          <w:tcPr>
            <w:tcW w:w="221"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892 092</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57 300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1 081,60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76"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0"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3571A5">
        <w:trPr>
          <w:trHeight w:val="735"/>
        </w:trPr>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2.1.5.</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rPr>
                <w:sz w:val="20"/>
                <w:szCs w:val="20"/>
                <w:lang w:eastAsia="ru-RU"/>
              </w:rPr>
            </w:pPr>
            <w:r w:rsidRPr="00615BE3">
              <w:rPr>
                <w:sz w:val="20"/>
                <w:szCs w:val="20"/>
                <w:lang w:eastAsia="ru-RU"/>
              </w:rPr>
              <w:t>Модернизация внутриквартальных водопроводных сетей</w:t>
            </w:r>
          </w:p>
        </w:tc>
        <w:tc>
          <w:tcPr>
            <w:tcW w:w="309"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21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24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304"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8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2020</w:t>
            </w: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2044</w:t>
            </w:r>
          </w:p>
        </w:tc>
        <w:tc>
          <w:tcPr>
            <w:tcW w:w="221"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179 097</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57 612</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312,00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1 081,60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76"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0"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3571A5">
        <w:trPr>
          <w:trHeight w:val="300"/>
        </w:trPr>
        <w:tc>
          <w:tcPr>
            <w:tcW w:w="5000" w:type="pct"/>
            <w:gridSpan w:val="20"/>
            <w:tcBorders>
              <w:top w:val="single" w:sz="4" w:space="0" w:color="auto"/>
              <w:left w:val="single" w:sz="4" w:space="0" w:color="auto"/>
              <w:bottom w:val="single" w:sz="4" w:space="0" w:color="auto"/>
              <w:right w:val="nil"/>
            </w:tcBorders>
            <w:shd w:val="clear" w:color="auto" w:fill="auto"/>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2.2. Реконструкция или модернизация существующих объектов централизованных систем водоснабжения за исключением сетей водоснабжения</w:t>
            </w:r>
          </w:p>
        </w:tc>
      </w:tr>
      <w:tr w:rsidR="00615BE3" w:rsidRPr="00615BE3" w:rsidTr="003571A5">
        <w:trPr>
          <w:trHeight w:val="1350"/>
        </w:trPr>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2.2.1.</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013D5B" w:rsidP="00615BE3">
            <w:pPr>
              <w:spacing w:after="0" w:line="240" w:lineRule="auto"/>
              <w:rPr>
                <w:sz w:val="20"/>
                <w:szCs w:val="20"/>
                <w:lang w:eastAsia="ru-RU"/>
              </w:rPr>
            </w:pPr>
            <w:r>
              <w:rPr>
                <w:sz w:val="20"/>
                <w:szCs w:val="20"/>
                <w:lang w:eastAsia="ru-RU"/>
              </w:rPr>
              <w:t>Разработка проектно-сме</w:t>
            </w:r>
            <w:r w:rsidR="00615BE3" w:rsidRPr="00615BE3">
              <w:rPr>
                <w:sz w:val="20"/>
                <w:szCs w:val="20"/>
                <w:lang w:eastAsia="ru-RU"/>
              </w:rPr>
              <w:t xml:space="preserve">тной документации и реконструкция насосной станции 1-го подъема с внедрением автоматического регулирования и дистанционного управления </w:t>
            </w:r>
          </w:p>
        </w:tc>
        <w:tc>
          <w:tcPr>
            <w:tcW w:w="309"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Производительность</w:t>
            </w:r>
          </w:p>
        </w:tc>
        <w:tc>
          <w:tcPr>
            <w:tcW w:w="21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м3/сут</w:t>
            </w:r>
          </w:p>
        </w:tc>
        <w:tc>
          <w:tcPr>
            <w:tcW w:w="24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15000</w:t>
            </w:r>
          </w:p>
        </w:tc>
        <w:tc>
          <w:tcPr>
            <w:tcW w:w="304"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20000</w:t>
            </w:r>
          </w:p>
        </w:tc>
        <w:tc>
          <w:tcPr>
            <w:tcW w:w="18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2024</w:t>
            </w: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2026</w:t>
            </w:r>
          </w:p>
        </w:tc>
        <w:tc>
          <w:tcPr>
            <w:tcW w:w="221"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75 500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96 750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2 433,31</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60 102,65</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34 214,23</w:t>
            </w:r>
          </w:p>
        </w:tc>
        <w:tc>
          <w:tcPr>
            <w:tcW w:w="31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76"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0"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3571A5">
        <w:trPr>
          <w:trHeight w:val="1095"/>
        </w:trPr>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2.2.2.</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013D5B" w:rsidP="00615BE3">
            <w:pPr>
              <w:spacing w:after="0" w:line="240" w:lineRule="auto"/>
              <w:rPr>
                <w:sz w:val="20"/>
                <w:szCs w:val="20"/>
                <w:lang w:eastAsia="ru-RU"/>
              </w:rPr>
            </w:pPr>
            <w:r>
              <w:rPr>
                <w:sz w:val="20"/>
                <w:szCs w:val="20"/>
                <w:lang w:eastAsia="ru-RU"/>
              </w:rPr>
              <w:t>Разработка проектно-сме</w:t>
            </w:r>
            <w:r w:rsidR="00615BE3" w:rsidRPr="00615BE3">
              <w:rPr>
                <w:sz w:val="20"/>
                <w:szCs w:val="20"/>
                <w:lang w:eastAsia="ru-RU"/>
              </w:rPr>
              <w:t>тной документации и реконструкция водопроводных очистных сооружений в г.Фокино</w:t>
            </w:r>
          </w:p>
        </w:tc>
        <w:tc>
          <w:tcPr>
            <w:tcW w:w="309"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Производительность</w:t>
            </w:r>
          </w:p>
        </w:tc>
        <w:tc>
          <w:tcPr>
            <w:tcW w:w="21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м3/сут</w:t>
            </w:r>
          </w:p>
        </w:tc>
        <w:tc>
          <w:tcPr>
            <w:tcW w:w="24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15000</w:t>
            </w:r>
          </w:p>
        </w:tc>
        <w:tc>
          <w:tcPr>
            <w:tcW w:w="304"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20000</w:t>
            </w:r>
          </w:p>
        </w:tc>
        <w:tc>
          <w:tcPr>
            <w:tcW w:w="18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2022</w:t>
            </w: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2026</w:t>
            </w:r>
          </w:p>
        </w:tc>
        <w:tc>
          <w:tcPr>
            <w:tcW w:w="221"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141 500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179 306</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1 124,86</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11 698,59</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42 582,85</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44 286,17</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79 613,87</w:t>
            </w:r>
          </w:p>
        </w:tc>
        <w:tc>
          <w:tcPr>
            <w:tcW w:w="31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76"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0"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3571A5">
        <w:trPr>
          <w:trHeight w:val="900"/>
        </w:trPr>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2.2.3.</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013D5B" w:rsidP="00615BE3">
            <w:pPr>
              <w:spacing w:after="0" w:line="240" w:lineRule="auto"/>
              <w:rPr>
                <w:sz w:val="20"/>
                <w:szCs w:val="20"/>
                <w:lang w:eastAsia="ru-RU"/>
              </w:rPr>
            </w:pPr>
            <w:r>
              <w:rPr>
                <w:sz w:val="20"/>
                <w:szCs w:val="20"/>
                <w:lang w:eastAsia="ru-RU"/>
              </w:rPr>
              <w:t>Разработка проектно-сме</w:t>
            </w:r>
            <w:r w:rsidR="00615BE3" w:rsidRPr="00615BE3">
              <w:rPr>
                <w:sz w:val="20"/>
                <w:szCs w:val="20"/>
                <w:lang w:eastAsia="ru-RU"/>
              </w:rPr>
              <w:t xml:space="preserve">тной документации и реконструкция водонасосных станций </w:t>
            </w:r>
          </w:p>
        </w:tc>
        <w:tc>
          <w:tcPr>
            <w:tcW w:w="309"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21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24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304"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8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2022</w:t>
            </w: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2042</w:t>
            </w:r>
          </w:p>
        </w:tc>
        <w:tc>
          <w:tcPr>
            <w:tcW w:w="221"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36 000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57 066</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13 498,37</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14 038,30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76"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0"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3571A5">
        <w:trPr>
          <w:trHeight w:val="1005"/>
        </w:trPr>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2.2.4.</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013D5B">
            <w:pPr>
              <w:spacing w:after="0" w:line="240" w:lineRule="auto"/>
              <w:rPr>
                <w:sz w:val="20"/>
                <w:szCs w:val="20"/>
                <w:lang w:eastAsia="ru-RU"/>
              </w:rPr>
            </w:pPr>
            <w:r w:rsidRPr="00615BE3">
              <w:rPr>
                <w:sz w:val="20"/>
                <w:szCs w:val="20"/>
                <w:lang w:eastAsia="ru-RU"/>
              </w:rPr>
              <w:t>Разработка проектно-сметной документации и реконструкция резервуаров чистой воды</w:t>
            </w:r>
          </w:p>
        </w:tc>
        <w:tc>
          <w:tcPr>
            <w:tcW w:w="309"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21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24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304"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8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2022</w:t>
            </w: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2023</w:t>
            </w:r>
          </w:p>
        </w:tc>
        <w:tc>
          <w:tcPr>
            <w:tcW w:w="221"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25 000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29 021</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5 624,32</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23 397,17</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76"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0"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3571A5">
        <w:trPr>
          <w:trHeight w:val="690"/>
        </w:trPr>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2.2.5.</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013D5B" w:rsidP="00615BE3">
            <w:pPr>
              <w:spacing w:after="0" w:line="240" w:lineRule="auto"/>
              <w:rPr>
                <w:sz w:val="20"/>
                <w:szCs w:val="20"/>
                <w:lang w:eastAsia="ru-RU"/>
              </w:rPr>
            </w:pPr>
            <w:r>
              <w:rPr>
                <w:sz w:val="20"/>
                <w:szCs w:val="20"/>
                <w:lang w:eastAsia="ru-RU"/>
              </w:rPr>
              <w:t>Разработка проектно-сме</w:t>
            </w:r>
            <w:r w:rsidR="00615BE3" w:rsidRPr="00615BE3">
              <w:rPr>
                <w:sz w:val="20"/>
                <w:szCs w:val="20"/>
                <w:lang w:eastAsia="ru-RU"/>
              </w:rPr>
              <w:t>тной документации и реконструкция гидроузла</w:t>
            </w:r>
          </w:p>
        </w:tc>
        <w:tc>
          <w:tcPr>
            <w:tcW w:w="309"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21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24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304"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8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2031</w:t>
            </w: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2031</w:t>
            </w:r>
          </w:p>
        </w:tc>
        <w:tc>
          <w:tcPr>
            <w:tcW w:w="221"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50 000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80 052</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76"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0"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3571A5">
        <w:trPr>
          <w:trHeight w:val="390"/>
        </w:trPr>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2.2.5.</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rPr>
                <w:sz w:val="20"/>
                <w:szCs w:val="20"/>
                <w:lang w:eastAsia="ru-RU"/>
              </w:rPr>
            </w:pPr>
            <w:r w:rsidRPr="00615BE3">
              <w:rPr>
                <w:sz w:val="20"/>
                <w:szCs w:val="20"/>
                <w:lang w:eastAsia="ru-RU"/>
              </w:rPr>
              <w:t>Консервация ВОС на р. Промысловка</w:t>
            </w:r>
          </w:p>
        </w:tc>
        <w:tc>
          <w:tcPr>
            <w:tcW w:w="309"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21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24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304"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8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2025</w:t>
            </w: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2025</w:t>
            </w:r>
          </w:p>
        </w:tc>
        <w:tc>
          <w:tcPr>
            <w:tcW w:w="221"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2 000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2 531</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2 530,64</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76"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0"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3571A5">
        <w:trPr>
          <w:trHeight w:val="300"/>
        </w:trPr>
        <w:tc>
          <w:tcPr>
            <w:tcW w:w="2066" w:type="pct"/>
            <w:gridSpan w:val="8"/>
            <w:tcBorders>
              <w:top w:val="single" w:sz="4" w:space="0" w:color="auto"/>
              <w:left w:val="single" w:sz="4" w:space="0" w:color="auto"/>
              <w:bottom w:val="single" w:sz="4" w:space="0" w:color="auto"/>
              <w:right w:val="nil"/>
            </w:tcBorders>
            <w:shd w:val="clear" w:color="auto" w:fill="auto"/>
            <w:noWrap/>
            <w:vAlign w:val="center"/>
            <w:hideMark/>
          </w:tcPr>
          <w:p w:rsidR="00615BE3" w:rsidRPr="00615BE3" w:rsidRDefault="00615BE3" w:rsidP="00615BE3">
            <w:pPr>
              <w:spacing w:after="0" w:line="240" w:lineRule="auto"/>
              <w:rPr>
                <w:b/>
                <w:bCs/>
                <w:sz w:val="20"/>
                <w:szCs w:val="20"/>
                <w:lang w:eastAsia="ru-RU"/>
              </w:rPr>
            </w:pPr>
            <w:r w:rsidRPr="00615BE3">
              <w:rPr>
                <w:b/>
                <w:bCs/>
                <w:sz w:val="20"/>
                <w:szCs w:val="20"/>
                <w:lang w:eastAsia="ru-RU"/>
              </w:rPr>
              <w:t>Всего по группе 2</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2 101 189</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1 828 636</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312,00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2 163,20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20 247,55</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49 134,06</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45 016,16</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106 919,46</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113 828,10</w:t>
            </w:r>
          </w:p>
        </w:tc>
        <w:tc>
          <w:tcPr>
            <w:tcW w:w="31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82 114,14</w:t>
            </w:r>
          </w:p>
        </w:tc>
        <w:tc>
          <w:tcPr>
            <w:tcW w:w="276"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128 098,06</w:t>
            </w:r>
          </w:p>
        </w:tc>
        <w:tc>
          <w:tcPr>
            <w:tcW w:w="310"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133 221,99</w:t>
            </w:r>
          </w:p>
        </w:tc>
      </w:tr>
      <w:tr w:rsidR="00615BE3" w:rsidRPr="00615BE3" w:rsidTr="003571A5">
        <w:trPr>
          <w:trHeight w:val="300"/>
        </w:trPr>
        <w:tc>
          <w:tcPr>
            <w:tcW w:w="5000" w:type="pct"/>
            <w:gridSpan w:val="20"/>
            <w:tcBorders>
              <w:top w:val="single" w:sz="4" w:space="0" w:color="auto"/>
              <w:left w:val="single" w:sz="4" w:space="0" w:color="auto"/>
              <w:bottom w:val="single" w:sz="4" w:space="0" w:color="auto"/>
              <w:right w:val="nil"/>
            </w:tcBorders>
            <w:shd w:val="clear" w:color="auto" w:fill="auto"/>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3. Мероприятия, направленные на повышение экологической эффективности, достижение плановых значений показателей надежности, качества и энергетической эффективности объектов це</w:t>
            </w:r>
            <w:r w:rsidR="003571A5">
              <w:rPr>
                <w:b/>
                <w:bCs/>
                <w:sz w:val="20"/>
                <w:szCs w:val="20"/>
                <w:lang w:eastAsia="ru-RU"/>
              </w:rPr>
              <w:t>нтрализованных систем водоснабж</w:t>
            </w:r>
            <w:r w:rsidRPr="00615BE3">
              <w:rPr>
                <w:b/>
                <w:bCs/>
                <w:sz w:val="20"/>
                <w:szCs w:val="20"/>
                <w:lang w:eastAsia="ru-RU"/>
              </w:rPr>
              <w:t>ения</w:t>
            </w:r>
          </w:p>
        </w:tc>
      </w:tr>
      <w:tr w:rsidR="00615BE3" w:rsidRPr="00615BE3" w:rsidTr="003571A5">
        <w:trPr>
          <w:trHeight w:val="810"/>
        </w:trPr>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lastRenderedPageBreak/>
              <w:t>3.1.1.</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rPr>
                <w:sz w:val="20"/>
                <w:szCs w:val="20"/>
                <w:lang w:eastAsia="ru-RU"/>
              </w:rPr>
            </w:pPr>
            <w:r w:rsidRPr="00615BE3">
              <w:rPr>
                <w:sz w:val="20"/>
                <w:szCs w:val="20"/>
                <w:lang w:eastAsia="ru-RU"/>
              </w:rPr>
              <w:t>Создание автоматизированной системы учета подачи и распределения воды в сетях водоснабжения</w:t>
            </w:r>
          </w:p>
        </w:tc>
        <w:tc>
          <w:tcPr>
            <w:tcW w:w="309"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Количество</w:t>
            </w:r>
          </w:p>
        </w:tc>
        <w:tc>
          <w:tcPr>
            <w:tcW w:w="21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шт</w:t>
            </w:r>
          </w:p>
        </w:tc>
        <w:tc>
          <w:tcPr>
            <w:tcW w:w="24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нет</w:t>
            </w:r>
          </w:p>
        </w:tc>
        <w:tc>
          <w:tcPr>
            <w:tcW w:w="304"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34</w:t>
            </w:r>
          </w:p>
        </w:tc>
        <w:tc>
          <w:tcPr>
            <w:tcW w:w="18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2020</w:t>
            </w: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2022</w:t>
            </w:r>
          </w:p>
        </w:tc>
        <w:tc>
          <w:tcPr>
            <w:tcW w:w="221"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21 700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23 508</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5 973,76</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10 354,16</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7 180,01</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76"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0"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3571A5">
        <w:trPr>
          <w:trHeight w:val="810"/>
        </w:trPr>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3.1.2.</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rPr>
                <w:sz w:val="20"/>
                <w:szCs w:val="20"/>
                <w:lang w:eastAsia="ru-RU"/>
              </w:rPr>
            </w:pPr>
            <w:r w:rsidRPr="00615BE3">
              <w:rPr>
                <w:sz w:val="20"/>
                <w:szCs w:val="20"/>
                <w:lang w:eastAsia="ru-RU"/>
              </w:rPr>
              <w:t>Создание системы гидравлического моделирования работы сетей водоснабжения</w:t>
            </w:r>
          </w:p>
        </w:tc>
        <w:tc>
          <w:tcPr>
            <w:tcW w:w="309"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Количество</w:t>
            </w:r>
          </w:p>
        </w:tc>
        <w:tc>
          <w:tcPr>
            <w:tcW w:w="21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шт</w:t>
            </w:r>
          </w:p>
        </w:tc>
        <w:tc>
          <w:tcPr>
            <w:tcW w:w="24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нет</w:t>
            </w:r>
          </w:p>
        </w:tc>
        <w:tc>
          <w:tcPr>
            <w:tcW w:w="304"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1</w:t>
            </w:r>
          </w:p>
        </w:tc>
        <w:tc>
          <w:tcPr>
            <w:tcW w:w="18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2022</w:t>
            </w: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2022</w:t>
            </w:r>
          </w:p>
        </w:tc>
        <w:tc>
          <w:tcPr>
            <w:tcW w:w="221"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6 000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6 749</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6 749,18</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76"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0"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3571A5">
        <w:trPr>
          <w:trHeight w:val="930"/>
        </w:trPr>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3.1.3.</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013D5B" w:rsidP="00615BE3">
            <w:pPr>
              <w:spacing w:after="0" w:line="240" w:lineRule="auto"/>
              <w:rPr>
                <w:sz w:val="20"/>
                <w:szCs w:val="20"/>
                <w:lang w:eastAsia="ru-RU"/>
              </w:rPr>
            </w:pPr>
            <w:r>
              <w:rPr>
                <w:sz w:val="20"/>
                <w:szCs w:val="20"/>
                <w:lang w:eastAsia="ru-RU"/>
              </w:rPr>
              <w:t>Разработка проектно-сме</w:t>
            </w:r>
            <w:r w:rsidR="00615BE3" w:rsidRPr="00615BE3">
              <w:rPr>
                <w:sz w:val="20"/>
                <w:szCs w:val="20"/>
                <w:lang w:eastAsia="ru-RU"/>
              </w:rPr>
              <w:t>тной документации и реконструкция системы обеззараживания на ВОС в г. Фокино</w:t>
            </w:r>
          </w:p>
        </w:tc>
        <w:tc>
          <w:tcPr>
            <w:tcW w:w="309"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Количество</w:t>
            </w:r>
          </w:p>
        </w:tc>
        <w:tc>
          <w:tcPr>
            <w:tcW w:w="21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шт</w:t>
            </w:r>
          </w:p>
        </w:tc>
        <w:tc>
          <w:tcPr>
            <w:tcW w:w="24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нет</w:t>
            </w:r>
          </w:p>
        </w:tc>
        <w:tc>
          <w:tcPr>
            <w:tcW w:w="304"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1</w:t>
            </w:r>
          </w:p>
        </w:tc>
        <w:tc>
          <w:tcPr>
            <w:tcW w:w="18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2020</w:t>
            </w: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2021</w:t>
            </w:r>
          </w:p>
        </w:tc>
        <w:tc>
          <w:tcPr>
            <w:tcW w:w="221"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26 500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28 621</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1 040,00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27 580,80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76"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0"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3571A5">
        <w:trPr>
          <w:trHeight w:val="840"/>
        </w:trPr>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3.1.4.</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013D5B" w:rsidP="00615BE3">
            <w:pPr>
              <w:spacing w:after="0" w:line="240" w:lineRule="auto"/>
              <w:rPr>
                <w:sz w:val="20"/>
                <w:szCs w:val="20"/>
                <w:lang w:eastAsia="ru-RU"/>
              </w:rPr>
            </w:pPr>
            <w:r>
              <w:rPr>
                <w:sz w:val="20"/>
                <w:szCs w:val="20"/>
                <w:lang w:eastAsia="ru-RU"/>
              </w:rPr>
              <w:t>Разработка проектно-сме</w:t>
            </w:r>
            <w:r w:rsidR="00615BE3" w:rsidRPr="00615BE3">
              <w:rPr>
                <w:sz w:val="20"/>
                <w:szCs w:val="20"/>
                <w:lang w:eastAsia="ru-RU"/>
              </w:rPr>
              <w:t>тной документации и создание системы обеззараживания на ВНС в п. Дунай</w:t>
            </w:r>
          </w:p>
        </w:tc>
        <w:tc>
          <w:tcPr>
            <w:tcW w:w="309"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Количество</w:t>
            </w:r>
          </w:p>
        </w:tc>
        <w:tc>
          <w:tcPr>
            <w:tcW w:w="21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шт</w:t>
            </w:r>
          </w:p>
        </w:tc>
        <w:tc>
          <w:tcPr>
            <w:tcW w:w="24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нет</w:t>
            </w:r>
          </w:p>
        </w:tc>
        <w:tc>
          <w:tcPr>
            <w:tcW w:w="304"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1</w:t>
            </w:r>
          </w:p>
        </w:tc>
        <w:tc>
          <w:tcPr>
            <w:tcW w:w="18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2020</w:t>
            </w: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2020</w:t>
            </w:r>
          </w:p>
        </w:tc>
        <w:tc>
          <w:tcPr>
            <w:tcW w:w="221"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12 500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13 000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13 000,00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76"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0"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3571A5">
        <w:trPr>
          <w:trHeight w:val="675"/>
        </w:trPr>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3.1.5.</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rPr>
                <w:sz w:val="20"/>
                <w:szCs w:val="20"/>
                <w:lang w:eastAsia="ru-RU"/>
              </w:rPr>
            </w:pPr>
            <w:r w:rsidRPr="00615BE3">
              <w:rPr>
                <w:sz w:val="20"/>
                <w:szCs w:val="20"/>
                <w:lang w:eastAsia="ru-RU"/>
              </w:rPr>
              <w:t>Создание материально технической базы системы водоснабжения</w:t>
            </w:r>
          </w:p>
        </w:tc>
        <w:tc>
          <w:tcPr>
            <w:tcW w:w="309"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Количество</w:t>
            </w:r>
          </w:p>
        </w:tc>
        <w:tc>
          <w:tcPr>
            <w:tcW w:w="21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шт</w:t>
            </w:r>
          </w:p>
        </w:tc>
        <w:tc>
          <w:tcPr>
            <w:tcW w:w="24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нет</w:t>
            </w:r>
          </w:p>
        </w:tc>
        <w:tc>
          <w:tcPr>
            <w:tcW w:w="304"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1</w:t>
            </w:r>
          </w:p>
        </w:tc>
        <w:tc>
          <w:tcPr>
            <w:tcW w:w="18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2022</w:t>
            </w: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2027</w:t>
            </w:r>
          </w:p>
        </w:tc>
        <w:tc>
          <w:tcPr>
            <w:tcW w:w="221"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32 000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41 357</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11 248,64</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30 108,52</w:t>
            </w:r>
          </w:p>
        </w:tc>
        <w:tc>
          <w:tcPr>
            <w:tcW w:w="276"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0"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3571A5">
        <w:trPr>
          <w:trHeight w:val="660"/>
        </w:trPr>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3.1.6.</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rPr>
                <w:sz w:val="20"/>
                <w:szCs w:val="20"/>
                <w:lang w:eastAsia="ru-RU"/>
              </w:rPr>
            </w:pPr>
            <w:r w:rsidRPr="00615BE3">
              <w:rPr>
                <w:sz w:val="20"/>
                <w:szCs w:val="20"/>
                <w:lang w:eastAsia="ru-RU"/>
              </w:rPr>
              <w:t>Создание системы оперативной диагностики режимов сетей и сооружений</w:t>
            </w:r>
          </w:p>
        </w:tc>
        <w:tc>
          <w:tcPr>
            <w:tcW w:w="309"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Количество</w:t>
            </w:r>
          </w:p>
        </w:tc>
        <w:tc>
          <w:tcPr>
            <w:tcW w:w="21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шт</w:t>
            </w:r>
          </w:p>
        </w:tc>
        <w:tc>
          <w:tcPr>
            <w:tcW w:w="24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нет</w:t>
            </w:r>
          </w:p>
        </w:tc>
        <w:tc>
          <w:tcPr>
            <w:tcW w:w="304"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1</w:t>
            </w:r>
          </w:p>
        </w:tc>
        <w:tc>
          <w:tcPr>
            <w:tcW w:w="18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2021</w:t>
            </w: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2022</w:t>
            </w:r>
          </w:p>
        </w:tc>
        <w:tc>
          <w:tcPr>
            <w:tcW w:w="221"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3 850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4 266</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1 622,40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2 643,43</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76"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0"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3571A5">
        <w:trPr>
          <w:trHeight w:val="600"/>
        </w:trPr>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3.1.7.</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rPr>
                <w:sz w:val="20"/>
                <w:szCs w:val="20"/>
                <w:lang w:eastAsia="ru-RU"/>
              </w:rPr>
            </w:pPr>
            <w:r w:rsidRPr="00615BE3">
              <w:rPr>
                <w:sz w:val="20"/>
                <w:szCs w:val="20"/>
                <w:lang w:eastAsia="ru-RU"/>
              </w:rPr>
              <w:t>Создания системы автоматического контроля качества</w:t>
            </w:r>
          </w:p>
        </w:tc>
        <w:tc>
          <w:tcPr>
            <w:tcW w:w="309"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Количество</w:t>
            </w:r>
          </w:p>
        </w:tc>
        <w:tc>
          <w:tcPr>
            <w:tcW w:w="21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шт</w:t>
            </w:r>
          </w:p>
        </w:tc>
        <w:tc>
          <w:tcPr>
            <w:tcW w:w="24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нет</w:t>
            </w:r>
          </w:p>
        </w:tc>
        <w:tc>
          <w:tcPr>
            <w:tcW w:w="304"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1</w:t>
            </w:r>
          </w:p>
        </w:tc>
        <w:tc>
          <w:tcPr>
            <w:tcW w:w="18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2023</w:t>
            </w: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2024</w:t>
            </w:r>
          </w:p>
        </w:tc>
        <w:tc>
          <w:tcPr>
            <w:tcW w:w="221"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20 000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23 865</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11 698,59</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12 166,53</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76"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0"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3571A5">
        <w:trPr>
          <w:trHeight w:val="540"/>
        </w:trPr>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3.1.8.</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rPr>
                <w:sz w:val="20"/>
                <w:szCs w:val="20"/>
                <w:lang w:eastAsia="ru-RU"/>
              </w:rPr>
            </w:pPr>
            <w:r w:rsidRPr="00615BE3">
              <w:rPr>
                <w:sz w:val="20"/>
                <w:szCs w:val="20"/>
                <w:lang w:eastAsia="ru-RU"/>
              </w:rPr>
              <w:t>Создание системы автоматического учета расхода электроэнергии</w:t>
            </w:r>
          </w:p>
        </w:tc>
        <w:tc>
          <w:tcPr>
            <w:tcW w:w="309"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Количество</w:t>
            </w:r>
          </w:p>
        </w:tc>
        <w:tc>
          <w:tcPr>
            <w:tcW w:w="21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шт</w:t>
            </w:r>
          </w:p>
        </w:tc>
        <w:tc>
          <w:tcPr>
            <w:tcW w:w="24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нет</w:t>
            </w:r>
          </w:p>
        </w:tc>
        <w:tc>
          <w:tcPr>
            <w:tcW w:w="304"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1</w:t>
            </w:r>
          </w:p>
        </w:tc>
        <w:tc>
          <w:tcPr>
            <w:tcW w:w="187" w:type="pct"/>
            <w:tcBorders>
              <w:top w:val="single" w:sz="4" w:space="0" w:color="auto"/>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2021</w:t>
            </w: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2021</w:t>
            </w:r>
          </w:p>
        </w:tc>
        <w:tc>
          <w:tcPr>
            <w:tcW w:w="221" w:type="pct"/>
            <w:tcBorders>
              <w:top w:val="nil"/>
              <w:left w:val="nil"/>
              <w:bottom w:val="single" w:sz="4" w:space="0" w:color="auto"/>
              <w:right w:val="single" w:sz="4" w:space="0" w:color="auto"/>
            </w:tcBorders>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1 600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1 731</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1 730,56</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76"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0"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3571A5">
        <w:trPr>
          <w:trHeight w:val="300"/>
        </w:trPr>
        <w:tc>
          <w:tcPr>
            <w:tcW w:w="2066" w:type="pct"/>
            <w:gridSpan w:val="8"/>
            <w:tcBorders>
              <w:top w:val="single" w:sz="4" w:space="0" w:color="auto"/>
              <w:left w:val="single" w:sz="4" w:space="0" w:color="auto"/>
              <w:bottom w:val="single" w:sz="4" w:space="0" w:color="auto"/>
              <w:right w:val="nil"/>
            </w:tcBorders>
            <w:shd w:val="clear" w:color="auto" w:fill="auto"/>
            <w:noWrap/>
            <w:vAlign w:val="center"/>
            <w:hideMark/>
          </w:tcPr>
          <w:p w:rsidR="00615BE3" w:rsidRPr="00615BE3" w:rsidRDefault="00615BE3" w:rsidP="00615BE3">
            <w:pPr>
              <w:spacing w:after="0" w:line="240" w:lineRule="auto"/>
              <w:rPr>
                <w:b/>
                <w:bCs/>
                <w:sz w:val="20"/>
                <w:szCs w:val="20"/>
                <w:lang w:eastAsia="ru-RU"/>
              </w:rPr>
            </w:pPr>
            <w:r w:rsidRPr="00615BE3">
              <w:rPr>
                <w:b/>
                <w:bCs/>
                <w:sz w:val="20"/>
                <w:szCs w:val="20"/>
                <w:lang w:eastAsia="ru-RU"/>
              </w:rPr>
              <w:t>Всего по группе 3</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124 150</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143 097</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20 013,76</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41 287,92</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27 821,26</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11 698,59</w:t>
            </w:r>
          </w:p>
        </w:tc>
        <w:tc>
          <w:tcPr>
            <w:tcW w:w="221"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12 166,53</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3"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30 108,52</w:t>
            </w:r>
          </w:p>
        </w:tc>
        <w:tc>
          <w:tcPr>
            <w:tcW w:w="276"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310" w:type="pct"/>
            <w:tcBorders>
              <w:top w:val="nil"/>
              <w:left w:val="nil"/>
              <w:bottom w:val="single" w:sz="4" w:space="0" w:color="auto"/>
              <w:right w:val="single" w:sz="4" w:space="0" w:color="auto"/>
            </w:tcBorders>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bl>
    <w:p w:rsidR="00615BE3" w:rsidRDefault="00615BE3">
      <w:pPr>
        <w:spacing w:after="0" w:line="240" w:lineRule="auto"/>
      </w:pPr>
    </w:p>
    <w:p w:rsidR="00615BE3" w:rsidRDefault="00615BE3">
      <w:pPr>
        <w:spacing w:after="0" w:line="240" w:lineRule="auto"/>
      </w:pPr>
    </w:p>
    <w:p w:rsidR="00615BE3" w:rsidRDefault="00615BE3">
      <w:pPr>
        <w:spacing w:after="0" w:line="240" w:lineRule="auto"/>
      </w:pPr>
    </w:p>
    <w:p w:rsidR="00615BE3" w:rsidRDefault="00615BE3">
      <w:pPr>
        <w:spacing w:after="0" w:line="240" w:lineRule="auto"/>
      </w:pPr>
    </w:p>
    <w:p w:rsidR="00615BE3" w:rsidRDefault="00615BE3">
      <w:pPr>
        <w:spacing w:after="0" w:line="240" w:lineRule="auto"/>
      </w:pPr>
    </w:p>
    <w:p w:rsidR="00615BE3" w:rsidRDefault="00615BE3">
      <w:pPr>
        <w:spacing w:after="0" w:line="240" w:lineRule="auto"/>
      </w:pPr>
    </w:p>
    <w:p w:rsidR="00615BE3" w:rsidRDefault="00615BE3">
      <w:pPr>
        <w:spacing w:after="0" w:line="240" w:lineRule="auto"/>
      </w:pPr>
    </w:p>
    <w:p w:rsidR="00615BE3" w:rsidRDefault="00615BE3">
      <w:pPr>
        <w:spacing w:after="0" w:line="240" w:lineRule="auto"/>
      </w:pPr>
    </w:p>
    <w:p w:rsidR="00615BE3" w:rsidRDefault="00615BE3">
      <w:pPr>
        <w:spacing w:after="0" w:line="240" w:lineRule="auto"/>
      </w:pPr>
    </w:p>
    <w:p w:rsidR="00615BE3" w:rsidRDefault="00615BE3">
      <w:pPr>
        <w:spacing w:after="0" w:line="240" w:lineRule="auto"/>
      </w:pPr>
    </w:p>
    <w:p w:rsidR="00013D5B" w:rsidRDefault="00013D5B">
      <w:pPr>
        <w:spacing w:after="0" w:line="240" w:lineRule="auto"/>
      </w:pPr>
    </w:p>
    <w:p w:rsidR="00013D5B" w:rsidRDefault="00013D5B">
      <w:pPr>
        <w:spacing w:after="0" w:line="240" w:lineRule="auto"/>
      </w:pPr>
    </w:p>
    <w:p w:rsidR="00282FE3" w:rsidRDefault="00282FE3" w:rsidP="00282FE3">
      <w:pPr>
        <w:spacing w:after="0" w:line="240" w:lineRule="auto"/>
      </w:pPr>
    </w:p>
    <w:p w:rsidR="00282FE3" w:rsidRDefault="00282FE3" w:rsidP="00282FE3">
      <w:pPr>
        <w:spacing w:after="0" w:line="240" w:lineRule="auto"/>
      </w:pPr>
      <w:bookmarkStart w:id="201" w:name="_Toc15917224"/>
      <w:r w:rsidRPr="00D21B65">
        <w:rPr>
          <w:b/>
          <w:szCs w:val="24"/>
        </w:rPr>
        <w:lastRenderedPageBreak/>
        <w:t xml:space="preserve">Таблица </w:t>
      </w:r>
      <w:r w:rsidRPr="00D21B65">
        <w:rPr>
          <w:b/>
          <w:szCs w:val="24"/>
        </w:rPr>
        <w:fldChar w:fldCharType="begin"/>
      </w:r>
      <w:r w:rsidRPr="00D21B65">
        <w:rPr>
          <w:b/>
          <w:szCs w:val="24"/>
        </w:rPr>
        <w:instrText xml:space="preserve"> SEQ Таблица \* ARABIC </w:instrText>
      </w:r>
      <w:r w:rsidRPr="00D21B65">
        <w:rPr>
          <w:b/>
          <w:szCs w:val="24"/>
        </w:rPr>
        <w:fldChar w:fldCharType="separate"/>
      </w:r>
      <w:r w:rsidR="00E5513A">
        <w:rPr>
          <w:b/>
          <w:noProof/>
          <w:szCs w:val="24"/>
        </w:rPr>
        <w:t>83</w:t>
      </w:r>
      <w:r w:rsidRPr="00D21B65">
        <w:rPr>
          <w:b/>
          <w:szCs w:val="24"/>
        </w:rPr>
        <w:fldChar w:fldCharType="end"/>
      </w:r>
      <w:r w:rsidRPr="00D21B65">
        <w:rPr>
          <w:b/>
          <w:szCs w:val="24"/>
        </w:rPr>
        <w:t xml:space="preserve"> </w:t>
      </w:r>
      <w:r>
        <w:t>–</w:t>
      </w:r>
      <w:r w:rsidRPr="00D21B65">
        <w:t xml:space="preserve"> </w:t>
      </w:r>
      <w:r>
        <w:t>Оценка величины необходимых капитальных вложений в строительство и реконструкцию объектов централизованных систем водоснабжения ГО ЗАТО г. Фокино по сценарию №2 (окончание)</w:t>
      </w:r>
      <w:bookmarkEnd w:id="201"/>
      <w:r>
        <w:t xml:space="preserve"> </w:t>
      </w:r>
    </w:p>
    <w:tbl>
      <w:tblPr>
        <w:tblW w:w="5368"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309"/>
        <w:gridCol w:w="818"/>
        <w:gridCol w:w="588"/>
        <w:gridCol w:w="615"/>
        <w:gridCol w:w="689"/>
        <w:gridCol w:w="726"/>
        <w:gridCol w:w="785"/>
        <w:gridCol w:w="1134"/>
        <w:gridCol w:w="1134"/>
        <w:gridCol w:w="992"/>
        <w:gridCol w:w="992"/>
        <w:gridCol w:w="992"/>
        <w:gridCol w:w="992"/>
        <w:gridCol w:w="850"/>
        <w:gridCol w:w="850"/>
        <w:gridCol w:w="850"/>
        <w:gridCol w:w="850"/>
        <w:gridCol w:w="992"/>
        <w:gridCol w:w="992"/>
        <w:gridCol w:w="992"/>
        <w:gridCol w:w="992"/>
        <w:gridCol w:w="992"/>
        <w:gridCol w:w="1134"/>
        <w:gridCol w:w="997"/>
      </w:tblGrid>
      <w:tr w:rsidR="00615BE3" w:rsidRPr="00615BE3" w:rsidTr="003571A5">
        <w:trPr>
          <w:trHeight w:val="300"/>
          <w:tblHeader/>
        </w:trPr>
        <w:tc>
          <w:tcPr>
            <w:tcW w:w="154" w:type="pct"/>
            <w:vMerge w:val="restar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w:t>
            </w:r>
            <w:r w:rsidRPr="00615BE3">
              <w:rPr>
                <w:b/>
                <w:bCs/>
                <w:sz w:val="20"/>
                <w:szCs w:val="20"/>
                <w:lang w:eastAsia="ru-RU"/>
              </w:rPr>
              <w:br/>
              <w:t>п/п</w:t>
            </w:r>
          </w:p>
        </w:tc>
        <w:tc>
          <w:tcPr>
            <w:tcW w:w="285" w:type="pct"/>
            <w:vMerge w:val="restar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Наименование</w:t>
            </w:r>
            <w:r w:rsidRPr="00615BE3">
              <w:rPr>
                <w:b/>
                <w:bCs/>
                <w:sz w:val="20"/>
                <w:szCs w:val="20"/>
                <w:lang w:eastAsia="ru-RU"/>
              </w:rPr>
              <w:br/>
              <w:t>мероприятий</w:t>
            </w:r>
          </w:p>
        </w:tc>
        <w:tc>
          <w:tcPr>
            <w:tcW w:w="590" w:type="pct"/>
            <w:gridSpan w:val="4"/>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Основные технические характеристики</w:t>
            </w:r>
          </w:p>
        </w:tc>
        <w:tc>
          <w:tcPr>
            <w:tcW w:w="158" w:type="pct"/>
            <w:vMerge w:val="restar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Год начала реализации мероприятия</w:t>
            </w:r>
          </w:p>
        </w:tc>
        <w:tc>
          <w:tcPr>
            <w:tcW w:w="171" w:type="pct"/>
            <w:vMerge w:val="restar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Год окончания реализации мероприятия</w:t>
            </w:r>
          </w:p>
        </w:tc>
        <w:tc>
          <w:tcPr>
            <w:tcW w:w="247" w:type="pct"/>
            <w:vMerge w:val="restar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Всего в ценах 2019 г., тыс. руб. без НДС</w:t>
            </w:r>
          </w:p>
        </w:tc>
        <w:tc>
          <w:tcPr>
            <w:tcW w:w="3395" w:type="pct"/>
            <w:gridSpan w:val="16"/>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Расходы на реализацию мероприятий в прогнозных ценах, тыс. руб. (без НДС)</w:t>
            </w:r>
          </w:p>
        </w:tc>
      </w:tr>
      <w:tr w:rsidR="00615BE3" w:rsidRPr="00615BE3" w:rsidTr="003571A5">
        <w:trPr>
          <w:trHeight w:val="300"/>
          <w:tblHeader/>
        </w:trPr>
        <w:tc>
          <w:tcPr>
            <w:tcW w:w="154" w:type="pct"/>
            <w:vMerge/>
            <w:vAlign w:val="center"/>
            <w:hideMark/>
          </w:tcPr>
          <w:p w:rsidR="00615BE3" w:rsidRPr="00615BE3" w:rsidRDefault="00615BE3" w:rsidP="00615BE3">
            <w:pPr>
              <w:spacing w:after="0" w:line="240" w:lineRule="auto"/>
              <w:rPr>
                <w:b/>
                <w:bCs/>
                <w:sz w:val="20"/>
                <w:szCs w:val="20"/>
                <w:lang w:eastAsia="ru-RU"/>
              </w:rPr>
            </w:pPr>
          </w:p>
        </w:tc>
        <w:tc>
          <w:tcPr>
            <w:tcW w:w="285" w:type="pct"/>
            <w:vMerge/>
            <w:vAlign w:val="center"/>
            <w:hideMark/>
          </w:tcPr>
          <w:p w:rsidR="00615BE3" w:rsidRPr="00615BE3" w:rsidRDefault="00615BE3" w:rsidP="00615BE3">
            <w:pPr>
              <w:spacing w:after="0" w:line="240" w:lineRule="auto"/>
              <w:rPr>
                <w:b/>
                <w:bCs/>
                <w:sz w:val="20"/>
                <w:szCs w:val="20"/>
                <w:lang w:eastAsia="ru-RU"/>
              </w:rPr>
            </w:pPr>
          </w:p>
        </w:tc>
        <w:tc>
          <w:tcPr>
            <w:tcW w:w="178" w:type="pct"/>
            <w:vMerge w:val="restar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Наименование показателя (производительность, протяженность, диаметр и т.д.)</w:t>
            </w:r>
          </w:p>
        </w:tc>
        <w:tc>
          <w:tcPr>
            <w:tcW w:w="128" w:type="pct"/>
            <w:vMerge w:val="restar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Ед.</w:t>
            </w:r>
            <w:r w:rsidRPr="00615BE3">
              <w:rPr>
                <w:b/>
                <w:bCs/>
                <w:sz w:val="20"/>
                <w:szCs w:val="20"/>
                <w:lang w:eastAsia="ru-RU"/>
              </w:rPr>
              <w:br/>
              <w:t>изм.</w:t>
            </w:r>
          </w:p>
        </w:tc>
        <w:tc>
          <w:tcPr>
            <w:tcW w:w="284" w:type="pct"/>
            <w:gridSpan w:val="2"/>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Значение показателя</w:t>
            </w:r>
          </w:p>
        </w:tc>
        <w:tc>
          <w:tcPr>
            <w:tcW w:w="158" w:type="pct"/>
            <w:vMerge/>
            <w:vAlign w:val="center"/>
            <w:hideMark/>
          </w:tcPr>
          <w:p w:rsidR="00615BE3" w:rsidRPr="00615BE3" w:rsidRDefault="00615BE3" w:rsidP="00615BE3">
            <w:pPr>
              <w:spacing w:after="0" w:line="240" w:lineRule="auto"/>
              <w:rPr>
                <w:b/>
                <w:bCs/>
                <w:sz w:val="20"/>
                <w:szCs w:val="20"/>
                <w:lang w:eastAsia="ru-RU"/>
              </w:rPr>
            </w:pPr>
          </w:p>
        </w:tc>
        <w:tc>
          <w:tcPr>
            <w:tcW w:w="171" w:type="pct"/>
            <w:vMerge/>
            <w:vAlign w:val="center"/>
            <w:hideMark/>
          </w:tcPr>
          <w:p w:rsidR="00615BE3" w:rsidRPr="00615BE3" w:rsidRDefault="00615BE3" w:rsidP="00615BE3">
            <w:pPr>
              <w:spacing w:after="0" w:line="240" w:lineRule="auto"/>
              <w:rPr>
                <w:b/>
                <w:bCs/>
                <w:sz w:val="20"/>
                <w:szCs w:val="20"/>
                <w:lang w:eastAsia="ru-RU"/>
              </w:rPr>
            </w:pPr>
          </w:p>
        </w:tc>
        <w:tc>
          <w:tcPr>
            <w:tcW w:w="247" w:type="pct"/>
            <w:vMerge/>
            <w:vAlign w:val="center"/>
            <w:hideMark/>
          </w:tcPr>
          <w:p w:rsidR="00615BE3" w:rsidRPr="00615BE3" w:rsidRDefault="00615BE3" w:rsidP="00615BE3">
            <w:pPr>
              <w:spacing w:after="0" w:line="240" w:lineRule="auto"/>
              <w:rPr>
                <w:b/>
                <w:bCs/>
                <w:sz w:val="20"/>
                <w:szCs w:val="20"/>
                <w:lang w:eastAsia="ru-RU"/>
              </w:rPr>
            </w:pPr>
          </w:p>
        </w:tc>
        <w:tc>
          <w:tcPr>
            <w:tcW w:w="247" w:type="pct"/>
            <w:vMerge w:val="restar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 xml:space="preserve">Всего </w:t>
            </w:r>
          </w:p>
        </w:tc>
        <w:tc>
          <w:tcPr>
            <w:tcW w:w="216" w:type="pct"/>
            <w:vMerge w:val="restar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2030</w:t>
            </w:r>
          </w:p>
        </w:tc>
        <w:tc>
          <w:tcPr>
            <w:tcW w:w="216" w:type="pct"/>
            <w:vMerge w:val="restar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2031</w:t>
            </w:r>
          </w:p>
        </w:tc>
        <w:tc>
          <w:tcPr>
            <w:tcW w:w="216" w:type="pct"/>
            <w:vMerge w:val="restar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2032</w:t>
            </w:r>
          </w:p>
        </w:tc>
        <w:tc>
          <w:tcPr>
            <w:tcW w:w="216" w:type="pct"/>
            <w:vMerge w:val="restar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2033</w:t>
            </w:r>
          </w:p>
        </w:tc>
        <w:tc>
          <w:tcPr>
            <w:tcW w:w="185" w:type="pct"/>
            <w:vMerge w:val="restar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2034</w:t>
            </w:r>
          </w:p>
        </w:tc>
        <w:tc>
          <w:tcPr>
            <w:tcW w:w="185" w:type="pct"/>
            <w:vMerge w:val="restar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2035</w:t>
            </w:r>
          </w:p>
        </w:tc>
        <w:tc>
          <w:tcPr>
            <w:tcW w:w="185" w:type="pct"/>
            <w:vMerge w:val="restar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2036</w:t>
            </w:r>
          </w:p>
        </w:tc>
        <w:tc>
          <w:tcPr>
            <w:tcW w:w="185" w:type="pct"/>
            <w:vMerge w:val="restar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2037</w:t>
            </w:r>
          </w:p>
        </w:tc>
        <w:tc>
          <w:tcPr>
            <w:tcW w:w="216" w:type="pct"/>
            <w:vMerge w:val="restar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2038</w:t>
            </w:r>
          </w:p>
        </w:tc>
        <w:tc>
          <w:tcPr>
            <w:tcW w:w="216" w:type="pct"/>
            <w:vMerge w:val="restar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2039</w:t>
            </w:r>
          </w:p>
        </w:tc>
        <w:tc>
          <w:tcPr>
            <w:tcW w:w="216" w:type="pct"/>
            <w:vMerge w:val="restar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2040</w:t>
            </w:r>
          </w:p>
        </w:tc>
        <w:tc>
          <w:tcPr>
            <w:tcW w:w="216" w:type="pct"/>
            <w:vMerge w:val="restar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2041</w:t>
            </w:r>
          </w:p>
        </w:tc>
        <w:tc>
          <w:tcPr>
            <w:tcW w:w="216" w:type="pct"/>
            <w:vMerge w:val="restar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2042</w:t>
            </w:r>
          </w:p>
        </w:tc>
        <w:tc>
          <w:tcPr>
            <w:tcW w:w="247" w:type="pct"/>
            <w:vMerge w:val="restar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2043</w:t>
            </w:r>
          </w:p>
        </w:tc>
        <w:tc>
          <w:tcPr>
            <w:tcW w:w="217" w:type="pct"/>
            <w:vMerge w:val="restar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2044</w:t>
            </w:r>
          </w:p>
        </w:tc>
      </w:tr>
      <w:tr w:rsidR="00615BE3" w:rsidRPr="00615BE3" w:rsidTr="00FC4693">
        <w:trPr>
          <w:trHeight w:val="300"/>
          <w:tblHeader/>
        </w:trPr>
        <w:tc>
          <w:tcPr>
            <w:tcW w:w="154" w:type="pct"/>
            <w:vMerge/>
            <w:vAlign w:val="center"/>
            <w:hideMark/>
          </w:tcPr>
          <w:p w:rsidR="00615BE3" w:rsidRPr="00615BE3" w:rsidRDefault="00615BE3" w:rsidP="00615BE3">
            <w:pPr>
              <w:spacing w:after="0" w:line="240" w:lineRule="auto"/>
              <w:rPr>
                <w:b/>
                <w:bCs/>
                <w:sz w:val="20"/>
                <w:szCs w:val="20"/>
                <w:lang w:eastAsia="ru-RU"/>
              </w:rPr>
            </w:pPr>
          </w:p>
        </w:tc>
        <w:tc>
          <w:tcPr>
            <w:tcW w:w="285" w:type="pct"/>
            <w:vMerge/>
            <w:vAlign w:val="center"/>
            <w:hideMark/>
          </w:tcPr>
          <w:p w:rsidR="00615BE3" w:rsidRPr="00615BE3" w:rsidRDefault="00615BE3" w:rsidP="00615BE3">
            <w:pPr>
              <w:spacing w:after="0" w:line="240" w:lineRule="auto"/>
              <w:rPr>
                <w:b/>
                <w:bCs/>
                <w:sz w:val="20"/>
                <w:szCs w:val="20"/>
                <w:lang w:eastAsia="ru-RU"/>
              </w:rPr>
            </w:pPr>
          </w:p>
        </w:tc>
        <w:tc>
          <w:tcPr>
            <w:tcW w:w="178" w:type="pct"/>
            <w:vMerge/>
            <w:vAlign w:val="center"/>
            <w:hideMark/>
          </w:tcPr>
          <w:p w:rsidR="00615BE3" w:rsidRPr="00615BE3" w:rsidRDefault="00615BE3" w:rsidP="00615BE3">
            <w:pPr>
              <w:spacing w:after="0" w:line="240" w:lineRule="auto"/>
              <w:rPr>
                <w:b/>
                <w:bCs/>
                <w:sz w:val="20"/>
                <w:szCs w:val="20"/>
                <w:lang w:eastAsia="ru-RU"/>
              </w:rPr>
            </w:pPr>
          </w:p>
        </w:tc>
        <w:tc>
          <w:tcPr>
            <w:tcW w:w="128" w:type="pct"/>
            <w:vMerge/>
            <w:vAlign w:val="center"/>
            <w:hideMark/>
          </w:tcPr>
          <w:p w:rsidR="00615BE3" w:rsidRPr="00615BE3" w:rsidRDefault="00615BE3" w:rsidP="00615BE3">
            <w:pPr>
              <w:spacing w:after="0" w:line="240" w:lineRule="auto"/>
              <w:rPr>
                <w:b/>
                <w:bCs/>
                <w:sz w:val="20"/>
                <w:szCs w:val="20"/>
                <w:lang w:eastAsia="ru-RU"/>
              </w:rPr>
            </w:pPr>
          </w:p>
        </w:tc>
        <w:tc>
          <w:tcPr>
            <w:tcW w:w="134" w:type="pct"/>
            <w:vMerge w:val="restart"/>
            <w:shd w:val="clear" w:color="auto" w:fill="D9D9D9" w:themeFill="background1" w:themeFillShade="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до реализации мероприятия</w:t>
            </w:r>
          </w:p>
        </w:tc>
        <w:tc>
          <w:tcPr>
            <w:tcW w:w="150" w:type="pct"/>
            <w:vMerge w:val="restart"/>
            <w:shd w:val="clear" w:color="auto" w:fill="D9D9D9" w:themeFill="background1" w:themeFillShade="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после реализации мероприятия</w:t>
            </w:r>
          </w:p>
        </w:tc>
        <w:tc>
          <w:tcPr>
            <w:tcW w:w="158" w:type="pct"/>
            <w:vMerge/>
            <w:vAlign w:val="center"/>
            <w:hideMark/>
          </w:tcPr>
          <w:p w:rsidR="00615BE3" w:rsidRPr="00615BE3" w:rsidRDefault="00615BE3" w:rsidP="00615BE3">
            <w:pPr>
              <w:spacing w:after="0" w:line="240" w:lineRule="auto"/>
              <w:rPr>
                <w:b/>
                <w:bCs/>
                <w:sz w:val="20"/>
                <w:szCs w:val="20"/>
                <w:lang w:eastAsia="ru-RU"/>
              </w:rPr>
            </w:pPr>
          </w:p>
        </w:tc>
        <w:tc>
          <w:tcPr>
            <w:tcW w:w="171" w:type="pct"/>
            <w:vMerge/>
            <w:vAlign w:val="center"/>
            <w:hideMark/>
          </w:tcPr>
          <w:p w:rsidR="00615BE3" w:rsidRPr="00615BE3" w:rsidRDefault="00615BE3" w:rsidP="00615BE3">
            <w:pPr>
              <w:spacing w:after="0" w:line="240" w:lineRule="auto"/>
              <w:rPr>
                <w:b/>
                <w:bCs/>
                <w:sz w:val="20"/>
                <w:szCs w:val="20"/>
                <w:lang w:eastAsia="ru-RU"/>
              </w:rPr>
            </w:pPr>
          </w:p>
        </w:tc>
        <w:tc>
          <w:tcPr>
            <w:tcW w:w="247" w:type="pct"/>
            <w:vMerge/>
            <w:vAlign w:val="center"/>
            <w:hideMark/>
          </w:tcPr>
          <w:p w:rsidR="00615BE3" w:rsidRPr="00615BE3" w:rsidRDefault="00615BE3" w:rsidP="00615BE3">
            <w:pPr>
              <w:spacing w:after="0" w:line="240" w:lineRule="auto"/>
              <w:rPr>
                <w:b/>
                <w:bCs/>
                <w:sz w:val="20"/>
                <w:szCs w:val="20"/>
                <w:lang w:eastAsia="ru-RU"/>
              </w:rPr>
            </w:pPr>
          </w:p>
        </w:tc>
        <w:tc>
          <w:tcPr>
            <w:tcW w:w="247"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185" w:type="pct"/>
            <w:vMerge/>
            <w:vAlign w:val="center"/>
            <w:hideMark/>
          </w:tcPr>
          <w:p w:rsidR="00615BE3" w:rsidRPr="00615BE3" w:rsidRDefault="00615BE3" w:rsidP="00615BE3">
            <w:pPr>
              <w:spacing w:after="0" w:line="240" w:lineRule="auto"/>
              <w:rPr>
                <w:b/>
                <w:bCs/>
                <w:sz w:val="20"/>
                <w:szCs w:val="20"/>
                <w:lang w:eastAsia="ru-RU"/>
              </w:rPr>
            </w:pPr>
          </w:p>
        </w:tc>
        <w:tc>
          <w:tcPr>
            <w:tcW w:w="185" w:type="pct"/>
            <w:vMerge/>
            <w:vAlign w:val="center"/>
            <w:hideMark/>
          </w:tcPr>
          <w:p w:rsidR="00615BE3" w:rsidRPr="00615BE3" w:rsidRDefault="00615BE3" w:rsidP="00615BE3">
            <w:pPr>
              <w:spacing w:after="0" w:line="240" w:lineRule="auto"/>
              <w:rPr>
                <w:b/>
                <w:bCs/>
                <w:sz w:val="20"/>
                <w:szCs w:val="20"/>
                <w:lang w:eastAsia="ru-RU"/>
              </w:rPr>
            </w:pPr>
          </w:p>
        </w:tc>
        <w:tc>
          <w:tcPr>
            <w:tcW w:w="185" w:type="pct"/>
            <w:vMerge/>
            <w:vAlign w:val="center"/>
            <w:hideMark/>
          </w:tcPr>
          <w:p w:rsidR="00615BE3" w:rsidRPr="00615BE3" w:rsidRDefault="00615BE3" w:rsidP="00615BE3">
            <w:pPr>
              <w:spacing w:after="0" w:line="240" w:lineRule="auto"/>
              <w:rPr>
                <w:b/>
                <w:bCs/>
                <w:sz w:val="20"/>
                <w:szCs w:val="20"/>
                <w:lang w:eastAsia="ru-RU"/>
              </w:rPr>
            </w:pPr>
          </w:p>
        </w:tc>
        <w:tc>
          <w:tcPr>
            <w:tcW w:w="185"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247" w:type="pct"/>
            <w:vMerge/>
            <w:vAlign w:val="center"/>
            <w:hideMark/>
          </w:tcPr>
          <w:p w:rsidR="00615BE3" w:rsidRPr="00615BE3" w:rsidRDefault="00615BE3" w:rsidP="00615BE3">
            <w:pPr>
              <w:spacing w:after="0" w:line="240" w:lineRule="auto"/>
              <w:rPr>
                <w:b/>
                <w:bCs/>
                <w:sz w:val="20"/>
                <w:szCs w:val="20"/>
                <w:lang w:eastAsia="ru-RU"/>
              </w:rPr>
            </w:pPr>
          </w:p>
        </w:tc>
        <w:tc>
          <w:tcPr>
            <w:tcW w:w="217" w:type="pct"/>
            <w:vMerge/>
            <w:vAlign w:val="center"/>
            <w:hideMark/>
          </w:tcPr>
          <w:p w:rsidR="00615BE3" w:rsidRPr="00615BE3" w:rsidRDefault="00615BE3" w:rsidP="00615BE3">
            <w:pPr>
              <w:spacing w:after="0" w:line="240" w:lineRule="auto"/>
              <w:rPr>
                <w:b/>
                <w:bCs/>
                <w:sz w:val="20"/>
                <w:szCs w:val="20"/>
                <w:lang w:eastAsia="ru-RU"/>
              </w:rPr>
            </w:pPr>
          </w:p>
        </w:tc>
      </w:tr>
      <w:tr w:rsidR="00615BE3" w:rsidRPr="00615BE3" w:rsidTr="00FC4693">
        <w:trPr>
          <w:trHeight w:val="300"/>
          <w:tblHeader/>
        </w:trPr>
        <w:tc>
          <w:tcPr>
            <w:tcW w:w="154" w:type="pct"/>
            <w:vMerge/>
            <w:vAlign w:val="center"/>
            <w:hideMark/>
          </w:tcPr>
          <w:p w:rsidR="00615BE3" w:rsidRPr="00615BE3" w:rsidRDefault="00615BE3" w:rsidP="00615BE3">
            <w:pPr>
              <w:spacing w:after="0" w:line="240" w:lineRule="auto"/>
              <w:rPr>
                <w:b/>
                <w:bCs/>
                <w:sz w:val="20"/>
                <w:szCs w:val="20"/>
                <w:lang w:eastAsia="ru-RU"/>
              </w:rPr>
            </w:pPr>
          </w:p>
        </w:tc>
        <w:tc>
          <w:tcPr>
            <w:tcW w:w="285" w:type="pct"/>
            <w:vMerge/>
            <w:vAlign w:val="center"/>
            <w:hideMark/>
          </w:tcPr>
          <w:p w:rsidR="00615BE3" w:rsidRPr="00615BE3" w:rsidRDefault="00615BE3" w:rsidP="00615BE3">
            <w:pPr>
              <w:spacing w:after="0" w:line="240" w:lineRule="auto"/>
              <w:rPr>
                <w:b/>
                <w:bCs/>
                <w:sz w:val="20"/>
                <w:szCs w:val="20"/>
                <w:lang w:eastAsia="ru-RU"/>
              </w:rPr>
            </w:pPr>
          </w:p>
        </w:tc>
        <w:tc>
          <w:tcPr>
            <w:tcW w:w="178" w:type="pct"/>
            <w:vMerge/>
            <w:vAlign w:val="center"/>
            <w:hideMark/>
          </w:tcPr>
          <w:p w:rsidR="00615BE3" w:rsidRPr="00615BE3" w:rsidRDefault="00615BE3" w:rsidP="00615BE3">
            <w:pPr>
              <w:spacing w:after="0" w:line="240" w:lineRule="auto"/>
              <w:rPr>
                <w:b/>
                <w:bCs/>
                <w:sz w:val="20"/>
                <w:szCs w:val="20"/>
                <w:lang w:eastAsia="ru-RU"/>
              </w:rPr>
            </w:pPr>
          </w:p>
        </w:tc>
        <w:tc>
          <w:tcPr>
            <w:tcW w:w="128" w:type="pct"/>
            <w:vMerge/>
            <w:vAlign w:val="center"/>
            <w:hideMark/>
          </w:tcPr>
          <w:p w:rsidR="00615BE3" w:rsidRPr="00615BE3" w:rsidRDefault="00615BE3" w:rsidP="00615BE3">
            <w:pPr>
              <w:spacing w:after="0" w:line="240" w:lineRule="auto"/>
              <w:rPr>
                <w:b/>
                <w:bCs/>
                <w:sz w:val="20"/>
                <w:szCs w:val="20"/>
                <w:lang w:eastAsia="ru-RU"/>
              </w:rPr>
            </w:pPr>
          </w:p>
        </w:tc>
        <w:tc>
          <w:tcPr>
            <w:tcW w:w="134" w:type="pct"/>
            <w:vMerge/>
            <w:shd w:val="clear" w:color="auto" w:fill="D9D9D9" w:themeFill="background1" w:themeFillShade="D9"/>
            <w:vAlign w:val="center"/>
            <w:hideMark/>
          </w:tcPr>
          <w:p w:rsidR="00615BE3" w:rsidRPr="00615BE3" w:rsidRDefault="00615BE3" w:rsidP="00615BE3">
            <w:pPr>
              <w:spacing w:after="0" w:line="240" w:lineRule="auto"/>
              <w:rPr>
                <w:b/>
                <w:bCs/>
                <w:sz w:val="20"/>
                <w:szCs w:val="20"/>
                <w:lang w:eastAsia="ru-RU"/>
              </w:rPr>
            </w:pPr>
          </w:p>
        </w:tc>
        <w:tc>
          <w:tcPr>
            <w:tcW w:w="150" w:type="pct"/>
            <w:vMerge/>
            <w:shd w:val="clear" w:color="auto" w:fill="D9D9D9" w:themeFill="background1" w:themeFillShade="D9"/>
            <w:vAlign w:val="center"/>
            <w:hideMark/>
          </w:tcPr>
          <w:p w:rsidR="00615BE3" w:rsidRPr="00615BE3" w:rsidRDefault="00615BE3" w:rsidP="00615BE3">
            <w:pPr>
              <w:spacing w:after="0" w:line="240" w:lineRule="auto"/>
              <w:rPr>
                <w:b/>
                <w:bCs/>
                <w:sz w:val="20"/>
                <w:szCs w:val="20"/>
                <w:lang w:eastAsia="ru-RU"/>
              </w:rPr>
            </w:pPr>
          </w:p>
        </w:tc>
        <w:tc>
          <w:tcPr>
            <w:tcW w:w="158" w:type="pct"/>
            <w:vMerge/>
            <w:vAlign w:val="center"/>
            <w:hideMark/>
          </w:tcPr>
          <w:p w:rsidR="00615BE3" w:rsidRPr="00615BE3" w:rsidRDefault="00615BE3" w:rsidP="00615BE3">
            <w:pPr>
              <w:spacing w:after="0" w:line="240" w:lineRule="auto"/>
              <w:rPr>
                <w:b/>
                <w:bCs/>
                <w:sz w:val="20"/>
                <w:szCs w:val="20"/>
                <w:lang w:eastAsia="ru-RU"/>
              </w:rPr>
            </w:pPr>
          </w:p>
        </w:tc>
        <w:tc>
          <w:tcPr>
            <w:tcW w:w="171" w:type="pct"/>
            <w:vMerge/>
            <w:vAlign w:val="center"/>
            <w:hideMark/>
          </w:tcPr>
          <w:p w:rsidR="00615BE3" w:rsidRPr="00615BE3" w:rsidRDefault="00615BE3" w:rsidP="00615BE3">
            <w:pPr>
              <w:spacing w:after="0" w:line="240" w:lineRule="auto"/>
              <w:rPr>
                <w:b/>
                <w:bCs/>
                <w:sz w:val="20"/>
                <w:szCs w:val="20"/>
                <w:lang w:eastAsia="ru-RU"/>
              </w:rPr>
            </w:pPr>
          </w:p>
        </w:tc>
        <w:tc>
          <w:tcPr>
            <w:tcW w:w="247" w:type="pct"/>
            <w:vMerge/>
            <w:vAlign w:val="center"/>
            <w:hideMark/>
          </w:tcPr>
          <w:p w:rsidR="00615BE3" w:rsidRPr="00615BE3" w:rsidRDefault="00615BE3" w:rsidP="00615BE3">
            <w:pPr>
              <w:spacing w:after="0" w:line="240" w:lineRule="auto"/>
              <w:rPr>
                <w:b/>
                <w:bCs/>
                <w:sz w:val="20"/>
                <w:szCs w:val="20"/>
                <w:lang w:eastAsia="ru-RU"/>
              </w:rPr>
            </w:pPr>
          </w:p>
        </w:tc>
        <w:tc>
          <w:tcPr>
            <w:tcW w:w="247"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185" w:type="pct"/>
            <w:vMerge/>
            <w:vAlign w:val="center"/>
            <w:hideMark/>
          </w:tcPr>
          <w:p w:rsidR="00615BE3" w:rsidRPr="00615BE3" w:rsidRDefault="00615BE3" w:rsidP="00615BE3">
            <w:pPr>
              <w:spacing w:after="0" w:line="240" w:lineRule="auto"/>
              <w:rPr>
                <w:b/>
                <w:bCs/>
                <w:sz w:val="20"/>
                <w:szCs w:val="20"/>
                <w:lang w:eastAsia="ru-RU"/>
              </w:rPr>
            </w:pPr>
          </w:p>
        </w:tc>
        <w:tc>
          <w:tcPr>
            <w:tcW w:w="185" w:type="pct"/>
            <w:vMerge/>
            <w:vAlign w:val="center"/>
            <w:hideMark/>
          </w:tcPr>
          <w:p w:rsidR="00615BE3" w:rsidRPr="00615BE3" w:rsidRDefault="00615BE3" w:rsidP="00615BE3">
            <w:pPr>
              <w:spacing w:after="0" w:line="240" w:lineRule="auto"/>
              <w:rPr>
                <w:b/>
                <w:bCs/>
                <w:sz w:val="20"/>
                <w:szCs w:val="20"/>
                <w:lang w:eastAsia="ru-RU"/>
              </w:rPr>
            </w:pPr>
          </w:p>
        </w:tc>
        <w:tc>
          <w:tcPr>
            <w:tcW w:w="185" w:type="pct"/>
            <w:vMerge/>
            <w:vAlign w:val="center"/>
            <w:hideMark/>
          </w:tcPr>
          <w:p w:rsidR="00615BE3" w:rsidRPr="00615BE3" w:rsidRDefault="00615BE3" w:rsidP="00615BE3">
            <w:pPr>
              <w:spacing w:after="0" w:line="240" w:lineRule="auto"/>
              <w:rPr>
                <w:b/>
                <w:bCs/>
                <w:sz w:val="20"/>
                <w:szCs w:val="20"/>
                <w:lang w:eastAsia="ru-RU"/>
              </w:rPr>
            </w:pPr>
          </w:p>
        </w:tc>
        <w:tc>
          <w:tcPr>
            <w:tcW w:w="185"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247" w:type="pct"/>
            <w:vMerge/>
            <w:vAlign w:val="center"/>
            <w:hideMark/>
          </w:tcPr>
          <w:p w:rsidR="00615BE3" w:rsidRPr="00615BE3" w:rsidRDefault="00615BE3" w:rsidP="00615BE3">
            <w:pPr>
              <w:spacing w:after="0" w:line="240" w:lineRule="auto"/>
              <w:rPr>
                <w:b/>
                <w:bCs/>
                <w:sz w:val="20"/>
                <w:szCs w:val="20"/>
                <w:lang w:eastAsia="ru-RU"/>
              </w:rPr>
            </w:pPr>
          </w:p>
        </w:tc>
        <w:tc>
          <w:tcPr>
            <w:tcW w:w="217" w:type="pct"/>
            <w:vMerge/>
            <w:vAlign w:val="center"/>
            <w:hideMark/>
          </w:tcPr>
          <w:p w:rsidR="00615BE3" w:rsidRPr="00615BE3" w:rsidRDefault="00615BE3" w:rsidP="00615BE3">
            <w:pPr>
              <w:spacing w:after="0" w:line="240" w:lineRule="auto"/>
              <w:rPr>
                <w:b/>
                <w:bCs/>
                <w:sz w:val="20"/>
                <w:szCs w:val="20"/>
                <w:lang w:eastAsia="ru-RU"/>
              </w:rPr>
            </w:pPr>
          </w:p>
        </w:tc>
      </w:tr>
      <w:tr w:rsidR="00615BE3" w:rsidRPr="00615BE3" w:rsidTr="00FC4693">
        <w:trPr>
          <w:trHeight w:val="300"/>
          <w:tblHeader/>
        </w:trPr>
        <w:tc>
          <w:tcPr>
            <w:tcW w:w="154" w:type="pct"/>
            <w:vMerge/>
            <w:vAlign w:val="center"/>
            <w:hideMark/>
          </w:tcPr>
          <w:p w:rsidR="00615BE3" w:rsidRPr="00615BE3" w:rsidRDefault="00615BE3" w:rsidP="00615BE3">
            <w:pPr>
              <w:spacing w:after="0" w:line="240" w:lineRule="auto"/>
              <w:rPr>
                <w:b/>
                <w:bCs/>
                <w:sz w:val="20"/>
                <w:szCs w:val="20"/>
                <w:lang w:eastAsia="ru-RU"/>
              </w:rPr>
            </w:pPr>
          </w:p>
        </w:tc>
        <w:tc>
          <w:tcPr>
            <w:tcW w:w="285" w:type="pct"/>
            <w:vMerge/>
            <w:vAlign w:val="center"/>
            <w:hideMark/>
          </w:tcPr>
          <w:p w:rsidR="00615BE3" w:rsidRPr="00615BE3" w:rsidRDefault="00615BE3" w:rsidP="00615BE3">
            <w:pPr>
              <w:spacing w:after="0" w:line="240" w:lineRule="auto"/>
              <w:rPr>
                <w:b/>
                <w:bCs/>
                <w:sz w:val="20"/>
                <w:szCs w:val="20"/>
                <w:lang w:eastAsia="ru-RU"/>
              </w:rPr>
            </w:pPr>
          </w:p>
        </w:tc>
        <w:tc>
          <w:tcPr>
            <w:tcW w:w="178" w:type="pct"/>
            <w:vMerge/>
            <w:vAlign w:val="center"/>
            <w:hideMark/>
          </w:tcPr>
          <w:p w:rsidR="00615BE3" w:rsidRPr="00615BE3" w:rsidRDefault="00615BE3" w:rsidP="00615BE3">
            <w:pPr>
              <w:spacing w:after="0" w:line="240" w:lineRule="auto"/>
              <w:rPr>
                <w:b/>
                <w:bCs/>
                <w:sz w:val="20"/>
                <w:szCs w:val="20"/>
                <w:lang w:eastAsia="ru-RU"/>
              </w:rPr>
            </w:pPr>
          </w:p>
        </w:tc>
        <w:tc>
          <w:tcPr>
            <w:tcW w:w="128" w:type="pct"/>
            <w:vMerge/>
            <w:vAlign w:val="center"/>
            <w:hideMark/>
          </w:tcPr>
          <w:p w:rsidR="00615BE3" w:rsidRPr="00615BE3" w:rsidRDefault="00615BE3" w:rsidP="00615BE3">
            <w:pPr>
              <w:spacing w:after="0" w:line="240" w:lineRule="auto"/>
              <w:rPr>
                <w:b/>
                <w:bCs/>
                <w:sz w:val="20"/>
                <w:szCs w:val="20"/>
                <w:lang w:eastAsia="ru-RU"/>
              </w:rPr>
            </w:pPr>
          </w:p>
        </w:tc>
        <w:tc>
          <w:tcPr>
            <w:tcW w:w="134" w:type="pct"/>
            <w:vMerge/>
            <w:shd w:val="clear" w:color="auto" w:fill="D9D9D9" w:themeFill="background1" w:themeFillShade="D9"/>
            <w:vAlign w:val="center"/>
            <w:hideMark/>
          </w:tcPr>
          <w:p w:rsidR="00615BE3" w:rsidRPr="00615BE3" w:rsidRDefault="00615BE3" w:rsidP="00615BE3">
            <w:pPr>
              <w:spacing w:after="0" w:line="240" w:lineRule="auto"/>
              <w:rPr>
                <w:b/>
                <w:bCs/>
                <w:sz w:val="20"/>
                <w:szCs w:val="20"/>
                <w:lang w:eastAsia="ru-RU"/>
              </w:rPr>
            </w:pPr>
          </w:p>
        </w:tc>
        <w:tc>
          <w:tcPr>
            <w:tcW w:w="150" w:type="pct"/>
            <w:vMerge/>
            <w:shd w:val="clear" w:color="auto" w:fill="D9D9D9" w:themeFill="background1" w:themeFillShade="D9"/>
            <w:vAlign w:val="center"/>
            <w:hideMark/>
          </w:tcPr>
          <w:p w:rsidR="00615BE3" w:rsidRPr="00615BE3" w:rsidRDefault="00615BE3" w:rsidP="00615BE3">
            <w:pPr>
              <w:spacing w:after="0" w:line="240" w:lineRule="auto"/>
              <w:rPr>
                <w:b/>
                <w:bCs/>
                <w:sz w:val="20"/>
                <w:szCs w:val="20"/>
                <w:lang w:eastAsia="ru-RU"/>
              </w:rPr>
            </w:pPr>
          </w:p>
        </w:tc>
        <w:tc>
          <w:tcPr>
            <w:tcW w:w="158" w:type="pct"/>
            <w:vMerge/>
            <w:vAlign w:val="center"/>
            <w:hideMark/>
          </w:tcPr>
          <w:p w:rsidR="00615BE3" w:rsidRPr="00615BE3" w:rsidRDefault="00615BE3" w:rsidP="00615BE3">
            <w:pPr>
              <w:spacing w:after="0" w:line="240" w:lineRule="auto"/>
              <w:rPr>
                <w:b/>
                <w:bCs/>
                <w:sz w:val="20"/>
                <w:szCs w:val="20"/>
                <w:lang w:eastAsia="ru-RU"/>
              </w:rPr>
            </w:pPr>
          </w:p>
        </w:tc>
        <w:tc>
          <w:tcPr>
            <w:tcW w:w="171" w:type="pct"/>
            <w:vMerge/>
            <w:vAlign w:val="center"/>
            <w:hideMark/>
          </w:tcPr>
          <w:p w:rsidR="00615BE3" w:rsidRPr="00615BE3" w:rsidRDefault="00615BE3" w:rsidP="00615BE3">
            <w:pPr>
              <w:spacing w:after="0" w:line="240" w:lineRule="auto"/>
              <w:rPr>
                <w:b/>
                <w:bCs/>
                <w:sz w:val="20"/>
                <w:szCs w:val="20"/>
                <w:lang w:eastAsia="ru-RU"/>
              </w:rPr>
            </w:pPr>
          </w:p>
        </w:tc>
        <w:tc>
          <w:tcPr>
            <w:tcW w:w="247" w:type="pct"/>
            <w:vMerge/>
            <w:vAlign w:val="center"/>
            <w:hideMark/>
          </w:tcPr>
          <w:p w:rsidR="00615BE3" w:rsidRPr="00615BE3" w:rsidRDefault="00615BE3" w:rsidP="00615BE3">
            <w:pPr>
              <w:spacing w:after="0" w:line="240" w:lineRule="auto"/>
              <w:rPr>
                <w:b/>
                <w:bCs/>
                <w:sz w:val="20"/>
                <w:szCs w:val="20"/>
                <w:lang w:eastAsia="ru-RU"/>
              </w:rPr>
            </w:pPr>
          </w:p>
        </w:tc>
        <w:tc>
          <w:tcPr>
            <w:tcW w:w="247"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185" w:type="pct"/>
            <w:vMerge/>
            <w:vAlign w:val="center"/>
            <w:hideMark/>
          </w:tcPr>
          <w:p w:rsidR="00615BE3" w:rsidRPr="00615BE3" w:rsidRDefault="00615BE3" w:rsidP="00615BE3">
            <w:pPr>
              <w:spacing w:after="0" w:line="240" w:lineRule="auto"/>
              <w:rPr>
                <w:b/>
                <w:bCs/>
                <w:sz w:val="20"/>
                <w:szCs w:val="20"/>
                <w:lang w:eastAsia="ru-RU"/>
              </w:rPr>
            </w:pPr>
          </w:p>
        </w:tc>
        <w:tc>
          <w:tcPr>
            <w:tcW w:w="185" w:type="pct"/>
            <w:vMerge/>
            <w:vAlign w:val="center"/>
            <w:hideMark/>
          </w:tcPr>
          <w:p w:rsidR="00615BE3" w:rsidRPr="00615BE3" w:rsidRDefault="00615BE3" w:rsidP="00615BE3">
            <w:pPr>
              <w:spacing w:after="0" w:line="240" w:lineRule="auto"/>
              <w:rPr>
                <w:b/>
                <w:bCs/>
                <w:sz w:val="20"/>
                <w:szCs w:val="20"/>
                <w:lang w:eastAsia="ru-RU"/>
              </w:rPr>
            </w:pPr>
          </w:p>
        </w:tc>
        <w:tc>
          <w:tcPr>
            <w:tcW w:w="185" w:type="pct"/>
            <w:vMerge/>
            <w:vAlign w:val="center"/>
            <w:hideMark/>
          </w:tcPr>
          <w:p w:rsidR="00615BE3" w:rsidRPr="00615BE3" w:rsidRDefault="00615BE3" w:rsidP="00615BE3">
            <w:pPr>
              <w:spacing w:after="0" w:line="240" w:lineRule="auto"/>
              <w:rPr>
                <w:b/>
                <w:bCs/>
                <w:sz w:val="20"/>
                <w:szCs w:val="20"/>
                <w:lang w:eastAsia="ru-RU"/>
              </w:rPr>
            </w:pPr>
          </w:p>
        </w:tc>
        <w:tc>
          <w:tcPr>
            <w:tcW w:w="185"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247" w:type="pct"/>
            <w:vMerge/>
            <w:vAlign w:val="center"/>
            <w:hideMark/>
          </w:tcPr>
          <w:p w:rsidR="00615BE3" w:rsidRPr="00615BE3" w:rsidRDefault="00615BE3" w:rsidP="00615BE3">
            <w:pPr>
              <w:spacing w:after="0" w:line="240" w:lineRule="auto"/>
              <w:rPr>
                <w:b/>
                <w:bCs/>
                <w:sz w:val="20"/>
                <w:szCs w:val="20"/>
                <w:lang w:eastAsia="ru-RU"/>
              </w:rPr>
            </w:pPr>
          </w:p>
        </w:tc>
        <w:tc>
          <w:tcPr>
            <w:tcW w:w="217" w:type="pct"/>
            <w:vMerge/>
            <w:vAlign w:val="center"/>
            <w:hideMark/>
          </w:tcPr>
          <w:p w:rsidR="00615BE3" w:rsidRPr="00615BE3" w:rsidRDefault="00615BE3" w:rsidP="00615BE3">
            <w:pPr>
              <w:spacing w:after="0" w:line="240" w:lineRule="auto"/>
              <w:rPr>
                <w:b/>
                <w:bCs/>
                <w:sz w:val="20"/>
                <w:szCs w:val="20"/>
                <w:lang w:eastAsia="ru-RU"/>
              </w:rPr>
            </w:pPr>
          </w:p>
        </w:tc>
      </w:tr>
      <w:tr w:rsidR="00615BE3" w:rsidRPr="00615BE3" w:rsidTr="00FC4693">
        <w:trPr>
          <w:trHeight w:val="300"/>
          <w:tblHeader/>
        </w:trPr>
        <w:tc>
          <w:tcPr>
            <w:tcW w:w="154" w:type="pct"/>
            <w:vMerge/>
            <w:vAlign w:val="center"/>
            <w:hideMark/>
          </w:tcPr>
          <w:p w:rsidR="00615BE3" w:rsidRPr="00615BE3" w:rsidRDefault="00615BE3" w:rsidP="00615BE3">
            <w:pPr>
              <w:spacing w:after="0" w:line="240" w:lineRule="auto"/>
              <w:rPr>
                <w:b/>
                <w:bCs/>
                <w:sz w:val="20"/>
                <w:szCs w:val="20"/>
                <w:lang w:eastAsia="ru-RU"/>
              </w:rPr>
            </w:pPr>
          </w:p>
        </w:tc>
        <w:tc>
          <w:tcPr>
            <w:tcW w:w="285" w:type="pct"/>
            <w:vMerge/>
            <w:vAlign w:val="center"/>
            <w:hideMark/>
          </w:tcPr>
          <w:p w:rsidR="00615BE3" w:rsidRPr="00615BE3" w:rsidRDefault="00615BE3" w:rsidP="00615BE3">
            <w:pPr>
              <w:spacing w:after="0" w:line="240" w:lineRule="auto"/>
              <w:rPr>
                <w:b/>
                <w:bCs/>
                <w:sz w:val="20"/>
                <w:szCs w:val="20"/>
                <w:lang w:eastAsia="ru-RU"/>
              </w:rPr>
            </w:pPr>
          </w:p>
        </w:tc>
        <w:tc>
          <w:tcPr>
            <w:tcW w:w="178" w:type="pct"/>
            <w:vMerge/>
            <w:vAlign w:val="center"/>
            <w:hideMark/>
          </w:tcPr>
          <w:p w:rsidR="00615BE3" w:rsidRPr="00615BE3" w:rsidRDefault="00615BE3" w:rsidP="00615BE3">
            <w:pPr>
              <w:spacing w:after="0" w:line="240" w:lineRule="auto"/>
              <w:rPr>
                <w:b/>
                <w:bCs/>
                <w:sz w:val="20"/>
                <w:szCs w:val="20"/>
                <w:lang w:eastAsia="ru-RU"/>
              </w:rPr>
            </w:pPr>
          </w:p>
        </w:tc>
        <w:tc>
          <w:tcPr>
            <w:tcW w:w="128" w:type="pct"/>
            <w:vMerge/>
            <w:vAlign w:val="center"/>
            <w:hideMark/>
          </w:tcPr>
          <w:p w:rsidR="00615BE3" w:rsidRPr="00615BE3" w:rsidRDefault="00615BE3" w:rsidP="00615BE3">
            <w:pPr>
              <w:spacing w:after="0" w:line="240" w:lineRule="auto"/>
              <w:rPr>
                <w:b/>
                <w:bCs/>
                <w:sz w:val="20"/>
                <w:szCs w:val="20"/>
                <w:lang w:eastAsia="ru-RU"/>
              </w:rPr>
            </w:pPr>
          </w:p>
        </w:tc>
        <w:tc>
          <w:tcPr>
            <w:tcW w:w="134" w:type="pct"/>
            <w:vMerge/>
            <w:shd w:val="clear" w:color="auto" w:fill="D9D9D9" w:themeFill="background1" w:themeFillShade="D9"/>
            <w:vAlign w:val="center"/>
            <w:hideMark/>
          </w:tcPr>
          <w:p w:rsidR="00615BE3" w:rsidRPr="00615BE3" w:rsidRDefault="00615BE3" w:rsidP="00615BE3">
            <w:pPr>
              <w:spacing w:after="0" w:line="240" w:lineRule="auto"/>
              <w:rPr>
                <w:b/>
                <w:bCs/>
                <w:sz w:val="20"/>
                <w:szCs w:val="20"/>
                <w:lang w:eastAsia="ru-RU"/>
              </w:rPr>
            </w:pPr>
          </w:p>
        </w:tc>
        <w:tc>
          <w:tcPr>
            <w:tcW w:w="150" w:type="pct"/>
            <w:vMerge/>
            <w:shd w:val="clear" w:color="auto" w:fill="D9D9D9" w:themeFill="background1" w:themeFillShade="D9"/>
            <w:vAlign w:val="center"/>
            <w:hideMark/>
          </w:tcPr>
          <w:p w:rsidR="00615BE3" w:rsidRPr="00615BE3" w:rsidRDefault="00615BE3" w:rsidP="00615BE3">
            <w:pPr>
              <w:spacing w:after="0" w:line="240" w:lineRule="auto"/>
              <w:rPr>
                <w:b/>
                <w:bCs/>
                <w:sz w:val="20"/>
                <w:szCs w:val="20"/>
                <w:lang w:eastAsia="ru-RU"/>
              </w:rPr>
            </w:pPr>
          </w:p>
        </w:tc>
        <w:tc>
          <w:tcPr>
            <w:tcW w:w="158" w:type="pct"/>
            <w:vMerge/>
            <w:vAlign w:val="center"/>
            <w:hideMark/>
          </w:tcPr>
          <w:p w:rsidR="00615BE3" w:rsidRPr="00615BE3" w:rsidRDefault="00615BE3" w:rsidP="00615BE3">
            <w:pPr>
              <w:spacing w:after="0" w:line="240" w:lineRule="auto"/>
              <w:rPr>
                <w:b/>
                <w:bCs/>
                <w:sz w:val="20"/>
                <w:szCs w:val="20"/>
                <w:lang w:eastAsia="ru-RU"/>
              </w:rPr>
            </w:pPr>
          </w:p>
        </w:tc>
        <w:tc>
          <w:tcPr>
            <w:tcW w:w="171" w:type="pct"/>
            <w:vMerge/>
            <w:vAlign w:val="center"/>
            <w:hideMark/>
          </w:tcPr>
          <w:p w:rsidR="00615BE3" w:rsidRPr="00615BE3" w:rsidRDefault="00615BE3" w:rsidP="00615BE3">
            <w:pPr>
              <w:spacing w:after="0" w:line="240" w:lineRule="auto"/>
              <w:rPr>
                <w:b/>
                <w:bCs/>
                <w:sz w:val="20"/>
                <w:szCs w:val="20"/>
                <w:lang w:eastAsia="ru-RU"/>
              </w:rPr>
            </w:pPr>
          </w:p>
        </w:tc>
        <w:tc>
          <w:tcPr>
            <w:tcW w:w="247" w:type="pct"/>
            <w:vMerge/>
            <w:vAlign w:val="center"/>
            <w:hideMark/>
          </w:tcPr>
          <w:p w:rsidR="00615BE3" w:rsidRPr="00615BE3" w:rsidRDefault="00615BE3" w:rsidP="00615BE3">
            <w:pPr>
              <w:spacing w:after="0" w:line="240" w:lineRule="auto"/>
              <w:rPr>
                <w:b/>
                <w:bCs/>
                <w:sz w:val="20"/>
                <w:szCs w:val="20"/>
                <w:lang w:eastAsia="ru-RU"/>
              </w:rPr>
            </w:pPr>
          </w:p>
        </w:tc>
        <w:tc>
          <w:tcPr>
            <w:tcW w:w="247"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185" w:type="pct"/>
            <w:vMerge/>
            <w:vAlign w:val="center"/>
            <w:hideMark/>
          </w:tcPr>
          <w:p w:rsidR="00615BE3" w:rsidRPr="00615BE3" w:rsidRDefault="00615BE3" w:rsidP="00615BE3">
            <w:pPr>
              <w:spacing w:after="0" w:line="240" w:lineRule="auto"/>
              <w:rPr>
                <w:b/>
                <w:bCs/>
                <w:sz w:val="20"/>
                <w:szCs w:val="20"/>
                <w:lang w:eastAsia="ru-RU"/>
              </w:rPr>
            </w:pPr>
          </w:p>
        </w:tc>
        <w:tc>
          <w:tcPr>
            <w:tcW w:w="185" w:type="pct"/>
            <w:vMerge/>
            <w:vAlign w:val="center"/>
            <w:hideMark/>
          </w:tcPr>
          <w:p w:rsidR="00615BE3" w:rsidRPr="00615BE3" w:rsidRDefault="00615BE3" w:rsidP="00615BE3">
            <w:pPr>
              <w:spacing w:after="0" w:line="240" w:lineRule="auto"/>
              <w:rPr>
                <w:b/>
                <w:bCs/>
                <w:sz w:val="20"/>
                <w:szCs w:val="20"/>
                <w:lang w:eastAsia="ru-RU"/>
              </w:rPr>
            </w:pPr>
          </w:p>
        </w:tc>
        <w:tc>
          <w:tcPr>
            <w:tcW w:w="185" w:type="pct"/>
            <w:vMerge/>
            <w:vAlign w:val="center"/>
            <w:hideMark/>
          </w:tcPr>
          <w:p w:rsidR="00615BE3" w:rsidRPr="00615BE3" w:rsidRDefault="00615BE3" w:rsidP="00615BE3">
            <w:pPr>
              <w:spacing w:after="0" w:line="240" w:lineRule="auto"/>
              <w:rPr>
                <w:b/>
                <w:bCs/>
                <w:sz w:val="20"/>
                <w:szCs w:val="20"/>
                <w:lang w:eastAsia="ru-RU"/>
              </w:rPr>
            </w:pPr>
          </w:p>
        </w:tc>
        <w:tc>
          <w:tcPr>
            <w:tcW w:w="185"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216" w:type="pct"/>
            <w:vMerge/>
            <w:vAlign w:val="center"/>
            <w:hideMark/>
          </w:tcPr>
          <w:p w:rsidR="00615BE3" w:rsidRPr="00615BE3" w:rsidRDefault="00615BE3" w:rsidP="00615BE3">
            <w:pPr>
              <w:spacing w:after="0" w:line="240" w:lineRule="auto"/>
              <w:rPr>
                <w:b/>
                <w:bCs/>
                <w:sz w:val="20"/>
                <w:szCs w:val="20"/>
                <w:lang w:eastAsia="ru-RU"/>
              </w:rPr>
            </w:pPr>
          </w:p>
        </w:tc>
        <w:tc>
          <w:tcPr>
            <w:tcW w:w="247" w:type="pct"/>
            <w:vMerge/>
            <w:vAlign w:val="center"/>
            <w:hideMark/>
          </w:tcPr>
          <w:p w:rsidR="00615BE3" w:rsidRPr="00615BE3" w:rsidRDefault="00615BE3" w:rsidP="00615BE3">
            <w:pPr>
              <w:spacing w:after="0" w:line="240" w:lineRule="auto"/>
              <w:rPr>
                <w:b/>
                <w:bCs/>
                <w:sz w:val="20"/>
                <w:szCs w:val="20"/>
                <w:lang w:eastAsia="ru-RU"/>
              </w:rPr>
            </w:pPr>
          </w:p>
        </w:tc>
        <w:tc>
          <w:tcPr>
            <w:tcW w:w="217" w:type="pct"/>
            <w:vMerge/>
            <w:vAlign w:val="center"/>
            <w:hideMark/>
          </w:tcPr>
          <w:p w:rsidR="00615BE3" w:rsidRPr="00615BE3" w:rsidRDefault="00615BE3" w:rsidP="00615BE3">
            <w:pPr>
              <w:spacing w:after="0" w:line="240" w:lineRule="auto"/>
              <w:rPr>
                <w:b/>
                <w:bCs/>
                <w:sz w:val="20"/>
                <w:szCs w:val="20"/>
                <w:lang w:eastAsia="ru-RU"/>
              </w:rPr>
            </w:pPr>
          </w:p>
        </w:tc>
      </w:tr>
      <w:tr w:rsidR="00615BE3" w:rsidRPr="00615BE3" w:rsidTr="003571A5">
        <w:trPr>
          <w:trHeight w:val="300"/>
          <w:tblHeader/>
        </w:trPr>
        <w:tc>
          <w:tcPr>
            <w:tcW w:w="154" w:type="pc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1</w:t>
            </w:r>
          </w:p>
        </w:tc>
        <w:tc>
          <w:tcPr>
            <w:tcW w:w="285" w:type="pc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w:t>
            </w:r>
          </w:p>
        </w:tc>
        <w:tc>
          <w:tcPr>
            <w:tcW w:w="178" w:type="pc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4</w:t>
            </w:r>
          </w:p>
        </w:tc>
        <w:tc>
          <w:tcPr>
            <w:tcW w:w="128" w:type="pc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5</w:t>
            </w:r>
          </w:p>
        </w:tc>
        <w:tc>
          <w:tcPr>
            <w:tcW w:w="134" w:type="pc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6</w:t>
            </w:r>
          </w:p>
        </w:tc>
        <w:tc>
          <w:tcPr>
            <w:tcW w:w="150" w:type="pc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7</w:t>
            </w:r>
          </w:p>
        </w:tc>
        <w:tc>
          <w:tcPr>
            <w:tcW w:w="158" w:type="pc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8</w:t>
            </w:r>
          </w:p>
        </w:tc>
        <w:tc>
          <w:tcPr>
            <w:tcW w:w="171" w:type="pc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9</w:t>
            </w:r>
          </w:p>
        </w:tc>
        <w:tc>
          <w:tcPr>
            <w:tcW w:w="247" w:type="pc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10</w:t>
            </w:r>
          </w:p>
        </w:tc>
        <w:tc>
          <w:tcPr>
            <w:tcW w:w="247" w:type="pc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11</w:t>
            </w:r>
          </w:p>
        </w:tc>
        <w:tc>
          <w:tcPr>
            <w:tcW w:w="216" w:type="pc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22</w:t>
            </w:r>
          </w:p>
        </w:tc>
        <w:tc>
          <w:tcPr>
            <w:tcW w:w="216" w:type="pc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23</w:t>
            </w:r>
          </w:p>
        </w:tc>
        <w:tc>
          <w:tcPr>
            <w:tcW w:w="216" w:type="pc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24</w:t>
            </w:r>
          </w:p>
        </w:tc>
        <w:tc>
          <w:tcPr>
            <w:tcW w:w="216" w:type="pc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25</w:t>
            </w:r>
          </w:p>
        </w:tc>
        <w:tc>
          <w:tcPr>
            <w:tcW w:w="185" w:type="pc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26</w:t>
            </w:r>
          </w:p>
        </w:tc>
        <w:tc>
          <w:tcPr>
            <w:tcW w:w="185" w:type="pc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27</w:t>
            </w:r>
          </w:p>
        </w:tc>
        <w:tc>
          <w:tcPr>
            <w:tcW w:w="185" w:type="pc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28</w:t>
            </w:r>
          </w:p>
        </w:tc>
        <w:tc>
          <w:tcPr>
            <w:tcW w:w="185" w:type="pc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29</w:t>
            </w:r>
          </w:p>
        </w:tc>
        <w:tc>
          <w:tcPr>
            <w:tcW w:w="216" w:type="pc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30</w:t>
            </w:r>
          </w:p>
        </w:tc>
        <w:tc>
          <w:tcPr>
            <w:tcW w:w="216" w:type="pc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31</w:t>
            </w:r>
          </w:p>
        </w:tc>
        <w:tc>
          <w:tcPr>
            <w:tcW w:w="216" w:type="pc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32</w:t>
            </w:r>
          </w:p>
        </w:tc>
        <w:tc>
          <w:tcPr>
            <w:tcW w:w="216" w:type="pc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33</w:t>
            </w:r>
          </w:p>
        </w:tc>
        <w:tc>
          <w:tcPr>
            <w:tcW w:w="216" w:type="pc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34</w:t>
            </w:r>
          </w:p>
        </w:tc>
        <w:tc>
          <w:tcPr>
            <w:tcW w:w="247" w:type="pc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35</w:t>
            </w:r>
          </w:p>
        </w:tc>
        <w:tc>
          <w:tcPr>
            <w:tcW w:w="217" w:type="pct"/>
            <w:shd w:val="clear" w:color="000000" w:fill="D9D9D9"/>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36</w:t>
            </w:r>
          </w:p>
        </w:tc>
      </w:tr>
      <w:tr w:rsidR="00615BE3" w:rsidRPr="00615BE3" w:rsidTr="00615BE3">
        <w:trPr>
          <w:trHeight w:val="300"/>
        </w:trPr>
        <w:tc>
          <w:tcPr>
            <w:tcW w:w="1358" w:type="pct"/>
            <w:gridSpan w:val="8"/>
            <w:shd w:val="clear" w:color="auto" w:fill="auto"/>
            <w:noWrap/>
            <w:vAlign w:val="center"/>
            <w:hideMark/>
          </w:tcPr>
          <w:p w:rsidR="00615BE3" w:rsidRPr="00615BE3" w:rsidRDefault="00615BE3" w:rsidP="00615BE3">
            <w:pPr>
              <w:spacing w:after="0" w:line="240" w:lineRule="auto"/>
              <w:rPr>
                <w:b/>
                <w:bCs/>
                <w:sz w:val="20"/>
                <w:szCs w:val="20"/>
                <w:lang w:eastAsia="ru-RU"/>
              </w:rPr>
            </w:pPr>
            <w:r w:rsidRPr="00615BE3">
              <w:rPr>
                <w:b/>
                <w:bCs/>
                <w:sz w:val="20"/>
                <w:szCs w:val="20"/>
                <w:lang w:eastAsia="ru-RU"/>
              </w:rPr>
              <w:t>ИТОГО в сфере водоснабжения</w:t>
            </w:r>
          </w:p>
        </w:tc>
        <w:tc>
          <w:tcPr>
            <w:tcW w:w="247"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2 455 339</w:t>
            </w:r>
          </w:p>
        </w:tc>
        <w:tc>
          <w:tcPr>
            <w:tcW w:w="247"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2 474 645</w:t>
            </w:r>
          </w:p>
        </w:tc>
        <w:tc>
          <w:tcPr>
            <w:tcW w:w="216"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138 551</w:t>
            </w:r>
          </w:p>
        </w:tc>
        <w:tc>
          <w:tcPr>
            <w:tcW w:w="216"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119 277</w:t>
            </w:r>
          </w:p>
        </w:tc>
        <w:tc>
          <w:tcPr>
            <w:tcW w:w="216"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140 699</w:t>
            </w:r>
          </w:p>
        </w:tc>
        <w:tc>
          <w:tcPr>
            <w:tcW w:w="216"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103 901</w:t>
            </w:r>
          </w:p>
        </w:tc>
        <w:tc>
          <w:tcPr>
            <w:tcW w:w="185"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36 019</w:t>
            </w:r>
          </w:p>
        </w:tc>
        <w:tc>
          <w:tcPr>
            <w:tcW w:w="185"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37 460</w:t>
            </w:r>
          </w:p>
        </w:tc>
        <w:tc>
          <w:tcPr>
            <w:tcW w:w="185"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38 958</w:t>
            </w:r>
          </w:p>
        </w:tc>
        <w:tc>
          <w:tcPr>
            <w:tcW w:w="185"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24 310</w:t>
            </w:r>
          </w:p>
        </w:tc>
        <w:tc>
          <w:tcPr>
            <w:tcW w:w="216"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147 479</w:t>
            </w:r>
          </w:p>
        </w:tc>
        <w:tc>
          <w:tcPr>
            <w:tcW w:w="216"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153 379</w:t>
            </w:r>
          </w:p>
        </w:tc>
        <w:tc>
          <w:tcPr>
            <w:tcW w:w="216"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177 744</w:t>
            </w:r>
          </w:p>
        </w:tc>
        <w:tc>
          <w:tcPr>
            <w:tcW w:w="216"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119 681</w:t>
            </w:r>
          </w:p>
        </w:tc>
        <w:tc>
          <w:tcPr>
            <w:tcW w:w="216"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151 580</w:t>
            </w:r>
          </w:p>
        </w:tc>
        <w:tc>
          <w:tcPr>
            <w:tcW w:w="247"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128 165</w:t>
            </w:r>
          </w:p>
        </w:tc>
        <w:tc>
          <w:tcPr>
            <w:tcW w:w="217"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133 292</w:t>
            </w:r>
          </w:p>
        </w:tc>
      </w:tr>
      <w:tr w:rsidR="003571A5" w:rsidRPr="00615BE3" w:rsidTr="003571A5">
        <w:trPr>
          <w:trHeight w:val="300"/>
        </w:trPr>
        <w:tc>
          <w:tcPr>
            <w:tcW w:w="5000" w:type="pct"/>
            <w:gridSpan w:val="25"/>
            <w:shd w:val="clear" w:color="auto" w:fill="auto"/>
            <w:noWrap/>
            <w:vAlign w:val="center"/>
            <w:hideMark/>
          </w:tcPr>
          <w:p w:rsidR="003571A5" w:rsidRPr="003E73E0" w:rsidRDefault="003571A5" w:rsidP="003571A5">
            <w:pPr>
              <w:spacing w:after="0" w:line="240" w:lineRule="auto"/>
              <w:jc w:val="center"/>
              <w:rPr>
                <w:b/>
                <w:bCs/>
                <w:sz w:val="20"/>
                <w:szCs w:val="20"/>
                <w:lang w:eastAsia="ru-RU"/>
              </w:rPr>
            </w:pPr>
            <w:r w:rsidRPr="003E73E0">
              <w:rPr>
                <w:b/>
                <w:bCs/>
                <w:sz w:val="20"/>
                <w:szCs w:val="20"/>
                <w:lang w:eastAsia="ru-RU"/>
              </w:rPr>
              <w:t>Мероприятия в сфере водоснабжения:</w:t>
            </w:r>
          </w:p>
        </w:tc>
      </w:tr>
      <w:tr w:rsidR="003571A5" w:rsidRPr="00615BE3" w:rsidTr="003571A5">
        <w:trPr>
          <w:trHeight w:val="300"/>
        </w:trPr>
        <w:tc>
          <w:tcPr>
            <w:tcW w:w="5000" w:type="pct"/>
            <w:gridSpan w:val="25"/>
            <w:shd w:val="clear" w:color="auto" w:fill="auto"/>
            <w:noWrap/>
            <w:vAlign w:val="center"/>
            <w:hideMark/>
          </w:tcPr>
          <w:p w:rsidR="003571A5" w:rsidRPr="003E73E0" w:rsidRDefault="003571A5" w:rsidP="003571A5">
            <w:pPr>
              <w:spacing w:after="0" w:line="240" w:lineRule="auto"/>
              <w:jc w:val="center"/>
              <w:rPr>
                <w:b/>
                <w:bCs/>
                <w:sz w:val="20"/>
                <w:szCs w:val="20"/>
                <w:lang w:eastAsia="ru-RU"/>
              </w:rPr>
            </w:pPr>
            <w:r w:rsidRPr="003E73E0">
              <w:rPr>
                <w:b/>
                <w:bCs/>
                <w:sz w:val="20"/>
                <w:szCs w:val="20"/>
                <w:lang w:eastAsia="ru-RU"/>
              </w:rPr>
              <w:t>1. Строительство новых объектов централизованных систем водоснабжения, не связанных с подключением новых абонентов</w:t>
            </w:r>
          </w:p>
        </w:tc>
      </w:tr>
      <w:tr w:rsidR="003571A5" w:rsidRPr="00615BE3" w:rsidTr="003571A5">
        <w:trPr>
          <w:trHeight w:val="300"/>
        </w:trPr>
        <w:tc>
          <w:tcPr>
            <w:tcW w:w="5000" w:type="pct"/>
            <w:gridSpan w:val="25"/>
            <w:shd w:val="clear" w:color="auto" w:fill="auto"/>
            <w:noWrap/>
            <w:vAlign w:val="center"/>
            <w:hideMark/>
          </w:tcPr>
          <w:p w:rsidR="003571A5" w:rsidRPr="003E73E0" w:rsidRDefault="003571A5" w:rsidP="003571A5">
            <w:pPr>
              <w:spacing w:after="0" w:line="240" w:lineRule="auto"/>
              <w:jc w:val="center"/>
              <w:rPr>
                <w:sz w:val="20"/>
                <w:szCs w:val="20"/>
                <w:lang w:eastAsia="ru-RU"/>
              </w:rPr>
            </w:pPr>
            <w:r w:rsidRPr="003E73E0">
              <w:rPr>
                <w:sz w:val="20"/>
                <w:szCs w:val="20"/>
                <w:lang w:eastAsia="ru-RU"/>
              </w:rPr>
              <w:t>1.1. Строительство новых сетей водоснабжения</w:t>
            </w:r>
          </w:p>
        </w:tc>
      </w:tr>
      <w:tr w:rsidR="00615BE3" w:rsidRPr="00615BE3" w:rsidTr="00615BE3">
        <w:trPr>
          <w:trHeight w:val="1575"/>
        </w:trPr>
        <w:tc>
          <w:tcPr>
            <w:tcW w:w="154"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1.1.1.</w:t>
            </w:r>
          </w:p>
        </w:tc>
        <w:tc>
          <w:tcPr>
            <w:tcW w:w="285" w:type="pct"/>
            <w:shd w:val="clear" w:color="auto" w:fill="auto"/>
            <w:vAlign w:val="center"/>
            <w:hideMark/>
          </w:tcPr>
          <w:p w:rsidR="00615BE3" w:rsidRPr="00615BE3" w:rsidRDefault="00615BE3" w:rsidP="00615BE3">
            <w:pPr>
              <w:spacing w:after="0" w:line="240" w:lineRule="auto"/>
              <w:rPr>
                <w:sz w:val="20"/>
                <w:szCs w:val="20"/>
                <w:lang w:eastAsia="ru-RU"/>
              </w:rPr>
            </w:pPr>
            <w:r w:rsidRPr="00615BE3">
              <w:rPr>
                <w:sz w:val="20"/>
                <w:szCs w:val="20"/>
                <w:lang w:eastAsia="ru-RU"/>
              </w:rPr>
              <w:t>Разработка проектно-сментной документации и строительство водопроводного дюкерного перехода и магистрального водовода в двухтрубном исполнении с ВНС в п. Дунай до РЧВ в п. Путятин</w:t>
            </w:r>
          </w:p>
        </w:tc>
        <w:tc>
          <w:tcPr>
            <w:tcW w:w="17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Диаметр, протяженность</w:t>
            </w:r>
          </w:p>
        </w:tc>
        <w:tc>
          <w:tcPr>
            <w:tcW w:w="12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мм, п.м.</w:t>
            </w:r>
          </w:p>
        </w:tc>
        <w:tc>
          <w:tcPr>
            <w:tcW w:w="134"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нет</w:t>
            </w:r>
          </w:p>
        </w:tc>
        <w:tc>
          <w:tcPr>
            <w:tcW w:w="150"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Ду200, L5500</w:t>
            </w:r>
          </w:p>
        </w:tc>
        <w:tc>
          <w:tcPr>
            <w:tcW w:w="15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2037</w:t>
            </w:r>
          </w:p>
        </w:tc>
        <w:tc>
          <w:tcPr>
            <w:tcW w:w="171"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2040</w:t>
            </w:r>
          </w:p>
        </w:tc>
        <w:tc>
          <w:tcPr>
            <w:tcW w:w="247"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230 000</w:t>
            </w:r>
          </w:p>
        </w:tc>
        <w:tc>
          <w:tcPr>
            <w:tcW w:w="247"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502 912</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24 309,80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147 479,44</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153 378,62</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177 743,91</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3571A5">
        <w:trPr>
          <w:trHeight w:val="1109"/>
        </w:trPr>
        <w:tc>
          <w:tcPr>
            <w:tcW w:w="154"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1.1.2.</w:t>
            </w:r>
          </w:p>
        </w:tc>
        <w:tc>
          <w:tcPr>
            <w:tcW w:w="285" w:type="pct"/>
            <w:shd w:val="clear" w:color="auto" w:fill="auto"/>
            <w:vAlign w:val="center"/>
            <w:hideMark/>
          </w:tcPr>
          <w:p w:rsidR="00615BE3" w:rsidRPr="00615BE3" w:rsidRDefault="00615BE3" w:rsidP="00615BE3">
            <w:pPr>
              <w:spacing w:after="0" w:line="240" w:lineRule="auto"/>
              <w:rPr>
                <w:sz w:val="20"/>
                <w:szCs w:val="20"/>
                <w:lang w:eastAsia="ru-RU"/>
              </w:rPr>
            </w:pPr>
            <w:r w:rsidRPr="00615BE3">
              <w:rPr>
                <w:sz w:val="20"/>
                <w:szCs w:val="20"/>
                <w:lang w:eastAsia="ru-RU"/>
              </w:rPr>
              <w:t>Разработка проектно-сментной документации и строительство сетей водоснабжения по ул. Руднева</w:t>
            </w:r>
          </w:p>
        </w:tc>
        <w:tc>
          <w:tcPr>
            <w:tcW w:w="17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Диаметр, протяженность</w:t>
            </w:r>
          </w:p>
        </w:tc>
        <w:tc>
          <w:tcPr>
            <w:tcW w:w="12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мм, п.м.</w:t>
            </w:r>
          </w:p>
        </w:tc>
        <w:tc>
          <w:tcPr>
            <w:tcW w:w="134"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50"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5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71"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247"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0</w:t>
            </w:r>
          </w:p>
        </w:tc>
        <w:tc>
          <w:tcPr>
            <w:tcW w:w="247"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615BE3">
        <w:trPr>
          <w:trHeight w:val="300"/>
        </w:trPr>
        <w:tc>
          <w:tcPr>
            <w:tcW w:w="1358" w:type="pct"/>
            <w:gridSpan w:val="8"/>
            <w:shd w:val="clear" w:color="auto" w:fill="auto"/>
            <w:noWrap/>
            <w:vAlign w:val="center"/>
            <w:hideMark/>
          </w:tcPr>
          <w:p w:rsidR="00615BE3" w:rsidRPr="00615BE3" w:rsidRDefault="00615BE3" w:rsidP="00615BE3">
            <w:pPr>
              <w:spacing w:after="0" w:line="240" w:lineRule="auto"/>
              <w:rPr>
                <w:b/>
                <w:bCs/>
                <w:sz w:val="20"/>
                <w:szCs w:val="20"/>
                <w:lang w:eastAsia="ru-RU"/>
              </w:rPr>
            </w:pPr>
            <w:r w:rsidRPr="00615BE3">
              <w:rPr>
                <w:b/>
                <w:bCs/>
                <w:sz w:val="20"/>
                <w:szCs w:val="20"/>
                <w:lang w:eastAsia="ru-RU"/>
              </w:rPr>
              <w:t>Всего по группе 1</w:t>
            </w:r>
          </w:p>
        </w:tc>
        <w:tc>
          <w:tcPr>
            <w:tcW w:w="247"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230 000</w:t>
            </w:r>
          </w:p>
        </w:tc>
        <w:tc>
          <w:tcPr>
            <w:tcW w:w="247"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502 912</w:t>
            </w:r>
          </w:p>
        </w:tc>
        <w:tc>
          <w:tcPr>
            <w:tcW w:w="216"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0</w:t>
            </w:r>
          </w:p>
        </w:tc>
        <w:tc>
          <w:tcPr>
            <w:tcW w:w="216"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0</w:t>
            </w:r>
          </w:p>
        </w:tc>
        <w:tc>
          <w:tcPr>
            <w:tcW w:w="216"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0</w:t>
            </w:r>
          </w:p>
        </w:tc>
        <w:tc>
          <w:tcPr>
            <w:tcW w:w="216"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0</w:t>
            </w:r>
          </w:p>
        </w:tc>
        <w:tc>
          <w:tcPr>
            <w:tcW w:w="185"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0</w:t>
            </w:r>
          </w:p>
        </w:tc>
        <w:tc>
          <w:tcPr>
            <w:tcW w:w="185"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0</w:t>
            </w:r>
          </w:p>
        </w:tc>
        <w:tc>
          <w:tcPr>
            <w:tcW w:w="185"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0</w:t>
            </w:r>
          </w:p>
        </w:tc>
        <w:tc>
          <w:tcPr>
            <w:tcW w:w="185"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24 310</w:t>
            </w:r>
          </w:p>
        </w:tc>
        <w:tc>
          <w:tcPr>
            <w:tcW w:w="216"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147 479</w:t>
            </w:r>
          </w:p>
        </w:tc>
        <w:tc>
          <w:tcPr>
            <w:tcW w:w="216"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153 379</w:t>
            </w:r>
          </w:p>
        </w:tc>
        <w:tc>
          <w:tcPr>
            <w:tcW w:w="216"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177 744</w:t>
            </w:r>
          </w:p>
        </w:tc>
        <w:tc>
          <w:tcPr>
            <w:tcW w:w="216"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0</w:t>
            </w:r>
          </w:p>
        </w:tc>
        <w:tc>
          <w:tcPr>
            <w:tcW w:w="216"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0</w:t>
            </w:r>
          </w:p>
        </w:tc>
        <w:tc>
          <w:tcPr>
            <w:tcW w:w="247"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0</w:t>
            </w:r>
          </w:p>
        </w:tc>
        <w:tc>
          <w:tcPr>
            <w:tcW w:w="217"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0</w:t>
            </w:r>
          </w:p>
        </w:tc>
      </w:tr>
      <w:tr w:rsidR="00615BE3" w:rsidRPr="00615BE3" w:rsidTr="003571A5">
        <w:trPr>
          <w:trHeight w:val="300"/>
        </w:trPr>
        <w:tc>
          <w:tcPr>
            <w:tcW w:w="5000" w:type="pct"/>
            <w:gridSpan w:val="25"/>
            <w:shd w:val="clear" w:color="auto" w:fill="auto"/>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 Реконструкция или модернизация существующих объектов водоснабжения в целях снижения уровня износа существующих объектов</w:t>
            </w:r>
          </w:p>
        </w:tc>
      </w:tr>
      <w:tr w:rsidR="00615BE3" w:rsidRPr="00615BE3" w:rsidTr="003571A5">
        <w:trPr>
          <w:trHeight w:val="300"/>
        </w:trPr>
        <w:tc>
          <w:tcPr>
            <w:tcW w:w="5000" w:type="pct"/>
            <w:gridSpan w:val="25"/>
            <w:shd w:val="clear" w:color="auto" w:fill="auto"/>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 xml:space="preserve"> 2.1. Реконструкция или модернизация существующих сетей водоснабжения</w:t>
            </w:r>
          </w:p>
        </w:tc>
      </w:tr>
      <w:tr w:rsidR="00615BE3" w:rsidRPr="00615BE3" w:rsidTr="00615BE3">
        <w:trPr>
          <w:trHeight w:val="855"/>
        </w:trPr>
        <w:tc>
          <w:tcPr>
            <w:tcW w:w="154"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2.1.1.</w:t>
            </w:r>
          </w:p>
        </w:tc>
        <w:tc>
          <w:tcPr>
            <w:tcW w:w="285" w:type="pct"/>
            <w:shd w:val="clear" w:color="auto" w:fill="auto"/>
            <w:vAlign w:val="center"/>
            <w:hideMark/>
          </w:tcPr>
          <w:p w:rsidR="00615BE3" w:rsidRPr="00615BE3" w:rsidRDefault="00615BE3" w:rsidP="00615BE3">
            <w:pPr>
              <w:spacing w:after="0" w:line="240" w:lineRule="auto"/>
              <w:rPr>
                <w:sz w:val="20"/>
                <w:szCs w:val="20"/>
                <w:lang w:eastAsia="ru-RU"/>
              </w:rPr>
            </w:pPr>
            <w:r w:rsidRPr="00615BE3">
              <w:rPr>
                <w:sz w:val="20"/>
                <w:szCs w:val="20"/>
                <w:lang w:eastAsia="ru-RU"/>
              </w:rPr>
              <w:t xml:space="preserve">Модернизация магистрального водовода от </w:t>
            </w:r>
            <w:r w:rsidRPr="00615BE3">
              <w:rPr>
                <w:sz w:val="20"/>
                <w:szCs w:val="20"/>
                <w:lang w:eastAsia="ru-RU"/>
              </w:rPr>
              <w:lastRenderedPageBreak/>
              <w:t>насосной станции 1-го подъема до ВОС в г. Фокино</w:t>
            </w:r>
          </w:p>
        </w:tc>
        <w:tc>
          <w:tcPr>
            <w:tcW w:w="17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lastRenderedPageBreak/>
              <w:t> </w:t>
            </w:r>
          </w:p>
        </w:tc>
        <w:tc>
          <w:tcPr>
            <w:tcW w:w="12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34"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50"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5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2031</w:t>
            </w:r>
          </w:p>
        </w:tc>
        <w:tc>
          <w:tcPr>
            <w:tcW w:w="171"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2033</w:t>
            </w:r>
          </w:p>
        </w:tc>
        <w:tc>
          <w:tcPr>
            <w:tcW w:w="247"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150 000</w:t>
            </w:r>
          </w:p>
        </w:tc>
        <w:tc>
          <w:tcPr>
            <w:tcW w:w="247"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251 804</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7 204,64</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140 698,71</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103 900,59</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615BE3">
        <w:trPr>
          <w:trHeight w:val="615"/>
        </w:trPr>
        <w:tc>
          <w:tcPr>
            <w:tcW w:w="154"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lastRenderedPageBreak/>
              <w:t>2.1.2.</w:t>
            </w:r>
          </w:p>
        </w:tc>
        <w:tc>
          <w:tcPr>
            <w:tcW w:w="285" w:type="pct"/>
            <w:shd w:val="clear" w:color="auto" w:fill="auto"/>
            <w:vAlign w:val="center"/>
            <w:hideMark/>
          </w:tcPr>
          <w:p w:rsidR="00615BE3" w:rsidRPr="00615BE3" w:rsidRDefault="00615BE3" w:rsidP="00615BE3">
            <w:pPr>
              <w:spacing w:after="0" w:line="240" w:lineRule="auto"/>
              <w:rPr>
                <w:sz w:val="20"/>
                <w:szCs w:val="20"/>
                <w:lang w:eastAsia="ru-RU"/>
              </w:rPr>
            </w:pPr>
            <w:r w:rsidRPr="00615BE3">
              <w:rPr>
                <w:sz w:val="20"/>
                <w:szCs w:val="20"/>
                <w:lang w:eastAsia="ru-RU"/>
              </w:rPr>
              <w:t>Модернизация магистрального водовода от ВОС до г. Фокино</w:t>
            </w:r>
          </w:p>
        </w:tc>
        <w:tc>
          <w:tcPr>
            <w:tcW w:w="17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2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34"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50"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5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2027</w:t>
            </w:r>
          </w:p>
        </w:tc>
        <w:tc>
          <w:tcPr>
            <w:tcW w:w="171"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2031</w:t>
            </w:r>
          </w:p>
        </w:tc>
        <w:tc>
          <w:tcPr>
            <w:tcW w:w="247"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350 000</w:t>
            </w:r>
          </w:p>
        </w:tc>
        <w:tc>
          <w:tcPr>
            <w:tcW w:w="247"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514 006</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138 550,87</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32 020,64</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615BE3">
        <w:trPr>
          <w:trHeight w:val="630"/>
        </w:trPr>
        <w:tc>
          <w:tcPr>
            <w:tcW w:w="154"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2.1.3.</w:t>
            </w:r>
          </w:p>
        </w:tc>
        <w:tc>
          <w:tcPr>
            <w:tcW w:w="285" w:type="pct"/>
            <w:shd w:val="clear" w:color="auto" w:fill="auto"/>
            <w:vAlign w:val="center"/>
            <w:hideMark/>
          </w:tcPr>
          <w:p w:rsidR="00615BE3" w:rsidRPr="00615BE3" w:rsidRDefault="00615BE3" w:rsidP="00615BE3">
            <w:pPr>
              <w:spacing w:after="0" w:line="240" w:lineRule="auto"/>
              <w:rPr>
                <w:sz w:val="20"/>
                <w:szCs w:val="20"/>
                <w:lang w:eastAsia="ru-RU"/>
              </w:rPr>
            </w:pPr>
            <w:r w:rsidRPr="00615BE3">
              <w:rPr>
                <w:sz w:val="20"/>
                <w:szCs w:val="20"/>
                <w:lang w:eastAsia="ru-RU"/>
              </w:rPr>
              <w:t>Модернизация магистрального водовода от г. Фокино до п. Дунай</w:t>
            </w:r>
          </w:p>
        </w:tc>
        <w:tc>
          <w:tcPr>
            <w:tcW w:w="17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2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34"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50"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5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2041</w:t>
            </w:r>
          </w:p>
        </w:tc>
        <w:tc>
          <w:tcPr>
            <w:tcW w:w="171"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2044</w:t>
            </w:r>
          </w:p>
        </w:tc>
        <w:tc>
          <w:tcPr>
            <w:tcW w:w="247"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200 000</w:t>
            </w:r>
          </w:p>
        </w:tc>
        <w:tc>
          <w:tcPr>
            <w:tcW w:w="247"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503 189</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118 495,94</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123 235,78</w:t>
            </w:r>
          </w:p>
        </w:tc>
        <w:tc>
          <w:tcPr>
            <w:tcW w:w="24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128 165,21</w:t>
            </w:r>
          </w:p>
        </w:tc>
        <w:tc>
          <w:tcPr>
            <w:tcW w:w="21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133 291,82</w:t>
            </w:r>
          </w:p>
        </w:tc>
      </w:tr>
      <w:tr w:rsidR="00615BE3" w:rsidRPr="00615BE3" w:rsidTr="00615BE3">
        <w:trPr>
          <w:trHeight w:val="660"/>
        </w:trPr>
        <w:tc>
          <w:tcPr>
            <w:tcW w:w="154"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2.1.4.</w:t>
            </w:r>
          </w:p>
        </w:tc>
        <w:tc>
          <w:tcPr>
            <w:tcW w:w="285" w:type="pct"/>
            <w:shd w:val="clear" w:color="auto" w:fill="auto"/>
            <w:vAlign w:val="center"/>
            <w:hideMark/>
          </w:tcPr>
          <w:p w:rsidR="00615BE3" w:rsidRPr="00615BE3" w:rsidRDefault="00615BE3" w:rsidP="00615BE3">
            <w:pPr>
              <w:spacing w:after="0" w:line="240" w:lineRule="auto"/>
              <w:rPr>
                <w:sz w:val="20"/>
                <w:szCs w:val="20"/>
                <w:lang w:eastAsia="ru-RU"/>
              </w:rPr>
            </w:pPr>
            <w:r w:rsidRPr="00615BE3">
              <w:rPr>
                <w:sz w:val="20"/>
                <w:szCs w:val="20"/>
                <w:lang w:eastAsia="ru-RU"/>
              </w:rPr>
              <w:t>Модернизация магистральных водопроводных сетей</w:t>
            </w:r>
          </w:p>
        </w:tc>
        <w:tc>
          <w:tcPr>
            <w:tcW w:w="17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2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34"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50"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5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2020</w:t>
            </w:r>
          </w:p>
        </w:tc>
        <w:tc>
          <w:tcPr>
            <w:tcW w:w="171"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2044</w:t>
            </w:r>
          </w:p>
        </w:tc>
        <w:tc>
          <w:tcPr>
            <w:tcW w:w="247"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892 092</w:t>
            </w:r>
          </w:p>
        </w:tc>
        <w:tc>
          <w:tcPr>
            <w:tcW w:w="247"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57 300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18 009,44</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18 729,81</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19 479,00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615BE3">
        <w:trPr>
          <w:trHeight w:val="735"/>
        </w:trPr>
        <w:tc>
          <w:tcPr>
            <w:tcW w:w="154"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2.1.5.</w:t>
            </w:r>
          </w:p>
        </w:tc>
        <w:tc>
          <w:tcPr>
            <w:tcW w:w="285" w:type="pct"/>
            <w:shd w:val="clear" w:color="auto" w:fill="auto"/>
            <w:vAlign w:val="center"/>
            <w:hideMark/>
          </w:tcPr>
          <w:p w:rsidR="00615BE3" w:rsidRPr="00615BE3" w:rsidRDefault="00615BE3" w:rsidP="00615BE3">
            <w:pPr>
              <w:spacing w:after="0" w:line="240" w:lineRule="auto"/>
              <w:rPr>
                <w:sz w:val="20"/>
                <w:szCs w:val="20"/>
                <w:lang w:eastAsia="ru-RU"/>
              </w:rPr>
            </w:pPr>
            <w:r w:rsidRPr="00615BE3">
              <w:rPr>
                <w:sz w:val="20"/>
                <w:szCs w:val="20"/>
                <w:lang w:eastAsia="ru-RU"/>
              </w:rPr>
              <w:t>Модернизация внутриквартальных водопроводных сетей</w:t>
            </w:r>
          </w:p>
        </w:tc>
        <w:tc>
          <w:tcPr>
            <w:tcW w:w="17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2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34"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50"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5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2020</w:t>
            </w:r>
          </w:p>
        </w:tc>
        <w:tc>
          <w:tcPr>
            <w:tcW w:w="171"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2044</w:t>
            </w:r>
          </w:p>
        </w:tc>
        <w:tc>
          <w:tcPr>
            <w:tcW w:w="247"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179 097</w:t>
            </w:r>
          </w:p>
        </w:tc>
        <w:tc>
          <w:tcPr>
            <w:tcW w:w="247"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57 612</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18 009,44</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18 729,81</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19 479,00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3571A5">
        <w:trPr>
          <w:trHeight w:val="300"/>
        </w:trPr>
        <w:tc>
          <w:tcPr>
            <w:tcW w:w="5000" w:type="pct"/>
            <w:gridSpan w:val="25"/>
            <w:shd w:val="clear" w:color="auto" w:fill="auto"/>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2.2. Реконструкция или модернизация существующих объектов централизованных систем водоснабжения за исключением сетей водоснабжения</w:t>
            </w:r>
          </w:p>
        </w:tc>
      </w:tr>
      <w:tr w:rsidR="00615BE3" w:rsidRPr="00615BE3" w:rsidTr="00615BE3">
        <w:trPr>
          <w:trHeight w:val="1350"/>
        </w:trPr>
        <w:tc>
          <w:tcPr>
            <w:tcW w:w="154"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2.2.1.</w:t>
            </w:r>
          </w:p>
        </w:tc>
        <w:tc>
          <w:tcPr>
            <w:tcW w:w="285" w:type="pct"/>
            <w:shd w:val="clear" w:color="auto" w:fill="auto"/>
            <w:vAlign w:val="center"/>
            <w:hideMark/>
          </w:tcPr>
          <w:p w:rsidR="00615BE3" w:rsidRPr="00615BE3" w:rsidRDefault="00615BE3" w:rsidP="00615BE3">
            <w:pPr>
              <w:spacing w:after="0" w:line="240" w:lineRule="auto"/>
              <w:rPr>
                <w:sz w:val="20"/>
                <w:szCs w:val="20"/>
                <w:lang w:eastAsia="ru-RU"/>
              </w:rPr>
            </w:pPr>
            <w:r w:rsidRPr="00615BE3">
              <w:rPr>
                <w:sz w:val="20"/>
                <w:szCs w:val="20"/>
                <w:lang w:eastAsia="ru-RU"/>
              </w:rPr>
              <w:t xml:space="preserve">Разработка проектно-сментной документации и реконструкция насосной станции 1-го подъема с внедрением автоматического регулирования и </w:t>
            </w:r>
            <w:r w:rsidRPr="00615BE3">
              <w:rPr>
                <w:sz w:val="20"/>
                <w:szCs w:val="20"/>
                <w:lang w:eastAsia="ru-RU"/>
              </w:rPr>
              <w:lastRenderedPageBreak/>
              <w:t xml:space="preserve">дистанционного управления </w:t>
            </w:r>
          </w:p>
        </w:tc>
        <w:tc>
          <w:tcPr>
            <w:tcW w:w="17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lastRenderedPageBreak/>
              <w:t>Производительность</w:t>
            </w:r>
          </w:p>
        </w:tc>
        <w:tc>
          <w:tcPr>
            <w:tcW w:w="12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м3/сут</w:t>
            </w:r>
          </w:p>
        </w:tc>
        <w:tc>
          <w:tcPr>
            <w:tcW w:w="134"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15000</w:t>
            </w:r>
          </w:p>
        </w:tc>
        <w:tc>
          <w:tcPr>
            <w:tcW w:w="150"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20000</w:t>
            </w:r>
          </w:p>
        </w:tc>
        <w:tc>
          <w:tcPr>
            <w:tcW w:w="15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2024</w:t>
            </w:r>
          </w:p>
        </w:tc>
        <w:tc>
          <w:tcPr>
            <w:tcW w:w="171"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2026</w:t>
            </w:r>
          </w:p>
        </w:tc>
        <w:tc>
          <w:tcPr>
            <w:tcW w:w="247"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75 500</w:t>
            </w:r>
          </w:p>
        </w:tc>
        <w:tc>
          <w:tcPr>
            <w:tcW w:w="247"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96 750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615BE3">
        <w:trPr>
          <w:trHeight w:val="1095"/>
        </w:trPr>
        <w:tc>
          <w:tcPr>
            <w:tcW w:w="154"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lastRenderedPageBreak/>
              <w:t>2.2.2.</w:t>
            </w:r>
          </w:p>
        </w:tc>
        <w:tc>
          <w:tcPr>
            <w:tcW w:w="285" w:type="pct"/>
            <w:shd w:val="clear" w:color="auto" w:fill="auto"/>
            <w:vAlign w:val="center"/>
            <w:hideMark/>
          </w:tcPr>
          <w:p w:rsidR="00615BE3" w:rsidRPr="00615BE3" w:rsidRDefault="00615BE3" w:rsidP="00615BE3">
            <w:pPr>
              <w:spacing w:after="0" w:line="240" w:lineRule="auto"/>
              <w:rPr>
                <w:sz w:val="20"/>
                <w:szCs w:val="20"/>
                <w:lang w:eastAsia="ru-RU"/>
              </w:rPr>
            </w:pPr>
            <w:r w:rsidRPr="00615BE3">
              <w:rPr>
                <w:sz w:val="20"/>
                <w:szCs w:val="20"/>
                <w:lang w:eastAsia="ru-RU"/>
              </w:rPr>
              <w:t>Разработка проектно-сментной документации и реконструкция водопроводных очистных сооружений в г.Фокино</w:t>
            </w:r>
          </w:p>
        </w:tc>
        <w:tc>
          <w:tcPr>
            <w:tcW w:w="17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Производительность</w:t>
            </w:r>
          </w:p>
        </w:tc>
        <w:tc>
          <w:tcPr>
            <w:tcW w:w="12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м3/сут</w:t>
            </w:r>
          </w:p>
        </w:tc>
        <w:tc>
          <w:tcPr>
            <w:tcW w:w="134"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15000</w:t>
            </w:r>
          </w:p>
        </w:tc>
        <w:tc>
          <w:tcPr>
            <w:tcW w:w="150"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20000</w:t>
            </w:r>
          </w:p>
        </w:tc>
        <w:tc>
          <w:tcPr>
            <w:tcW w:w="15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2022</w:t>
            </w:r>
          </w:p>
        </w:tc>
        <w:tc>
          <w:tcPr>
            <w:tcW w:w="171"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2026</w:t>
            </w:r>
          </w:p>
        </w:tc>
        <w:tc>
          <w:tcPr>
            <w:tcW w:w="247"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141 500</w:t>
            </w:r>
          </w:p>
        </w:tc>
        <w:tc>
          <w:tcPr>
            <w:tcW w:w="247"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179 306</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615BE3">
        <w:trPr>
          <w:trHeight w:val="900"/>
        </w:trPr>
        <w:tc>
          <w:tcPr>
            <w:tcW w:w="154"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2.2.3.</w:t>
            </w:r>
          </w:p>
        </w:tc>
        <w:tc>
          <w:tcPr>
            <w:tcW w:w="285" w:type="pct"/>
            <w:shd w:val="clear" w:color="auto" w:fill="auto"/>
            <w:vAlign w:val="center"/>
            <w:hideMark/>
          </w:tcPr>
          <w:p w:rsidR="00615BE3" w:rsidRPr="00615BE3" w:rsidRDefault="00615BE3" w:rsidP="00615BE3">
            <w:pPr>
              <w:spacing w:after="0" w:line="240" w:lineRule="auto"/>
              <w:rPr>
                <w:sz w:val="20"/>
                <w:szCs w:val="20"/>
                <w:lang w:eastAsia="ru-RU"/>
              </w:rPr>
            </w:pPr>
            <w:r w:rsidRPr="00615BE3">
              <w:rPr>
                <w:sz w:val="20"/>
                <w:szCs w:val="20"/>
                <w:lang w:eastAsia="ru-RU"/>
              </w:rPr>
              <w:t xml:space="preserve">Разработка проектно-сментной документации и реконструкция водонасосных станций </w:t>
            </w:r>
          </w:p>
        </w:tc>
        <w:tc>
          <w:tcPr>
            <w:tcW w:w="17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2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34"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50"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5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2022</w:t>
            </w:r>
          </w:p>
        </w:tc>
        <w:tc>
          <w:tcPr>
            <w:tcW w:w="171"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2042</w:t>
            </w:r>
          </w:p>
        </w:tc>
        <w:tc>
          <w:tcPr>
            <w:tcW w:w="247"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36 000</w:t>
            </w:r>
          </w:p>
        </w:tc>
        <w:tc>
          <w:tcPr>
            <w:tcW w:w="247"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57 066</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1 184,96</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28 344,23</w:t>
            </w:r>
          </w:p>
        </w:tc>
        <w:tc>
          <w:tcPr>
            <w:tcW w:w="24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615BE3">
        <w:trPr>
          <w:trHeight w:val="1005"/>
        </w:trPr>
        <w:tc>
          <w:tcPr>
            <w:tcW w:w="154"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2.2.4.</w:t>
            </w:r>
          </w:p>
        </w:tc>
        <w:tc>
          <w:tcPr>
            <w:tcW w:w="285" w:type="pct"/>
            <w:shd w:val="clear" w:color="auto" w:fill="auto"/>
            <w:vAlign w:val="center"/>
            <w:hideMark/>
          </w:tcPr>
          <w:p w:rsidR="00615BE3" w:rsidRPr="00615BE3" w:rsidRDefault="00615BE3" w:rsidP="00615BE3">
            <w:pPr>
              <w:spacing w:after="0" w:line="240" w:lineRule="auto"/>
              <w:rPr>
                <w:sz w:val="20"/>
                <w:szCs w:val="20"/>
                <w:lang w:eastAsia="ru-RU"/>
              </w:rPr>
            </w:pPr>
            <w:r w:rsidRPr="00615BE3">
              <w:rPr>
                <w:sz w:val="20"/>
                <w:szCs w:val="20"/>
                <w:lang w:eastAsia="ru-RU"/>
              </w:rPr>
              <w:t>Разработка проектно-сментной документации и реконструкция резервуаров чистой воды</w:t>
            </w:r>
          </w:p>
        </w:tc>
        <w:tc>
          <w:tcPr>
            <w:tcW w:w="17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2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34"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50"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5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2022</w:t>
            </w:r>
          </w:p>
        </w:tc>
        <w:tc>
          <w:tcPr>
            <w:tcW w:w="171"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2023</w:t>
            </w:r>
          </w:p>
        </w:tc>
        <w:tc>
          <w:tcPr>
            <w:tcW w:w="247"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25 000</w:t>
            </w:r>
          </w:p>
        </w:tc>
        <w:tc>
          <w:tcPr>
            <w:tcW w:w="247"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29 021</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615BE3">
        <w:trPr>
          <w:trHeight w:val="690"/>
        </w:trPr>
        <w:tc>
          <w:tcPr>
            <w:tcW w:w="154"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2.2.5.</w:t>
            </w:r>
          </w:p>
        </w:tc>
        <w:tc>
          <w:tcPr>
            <w:tcW w:w="285" w:type="pct"/>
            <w:shd w:val="clear" w:color="auto" w:fill="auto"/>
            <w:vAlign w:val="center"/>
            <w:hideMark/>
          </w:tcPr>
          <w:p w:rsidR="00615BE3" w:rsidRPr="00615BE3" w:rsidRDefault="00615BE3" w:rsidP="00615BE3">
            <w:pPr>
              <w:spacing w:after="0" w:line="240" w:lineRule="auto"/>
              <w:rPr>
                <w:sz w:val="20"/>
                <w:szCs w:val="20"/>
                <w:lang w:eastAsia="ru-RU"/>
              </w:rPr>
            </w:pPr>
            <w:r w:rsidRPr="00615BE3">
              <w:rPr>
                <w:sz w:val="20"/>
                <w:szCs w:val="20"/>
                <w:lang w:eastAsia="ru-RU"/>
              </w:rPr>
              <w:t>Разработка проектно-сментной документации и реконструкция гидроузла</w:t>
            </w:r>
          </w:p>
        </w:tc>
        <w:tc>
          <w:tcPr>
            <w:tcW w:w="17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2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34"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50"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5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2031</w:t>
            </w:r>
          </w:p>
        </w:tc>
        <w:tc>
          <w:tcPr>
            <w:tcW w:w="171"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2031</w:t>
            </w:r>
          </w:p>
        </w:tc>
        <w:tc>
          <w:tcPr>
            <w:tcW w:w="247"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50 000</w:t>
            </w:r>
          </w:p>
        </w:tc>
        <w:tc>
          <w:tcPr>
            <w:tcW w:w="247"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80 052</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80 051,61</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615BE3">
        <w:trPr>
          <w:trHeight w:val="390"/>
        </w:trPr>
        <w:tc>
          <w:tcPr>
            <w:tcW w:w="154"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2.2.5.</w:t>
            </w:r>
          </w:p>
        </w:tc>
        <w:tc>
          <w:tcPr>
            <w:tcW w:w="285" w:type="pct"/>
            <w:shd w:val="clear" w:color="auto" w:fill="auto"/>
            <w:vAlign w:val="center"/>
            <w:hideMark/>
          </w:tcPr>
          <w:p w:rsidR="00615BE3" w:rsidRPr="00615BE3" w:rsidRDefault="00615BE3" w:rsidP="00615BE3">
            <w:pPr>
              <w:spacing w:after="0" w:line="240" w:lineRule="auto"/>
              <w:rPr>
                <w:sz w:val="20"/>
                <w:szCs w:val="20"/>
                <w:lang w:eastAsia="ru-RU"/>
              </w:rPr>
            </w:pPr>
            <w:r w:rsidRPr="00615BE3">
              <w:rPr>
                <w:sz w:val="20"/>
                <w:szCs w:val="20"/>
                <w:lang w:eastAsia="ru-RU"/>
              </w:rPr>
              <w:t xml:space="preserve">Консервация ВОС на </w:t>
            </w:r>
            <w:r w:rsidRPr="00615BE3">
              <w:rPr>
                <w:sz w:val="20"/>
                <w:szCs w:val="20"/>
                <w:lang w:eastAsia="ru-RU"/>
              </w:rPr>
              <w:lastRenderedPageBreak/>
              <w:t>р. Промысловка</w:t>
            </w:r>
          </w:p>
        </w:tc>
        <w:tc>
          <w:tcPr>
            <w:tcW w:w="17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lastRenderedPageBreak/>
              <w:t> </w:t>
            </w:r>
          </w:p>
        </w:tc>
        <w:tc>
          <w:tcPr>
            <w:tcW w:w="12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34"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50"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 </w:t>
            </w:r>
          </w:p>
        </w:tc>
        <w:tc>
          <w:tcPr>
            <w:tcW w:w="15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2025</w:t>
            </w:r>
          </w:p>
        </w:tc>
        <w:tc>
          <w:tcPr>
            <w:tcW w:w="171"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2025</w:t>
            </w:r>
          </w:p>
        </w:tc>
        <w:tc>
          <w:tcPr>
            <w:tcW w:w="247"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2 000</w:t>
            </w:r>
          </w:p>
        </w:tc>
        <w:tc>
          <w:tcPr>
            <w:tcW w:w="247"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2 531</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615BE3">
        <w:trPr>
          <w:trHeight w:val="300"/>
        </w:trPr>
        <w:tc>
          <w:tcPr>
            <w:tcW w:w="1358" w:type="pct"/>
            <w:gridSpan w:val="8"/>
            <w:shd w:val="clear" w:color="auto" w:fill="auto"/>
            <w:noWrap/>
            <w:vAlign w:val="center"/>
            <w:hideMark/>
          </w:tcPr>
          <w:p w:rsidR="00615BE3" w:rsidRPr="00615BE3" w:rsidRDefault="00615BE3" w:rsidP="00615BE3">
            <w:pPr>
              <w:spacing w:after="0" w:line="240" w:lineRule="auto"/>
              <w:rPr>
                <w:b/>
                <w:bCs/>
                <w:sz w:val="20"/>
                <w:szCs w:val="20"/>
                <w:lang w:eastAsia="ru-RU"/>
              </w:rPr>
            </w:pPr>
            <w:r w:rsidRPr="00615BE3">
              <w:rPr>
                <w:b/>
                <w:bCs/>
                <w:sz w:val="20"/>
                <w:szCs w:val="20"/>
                <w:lang w:eastAsia="ru-RU"/>
              </w:rPr>
              <w:lastRenderedPageBreak/>
              <w:t>Всего по группе 2</w:t>
            </w:r>
          </w:p>
        </w:tc>
        <w:tc>
          <w:tcPr>
            <w:tcW w:w="247"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2 101 189</w:t>
            </w:r>
          </w:p>
        </w:tc>
        <w:tc>
          <w:tcPr>
            <w:tcW w:w="247"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1 828 636</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138 550,87</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119 276,90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140 698,71</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103 900,59</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36 018,87</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37 459,62</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38 958,01</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119 680,90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151 580,01</w:t>
            </w:r>
          </w:p>
        </w:tc>
        <w:tc>
          <w:tcPr>
            <w:tcW w:w="24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128 165,21</w:t>
            </w:r>
          </w:p>
        </w:tc>
        <w:tc>
          <w:tcPr>
            <w:tcW w:w="21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133 291,82</w:t>
            </w:r>
          </w:p>
        </w:tc>
      </w:tr>
      <w:tr w:rsidR="00615BE3" w:rsidRPr="00615BE3" w:rsidTr="003571A5">
        <w:trPr>
          <w:trHeight w:val="300"/>
        </w:trPr>
        <w:tc>
          <w:tcPr>
            <w:tcW w:w="5000" w:type="pct"/>
            <w:gridSpan w:val="25"/>
            <w:shd w:val="clear" w:color="auto" w:fill="auto"/>
            <w:vAlign w:val="center"/>
            <w:hideMark/>
          </w:tcPr>
          <w:p w:rsidR="00615BE3" w:rsidRPr="00615BE3" w:rsidRDefault="00615BE3" w:rsidP="00615BE3">
            <w:pPr>
              <w:spacing w:after="0" w:line="240" w:lineRule="auto"/>
              <w:jc w:val="center"/>
              <w:rPr>
                <w:b/>
                <w:bCs/>
                <w:sz w:val="20"/>
                <w:szCs w:val="20"/>
                <w:lang w:eastAsia="ru-RU"/>
              </w:rPr>
            </w:pPr>
            <w:r w:rsidRPr="00615BE3">
              <w:rPr>
                <w:b/>
                <w:bCs/>
                <w:sz w:val="20"/>
                <w:szCs w:val="20"/>
                <w:lang w:eastAsia="ru-RU"/>
              </w:rPr>
              <w:t>3. Мероприятия, направленные на повышение экологической эффективности, достижение плановых значений показателей надежности, качества и энергетической эффективности объектов це</w:t>
            </w:r>
            <w:r w:rsidR="003571A5">
              <w:rPr>
                <w:b/>
                <w:bCs/>
                <w:sz w:val="20"/>
                <w:szCs w:val="20"/>
                <w:lang w:eastAsia="ru-RU"/>
              </w:rPr>
              <w:t>нтрализованных систем водоснабж</w:t>
            </w:r>
            <w:r w:rsidRPr="00615BE3">
              <w:rPr>
                <w:b/>
                <w:bCs/>
                <w:sz w:val="20"/>
                <w:szCs w:val="20"/>
                <w:lang w:eastAsia="ru-RU"/>
              </w:rPr>
              <w:t>ения</w:t>
            </w:r>
          </w:p>
        </w:tc>
      </w:tr>
      <w:tr w:rsidR="00615BE3" w:rsidRPr="00615BE3" w:rsidTr="00615BE3">
        <w:trPr>
          <w:trHeight w:val="810"/>
        </w:trPr>
        <w:tc>
          <w:tcPr>
            <w:tcW w:w="154"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3.1.1.</w:t>
            </w:r>
          </w:p>
        </w:tc>
        <w:tc>
          <w:tcPr>
            <w:tcW w:w="285" w:type="pct"/>
            <w:shd w:val="clear" w:color="auto" w:fill="auto"/>
            <w:vAlign w:val="center"/>
            <w:hideMark/>
          </w:tcPr>
          <w:p w:rsidR="00615BE3" w:rsidRPr="00615BE3" w:rsidRDefault="00615BE3" w:rsidP="00615BE3">
            <w:pPr>
              <w:spacing w:after="0" w:line="240" w:lineRule="auto"/>
              <w:rPr>
                <w:sz w:val="20"/>
                <w:szCs w:val="20"/>
                <w:lang w:eastAsia="ru-RU"/>
              </w:rPr>
            </w:pPr>
            <w:r w:rsidRPr="00615BE3">
              <w:rPr>
                <w:sz w:val="20"/>
                <w:szCs w:val="20"/>
                <w:lang w:eastAsia="ru-RU"/>
              </w:rPr>
              <w:t>Создание автоматизированной системы учета подачи и распределения воды в сетях водоснабжения</w:t>
            </w:r>
          </w:p>
        </w:tc>
        <w:tc>
          <w:tcPr>
            <w:tcW w:w="17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Количество</w:t>
            </w:r>
          </w:p>
        </w:tc>
        <w:tc>
          <w:tcPr>
            <w:tcW w:w="12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шт</w:t>
            </w:r>
          </w:p>
        </w:tc>
        <w:tc>
          <w:tcPr>
            <w:tcW w:w="134"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нет</w:t>
            </w:r>
          </w:p>
        </w:tc>
        <w:tc>
          <w:tcPr>
            <w:tcW w:w="150"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34</w:t>
            </w:r>
          </w:p>
        </w:tc>
        <w:tc>
          <w:tcPr>
            <w:tcW w:w="15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2020</w:t>
            </w:r>
          </w:p>
        </w:tc>
        <w:tc>
          <w:tcPr>
            <w:tcW w:w="171"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2022</w:t>
            </w:r>
          </w:p>
        </w:tc>
        <w:tc>
          <w:tcPr>
            <w:tcW w:w="247"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21 700</w:t>
            </w:r>
          </w:p>
        </w:tc>
        <w:tc>
          <w:tcPr>
            <w:tcW w:w="247"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23 508</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615BE3">
        <w:trPr>
          <w:trHeight w:val="810"/>
        </w:trPr>
        <w:tc>
          <w:tcPr>
            <w:tcW w:w="154"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3.1.2.</w:t>
            </w:r>
          </w:p>
        </w:tc>
        <w:tc>
          <w:tcPr>
            <w:tcW w:w="285" w:type="pct"/>
            <w:shd w:val="clear" w:color="auto" w:fill="auto"/>
            <w:vAlign w:val="center"/>
            <w:hideMark/>
          </w:tcPr>
          <w:p w:rsidR="00615BE3" w:rsidRPr="00615BE3" w:rsidRDefault="00615BE3" w:rsidP="00615BE3">
            <w:pPr>
              <w:spacing w:after="0" w:line="240" w:lineRule="auto"/>
              <w:rPr>
                <w:sz w:val="20"/>
                <w:szCs w:val="20"/>
                <w:lang w:eastAsia="ru-RU"/>
              </w:rPr>
            </w:pPr>
            <w:r w:rsidRPr="00615BE3">
              <w:rPr>
                <w:sz w:val="20"/>
                <w:szCs w:val="20"/>
                <w:lang w:eastAsia="ru-RU"/>
              </w:rPr>
              <w:t>Создание системы гидравлического моделирования работы сетей водоснабжения</w:t>
            </w:r>
          </w:p>
        </w:tc>
        <w:tc>
          <w:tcPr>
            <w:tcW w:w="17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Количество</w:t>
            </w:r>
          </w:p>
        </w:tc>
        <w:tc>
          <w:tcPr>
            <w:tcW w:w="12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шт</w:t>
            </w:r>
          </w:p>
        </w:tc>
        <w:tc>
          <w:tcPr>
            <w:tcW w:w="134"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нет</w:t>
            </w:r>
          </w:p>
        </w:tc>
        <w:tc>
          <w:tcPr>
            <w:tcW w:w="150"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1</w:t>
            </w:r>
          </w:p>
        </w:tc>
        <w:tc>
          <w:tcPr>
            <w:tcW w:w="15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2022</w:t>
            </w:r>
          </w:p>
        </w:tc>
        <w:tc>
          <w:tcPr>
            <w:tcW w:w="171"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2022</w:t>
            </w:r>
          </w:p>
        </w:tc>
        <w:tc>
          <w:tcPr>
            <w:tcW w:w="247"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6 000</w:t>
            </w:r>
          </w:p>
        </w:tc>
        <w:tc>
          <w:tcPr>
            <w:tcW w:w="247"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6 749</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615BE3">
        <w:trPr>
          <w:trHeight w:val="930"/>
        </w:trPr>
        <w:tc>
          <w:tcPr>
            <w:tcW w:w="154"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3.1.3.</w:t>
            </w:r>
          </w:p>
        </w:tc>
        <w:tc>
          <w:tcPr>
            <w:tcW w:w="285" w:type="pct"/>
            <w:shd w:val="clear" w:color="auto" w:fill="auto"/>
            <w:vAlign w:val="center"/>
            <w:hideMark/>
          </w:tcPr>
          <w:p w:rsidR="00615BE3" w:rsidRPr="00615BE3" w:rsidRDefault="00013D5B" w:rsidP="00615BE3">
            <w:pPr>
              <w:spacing w:after="0" w:line="240" w:lineRule="auto"/>
              <w:rPr>
                <w:sz w:val="20"/>
                <w:szCs w:val="20"/>
                <w:lang w:eastAsia="ru-RU"/>
              </w:rPr>
            </w:pPr>
            <w:r>
              <w:rPr>
                <w:sz w:val="20"/>
                <w:szCs w:val="20"/>
                <w:lang w:eastAsia="ru-RU"/>
              </w:rPr>
              <w:t>Разработка проектно-сме</w:t>
            </w:r>
            <w:r w:rsidR="00615BE3" w:rsidRPr="00615BE3">
              <w:rPr>
                <w:sz w:val="20"/>
                <w:szCs w:val="20"/>
                <w:lang w:eastAsia="ru-RU"/>
              </w:rPr>
              <w:t>тной документации и реконструкция системы обеззараживания на ВОС в г. Фокино</w:t>
            </w:r>
          </w:p>
        </w:tc>
        <w:tc>
          <w:tcPr>
            <w:tcW w:w="17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Количество</w:t>
            </w:r>
          </w:p>
        </w:tc>
        <w:tc>
          <w:tcPr>
            <w:tcW w:w="12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шт</w:t>
            </w:r>
          </w:p>
        </w:tc>
        <w:tc>
          <w:tcPr>
            <w:tcW w:w="134"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нет</w:t>
            </w:r>
          </w:p>
        </w:tc>
        <w:tc>
          <w:tcPr>
            <w:tcW w:w="150"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1</w:t>
            </w:r>
          </w:p>
        </w:tc>
        <w:tc>
          <w:tcPr>
            <w:tcW w:w="15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2020</w:t>
            </w:r>
          </w:p>
        </w:tc>
        <w:tc>
          <w:tcPr>
            <w:tcW w:w="171"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2021</w:t>
            </w:r>
          </w:p>
        </w:tc>
        <w:tc>
          <w:tcPr>
            <w:tcW w:w="247"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26 500</w:t>
            </w:r>
          </w:p>
        </w:tc>
        <w:tc>
          <w:tcPr>
            <w:tcW w:w="247"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28 621</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615BE3">
        <w:trPr>
          <w:trHeight w:val="840"/>
        </w:trPr>
        <w:tc>
          <w:tcPr>
            <w:tcW w:w="154"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3.1.4.</w:t>
            </w:r>
          </w:p>
        </w:tc>
        <w:tc>
          <w:tcPr>
            <w:tcW w:w="285" w:type="pct"/>
            <w:shd w:val="clear" w:color="auto" w:fill="auto"/>
            <w:vAlign w:val="center"/>
            <w:hideMark/>
          </w:tcPr>
          <w:p w:rsidR="00615BE3" w:rsidRPr="00615BE3" w:rsidRDefault="00013D5B" w:rsidP="00615BE3">
            <w:pPr>
              <w:spacing w:after="0" w:line="240" w:lineRule="auto"/>
              <w:rPr>
                <w:sz w:val="20"/>
                <w:szCs w:val="20"/>
                <w:lang w:eastAsia="ru-RU"/>
              </w:rPr>
            </w:pPr>
            <w:r>
              <w:rPr>
                <w:sz w:val="20"/>
                <w:szCs w:val="20"/>
                <w:lang w:eastAsia="ru-RU"/>
              </w:rPr>
              <w:t>Разработка проектно-сме</w:t>
            </w:r>
            <w:r w:rsidR="00615BE3" w:rsidRPr="00615BE3">
              <w:rPr>
                <w:sz w:val="20"/>
                <w:szCs w:val="20"/>
                <w:lang w:eastAsia="ru-RU"/>
              </w:rPr>
              <w:t>тной документации и создание системы обеззараживания на ВНС в п. Дунай</w:t>
            </w:r>
          </w:p>
        </w:tc>
        <w:tc>
          <w:tcPr>
            <w:tcW w:w="17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Количество</w:t>
            </w:r>
          </w:p>
        </w:tc>
        <w:tc>
          <w:tcPr>
            <w:tcW w:w="12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шт</w:t>
            </w:r>
          </w:p>
        </w:tc>
        <w:tc>
          <w:tcPr>
            <w:tcW w:w="134"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нет</w:t>
            </w:r>
          </w:p>
        </w:tc>
        <w:tc>
          <w:tcPr>
            <w:tcW w:w="150"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1</w:t>
            </w:r>
          </w:p>
        </w:tc>
        <w:tc>
          <w:tcPr>
            <w:tcW w:w="15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2020</w:t>
            </w:r>
          </w:p>
        </w:tc>
        <w:tc>
          <w:tcPr>
            <w:tcW w:w="171"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2020</w:t>
            </w:r>
          </w:p>
        </w:tc>
        <w:tc>
          <w:tcPr>
            <w:tcW w:w="247"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12 500</w:t>
            </w:r>
          </w:p>
        </w:tc>
        <w:tc>
          <w:tcPr>
            <w:tcW w:w="247"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13 000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615BE3">
        <w:trPr>
          <w:trHeight w:val="675"/>
        </w:trPr>
        <w:tc>
          <w:tcPr>
            <w:tcW w:w="154"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lastRenderedPageBreak/>
              <w:t>3.1.5.</w:t>
            </w:r>
          </w:p>
        </w:tc>
        <w:tc>
          <w:tcPr>
            <w:tcW w:w="285" w:type="pct"/>
            <w:shd w:val="clear" w:color="auto" w:fill="auto"/>
            <w:vAlign w:val="center"/>
            <w:hideMark/>
          </w:tcPr>
          <w:p w:rsidR="00615BE3" w:rsidRPr="00615BE3" w:rsidRDefault="00615BE3" w:rsidP="00615BE3">
            <w:pPr>
              <w:spacing w:after="0" w:line="240" w:lineRule="auto"/>
              <w:rPr>
                <w:sz w:val="20"/>
                <w:szCs w:val="20"/>
                <w:lang w:eastAsia="ru-RU"/>
              </w:rPr>
            </w:pPr>
            <w:r w:rsidRPr="00615BE3">
              <w:rPr>
                <w:sz w:val="20"/>
                <w:szCs w:val="20"/>
                <w:lang w:eastAsia="ru-RU"/>
              </w:rPr>
              <w:t>Создание материально технической базы системы водоснабжения</w:t>
            </w:r>
          </w:p>
        </w:tc>
        <w:tc>
          <w:tcPr>
            <w:tcW w:w="17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Количество</w:t>
            </w:r>
          </w:p>
        </w:tc>
        <w:tc>
          <w:tcPr>
            <w:tcW w:w="12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шт</w:t>
            </w:r>
          </w:p>
        </w:tc>
        <w:tc>
          <w:tcPr>
            <w:tcW w:w="134"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нет</w:t>
            </w:r>
          </w:p>
        </w:tc>
        <w:tc>
          <w:tcPr>
            <w:tcW w:w="150"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1</w:t>
            </w:r>
          </w:p>
        </w:tc>
        <w:tc>
          <w:tcPr>
            <w:tcW w:w="15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2022</w:t>
            </w:r>
          </w:p>
        </w:tc>
        <w:tc>
          <w:tcPr>
            <w:tcW w:w="171"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2027</w:t>
            </w:r>
          </w:p>
        </w:tc>
        <w:tc>
          <w:tcPr>
            <w:tcW w:w="247"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32 000</w:t>
            </w:r>
          </w:p>
        </w:tc>
        <w:tc>
          <w:tcPr>
            <w:tcW w:w="247"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41 357</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615BE3">
        <w:trPr>
          <w:trHeight w:val="660"/>
        </w:trPr>
        <w:tc>
          <w:tcPr>
            <w:tcW w:w="154"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3.1.6.</w:t>
            </w:r>
          </w:p>
        </w:tc>
        <w:tc>
          <w:tcPr>
            <w:tcW w:w="285" w:type="pct"/>
            <w:shd w:val="clear" w:color="auto" w:fill="auto"/>
            <w:vAlign w:val="center"/>
            <w:hideMark/>
          </w:tcPr>
          <w:p w:rsidR="00615BE3" w:rsidRPr="00615BE3" w:rsidRDefault="00615BE3" w:rsidP="00615BE3">
            <w:pPr>
              <w:spacing w:after="0" w:line="240" w:lineRule="auto"/>
              <w:rPr>
                <w:sz w:val="20"/>
                <w:szCs w:val="20"/>
                <w:lang w:eastAsia="ru-RU"/>
              </w:rPr>
            </w:pPr>
            <w:r w:rsidRPr="00615BE3">
              <w:rPr>
                <w:sz w:val="20"/>
                <w:szCs w:val="20"/>
                <w:lang w:eastAsia="ru-RU"/>
              </w:rPr>
              <w:t>Создание системы оперативной диагностики режимов сетей и сооружений</w:t>
            </w:r>
          </w:p>
        </w:tc>
        <w:tc>
          <w:tcPr>
            <w:tcW w:w="17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Количество</w:t>
            </w:r>
          </w:p>
        </w:tc>
        <w:tc>
          <w:tcPr>
            <w:tcW w:w="12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шт</w:t>
            </w:r>
          </w:p>
        </w:tc>
        <w:tc>
          <w:tcPr>
            <w:tcW w:w="134"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нет</w:t>
            </w:r>
          </w:p>
        </w:tc>
        <w:tc>
          <w:tcPr>
            <w:tcW w:w="150"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1</w:t>
            </w:r>
          </w:p>
        </w:tc>
        <w:tc>
          <w:tcPr>
            <w:tcW w:w="15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2021</w:t>
            </w:r>
          </w:p>
        </w:tc>
        <w:tc>
          <w:tcPr>
            <w:tcW w:w="171"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2022</w:t>
            </w:r>
          </w:p>
        </w:tc>
        <w:tc>
          <w:tcPr>
            <w:tcW w:w="247"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3 850</w:t>
            </w:r>
          </w:p>
        </w:tc>
        <w:tc>
          <w:tcPr>
            <w:tcW w:w="247"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4 266</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615BE3">
        <w:trPr>
          <w:trHeight w:val="600"/>
        </w:trPr>
        <w:tc>
          <w:tcPr>
            <w:tcW w:w="154"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3.1.7.</w:t>
            </w:r>
          </w:p>
        </w:tc>
        <w:tc>
          <w:tcPr>
            <w:tcW w:w="285" w:type="pct"/>
            <w:shd w:val="clear" w:color="auto" w:fill="auto"/>
            <w:vAlign w:val="center"/>
            <w:hideMark/>
          </w:tcPr>
          <w:p w:rsidR="00615BE3" w:rsidRPr="00615BE3" w:rsidRDefault="00615BE3" w:rsidP="00615BE3">
            <w:pPr>
              <w:spacing w:after="0" w:line="240" w:lineRule="auto"/>
              <w:rPr>
                <w:sz w:val="20"/>
                <w:szCs w:val="20"/>
                <w:lang w:eastAsia="ru-RU"/>
              </w:rPr>
            </w:pPr>
            <w:r w:rsidRPr="00615BE3">
              <w:rPr>
                <w:sz w:val="20"/>
                <w:szCs w:val="20"/>
                <w:lang w:eastAsia="ru-RU"/>
              </w:rPr>
              <w:t>Создания системы автоматического контроля качества</w:t>
            </w:r>
          </w:p>
        </w:tc>
        <w:tc>
          <w:tcPr>
            <w:tcW w:w="17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Количество</w:t>
            </w:r>
          </w:p>
        </w:tc>
        <w:tc>
          <w:tcPr>
            <w:tcW w:w="12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шт</w:t>
            </w:r>
          </w:p>
        </w:tc>
        <w:tc>
          <w:tcPr>
            <w:tcW w:w="134"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нет</w:t>
            </w:r>
          </w:p>
        </w:tc>
        <w:tc>
          <w:tcPr>
            <w:tcW w:w="150"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1</w:t>
            </w:r>
          </w:p>
        </w:tc>
        <w:tc>
          <w:tcPr>
            <w:tcW w:w="15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2023</w:t>
            </w:r>
          </w:p>
        </w:tc>
        <w:tc>
          <w:tcPr>
            <w:tcW w:w="171"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2024</w:t>
            </w:r>
          </w:p>
        </w:tc>
        <w:tc>
          <w:tcPr>
            <w:tcW w:w="247"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20 000</w:t>
            </w:r>
          </w:p>
        </w:tc>
        <w:tc>
          <w:tcPr>
            <w:tcW w:w="247"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23 865</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615BE3">
        <w:trPr>
          <w:trHeight w:val="540"/>
        </w:trPr>
        <w:tc>
          <w:tcPr>
            <w:tcW w:w="154"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3.1.8.</w:t>
            </w:r>
          </w:p>
        </w:tc>
        <w:tc>
          <w:tcPr>
            <w:tcW w:w="285" w:type="pct"/>
            <w:shd w:val="clear" w:color="auto" w:fill="auto"/>
            <w:vAlign w:val="center"/>
            <w:hideMark/>
          </w:tcPr>
          <w:p w:rsidR="00615BE3" w:rsidRPr="00615BE3" w:rsidRDefault="00615BE3" w:rsidP="00615BE3">
            <w:pPr>
              <w:spacing w:after="0" w:line="240" w:lineRule="auto"/>
              <w:rPr>
                <w:sz w:val="20"/>
                <w:szCs w:val="20"/>
                <w:lang w:eastAsia="ru-RU"/>
              </w:rPr>
            </w:pPr>
            <w:r w:rsidRPr="00615BE3">
              <w:rPr>
                <w:sz w:val="20"/>
                <w:szCs w:val="20"/>
                <w:lang w:eastAsia="ru-RU"/>
              </w:rPr>
              <w:t>Создание системы автоматического учета расхода электроэнергии</w:t>
            </w:r>
          </w:p>
        </w:tc>
        <w:tc>
          <w:tcPr>
            <w:tcW w:w="17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Количество</w:t>
            </w:r>
          </w:p>
        </w:tc>
        <w:tc>
          <w:tcPr>
            <w:tcW w:w="12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шт</w:t>
            </w:r>
          </w:p>
        </w:tc>
        <w:tc>
          <w:tcPr>
            <w:tcW w:w="134"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нет</w:t>
            </w:r>
          </w:p>
        </w:tc>
        <w:tc>
          <w:tcPr>
            <w:tcW w:w="150"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1</w:t>
            </w:r>
          </w:p>
        </w:tc>
        <w:tc>
          <w:tcPr>
            <w:tcW w:w="158" w:type="pct"/>
            <w:shd w:val="clear" w:color="000000" w:fill="FFFFFF"/>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2021</w:t>
            </w:r>
          </w:p>
        </w:tc>
        <w:tc>
          <w:tcPr>
            <w:tcW w:w="171" w:type="pct"/>
            <w:shd w:val="clear" w:color="auto" w:fill="auto"/>
            <w:vAlign w:val="center"/>
            <w:hideMark/>
          </w:tcPr>
          <w:p w:rsidR="00615BE3" w:rsidRPr="00615BE3" w:rsidRDefault="00615BE3" w:rsidP="00615BE3">
            <w:pPr>
              <w:spacing w:after="0" w:line="240" w:lineRule="auto"/>
              <w:jc w:val="center"/>
              <w:rPr>
                <w:sz w:val="20"/>
                <w:szCs w:val="20"/>
                <w:lang w:eastAsia="ru-RU"/>
              </w:rPr>
            </w:pPr>
            <w:r w:rsidRPr="00615BE3">
              <w:rPr>
                <w:sz w:val="20"/>
                <w:szCs w:val="20"/>
                <w:lang w:eastAsia="ru-RU"/>
              </w:rPr>
              <w:t>2021</w:t>
            </w:r>
          </w:p>
        </w:tc>
        <w:tc>
          <w:tcPr>
            <w:tcW w:w="247" w:type="pct"/>
            <w:shd w:val="clear" w:color="000000" w:fill="FFFFFF"/>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1 600</w:t>
            </w:r>
          </w:p>
        </w:tc>
        <w:tc>
          <w:tcPr>
            <w:tcW w:w="247"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1 731</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r w:rsidR="00615BE3" w:rsidRPr="00615BE3" w:rsidTr="00615BE3">
        <w:trPr>
          <w:trHeight w:val="300"/>
        </w:trPr>
        <w:tc>
          <w:tcPr>
            <w:tcW w:w="1358" w:type="pct"/>
            <w:gridSpan w:val="8"/>
            <w:shd w:val="clear" w:color="auto" w:fill="auto"/>
            <w:noWrap/>
            <w:vAlign w:val="center"/>
            <w:hideMark/>
          </w:tcPr>
          <w:p w:rsidR="00615BE3" w:rsidRPr="00615BE3" w:rsidRDefault="00615BE3" w:rsidP="00615BE3">
            <w:pPr>
              <w:spacing w:after="0" w:line="240" w:lineRule="auto"/>
              <w:rPr>
                <w:b/>
                <w:bCs/>
                <w:sz w:val="20"/>
                <w:szCs w:val="20"/>
                <w:lang w:eastAsia="ru-RU"/>
              </w:rPr>
            </w:pPr>
            <w:r w:rsidRPr="00615BE3">
              <w:rPr>
                <w:b/>
                <w:bCs/>
                <w:sz w:val="20"/>
                <w:szCs w:val="20"/>
                <w:lang w:eastAsia="ru-RU"/>
              </w:rPr>
              <w:t>Всего по группе 3</w:t>
            </w:r>
          </w:p>
        </w:tc>
        <w:tc>
          <w:tcPr>
            <w:tcW w:w="247"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124 150</w:t>
            </w:r>
          </w:p>
        </w:tc>
        <w:tc>
          <w:tcPr>
            <w:tcW w:w="247" w:type="pct"/>
            <w:shd w:val="clear" w:color="000000" w:fill="FFFFFF"/>
            <w:noWrap/>
            <w:vAlign w:val="center"/>
            <w:hideMark/>
          </w:tcPr>
          <w:p w:rsidR="00615BE3" w:rsidRPr="00615BE3" w:rsidRDefault="00615BE3" w:rsidP="00615BE3">
            <w:pPr>
              <w:spacing w:after="0" w:line="240" w:lineRule="auto"/>
              <w:jc w:val="right"/>
              <w:rPr>
                <w:b/>
                <w:bCs/>
                <w:sz w:val="20"/>
                <w:szCs w:val="20"/>
                <w:lang w:eastAsia="ru-RU"/>
              </w:rPr>
            </w:pPr>
            <w:r w:rsidRPr="00615BE3">
              <w:rPr>
                <w:b/>
                <w:bCs/>
                <w:sz w:val="20"/>
                <w:szCs w:val="20"/>
                <w:lang w:eastAsia="ru-RU"/>
              </w:rPr>
              <w:t>143 097</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185"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6"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4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c>
          <w:tcPr>
            <w:tcW w:w="217" w:type="pct"/>
            <w:shd w:val="clear" w:color="000000" w:fill="FFFFFF"/>
            <w:noWrap/>
            <w:vAlign w:val="center"/>
            <w:hideMark/>
          </w:tcPr>
          <w:p w:rsidR="00615BE3" w:rsidRPr="00615BE3" w:rsidRDefault="00615BE3" w:rsidP="00615BE3">
            <w:pPr>
              <w:spacing w:after="0" w:line="240" w:lineRule="auto"/>
              <w:jc w:val="right"/>
              <w:rPr>
                <w:sz w:val="20"/>
                <w:szCs w:val="20"/>
                <w:lang w:eastAsia="ru-RU"/>
              </w:rPr>
            </w:pPr>
            <w:r w:rsidRPr="00615BE3">
              <w:rPr>
                <w:sz w:val="20"/>
                <w:szCs w:val="20"/>
                <w:lang w:eastAsia="ru-RU"/>
              </w:rPr>
              <w:t>0,00</w:t>
            </w:r>
          </w:p>
        </w:tc>
      </w:tr>
    </w:tbl>
    <w:p w:rsidR="00030966" w:rsidRDefault="00030966">
      <w:pPr>
        <w:spacing w:after="0" w:line="240" w:lineRule="auto"/>
      </w:pPr>
    </w:p>
    <w:p w:rsidR="00030966" w:rsidRDefault="00030966">
      <w:pPr>
        <w:spacing w:after="0" w:line="240" w:lineRule="auto"/>
        <w:sectPr w:rsidR="00030966" w:rsidSect="00334221">
          <w:pgSz w:w="23811" w:h="16838" w:orient="landscape" w:code="8"/>
          <w:pgMar w:top="1418" w:right="1276" w:bottom="851" w:left="1134" w:header="567" w:footer="567" w:gutter="0"/>
          <w:cols w:space="720"/>
          <w:docGrid w:linePitch="326"/>
        </w:sectPr>
      </w:pPr>
    </w:p>
    <w:p w:rsidR="006513C3" w:rsidRPr="003326E1" w:rsidRDefault="006513C3" w:rsidP="00026DB5">
      <w:pPr>
        <w:pStyle w:val="21"/>
        <w:numPr>
          <w:ilvl w:val="2"/>
          <w:numId w:val="14"/>
        </w:numPr>
        <w:tabs>
          <w:tab w:val="left" w:pos="1134"/>
        </w:tabs>
        <w:spacing w:before="0" w:after="120"/>
      </w:pPr>
      <w:bookmarkStart w:id="202" w:name="_Toc501972667"/>
      <w:bookmarkStart w:id="203" w:name="_Toc502071998"/>
      <w:bookmarkStart w:id="204" w:name="_Toc14680742"/>
      <w:r w:rsidRPr="003326E1">
        <w:lastRenderedPageBreak/>
        <w:t>Предложения по источникам инвестиций, обеспечивающих финансовые потребности строительства и реконструкции систем водоснабжения.</w:t>
      </w:r>
      <w:bookmarkEnd w:id="202"/>
      <w:bookmarkEnd w:id="203"/>
      <w:bookmarkEnd w:id="204"/>
    </w:p>
    <w:p w:rsidR="00C21E41" w:rsidRDefault="003326E1" w:rsidP="003326E1">
      <w:pPr>
        <w:pStyle w:val="a6"/>
        <w:spacing w:after="120"/>
        <w:rPr>
          <w:color w:val="000000" w:themeColor="text1"/>
        </w:rPr>
        <w:sectPr w:rsidR="00C21E41" w:rsidSect="000960CB">
          <w:pgSz w:w="11906" w:h="16838"/>
          <w:pgMar w:top="1276" w:right="851" w:bottom="1134" w:left="1418" w:header="567" w:footer="567" w:gutter="0"/>
          <w:cols w:space="720"/>
        </w:sectPr>
      </w:pPr>
      <w:r w:rsidRPr="00D9251B">
        <w:t xml:space="preserve">Оценка величины необходимых капитальных вложений в строительство и реконструкцию объектов централизованных систем </w:t>
      </w:r>
      <w:r>
        <w:t>водоснабжения по сценарию</w:t>
      </w:r>
      <w:r w:rsidR="00FC4693">
        <w:t xml:space="preserve"> №1</w:t>
      </w:r>
      <w:r w:rsidR="00C21E41">
        <w:t>, принятым как основной вариант развития</w:t>
      </w:r>
      <w:r w:rsidR="00FC4693">
        <w:t xml:space="preserve"> </w:t>
      </w:r>
      <w:r w:rsidR="00FC4693" w:rsidRPr="00C21E41">
        <w:rPr>
          <w:color w:val="000000" w:themeColor="text1"/>
        </w:rPr>
        <w:t>представлено</w:t>
      </w:r>
      <w:r w:rsidRPr="00C21E41">
        <w:rPr>
          <w:color w:val="000000" w:themeColor="text1"/>
        </w:rPr>
        <w:t xml:space="preserve"> в </w:t>
      </w:r>
      <w:r w:rsidR="00C21E41" w:rsidRPr="00C21E41">
        <w:rPr>
          <w:color w:val="000000" w:themeColor="text1"/>
        </w:rPr>
        <w:t>таблице ниже</w:t>
      </w:r>
      <w:r w:rsidRPr="00C21E41">
        <w:rPr>
          <w:color w:val="000000" w:themeColor="text1"/>
        </w:rPr>
        <w:t>.</w:t>
      </w:r>
    </w:p>
    <w:p w:rsidR="00C21E41" w:rsidRDefault="00C21E41" w:rsidP="00C21E41">
      <w:pPr>
        <w:spacing w:after="0" w:line="240" w:lineRule="auto"/>
      </w:pPr>
      <w:bookmarkStart w:id="205" w:name="_Toc15917225"/>
      <w:r w:rsidRPr="00D21B65">
        <w:rPr>
          <w:b/>
          <w:szCs w:val="24"/>
        </w:rPr>
        <w:lastRenderedPageBreak/>
        <w:t xml:space="preserve">Таблица </w:t>
      </w:r>
      <w:r w:rsidRPr="00D21B65">
        <w:rPr>
          <w:b/>
          <w:szCs w:val="24"/>
        </w:rPr>
        <w:fldChar w:fldCharType="begin"/>
      </w:r>
      <w:r w:rsidRPr="00D21B65">
        <w:rPr>
          <w:b/>
          <w:szCs w:val="24"/>
        </w:rPr>
        <w:instrText xml:space="preserve"> SEQ Таблица \* ARABIC </w:instrText>
      </w:r>
      <w:r w:rsidRPr="00D21B65">
        <w:rPr>
          <w:b/>
          <w:szCs w:val="24"/>
        </w:rPr>
        <w:fldChar w:fldCharType="separate"/>
      </w:r>
      <w:r w:rsidR="00E5513A">
        <w:rPr>
          <w:b/>
          <w:noProof/>
          <w:szCs w:val="24"/>
        </w:rPr>
        <w:t>84</w:t>
      </w:r>
      <w:r w:rsidRPr="00D21B65">
        <w:rPr>
          <w:b/>
          <w:szCs w:val="24"/>
        </w:rPr>
        <w:fldChar w:fldCharType="end"/>
      </w:r>
      <w:r w:rsidRPr="00D21B65">
        <w:rPr>
          <w:b/>
          <w:szCs w:val="24"/>
        </w:rPr>
        <w:t xml:space="preserve"> </w:t>
      </w:r>
      <w:r>
        <w:t>–</w:t>
      </w:r>
      <w:r w:rsidRPr="00D21B65">
        <w:t xml:space="preserve"> </w:t>
      </w:r>
      <w:r>
        <w:t>Предложения по источникам инвестиций, обеспечивающих финансовые потребности строительства и реконструкции систем водоснабжения ГО ЗАТО г. Фокино по сценарию №1 (начало)</w:t>
      </w:r>
      <w:bookmarkEnd w:id="205"/>
      <w:r>
        <w:t xml:space="preserve"> </w:t>
      </w:r>
    </w:p>
    <w:tbl>
      <w:tblPr>
        <w:tblW w:w="5068" w:type="pct"/>
        <w:tblLook w:val="04A0" w:firstRow="1" w:lastRow="0" w:firstColumn="1" w:lastColumn="0" w:noHBand="0" w:noVBand="1"/>
      </w:tblPr>
      <w:tblGrid>
        <w:gridCol w:w="4787"/>
        <w:gridCol w:w="1171"/>
        <w:gridCol w:w="1166"/>
        <w:gridCol w:w="1288"/>
        <w:gridCol w:w="1288"/>
        <w:gridCol w:w="1288"/>
        <w:gridCol w:w="1288"/>
        <w:gridCol w:w="1288"/>
        <w:gridCol w:w="1388"/>
        <w:gridCol w:w="1288"/>
        <w:gridCol w:w="1288"/>
        <w:gridCol w:w="1288"/>
        <w:gridCol w:w="1288"/>
        <w:gridCol w:w="1578"/>
      </w:tblGrid>
      <w:tr w:rsidR="00C21E41" w:rsidRPr="00C21E41" w:rsidTr="00C21E41">
        <w:trPr>
          <w:trHeight w:val="555"/>
          <w:tblHeader/>
        </w:trPr>
        <w:tc>
          <w:tcPr>
            <w:tcW w:w="110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21E41" w:rsidRPr="00C21E41" w:rsidRDefault="00C21E41" w:rsidP="00C21E41">
            <w:pPr>
              <w:spacing w:after="0" w:line="240" w:lineRule="auto"/>
              <w:rPr>
                <w:b/>
                <w:bCs/>
                <w:color w:val="000000"/>
                <w:sz w:val="20"/>
                <w:szCs w:val="20"/>
                <w:lang w:eastAsia="ru-RU"/>
              </w:rPr>
            </w:pPr>
            <w:r w:rsidRPr="00C21E41">
              <w:rPr>
                <w:b/>
                <w:bCs/>
                <w:color w:val="000000"/>
                <w:sz w:val="20"/>
                <w:szCs w:val="20"/>
                <w:lang w:eastAsia="ru-RU"/>
              </w:rPr>
              <w:t>Инвестиционная программа</w:t>
            </w:r>
          </w:p>
        </w:tc>
        <w:tc>
          <w:tcPr>
            <w:tcW w:w="27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21E41" w:rsidRPr="00C21E41" w:rsidRDefault="00C21E41" w:rsidP="00C21E41">
            <w:pPr>
              <w:spacing w:after="0" w:line="240" w:lineRule="auto"/>
              <w:jc w:val="center"/>
              <w:rPr>
                <w:b/>
                <w:bCs/>
                <w:color w:val="000000"/>
                <w:sz w:val="20"/>
                <w:szCs w:val="20"/>
                <w:lang w:eastAsia="ru-RU"/>
              </w:rPr>
            </w:pPr>
            <w:r>
              <w:rPr>
                <w:b/>
                <w:bCs/>
                <w:color w:val="000000"/>
                <w:sz w:val="20"/>
                <w:szCs w:val="20"/>
                <w:lang w:eastAsia="ru-RU"/>
              </w:rPr>
              <w:t>Ед.изм</w:t>
            </w:r>
            <w:r w:rsidR="001A21EA">
              <w:rPr>
                <w:b/>
                <w:bCs/>
                <w:color w:val="000000"/>
                <w:sz w:val="20"/>
                <w:szCs w:val="20"/>
                <w:lang w:eastAsia="ru-RU"/>
              </w:rPr>
              <w:t>.</w:t>
            </w:r>
            <w:r w:rsidRPr="00C21E41">
              <w:rPr>
                <w:b/>
                <w:bCs/>
                <w:color w:val="000000"/>
                <w:sz w:val="20"/>
                <w:szCs w:val="20"/>
                <w:lang w:eastAsia="ru-RU"/>
              </w:rPr>
              <w:t> </w:t>
            </w:r>
          </w:p>
        </w:tc>
        <w:tc>
          <w:tcPr>
            <w:tcW w:w="26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21E41" w:rsidRPr="00C21E41" w:rsidRDefault="00C21E41" w:rsidP="00C21E41">
            <w:pPr>
              <w:spacing w:after="0" w:line="240" w:lineRule="auto"/>
              <w:jc w:val="center"/>
              <w:rPr>
                <w:b/>
                <w:bCs/>
                <w:color w:val="000000"/>
                <w:sz w:val="20"/>
                <w:szCs w:val="20"/>
                <w:lang w:eastAsia="ru-RU"/>
              </w:rPr>
            </w:pPr>
            <w:r w:rsidRPr="00C21E41">
              <w:rPr>
                <w:b/>
                <w:bCs/>
                <w:color w:val="000000"/>
                <w:sz w:val="20"/>
                <w:szCs w:val="20"/>
                <w:lang w:eastAsia="ru-RU"/>
              </w:rPr>
              <w:t>Итого</w:t>
            </w:r>
          </w:p>
        </w:tc>
        <w:tc>
          <w:tcPr>
            <w:tcW w:w="29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21E41" w:rsidRPr="00C21E41" w:rsidRDefault="00C21E41" w:rsidP="00C21E41">
            <w:pPr>
              <w:spacing w:after="0" w:line="240" w:lineRule="auto"/>
              <w:jc w:val="center"/>
              <w:rPr>
                <w:b/>
                <w:bCs/>
                <w:color w:val="000000"/>
                <w:sz w:val="20"/>
                <w:szCs w:val="20"/>
                <w:lang w:eastAsia="ru-RU"/>
              </w:rPr>
            </w:pPr>
            <w:r w:rsidRPr="00C21E41">
              <w:rPr>
                <w:b/>
                <w:bCs/>
                <w:color w:val="000000"/>
                <w:sz w:val="20"/>
                <w:szCs w:val="20"/>
                <w:lang w:eastAsia="ru-RU"/>
              </w:rPr>
              <w:t>2019</w:t>
            </w:r>
          </w:p>
        </w:tc>
        <w:tc>
          <w:tcPr>
            <w:tcW w:w="29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21E41" w:rsidRPr="00C21E41" w:rsidRDefault="00C21E41" w:rsidP="00C21E41">
            <w:pPr>
              <w:spacing w:after="0" w:line="240" w:lineRule="auto"/>
              <w:jc w:val="center"/>
              <w:rPr>
                <w:b/>
                <w:bCs/>
                <w:color w:val="000000"/>
                <w:sz w:val="20"/>
                <w:szCs w:val="20"/>
                <w:lang w:eastAsia="ru-RU"/>
              </w:rPr>
            </w:pPr>
            <w:r w:rsidRPr="00C21E41">
              <w:rPr>
                <w:b/>
                <w:bCs/>
                <w:color w:val="000000"/>
                <w:sz w:val="20"/>
                <w:szCs w:val="20"/>
                <w:lang w:eastAsia="ru-RU"/>
              </w:rPr>
              <w:t>2020</w:t>
            </w:r>
          </w:p>
        </w:tc>
        <w:tc>
          <w:tcPr>
            <w:tcW w:w="29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21E41" w:rsidRPr="00C21E41" w:rsidRDefault="00C21E41" w:rsidP="00C21E41">
            <w:pPr>
              <w:spacing w:after="0" w:line="240" w:lineRule="auto"/>
              <w:jc w:val="center"/>
              <w:rPr>
                <w:b/>
                <w:bCs/>
                <w:color w:val="000000"/>
                <w:sz w:val="20"/>
                <w:szCs w:val="20"/>
                <w:lang w:eastAsia="ru-RU"/>
              </w:rPr>
            </w:pPr>
            <w:r w:rsidRPr="00C21E41">
              <w:rPr>
                <w:b/>
                <w:bCs/>
                <w:color w:val="000000"/>
                <w:sz w:val="20"/>
                <w:szCs w:val="20"/>
                <w:lang w:eastAsia="ru-RU"/>
              </w:rPr>
              <w:t>2021</w:t>
            </w:r>
          </w:p>
        </w:tc>
        <w:tc>
          <w:tcPr>
            <w:tcW w:w="29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21E41" w:rsidRPr="00C21E41" w:rsidRDefault="00C21E41" w:rsidP="00C21E41">
            <w:pPr>
              <w:spacing w:after="0" w:line="240" w:lineRule="auto"/>
              <w:jc w:val="center"/>
              <w:rPr>
                <w:b/>
                <w:bCs/>
                <w:color w:val="000000"/>
                <w:sz w:val="20"/>
                <w:szCs w:val="20"/>
                <w:lang w:eastAsia="ru-RU"/>
              </w:rPr>
            </w:pPr>
            <w:r w:rsidRPr="00C21E41">
              <w:rPr>
                <w:b/>
                <w:bCs/>
                <w:color w:val="000000"/>
                <w:sz w:val="20"/>
                <w:szCs w:val="20"/>
                <w:lang w:eastAsia="ru-RU"/>
              </w:rPr>
              <w:t>2022</w:t>
            </w:r>
          </w:p>
        </w:tc>
        <w:tc>
          <w:tcPr>
            <w:tcW w:w="29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21E41" w:rsidRPr="00C21E41" w:rsidRDefault="00C21E41" w:rsidP="00C21E41">
            <w:pPr>
              <w:spacing w:after="0" w:line="240" w:lineRule="auto"/>
              <w:jc w:val="center"/>
              <w:rPr>
                <w:b/>
                <w:bCs/>
                <w:color w:val="000000"/>
                <w:sz w:val="20"/>
                <w:szCs w:val="20"/>
                <w:lang w:eastAsia="ru-RU"/>
              </w:rPr>
            </w:pPr>
            <w:r w:rsidRPr="00C21E41">
              <w:rPr>
                <w:b/>
                <w:bCs/>
                <w:color w:val="000000"/>
                <w:sz w:val="20"/>
                <w:szCs w:val="20"/>
                <w:lang w:eastAsia="ru-RU"/>
              </w:rPr>
              <w:t>2023</w:t>
            </w:r>
          </w:p>
        </w:tc>
        <w:tc>
          <w:tcPr>
            <w:tcW w:w="32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21E41" w:rsidRPr="00C21E41" w:rsidRDefault="00C21E41" w:rsidP="00C21E41">
            <w:pPr>
              <w:spacing w:after="0" w:line="240" w:lineRule="auto"/>
              <w:jc w:val="center"/>
              <w:rPr>
                <w:b/>
                <w:bCs/>
                <w:color w:val="000000"/>
                <w:sz w:val="20"/>
                <w:szCs w:val="20"/>
                <w:lang w:eastAsia="ru-RU"/>
              </w:rPr>
            </w:pPr>
            <w:r w:rsidRPr="00C21E41">
              <w:rPr>
                <w:b/>
                <w:bCs/>
                <w:color w:val="000000"/>
                <w:sz w:val="20"/>
                <w:szCs w:val="20"/>
                <w:lang w:eastAsia="ru-RU"/>
              </w:rPr>
              <w:t>2024</w:t>
            </w:r>
          </w:p>
        </w:tc>
        <w:tc>
          <w:tcPr>
            <w:tcW w:w="29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21E41" w:rsidRPr="00C21E41" w:rsidRDefault="00C21E41" w:rsidP="00C21E41">
            <w:pPr>
              <w:spacing w:after="0" w:line="240" w:lineRule="auto"/>
              <w:jc w:val="center"/>
              <w:rPr>
                <w:b/>
                <w:bCs/>
                <w:color w:val="000000"/>
                <w:sz w:val="20"/>
                <w:szCs w:val="20"/>
                <w:lang w:eastAsia="ru-RU"/>
              </w:rPr>
            </w:pPr>
            <w:r w:rsidRPr="00C21E41">
              <w:rPr>
                <w:b/>
                <w:bCs/>
                <w:color w:val="000000"/>
                <w:sz w:val="20"/>
                <w:szCs w:val="20"/>
                <w:lang w:eastAsia="ru-RU"/>
              </w:rPr>
              <w:t>2025</w:t>
            </w:r>
          </w:p>
        </w:tc>
        <w:tc>
          <w:tcPr>
            <w:tcW w:w="29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21E41" w:rsidRPr="00C21E41" w:rsidRDefault="00C21E41" w:rsidP="00C21E41">
            <w:pPr>
              <w:spacing w:after="0" w:line="240" w:lineRule="auto"/>
              <w:jc w:val="center"/>
              <w:rPr>
                <w:b/>
                <w:bCs/>
                <w:color w:val="000000"/>
                <w:sz w:val="20"/>
                <w:szCs w:val="20"/>
                <w:lang w:eastAsia="ru-RU"/>
              </w:rPr>
            </w:pPr>
            <w:r w:rsidRPr="00C21E41">
              <w:rPr>
                <w:b/>
                <w:bCs/>
                <w:color w:val="000000"/>
                <w:sz w:val="20"/>
                <w:szCs w:val="20"/>
                <w:lang w:eastAsia="ru-RU"/>
              </w:rPr>
              <w:t>2026</w:t>
            </w:r>
          </w:p>
        </w:tc>
        <w:tc>
          <w:tcPr>
            <w:tcW w:w="29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21E41" w:rsidRPr="00C21E41" w:rsidRDefault="00C21E41" w:rsidP="00C21E41">
            <w:pPr>
              <w:spacing w:after="0" w:line="240" w:lineRule="auto"/>
              <w:jc w:val="center"/>
              <w:rPr>
                <w:b/>
                <w:bCs/>
                <w:color w:val="000000"/>
                <w:sz w:val="20"/>
                <w:szCs w:val="20"/>
                <w:lang w:eastAsia="ru-RU"/>
              </w:rPr>
            </w:pPr>
            <w:r w:rsidRPr="00C21E41">
              <w:rPr>
                <w:b/>
                <w:bCs/>
                <w:color w:val="000000"/>
                <w:sz w:val="20"/>
                <w:szCs w:val="20"/>
                <w:lang w:eastAsia="ru-RU"/>
              </w:rPr>
              <w:t>2027</w:t>
            </w:r>
          </w:p>
        </w:tc>
        <w:tc>
          <w:tcPr>
            <w:tcW w:w="29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21E41" w:rsidRPr="00C21E41" w:rsidRDefault="00C21E41" w:rsidP="00C21E41">
            <w:pPr>
              <w:spacing w:after="0" w:line="240" w:lineRule="auto"/>
              <w:jc w:val="center"/>
              <w:rPr>
                <w:b/>
                <w:bCs/>
                <w:color w:val="000000"/>
                <w:sz w:val="20"/>
                <w:szCs w:val="20"/>
                <w:lang w:eastAsia="ru-RU"/>
              </w:rPr>
            </w:pPr>
            <w:r w:rsidRPr="00C21E41">
              <w:rPr>
                <w:b/>
                <w:bCs/>
                <w:color w:val="000000"/>
                <w:sz w:val="20"/>
                <w:szCs w:val="20"/>
                <w:lang w:eastAsia="ru-RU"/>
              </w:rPr>
              <w:t>2028</w:t>
            </w:r>
          </w:p>
        </w:tc>
        <w:tc>
          <w:tcPr>
            <w:tcW w:w="36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21E41" w:rsidRPr="00C21E41" w:rsidRDefault="00C21E41" w:rsidP="00C21E41">
            <w:pPr>
              <w:spacing w:after="0" w:line="240" w:lineRule="auto"/>
              <w:jc w:val="center"/>
              <w:rPr>
                <w:b/>
                <w:bCs/>
                <w:color w:val="000000"/>
                <w:sz w:val="20"/>
                <w:szCs w:val="20"/>
                <w:lang w:eastAsia="ru-RU"/>
              </w:rPr>
            </w:pPr>
            <w:r w:rsidRPr="00C21E41">
              <w:rPr>
                <w:b/>
                <w:bCs/>
                <w:color w:val="000000"/>
                <w:sz w:val="20"/>
                <w:szCs w:val="20"/>
                <w:lang w:eastAsia="ru-RU"/>
              </w:rPr>
              <w:t>2029</w:t>
            </w:r>
          </w:p>
        </w:tc>
      </w:tr>
      <w:tr w:rsidR="00C21E41" w:rsidRPr="00C21E41" w:rsidTr="00C21E41">
        <w:trPr>
          <w:trHeight w:val="255"/>
          <w:tblHeader/>
        </w:trPr>
        <w:tc>
          <w:tcPr>
            <w:tcW w:w="1104" w:type="pct"/>
            <w:tcBorders>
              <w:top w:val="nil"/>
              <w:left w:val="single" w:sz="4" w:space="0" w:color="auto"/>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ind w:firstLineChars="100" w:firstLine="200"/>
              <w:rPr>
                <w:bCs/>
                <w:color w:val="000000"/>
                <w:sz w:val="20"/>
                <w:szCs w:val="20"/>
                <w:lang w:eastAsia="ru-RU"/>
              </w:rPr>
            </w:pPr>
            <w:r w:rsidRPr="00C21E41">
              <w:rPr>
                <w:bCs/>
                <w:color w:val="000000"/>
                <w:sz w:val="20"/>
                <w:szCs w:val="20"/>
                <w:lang w:eastAsia="ru-RU"/>
              </w:rPr>
              <w:t>Инвестиции (в ценах 2019 г., с НДС)</w:t>
            </w:r>
          </w:p>
        </w:tc>
        <w:tc>
          <w:tcPr>
            <w:tcW w:w="270"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center"/>
              <w:rPr>
                <w:bCs/>
                <w:color w:val="000000"/>
                <w:sz w:val="20"/>
                <w:szCs w:val="20"/>
                <w:lang w:eastAsia="ru-RU"/>
              </w:rPr>
            </w:pPr>
            <w:r w:rsidRPr="00C21E41">
              <w:rPr>
                <w:bCs/>
                <w:color w:val="000000"/>
                <w:sz w:val="20"/>
                <w:szCs w:val="20"/>
                <w:lang w:eastAsia="ru-RU"/>
              </w:rPr>
              <w:t>тыс. руб.</w:t>
            </w:r>
          </w:p>
        </w:tc>
        <w:tc>
          <w:tcPr>
            <w:tcW w:w="269"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1 708 465</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10 383</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67 816</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51 444</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90 610</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95 438</w:t>
            </w:r>
          </w:p>
        </w:tc>
        <w:tc>
          <w:tcPr>
            <w:tcW w:w="320"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112 948</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124 458</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101 441</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101 439</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101 439</w:t>
            </w:r>
          </w:p>
        </w:tc>
        <w:tc>
          <w:tcPr>
            <w:tcW w:w="364"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101 439</w:t>
            </w:r>
          </w:p>
        </w:tc>
      </w:tr>
      <w:tr w:rsidR="00C21E41" w:rsidRPr="00C21E41" w:rsidTr="00C21E41">
        <w:trPr>
          <w:trHeight w:val="255"/>
          <w:tblHeader/>
        </w:trPr>
        <w:tc>
          <w:tcPr>
            <w:tcW w:w="1104" w:type="pct"/>
            <w:tcBorders>
              <w:top w:val="nil"/>
              <w:left w:val="single" w:sz="4" w:space="0" w:color="auto"/>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ind w:firstLineChars="200" w:firstLine="400"/>
              <w:rPr>
                <w:color w:val="000000"/>
                <w:sz w:val="20"/>
                <w:szCs w:val="20"/>
                <w:lang w:eastAsia="ru-RU"/>
              </w:rPr>
            </w:pPr>
            <w:r w:rsidRPr="00C21E41">
              <w:rPr>
                <w:color w:val="000000"/>
                <w:sz w:val="20"/>
                <w:szCs w:val="20"/>
                <w:lang w:eastAsia="ru-RU"/>
              </w:rPr>
              <w:t>ВС</w:t>
            </w:r>
          </w:p>
        </w:tc>
        <w:tc>
          <w:tcPr>
            <w:tcW w:w="270"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center"/>
              <w:rPr>
                <w:color w:val="000000"/>
                <w:sz w:val="20"/>
                <w:szCs w:val="20"/>
                <w:lang w:eastAsia="ru-RU"/>
              </w:rPr>
            </w:pPr>
            <w:r w:rsidRPr="00C21E41">
              <w:rPr>
                <w:color w:val="000000"/>
                <w:sz w:val="20"/>
                <w:szCs w:val="20"/>
                <w:lang w:eastAsia="ru-RU"/>
              </w:rPr>
              <w:t>тыс. руб.</w:t>
            </w:r>
          </w:p>
        </w:tc>
        <w:tc>
          <w:tcPr>
            <w:tcW w:w="269"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1 708 465</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10 383</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67 816</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51 444</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90 610</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95 438</w:t>
            </w:r>
          </w:p>
        </w:tc>
        <w:tc>
          <w:tcPr>
            <w:tcW w:w="320"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112 948</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124 458</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101 441</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101 439</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101 439</w:t>
            </w:r>
          </w:p>
        </w:tc>
        <w:tc>
          <w:tcPr>
            <w:tcW w:w="364"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101 439</w:t>
            </w:r>
          </w:p>
        </w:tc>
      </w:tr>
      <w:tr w:rsidR="00C21E41" w:rsidRPr="00C21E41" w:rsidTr="00C21E41">
        <w:trPr>
          <w:trHeight w:val="255"/>
          <w:tblHeader/>
        </w:trPr>
        <w:tc>
          <w:tcPr>
            <w:tcW w:w="1104" w:type="pct"/>
            <w:tcBorders>
              <w:top w:val="nil"/>
              <w:left w:val="single" w:sz="4" w:space="0" w:color="auto"/>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ind w:firstLineChars="100" w:firstLine="200"/>
              <w:rPr>
                <w:bCs/>
                <w:color w:val="000000"/>
                <w:sz w:val="20"/>
                <w:szCs w:val="20"/>
                <w:lang w:eastAsia="ru-RU"/>
              </w:rPr>
            </w:pPr>
            <w:r w:rsidRPr="00C21E41">
              <w:rPr>
                <w:bCs/>
                <w:color w:val="000000"/>
                <w:sz w:val="20"/>
                <w:szCs w:val="20"/>
                <w:lang w:eastAsia="ru-RU"/>
              </w:rPr>
              <w:t>Инвестиции (в ценах 2019 г., без НДС)</w:t>
            </w:r>
          </w:p>
        </w:tc>
        <w:tc>
          <w:tcPr>
            <w:tcW w:w="270"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center"/>
              <w:rPr>
                <w:bCs/>
                <w:color w:val="000000"/>
                <w:sz w:val="20"/>
                <w:szCs w:val="20"/>
                <w:lang w:eastAsia="ru-RU"/>
              </w:rPr>
            </w:pPr>
            <w:r w:rsidRPr="00C21E41">
              <w:rPr>
                <w:bCs/>
                <w:color w:val="000000"/>
                <w:sz w:val="20"/>
                <w:szCs w:val="20"/>
                <w:lang w:eastAsia="ru-RU"/>
              </w:rPr>
              <w:t>тыс. руб.</w:t>
            </w:r>
          </w:p>
        </w:tc>
        <w:tc>
          <w:tcPr>
            <w:tcW w:w="269"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1 423 721</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8 653</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56 514</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42 870</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75 509</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79 532</w:t>
            </w:r>
          </w:p>
        </w:tc>
        <w:tc>
          <w:tcPr>
            <w:tcW w:w="320"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94 123</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103 715</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84 534</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84 533</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84 533</w:t>
            </w:r>
          </w:p>
        </w:tc>
        <w:tc>
          <w:tcPr>
            <w:tcW w:w="364"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84 533</w:t>
            </w:r>
          </w:p>
        </w:tc>
      </w:tr>
      <w:tr w:rsidR="00C21E41" w:rsidRPr="00C21E41" w:rsidTr="00C21E41">
        <w:trPr>
          <w:trHeight w:val="255"/>
          <w:tblHeader/>
        </w:trPr>
        <w:tc>
          <w:tcPr>
            <w:tcW w:w="1104" w:type="pct"/>
            <w:tcBorders>
              <w:top w:val="nil"/>
              <w:left w:val="single" w:sz="4" w:space="0" w:color="auto"/>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ind w:firstLineChars="200" w:firstLine="400"/>
              <w:rPr>
                <w:color w:val="000000"/>
                <w:sz w:val="20"/>
                <w:szCs w:val="20"/>
                <w:lang w:eastAsia="ru-RU"/>
              </w:rPr>
            </w:pPr>
            <w:r w:rsidRPr="00C21E41">
              <w:rPr>
                <w:color w:val="000000"/>
                <w:sz w:val="20"/>
                <w:szCs w:val="20"/>
                <w:lang w:eastAsia="ru-RU"/>
              </w:rPr>
              <w:t>ВС</w:t>
            </w:r>
          </w:p>
        </w:tc>
        <w:tc>
          <w:tcPr>
            <w:tcW w:w="270"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center"/>
              <w:rPr>
                <w:color w:val="000000"/>
                <w:sz w:val="20"/>
                <w:szCs w:val="20"/>
                <w:lang w:eastAsia="ru-RU"/>
              </w:rPr>
            </w:pPr>
            <w:r w:rsidRPr="00C21E41">
              <w:rPr>
                <w:color w:val="000000"/>
                <w:sz w:val="20"/>
                <w:szCs w:val="20"/>
                <w:lang w:eastAsia="ru-RU"/>
              </w:rPr>
              <w:t>тыс. руб.</w:t>
            </w:r>
          </w:p>
        </w:tc>
        <w:tc>
          <w:tcPr>
            <w:tcW w:w="269"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1 423 721</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8 653</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56 514</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42 870</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75 509</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79 532</w:t>
            </w:r>
          </w:p>
        </w:tc>
        <w:tc>
          <w:tcPr>
            <w:tcW w:w="320"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94 123</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103 715</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84 534</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84 533</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84 533</w:t>
            </w:r>
          </w:p>
        </w:tc>
        <w:tc>
          <w:tcPr>
            <w:tcW w:w="364"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84 533</w:t>
            </w:r>
          </w:p>
        </w:tc>
      </w:tr>
      <w:tr w:rsidR="00C21E41" w:rsidRPr="00C21E41" w:rsidTr="00C21E41">
        <w:trPr>
          <w:trHeight w:val="255"/>
          <w:tblHeader/>
        </w:trPr>
        <w:tc>
          <w:tcPr>
            <w:tcW w:w="1104" w:type="pct"/>
            <w:tcBorders>
              <w:top w:val="nil"/>
              <w:left w:val="single" w:sz="4" w:space="0" w:color="auto"/>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ind w:firstLineChars="100" w:firstLine="200"/>
              <w:rPr>
                <w:bCs/>
                <w:color w:val="000000"/>
                <w:sz w:val="20"/>
                <w:szCs w:val="20"/>
                <w:lang w:eastAsia="ru-RU"/>
              </w:rPr>
            </w:pPr>
            <w:r w:rsidRPr="00C21E41">
              <w:rPr>
                <w:bCs/>
                <w:color w:val="000000"/>
                <w:sz w:val="20"/>
                <w:szCs w:val="20"/>
                <w:lang w:eastAsia="ru-RU"/>
              </w:rPr>
              <w:t>Инвестиции (ЦСЛ, без НДС)</w:t>
            </w:r>
          </w:p>
        </w:tc>
        <w:tc>
          <w:tcPr>
            <w:tcW w:w="270"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center"/>
              <w:rPr>
                <w:bCs/>
                <w:color w:val="000000"/>
                <w:sz w:val="20"/>
                <w:szCs w:val="20"/>
                <w:lang w:eastAsia="ru-RU"/>
              </w:rPr>
            </w:pPr>
            <w:r w:rsidRPr="00C21E41">
              <w:rPr>
                <w:bCs/>
                <w:color w:val="000000"/>
                <w:sz w:val="20"/>
                <w:szCs w:val="20"/>
                <w:lang w:eastAsia="ru-RU"/>
              </w:rPr>
              <w:t>тыс. руб.</w:t>
            </w:r>
          </w:p>
        </w:tc>
        <w:tc>
          <w:tcPr>
            <w:tcW w:w="269"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FFFFFF"/>
                <w:sz w:val="20"/>
                <w:szCs w:val="20"/>
                <w:lang w:eastAsia="ru-RU"/>
              </w:rPr>
            </w:pPr>
            <w:r w:rsidRPr="00C21E41">
              <w:rPr>
                <w:bCs/>
                <w:color w:val="FFFFFF"/>
                <w:sz w:val="20"/>
                <w:szCs w:val="20"/>
                <w:lang w:eastAsia="ru-RU"/>
              </w:rPr>
              <w:t>2 213 050</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FFFFFF"/>
                <w:sz w:val="20"/>
                <w:szCs w:val="20"/>
                <w:lang w:eastAsia="ru-RU"/>
              </w:rPr>
            </w:pPr>
            <w:r w:rsidRPr="00C21E41">
              <w:rPr>
                <w:bCs/>
                <w:color w:val="FFFFFF"/>
                <w:sz w:val="20"/>
                <w:szCs w:val="20"/>
                <w:lang w:eastAsia="ru-RU"/>
              </w:rPr>
              <w:t>8 000</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FFFFFF"/>
                <w:sz w:val="20"/>
                <w:szCs w:val="20"/>
                <w:lang w:eastAsia="ru-RU"/>
              </w:rPr>
            </w:pPr>
            <w:r w:rsidRPr="00C21E41">
              <w:rPr>
                <w:bCs/>
                <w:color w:val="FFFFFF"/>
                <w:sz w:val="20"/>
                <w:szCs w:val="20"/>
                <w:lang w:eastAsia="ru-RU"/>
              </w:rPr>
              <w:t>58 652</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FFFFFF"/>
                <w:sz w:val="20"/>
                <w:szCs w:val="20"/>
                <w:lang w:eastAsia="ru-RU"/>
              </w:rPr>
            </w:pPr>
            <w:r w:rsidRPr="00C21E41">
              <w:rPr>
                <w:bCs/>
                <w:color w:val="FFFFFF"/>
                <w:sz w:val="20"/>
                <w:szCs w:val="20"/>
                <w:lang w:eastAsia="ru-RU"/>
              </w:rPr>
              <w:t>46 291</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FFFFFF"/>
                <w:sz w:val="20"/>
                <w:szCs w:val="20"/>
                <w:lang w:eastAsia="ru-RU"/>
              </w:rPr>
            </w:pPr>
            <w:r w:rsidRPr="00C21E41">
              <w:rPr>
                <w:bCs/>
                <w:color w:val="FFFFFF"/>
                <w:sz w:val="20"/>
                <w:szCs w:val="20"/>
                <w:lang w:eastAsia="ru-RU"/>
              </w:rPr>
              <w:t>84 764</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FFFFFF"/>
                <w:sz w:val="20"/>
                <w:szCs w:val="20"/>
                <w:lang w:eastAsia="ru-RU"/>
              </w:rPr>
            </w:pPr>
            <w:r w:rsidRPr="00C21E41">
              <w:rPr>
                <w:bCs/>
                <w:color w:val="FFFFFF"/>
                <w:sz w:val="20"/>
                <w:szCs w:val="20"/>
                <w:lang w:eastAsia="ru-RU"/>
              </w:rPr>
              <w:t>92 858</w:t>
            </w:r>
          </w:p>
        </w:tc>
        <w:tc>
          <w:tcPr>
            <w:tcW w:w="320"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FFFFFF"/>
                <w:sz w:val="20"/>
                <w:szCs w:val="20"/>
                <w:lang w:eastAsia="ru-RU"/>
              </w:rPr>
            </w:pPr>
            <w:r w:rsidRPr="00C21E41">
              <w:rPr>
                <w:bCs/>
                <w:color w:val="FFFFFF"/>
                <w:sz w:val="20"/>
                <w:szCs w:val="20"/>
                <w:lang w:eastAsia="ru-RU"/>
              </w:rPr>
              <w:t>114 289</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FFFFFF"/>
                <w:sz w:val="20"/>
                <w:szCs w:val="20"/>
                <w:lang w:eastAsia="ru-RU"/>
              </w:rPr>
            </w:pPr>
            <w:r w:rsidRPr="00C21E41">
              <w:rPr>
                <w:bCs/>
                <w:color w:val="FFFFFF"/>
                <w:sz w:val="20"/>
                <w:szCs w:val="20"/>
                <w:lang w:eastAsia="ru-RU"/>
              </w:rPr>
              <w:t>130 973</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FFFFFF"/>
                <w:sz w:val="20"/>
                <w:szCs w:val="20"/>
                <w:lang w:eastAsia="ru-RU"/>
              </w:rPr>
            </w:pPr>
            <w:r w:rsidRPr="00C21E41">
              <w:rPr>
                <w:bCs/>
                <w:color w:val="FFFFFF"/>
                <w:sz w:val="20"/>
                <w:szCs w:val="20"/>
                <w:lang w:eastAsia="ru-RU"/>
              </w:rPr>
              <w:t>111 020</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FFFFFF"/>
                <w:sz w:val="20"/>
                <w:szCs w:val="20"/>
                <w:lang w:eastAsia="ru-RU"/>
              </w:rPr>
            </w:pPr>
            <w:r w:rsidRPr="00C21E41">
              <w:rPr>
                <w:bCs/>
                <w:color w:val="FFFFFF"/>
                <w:sz w:val="20"/>
                <w:szCs w:val="20"/>
                <w:lang w:eastAsia="ru-RU"/>
              </w:rPr>
              <w:t>115 460</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FFFFFF"/>
                <w:sz w:val="20"/>
                <w:szCs w:val="20"/>
                <w:lang w:eastAsia="ru-RU"/>
              </w:rPr>
            </w:pPr>
            <w:r w:rsidRPr="00C21E41">
              <w:rPr>
                <w:bCs/>
                <w:color w:val="FFFFFF"/>
                <w:sz w:val="20"/>
                <w:szCs w:val="20"/>
                <w:lang w:eastAsia="ru-RU"/>
              </w:rPr>
              <w:t>120 078</w:t>
            </w:r>
          </w:p>
        </w:tc>
        <w:tc>
          <w:tcPr>
            <w:tcW w:w="364"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FFFFFF"/>
                <w:sz w:val="20"/>
                <w:szCs w:val="20"/>
                <w:lang w:eastAsia="ru-RU"/>
              </w:rPr>
            </w:pPr>
            <w:r w:rsidRPr="00C21E41">
              <w:rPr>
                <w:bCs/>
                <w:color w:val="FFFFFF"/>
                <w:sz w:val="20"/>
                <w:szCs w:val="20"/>
                <w:lang w:eastAsia="ru-RU"/>
              </w:rPr>
              <w:t>124 881</w:t>
            </w:r>
          </w:p>
        </w:tc>
      </w:tr>
      <w:tr w:rsidR="00C21E41" w:rsidRPr="00C21E41" w:rsidTr="00C21E41">
        <w:trPr>
          <w:trHeight w:val="255"/>
          <w:tblHeader/>
        </w:trPr>
        <w:tc>
          <w:tcPr>
            <w:tcW w:w="1104" w:type="pct"/>
            <w:tcBorders>
              <w:top w:val="nil"/>
              <w:left w:val="single" w:sz="4" w:space="0" w:color="auto"/>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ind w:firstLineChars="200" w:firstLine="400"/>
              <w:rPr>
                <w:color w:val="000000"/>
                <w:sz w:val="20"/>
                <w:szCs w:val="20"/>
                <w:lang w:eastAsia="ru-RU"/>
              </w:rPr>
            </w:pPr>
            <w:r w:rsidRPr="00C21E41">
              <w:rPr>
                <w:color w:val="000000"/>
                <w:sz w:val="20"/>
                <w:szCs w:val="20"/>
                <w:lang w:eastAsia="ru-RU"/>
              </w:rPr>
              <w:t>ВС</w:t>
            </w:r>
          </w:p>
        </w:tc>
        <w:tc>
          <w:tcPr>
            <w:tcW w:w="270"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center"/>
              <w:rPr>
                <w:color w:val="000000"/>
                <w:sz w:val="20"/>
                <w:szCs w:val="20"/>
                <w:lang w:eastAsia="ru-RU"/>
              </w:rPr>
            </w:pPr>
            <w:r w:rsidRPr="00C21E41">
              <w:rPr>
                <w:color w:val="000000"/>
                <w:sz w:val="20"/>
                <w:szCs w:val="20"/>
                <w:lang w:eastAsia="ru-RU"/>
              </w:rPr>
              <w:t>тыс. руб.</w:t>
            </w:r>
          </w:p>
        </w:tc>
        <w:tc>
          <w:tcPr>
            <w:tcW w:w="269"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2 213 050</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8 000</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58 652</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46 291</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84 764</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92 858</w:t>
            </w:r>
          </w:p>
        </w:tc>
        <w:tc>
          <w:tcPr>
            <w:tcW w:w="320"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114 289</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130 973</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111 020</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115 460</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120 078</w:t>
            </w:r>
          </w:p>
        </w:tc>
        <w:tc>
          <w:tcPr>
            <w:tcW w:w="364"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124 881</w:t>
            </w:r>
          </w:p>
        </w:tc>
      </w:tr>
      <w:tr w:rsidR="00C21E41" w:rsidRPr="00C21E41" w:rsidTr="00C21E41">
        <w:trPr>
          <w:trHeight w:val="255"/>
          <w:tblHeader/>
        </w:trPr>
        <w:tc>
          <w:tcPr>
            <w:tcW w:w="1104" w:type="pct"/>
            <w:tcBorders>
              <w:top w:val="nil"/>
              <w:left w:val="single" w:sz="4" w:space="0" w:color="auto"/>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ind w:firstLineChars="200" w:firstLine="400"/>
              <w:rPr>
                <w:color w:val="000000"/>
                <w:sz w:val="20"/>
                <w:szCs w:val="20"/>
                <w:lang w:eastAsia="ru-RU"/>
              </w:rPr>
            </w:pPr>
            <w:r w:rsidRPr="00C21E41">
              <w:rPr>
                <w:color w:val="000000"/>
                <w:sz w:val="20"/>
                <w:szCs w:val="20"/>
                <w:lang w:eastAsia="ru-RU"/>
              </w:rPr>
              <w:t>Плата Концедента</w:t>
            </w:r>
          </w:p>
        </w:tc>
        <w:tc>
          <w:tcPr>
            <w:tcW w:w="270"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center"/>
              <w:rPr>
                <w:color w:val="000000"/>
                <w:sz w:val="20"/>
                <w:szCs w:val="20"/>
                <w:lang w:eastAsia="ru-RU"/>
              </w:rPr>
            </w:pPr>
            <w:r w:rsidRPr="00C21E41">
              <w:rPr>
                <w:color w:val="000000"/>
                <w:sz w:val="20"/>
                <w:szCs w:val="20"/>
                <w:lang w:eastAsia="ru-RU"/>
              </w:rPr>
              <w:t>тыс. руб.</w:t>
            </w:r>
          </w:p>
        </w:tc>
        <w:tc>
          <w:tcPr>
            <w:tcW w:w="269"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1 190 782</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rPr>
                <w:color w:val="000000"/>
                <w:sz w:val="20"/>
                <w:szCs w:val="20"/>
                <w:lang w:eastAsia="ru-RU"/>
              </w:rPr>
            </w:pPr>
            <w:r w:rsidRPr="00C21E41">
              <w:rPr>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rPr>
                <w:color w:val="000000"/>
                <w:sz w:val="20"/>
                <w:szCs w:val="20"/>
                <w:lang w:eastAsia="ru-RU"/>
              </w:rPr>
            </w:pPr>
            <w:r w:rsidRPr="00C21E41">
              <w:rPr>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rPr>
                <w:color w:val="000000"/>
                <w:sz w:val="20"/>
                <w:szCs w:val="20"/>
                <w:lang w:eastAsia="ru-RU"/>
              </w:rPr>
            </w:pPr>
            <w:r w:rsidRPr="00C21E41">
              <w:rPr>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rPr>
                <w:color w:val="000000"/>
                <w:sz w:val="20"/>
                <w:szCs w:val="20"/>
                <w:lang w:eastAsia="ru-RU"/>
              </w:rPr>
            </w:pPr>
            <w:r w:rsidRPr="00C21E41">
              <w:rPr>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27 000</w:t>
            </w:r>
          </w:p>
        </w:tc>
        <w:tc>
          <w:tcPr>
            <w:tcW w:w="320"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40 000</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126 519</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105 902</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108 817</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113 686</w:t>
            </w:r>
          </w:p>
        </w:tc>
        <w:tc>
          <w:tcPr>
            <w:tcW w:w="364"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117 814</w:t>
            </w:r>
          </w:p>
        </w:tc>
      </w:tr>
      <w:tr w:rsidR="00C21E41" w:rsidRPr="00C21E41" w:rsidTr="00C21E41">
        <w:trPr>
          <w:trHeight w:val="255"/>
          <w:tblHeader/>
        </w:trPr>
        <w:tc>
          <w:tcPr>
            <w:tcW w:w="1104" w:type="pct"/>
            <w:tcBorders>
              <w:top w:val="nil"/>
              <w:left w:val="single" w:sz="4" w:space="0" w:color="auto"/>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ind w:firstLineChars="100" w:firstLine="200"/>
              <w:rPr>
                <w:bCs/>
                <w:color w:val="000000"/>
                <w:sz w:val="20"/>
                <w:szCs w:val="20"/>
                <w:lang w:eastAsia="ru-RU"/>
              </w:rPr>
            </w:pPr>
            <w:r w:rsidRPr="00C21E41">
              <w:rPr>
                <w:bCs/>
                <w:color w:val="000000"/>
                <w:sz w:val="20"/>
                <w:szCs w:val="20"/>
                <w:lang w:eastAsia="ru-RU"/>
              </w:rPr>
              <w:t>Инвестиции (ЦСЛ, с  НДС)</w:t>
            </w:r>
          </w:p>
        </w:tc>
        <w:tc>
          <w:tcPr>
            <w:tcW w:w="270"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center"/>
              <w:rPr>
                <w:bCs/>
                <w:color w:val="000000"/>
                <w:sz w:val="20"/>
                <w:szCs w:val="20"/>
                <w:lang w:eastAsia="ru-RU"/>
              </w:rPr>
            </w:pPr>
            <w:r w:rsidRPr="00C21E41">
              <w:rPr>
                <w:bCs/>
                <w:color w:val="000000"/>
                <w:sz w:val="20"/>
                <w:szCs w:val="20"/>
                <w:lang w:eastAsia="ru-RU"/>
              </w:rPr>
              <w:t>тыс. руб.</w:t>
            </w:r>
          </w:p>
        </w:tc>
        <w:tc>
          <w:tcPr>
            <w:tcW w:w="269"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2 655 660</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9 600</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70 383</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55 549</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101 717</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111 429</w:t>
            </w:r>
          </w:p>
        </w:tc>
        <w:tc>
          <w:tcPr>
            <w:tcW w:w="320"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137 146</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157 167</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133 225</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138 552</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144 094</w:t>
            </w:r>
          </w:p>
        </w:tc>
        <w:tc>
          <w:tcPr>
            <w:tcW w:w="364"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149 858</w:t>
            </w:r>
          </w:p>
        </w:tc>
      </w:tr>
      <w:tr w:rsidR="00C21E41" w:rsidRPr="00C21E41" w:rsidTr="00C21E41">
        <w:trPr>
          <w:trHeight w:val="255"/>
          <w:tblHeader/>
        </w:trPr>
        <w:tc>
          <w:tcPr>
            <w:tcW w:w="1104" w:type="pct"/>
            <w:tcBorders>
              <w:top w:val="nil"/>
              <w:left w:val="single" w:sz="4" w:space="0" w:color="auto"/>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ind w:firstLineChars="100" w:firstLine="200"/>
              <w:rPr>
                <w:bCs/>
                <w:color w:val="000000"/>
                <w:sz w:val="20"/>
                <w:szCs w:val="20"/>
                <w:lang w:eastAsia="ru-RU"/>
              </w:rPr>
            </w:pPr>
            <w:r w:rsidRPr="00C21E41">
              <w:rPr>
                <w:bCs/>
                <w:color w:val="000000"/>
                <w:sz w:val="20"/>
                <w:szCs w:val="20"/>
                <w:lang w:eastAsia="ru-RU"/>
              </w:rPr>
              <w:t xml:space="preserve">Средства концессионера </w:t>
            </w:r>
          </w:p>
        </w:tc>
        <w:tc>
          <w:tcPr>
            <w:tcW w:w="270"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center"/>
              <w:rPr>
                <w:bCs/>
                <w:color w:val="000000"/>
                <w:sz w:val="20"/>
                <w:szCs w:val="20"/>
                <w:lang w:eastAsia="ru-RU"/>
              </w:rPr>
            </w:pPr>
            <w:r w:rsidRPr="00C21E41">
              <w:rPr>
                <w:bCs/>
                <w:color w:val="000000"/>
                <w:sz w:val="20"/>
                <w:szCs w:val="20"/>
                <w:lang w:eastAsia="ru-RU"/>
              </w:rPr>
              <w:t>тыс. руб </w:t>
            </w:r>
          </w:p>
        </w:tc>
        <w:tc>
          <w:tcPr>
            <w:tcW w:w="269"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rPr>
                <w:bCs/>
                <w:color w:val="000000"/>
                <w:sz w:val="20"/>
                <w:szCs w:val="20"/>
                <w:lang w:eastAsia="ru-RU"/>
              </w:rPr>
            </w:pPr>
            <w:r w:rsidRPr="00C21E41">
              <w:rPr>
                <w:bCs/>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8 000</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58 652</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46 291</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84 764</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65 858</w:t>
            </w:r>
          </w:p>
        </w:tc>
        <w:tc>
          <w:tcPr>
            <w:tcW w:w="320"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74 289</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4 454</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5 119</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6 643</w:t>
            </w:r>
          </w:p>
        </w:tc>
        <w:tc>
          <w:tcPr>
            <w:tcW w:w="297"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6 392</w:t>
            </w:r>
          </w:p>
        </w:tc>
        <w:tc>
          <w:tcPr>
            <w:tcW w:w="364" w:type="pct"/>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7 067</w:t>
            </w:r>
          </w:p>
        </w:tc>
      </w:tr>
    </w:tbl>
    <w:p w:rsidR="003326E1" w:rsidRDefault="003326E1" w:rsidP="003326E1">
      <w:pPr>
        <w:pStyle w:val="a6"/>
        <w:spacing w:after="120"/>
        <w:rPr>
          <w:color w:val="000000" w:themeColor="text1"/>
        </w:rPr>
      </w:pPr>
    </w:p>
    <w:p w:rsidR="00C21E41" w:rsidRDefault="00C21E41" w:rsidP="00C21E41">
      <w:pPr>
        <w:spacing w:after="0" w:line="240" w:lineRule="auto"/>
      </w:pPr>
      <w:bookmarkStart w:id="206" w:name="_Toc15917226"/>
      <w:r w:rsidRPr="00D21B65">
        <w:rPr>
          <w:b/>
          <w:szCs w:val="24"/>
        </w:rPr>
        <w:t xml:space="preserve">Таблица </w:t>
      </w:r>
      <w:r w:rsidRPr="00D21B65">
        <w:rPr>
          <w:b/>
          <w:szCs w:val="24"/>
        </w:rPr>
        <w:fldChar w:fldCharType="begin"/>
      </w:r>
      <w:r w:rsidRPr="00D21B65">
        <w:rPr>
          <w:b/>
          <w:szCs w:val="24"/>
        </w:rPr>
        <w:instrText xml:space="preserve"> SEQ Таблица \* ARABIC </w:instrText>
      </w:r>
      <w:r w:rsidRPr="00D21B65">
        <w:rPr>
          <w:b/>
          <w:szCs w:val="24"/>
        </w:rPr>
        <w:fldChar w:fldCharType="separate"/>
      </w:r>
      <w:r w:rsidR="00E5513A">
        <w:rPr>
          <w:b/>
          <w:noProof/>
          <w:szCs w:val="24"/>
        </w:rPr>
        <w:t>85</w:t>
      </w:r>
      <w:r w:rsidRPr="00D21B65">
        <w:rPr>
          <w:b/>
          <w:szCs w:val="24"/>
        </w:rPr>
        <w:fldChar w:fldCharType="end"/>
      </w:r>
      <w:r w:rsidRPr="00D21B65">
        <w:rPr>
          <w:b/>
          <w:szCs w:val="24"/>
        </w:rPr>
        <w:t xml:space="preserve"> </w:t>
      </w:r>
      <w:r>
        <w:t>–</w:t>
      </w:r>
      <w:r w:rsidRPr="00D21B65">
        <w:t xml:space="preserve"> </w:t>
      </w:r>
      <w:r>
        <w:t>Предложения по источникам инвестиций, обеспечивающих финансовые потребности строительства и реконструкции систем водоснабжения ГО ЗАТО г. Фокино по сценарию №1 (окончание)</w:t>
      </w:r>
      <w:bookmarkEnd w:id="206"/>
      <w:r>
        <w:t xml:space="preserve"> </w:t>
      </w:r>
    </w:p>
    <w:tbl>
      <w:tblPr>
        <w:tblW w:w="21660" w:type="dxa"/>
        <w:tblLook w:val="04A0" w:firstRow="1" w:lastRow="0" w:firstColumn="1" w:lastColumn="0" w:noHBand="0" w:noVBand="1"/>
      </w:tblPr>
      <w:tblGrid>
        <w:gridCol w:w="3823"/>
        <w:gridCol w:w="992"/>
        <w:gridCol w:w="1045"/>
        <w:gridCol w:w="1060"/>
        <w:gridCol w:w="1060"/>
        <w:gridCol w:w="1060"/>
        <w:gridCol w:w="1060"/>
        <w:gridCol w:w="1060"/>
        <w:gridCol w:w="1060"/>
        <w:gridCol w:w="1060"/>
        <w:gridCol w:w="1060"/>
        <w:gridCol w:w="1060"/>
        <w:gridCol w:w="1060"/>
        <w:gridCol w:w="1060"/>
        <w:gridCol w:w="1060"/>
        <w:gridCol w:w="1060"/>
        <w:gridCol w:w="1060"/>
        <w:gridCol w:w="960"/>
      </w:tblGrid>
      <w:tr w:rsidR="00C21E41" w:rsidRPr="00C21E41" w:rsidTr="00C21E41">
        <w:trPr>
          <w:trHeight w:val="565"/>
          <w:tblHead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21E41" w:rsidRPr="00C21E41" w:rsidRDefault="00C21E41" w:rsidP="00C21E41">
            <w:pPr>
              <w:spacing w:after="0" w:line="240" w:lineRule="auto"/>
              <w:rPr>
                <w:b/>
                <w:bCs/>
                <w:color w:val="000000"/>
                <w:sz w:val="20"/>
                <w:szCs w:val="20"/>
                <w:lang w:eastAsia="ru-RU"/>
              </w:rPr>
            </w:pPr>
            <w:r w:rsidRPr="00C21E41">
              <w:rPr>
                <w:b/>
                <w:bCs/>
                <w:color w:val="000000"/>
                <w:sz w:val="20"/>
                <w:szCs w:val="20"/>
                <w:lang w:eastAsia="ru-RU"/>
              </w:rPr>
              <w:t>Инвестиционная программа</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21E41" w:rsidRPr="00C21E41" w:rsidRDefault="00C21E41" w:rsidP="00C21E41">
            <w:pPr>
              <w:spacing w:after="0" w:line="240" w:lineRule="auto"/>
              <w:jc w:val="center"/>
              <w:rPr>
                <w:b/>
                <w:bCs/>
                <w:color w:val="000000"/>
                <w:sz w:val="20"/>
                <w:szCs w:val="20"/>
                <w:lang w:eastAsia="ru-RU"/>
              </w:rPr>
            </w:pPr>
            <w:r>
              <w:rPr>
                <w:b/>
                <w:bCs/>
                <w:color w:val="000000"/>
                <w:sz w:val="20"/>
                <w:szCs w:val="20"/>
                <w:lang w:eastAsia="ru-RU"/>
              </w:rPr>
              <w:t>Ед.изм.</w:t>
            </w:r>
            <w:r w:rsidRPr="00C21E41">
              <w:rPr>
                <w:b/>
                <w:bCs/>
                <w:color w:val="000000"/>
                <w:sz w:val="20"/>
                <w:szCs w:val="20"/>
                <w:lang w:eastAsia="ru-RU"/>
              </w:rPr>
              <w:t> </w:t>
            </w:r>
          </w:p>
        </w:tc>
        <w:tc>
          <w:tcPr>
            <w:tcW w:w="104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21E41" w:rsidRPr="00C21E41" w:rsidRDefault="00C21E41" w:rsidP="00C21E41">
            <w:pPr>
              <w:spacing w:after="0" w:line="240" w:lineRule="auto"/>
              <w:jc w:val="center"/>
              <w:rPr>
                <w:b/>
                <w:bCs/>
                <w:color w:val="000000"/>
                <w:sz w:val="20"/>
                <w:szCs w:val="20"/>
                <w:lang w:eastAsia="ru-RU"/>
              </w:rPr>
            </w:pPr>
            <w:r w:rsidRPr="00C21E41">
              <w:rPr>
                <w:b/>
                <w:bCs/>
                <w:color w:val="000000"/>
                <w:sz w:val="20"/>
                <w:szCs w:val="20"/>
                <w:lang w:eastAsia="ru-RU"/>
              </w:rPr>
              <w:t>Итого</w:t>
            </w:r>
          </w:p>
        </w:tc>
        <w:tc>
          <w:tcPr>
            <w:tcW w:w="10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21E41" w:rsidRPr="00C21E41" w:rsidRDefault="00C21E41" w:rsidP="00C21E41">
            <w:pPr>
              <w:spacing w:after="0" w:line="240" w:lineRule="auto"/>
              <w:jc w:val="center"/>
              <w:rPr>
                <w:b/>
                <w:bCs/>
                <w:color w:val="000000"/>
                <w:sz w:val="20"/>
                <w:szCs w:val="20"/>
                <w:lang w:eastAsia="ru-RU"/>
              </w:rPr>
            </w:pPr>
            <w:r w:rsidRPr="00C21E41">
              <w:rPr>
                <w:b/>
                <w:bCs/>
                <w:color w:val="000000"/>
                <w:sz w:val="20"/>
                <w:szCs w:val="20"/>
                <w:lang w:eastAsia="ru-RU"/>
              </w:rPr>
              <w:t>2030</w:t>
            </w:r>
          </w:p>
        </w:tc>
        <w:tc>
          <w:tcPr>
            <w:tcW w:w="10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21E41" w:rsidRPr="00C21E41" w:rsidRDefault="00C21E41" w:rsidP="00C21E41">
            <w:pPr>
              <w:spacing w:after="0" w:line="240" w:lineRule="auto"/>
              <w:jc w:val="center"/>
              <w:rPr>
                <w:b/>
                <w:bCs/>
                <w:color w:val="000000"/>
                <w:sz w:val="20"/>
                <w:szCs w:val="20"/>
                <w:lang w:eastAsia="ru-RU"/>
              </w:rPr>
            </w:pPr>
            <w:r w:rsidRPr="00C21E41">
              <w:rPr>
                <w:b/>
                <w:bCs/>
                <w:color w:val="000000"/>
                <w:sz w:val="20"/>
                <w:szCs w:val="20"/>
                <w:lang w:eastAsia="ru-RU"/>
              </w:rPr>
              <w:t>2031</w:t>
            </w:r>
          </w:p>
        </w:tc>
        <w:tc>
          <w:tcPr>
            <w:tcW w:w="10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21E41" w:rsidRPr="00C21E41" w:rsidRDefault="00C21E41" w:rsidP="00C21E41">
            <w:pPr>
              <w:spacing w:after="0" w:line="240" w:lineRule="auto"/>
              <w:jc w:val="center"/>
              <w:rPr>
                <w:b/>
                <w:bCs/>
                <w:color w:val="000000"/>
                <w:sz w:val="20"/>
                <w:szCs w:val="20"/>
                <w:lang w:eastAsia="ru-RU"/>
              </w:rPr>
            </w:pPr>
            <w:r w:rsidRPr="00C21E41">
              <w:rPr>
                <w:b/>
                <w:bCs/>
                <w:color w:val="000000"/>
                <w:sz w:val="20"/>
                <w:szCs w:val="20"/>
                <w:lang w:eastAsia="ru-RU"/>
              </w:rPr>
              <w:t>2032</w:t>
            </w:r>
          </w:p>
        </w:tc>
        <w:tc>
          <w:tcPr>
            <w:tcW w:w="10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21E41" w:rsidRPr="00C21E41" w:rsidRDefault="00C21E41" w:rsidP="00C21E41">
            <w:pPr>
              <w:spacing w:after="0" w:line="240" w:lineRule="auto"/>
              <w:jc w:val="center"/>
              <w:rPr>
                <w:b/>
                <w:bCs/>
                <w:color w:val="000000"/>
                <w:sz w:val="20"/>
                <w:szCs w:val="20"/>
                <w:lang w:eastAsia="ru-RU"/>
              </w:rPr>
            </w:pPr>
            <w:r w:rsidRPr="00C21E41">
              <w:rPr>
                <w:b/>
                <w:bCs/>
                <w:color w:val="000000"/>
                <w:sz w:val="20"/>
                <w:szCs w:val="20"/>
                <w:lang w:eastAsia="ru-RU"/>
              </w:rPr>
              <w:t>2033</w:t>
            </w:r>
          </w:p>
        </w:tc>
        <w:tc>
          <w:tcPr>
            <w:tcW w:w="10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21E41" w:rsidRPr="00C21E41" w:rsidRDefault="00C21E41" w:rsidP="00C21E41">
            <w:pPr>
              <w:spacing w:after="0" w:line="240" w:lineRule="auto"/>
              <w:jc w:val="center"/>
              <w:rPr>
                <w:b/>
                <w:bCs/>
                <w:color w:val="000000"/>
                <w:sz w:val="20"/>
                <w:szCs w:val="20"/>
                <w:lang w:eastAsia="ru-RU"/>
              </w:rPr>
            </w:pPr>
            <w:r w:rsidRPr="00C21E41">
              <w:rPr>
                <w:b/>
                <w:bCs/>
                <w:color w:val="000000"/>
                <w:sz w:val="20"/>
                <w:szCs w:val="20"/>
                <w:lang w:eastAsia="ru-RU"/>
              </w:rPr>
              <w:t>2034</w:t>
            </w:r>
          </w:p>
        </w:tc>
        <w:tc>
          <w:tcPr>
            <w:tcW w:w="10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21E41" w:rsidRPr="00C21E41" w:rsidRDefault="00C21E41" w:rsidP="00C21E41">
            <w:pPr>
              <w:spacing w:after="0" w:line="240" w:lineRule="auto"/>
              <w:jc w:val="center"/>
              <w:rPr>
                <w:b/>
                <w:bCs/>
                <w:color w:val="000000"/>
                <w:sz w:val="20"/>
                <w:szCs w:val="20"/>
                <w:lang w:eastAsia="ru-RU"/>
              </w:rPr>
            </w:pPr>
            <w:r w:rsidRPr="00C21E41">
              <w:rPr>
                <w:b/>
                <w:bCs/>
                <w:color w:val="000000"/>
                <w:sz w:val="20"/>
                <w:szCs w:val="20"/>
                <w:lang w:eastAsia="ru-RU"/>
              </w:rPr>
              <w:t>2035</w:t>
            </w:r>
          </w:p>
        </w:tc>
        <w:tc>
          <w:tcPr>
            <w:tcW w:w="10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21E41" w:rsidRPr="00C21E41" w:rsidRDefault="00C21E41" w:rsidP="00C21E41">
            <w:pPr>
              <w:spacing w:after="0" w:line="240" w:lineRule="auto"/>
              <w:jc w:val="center"/>
              <w:rPr>
                <w:b/>
                <w:bCs/>
                <w:color w:val="000000"/>
                <w:sz w:val="20"/>
                <w:szCs w:val="20"/>
                <w:lang w:eastAsia="ru-RU"/>
              </w:rPr>
            </w:pPr>
            <w:r w:rsidRPr="00C21E41">
              <w:rPr>
                <w:b/>
                <w:bCs/>
                <w:color w:val="000000"/>
                <w:sz w:val="20"/>
                <w:szCs w:val="20"/>
                <w:lang w:eastAsia="ru-RU"/>
              </w:rPr>
              <w:t>2036</w:t>
            </w:r>
          </w:p>
        </w:tc>
        <w:tc>
          <w:tcPr>
            <w:tcW w:w="10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21E41" w:rsidRPr="00C21E41" w:rsidRDefault="00C21E41" w:rsidP="00C21E41">
            <w:pPr>
              <w:spacing w:after="0" w:line="240" w:lineRule="auto"/>
              <w:jc w:val="center"/>
              <w:rPr>
                <w:b/>
                <w:bCs/>
                <w:color w:val="000000"/>
                <w:sz w:val="20"/>
                <w:szCs w:val="20"/>
                <w:lang w:eastAsia="ru-RU"/>
              </w:rPr>
            </w:pPr>
            <w:r w:rsidRPr="00C21E41">
              <w:rPr>
                <w:b/>
                <w:bCs/>
                <w:color w:val="000000"/>
                <w:sz w:val="20"/>
                <w:szCs w:val="20"/>
                <w:lang w:eastAsia="ru-RU"/>
              </w:rPr>
              <w:t>2037</w:t>
            </w:r>
          </w:p>
        </w:tc>
        <w:tc>
          <w:tcPr>
            <w:tcW w:w="10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21E41" w:rsidRPr="00C21E41" w:rsidRDefault="00C21E41" w:rsidP="00C21E41">
            <w:pPr>
              <w:spacing w:after="0" w:line="240" w:lineRule="auto"/>
              <w:jc w:val="center"/>
              <w:rPr>
                <w:b/>
                <w:bCs/>
                <w:color w:val="000000"/>
                <w:sz w:val="20"/>
                <w:szCs w:val="20"/>
                <w:lang w:eastAsia="ru-RU"/>
              </w:rPr>
            </w:pPr>
            <w:r w:rsidRPr="00C21E41">
              <w:rPr>
                <w:b/>
                <w:bCs/>
                <w:color w:val="000000"/>
                <w:sz w:val="20"/>
                <w:szCs w:val="20"/>
                <w:lang w:eastAsia="ru-RU"/>
              </w:rPr>
              <w:t>2038</w:t>
            </w:r>
          </w:p>
        </w:tc>
        <w:tc>
          <w:tcPr>
            <w:tcW w:w="10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21E41" w:rsidRPr="00C21E41" w:rsidRDefault="00C21E41" w:rsidP="00C21E41">
            <w:pPr>
              <w:spacing w:after="0" w:line="240" w:lineRule="auto"/>
              <w:jc w:val="center"/>
              <w:rPr>
                <w:b/>
                <w:bCs/>
                <w:color w:val="000000"/>
                <w:sz w:val="20"/>
                <w:szCs w:val="20"/>
                <w:lang w:eastAsia="ru-RU"/>
              </w:rPr>
            </w:pPr>
            <w:r w:rsidRPr="00C21E41">
              <w:rPr>
                <w:b/>
                <w:bCs/>
                <w:color w:val="000000"/>
                <w:sz w:val="20"/>
                <w:szCs w:val="20"/>
                <w:lang w:eastAsia="ru-RU"/>
              </w:rPr>
              <w:t>2039</w:t>
            </w:r>
          </w:p>
        </w:tc>
        <w:tc>
          <w:tcPr>
            <w:tcW w:w="10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21E41" w:rsidRPr="00C21E41" w:rsidRDefault="00C21E41" w:rsidP="00C21E41">
            <w:pPr>
              <w:spacing w:after="0" w:line="240" w:lineRule="auto"/>
              <w:jc w:val="center"/>
              <w:rPr>
                <w:b/>
                <w:bCs/>
                <w:color w:val="000000"/>
                <w:sz w:val="20"/>
                <w:szCs w:val="20"/>
                <w:lang w:eastAsia="ru-RU"/>
              </w:rPr>
            </w:pPr>
            <w:r w:rsidRPr="00C21E41">
              <w:rPr>
                <w:b/>
                <w:bCs/>
                <w:color w:val="000000"/>
                <w:sz w:val="20"/>
                <w:szCs w:val="20"/>
                <w:lang w:eastAsia="ru-RU"/>
              </w:rPr>
              <w:t>2040</w:t>
            </w:r>
          </w:p>
        </w:tc>
        <w:tc>
          <w:tcPr>
            <w:tcW w:w="10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21E41" w:rsidRPr="00C21E41" w:rsidRDefault="00C21E41" w:rsidP="00C21E41">
            <w:pPr>
              <w:spacing w:after="0" w:line="240" w:lineRule="auto"/>
              <w:jc w:val="center"/>
              <w:rPr>
                <w:b/>
                <w:bCs/>
                <w:color w:val="000000"/>
                <w:sz w:val="20"/>
                <w:szCs w:val="20"/>
                <w:lang w:eastAsia="ru-RU"/>
              </w:rPr>
            </w:pPr>
            <w:r w:rsidRPr="00C21E41">
              <w:rPr>
                <w:b/>
                <w:bCs/>
                <w:color w:val="000000"/>
                <w:sz w:val="20"/>
                <w:szCs w:val="20"/>
                <w:lang w:eastAsia="ru-RU"/>
              </w:rPr>
              <w:t>2041</w:t>
            </w:r>
          </w:p>
        </w:tc>
        <w:tc>
          <w:tcPr>
            <w:tcW w:w="10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21E41" w:rsidRPr="00C21E41" w:rsidRDefault="00C21E41" w:rsidP="00C21E41">
            <w:pPr>
              <w:spacing w:after="0" w:line="240" w:lineRule="auto"/>
              <w:jc w:val="center"/>
              <w:rPr>
                <w:b/>
                <w:bCs/>
                <w:color w:val="000000"/>
                <w:sz w:val="20"/>
                <w:szCs w:val="20"/>
                <w:lang w:eastAsia="ru-RU"/>
              </w:rPr>
            </w:pPr>
            <w:r w:rsidRPr="00C21E41">
              <w:rPr>
                <w:b/>
                <w:bCs/>
                <w:color w:val="000000"/>
                <w:sz w:val="20"/>
                <w:szCs w:val="20"/>
                <w:lang w:eastAsia="ru-RU"/>
              </w:rPr>
              <w:t>2042</w:t>
            </w:r>
          </w:p>
        </w:tc>
        <w:tc>
          <w:tcPr>
            <w:tcW w:w="10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21E41" w:rsidRPr="00C21E41" w:rsidRDefault="00C21E41" w:rsidP="00C21E41">
            <w:pPr>
              <w:spacing w:after="0" w:line="240" w:lineRule="auto"/>
              <w:jc w:val="center"/>
              <w:rPr>
                <w:b/>
                <w:bCs/>
                <w:color w:val="000000"/>
                <w:sz w:val="20"/>
                <w:szCs w:val="20"/>
                <w:lang w:eastAsia="ru-RU"/>
              </w:rPr>
            </w:pPr>
            <w:r w:rsidRPr="00C21E41">
              <w:rPr>
                <w:b/>
                <w:bCs/>
                <w:color w:val="000000"/>
                <w:sz w:val="20"/>
                <w:szCs w:val="20"/>
                <w:lang w:eastAsia="ru-RU"/>
              </w:rPr>
              <w:t>2043</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21E41" w:rsidRPr="00C21E41" w:rsidRDefault="00C21E41" w:rsidP="00C21E41">
            <w:pPr>
              <w:spacing w:after="0" w:line="240" w:lineRule="auto"/>
              <w:jc w:val="center"/>
              <w:rPr>
                <w:b/>
                <w:bCs/>
                <w:color w:val="000000"/>
                <w:sz w:val="20"/>
                <w:szCs w:val="20"/>
                <w:lang w:eastAsia="ru-RU"/>
              </w:rPr>
            </w:pPr>
            <w:r w:rsidRPr="00C21E41">
              <w:rPr>
                <w:b/>
                <w:bCs/>
                <w:color w:val="000000"/>
                <w:sz w:val="20"/>
                <w:szCs w:val="20"/>
                <w:lang w:eastAsia="ru-RU"/>
              </w:rPr>
              <w:t>2044</w:t>
            </w:r>
          </w:p>
        </w:tc>
      </w:tr>
      <w:tr w:rsidR="00C21E41" w:rsidRPr="00C21E41" w:rsidTr="00C21E41">
        <w:trPr>
          <w:trHeight w:val="255"/>
          <w:tblHead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ind w:firstLineChars="100" w:firstLine="200"/>
              <w:rPr>
                <w:bCs/>
                <w:color w:val="000000"/>
                <w:sz w:val="20"/>
                <w:szCs w:val="20"/>
                <w:lang w:eastAsia="ru-RU"/>
              </w:rPr>
            </w:pPr>
            <w:r w:rsidRPr="00C21E41">
              <w:rPr>
                <w:bCs/>
                <w:color w:val="000000"/>
                <w:sz w:val="20"/>
                <w:szCs w:val="20"/>
                <w:lang w:eastAsia="ru-RU"/>
              </w:rPr>
              <w:t>Инвестиции (в ценах 2019 г., с НДС)</w:t>
            </w:r>
          </w:p>
        </w:tc>
        <w:tc>
          <w:tcPr>
            <w:tcW w:w="992"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center"/>
              <w:rPr>
                <w:bCs/>
                <w:color w:val="000000"/>
                <w:sz w:val="20"/>
                <w:szCs w:val="20"/>
                <w:lang w:eastAsia="ru-RU"/>
              </w:rPr>
            </w:pPr>
            <w:r w:rsidRPr="00C21E41">
              <w:rPr>
                <w:bCs/>
                <w:color w:val="000000"/>
                <w:sz w:val="20"/>
                <w:szCs w:val="20"/>
                <w:lang w:eastAsia="ru-RU"/>
              </w:rPr>
              <w:t>тыс. руб.</w:t>
            </w:r>
          </w:p>
        </w:tc>
        <w:tc>
          <w:tcPr>
            <w:tcW w:w="1045"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1 708 465</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113 441</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90 005</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86 088</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102 006</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20 401</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20 401</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26 402</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16 468</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35 706</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42 688</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42 385</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39 802</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39 138</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37 679</w:t>
            </w:r>
          </w:p>
        </w:tc>
        <w:tc>
          <w:tcPr>
            <w:tcW w:w="9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36 996</w:t>
            </w:r>
          </w:p>
        </w:tc>
      </w:tr>
      <w:tr w:rsidR="00C21E41" w:rsidRPr="00C21E41" w:rsidTr="00C21E41">
        <w:trPr>
          <w:trHeight w:val="255"/>
          <w:tblHead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ind w:firstLineChars="200" w:firstLine="400"/>
              <w:rPr>
                <w:color w:val="000000"/>
                <w:sz w:val="20"/>
                <w:szCs w:val="20"/>
                <w:lang w:eastAsia="ru-RU"/>
              </w:rPr>
            </w:pPr>
            <w:r w:rsidRPr="00C21E41">
              <w:rPr>
                <w:color w:val="000000"/>
                <w:sz w:val="20"/>
                <w:szCs w:val="20"/>
                <w:lang w:eastAsia="ru-RU"/>
              </w:rPr>
              <w:t>ВС</w:t>
            </w:r>
          </w:p>
        </w:tc>
        <w:tc>
          <w:tcPr>
            <w:tcW w:w="992"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center"/>
              <w:rPr>
                <w:color w:val="000000"/>
                <w:sz w:val="20"/>
                <w:szCs w:val="20"/>
                <w:lang w:eastAsia="ru-RU"/>
              </w:rPr>
            </w:pPr>
            <w:r w:rsidRPr="00C21E41">
              <w:rPr>
                <w:color w:val="000000"/>
                <w:sz w:val="20"/>
                <w:szCs w:val="20"/>
                <w:lang w:eastAsia="ru-RU"/>
              </w:rPr>
              <w:t>тыс. руб.</w:t>
            </w:r>
          </w:p>
        </w:tc>
        <w:tc>
          <w:tcPr>
            <w:tcW w:w="1045"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1 708 465</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113 441</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90 005</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86 088</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102 006</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20 401</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20 401</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26 402</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16 468</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35 706</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42 688</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42 385</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39 802</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39 138</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37 679</w:t>
            </w:r>
          </w:p>
        </w:tc>
        <w:tc>
          <w:tcPr>
            <w:tcW w:w="9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36 996</w:t>
            </w:r>
          </w:p>
        </w:tc>
      </w:tr>
      <w:tr w:rsidR="00C21E41" w:rsidRPr="00C21E41" w:rsidTr="00C21E41">
        <w:trPr>
          <w:trHeight w:val="255"/>
          <w:tblHead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ind w:firstLineChars="100" w:firstLine="200"/>
              <w:rPr>
                <w:bCs/>
                <w:color w:val="000000"/>
                <w:sz w:val="20"/>
                <w:szCs w:val="20"/>
                <w:lang w:eastAsia="ru-RU"/>
              </w:rPr>
            </w:pPr>
            <w:r w:rsidRPr="00C21E41">
              <w:rPr>
                <w:bCs/>
                <w:color w:val="000000"/>
                <w:sz w:val="20"/>
                <w:szCs w:val="20"/>
                <w:lang w:eastAsia="ru-RU"/>
              </w:rPr>
              <w:t>Инвестиции (в ценах 2019 г., без НДС)</w:t>
            </w:r>
          </w:p>
        </w:tc>
        <w:tc>
          <w:tcPr>
            <w:tcW w:w="992"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center"/>
              <w:rPr>
                <w:bCs/>
                <w:color w:val="000000"/>
                <w:sz w:val="20"/>
                <w:szCs w:val="20"/>
                <w:lang w:eastAsia="ru-RU"/>
              </w:rPr>
            </w:pPr>
            <w:r w:rsidRPr="00C21E41">
              <w:rPr>
                <w:bCs/>
                <w:color w:val="000000"/>
                <w:sz w:val="20"/>
                <w:szCs w:val="20"/>
                <w:lang w:eastAsia="ru-RU"/>
              </w:rPr>
              <w:t>тыс. руб.</w:t>
            </w:r>
          </w:p>
        </w:tc>
        <w:tc>
          <w:tcPr>
            <w:tcW w:w="1045"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1 423 721</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94 534</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75 004</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71 740</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85 005</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17 001</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17 001</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22 001</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13 723</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29 755</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35 574</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35 321</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33 168</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32 615</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31 399</w:t>
            </w:r>
          </w:p>
        </w:tc>
        <w:tc>
          <w:tcPr>
            <w:tcW w:w="9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30 830</w:t>
            </w:r>
          </w:p>
        </w:tc>
      </w:tr>
      <w:tr w:rsidR="00C21E41" w:rsidRPr="00C21E41" w:rsidTr="00C21E41">
        <w:trPr>
          <w:trHeight w:val="255"/>
          <w:tblHead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ind w:firstLineChars="200" w:firstLine="400"/>
              <w:rPr>
                <w:color w:val="000000"/>
                <w:sz w:val="20"/>
                <w:szCs w:val="20"/>
                <w:lang w:eastAsia="ru-RU"/>
              </w:rPr>
            </w:pPr>
            <w:r w:rsidRPr="00C21E41">
              <w:rPr>
                <w:color w:val="000000"/>
                <w:sz w:val="20"/>
                <w:szCs w:val="20"/>
                <w:lang w:eastAsia="ru-RU"/>
              </w:rPr>
              <w:t>ВС</w:t>
            </w:r>
          </w:p>
        </w:tc>
        <w:tc>
          <w:tcPr>
            <w:tcW w:w="992"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center"/>
              <w:rPr>
                <w:color w:val="000000"/>
                <w:sz w:val="20"/>
                <w:szCs w:val="20"/>
                <w:lang w:eastAsia="ru-RU"/>
              </w:rPr>
            </w:pPr>
            <w:r w:rsidRPr="00C21E41">
              <w:rPr>
                <w:color w:val="000000"/>
                <w:sz w:val="20"/>
                <w:szCs w:val="20"/>
                <w:lang w:eastAsia="ru-RU"/>
              </w:rPr>
              <w:t>тыс. руб.</w:t>
            </w:r>
          </w:p>
        </w:tc>
        <w:tc>
          <w:tcPr>
            <w:tcW w:w="1045"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1 423 721</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94 534</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75 004</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71 740</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85 005</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17 001</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17 001</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22 001</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13 723</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29 755</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35 574</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35 321</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33 168</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32 615</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31 399</w:t>
            </w:r>
          </w:p>
        </w:tc>
        <w:tc>
          <w:tcPr>
            <w:tcW w:w="9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30 830</w:t>
            </w:r>
          </w:p>
        </w:tc>
      </w:tr>
      <w:tr w:rsidR="00C21E41" w:rsidRPr="00C21E41" w:rsidTr="00C21E41">
        <w:trPr>
          <w:trHeight w:val="255"/>
          <w:tblHead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ind w:firstLineChars="100" w:firstLine="200"/>
              <w:rPr>
                <w:bCs/>
                <w:color w:val="000000"/>
                <w:sz w:val="20"/>
                <w:szCs w:val="20"/>
                <w:lang w:eastAsia="ru-RU"/>
              </w:rPr>
            </w:pPr>
            <w:r w:rsidRPr="00C21E41">
              <w:rPr>
                <w:bCs/>
                <w:color w:val="000000"/>
                <w:sz w:val="20"/>
                <w:szCs w:val="20"/>
                <w:lang w:eastAsia="ru-RU"/>
              </w:rPr>
              <w:t>Инвестиции (ЦСЛ, без НДС)</w:t>
            </w:r>
          </w:p>
        </w:tc>
        <w:tc>
          <w:tcPr>
            <w:tcW w:w="992"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center"/>
              <w:rPr>
                <w:bCs/>
                <w:color w:val="000000"/>
                <w:sz w:val="20"/>
                <w:szCs w:val="20"/>
                <w:lang w:eastAsia="ru-RU"/>
              </w:rPr>
            </w:pPr>
            <w:r w:rsidRPr="00C21E41">
              <w:rPr>
                <w:bCs/>
                <w:color w:val="000000"/>
                <w:sz w:val="20"/>
                <w:szCs w:val="20"/>
                <w:lang w:eastAsia="ru-RU"/>
              </w:rPr>
              <w:t>тыс. руб.</w:t>
            </w:r>
          </w:p>
        </w:tc>
        <w:tc>
          <w:tcPr>
            <w:tcW w:w="1045"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FFFFFF"/>
                <w:sz w:val="20"/>
                <w:szCs w:val="20"/>
                <w:lang w:eastAsia="ru-RU"/>
              </w:rPr>
            </w:pPr>
            <w:r w:rsidRPr="00C21E41">
              <w:rPr>
                <w:bCs/>
                <w:color w:val="FFFFFF"/>
                <w:sz w:val="20"/>
                <w:szCs w:val="20"/>
                <w:lang w:eastAsia="ru-RU"/>
              </w:rPr>
              <w:t>2 213 050</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FFFFFF"/>
                <w:sz w:val="20"/>
                <w:szCs w:val="20"/>
                <w:lang w:eastAsia="ru-RU"/>
              </w:rPr>
            </w:pPr>
            <w:r w:rsidRPr="00C21E41">
              <w:rPr>
                <w:bCs/>
                <w:color w:val="FFFFFF"/>
                <w:sz w:val="20"/>
                <w:szCs w:val="20"/>
                <w:lang w:eastAsia="ru-RU"/>
              </w:rPr>
              <w:t>145 243</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FFFFFF"/>
                <w:sz w:val="20"/>
                <w:szCs w:val="20"/>
                <w:lang w:eastAsia="ru-RU"/>
              </w:rPr>
            </w:pPr>
            <w:r w:rsidRPr="00C21E41">
              <w:rPr>
                <w:bCs/>
                <w:color w:val="FFFFFF"/>
                <w:sz w:val="20"/>
                <w:szCs w:val="20"/>
                <w:lang w:eastAsia="ru-RU"/>
              </w:rPr>
              <w:t>119 846</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FFFFFF"/>
                <w:sz w:val="20"/>
                <w:szCs w:val="20"/>
                <w:lang w:eastAsia="ru-RU"/>
              </w:rPr>
            </w:pPr>
            <w:r w:rsidRPr="00C21E41">
              <w:rPr>
                <w:bCs/>
                <w:color w:val="FFFFFF"/>
                <w:sz w:val="20"/>
                <w:szCs w:val="20"/>
                <w:lang w:eastAsia="ru-RU"/>
              </w:rPr>
              <w:t>119 216</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FFFFFF"/>
                <w:sz w:val="20"/>
                <w:szCs w:val="20"/>
                <w:lang w:eastAsia="ru-RU"/>
              </w:rPr>
            </w:pPr>
            <w:r w:rsidRPr="00C21E41">
              <w:rPr>
                <w:bCs/>
                <w:color w:val="FFFFFF"/>
                <w:sz w:val="20"/>
                <w:szCs w:val="20"/>
                <w:lang w:eastAsia="ru-RU"/>
              </w:rPr>
              <w:t>146 909</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FFFFFF"/>
                <w:sz w:val="20"/>
                <w:szCs w:val="20"/>
                <w:lang w:eastAsia="ru-RU"/>
              </w:rPr>
            </w:pPr>
            <w:r w:rsidRPr="00C21E41">
              <w:rPr>
                <w:bCs/>
                <w:color w:val="FFFFFF"/>
                <w:sz w:val="20"/>
                <w:szCs w:val="20"/>
                <w:lang w:eastAsia="ru-RU"/>
              </w:rPr>
              <w:t>30 557</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FFFFFF"/>
                <w:sz w:val="20"/>
                <w:szCs w:val="20"/>
                <w:lang w:eastAsia="ru-RU"/>
              </w:rPr>
            </w:pPr>
            <w:r w:rsidRPr="00C21E41">
              <w:rPr>
                <w:bCs/>
                <w:color w:val="FFFFFF"/>
                <w:sz w:val="20"/>
                <w:szCs w:val="20"/>
                <w:lang w:eastAsia="ru-RU"/>
              </w:rPr>
              <w:t>31 779</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FFFFFF"/>
                <w:sz w:val="20"/>
                <w:szCs w:val="20"/>
                <w:lang w:eastAsia="ru-RU"/>
              </w:rPr>
            </w:pPr>
            <w:r w:rsidRPr="00C21E41">
              <w:rPr>
                <w:bCs/>
                <w:color w:val="FFFFFF"/>
                <w:sz w:val="20"/>
                <w:szCs w:val="20"/>
                <w:lang w:eastAsia="ru-RU"/>
              </w:rPr>
              <w:t>42 771</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FFFFFF"/>
                <w:sz w:val="20"/>
                <w:szCs w:val="20"/>
                <w:lang w:eastAsia="ru-RU"/>
              </w:rPr>
            </w:pPr>
            <w:r w:rsidRPr="00C21E41">
              <w:rPr>
                <w:bCs/>
                <w:color w:val="FFFFFF"/>
                <w:sz w:val="20"/>
                <w:szCs w:val="20"/>
                <w:lang w:eastAsia="ru-RU"/>
              </w:rPr>
              <w:t>27 746</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FFFFFF"/>
                <w:sz w:val="20"/>
                <w:szCs w:val="20"/>
                <w:lang w:eastAsia="ru-RU"/>
              </w:rPr>
            </w:pPr>
            <w:r w:rsidRPr="00C21E41">
              <w:rPr>
                <w:bCs/>
                <w:color w:val="FFFFFF"/>
                <w:sz w:val="20"/>
                <w:szCs w:val="20"/>
                <w:lang w:eastAsia="ru-RU"/>
              </w:rPr>
              <w:t>62 565</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FFFFFF"/>
                <w:sz w:val="20"/>
                <w:szCs w:val="20"/>
                <w:lang w:eastAsia="ru-RU"/>
              </w:rPr>
            </w:pPr>
            <w:r w:rsidRPr="00C21E41">
              <w:rPr>
                <w:bCs/>
                <w:color w:val="FFFFFF"/>
                <w:sz w:val="20"/>
                <w:szCs w:val="20"/>
                <w:lang w:eastAsia="ru-RU"/>
              </w:rPr>
              <w:t>77 792</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FFFFFF"/>
                <w:sz w:val="20"/>
                <w:szCs w:val="20"/>
                <w:lang w:eastAsia="ru-RU"/>
              </w:rPr>
            </w:pPr>
            <w:r w:rsidRPr="00C21E41">
              <w:rPr>
                <w:bCs/>
                <w:color w:val="FFFFFF"/>
                <w:sz w:val="20"/>
                <w:szCs w:val="20"/>
                <w:lang w:eastAsia="ru-RU"/>
              </w:rPr>
              <w:t>80 329</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FFFFFF"/>
                <w:sz w:val="20"/>
                <w:szCs w:val="20"/>
                <w:lang w:eastAsia="ru-RU"/>
              </w:rPr>
            </w:pPr>
            <w:r w:rsidRPr="00C21E41">
              <w:rPr>
                <w:bCs/>
                <w:color w:val="FFFFFF"/>
                <w:sz w:val="20"/>
                <w:szCs w:val="20"/>
                <w:lang w:eastAsia="ru-RU"/>
              </w:rPr>
              <w:t>78 450</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FFFFFF"/>
                <w:sz w:val="20"/>
                <w:szCs w:val="20"/>
                <w:lang w:eastAsia="ru-RU"/>
              </w:rPr>
            </w:pPr>
            <w:r w:rsidRPr="00C21E41">
              <w:rPr>
                <w:bCs/>
                <w:color w:val="FFFFFF"/>
                <w:sz w:val="20"/>
                <w:szCs w:val="20"/>
                <w:lang w:eastAsia="ru-RU"/>
              </w:rPr>
              <w:t>80 228</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FFFFFF"/>
                <w:sz w:val="20"/>
                <w:szCs w:val="20"/>
                <w:lang w:eastAsia="ru-RU"/>
              </w:rPr>
            </w:pPr>
            <w:r w:rsidRPr="00C21E41">
              <w:rPr>
                <w:bCs/>
                <w:color w:val="FFFFFF"/>
                <w:sz w:val="20"/>
                <w:szCs w:val="20"/>
                <w:lang w:eastAsia="ru-RU"/>
              </w:rPr>
              <w:t>80 326</w:t>
            </w:r>
          </w:p>
        </w:tc>
        <w:tc>
          <w:tcPr>
            <w:tcW w:w="9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FFFFFF"/>
                <w:sz w:val="20"/>
                <w:szCs w:val="20"/>
                <w:lang w:eastAsia="ru-RU"/>
              </w:rPr>
            </w:pPr>
            <w:r w:rsidRPr="00C21E41">
              <w:rPr>
                <w:bCs/>
                <w:color w:val="FFFFFF"/>
                <w:sz w:val="20"/>
                <w:szCs w:val="20"/>
                <w:lang w:eastAsia="ru-RU"/>
              </w:rPr>
              <w:t>82 024</w:t>
            </w:r>
          </w:p>
        </w:tc>
      </w:tr>
      <w:tr w:rsidR="00C21E41" w:rsidRPr="00C21E41" w:rsidTr="00C21E41">
        <w:trPr>
          <w:trHeight w:val="255"/>
          <w:tblHead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ind w:firstLineChars="200" w:firstLine="400"/>
              <w:rPr>
                <w:color w:val="000000"/>
                <w:sz w:val="20"/>
                <w:szCs w:val="20"/>
                <w:lang w:eastAsia="ru-RU"/>
              </w:rPr>
            </w:pPr>
            <w:r w:rsidRPr="00C21E41">
              <w:rPr>
                <w:color w:val="000000"/>
                <w:sz w:val="20"/>
                <w:szCs w:val="20"/>
                <w:lang w:eastAsia="ru-RU"/>
              </w:rPr>
              <w:t>ВС</w:t>
            </w:r>
          </w:p>
        </w:tc>
        <w:tc>
          <w:tcPr>
            <w:tcW w:w="992"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center"/>
              <w:rPr>
                <w:color w:val="000000"/>
                <w:sz w:val="20"/>
                <w:szCs w:val="20"/>
                <w:lang w:eastAsia="ru-RU"/>
              </w:rPr>
            </w:pPr>
            <w:r w:rsidRPr="00C21E41">
              <w:rPr>
                <w:color w:val="000000"/>
                <w:sz w:val="20"/>
                <w:szCs w:val="20"/>
                <w:lang w:eastAsia="ru-RU"/>
              </w:rPr>
              <w:t>тыс. руб.</w:t>
            </w:r>
          </w:p>
        </w:tc>
        <w:tc>
          <w:tcPr>
            <w:tcW w:w="1045"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2 213 050</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145 243</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119 846</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119 216</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146 909</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30 557</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31 779</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42 771</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27 746</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62 565</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77 792</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80 329</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78 450</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80 228</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80 326</w:t>
            </w:r>
          </w:p>
        </w:tc>
        <w:tc>
          <w:tcPr>
            <w:tcW w:w="9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82 024</w:t>
            </w:r>
          </w:p>
        </w:tc>
      </w:tr>
      <w:tr w:rsidR="00C21E41" w:rsidRPr="00C21E41" w:rsidTr="00C21E41">
        <w:trPr>
          <w:trHeight w:val="255"/>
          <w:tblHead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ind w:firstLineChars="200" w:firstLine="400"/>
              <w:rPr>
                <w:color w:val="000000"/>
                <w:sz w:val="20"/>
                <w:szCs w:val="20"/>
                <w:lang w:eastAsia="ru-RU"/>
              </w:rPr>
            </w:pPr>
            <w:r w:rsidRPr="00C21E41">
              <w:rPr>
                <w:color w:val="000000"/>
                <w:sz w:val="20"/>
                <w:szCs w:val="20"/>
                <w:lang w:eastAsia="ru-RU"/>
              </w:rPr>
              <w:t>Плата Концедента</w:t>
            </w:r>
          </w:p>
        </w:tc>
        <w:tc>
          <w:tcPr>
            <w:tcW w:w="992"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center"/>
              <w:rPr>
                <w:color w:val="000000"/>
                <w:sz w:val="20"/>
                <w:szCs w:val="20"/>
                <w:lang w:eastAsia="ru-RU"/>
              </w:rPr>
            </w:pPr>
            <w:r w:rsidRPr="00C21E41">
              <w:rPr>
                <w:color w:val="000000"/>
                <w:sz w:val="20"/>
                <w:szCs w:val="20"/>
                <w:lang w:eastAsia="ru-RU"/>
              </w:rPr>
              <w:t>тыс. руб.</w:t>
            </w:r>
          </w:p>
        </w:tc>
        <w:tc>
          <w:tcPr>
            <w:tcW w:w="1045"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1 190 782</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137 473</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111 132</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109 921</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137 428</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19 843</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14 690</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20 557</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color w:val="000000"/>
                <w:sz w:val="20"/>
                <w:szCs w:val="20"/>
                <w:lang w:eastAsia="ru-RU"/>
              </w:rPr>
            </w:pPr>
            <w:r w:rsidRPr="00C21E41">
              <w:rPr>
                <w:color w:val="000000"/>
                <w:sz w:val="20"/>
                <w:szCs w:val="20"/>
                <w:lang w:eastAsia="ru-RU"/>
              </w:rPr>
              <w:t>0</w:t>
            </w:r>
          </w:p>
        </w:tc>
      </w:tr>
      <w:tr w:rsidR="00C21E41" w:rsidRPr="00C21E41" w:rsidTr="00C21E41">
        <w:trPr>
          <w:trHeight w:val="255"/>
          <w:tblHead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ind w:firstLineChars="100" w:firstLine="200"/>
              <w:rPr>
                <w:bCs/>
                <w:color w:val="000000"/>
                <w:sz w:val="20"/>
                <w:szCs w:val="20"/>
                <w:lang w:eastAsia="ru-RU"/>
              </w:rPr>
            </w:pPr>
            <w:r w:rsidRPr="00C21E41">
              <w:rPr>
                <w:bCs/>
                <w:color w:val="000000"/>
                <w:sz w:val="20"/>
                <w:szCs w:val="20"/>
                <w:lang w:eastAsia="ru-RU"/>
              </w:rPr>
              <w:t>Инвестиции (ЦСЛ, с  НДС)</w:t>
            </w:r>
          </w:p>
        </w:tc>
        <w:tc>
          <w:tcPr>
            <w:tcW w:w="992"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center"/>
              <w:rPr>
                <w:bCs/>
                <w:color w:val="000000"/>
                <w:sz w:val="20"/>
                <w:szCs w:val="20"/>
                <w:lang w:eastAsia="ru-RU"/>
              </w:rPr>
            </w:pPr>
            <w:r w:rsidRPr="00C21E41">
              <w:rPr>
                <w:bCs/>
                <w:color w:val="000000"/>
                <w:sz w:val="20"/>
                <w:szCs w:val="20"/>
                <w:lang w:eastAsia="ru-RU"/>
              </w:rPr>
              <w:t>тыс. руб.</w:t>
            </w:r>
          </w:p>
        </w:tc>
        <w:tc>
          <w:tcPr>
            <w:tcW w:w="1045"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color w:val="000000"/>
                <w:sz w:val="20"/>
                <w:szCs w:val="20"/>
                <w:lang w:eastAsia="ru-RU"/>
              </w:rPr>
            </w:pPr>
            <w:r w:rsidRPr="00C21E41">
              <w:rPr>
                <w:bCs/>
                <w:color w:val="000000"/>
                <w:sz w:val="20"/>
                <w:szCs w:val="20"/>
                <w:lang w:eastAsia="ru-RU"/>
              </w:rPr>
              <w:t>2 655 660</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174 292</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143 816</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143 059</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176 291</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36 669</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38 135</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51 326</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33 295</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75 078</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93 350</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96 395</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94 141</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96 274</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96 392</w:t>
            </w:r>
          </w:p>
        </w:tc>
        <w:tc>
          <w:tcPr>
            <w:tcW w:w="9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98 429</w:t>
            </w:r>
          </w:p>
        </w:tc>
      </w:tr>
      <w:tr w:rsidR="00C21E41" w:rsidRPr="00C21E41" w:rsidTr="00C21E41">
        <w:trPr>
          <w:trHeight w:val="255"/>
          <w:tblHead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ind w:firstLineChars="100" w:firstLine="200"/>
              <w:rPr>
                <w:bCs/>
                <w:color w:val="000000"/>
                <w:sz w:val="20"/>
                <w:szCs w:val="20"/>
                <w:lang w:eastAsia="ru-RU"/>
              </w:rPr>
            </w:pPr>
            <w:r w:rsidRPr="00C21E41">
              <w:rPr>
                <w:bCs/>
                <w:color w:val="000000"/>
                <w:sz w:val="20"/>
                <w:szCs w:val="20"/>
                <w:lang w:eastAsia="ru-RU"/>
              </w:rPr>
              <w:t xml:space="preserve">Средства концессионера </w:t>
            </w:r>
          </w:p>
        </w:tc>
        <w:tc>
          <w:tcPr>
            <w:tcW w:w="992"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center"/>
              <w:rPr>
                <w:bCs/>
                <w:color w:val="000000"/>
                <w:sz w:val="20"/>
                <w:szCs w:val="20"/>
                <w:lang w:eastAsia="ru-RU"/>
              </w:rPr>
            </w:pPr>
            <w:r w:rsidRPr="00C21E41">
              <w:rPr>
                <w:bCs/>
                <w:color w:val="000000"/>
                <w:sz w:val="20"/>
                <w:szCs w:val="20"/>
                <w:lang w:eastAsia="ru-RU"/>
              </w:rPr>
              <w:t> тыс. руб.</w:t>
            </w:r>
          </w:p>
        </w:tc>
        <w:tc>
          <w:tcPr>
            <w:tcW w:w="1045"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rPr>
                <w:bCs/>
                <w:color w:val="000000"/>
                <w:sz w:val="20"/>
                <w:szCs w:val="20"/>
                <w:lang w:eastAsia="ru-RU"/>
              </w:rPr>
            </w:pPr>
            <w:r w:rsidRPr="00C21E41">
              <w:rPr>
                <w:bCs/>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7 770</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8 714</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9 295</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9 482</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10 714</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17 090</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22 214</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27 745</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62 565</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77 791</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80 329</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78 450</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80 228</w:t>
            </w:r>
          </w:p>
        </w:tc>
        <w:tc>
          <w:tcPr>
            <w:tcW w:w="10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80 326</w:t>
            </w:r>
          </w:p>
        </w:tc>
        <w:tc>
          <w:tcPr>
            <w:tcW w:w="960" w:type="dxa"/>
            <w:tcBorders>
              <w:top w:val="nil"/>
              <w:left w:val="nil"/>
              <w:bottom w:val="single" w:sz="4" w:space="0" w:color="auto"/>
              <w:right w:val="single" w:sz="4" w:space="0" w:color="auto"/>
            </w:tcBorders>
            <w:shd w:val="clear" w:color="auto" w:fill="auto"/>
            <w:noWrap/>
            <w:vAlign w:val="center"/>
            <w:hideMark/>
          </w:tcPr>
          <w:p w:rsidR="00C21E41" w:rsidRPr="00C21E41" w:rsidRDefault="00C21E41" w:rsidP="00C21E41">
            <w:pPr>
              <w:spacing w:after="0" w:line="240" w:lineRule="auto"/>
              <w:jc w:val="right"/>
              <w:rPr>
                <w:bCs/>
                <w:iCs/>
                <w:color w:val="000000"/>
                <w:sz w:val="20"/>
                <w:szCs w:val="20"/>
                <w:lang w:eastAsia="ru-RU"/>
              </w:rPr>
            </w:pPr>
            <w:r w:rsidRPr="00C21E41">
              <w:rPr>
                <w:bCs/>
                <w:iCs/>
                <w:color w:val="000000"/>
                <w:sz w:val="20"/>
                <w:szCs w:val="20"/>
                <w:lang w:eastAsia="ru-RU"/>
              </w:rPr>
              <w:t>82 025</w:t>
            </w:r>
          </w:p>
        </w:tc>
      </w:tr>
    </w:tbl>
    <w:p w:rsidR="00C21E41" w:rsidRDefault="00C21E41">
      <w:pPr>
        <w:spacing w:after="0" w:line="240" w:lineRule="auto"/>
        <w:rPr>
          <w:color w:val="000000" w:themeColor="text1"/>
        </w:rPr>
        <w:sectPr w:rsidR="00C21E41" w:rsidSect="00C21E41">
          <w:pgSz w:w="23811" w:h="16838" w:orient="landscape" w:code="8"/>
          <w:pgMar w:top="1418" w:right="1276" w:bottom="851" w:left="1134" w:header="567" w:footer="567" w:gutter="0"/>
          <w:cols w:space="720"/>
          <w:docGrid w:linePitch="326"/>
        </w:sectPr>
      </w:pPr>
      <w:r>
        <w:rPr>
          <w:color w:val="000000" w:themeColor="text1"/>
        </w:rPr>
        <w:br w:type="page"/>
      </w:r>
    </w:p>
    <w:p w:rsidR="006513C3" w:rsidRPr="00E46CB5" w:rsidRDefault="006513C3" w:rsidP="00026DB5">
      <w:pPr>
        <w:pStyle w:val="21"/>
        <w:numPr>
          <w:ilvl w:val="2"/>
          <w:numId w:val="14"/>
        </w:numPr>
        <w:tabs>
          <w:tab w:val="left" w:pos="1134"/>
        </w:tabs>
        <w:spacing w:before="0" w:after="120"/>
      </w:pPr>
      <w:bookmarkStart w:id="207" w:name="_Toc501972668"/>
      <w:bookmarkStart w:id="208" w:name="_Toc502071999"/>
      <w:bookmarkStart w:id="209" w:name="_Toc14680743"/>
      <w:r w:rsidRPr="00E46CB5">
        <w:lastRenderedPageBreak/>
        <w:t>Расчет и обоснование тарифных последствий, принимаемых для каждого сценария.</w:t>
      </w:r>
      <w:bookmarkEnd w:id="207"/>
      <w:bookmarkEnd w:id="208"/>
      <w:bookmarkEnd w:id="209"/>
    </w:p>
    <w:p w:rsidR="00E46CB5" w:rsidRPr="00165339" w:rsidRDefault="00E46CB5" w:rsidP="00E46CB5">
      <w:pPr>
        <w:pStyle w:val="a6"/>
        <w:spacing w:after="120"/>
      </w:pPr>
      <w:r w:rsidRPr="00165339">
        <w:t xml:space="preserve">Прогнозируемый тариф (тарифные последствия) на </w:t>
      </w:r>
      <w:r w:rsidR="002B1B64">
        <w:t>водоснабжение</w:t>
      </w:r>
      <w:r w:rsidRPr="00165339">
        <w:t xml:space="preserve"> для потребителей КГУП «Примтеплоэнерго», действующего в системе водо</w:t>
      </w:r>
      <w:r w:rsidR="002B1B64">
        <w:t>снабжения</w:t>
      </w:r>
      <w:r w:rsidRPr="00165339">
        <w:t xml:space="preserve"> ГО ЗАТО г. Фокино на период до 2029 г. приведен в таблице ниже.</w:t>
      </w:r>
    </w:p>
    <w:p w:rsidR="002B1B64" w:rsidRDefault="002B1B64" w:rsidP="00DD0658">
      <w:pPr>
        <w:pStyle w:val="a6"/>
        <w:spacing w:after="0"/>
        <w:ind w:left="-709" w:firstLine="0"/>
        <w:rPr>
          <w:highlight w:val="yellow"/>
        </w:rPr>
      </w:pPr>
      <w:bookmarkStart w:id="210" w:name="_Toc15917227"/>
      <w:r w:rsidRPr="00BC0402">
        <w:rPr>
          <w:b/>
        </w:rPr>
        <w:t xml:space="preserve">Таблица </w:t>
      </w:r>
      <w:r w:rsidRPr="00BC0402">
        <w:rPr>
          <w:b/>
        </w:rPr>
        <w:fldChar w:fldCharType="begin"/>
      </w:r>
      <w:r w:rsidRPr="00BC0402">
        <w:rPr>
          <w:b/>
        </w:rPr>
        <w:instrText xml:space="preserve"> SEQ Таблица \* ARABIC </w:instrText>
      </w:r>
      <w:r w:rsidRPr="00BC0402">
        <w:rPr>
          <w:b/>
        </w:rPr>
        <w:fldChar w:fldCharType="separate"/>
      </w:r>
      <w:r w:rsidR="00E5513A">
        <w:rPr>
          <w:b/>
          <w:noProof/>
        </w:rPr>
        <w:t>86</w:t>
      </w:r>
      <w:r w:rsidRPr="00BC0402">
        <w:rPr>
          <w:b/>
        </w:rPr>
        <w:fldChar w:fldCharType="end"/>
      </w:r>
      <w:r w:rsidRPr="00BC0402">
        <w:rPr>
          <w:b/>
        </w:rPr>
        <w:t xml:space="preserve"> </w:t>
      </w:r>
      <w:r w:rsidRPr="00BC0402">
        <w:t xml:space="preserve">- Прогнозируемый тариф (тарифные последствия) на </w:t>
      </w:r>
      <w:r>
        <w:t xml:space="preserve">водоснабжение </w:t>
      </w:r>
      <w:r w:rsidRPr="00BC0402">
        <w:t>для потребителей КГУП «Примтеплоэнерго»</w:t>
      </w:r>
      <w:r w:rsidR="00C21E41">
        <w:t xml:space="preserve"> (начало)</w:t>
      </w:r>
      <w:bookmarkEnd w:id="210"/>
    </w:p>
    <w:tbl>
      <w:tblPr>
        <w:tblW w:w="0" w:type="auto"/>
        <w:tblInd w:w="-714" w:type="dxa"/>
        <w:tblLook w:val="04A0" w:firstRow="1" w:lastRow="0" w:firstColumn="1" w:lastColumn="0" w:noHBand="0" w:noVBand="1"/>
      </w:tblPr>
      <w:tblGrid>
        <w:gridCol w:w="1657"/>
        <w:gridCol w:w="762"/>
        <w:gridCol w:w="896"/>
        <w:gridCol w:w="746"/>
        <w:gridCol w:w="739"/>
        <w:gridCol w:w="719"/>
        <w:gridCol w:w="714"/>
        <w:gridCol w:w="778"/>
        <w:gridCol w:w="666"/>
        <w:gridCol w:w="666"/>
        <w:gridCol w:w="666"/>
        <w:gridCol w:w="666"/>
        <w:gridCol w:w="666"/>
      </w:tblGrid>
      <w:tr w:rsidR="00DD0658" w:rsidRPr="00DD0658" w:rsidTr="00DD0658">
        <w:trPr>
          <w:trHeight w:val="543"/>
          <w:tblHeader/>
        </w:trPr>
        <w:tc>
          <w:tcPr>
            <w:tcW w:w="1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D0658" w:rsidRPr="00DD0658" w:rsidRDefault="00DD0658" w:rsidP="00285151">
            <w:pPr>
              <w:spacing w:after="0" w:line="240" w:lineRule="auto"/>
              <w:rPr>
                <w:b/>
                <w:bCs/>
                <w:color w:val="000000"/>
                <w:sz w:val="20"/>
                <w:szCs w:val="20"/>
                <w:lang w:eastAsia="ru-RU"/>
              </w:rPr>
            </w:pPr>
            <w:r w:rsidRPr="00DD0658">
              <w:rPr>
                <w:b/>
                <w:bCs/>
                <w:color w:val="000000"/>
                <w:sz w:val="20"/>
                <w:szCs w:val="20"/>
                <w:lang w:eastAsia="ru-RU"/>
              </w:rPr>
              <w:t>Тариф ВС</w:t>
            </w:r>
          </w:p>
        </w:tc>
        <w:tc>
          <w:tcPr>
            <w:tcW w:w="76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D0658" w:rsidRPr="00DD0658" w:rsidRDefault="00DD0658" w:rsidP="00285151">
            <w:pPr>
              <w:spacing w:after="0" w:line="240" w:lineRule="auto"/>
              <w:jc w:val="center"/>
              <w:rPr>
                <w:b/>
                <w:bCs/>
                <w:color w:val="000000"/>
                <w:sz w:val="20"/>
                <w:szCs w:val="20"/>
                <w:lang w:eastAsia="ru-RU"/>
              </w:rPr>
            </w:pPr>
            <w:r w:rsidRPr="00DD0658">
              <w:rPr>
                <w:b/>
                <w:bCs/>
                <w:color w:val="000000"/>
                <w:sz w:val="20"/>
                <w:szCs w:val="20"/>
                <w:lang w:eastAsia="ru-RU"/>
              </w:rPr>
              <w:t>2018</w:t>
            </w:r>
          </w:p>
        </w:tc>
        <w:tc>
          <w:tcPr>
            <w:tcW w:w="89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D0658" w:rsidRPr="00DD0658" w:rsidRDefault="00DD0658" w:rsidP="00285151">
            <w:pPr>
              <w:spacing w:after="0" w:line="240" w:lineRule="auto"/>
              <w:jc w:val="center"/>
              <w:rPr>
                <w:b/>
                <w:bCs/>
                <w:color w:val="000000"/>
                <w:sz w:val="20"/>
                <w:szCs w:val="20"/>
                <w:lang w:eastAsia="ru-RU"/>
              </w:rPr>
            </w:pPr>
            <w:r w:rsidRPr="00DD0658">
              <w:rPr>
                <w:b/>
                <w:bCs/>
                <w:color w:val="000000"/>
                <w:sz w:val="20"/>
                <w:szCs w:val="20"/>
                <w:lang w:eastAsia="ru-RU"/>
              </w:rPr>
              <w:t>2019</w:t>
            </w:r>
          </w:p>
        </w:tc>
        <w:tc>
          <w:tcPr>
            <w:tcW w:w="74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D0658" w:rsidRPr="00DD0658" w:rsidRDefault="00DD0658" w:rsidP="00285151">
            <w:pPr>
              <w:spacing w:after="0" w:line="240" w:lineRule="auto"/>
              <w:jc w:val="center"/>
              <w:rPr>
                <w:b/>
                <w:bCs/>
                <w:color w:val="000000"/>
                <w:sz w:val="20"/>
                <w:szCs w:val="20"/>
                <w:lang w:eastAsia="ru-RU"/>
              </w:rPr>
            </w:pPr>
            <w:r w:rsidRPr="00DD0658">
              <w:rPr>
                <w:b/>
                <w:bCs/>
                <w:color w:val="000000"/>
                <w:sz w:val="20"/>
                <w:szCs w:val="20"/>
                <w:lang w:eastAsia="ru-RU"/>
              </w:rPr>
              <w:t>2020</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D0658" w:rsidRPr="00DD0658" w:rsidRDefault="00DD0658" w:rsidP="00285151">
            <w:pPr>
              <w:spacing w:after="0" w:line="240" w:lineRule="auto"/>
              <w:jc w:val="center"/>
              <w:rPr>
                <w:b/>
                <w:bCs/>
                <w:color w:val="000000"/>
                <w:sz w:val="20"/>
                <w:szCs w:val="20"/>
                <w:lang w:eastAsia="ru-RU"/>
              </w:rPr>
            </w:pPr>
            <w:r w:rsidRPr="00DD0658">
              <w:rPr>
                <w:b/>
                <w:bCs/>
                <w:color w:val="000000"/>
                <w:sz w:val="20"/>
                <w:szCs w:val="20"/>
                <w:lang w:eastAsia="ru-RU"/>
              </w:rPr>
              <w:t>2021</w:t>
            </w:r>
          </w:p>
        </w:tc>
        <w:tc>
          <w:tcPr>
            <w:tcW w:w="71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D0658" w:rsidRPr="00DD0658" w:rsidRDefault="00DD0658" w:rsidP="00285151">
            <w:pPr>
              <w:spacing w:after="0" w:line="240" w:lineRule="auto"/>
              <w:jc w:val="center"/>
              <w:rPr>
                <w:b/>
                <w:bCs/>
                <w:color w:val="000000"/>
                <w:sz w:val="20"/>
                <w:szCs w:val="20"/>
                <w:lang w:eastAsia="ru-RU"/>
              </w:rPr>
            </w:pPr>
            <w:r w:rsidRPr="00DD0658">
              <w:rPr>
                <w:b/>
                <w:bCs/>
                <w:color w:val="000000"/>
                <w:sz w:val="20"/>
                <w:szCs w:val="20"/>
                <w:lang w:eastAsia="ru-RU"/>
              </w:rPr>
              <w:t>2022</w:t>
            </w:r>
          </w:p>
        </w:tc>
        <w:tc>
          <w:tcPr>
            <w:tcW w:w="71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D0658" w:rsidRPr="00DD0658" w:rsidRDefault="00DD0658" w:rsidP="00285151">
            <w:pPr>
              <w:spacing w:after="0" w:line="240" w:lineRule="auto"/>
              <w:jc w:val="center"/>
              <w:rPr>
                <w:b/>
                <w:bCs/>
                <w:color w:val="000000"/>
                <w:sz w:val="20"/>
                <w:szCs w:val="20"/>
                <w:lang w:eastAsia="ru-RU"/>
              </w:rPr>
            </w:pPr>
            <w:r w:rsidRPr="00DD0658">
              <w:rPr>
                <w:b/>
                <w:bCs/>
                <w:color w:val="000000"/>
                <w:sz w:val="20"/>
                <w:szCs w:val="20"/>
                <w:lang w:eastAsia="ru-RU"/>
              </w:rPr>
              <w:t>2023</w:t>
            </w:r>
          </w:p>
        </w:tc>
        <w:tc>
          <w:tcPr>
            <w:tcW w:w="77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D0658" w:rsidRPr="00DD0658" w:rsidRDefault="00DD0658" w:rsidP="00285151">
            <w:pPr>
              <w:spacing w:after="0" w:line="240" w:lineRule="auto"/>
              <w:jc w:val="center"/>
              <w:rPr>
                <w:b/>
                <w:bCs/>
                <w:color w:val="000000"/>
                <w:sz w:val="20"/>
                <w:szCs w:val="20"/>
                <w:lang w:eastAsia="ru-RU"/>
              </w:rPr>
            </w:pPr>
            <w:r w:rsidRPr="00DD0658">
              <w:rPr>
                <w:b/>
                <w:bCs/>
                <w:color w:val="000000"/>
                <w:sz w:val="20"/>
                <w:szCs w:val="20"/>
                <w:lang w:eastAsia="ru-RU"/>
              </w:rPr>
              <w:t>2024</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D0658" w:rsidRPr="00DD0658" w:rsidRDefault="00DD0658" w:rsidP="00285151">
            <w:pPr>
              <w:spacing w:after="0" w:line="240" w:lineRule="auto"/>
              <w:jc w:val="center"/>
              <w:rPr>
                <w:b/>
                <w:bCs/>
                <w:color w:val="000000"/>
                <w:sz w:val="20"/>
                <w:szCs w:val="20"/>
                <w:lang w:eastAsia="ru-RU"/>
              </w:rPr>
            </w:pPr>
            <w:r w:rsidRPr="00DD0658">
              <w:rPr>
                <w:b/>
                <w:bCs/>
                <w:color w:val="000000"/>
                <w:sz w:val="20"/>
                <w:szCs w:val="20"/>
                <w:lang w:eastAsia="ru-RU"/>
              </w:rPr>
              <w:t>2025</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D0658" w:rsidRPr="00DD0658" w:rsidRDefault="00DD0658" w:rsidP="00285151">
            <w:pPr>
              <w:spacing w:after="0" w:line="240" w:lineRule="auto"/>
              <w:jc w:val="center"/>
              <w:rPr>
                <w:b/>
                <w:bCs/>
                <w:color w:val="000000"/>
                <w:sz w:val="20"/>
                <w:szCs w:val="20"/>
                <w:lang w:eastAsia="ru-RU"/>
              </w:rPr>
            </w:pPr>
            <w:r w:rsidRPr="00DD0658">
              <w:rPr>
                <w:b/>
                <w:bCs/>
                <w:color w:val="000000"/>
                <w:sz w:val="20"/>
                <w:szCs w:val="20"/>
                <w:lang w:eastAsia="ru-RU"/>
              </w:rPr>
              <w:t>2026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D0658" w:rsidRPr="00DD0658" w:rsidRDefault="00DD0658" w:rsidP="00285151">
            <w:pPr>
              <w:spacing w:after="0" w:line="240" w:lineRule="auto"/>
              <w:jc w:val="center"/>
              <w:rPr>
                <w:b/>
                <w:bCs/>
                <w:color w:val="000000"/>
                <w:sz w:val="20"/>
                <w:szCs w:val="20"/>
                <w:lang w:eastAsia="ru-RU"/>
              </w:rPr>
            </w:pPr>
            <w:r w:rsidRPr="00DD0658">
              <w:rPr>
                <w:b/>
                <w:bCs/>
                <w:color w:val="000000"/>
                <w:sz w:val="20"/>
                <w:szCs w:val="20"/>
                <w:lang w:eastAsia="ru-RU"/>
              </w:rPr>
              <w:t>2027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D0658" w:rsidRPr="00DD0658" w:rsidRDefault="00DD0658" w:rsidP="00285151">
            <w:pPr>
              <w:spacing w:after="0" w:line="240" w:lineRule="auto"/>
              <w:jc w:val="center"/>
              <w:rPr>
                <w:b/>
                <w:bCs/>
                <w:color w:val="000000"/>
                <w:sz w:val="20"/>
                <w:szCs w:val="20"/>
                <w:lang w:eastAsia="ru-RU"/>
              </w:rPr>
            </w:pPr>
            <w:r w:rsidRPr="00DD0658">
              <w:rPr>
                <w:b/>
                <w:bCs/>
                <w:color w:val="000000"/>
                <w:sz w:val="20"/>
                <w:szCs w:val="20"/>
                <w:lang w:eastAsia="ru-RU"/>
              </w:rPr>
              <w:t>2028</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D0658" w:rsidRPr="00DD0658" w:rsidRDefault="00DD0658" w:rsidP="00285151">
            <w:pPr>
              <w:spacing w:after="0" w:line="240" w:lineRule="auto"/>
              <w:jc w:val="center"/>
              <w:rPr>
                <w:b/>
                <w:bCs/>
                <w:color w:val="000000"/>
                <w:sz w:val="20"/>
                <w:szCs w:val="20"/>
                <w:lang w:eastAsia="ru-RU"/>
              </w:rPr>
            </w:pPr>
            <w:r w:rsidRPr="00DD0658">
              <w:rPr>
                <w:b/>
                <w:bCs/>
                <w:color w:val="000000"/>
                <w:sz w:val="20"/>
                <w:szCs w:val="20"/>
                <w:lang w:eastAsia="ru-RU"/>
              </w:rPr>
              <w:t>2029</w:t>
            </w:r>
          </w:p>
        </w:tc>
      </w:tr>
      <w:tr w:rsidR="00DD0658" w:rsidRPr="00DD0658" w:rsidTr="00DD0658">
        <w:trPr>
          <w:trHeight w:val="255"/>
          <w:tblHead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rPr>
                <w:color w:val="000000"/>
                <w:sz w:val="20"/>
                <w:szCs w:val="20"/>
                <w:lang w:eastAsia="ru-RU"/>
              </w:rPr>
            </w:pPr>
            <w:r w:rsidRPr="00DD0658">
              <w:rPr>
                <w:color w:val="000000"/>
                <w:sz w:val="20"/>
                <w:szCs w:val="20"/>
                <w:lang w:eastAsia="ru-RU"/>
              </w:rPr>
              <w:t>I полугодие</w:t>
            </w:r>
          </w:p>
        </w:tc>
        <w:tc>
          <w:tcPr>
            <w:tcW w:w="762"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19,06</w:t>
            </w:r>
          </w:p>
        </w:tc>
        <w:tc>
          <w:tcPr>
            <w:tcW w:w="896"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48,15</w:t>
            </w:r>
          </w:p>
        </w:tc>
        <w:tc>
          <w:tcPr>
            <w:tcW w:w="746"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48,15</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50,06</w:t>
            </w:r>
          </w:p>
        </w:tc>
        <w:tc>
          <w:tcPr>
            <w:tcW w:w="71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52,11</w:t>
            </w:r>
          </w:p>
        </w:tc>
        <w:tc>
          <w:tcPr>
            <w:tcW w:w="714"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54,19</w:t>
            </w:r>
          </w:p>
        </w:tc>
        <w:tc>
          <w:tcPr>
            <w:tcW w:w="778"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56,37</w:t>
            </w:r>
          </w:p>
        </w:tc>
        <w:tc>
          <w:tcPr>
            <w:tcW w:w="0" w:type="auto"/>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58,67</w:t>
            </w:r>
          </w:p>
        </w:tc>
        <w:tc>
          <w:tcPr>
            <w:tcW w:w="0" w:type="auto"/>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61,38</w:t>
            </w:r>
          </w:p>
        </w:tc>
        <w:tc>
          <w:tcPr>
            <w:tcW w:w="0" w:type="auto"/>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66,67</w:t>
            </w:r>
          </w:p>
        </w:tc>
        <w:tc>
          <w:tcPr>
            <w:tcW w:w="0" w:type="auto"/>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69,36</w:t>
            </w:r>
          </w:p>
        </w:tc>
        <w:tc>
          <w:tcPr>
            <w:tcW w:w="0" w:type="auto"/>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72,98</w:t>
            </w:r>
          </w:p>
        </w:tc>
      </w:tr>
      <w:tr w:rsidR="00DD0658" w:rsidRPr="00DD0658" w:rsidTr="00DD0658">
        <w:trPr>
          <w:trHeight w:val="255"/>
          <w:tblHead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rPr>
                <w:color w:val="000000"/>
                <w:sz w:val="20"/>
                <w:szCs w:val="20"/>
                <w:lang w:eastAsia="ru-RU"/>
              </w:rPr>
            </w:pPr>
            <w:r w:rsidRPr="00DD0658">
              <w:rPr>
                <w:color w:val="000000"/>
                <w:sz w:val="20"/>
                <w:szCs w:val="20"/>
                <w:lang w:eastAsia="ru-RU"/>
              </w:rPr>
              <w:t>II полугодие</w:t>
            </w:r>
          </w:p>
        </w:tc>
        <w:tc>
          <w:tcPr>
            <w:tcW w:w="762"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19,94</w:t>
            </w:r>
          </w:p>
        </w:tc>
        <w:tc>
          <w:tcPr>
            <w:tcW w:w="896"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48,15</w:t>
            </w:r>
          </w:p>
        </w:tc>
        <w:tc>
          <w:tcPr>
            <w:tcW w:w="746"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50,06</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52,11</w:t>
            </w:r>
          </w:p>
        </w:tc>
        <w:tc>
          <w:tcPr>
            <w:tcW w:w="71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54,19</w:t>
            </w:r>
          </w:p>
        </w:tc>
        <w:tc>
          <w:tcPr>
            <w:tcW w:w="714"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56,37</w:t>
            </w:r>
          </w:p>
        </w:tc>
        <w:tc>
          <w:tcPr>
            <w:tcW w:w="778"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58,67</w:t>
            </w:r>
          </w:p>
        </w:tc>
        <w:tc>
          <w:tcPr>
            <w:tcW w:w="0" w:type="auto"/>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61,38</w:t>
            </w:r>
          </w:p>
        </w:tc>
        <w:tc>
          <w:tcPr>
            <w:tcW w:w="0" w:type="auto"/>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66,67</w:t>
            </w:r>
          </w:p>
        </w:tc>
        <w:tc>
          <w:tcPr>
            <w:tcW w:w="0" w:type="auto"/>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69,36</w:t>
            </w:r>
          </w:p>
        </w:tc>
        <w:tc>
          <w:tcPr>
            <w:tcW w:w="0" w:type="auto"/>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72,98</w:t>
            </w:r>
          </w:p>
        </w:tc>
        <w:tc>
          <w:tcPr>
            <w:tcW w:w="0" w:type="auto"/>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76,83</w:t>
            </w:r>
          </w:p>
        </w:tc>
      </w:tr>
      <w:tr w:rsidR="00DD0658" w:rsidRPr="00DD0658" w:rsidTr="00DD0658">
        <w:trPr>
          <w:trHeight w:val="255"/>
          <w:tblHead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rPr>
                <w:bCs/>
                <w:iCs/>
                <w:color w:val="000000"/>
                <w:sz w:val="20"/>
                <w:szCs w:val="20"/>
                <w:lang w:eastAsia="ru-RU"/>
              </w:rPr>
            </w:pPr>
            <w:r w:rsidRPr="00DD0658">
              <w:rPr>
                <w:bCs/>
                <w:iCs/>
                <w:color w:val="000000"/>
                <w:sz w:val="20"/>
                <w:szCs w:val="20"/>
                <w:lang w:eastAsia="ru-RU"/>
              </w:rPr>
              <w:t>рост тарифа в середине года</w:t>
            </w:r>
          </w:p>
        </w:tc>
        <w:tc>
          <w:tcPr>
            <w:tcW w:w="762"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rPr>
                <w:bCs/>
                <w:color w:val="000000"/>
                <w:sz w:val="20"/>
                <w:szCs w:val="20"/>
                <w:lang w:eastAsia="ru-RU"/>
              </w:rPr>
            </w:pPr>
            <w:r w:rsidRPr="00DD0658">
              <w:rPr>
                <w:bCs/>
                <w:color w:val="000000"/>
                <w:sz w:val="20"/>
                <w:szCs w:val="20"/>
                <w:lang w:eastAsia="ru-RU"/>
              </w:rPr>
              <w:t> </w:t>
            </w:r>
          </w:p>
        </w:tc>
        <w:tc>
          <w:tcPr>
            <w:tcW w:w="896"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20"/>
                <w:szCs w:val="20"/>
                <w:lang w:eastAsia="ru-RU"/>
              </w:rPr>
            </w:pPr>
            <w:r w:rsidRPr="00DD0658">
              <w:rPr>
                <w:bCs/>
                <w:iCs/>
                <w:color w:val="000000"/>
                <w:sz w:val="20"/>
                <w:szCs w:val="20"/>
                <w:lang w:eastAsia="ru-RU"/>
              </w:rPr>
              <w:t>0,0%</w:t>
            </w:r>
          </w:p>
        </w:tc>
        <w:tc>
          <w:tcPr>
            <w:tcW w:w="746"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20"/>
                <w:szCs w:val="20"/>
                <w:lang w:eastAsia="ru-RU"/>
              </w:rPr>
            </w:pPr>
            <w:r w:rsidRPr="00DD0658">
              <w:rPr>
                <w:bCs/>
                <w:iCs/>
                <w:color w:val="000000"/>
                <w:sz w:val="20"/>
                <w:szCs w:val="20"/>
                <w:lang w:eastAsia="ru-RU"/>
              </w:rPr>
              <w:t>4,0%</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20"/>
                <w:szCs w:val="20"/>
                <w:lang w:eastAsia="ru-RU"/>
              </w:rPr>
            </w:pPr>
            <w:r w:rsidRPr="00DD0658">
              <w:rPr>
                <w:bCs/>
                <w:iCs/>
                <w:color w:val="000000"/>
                <w:sz w:val="20"/>
                <w:szCs w:val="20"/>
                <w:lang w:eastAsia="ru-RU"/>
              </w:rPr>
              <w:t>4,1%</w:t>
            </w:r>
          </w:p>
        </w:tc>
        <w:tc>
          <w:tcPr>
            <w:tcW w:w="71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20"/>
                <w:szCs w:val="20"/>
                <w:lang w:eastAsia="ru-RU"/>
              </w:rPr>
            </w:pPr>
            <w:r w:rsidRPr="00DD0658">
              <w:rPr>
                <w:bCs/>
                <w:iCs/>
                <w:color w:val="000000"/>
                <w:sz w:val="20"/>
                <w:szCs w:val="20"/>
                <w:lang w:eastAsia="ru-RU"/>
              </w:rPr>
              <w:t>4,0%</w:t>
            </w:r>
          </w:p>
        </w:tc>
        <w:tc>
          <w:tcPr>
            <w:tcW w:w="714"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20"/>
                <w:szCs w:val="20"/>
                <w:lang w:eastAsia="ru-RU"/>
              </w:rPr>
            </w:pPr>
            <w:r w:rsidRPr="00DD0658">
              <w:rPr>
                <w:bCs/>
                <w:iCs/>
                <w:color w:val="000000"/>
                <w:sz w:val="20"/>
                <w:szCs w:val="20"/>
                <w:lang w:eastAsia="ru-RU"/>
              </w:rPr>
              <w:t>4,0%</w:t>
            </w:r>
          </w:p>
        </w:tc>
        <w:tc>
          <w:tcPr>
            <w:tcW w:w="778"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20"/>
                <w:szCs w:val="20"/>
                <w:lang w:eastAsia="ru-RU"/>
              </w:rPr>
            </w:pPr>
            <w:r w:rsidRPr="00DD0658">
              <w:rPr>
                <w:bCs/>
                <w:iCs/>
                <w:color w:val="000000"/>
                <w:sz w:val="20"/>
                <w:szCs w:val="20"/>
                <w:lang w:eastAsia="ru-RU"/>
              </w:rPr>
              <w:t>4,1%</w:t>
            </w:r>
          </w:p>
        </w:tc>
        <w:tc>
          <w:tcPr>
            <w:tcW w:w="0" w:type="auto"/>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20"/>
                <w:szCs w:val="20"/>
                <w:lang w:eastAsia="ru-RU"/>
              </w:rPr>
            </w:pPr>
            <w:r w:rsidRPr="00DD0658">
              <w:rPr>
                <w:bCs/>
                <w:iCs/>
                <w:color w:val="000000"/>
                <w:sz w:val="20"/>
                <w:szCs w:val="20"/>
                <w:lang w:eastAsia="ru-RU"/>
              </w:rPr>
              <w:t>4,6%</w:t>
            </w:r>
          </w:p>
        </w:tc>
        <w:tc>
          <w:tcPr>
            <w:tcW w:w="0" w:type="auto"/>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20"/>
                <w:szCs w:val="20"/>
                <w:lang w:eastAsia="ru-RU"/>
              </w:rPr>
            </w:pPr>
            <w:r w:rsidRPr="00DD0658">
              <w:rPr>
                <w:bCs/>
                <w:iCs/>
                <w:color w:val="000000"/>
                <w:sz w:val="20"/>
                <w:szCs w:val="20"/>
                <w:lang w:eastAsia="ru-RU"/>
              </w:rPr>
              <w:t>8,6%</w:t>
            </w:r>
          </w:p>
        </w:tc>
        <w:tc>
          <w:tcPr>
            <w:tcW w:w="0" w:type="auto"/>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20"/>
                <w:szCs w:val="20"/>
                <w:lang w:eastAsia="ru-RU"/>
              </w:rPr>
            </w:pPr>
            <w:r w:rsidRPr="00DD0658">
              <w:rPr>
                <w:bCs/>
                <w:iCs/>
                <w:color w:val="000000"/>
                <w:sz w:val="20"/>
                <w:szCs w:val="20"/>
                <w:lang w:eastAsia="ru-RU"/>
              </w:rPr>
              <w:t>4,0%</w:t>
            </w:r>
          </w:p>
        </w:tc>
        <w:tc>
          <w:tcPr>
            <w:tcW w:w="0" w:type="auto"/>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20"/>
                <w:szCs w:val="20"/>
                <w:lang w:eastAsia="ru-RU"/>
              </w:rPr>
            </w:pPr>
            <w:r w:rsidRPr="00DD0658">
              <w:rPr>
                <w:bCs/>
                <w:iCs/>
                <w:color w:val="000000"/>
                <w:sz w:val="20"/>
                <w:szCs w:val="20"/>
                <w:lang w:eastAsia="ru-RU"/>
              </w:rPr>
              <w:t>5,2%</w:t>
            </w:r>
          </w:p>
        </w:tc>
        <w:tc>
          <w:tcPr>
            <w:tcW w:w="0" w:type="auto"/>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20"/>
                <w:szCs w:val="20"/>
                <w:lang w:eastAsia="ru-RU"/>
              </w:rPr>
            </w:pPr>
            <w:r w:rsidRPr="00DD0658">
              <w:rPr>
                <w:bCs/>
                <w:iCs/>
                <w:color w:val="000000"/>
                <w:sz w:val="20"/>
                <w:szCs w:val="20"/>
                <w:lang w:eastAsia="ru-RU"/>
              </w:rPr>
              <w:t>5,3%</w:t>
            </w:r>
          </w:p>
        </w:tc>
      </w:tr>
      <w:tr w:rsidR="00DD0658" w:rsidRPr="00DD0658" w:rsidTr="00DD0658">
        <w:trPr>
          <w:trHeight w:val="255"/>
          <w:tblHead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rPr>
                <w:color w:val="000000"/>
                <w:sz w:val="20"/>
                <w:szCs w:val="20"/>
                <w:lang w:eastAsia="ru-RU"/>
              </w:rPr>
            </w:pPr>
            <w:r w:rsidRPr="00DD0658">
              <w:rPr>
                <w:color w:val="000000"/>
                <w:sz w:val="20"/>
                <w:szCs w:val="20"/>
                <w:lang w:eastAsia="ru-RU"/>
              </w:rPr>
              <w:t>Средний тариф</w:t>
            </w:r>
          </w:p>
        </w:tc>
        <w:tc>
          <w:tcPr>
            <w:tcW w:w="762"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19,50</w:t>
            </w:r>
          </w:p>
        </w:tc>
        <w:tc>
          <w:tcPr>
            <w:tcW w:w="896"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48,15</w:t>
            </w:r>
          </w:p>
        </w:tc>
        <w:tc>
          <w:tcPr>
            <w:tcW w:w="746"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49,10</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51,09</w:t>
            </w:r>
          </w:p>
        </w:tc>
        <w:tc>
          <w:tcPr>
            <w:tcW w:w="71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53,15</w:t>
            </w:r>
          </w:p>
        </w:tc>
        <w:tc>
          <w:tcPr>
            <w:tcW w:w="714"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55,28</w:t>
            </w:r>
          </w:p>
        </w:tc>
        <w:tc>
          <w:tcPr>
            <w:tcW w:w="778"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57,52</w:t>
            </w:r>
          </w:p>
        </w:tc>
        <w:tc>
          <w:tcPr>
            <w:tcW w:w="0" w:type="auto"/>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60,03</w:t>
            </w:r>
          </w:p>
        </w:tc>
        <w:tc>
          <w:tcPr>
            <w:tcW w:w="0" w:type="auto"/>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64,03</w:t>
            </w:r>
          </w:p>
        </w:tc>
        <w:tc>
          <w:tcPr>
            <w:tcW w:w="0" w:type="auto"/>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68,02</w:t>
            </w:r>
          </w:p>
        </w:tc>
        <w:tc>
          <w:tcPr>
            <w:tcW w:w="0" w:type="auto"/>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71,17</w:t>
            </w:r>
          </w:p>
        </w:tc>
        <w:tc>
          <w:tcPr>
            <w:tcW w:w="0" w:type="auto"/>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20"/>
                <w:szCs w:val="20"/>
                <w:lang w:eastAsia="ru-RU"/>
              </w:rPr>
            </w:pPr>
            <w:r w:rsidRPr="00DD0658">
              <w:rPr>
                <w:color w:val="000000"/>
                <w:sz w:val="20"/>
                <w:szCs w:val="20"/>
                <w:lang w:eastAsia="ru-RU"/>
              </w:rPr>
              <w:t>74,90</w:t>
            </w:r>
          </w:p>
        </w:tc>
      </w:tr>
      <w:tr w:rsidR="00DD0658" w:rsidRPr="00DD0658" w:rsidTr="00DD0658">
        <w:trPr>
          <w:trHeight w:val="255"/>
          <w:tblHead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rPr>
                <w:bCs/>
                <w:iCs/>
                <w:color w:val="000000"/>
                <w:sz w:val="20"/>
                <w:szCs w:val="20"/>
                <w:lang w:eastAsia="ru-RU"/>
              </w:rPr>
            </w:pPr>
            <w:r w:rsidRPr="00DD0658">
              <w:rPr>
                <w:bCs/>
                <w:iCs/>
                <w:color w:val="000000"/>
                <w:sz w:val="20"/>
                <w:szCs w:val="20"/>
                <w:lang w:eastAsia="ru-RU"/>
              </w:rPr>
              <w:t>прирост тарифа</w:t>
            </w:r>
          </w:p>
        </w:tc>
        <w:tc>
          <w:tcPr>
            <w:tcW w:w="762"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rPr>
                <w:bCs/>
                <w:color w:val="000000"/>
                <w:sz w:val="20"/>
                <w:szCs w:val="20"/>
                <w:lang w:eastAsia="ru-RU"/>
              </w:rPr>
            </w:pPr>
            <w:r w:rsidRPr="00DD0658">
              <w:rPr>
                <w:bCs/>
                <w:color w:val="000000"/>
                <w:sz w:val="20"/>
                <w:szCs w:val="20"/>
                <w:lang w:eastAsia="ru-RU"/>
              </w:rPr>
              <w:t> </w:t>
            </w:r>
          </w:p>
        </w:tc>
        <w:tc>
          <w:tcPr>
            <w:tcW w:w="896"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20"/>
                <w:szCs w:val="20"/>
                <w:lang w:eastAsia="ru-RU"/>
              </w:rPr>
            </w:pPr>
            <w:r w:rsidRPr="00DD0658">
              <w:rPr>
                <w:bCs/>
                <w:iCs/>
                <w:color w:val="000000"/>
                <w:sz w:val="20"/>
                <w:szCs w:val="20"/>
                <w:lang w:eastAsia="ru-RU"/>
              </w:rPr>
              <w:t>146,9%</w:t>
            </w:r>
          </w:p>
        </w:tc>
        <w:tc>
          <w:tcPr>
            <w:tcW w:w="746"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20"/>
                <w:szCs w:val="20"/>
                <w:lang w:eastAsia="ru-RU"/>
              </w:rPr>
            </w:pPr>
            <w:r w:rsidRPr="00DD0658">
              <w:rPr>
                <w:bCs/>
                <w:iCs/>
                <w:color w:val="000000"/>
                <w:sz w:val="20"/>
                <w:szCs w:val="20"/>
                <w:lang w:eastAsia="ru-RU"/>
              </w:rPr>
              <w:t>2,0%</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20"/>
                <w:szCs w:val="20"/>
                <w:lang w:eastAsia="ru-RU"/>
              </w:rPr>
            </w:pPr>
            <w:r w:rsidRPr="00DD0658">
              <w:rPr>
                <w:bCs/>
                <w:iCs/>
                <w:color w:val="000000"/>
                <w:sz w:val="20"/>
                <w:szCs w:val="20"/>
                <w:lang w:eastAsia="ru-RU"/>
              </w:rPr>
              <w:t>4,0%</w:t>
            </w:r>
          </w:p>
        </w:tc>
        <w:tc>
          <w:tcPr>
            <w:tcW w:w="71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20"/>
                <w:szCs w:val="20"/>
                <w:lang w:eastAsia="ru-RU"/>
              </w:rPr>
            </w:pPr>
            <w:r w:rsidRPr="00DD0658">
              <w:rPr>
                <w:bCs/>
                <w:iCs/>
                <w:color w:val="000000"/>
                <w:sz w:val="20"/>
                <w:szCs w:val="20"/>
                <w:lang w:eastAsia="ru-RU"/>
              </w:rPr>
              <w:t>4,0%</w:t>
            </w:r>
          </w:p>
        </w:tc>
        <w:tc>
          <w:tcPr>
            <w:tcW w:w="714"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20"/>
                <w:szCs w:val="20"/>
                <w:lang w:eastAsia="ru-RU"/>
              </w:rPr>
            </w:pPr>
            <w:r w:rsidRPr="00DD0658">
              <w:rPr>
                <w:bCs/>
                <w:iCs/>
                <w:color w:val="000000"/>
                <w:sz w:val="20"/>
                <w:szCs w:val="20"/>
                <w:lang w:eastAsia="ru-RU"/>
              </w:rPr>
              <w:t>4,0%</w:t>
            </w:r>
          </w:p>
        </w:tc>
        <w:tc>
          <w:tcPr>
            <w:tcW w:w="778"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20"/>
                <w:szCs w:val="20"/>
                <w:lang w:eastAsia="ru-RU"/>
              </w:rPr>
            </w:pPr>
            <w:r w:rsidRPr="00DD0658">
              <w:rPr>
                <w:bCs/>
                <w:iCs/>
                <w:color w:val="000000"/>
                <w:sz w:val="20"/>
                <w:szCs w:val="20"/>
                <w:lang w:eastAsia="ru-RU"/>
              </w:rPr>
              <w:t>4,1%</w:t>
            </w:r>
          </w:p>
        </w:tc>
        <w:tc>
          <w:tcPr>
            <w:tcW w:w="0" w:type="auto"/>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20"/>
                <w:szCs w:val="20"/>
                <w:lang w:eastAsia="ru-RU"/>
              </w:rPr>
            </w:pPr>
            <w:r w:rsidRPr="00DD0658">
              <w:rPr>
                <w:bCs/>
                <w:iCs/>
                <w:color w:val="000000"/>
                <w:sz w:val="20"/>
                <w:szCs w:val="20"/>
                <w:lang w:eastAsia="ru-RU"/>
              </w:rPr>
              <w:t>4,4%</w:t>
            </w:r>
          </w:p>
        </w:tc>
        <w:tc>
          <w:tcPr>
            <w:tcW w:w="0" w:type="auto"/>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20"/>
                <w:szCs w:val="20"/>
                <w:lang w:eastAsia="ru-RU"/>
              </w:rPr>
            </w:pPr>
            <w:r w:rsidRPr="00DD0658">
              <w:rPr>
                <w:bCs/>
                <w:iCs/>
                <w:color w:val="000000"/>
                <w:sz w:val="20"/>
                <w:szCs w:val="20"/>
                <w:lang w:eastAsia="ru-RU"/>
              </w:rPr>
              <w:t>6,7%</w:t>
            </w:r>
          </w:p>
        </w:tc>
        <w:tc>
          <w:tcPr>
            <w:tcW w:w="0" w:type="auto"/>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20"/>
                <w:szCs w:val="20"/>
                <w:lang w:eastAsia="ru-RU"/>
              </w:rPr>
            </w:pPr>
            <w:r w:rsidRPr="00DD0658">
              <w:rPr>
                <w:bCs/>
                <w:iCs/>
                <w:color w:val="000000"/>
                <w:sz w:val="20"/>
                <w:szCs w:val="20"/>
                <w:lang w:eastAsia="ru-RU"/>
              </w:rPr>
              <w:t>6,2%</w:t>
            </w:r>
          </w:p>
        </w:tc>
        <w:tc>
          <w:tcPr>
            <w:tcW w:w="0" w:type="auto"/>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20"/>
                <w:szCs w:val="20"/>
                <w:lang w:eastAsia="ru-RU"/>
              </w:rPr>
            </w:pPr>
            <w:r w:rsidRPr="00DD0658">
              <w:rPr>
                <w:bCs/>
                <w:iCs/>
                <w:color w:val="000000"/>
                <w:sz w:val="20"/>
                <w:szCs w:val="20"/>
                <w:lang w:eastAsia="ru-RU"/>
              </w:rPr>
              <w:t>4,6%</w:t>
            </w:r>
          </w:p>
        </w:tc>
        <w:tc>
          <w:tcPr>
            <w:tcW w:w="0" w:type="auto"/>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20"/>
                <w:szCs w:val="20"/>
                <w:lang w:eastAsia="ru-RU"/>
              </w:rPr>
            </w:pPr>
            <w:r w:rsidRPr="00DD0658">
              <w:rPr>
                <w:bCs/>
                <w:iCs/>
                <w:color w:val="000000"/>
                <w:sz w:val="20"/>
                <w:szCs w:val="20"/>
                <w:lang w:eastAsia="ru-RU"/>
              </w:rPr>
              <w:t>5,2%</w:t>
            </w:r>
          </w:p>
        </w:tc>
      </w:tr>
    </w:tbl>
    <w:p w:rsidR="00C21E41" w:rsidRDefault="00C21E41" w:rsidP="00C21E41">
      <w:pPr>
        <w:pStyle w:val="a6"/>
        <w:spacing w:after="0"/>
        <w:ind w:firstLine="0"/>
        <w:rPr>
          <w:b/>
        </w:rPr>
      </w:pPr>
    </w:p>
    <w:p w:rsidR="00C21E41" w:rsidRDefault="00C21E41" w:rsidP="00DD0658">
      <w:pPr>
        <w:pStyle w:val="a6"/>
        <w:spacing w:after="0"/>
        <w:ind w:left="-1134" w:firstLine="0"/>
      </w:pPr>
      <w:bookmarkStart w:id="211" w:name="_Toc15917228"/>
      <w:r w:rsidRPr="00BC0402">
        <w:rPr>
          <w:b/>
        </w:rPr>
        <w:t xml:space="preserve">Таблица </w:t>
      </w:r>
      <w:r w:rsidRPr="00BC0402">
        <w:rPr>
          <w:b/>
        </w:rPr>
        <w:fldChar w:fldCharType="begin"/>
      </w:r>
      <w:r w:rsidRPr="00BC0402">
        <w:rPr>
          <w:b/>
        </w:rPr>
        <w:instrText xml:space="preserve"> SEQ Таблица \* ARABIC </w:instrText>
      </w:r>
      <w:r w:rsidRPr="00BC0402">
        <w:rPr>
          <w:b/>
        </w:rPr>
        <w:fldChar w:fldCharType="separate"/>
      </w:r>
      <w:r w:rsidR="00E5513A">
        <w:rPr>
          <w:b/>
          <w:noProof/>
        </w:rPr>
        <w:t>87</w:t>
      </w:r>
      <w:r w:rsidRPr="00BC0402">
        <w:rPr>
          <w:b/>
        </w:rPr>
        <w:fldChar w:fldCharType="end"/>
      </w:r>
      <w:r w:rsidRPr="00BC0402">
        <w:rPr>
          <w:b/>
        </w:rPr>
        <w:t xml:space="preserve"> </w:t>
      </w:r>
      <w:r w:rsidRPr="00BC0402">
        <w:t xml:space="preserve">- Прогнозируемый тариф (тарифные последствия) на </w:t>
      </w:r>
      <w:r>
        <w:t xml:space="preserve">водоснабжение </w:t>
      </w:r>
      <w:r w:rsidRPr="00BC0402">
        <w:t>для потребителей КГУП «Примтеплоэнерго»</w:t>
      </w:r>
      <w:r>
        <w:t xml:space="preserve"> (окончание)</w:t>
      </w:r>
      <w:bookmarkEnd w:id="211"/>
    </w:p>
    <w:tbl>
      <w:tblPr>
        <w:tblW w:w="11087" w:type="dxa"/>
        <w:tblInd w:w="-1139" w:type="dxa"/>
        <w:tblLook w:val="04A0" w:firstRow="1" w:lastRow="0" w:firstColumn="1" w:lastColumn="0" w:noHBand="0" w:noVBand="1"/>
      </w:tblPr>
      <w:tblGrid>
        <w:gridCol w:w="850"/>
        <w:gridCol w:w="644"/>
        <w:gridCol w:w="644"/>
        <w:gridCol w:w="644"/>
        <w:gridCol w:w="644"/>
        <w:gridCol w:w="644"/>
        <w:gridCol w:w="739"/>
        <w:gridCol w:w="739"/>
        <w:gridCol w:w="739"/>
        <w:gridCol w:w="739"/>
        <w:gridCol w:w="739"/>
        <w:gridCol w:w="740"/>
        <w:gridCol w:w="739"/>
        <w:gridCol w:w="739"/>
        <w:gridCol w:w="739"/>
        <w:gridCol w:w="739"/>
      </w:tblGrid>
      <w:tr w:rsidR="00DD0658" w:rsidRPr="00DD0658" w:rsidTr="00DD0658">
        <w:trPr>
          <w:trHeight w:val="581"/>
          <w:tblHeader/>
        </w:trPr>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D0658" w:rsidRPr="00DD0658" w:rsidRDefault="00DD0658" w:rsidP="00DD0658">
            <w:pPr>
              <w:spacing w:after="0" w:line="240" w:lineRule="auto"/>
              <w:rPr>
                <w:b/>
                <w:bCs/>
                <w:color w:val="000000"/>
                <w:sz w:val="19"/>
                <w:szCs w:val="19"/>
                <w:lang w:eastAsia="ru-RU"/>
              </w:rPr>
            </w:pPr>
            <w:r w:rsidRPr="00DD0658">
              <w:rPr>
                <w:b/>
                <w:bCs/>
                <w:color w:val="000000"/>
                <w:sz w:val="19"/>
                <w:szCs w:val="19"/>
                <w:lang w:eastAsia="ru-RU"/>
              </w:rPr>
              <w:t>Тариф ВС</w:t>
            </w:r>
          </w:p>
        </w:tc>
        <w:tc>
          <w:tcPr>
            <w:tcW w:w="64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D0658" w:rsidRPr="00DD0658" w:rsidRDefault="00DD0658" w:rsidP="00285151">
            <w:pPr>
              <w:spacing w:after="0" w:line="240" w:lineRule="auto"/>
              <w:jc w:val="center"/>
              <w:rPr>
                <w:b/>
                <w:bCs/>
                <w:color w:val="000000"/>
                <w:sz w:val="19"/>
                <w:szCs w:val="19"/>
                <w:lang w:eastAsia="ru-RU"/>
              </w:rPr>
            </w:pPr>
            <w:r w:rsidRPr="00DD0658">
              <w:rPr>
                <w:b/>
                <w:bCs/>
                <w:color w:val="000000"/>
                <w:sz w:val="19"/>
                <w:szCs w:val="19"/>
                <w:lang w:eastAsia="ru-RU"/>
              </w:rPr>
              <w:t>2030</w:t>
            </w:r>
          </w:p>
        </w:tc>
        <w:tc>
          <w:tcPr>
            <w:tcW w:w="64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D0658" w:rsidRPr="00DD0658" w:rsidRDefault="00DD0658" w:rsidP="00285151">
            <w:pPr>
              <w:spacing w:after="0" w:line="240" w:lineRule="auto"/>
              <w:jc w:val="center"/>
              <w:rPr>
                <w:b/>
                <w:bCs/>
                <w:color w:val="000000"/>
                <w:sz w:val="19"/>
                <w:szCs w:val="19"/>
                <w:lang w:eastAsia="ru-RU"/>
              </w:rPr>
            </w:pPr>
            <w:r w:rsidRPr="00DD0658">
              <w:rPr>
                <w:b/>
                <w:bCs/>
                <w:color w:val="000000"/>
                <w:sz w:val="19"/>
                <w:szCs w:val="19"/>
                <w:lang w:eastAsia="ru-RU"/>
              </w:rPr>
              <w:t>2031</w:t>
            </w:r>
          </w:p>
        </w:tc>
        <w:tc>
          <w:tcPr>
            <w:tcW w:w="64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D0658" w:rsidRPr="00DD0658" w:rsidRDefault="00DD0658" w:rsidP="00285151">
            <w:pPr>
              <w:spacing w:after="0" w:line="240" w:lineRule="auto"/>
              <w:jc w:val="center"/>
              <w:rPr>
                <w:b/>
                <w:bCs/>
                <w:color w:val="000000"/>
                <w:sz w:val="19"/>
                <w:szCs w:val="19"/>
                <w:lang w:eastAsia="ru-RU"/>
              </w:rPr>
            </w:pPr>
            <w:r w:rsidRPr="00DD0658">
              <w:rPr>
                <w:b/>
                <w:bCs/>
                <w:color w:val="000000"/>
                <w:sz w:val="19"/>
                <w:szCs w:val="19"/>
                <w:lang w:eastAsia="ru-RU"/>
              </w:rPr>
              <w:t>2032</w:t>
            </w:r>
          </w:p>
        </w:tc>
        <w:tc>
          <w:tcPr>
            <w:tcW w:w="64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D0658" w:rsidRPr="00DD0658" w:rsidRDefault="00DD0658" w:rsidP="00285151">
            <w:pPr>
              <w:spacing w:after="0" w:line="240" w:lineRule="auto"/>
              <w:jc w:val="center"/>
              <w:rPr>
                <w:b/>
                <w:bCs/>
                <w:color w:val="000000"/>
                <w:sz w:val="19"/>
                <w:szCs w:val="19"/>
                <w:lang w:eastAsia="ru-RU"/>
              </w:rPr>
            </w:pPr>
            <w:r w:rsidRPr="00DD0658">
              <w:rPr>
                <w:b/>
                <w:bCs/>
                <w:color w:val="000000"/>
                <w:sz w:val="19"/>
                <w:szCs w:val="19"/>
                <w:lang w:eastAsia="ru-RU"/>
              </w:rPr>
              <w:t>2033</w:t>
            </w:r>
          </w:p>
        </w:tc>
        <w:tc>
          <w:tcPr>
            <w:tcW w:w="64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D0658" w:rsidRPr="00DD0658" w:rsidRDefault="00DD0658" w:rsidP="00285151">
            <w:pPr>
              <w:spacing w:after="0" w:line="240" w:lineRule="auto"/>
              <w:jc w:val="center"/>
              <w:rPr>
                <w:b/>
                <w:bCs/>
                <w:color w:val="000000"/>
                <w:sz w:val="19"/>
                <w:szCs w:val="19"/>
                <w:lang w:eastAsia="ru-RU"/>
              </w:rPr>
            </w:pPr>
            <w:r w:rsidRPr="00DD0658">
              <w:rPr>
                <w:b/>
                <w:bCs/>
                <w:color w:val="000000"/>
                <w:sz w:val="19"/>
                <w:szCs w:val="19"/>
                <w:lang w:eastAsia="ru-RU"/>
              </w:rPr>
              <w:t>2034</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D0658" w:rsidRPr="00DD0658" w:rsidRDefault="00DD0658" w:rsidP="00285151">
            <w:pPr>
              <w:spacing w:after="0" w:line="240" w:lineRule="auto"/>
              <w:jc w:val="center"/>
              <w:rPr>
                <w:b/>
                <w:bCs/>
                <w:color w:val="000000"/>
                <w:sz w:val="19"/>
                <w:szCs w:val="19"/>
                <w:lang w:eastAsia="ru-RU"/>
              </w:rPr>
            </w:pPr>
            <w:r w:rsidRPr="00DD0658">
              <w:rPr>
                <w:b/>
                <w:bCs/>
                <w:color w:val="000000"/>
                <w:sz w:val="19"/>
                <w:szCs w:val="19"/>
                <w:lang w:eastAsia="ru-RU"/>
              </w:rPr>
              <w:t>2035</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D0658" w:rsidRPr="00DD0658" w:rsidRDefault="00DD0658" w:rsidP="00285151">
            <w:pPr>
              <w:spacing w:after="0" w:line="240" w:lineRule="auto"/>
              <w:jc w:val="center"/>
              <w:rPr>
                <w:b/>
                <w:bCs/>
                <w:color w:val="000000"/>
                <w:sz w:val="19"/>
                <w:szCs w:val="19"/>
                <w:lang w:eastAsia="ru-RU"/>
              </w:rPr>
            </w:pPr>
            <w:r w:rsidRPr="00DD0658">
              <w:rPr>
                <w:b/>
                <w:bCs/>
                <w:color w:val="000000"/>
                <w:sz w:val="19"/>
                <w:szCs w:val="19"/>
                <w:lang w:eastAsia="ru-RU"/>
              </w:rPr>
              <w:t>2036</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D0658" w:rsidRPr="00DD0658" w:rsidRDefault="00DD0658" w:rsidP="00285151">
            <w:pPr>
              <w:spacing w:after="0" w:line="240" w:lineRule="auto"/>
              <w:jc w:val="center"/>
              <w:rPr>
                <w:b/>
                <w:bCs/>
                <w:color w:val="000000"/>
                <w:sz w:val="19"/>
                <w:szCs w:val="19"/>
                <w:lang w:eastAsia="ru-RU"/>
              </w:rPr>
            </w:pPr>
            <w:r w:rsidRPr="00DD0658">
              <w:rPr>
                <w:b/>
                <w:bCs/>
                <w:color w:val="000000"/>
                <w:sz w:val="19"/>
                <w:szCs w:val="19"/>
                <w:lang w:eastAsia="ru-RU"/>
              </w:rPr>
              <w:t>2037</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D0658" w:rsidRPr="00DD0658" w:rsidRDefault="00DD0658" w:rsidP="00285151">
            <w:pPr>
              <w:spacing w:after="0" w:line="240" w:lineRule="auto"/>
              <w:jc w:val="center"/>
              <w:rPr>
                <w:b/>
                <w:bCs/>
                <w:color w:val="000000"/>
                <w:sz w:val="19"/>
                <w:szCs w:val="19"/>
                <w:lang w:eastAsia="ru-RU"/>
              </w:rPr>
            </w:pPr>
            <w:r w:rsidRPr="00DD0658">
              <w:rPr>
                <w:b/>
                <w:bCs/>
                <w:color w:val="000000"/>
                <w:sz w:val="19"/>
                <w:szCs w:val="19"/>
                <w:lang w:eastAsia="ru-RU"/>
              </w:rPr>
              <w:t>2038</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D0658" w:rsidRPr="00DD0658" w:rsidRDefault="00DD0658" w:rsidP="00285151">
            <w:pPr>
              <w:spacing w:after="0" w:line="240" w:lineRule="auto"/>
              <w:jc w:val="center"/>
              <w:rPr>
                <w:b/>
                <w:bCs/>
                <w:color w:val="000000"/>
                <w:sz w:val="19"/>
                <w:szCs w:val="19"/>
                <w:lang w:eastAsia="ru-RU"/>
              </w:rPr>
            </w:pPr>
            <w:r w:rsidRPr="00DD0658">
              <w:rPr>
                <w:b/>
                <w:bCs/>
                <w:color w:val="000000"/>
                <w:sz w:val="19"/>
                <w:szCs w:val="19"/>
                <w:lang w:eastAsia="ru-RU"/>
              </w:rPr>
              <w:t>2039</w:t>
            </w:r>
          </w:p>
        </w:tc>
        <w:tc>
          <w:tcPr>
            <w:tcW w:w="7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D0658" w:rsidRPr="00DD0658" w:rsidRDefault="00DD0658" w:rsidP="00285151">
            <w:pPr>
              <w:spacing w:after="0" w:line="240" w:lineRule="auto"/>
              <w:jc w:val="center"/>
              <w:rPr>
                <w:b/>
                <w:bCs/>
                <w:color w:val="000000"/>
                <w:sz w:val="19"/>
                <w:szCs w:val="19"/>
                <w:lang w:eastAsia="ru-RU"/>
              </w:rPr>
            </w:pPr>
            <w:r w:rsidRPr="00DD0658">
              <w:rPr>
                <w:b/>
                <w:bCs/>
                <w:color w:val="000000"/>
                <w:sz w:val="19"/>
                <w:szCs w:val="19"/>
                <w:lang w:eastAsia="ru-RU"/>
              </w:rPr>
              <w:t>2040</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D0658" w:rsidRPr="00DD0658" w:rsidRDefault="00DD0658" w:rsidP="00285151">
            <w:pPr>
              <w:spacing w:after="0" w:line="240" w:lineRule="auto"/>
              <w:jc w:val="center"/>
              <w:rPr>
                <w:b/>
                <w:bCs/>
                <w:color w:val="000000"/>
                <w:sz w:val="19"/>
                <w:szCs w:val="19"/>
                <w:lang w:eastAsia="ru-RU"/>
              </w:rPr>
            </w:pPr>
            <w:r w:rsidRPr="00DD0658">
              <w:rPr>
                <w:b/>
                <w:bCs/>
                <w:color w:val="000000"/>
                <w:sz w:val="19"/>
                <w:szCs w:val="19"/>
                <w:lang w:eastAsia="ru-RU"/>
              </w:rPr>
              <w:t>2041</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D0658" w:rsidRPr="00DD0658" w:rsidRDefault="00DD0658" w:rsidP="00285151">
            <w:pPr>
              <w:spacing w:after="0" w:line="240" w:lineRule="auto"/>
              <w:jc w:val="center"/>
              <w:rPr>
                <w:b/>
                <w:bCs/>
                <w:color w:val="000000"/>
                <w:sz w:val="19"/>
                <w:szCs w:val="19"/>
                <w:lang w:eastAsia="ru-RU"/>
              </w:rPr>
            </w:pPr>
            <w:r w:rsidRPr="00DD0658">
              <w:rPr>
                <w:b/>
                <w:bCs/>
                <w:color w:val="000000"/>
                <w:sz w:val="19"/>
                <w:szCs w:val="19"/>
                <w:lang w:eastAsia="ru-RU"/>
              </w:rPr>
              <w:t>2042</w:t>
            </w:r>
          </w:p>
        </w:tc>
        <w:tc>
          <w:tcPr>
            <w:tcW w:w="36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D0658" w:rsidRPr="00DD0658" w:rsidRDefault="00DD0658" w:rsidP="00285151">
            <w:pPr>
              <w:spacing w:after="0" w:line="240" w:lineRule="auto"/>
              <w:jc w:val="center"/>
              <w:rPr>
                <w:b/>
                <w:bCs/>
                <w:color w:val="000000"/>
                <w:sz w:val="19"/>
                <w:szCs w:val="19"/>
                <w:lang w:eastAsia="ru-RU"/>
              </w:rPr>
            </w:pPr>
            <w:r w:rsidRPr="00DD0658">
              <w:rPr>
                <w:b/>
                <w:bCs/>
                <w:color w:val="000000"/>
                <w:sz w:val="19"/>
                <w:szCs w:val="19"/>
                <w:lang w:eastAsia="ru-RU"/>
              </w:rPr>
              <w:t>2043</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D0658" w:rsidRPr="00DD0658" w:rsidRDefault="00DD0658" w:rsidP="00285151">
            <w:pPr>
              <w:spacing w:after="0" w:line="240" w:lineRule="auto"/>
              <w:jc w:val="center"/>
              <w:rPr>
                <w:b/>
                <w:bCs/>
                <w:color w:val="000000"/>
                <w:sz w:val="19"/>
                <w:szCs w:val="19"/>
                <w:lang w:eastAsia="ru-RU"/>
              </w:rPr>
            </w:pPr>
            <w:r w:rsidRPr="00DD0658">
              <w:rPr>
                <w:b/>
                <w:bCs/>
                <w:color w:val="000000"/>
                <w:sz w:val="19"/>
                <w:szCs w:val="19"/>
                <w:lang w:eastAsia="ru-RU"/>
              </w:rPr>
              <w:t>2044</w:t>
            </w:r>
          </w:p>
        </w:tc>
      </w:tr>
      <w:tr w:rsidR="00DD0658" w:rsidRPr="00DD0658" w:rsidTr="00DD0658">
        <w:trPr>
          <w:trHeight w:val="255"/>
          <w:tblHead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rPr>
                <w:color w:val="000000"/>
                <w:sz w:val="19"/>
                <w:szCs w:val="19"/>
                <w:lang w:eastAsia="ru-RU"/>
              </w:rPr>
            </w:pPr>
            <w:r w:rsidRPr="00DD0658">
              <w:rPr>
                <w:color w:val="000000"/>
                <w:sz w:val="19"/>
                <w:szCs w:val="19"/>
                <w:lang w:eastAsia="ru-RU"/>
              </w:rPr>
              <w:t>I полугодие</w:t>
            </w:r>
          </w:p>
        </w:tc>
        <w:tc>
          <w:tcPr>
            <w:tcW w:w="644"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76,83</w:t>
            </w:r>
          </w:p>
        </w:tc>
        <w:tc>
          <w:tcPr>
            <w:tcW w:w="644"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80,80</w:t>
            </w:r>
          </w:p>
        </w:tc>
        <w:tc>
          <w:tcPr>
            <w:tcW w:w="644"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84,04</w:t>
            </w:r>
          </w:p>
        </w:tc>
        <w:tc>
          <w:tcPr>
            <w:tcW w:w="644"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87,57</w:t>
            </w:r>
          </w:p>
        </w:tc>
        <w:tc>
          <w:tcPr>
            <w:tcW w:w="644"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91,68</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97,00</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101,05</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105,10</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109,33</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113,77</w:t>
            </w:r>
          </w:p>
        </w:tc>
        <w:tc>
          <w:tcPr>
            <w:tcW w:w="740"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118,61</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120,00</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120,00</w:t>
            </w:r>
          </w:p>
        </w:tc>
        <w:tc>
          <w:tcPr>
            <w:tcW w:w="365"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125,08</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125,08</w:t>
            </w:r>
          </w:p>
        </w:tc>
      </w:tr>
      <w:tr w:rsidR="00DD0658" w:rsidRPr="00DD0658" w:rsidTr="00DD0658">
        <w:trPr>
          <w:trHeight w:val="255"/>
          <w:tblHead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rPr>
                <w:color w:val="000000"/>
                <w:sz w:val="19"/>
                <w:szCs w:val="19"/>
                <w:lang w:eastAsia="ru-RU"/>
              </w:rPr>
            </w:pPr>
            <w:r w:rsidRPr="00DD0658">
              <w:rPr>
                <w:color w:val="000000"/>
                <w:sz w:val="19"/>
                <w:szCs w:val="19"/>
                <w:lang w:eastAsia="ru-RU"/>
              </w:rPr>
              <w:t>II полугодие</w:t>
            </w:r>
          </w:p>
        </w:tc>
        <w:tc>
          <w:tcPr>
            <w:tcW w:w="644"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80,80</w:t>
            </w:r>
          </w:p>
        </w:tc>
        <w:tc>
          <w:tcPr>
            <w:tcW w:w="644"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84,04</w:t>
            </w:r>
          </w:p>
        </w:tc>
        <w:tc>
          <w:tcPr>
            <w:tcW w:w="644"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87,57</w:t>
            </w:r>
          </w:p>
        </w:tc>
        <w:tc>
          <w:tcPr>
            <w:tcW w:w="644"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91,68</w:t>
            </w:r>
          </w:p>
        </w:tc>
        <w:tc>
          <w:tcPr>
            <w:tcW w:w="644"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97,00</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101,05</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105,10</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109,33</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113,77</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118,61</w:t>
            </w:r>
          </w:p>
        </w:tc>
        <w:tc>
          <w:tcPr>
            <w:tcW w:w="740"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120,46</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120,00</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125,71</w:t>
            </w:r>
          </w:p>
        </w:tc>
        <w:tc>
          <w:tcPr>
            <w:tcW w:w="365"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125,08</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131,31</w:t>
            </w:r>
          </w:p>
        </w:tc>
      </w:tr>
      <w:tr w:rsidR="00DD0658" w:rsidRPr="00DD0658" w:rsidTr="00DD0658">
        <w:trPr>
          <w:trHeight w:val="255"/>
          <w:tblHead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rPr>
                <w:bCs/>
                <w:iCs/>
                <w:color w:val="000000"/>
                <w:sz w:val="19"/>
                <w:szCs w:val="19"/>
                <w:lang w:eastAsia="ru-RU"/>
              </w:rPr>
            </w:pPr>
            <w:r w:rsidRPr="00DD0658">
              <w:rPr>
                <w:bCs/>
                <w:iCs/>
                <w:color w:val="000000"/>
                <w:sz w:val="19"/>
                <w:szCs w:val="19"/>
                <w:lang w:eastAsia="ru-RU"/>
              </w:rPr>
              <w:t>рост тарифа в середине года</w:t>
            </w:r>
          </w:p>
        </w:tc>
        <w:tc>
          <w:tcPr>
            <w:tcW w:w="644"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19"/>
                <w:szCs w:val="19"/>
                <w:lang w:eastAsia="ru-RU"/>
              </w:rPr>
            </w:pPr>
            <w:r w:rsidRPr="00DD0658">
              <w:rPr>
                <w:bCs/>
                <w:iCs/>
                <w:color w:val="000000"/>
                <w:sz w:val="19"/>
                <w:szCs w:val="19"/>
                <w:lang w:eastAsia="ru-RU"/>
              </w:rPr>
              <w:t>5,2%</w:t>
            </w:r>
          </w:p>
        </w:tc>
        <w:tc>
          <w:tcPr>
            <w:tcW w:w="644"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19"/>
                <w:szCs w:val="19"/>
                <w:lang w:eastAsia="ru-RU"/>
              </w:rPr>
            </w:pPr>
            <w:r w:rsidRPr="00DD0658">
              <w:rPr>
                <w:bCs/>
                <w:iCs/>
                <w:color w:val="000000"/>
                <w:sz w:val="19"/>
                <w:szCs w:val="19"/>
                <w:lang w:eastAsia="ru-RU"/>
              </w:rPr>
              <w:t>4,0%</w:t>
            </w:r>
          </w:p>
        </w:tc>
        <w:tc>
          <w:tcPr>
            <w:tcW w:w="644"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19"/>
                <w:szCs w:val="19"/>
                <w:lang w:eastAsia="ru-RU"/>
              </w:rPr>
            </w:pPr>
            <w:r w:rsidRPr="00DD0658">
              <w:rPr>
                <w:bCs/>
                <w:iCs/>
                <w:color w:val="000000"/>
                <w:sz w:val="19"/>
                <w:szCs w:val="19"/>
                <w:lang w:eastAsia="ru-RU"/>
              </w:rPr>
              <w:t>4,2%</w:t>
            </w:r>
          </w:p>
        </w:tc>
        <w:tc>
          <w:tcPr>
            <w:tcW w:w="644"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19"/>
                <w:szCs w:val="19"/>
                <w:lang w:eastAsia="ru-RU"/>
              </w:rPr>
            </w:pPr>
            <w:r w:rsidRPr="00DD0658">
              <w:rPr>
                <w:bCs/>
                <w:iCs/>
                <w:color w:val="000000"/>
                <w:sz w:val="19"/>
                <w:szCs w:val="19"/>
                <w:lang w:eastAsia="ru-RU"/>
              </w:rPr>
              <w:t>4,7%</w:t>
            </w:r>
          </w:p>
        </w:tc>
        <w:tc>
          <w:tcPr>
            <w:tcW w:w="644"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19"/>
                <w:szCs w:val="19"/>
                <w:lang w:eastAsia="ru-RU"/>
              </w:rPr>
            </w:pPr>
            <w:r w:rsidRPr="00DD0658">
              <w:rPr>
                <w:bCs/>
                <w:iCs/>
                <w:color w:val="000000"/>
                <w:sz w:val="19"/>
                <w:szCs w:val="19"/>
                <w:lang w:eastAsia="ru-RU"/>
              </w:rPr>
              <w:t>5,8%</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19"/>
                <w:szCs w:val="19"/>
                <w:lang w:eastAsia="ru-RU"/>
              </w:rPr>
            </w:pPr>
            <w:r w:rsidRPr="00DD0658">
              <w:rPr>
                <w:bCs/>
                <w:iCs/>
                <w:color w:val="000000"/>
                <w:sz w:val="19"/>
                <w:szCs w:val="19"/>
                <w:lang w:eastAsia="ru-RU"/>
              </w:rPr>
              <w:t>4,2%</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19"/>
                <w:szCs w:val="19"/>
                <w:lang w:eastAsia="ru-RU"/>
              </w:rPr>
            </w:pPr>
            <w:r w:rsidRPr="00DD0658">
              <w:rPr>
                <w:bCs/>
                <w:iCs/>
                <w:color w:val="000000"/>
                <w:sz w:val="19"/>
                <w:szCs w:val="19"/>
                <w:lang w:eastAsia="ru-RU"/>
              </w:rPr>
              <w:t>4,0%</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19"/>
                <w:szCs w:val="19"/>
                <w:lang w:eastAsia="ru-RU"/>
              </w:rPr>
            </w:pPr>
            <w:r w:rsidRPr="00DD0658">
              <w:rPr>
                <w:bCs/>
                <w:iCs/>
                <w:color w:val="000000"/>
                <w:sz w:val="19"/>
                <w:szCs w:val="19"/>
                <w:lang w:eastAsia="ru-RU"/>
              </w:rPr>
              <w:t>4,0%</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19"/>
                <w:szCs w:val="19"/>
                <w:lang w:eastAsia="ru-RU"/>
              </w:rPr>
            </w:pPr>
            <w:r w:rsidRPr="00DD0658">
              <w:rPr>
                <w:bCs/>
                <w:iCs/>
                <w:color w:val="000000"/>
                <w:sz w:val="19"/>
                <w:szCs w:val="19"/>
                <w:lang w:eastAsia="ru-RU"/>
              </w:rPr>
              <w:t>4,1%</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19"/>
                <w:szCs w:val="19"/>
                <w:lang w:eastAsia="ru-RU"/>
              </w:rPr>
            </w:pPr>
            <w:r w:rsidRPr="00DD0658">
              <w:rPr>
                <w:bCs/>
                <w:iCs/>
                <w:color w:val="000000"/>
                <w:sz w:val="19"/>
                <w:szCs w:val="19"/>
                <w:lang w:eastAsia="ru-RU"/>
              </w:rPr>
              <w:t>4,3%</w:t>
            </w:r>
          </w:p>
        </w:tc>
        <w:tc>
          <w:tcPr>
            <w:tcW w:w="740"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19"/>
                <w:szCs w:val="19"/>
                <w:lang w:eastAsia="ru-RU"/>
              </w:rPr>
            </w:pPr>
            <w:r w:rsidRPr="00DD0658">
              <w:rPr>
                <w:bCs/>
                <w:iCs/>
                <w:color w:val="000000"/>
                <w:sz w:val="19"/>
                <w:szCs w:val="19"/>
                <w:lang w:eastAsia="ru-RU"/>
              </w:rPr>
              <w:t>1,6%</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19"/>
                <w:szCs w:val="19"/>
                <w:lang w:eastAsia="ru-RU"/>
              </w:rPr>
            </w:pPr>
            <w:r w:rsidRPr="00DD0658">
              <w:rPr>
                <w:bCs/>
                <w:iCs/>
                <w:color w:val="000000"/>
                <w:sz w:val="19"/>
                <w:szCs w:val="19"/>
                <w:lang w:eastAsia="ru-RU"/>
              </w:rPr>
              <w:t>0,0%</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19"/>
                <w:szCs w:val="19"/>
                <w:lang w:eastAsia="ru-RU"/>
              </w:rPr>
            </w:pPr>
            <w:r w:rsidRPr="00DD0658">
              <w:rPr>
                <w:bCs/>
                <w:iCs/>
                <w:color w:val="000000"/>
                <w:sz w:val="19"/>
                <w:szCs w:val="19"/>
                <w:lang w:eastAsia="ru-RU"/>
              </w:rPr>
              <w:t>4,8%</w:t>
            </w:r>
          </w:p>
        </w:tc>
        <w:tc>
          <w:tcPr>
            <w:tcW w:w="365"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19"/>
                <w:szCs w:val="19"/>
                <w:lang w:eastAsia="ru-RU"/>
              </w:rPr>
            </w:pPr>
            <w:r w:rsidRPr="00DD0658">
              <w:rPr>
                <w:bCs/>
                <w:iCs/>
                <w:color w:val="000000"/>
                <w:sz w:val="19"/>
                <w:szCs w:val="19"/>
                <w:lang w:eastAsia="ru-RU"/>
              </w:rPr>
              <w:t>0,0%</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19"/>
                <w:szCs w:val="19"/>
                <w:lang w:eastAsia="ru-RU"/>
              </w:rPr>
            </w:pPr>
            <w:r w:rsidRPr="00DD0658">
              <w:rPr>
                <w:bCs/>
                <w:iCs/>
                <w:color w:val="000000"/>
                <w:sz w:val="19"/>
                <w:szCs w:val="19"/>
                <w:lang w:eastAsia="ru-RU"/>
              </w:rPr>
              <w:t>5,0%</w:t>
            </w:r>
          </w:p>
        </w:tc>
      </w:tr>
      <w:tr w:rsidR="00DD0658" w:rsidRPr="00DD0658" w:rsidTr="00DD0658">
        <w:trPr>
          <w:trHeight w:val="255"/>
          <w:tblHead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rPr>
                <w:color w:val="000000"/>
                <w:sz w:val="19"/>
                <w:szCs w:val="19"/>
                <w:lang w:eastAsia="ru-RU"/>
              </w:rPr>
            </w:pPr>
            <w:r w:rsidRPr="00DD0658">
              <w:rPr>
                <w:color w:val="000000"/>
                <w:sz w:val="19"/>
                <w:szCs w:val="19"/>
                <w:lang w:eastAsia="ru-RU"/>
              </w:rPr>
              <w:t>Средний тариф</w:t>
            </w:r>
          </w:p>
        </w:tc>
        <w:tc>
          <w:tcPr>
            <w:tcW w:w="644"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78,81</w:t>
            </w:r>
          </w:p>
        </w:tc>
        <w:tc>
          <w:tcPr>
            <w:tcW w:w="644"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82,42</w:t>
            </w:r>
          </w:p>
        </w:tc>
        <w:tc>
          <w:tcPr>
            <w:tcW w:w="644"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85,80</w:t>
            </w:r>
          </w:p>
        </w:tc>
        <w:tc>
          <w:tcPr>
            <w:tcW w:w="644"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89,62</w:t>
            </w:r>
          </w:p>
        </w:tc>
        <w:tc>
          <w:tcPr>
            <w:tcW w:w="644"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94,34</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99,03</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103,08</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107,22</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111,55</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116,19</w:t>
            </w:r>
          </w:p>
        </w:tc>
        <w:tc>
          <w:tcPr>
            <w:tcW w:w="740"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119,53</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120,00</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122,86</w:t>
            </w:r>
          </w:p>
        </w:tc>
        <w:tc>
          <w:tcPr>
            <w:tcW w:w="365"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125,08</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color w:val="000000"/>
                <w:sz w:val="19"/>
                <w:szCs w:val="19"/>
                <w:lang w:eastAsia="ru-RU"/>
              </w:rPr>
            </w:pPr>
            <w:r w:rsidRPr="00DD0658">
              <w:rPr>
                <w:color w:val="000000"/>
                <w:sz w:val="19"/>
                <w:szCs w:val="19"/>
                <w:lang w:eastAsia="ru-RU"/>
              </w:rPr>
              <w:t>128,19</w:t>
            </w:r>
          </w:p>
        </w:tc>
      </w:tr>
      <w:tr w:rsidR="00DD0658" w:rsidRPr="00DD0658" w:rsidTr="00DD0658">
        <w:trPr>
          <w:trHeight w:val="255"/>
          <w:tblHead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rPr>
                <w:bCs/>
                <w:iCs/>
                <w:color w:val="000000"/>
                <w:sz w:val="19"/>
                <w:szCs w:val="19"/>
                <w:lang w:eastAsia="ru-RU"/>
              </w:rPr>
            </w:pPr>
            <w:r w:rsidRPr="00DD0658">
              <w:rPr>
                <w:bCs/>
                <w:iCs/>
                <w:color w:val="000000"/>
                <w:sz w:val="19"/>
                <w:szCs w:val="19"/>
                <w:lang w:eastAsia="ru-RU"/>
              </w:rPr>
              <w:t>прирост тарифа</w:t>
            </w:r>
          </w:p>
        </w:tc>
        <w:tc>
          <w:tcPr>
            <w:tcW w:w="644"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19"/>
                <w:szCs w:val="19"/>
                <w:lang w:eastAsia="ru-RU"/>
              </w:rPr>
            </w:pPr>
            <w:r w:rsidRPr="00DD0658">
              <w:rPr>
                <w:bCs/>
                <w:iCs/>
                <w:color w:val="000000"/>
                <w:sz w:val="19"/>
                <w:szCs w:val="19"/>
                <w:lang w:eastAsia="ru-RU"/>
              </w:rPr>
              <w:t>5,2%</w:t>
            </w:r>
          </w:p>
        </w:tc>
        <w:tc>
          <w:tcPr>
            <w:tcW w:w="644"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19"/>
                <w:szCs w:val="19"/>
                <w:lang w:eastAsia="ru-RU"/>
              </w:rPr>
            </w:pPr>
            <w:r w:rsidRPr="00DD0658">
              <w:rPr>
                <w:bCs/>
                <w:iCs/>
                <w:color w:val="000000"/>
                <w:sz w:val="19"/>
                <w:szCs w:val="19"/>
                <w:lang w:eastAsia="ru-RU"/>
              </w:rPr>
              <w:t>4,6%</w:t>
            </w:r>
          </w:p>
        </w:tc>
        <w:tc>
          <w:tcPr>
            <w:tcW w:w="644"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19"/>
                <w:szCs w:val="19"/>
                <w:lang w:eastAsia="ru-RU"/>
              </w:rPr>
            </w:pPr>
            <w:r w:rsidRPr="00DD0658">
              <w:rPr>
                <w:bCs/>
                <w:iCs/>
                <w:color w:val="000000"/>
                <w:sz w:val="19"/>
                <w:szCs w:val="19"/>
                <w:lang w:eastAsia="ru-RU"/>
              </w:rPr>
              <w:t>4,1%</w:t>
            </w:r>
          </w:p>
        </w:tc>
        <w:tc>
          <w:tcPr>
            <w:tcW w:w="644"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19"/>
                <w:szCs w:val="19"/>
                <w:lang w:eastAsia="ru-RU"/>
              </w:rPr>
            </w:pPr>
            <w:r w:rsidRPr="00DD0658">
              <w:rPr>
                <w:bCs/>
                <w:iCs/>
                <w:color w:val="000000"/>
                <w:sz w:val="19"/>
                <w:szCs w:val="19"/>
                <w:lang w:eastAsia="ru-RU"/>
              </w:rPr>
              <w:t>4,5%</w:t>
            </w:r>
          </w:p>
        </w:tc>
        <w:tc>
          <w:tcPr>
            <w:tcW w:w="644"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19"/>
                <w:szCs w:val="19"/>
                <w:lang w:eastAsia="ru-RU"/>
              </w:rPr>
            </w:pPr>
            <w:r w:rsidRPr="00DD0658">
              <w:rPr>
                <w:bCs/>
                <w:iCs/>
                <w:color w:val="000000"/>
                <w:sz w:val="19"/>
                <w:szCs w:val="19"/>
                <w:lang w:eastAsia="ru-RU"/>
              </w:rPr>
              <w:t>5,3%</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19"/>
                <w:szCs w:val="19"/>
                <w:lang w:eastAsia="ru-RU"/>
              </w:rPr>
            </w:pPr>
            <w:r w:rsidRPr="00DD0658">
              <w:rPr>
                <w:bCs/>
                <w:iCs/>
                <w:color w:val="000000"/>
                <w:sz w:val="19"/>
                <w:szCs w:val="19"/>
                <w:lang w:eastAsia="ru-RU"/>
              </w:rPr>
              <w:t>5,0%</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19"/>
                <w:szCs w:val="19"/>
                <w:lang w:eastAsia="ru-RU"/>
              </w:rPr>
            </w:pPr>
            <w:r w:rsidRPr="00DD0658">
              <w:rPr>
                <w:bCs/>
                <w:iCs/>
                <w:color w:val="000000"/>
                <w:sz w:val="19"/>
                <w:szCs w:val="19"/>
                <w:lang w:eastAsia="ru-RU"/>
              </w:rPr>
              <w:t>4,1%</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19"/>
                <w:szCs w:val="19"/>
                <w:lang w:eastAsia="ru-RU"/>
              </w:rPr>
            </w:pPr>
            <w:r w:rsidRPr="00DD0658">
              <w:rPr>
                <w:bCs/>
                <w:iCs/>
                <w:color w:val="000000"/>
                <w:sz w:val="19"/>
                <w:szCs w:val="19"/>
                <w:lang w:eastAsia="ru-RU"/>
              </w:rPr>
              <w:t>4,0%</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19"/>
                <w:szCs w:val="19"/>
                <w:lang w:eastAsia="ru-RU"/>
              </w:rPr>
            </w:pPr>
            <w:r w:rsidRPr="00DD0658">
              <w:rPr>
                <w:bCs/>
                <w:iCs/>
                <w:color w:val="000000"/>
                <w:sz w:val="19"/>
                <w:szCs w:val="19"/>
                <w:lang w:eastAsia="ru-RU"/>
              </w:rPr>
              <w:t>4,0%</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19"/>
                <w:szCs w:val="19"/>
                <w:lang w:eastAsia="ru-RU"/>
              </w:rPr>
            </w:pPr>
            <w:r w:rsidRPr="00DD0658">
              <w:rPr>
                <w:bCs/>
                <w:iCs/>
                <w:color w:val="000000"/>
                <w:sz w:val="19"/>
                <w:szCs w:val="19"/>
                <w:lang w:eastAsia="ru-RU"/>
              </w:rPr>
              <w:t>4,2%</w:t>
            </w:r>
          </w:p>
        </w:tc>
        <w:tc>
          <w:tcPr>
            <w:tcW w:w="740"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19"/>
                <w:szCs w:val="19"/>
                <w:lang w:eastAsia="ru-RU"/>
              </w:rPr>
            </w:pPr>
            <w:r w:rsidRPr="00DD0658">
              <w:rPr>
                <w:bCs/>
                <w:iCs/>
                <w:color w:val="000000"/>
                <w:sz w:val="19"/>
                <w:szCs w:val="19"/>
                <w:lang w:eastAsia="ru-RU"/>
              </w:rPr>
              <w:t>2,9%</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19"/>
                <w:szCs w:val="19"/>
                <w:lang w:eastAsia="ru-RU"/>
              </w:rPr>
            </w:pPr>
            <w:r w:rsidRPr="00DD0658">
              <w:rPr>
                <w:bCs/>
                <w:iCs/>
                <w:color w:val="000000"/>
                <w:sz w:val="19"/>
                <w:szCs w:val="19"/>
                <w:lang w:eastAsia="ru-RU"/>
              </w:rPr>
              <w:t>0,4%</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19"/>
                <w:szCs w:val="19"/>
                <w:lang w:eastAsia="ru-RU"/>
              </w:rPr>
            </w:pPr>
            <w:r w:rsidRPr="00DD0658">
              <w:rPr>
                <w:bCs/>
                <w:iCs/>
                <w:color w:val="000000"/>
                <w:sz w:val="19"/>
                <w:szCs w:val="19"/>
                <w:lang w:eastAsia="ru-RU"/>
              </w:rPr>
              <w:t>2,4%</w:t>
            </w:r>
          </w:p>
        </w:tc>
        <w:tc>
          <w:tcPr>
            <w:tcW w:w="365"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19"/>
                <w:szCs w:val="19"/>
                <w:lang w:eastAsia="ru-RU"/>
              </w:rPr>
            </w:pPr>
            <w:r w:rsidRPr="00DD0658">
              <w:rPr>
                <w:bCs/>
                <w:iCs/>
                <w:color w:val="000000"/>
                <w:sz w:val="19"/>
                <w:szCs w:val="19"/>
                <w:lang w:eastAsia="ru-RU"/>
              </w:rPr>
              <w:t>1,8%</w:t>
            </w:r>
          </w:p>
        </w:tc>
        <w:tc>
          <w:tcPr>
            <w:tcW w:w="739" w:type="dxa"/>
            <w:tcBorders>
              <w:top w:val="nil"/>
              <w:left w:val="nil"/>
              <w:bottom w:val="single" w:sz="4" w:space="0" w:color="auto"/>
              <w:right w:val="single" w:sz="4" w:space="0" w:color="auto"/>
            </w:tcBorders>
            <w:shd w:val="clear" w:color="auto" w:fill="auto"/>
            <w:noWrap/>
            <w:vAlign w:val="center"/>
            <w:hideMark/>
          </w:tcPr>
          <w:p w:rsidR="00DD0658" w:rsidRPr="00DD0658" w:rsidRDefault="00DD0658" w:rsidP="00285151">
            <w:pPr>
              <w:spacing w:after="0" w:line="240" w:lineRule="auto"/>
              <w:jc w:val="right"/>
              <w:rPr>
                <w:bCs/>
                <w:iCs/>
                <w:color w:val="000000"/>
                <w:sz w:val="19"/>
                <w:szCs w:val="19"/>
                <w:lang w:eastAsia="ru-RU"/>
              </w:rPr>
            </w:pPr>
            <w:r w:rsidRPr="00DD0658">
              <w:rPr>
                <w:bCs/>
                <w:iCs/>
                <w:color w:val="000000"/>
                <w:sz w:val="19"/>
                <w:szCs w:val="19"/>
                <w:lang w:eastAsia="ru-RU"/>
              </w:rPr>
              <w:t>2,5%</w:t>
            </w:r>
          </w:p>
        </w:tc>
      </w:tr>
    </w:tbl>
    <w:p w:rsidR="00C21E41" w:rsidRDefault="00C21E41" w:rsidP="002B1B64">
      <w:pPr>
        <w:pStyle w:val="17"/>
        <w:rPr>
          <w:highlight w:val="yellow"/>
          <w:lang w:eastAsia="ru-RU"/>
        </w:rPr>
      </w:pPr>
    </w:p>
    <w:p w:rsidR="002B1B64" w:rsidRPr="00C21E41" w:rsidRDefault="002B1B64" w:rsidP="00C21E41">
      <w:pPr>
        <w:rPr>
          <w:highlight w:val="yellow"/>
          <w:lang w:eastAsia="ru-RU"/>
        </w:rPr>
        <w:sectPr w:rsidR="002B1B64" w:rsidRPr="00C21E41" w:rsidSect="000960CB">
          <w:pgSz w:w="11906" w:h="16838"/>
          <w:pgMar w:top="1276" w:right="851" w:bottom="1134" w:left="1418" w:header="567" w:footer="567" w:gutter="0"/>
          <w:cols w:space="720"/>
        </w:sectPr>
      </w:pPr>
    </w:p>
    <w:p w:rsidR="006513C3" w:rsidRPr="002B1B64" w:rsidRDefault="006513C3" w:rsidP="00026DB5">
      <w:pPr>
        <w:pStyle w:val="21"/>
        <w:numPr>
          <w:ilvl w:val="2"/>
          <w:numId w:val="14"/>
        </w:numPr>
        <w:tabs>
          <w:tab w:val="left" w:pos="1134"/>
        </w:tabs>
        <w:spacing w:before="0" w:after="120"/>
      </w:pPr>
      <w:bookmarkStart w:id="212" w:name="_Toc501972669"/>
      <w:bookmarkStart w:id="213" w:name="_Toc502072000"/>
      <w:bookmarkStart w:id="214" w:name="_Toc14680744"/>
      <w:r w:rsidRPr="002B1B64">
        <w:lastRenderedPageBreak/>
        <w:t>Расчеты эффективности инвестиций в строительство и реконструкцию систем водоснабжения каждого сценария для разных вариантов финансирования.</w:t>
      </w:r>
      <w:bookmarkEnd w:id="212"/>
      <w:bookmarkEnd w:id="213"/>
      <w:bookmarkEnd w:id="214"/>
    </w:p>
    <w:p w:rsidR="006513C3" w:rsidRPr="002B1B64" w:rsidRDefault="006513C3" w:rsidP="006513C3">
      <w:pPr>
        <w:pStyle w:val="a6"/>
        <w:spacing w:after="120"/>
      </w:pPr>
      <w:r w:rsidRPr="002B1B64">
        <w:t>Из оценки статей тарифа на услуги водоснабжения, основные затраты приходятся на энергетические ресурсы (электрическая энергия) и оплату труда.</w:t>
      </w:r>
    </w:p>
    <w:p w:rsidR="006513C3" w:rsidRPr="002B1B64" w:rsidRDefault="006513C3" w:rsidP="006513C3">
      <w:pPr>
        <w:pStyle w:val="a6"/>
        <w:spacing w:after="120"/>
      </w:pPr>
      <w:r w:rsidRPr="002B1B64">
        <w:t>Расчеты финансовых затрат больше эффективны в сфере социальной значимости чем в экономической.</w:t>
      </w:r>
    </w:p>
    <w:p w:rsidR="006513C3" w:rsidRPr="002B1B64" w:rsidRDefault="006513C3" w:rsidP="006513C3">
      <w:pPr>
        <w:pStyle w:val="a6"/>
        <w:spacing w:after="120"/>
      </w:pPr>
      <w:r w:rsidRPr="002B1B64">
        <w:t>Внедрение мероприятий (предложений), представленных в настоящем разделе, обеспечит рациональное водопользование и снижение объема потерь питьевой воды, приведет к сокращению количеств аварий и повреждений в системах водоснабжения и увеличению надежности и ресурсной эффективности систем водоснабжения.</w:t>
      </w:r>
    </w:p>
    <w:p w:rsidR="006513C3" w:rsidRPr="002B1B64" w:rsidRDefault="006513C3" w:rsidP="006513C3">
      <w:pPr>
        <w:pStyle w:val="a6"/>
        <w:spacing w:after="120"/>
      </w:pPr>
      <w:r w:rsidRPr="002B1B64">
        <w:t xml:space="preserve">Повышение социальной эффективности позволит повысить качество предоставления услуг потребителям </w:t>
      </w:r>
      <w:r w:rsidR="002B1B64">
        <w:t>ГО</w:t>
      </w:r>
      <w:r w:rsidRPr="002B1B64">
        <w:t xml:space="preserve"> </w:t>
      </w:r>
      <w:r w:rsidR="002B1B64">
        <w:t>ЗАТО г. Фокино</w:t>
      </w:r>
      <w:r w:rsidRPr="002B1B64">
        <w:t>.</w:t>
      </w:r>
    </w:p>
    <w:p w:rsidR="00BF7D9A" w:rsidRPr="003326E1" w:rsidRDefault="00BF7D9A" w:rsidP="00BF7D9A">
      <w:pPr>
        <w:pStyle w:val="a6"/>
        <w:spacing w:after="120"/>
        <w:rPr>
          <w:highlight w:val="yellow"/>
        </w:rPr>
      </w:pPr>
    </w:p>
    <w:p w:rsidR="006513C3" w:rsidRPr="0039132F" w:rsidRDefault="006513C3" w:rsidP="00026DB5">
      <w:pPr>
        <w:pStyle w:val="21"/>
        <w:numPr>
          <w:ilvl w:val="2"/>
          <w:numId w:val="14"/>
        </w:numPr>
        <w:tabs>
          <w:tab w:val="left" w:pos="1134"/>
        </w:tabs>
        <w:spacing w:before="0" w:after="120"/>
      </w:pPr>
      <w:bookmarkStart w:id="215" w:name="_Toc501972670"/>
      <w:bookmarkStart w:id="216" w:name="_Toc502072001"/>
      <w:bookmarkStart w:id="217" w:name="_Toc14680745"/>
      <w:r w:rsidRPr="002B1B64">
        <w:t xml:space="preserve">Анализ экономической эффективности предлагаемых сценариев и </w:t>
      </w:r>
      <w:r w:rsidRPr="0039132F">
        <w:t>вариантов финансирования.</w:t>
      </w:r>
      <w:bookmarkEnd w:id="215"/>
      <w:bookmarkEnd w:id="216"/>
      <w:bookmarkEnd w:id="217"/>
    </w:p>
    <w:p w:rsidR="006513C3" w:rsidRPr="0039132F" w:rsidRDefault="006513C3" w:rsidP="006513C3">
      <w:pPr>
        <w:pStyle w:val="a6"/>
        <w:spacing w:after="120"/>
      </w:pPr>
      <w:r w:rsidRPr="0039132F">
        <w:t>Предлагаемые данной Схемой мероприятия должны обеспечить достижение плановых значений целевых показателей функционирования систем централизованного водоснабжения.</w:t>
      </w:r>
    </w:p>
    <w:p w:rsidR="006513C3" w:rsidRPr="0039132F" w:rsidRDefault="006513C3" w:rsidP="006513C3">
      <w:pPr>
        <w:pStyle w:val="a6"/>
        <w:spacing w:after="120"/>
      </w:pPr>
      <w:r w:rsidRPr="0039132F">
        <w:t xml:space="preserve">Реализация предлагаемых мероприятий будет способствовать повышению надежности работы систем холодного (питьевого) водоснабжения, обеспечению инженерными коммуникациями новых строительных площадок, улучшению качества питьевой воды и качественному снабжению объектов городского округа </w:t>
      </w:r>
      <w:r w:rsidR="00A3201C">
        <w:t>ЗАТО г. Фокино</w:t>
      </w:r>
      <w:r w:rsidRPr="0039132F">
        <w:t xml:space="preserve"> услугами по водоснабжению.</w:t>
      </w:r>
    </w:p>
    <w:p w:rsidR="006513C3" w:rsidRPr="0039132F" w:rsidRDefault="006513C3" w:rsidP="006513C3">
      <w:pPr>
        <w:pStyle w:val="a6"/>
        <w:spacing w:after="120"/>
      </w:pPr>
      <w:r w:rsidRPr="0039132F">
        <w:t>Мероприятия, предполагаемые для реализации, позволят решить следующие основные задачи:</w:t>
      </w:r>
    </w:p>
    <w:p w:rsidR="006513C3" w:rsidRPr="0039132F" w:rsidRDefault="006513C3" w:rsidP="006513C3">
      <w:pPr>
        <w:pStyle w:val="a6"/>
        <w:spacing w:after="120"/>
      </w:pPr>
      <w:r w:rsidRPr="0039132F">
        <w:t>- модернизация на основе современных технологий и материалов инженерных сетей, оборудования и сооружений в соответствии с требованиями и стандартами качества услуг водоснабжения;</w:t>
      </w:r>
    </w:p>
    <w:p w:rsidR="006513C3" w:rsidRPr="0039132F" w:rsidRDefault="006513C3" w:rsidP="006513C3">
      <w:pPr>
        <w:pStyle w:val="a6"/>
        <w:spacing w:after="120"/>
      </w:pPr>
      <w:r w:rsidRPr="0039132F">
        <w:t xml:space="preserve"> - обеспечение надежности и стабильности работы системы водоснабжения городского округа </w:t>
      </w:r>
      <w:r w:rsidR="00A3201C">
        <w:t>ЗАТО г. Фокино</w:t>
      </w:r>
      <w:r w:rsidRPr="0039132F">
        <w:t xml:space="preserve"> путем снижения общего износа основных средств для сокращения числа технологических нарушений;</w:t>
      </w:r>
    </w:p>
    <w:p w:rsidR="006513C3" w:rsidRPr="0039132F" w:rsidRDefault="006513C3" w:rsidP="006513C3">
      <w:pPr>
        <w:pStyle w:val="a6"/>
        <w:spacing w:after="120"/>
      </w:pPr>
      <w:r w:rsidRPr="0039132F">
        <w:t xml:space="preserve">-  увеличение мощности водозаборных сооружений путем создания новых объектов системы коммунального водоснабжения </w:t>
      </w:r>
      <w:r w:rsidR="0039132F" w:rsidRPr="0039132F">
        <w:t>ГО ЗАТО г. Фокино</w:t>
      </w:r>
      <w:r w:rsidRPr="0039132F">
        <w:t>, увеличение протяженности сетей и обеспечение развития городского округа;</w:t>
      </w:r>
    </w:p>
    <w:p w:rsidR="006513C3" w:rsidRPr="0039132F" w:rsidRDefault="006513C3" w:rsidP="006513C3">
      <w:pPr>
        <w:pStyle w:val="a6"/>
        <w:spacing w:after="120"/>
      </w:pPr>
      <w:r w:rsidRPr="0039132F">
        <w:t>- снижение себестоимости услуг по водоснабжению, путем реализации программы энергосбережения, а так же за счет снижения аварийности на сетях.</w:t>
      </w:r>
    </w:p>
    <w:p w:rsidR="006513C3" w:rsidRPr="003326E1" w:rsidRDefault="006513C3" w:rsidP="006513C3">
      <w:pPr>
        <w:spacing w:line="360" w:lineRule="auto"/>
        <w:ind w:firstLine="539"/>
        <w:jc w:val="both"/>
        <w:rPr>
          <w:highlight w:val="yellow"/>
        </w:rPr>
      </w:pPr>
    </w:p>
    <w:p w:rsidR="006513C3" w:rsidRPr="0039132F" w:rsidRDefault="006513C3" w:rsidP="00026DB5">
      <w:pPr>
        <w:pStyle w:val="21"/>
        <w:numPr>
          <w:ilvl w:val="2"/>
          <w:numId w:val="14"/>
        </w:numPr>
        <w:tabs>
          <w:tab w:val="left" w:pos="1134"/>
        </w:tabs>
        <w:spacing w:before="0" w:after="120"/>
      </w:pPr>
      <w:bookmarkStart w:id="218" w:name="_Toc501972671"/>
      <w:bookmarkStart w:id="219" w:name="_Toc502072002"/>
      <w:bookmarkStart w:id="220" w:name="_Toc14680746"/>
      <w:r w:rsidRPr="0039132F">
        <w:lastRenderedPageBreak/>
        <w:t>Обоснование сценария развития водоснабжения поселения, городского округа, рекомендуемого к реализации.</w:t>
      </w:r>
      <w:bookmarkEnd w:id="218"/>
      <w:bookmarkEnd w:id="219"/>
      <w:bookmarkEnd w:id="220"/>
    </w:p>
    <w:p w:rsidR="0039132F" w:rsidRPr="0039132F" w:rsidRDefault="0039132F" w:rsidP="0039132F">
      <w:pPr>
        <w:pStyle w:val="a6"/>
        <w:numPr>
          <w:ilvl w:val="0"/>
          <w:numId w:val="41"/>
        </w:numPr>
        <w:spacing w:after="120"/>
      </w:pPr>
      <w:r w:rsidRPr="0039132F">
        <w:t>Население п. Путятин около 1000 человек</w:t>
      </w:r>
    </w:p>
    <w:p w:rsidR="0039132F" w:rsidRPr="0039132F" w:rsidRDefault="0039132F" w:rsidP="0039132F">
      <w:pPr>
        <w:pStyle w:val="a6"/>
        <w:numPr>
          <w:ilvl w:val="0"/>
          <w:numId w:val="41"/>
        </w:numPr>
        <w:spacing w:after="120"/>
      </w:pPr>
      <w:r w:rsidRPr="0039132F">
        <w:t>Срок эксплуатации централизованного водоснабжения не менее 50 лет</w:t>
      </w:r>
    </w:p>
    <w:p w:rsidR="0039132F" w:rsidRPr="0039132F" w:rsidRDefault="0039132F" w:rsidP="0039132F">
      <w:pPr>
        <w:pStyle w:val="a6"/>
        <w:numPr>
          <w:ilvl w:val="0"/>
          <w:numId w:val="41"/>
        </w:numPr>
        <w:spacing w:after="120"/>
      </w:pPr>
      <w:r w:rsidRPr="0039132F">
        <w:t xml:space="preserve">При эксплуатации ВОС появляются доп.расходы в виде ФОТ не менее 5 млн руб в год и расходы, связанные с доставкой материалов на отдалённые территории. В ценах соответствующих лет, эксплуатация ВОС только по ФОТ за 50 лет составит не менее 800 млн руб. </w:t>
      </w:r>
    </w:p>
    <w:p w:rsidR="0039132F" w:rsidRPr="0039132F" w:rsidRDefault="0039132F" w:rsidP="0039132F">
      <w:pPr>
        <w:pStyle w:val="a6"/>
        <w:numPr>
          <w:ilvl w:val="0"/>
          <w:numId w:val="41"/>
        </w:numPr>
        <w:spacing w:after="120"/>
      </w:pPr>
      <w:r w:rsidRPr="0039132F">
        <w:t>Таким образом, централизация водоснабжения более эффективна по сравнению со строительство ВОС по операционным затратам</w:t>
      </w:r>
    </w:p>
    <w:p w:rsidR="0039132F" w:rsidRPr="0039132F" w:rsidRDefault="0039132F" w:rsidP="0039132F">
      <w:pPr>
        <w:pStyle w:val="a6"/>
        <w:numPr>
          <w:ilvl w:val="0"/>
          <w:numId w:val="41"/>
        </w:numPr>
        <w:spacing w:after="120"/>
      </w:pPr>
      <w:r w:rsidRPr="0039132F">
        <w:t>Также необходимо рассматривать риски несоответствия очистки воды действующему законодательству, что влечет за собой штрафы и необходимость дополнительных технических мероприятий, направленных на приведение очистки в соответствие</w:t>
      </w:r>
    </w:p>
    <w:p w:rsidR="00BF7D9A" w:rsidRDefault="00BF7D9A" w:rsidP="00BF7D9A">
      <w:pPr>
        <w:pStyle w:val="a6"/>
        <w:spacing w:after="120"/>
      </w:pPr>
    </w:p>
    <w:p w:rsidR="0039132F" w:rsidRDefault="0039132F" w:rsidP="00BF7D9A">
      <w:pPr>
        <w:pStyle w:val="a6"/>
        <w:spacing w:after="120"/>
      </w:pPr>
    </w:p>
    <w:p w:rsidR="0039132F" w:rsidRDefault="0039132F" w:rsidP="00BF7D9A">
      <w:pPr>
        <w:pStyle w:val="a6"/>
        <w:spacing w:after="120"/>
      </w:pPr>
    </w:p>
    <w:p w:rsidR="0039132F" w:rsidRDefault="0039132F" w:rsidP="00BF7D9A">
      <w:pPr>
        <w:pStyle w:val="a6"/>
        <w:spacing w:after="120"/>
      </w:pPr>
    </w:p>
    <w:p w:rsidR="0039132F" w:rsidRDefault="0039132F" w:rsidP="00BF7D9A">
      <w:pPr>
        <w:pStyle w:val="a6"/>
        <w:spacing w:after="120"/>
      </w:pPr>
    </w:p>
    <w:p w:rsidR="0039132F" w:rsidRDefault="0039132F" w:rsidP="00BF7D9A">
      <w:pPr>
        <w:pStyle w:val="a6"/>
        <w:spacing w:after="120"/>
      </w:pPr>
    </w:p>
    <w:p w:rsidR="0039132F" w:rsidRDefault="0039132F" w:rsidP="00BF7D9A">
      <w:pPr>
        <w:pStyle w:val="a6"/>
        <w:spacing w:after="120"/>
      </w:pPr>
    </w:p>
    <w:p w:rsidR="0039132F" w:rsidRDefault="0039132F" w:rsidP="00BF7D9A">
      <w:pPr>
        <w:pStyle w:val="a6"/>
        <w:spacing w:after="120"/>
      </w:pPr>
    </w:p>
    <w:p w:rsidR="0039132F" w:rsidRDefault="0039132F" w:rsidP="00BF7D9A">
      <w:pPr>
        <w:pStyle w:val="a6"/>
        <w:spacing w:after="120"/>
      </w:pPr>
    </w:p>
    <w:p w:rsidR="0039132F" w:rsidRDefault="0039132F" w:rsidP="00BF7D9A">
      <w:pPr>
        <w:pStyle w:val="a6"/>
        <w:spacing w:after="120"/>
      </w:pPr>
    </w:p>
    <w:p w:rsidR="0039132F" w:rsidRDefault="0039132F" w:rsidP="00BF7D9A">
      <w:pPr>
        <w:pStyle w:val="a6"/>
        <w:spacing w:after="120"/>
      </w:pPr>
    </w:p>
    <w:p w:rsidR="0039132F" w:rsidRDefault="0039132F" w:rsidP="00BF7D9A">
      <w:pPr>
        <w:pStyle w:val="a6"/>
        <w:spacing w:after="120"/>
      </w:pPr>
    </w:p>
    <w:p w:rsidR="0039132F" w:rsidRDefault="0039132F" w:rsidP="00BF7D9A">
      <w:pPr>
        <w:pStyle w:val="a6"/>
        <w:spacing w:after="120"/>
      </w:pPr>
    </w:p>
    <w:p w:rsidR="0039132F" w:rsidRDefault="0039132F" w:rsidP="00BF7D9A">
      <w:pPr>
        <w:pStyle w:val="a6"/>
        <w:spacing w:after="120"/>
      </w:pPr>
    </w:p>
    <w:p w:rsidR="0039132F" w:rsidRDefault="0039132F" w:rsidP="00BF7D9A">
      <w:pPr>
        <w:pStyle w:val="a6"/>
        <w:spacing w:after="120"/>
      </w:pPr>
    </w:p>
    <w:p w:rsidR="0039132F" w:rsidRDefault="0039132F" w:rsidP="00BF7D9A">
      <w:pPr>
        <w:pStyle w:val="a6"/>
        <w:spacing w:after="120"/>
      </w:pPr>
    </w:p>
    <w:p w:rsidR="0039132F" w:rsidRDefault="0039132F" w:rsidP="00BF7D9A">
      <w:pPr>
        <w:pStyle w:val="a6"/>
        <w:spacing w:after="120"/>
      </w:pPr>
    </w:p>
    <w:p w:rsidR="0039132F" w:rsidRDefault="0039132F" w:rsidP="00BF7D9A">
      <w:pPr>
        <w:pStyle w:val="a6"/>
        <w:spacing w:after="120"/>
      </w:pPr>
    </w:p>
    <w:p w:rsidR="0039132F" w:rsidRDefault="0039132F" w:rsidP="00BF7D9A">
      <w:pPr>
        <w:pStyle w:val="a6"/>
        <w:spacing w:after="120"/>
      </w:pPr>
    </w:p>
    <w:p w:rsidR="0039132F" w:rsidRDefault="0039132F" w:rsidP="00BF7D9A">
      <w:pPr>
        <w:pStyle w:val="a6"/>
        <w:spacing w:after="120"/>
      </w:pPr>
    </w:p>
    <w:p w:rsidR="004B4B8F" w:rsidRPr="00480844" w:rsidRDefault="009463EA" w:rsidP="00BF7D9A">
      <w:pPr>
        <w:pStyle w:val="21"/>
        <w:numPr>
          <w:ilvl w:val="1"/>
          <w:numId w:val="9"/>
        </w:numPr>
        <w:spacing w:before="0" w:after="120"/>
        <w:ind w:left="851"/>
        <w:jc w:val="center"/>
      </w:pPr>
      <w:bookmarkStart w:id="221" w:name="_Toc14680747"/>
      <w:r w:rsidRPr="00480844">
        <w:lastRenderedPageBreak/>
        <w:t>ПЛАНОВЫЕ ЗНАЧЕНИЯ ПОКАЗАТЕЛЕЙ</w:t>
      </w:r>
      <w:r w:rsidR="003B3B67" w:rsidRPr="00480844">
        <w:t xml:space="preserve"> РАЗВИТИЯ ЦЕНТРАЛИЗОВАННЫХ СИСТЕМ ВОДОСНАБЖЕНИЯ</w:t>
      </w:r>
      <w:bookmarkEnd w:id="221"/>
    </w:p>
    <w:p w:rsidR="003B3B67" w:rsidRPr="00480844" w:rsidRDefault="003B3B67" w:rsidP="003B3B67">
      <w:pPr>
        <w:pStyle w:val="a0"/>
        <w:spacing w:after="120"/>
        <w:ind w:left="0" w:right="140" w:firstLine="567"/>
      </w:pPr>
      <w:r w:rsidRPr="00480844">
        <w:t>В соответствии со статьей 13 постановления Правительства Российской Федерации от 05.09.2013 №782 «О схемах водоснабжения и водоотведения» схема водоснабжения должна содержать значения целевых показателей на момент окончания реализации мероприятий, предусмотренных схемой водоснабжения, включая целевые показатели и их значения с разбивкой по годам.</w:t>
      </w:r>
    </w:p>
    <w:p w:rsidR="003B3B67" w:rsidRPr="00480844" w:rsidRDefault="003B3B67" w:rsidP="003B3B67">
      <w:pPr>
        <w:pStyle w:val="a0"/>
        <w:spacing w:after="120"/>
        <w:ind w:left="0" w:right="140" w:firstLine="567"/>
      </w:pPr>
      <w:r w:rsidRPr="00480844">
        <w:t>К целевым показателям деятельности организаций, осуществляющих холодное водоснабжение, относятся:</w:t>
      </w:r>
    </w:p>
    <w:p w:rsidR="003B3B67" w:rsidRPr="00480844" w:rsidRDefault="003B3B67" w:rsidP="003B3B67">
      <w:pPr>
        <w:pStyle w:val="a0"/>
        <w:spacing w:after="120"/>
        <w:ind w:left="0" w:right="140" w:firstLine="567"/>
      </w:pPr>
      <w:r w:rsidRPr="00480844">
        <w:t>а) показатели качества соответственно горячей и питьевой воды;</w:t>
      </w:r>
    </w:p>
    <w:p w:rsidR="003B3B67" w:rsidRPr="00480844" w:rsidRDefault="003B3B67" w:rsidP="003B3B67">
      <w:pPr>
        <w:pStyle w:val="a0"/>
        <w:spacing w:after="120"/>
        <w:ind w:left="0" w:right="140" w:firstLine="567"/>
      </w:pPr>
      <w:r w:rsidRPr="00480844">
        <w:t>б) показатели надежности и бесперебойности водоснабжения;</w:t>
      </w:r>
    </w:p>
    <w:p w:rsidR="003B3B67" w:rsidRPr="00480844" w:rsidRDefault="003B3B67" w:rsidP="003B3B67">
      <w:pPr>
        <w:pStyle w:val="a0"/>
        <w:spacing w:after="120"/>
        <w:ind w:left="0" w:right="140" w:firstLine="567"/>
      </w:pPr>
      <w:r w:rsidRPr="00480844">
        <w:t>в) показатели качества обслуживания абонентов;</w:t>
      </w:r>
    </w:p>
    <w:p w:rsidR="003B3B67" w:rsidRPr="00480844" w:rsidRDefault="003B3B67" w:rsidP="003B3B67">
      <w:pPr>
        <w:pStyle w:val="a0"/>
        <w:spacing w:after="120"/>
        <w:ind w:left="0" w:right="140" w:firstLine="567"/>
      </w:pPr>
      <w:r w:rsidRPr="00480844">
        <w:t>г) показатели эффективности использования ресурсов, в том числе сокращения потерь</w:t>
      </w:r>
    </w:p>
    <w:p w:rsidR="003B3B67" w:rsidRPr="00480844" w:rsidRDefault="003B3B67" w:rsidP="003B3B67">
      <w:pPr>
        <w:pStyle w:val="a0"/>
        <w:spacing w:after="120"/>
        <w:ind w:left="0" w:right="140" w:firstLine="567"/>
      </w:pPr>
      <w:r w:rsidRPr="00480844">
        <w:t>воды при транспортировке;</w:t>
      </w:r>
    </w:p>
    <w:p w:rsidR="003B3B67" w:rsidRPr="00480844" w:rsidRDefault="003B3B67" w:rsidP="003B3B67">
      <w:pPr>
        <w:pStyle w:val="a0"/>
        <w:spacing w:after="120"/>
        <w:ind w:left="0" w:right="140" w:firstLine="567"/>
      </w:pPr>
      <w:r w:rsidRPr="00480844">
        <w:t>д) соотношение цены реализации мероприятий инвестиционной программы и их эффективности - улучшение качества воды;</w:t>
      </w:r>
    </w:p>
    <w:p w:rsidR="003B3B67" w:rsidRPr="00480844" w:rsidRDefault="003B3B67" w:rsidP="003B3B67">
      <w:pPr>
        <w:pStyle w:val="a0"/>
        <w:spacing w:after="120"/>
        <w:ind w:left="0" w:right="140" w:firstLine="567"/>
      </w:pPr>
      <w:r w:rsidRPr="00480844">
        <w:t>е)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3B3B67" w:rsidRPr="0022091C" w:rsidRDefault="003B3B67" w:rsidP="003B3B67">
      <w:pPr>
        <w:pStyle w:val="a0"/>
        <w:spacing w:after="120"/>
        <w:ind w:left="0" w:right="140" w:firstLine="567"/>
      </w:pPr>
      <w:r w:rsidRPr="0022091C">
        <w:t>Показатели надежности, качества, энергетической эффективности объектов централизованных систем холодного водоснабжения применяются для контроля обязательств арендатора по эксплуатации объектов по договору аренды централизованных систем холодного водоснабжения, отдельных объектов таких систем, находящихся в муниципальной собственности, обязательств организации, осуществляющей холодное водоснабжение по реализации инвестиционной программы, производственной программы, а также в целях регулирования тарифов.</w:t>
      </w:r>
    </w:p>
    <w:p w:rsidR="003B3B67" w:rsidRDefault="003B3B67" w:rsidP="003B3B67">
      <w:pPr>
        <w:pStyle w:val="a0"/>
        <w:spacing w:after="120"/>
        <w:ind w:left="0" w:right="140" w:firstLine="567"/>
      </w:pPr>
      <w:r w:rsidRPr="0022091C">
        <w:t>В соответствии с частью 3 статьи 39 Федерального закона от 07.12.2011 №416-ФЗ «О водо-снабжении и водоотведении» «…Плановые значения показателей надежности, качества, энергетической эффективности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значений показателей надежности, качества, энергетической эффективности и результатов технического обследования централизованных систем горячего водоснабжения, холодного водоснабжения и (или) водоотведения...»</w:t>
      </w:r>
      <w:r w:rsidR="001F698B" w:rsidRPr="0022091C">
        <w:t>.</w:t>
      </w:r>
    </w:p>
    <w:p w:rsidR="003326E1" w:rsidRDefault="003326E1" w:rsidP="003B3B67">
      <w:pPr>
        <w:pStyle w:val="a0"/>
        <w:spacing w:after="120"/>
        <w:ind w:left="0" w:right="140" w:firstLine="567"/>
      </w:pPr>
    </w:p>
    <w:p w:rsidR="0039132F" w:rsidRDefault="0039132F" w:rsidP="003B3B67">
      <w:pPr>
        <w:pStyle w:val="a0"/>
        <w:spacing w:after="120"/>
        <w:ind w:left="0" w:right="140" w:firstLine="567"/>
      </w:pPr>
    </w:p>
    <w:p w:rsidR="0039132F" w:rsidRDefault="0039132F" w:rsidP="003B3B67">
      <w:pPr>
        <w:pStyle w:val="a0"/>
        <w:spacing w:after="120"/>
        <w:ind w:left="0" w:right="140" w:firstLine="567"/>
      </w:pPr>
    </w:p>
    <w:p w:rsidR="0039132F" w:rsidRDefault="0039132F" w:rsidP="003B3B67">
      <w:pPr>
        <w:pStyle w:val="a0"/>
        <w:spacing w:after="120"/>
        <w:ind w:left="0" w:right="140" w:firstLine="567"/>
      </w:pPr>
    </w:p>
    <w:p w:rsidR="0039132F" w:rsidRDefault="0039132F" w:rsidP="003B3B67">
      <w:pPr>
        <w:pStyle w:val="a0"/>
        <w:spacing w:after="120"/>
        <w:ind w:left="0" w:right="140" w:firstLine="567"/>
      </w:pPr>
    </w:p>
    <w:p w:rsidR="0039132F" w:rsidRDefault="0039132F" w:rsidP="003B3B67">
      <w:pPr>
        <w:pStyle w:val="a0"/>
        <w:spacing w:after="120"/>
        <w:ind w:left="0" w:right="140" w:firstLine="567"/>
      </w:pPr>
    </w:p>
    <w:p w:rsidR="0039132F" w:rsidRDefault="0039132F" w:rsidP="003B3B67">
      <w:pPr>
        <w:pStyle w:val="a0"/>
        <w:spacing w:after="120"/>
        <w:ind w:left="0" w:right="140" w:firstLine="567"/>
      </w:pPr>
    </w:p>
    <w:p w:rsidR="0039132F" w:rsidRDefault="0039132F" w:rsidP="003B3B67">
      <w:pPr>
        <w:pStyle w:val="a0"/>
        <w:spacing w:after="120"/>
        <w:ind w:left="0" w:right="140" w:firstLine="567"/>
      </w:pPr>
    </w:p>
    <w:p w:rsidR="0039132F" w:rsidRPr="0022091C" w:rsidRDefault="0039132F" w:rsidP="003B3B67">
      <w:pPr>
        <w:pStyle w:val="a0"/>
        <w:spacing w:after="120"/>
        <w:ind w:left="0" w:right="140" w:firstLine="567"/>
      </w:pPr>
    </w:p>
    <w:p w:rsidR="001F698B" w:rsidRPr="00867E5A" w:rsidRDefault="001F698B" w:rsidP="00026DB5">
      <w:pPr>
        <w:pStyle w:val="a0"/>
        <w:keepNext/>
        <w:numPr>
          <w:ilvl w:val="1"/>
          <w:numId w:val="14"/>
        </w:numPr>
        <w:tabs>
          <w:tab w:val="left" w:pos="1134"/>
        </w:tabs>
        <w:spacing w:after="120"/>
        <w:outlineLvl w:val="1"/>
        <w:rPr>
          <w:b/>
          <w:vanish/>
          <w:highlight w:val="yellow"/>
        </w:rPr>
      </w:pPr>
      <w:bookmarkStart w:id="222" w:name="_Toc13423270"/>
      <w:bookmarkStart w:id="223" w:name="_Toc13424439"/>
      <w:bookmarkStart w:id="224" w:name="_Toc14548560"/>
      <w:bookmarkStart w:id="225" w:name="_Toc14548972"/>
      <w:bookmarkStart w:id="226" w:name="_Toc14549141"/>
      <w:bookmarkStart w:id="227" w:name="_Toc14680550"/>
      <w:bookmarkStart w:id="228" w:name="_Toc14680748"/>
      <w:bookmarkEnd w:id="222"/>
      <w:bookmarkEnd w:id="223"/>
      <w:bookmarkEnd w:id="224"/>
      <w:bookmarkEnd w:id="225"/>
      <w:bookmarkEnd w:id="226"/>
      <w:bookmarkEnd w:id="227"/>
      <w:bookmarkEnd w:id="228"/>
    </w:p>
    <w:p w:rsidR="001F698B" w:rsidRPr="00480844" w:rsidRDefault="001F698B" w:rsidP="00026DB5">
      <w:pPr>
        <w:pStyle w:val="21"/>
        <w:numPr>
          <w:ilvl w:val="2"/>
          <w:numId w:val="14"/>
        </w:numPr>
        <w:tabs>
          <w:tab w:val="left" w:pos="1134"/>
        </w:tabs>
        <w:spacing w:before="0" w:after="120"/>
      </w:pPr>
      <w:bookmarkStart w:id="229" w:name="_Toc14680749"/>
      <w:r w:rsidRPr="00480844">
        <w:t>Показатели качества воды</w:t>
      </w:r>
      <w:bookmarkEnd w:id="229"/>
    </w:p>
    <w:p w:rsidR="001F698B" w:rsidRPr="00480844" w:rsidRDefault="001F698B" w:rsidP="001F698B">
      <w:pPr>
        <w:pStyle w:val="a0"/>
        <w:ind w:left="0" w:right="140" w:firstLine="567"/>
      </w:pPr>
      <w:r w:rsidRPr="00480844">
        <w:t>П</w:t>
      </w:r>
      <w:r w:rsidR="005668E4" w:rsidRPr="00480844">
        <w:t xml:space="preserve">оказатели качества воды </w:t>
      </w:r>
      <w:r w:rsidR="00822182" w:rsidRPr="00480844">
        <w:t>ГО ЗАТО г.</w:t>
      </w:r>
      <w:r w:rsidR="00480844" w:rsidRPr="00480844">
        <w:t xml:space="preserve"> </w:t>
      </w:r>
      <w:r w:rsidR="00822182" w:rsidRPr="00480844">
        <w:t>Фокино</w:t>
      </w:r>
      <w:r w:rsidR="005668E4" w:rsidRPr="00480844">
        <w:t xml:space="preserve"> представлены в таблице ниже.</w:t>
      </w:r>
    </w:p>
    <w:p w:rsidR="005668E4" w:rsidRPr="00480844" w:rsidRDefault="005668E4" w:rsidP="005668E4">
      <w:pPr>
        <w:pStyle w:val="a0"/>
        <w:spacing w:after="0"/>
        <w:ind w:left="0" w:right="140" w:firstLine="567"/>
      </w:pPr>
      <w:bookmarkStart w:id="230" w:name="_Toc15917229"/>
      <w:r w:rsidRPr="00480844">
        <w:rPr>
          <w:b/>
        </w:rPr>
        <w:t xml:space="preserve">Таблица </w:t>
      </w:r>
      <w:r w:rsidRPr="00480844">
        <w:rPr>
          <w:b/>
        </w:rPr>
        <w:fldChar w:fldCharType="begin"/>
      </w:r>
      <w:r w:rsidRPr="00480844">
        <w:rPr>
          <w:b/>
        </w:rPr>
        <w:instrText xml:space="preserve"> SEQ Таблица \* ARABIC </w:instrText>
      </w:r>
      <w:r w:rsidRPr="00480844">
        <w:rPr>
          <w:b/>
        </w:rPr>
        <w:fldChar w:fldCharType="separate"/>
      </w:r>
      <w:r w:rsidR="00E5513A">
        <w:rPr>
          <w:b/>
          <w:noProof/>
        </w:rPr>
        <w:t>88</w:t>
      </w:r>
      <w:r w:rsidRPr="00480844">
        <w:rPr>
          <w:b/>
        </w:rPr>
        <w:fldChar w:fldCharType="end"/>
      </w:r>
      <w:r w:rsidRPr="00480844">
        <w:rPr>
          <w:b/>
        </w:rPr>
        <w:t xml:space="preserve"> </w:t>
      </w:r>
      <w:r w:rsidRPr="00480844">
        <w:t xml:space="preserve">- Плановые показатели надежности и бесперебойности систем централизованного водоснабжения </w:t>
      </w:r>
      <w:r w:rsidR="00822182" w:rsidRPr="00480844">
        <w:t>ГО ЗАТО г.</w:t>
      </w:r>
      <w:r w:rsidR="00480844" w:rsidRPr="00480844">
        <w:t xml:space="preserve"> </w:t>
      </w:r>
      <w:r w:rsidR="00822182" w:rsidRPr="00480844">
        <w:t>Фокино</w:t>
      </w:r>
      <w:bookmarkEnd w:id="230"/>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1229"/>
        <w:gridCol w:w="970"/>
        <w:gridCol w:w="842"/>
        <w:gridCol w:w="970"/>
        <w:gridCol w:w="970"/>
        <w:gridCol w:w="1539"/>
      </w:tblGrid>
      <w:tr w:rsidR="005668E4" w:rsidRPr="00867E5A" w:rsidTr="00480844">
        <w:trPr>
          <w:trHeight w:val="691"/>
          <w:tblHeader/>
        </w:trPr>
        <w:tc>
          <w:tcPr>
            <w:tcW w:w="31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68E4" w:rsidRPr="00480844" w:rsidRDefault="005668E4" w:rsidP="003D7137">
            <w:pPr>
              <w:pStyle w:val="a0"/>
              <w:spacing w:after="0" w:line="240" w:lineRule="auto"/>
              <w:ind w:left="0"/>
              <w:jc w:val="center"/>
              <w:rPr>
                <w:rFonts w:eastAsia="Batang"/>
                <w:b/>
                <w:sz w:val="22"/>
                <w:szCs w:val="22"/>
              </w:rPr>
            </w:pPr>
            <w:r w:rsidRPr="00480844">
              <w:rPr>
                <w:rFonts w:eastAsia="Batang"/>
                <w:b/>
                <w:sz w:val="22"/>
                <w:szCs w:val="22"/>
              </w:rPr>
              <w:t>Описание показателя</w:t>
            </w:r>
          </w:p>
        </w:tc>
        <w:tc>
          <w:tcPr>
            <w:tcW w:w="1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68E4" w:rsidRPr="00480844" w:rsidRDefault="005668E4" w:rsidP="003D7137">
            <w:pPr>
              <w:spacing w:after="0" w:line="240" w:lineRule="auto"/>
              <w:jc w:val="center"/>
              <w:rPr>
                <w:rFonts w:eastAsia="Batang"/>
                <w:b/>
                <w:sz w:val="22"/>
              </w:rPr>
            </w:pPr>
            <w:r w:rsidRPr="00480844">
              <w:rPr>
                <w:rFonts w:eastAsia="Batang"/>
                <w:b/>
                <w:sz w:val="22"/>
              </w:rPr>
              <w:t>2018г.</w:t>
            </w:r>
          </w:p>
        </w:tc>
        <w:tc>
          <w:tcPr>
            <w:tcW w:w="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68E4" w:rsidRPr="00480844" w:rsidRDefault="005668E4" w:rsidP="003D7137">
            <w:pPr>
              <w:spacing w:after="0" w:line="240" w:lineRule="auto"/>
              <w:jc w:val="center"/>
              <w:rPr>
                <w:rFonts w:eastAsia="Batang"/>
                <w:b/>
                <w:sz w:val="22"/>
              </w:rPr>
            </w:pPr>
            <w:r w:rsidRPr="00480844">
              <w:rPr>
                <w:rFonts w:eastAsia="Batang"/>
                <w:b/>
                <w:sz w:val="22"/>
              </w:rPr>
              <w:t>2019г.</w:t>
            </w:r>
          </w:p>
        </w:tc>
        <w:tc>
          <w:tcPr>
            <w:tcW w:w="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68E4" w:rsidRPr="00480844" w:rsidRDefault="005668E4" w:rsidP="003D7137">
            <w:pPr>
              <w:spacing w:after="0" w:line="240" w:lineRule="auto"/>
              <w:jc w:val="center"/>
              <w:rPr>
                <w:rFonts w:eastAsia="Batang"/>
                <w:b/>
                <w:sz w:val="22"/>
              </w:rPr>
            </w:pPr>
            <w:r w:rsidRPr="00480844">
              <w:rPr>
                <w:rFonts w:eastAsia="Batang"/>
                <w:b/>
                <w:sz w:val="22"/>
              </w:rPr>
              <w:t>2020г.</w:t>
            </w:r>
          </w:p>
        </w:tc>
        <w:tc>
          <w:tcPr>
            <w:tcW w:w="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68E4" w:rsidRPr="00480844" w:rsidRDefault="005668E4" w:rsidP="003D7137">
            <w:pPr>
              <w:spacing w:after="0" w:line="240" w:lineRule="auto"/>
              <w:jc w:val="center"/>
              <w:rPr>
                <w:rFonts w:eastAsia="Batang"/>
                <w:b/>
                <w:sz w:val="22"/>
              </w:rPr>
            </w:pPr>
            <w:r w:rsidRPr="00480844">
              <w:rPr>
                <w:rFonts w:eastAsia="Batang"/>
                <w:b/>
                <w:sz w:val="22"/>
              </w:rPr>
              <w:t>2021г.</w:t>
            </w:r>
          </w:p>
        </w:tc>
        <w:tc>
          <w:tcPr>
            <w:tcW w:w="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68E4" w:rsidRPr="00480844" w:rsidRDefault="005668E4" w:rsidP="003D7137">
            <w:pPr>
              <w:spacing w:after="0" w:line="240" w:lineRule="auto"/>
              <w:jc w:val="center"/>
              <w:rPr>
                <w:rFonts w:eastAsia="Batang"/>
                <w:b/>
                <w:sz w:val="22"/>
              </w:rPr>
            </w:pPr>
            <w:r w:rsidRPr="00480844">
              <w:rPr>
                <w:rFonts w:eastAsia="Batang"/>
                <w:b/>
                <w:sz w:val="22"/>
              </w:rPr>
              <w:t>2022г.</w:t>
            </w:r>
          </w:p>
        </w:tc>
        <w:tc>
          <w:tcPr>
            <w:tcW w:w="1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68E4" w:rsidRPr="00480844" w:rsidRDefault="005668E4" w:rsidP="003D7137">
            <w:pPr>
              <w:spacing w:after="0" w:line="240" w:lineRule="auto"/>
              <w:jc w:val="center"/>
              <w:rPr>
                <w:rFonts w:eastAsia="Batang"/>
                <w:b/>
                <w:sz w:val="22"/>
              </w:rPr>
            </w:pPr>
            <w:r w:rsidRPr="00480844">
              <w:rPr>
                <w:rFonts w:eastAsia="Batang"/>
                <w:b/>
                <w:sz w:val="22"/>
              </w:rPr>
              <w:t>2023-2029гг.</w:t>
            </w:r>
          </w:p>
        </w:tc>
      </w:tr>
      <w:tr w:rsidR="005668E4" w:rsidRPr="00867E5A" w:rsidTr="00480844">
        <w:trPr>
          <w:tblHeader/>
        </w:trPr>
        <w:tc>
          <w:tcPr>
            <w:tcW w:w="31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8E4" w:rsidRPr="00867E5A" w:rsidRDefault="0022091C" w:rsidP="0022091C">
            <w:pPr>
              <w:spacing w:after="0" w:line="240" w:lineRule="auto"/>
              <w:jc w:val="center"/>
              <w:rPr>
                <w:rFonts w:eastAsia="Batang"/>
                <w:sz w:val="22"/>
                <w:highlight w:val="yellow"/>
              </w:rPr>
            </w:pPr>
            <w:r w:rsidRPr="0022091C">
              <w:rPr>
                <w:rFonts w:eastAsia="Batang"/>
                <w:sz w:val="22"/>
              </w:rPr>
              <w:t>Доля проб питьевой воды, подаваемой с источников водоснабжения в распределительную сеть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r w:rsidR="005668E4" w:rsidRPr="0022091C">
              <w:rPr>
                <w:rFonts w:eastAsia="Batang"/>
                <w:sz w:val="22"/>
              </w:rPr>
              <w:t xml:space="preserve">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8E4" w:rsidRPr="0022091C" w:rsidRDefault="0022091C" w:rsidP="00D86D7E">
            <w:pPr>
              <w:spacing w:after="0" w:line="240" w:lineRule="auto"/>
              <w:jc w:val="center"/>
              <w:rPr>
                <w:rFonts w:eastAsia="Batang"/>
                <w:sz w:val="22"/>
              </w:rPr>
            </w:pPr>
            <w:r w:rsidRPr="0022091C">
              <w:rPr>
                <w:rFonts w:eastAsia="Batang"/>
                <w:sz w:val="22"/>
              </w:rPr>
              <w:t>9</w:t>
            </w:r>
            <w:r w:rsidR="00D86D7E">
              <w:rPr>
                <w:rFonts w:eastAsia="Batang"/>
                <w:sz w:val="22"/>
              </w:rPr>
              <w:t>1</w:t>
            </w:r>
            <w:r w:rsidRPr="0022091C">
              <w:rPr>
                <w:rFonts w:eastAsia="Batang"/>
                <w:sz w:val="22"/>
              </w:rPr>
              <w:t>,2</w:t>
            </w:r>
            <w:r w:rsidR="005668E4" w:rsidRPr="0022091C">
              <w:rPr>
                <w:rFonts w:eastAsia="Batang"/>
                <w:sz w:val="22"/>
              </w:rPr>
              <w:t xml:space="preserve"> </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8E4" w:rsidRPr="0022091C" w:rsidRDefault="0022091C" w:rsidP="00D86D7E">
            <w:pPr>
              <w:spacing w:after="0" w:line="240" w:lineRule="auto"/>
              <w:jc w:val="center"/>
              <w:rPr>
                <w:rFonts w:eastAsia="Batang"/>
                <w:sz w:val="22"/>
              </w:rPr>
            </w:pPr>
            <w:r w:rsidRPr="0022091C">
              <w:rPr>
                <w:rFonts w:eastAsia="Batang"/>
                <w:sz w:val="22"/>
              </w:rPr>
              <w:t>9</w:t>
            </w:r>
            <w:r w:rsidR="00D86D7E">
              <w:rPr>
                <w:rFonts w:eastAsia="Batang"/>
                <w:sz w:val="22"/>
              </w:rPr>
              <w:t>1</w:t>
            </w:r>
            <w:r w:rsidRPr="0022091C">
              <w:rPr>
                <w:rFonts w:eastAsia="Batang"/>
                <w:sz w:val="22"/>
              </w:rPr>
              <w:t>,2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8E4" w:rsidRPr="0022091C" w:rsidRDefault="00D86D7E" w:rsidP="005668E4">
            <w:pPr>
              <w:spacing w:after="0" w:line="240" w:lineRule="auto"/>
              <w:jc w:val="center"/>
              <w:rPr>
                <w:rFonts w:eastAsia="Batang"/>
                <w:sz w:val="22"/>
              </w:rPr>
            </w:pPr>
            <w:r>
              <w:rPr>
                <w:rFonts w:eastAsia="Batang"/>
                <w:sz w:val="22"/>
              </w:rPr>
              <w:t>91</w:t>
            </w:r>
            <w:r w:rsidR="0022091C" w:rsidRPr="0022091C">
              <w:rPr>
                <w:rFonts w:eastAsia="Batang"/>
                <w:sz w:val="22"/>
              </w:rPr>
              <w:t>,2</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8E4" w:rsidRPr="0022091C" w:rsidRDefault="0022091C" w:rsidP="005668E4">
            <w:pPr>
              <w:spacing w:after="0" w:line="240" w:lineRule="auto"/>
              <w:jc w:val="center"/>
              <w:rPr>
                <w:rFonts w:eastAsia="Batang"/>
                <w:sz w:val="22"/>
              </w:rPr>
            </w:pPr>
            <w:r w:rsidRPr="0022091C">
              <w:rPr>
                <w:rFonts w:eastAsia="Batang"/>
                <w:sz w:val="22"/>
              </w:rPr>
              <w:t>90</w:t>
            </w:r>
            <w:r w:rsidR="005668E4" w:rsidRPr="0022091C">
              <w:rPr>
                <w:rFonts w:eastAsia="Batang"/>
                <w:sz w:val="22"/>
              </w:rPr>
              <w:t xml:space="preserve"> </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8E4" w:rsidRPr="0022091C" w:rsidRDefault="0022091C" w:rsidP="005668E4">
            <w:pPr>
              <w:spacing w:after="0" w:line="240" w:lineRule="auto"/>
              <w:jc w:val="center"/>
              <w:rPr>
                <w:rFonts w:eastAsia="Batang"/>
                <w:sz w:val="22"/>
              </w:rPr>
            </w:pPr>
            <w:r w:rsidRPr="0022091C">
              <w:rPr>
                <w:rFonts w:eastAsia="Batang"/>
                <w:sz w:val="22"/>
              </w:rPr>
              <w:t>87</w:t>
            </w:r>
            <w:r w:rsidR="005668E4" w:rsidRPr="0022091C">
              <w:rPr>
                <w:rFonts w:eastAsia="Batang"/>
                <w:sz w:val="22"/>
              </w:rPr>
              <w:t xml:space="preserve"> </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8E4" w:rsidRPr="0022091C" w:rsidRDefault="0022091C" w:rsidP="005668E4">
            <w:pPr>
              <w:spacing w:after="0" w:line="240" w:lineRule="auto"/>
              <w:jc w:val="center"/>
              <w:rPr>
                <w:rFonts w:eastAsia="Batang"/>
                <w:sz w:val="22"/>
              </w:rPr>
            </w:pPr>
            <w:r w:rsidRPr="0022091C">
              <w:rPr>
                <w:rFonts w:eastAsia="Batang"/>
                <w:sz w:val="22"/>
              </w:rPr>
              <w:t>50-0</w:t>
            </w:r>
            <w:r w:rsidR="005668E4" w:rsidRPr="0022091C">
              <w:rPr>
                <w:rFonts w:eastAsia="Batang"/>
                <w:sz w:val="22"/>
              </w:rPr>
              <w:t xml:space="preserve"> </w:t>
            </w:r>
          </w:p>
        </w:tc>
      </w:tr>
      <w:tr w:rsidR="00D86D7E" w:rsidRPr="00867E5A" w:rsidTr="00480844">
        <w:trPr>
          <w:tblHeader/>
        </w:trPr>
        <w:tc>
          <w:tcPr>
            <w:tcW w:w="3148" w:type="dxa"/>
            <w:tcBorders>
              <w:top w:val="single" w:sz="4" w:space="0" w:color="auto"/>
              <w:left w:val="single" w:sz="4" w:space="0" w:color="auto"/>
              <w:bottom w:val="single" w:sz="4" w:space="0" w:color="auto"/>
              <w:right w:val="single" w:sz="4" w:space="0" w:color="auto"/>
            </w:tcBorders>
            <w:shd w:val="clear" w:color="auto" w:fill="auto"/>
            <w:vAlign w:val="center"/>
          </w:tcPr>
          <w:p w:rsidR="00D86D7E" w:rsidRPr="00867E5A" w:rsidRDefault="00D86D7E" w:rsidP="00D86D7E">
            <w:pPr>
              <w:spacing w:after="0" w:line="240" w:lineRule="auto"/>
              <w:jc w:val="center"/>
              <w:rPr>
                <w:rFonts w:eastAsia="Batang"/>
                <w:sz w:val="22"/>
                <w:highlight w:val="yellow"/>
              </w:rPr>
            </w:pPr>
            <w:r w:rsidRPr="0022091C">
              <w:rPr>
                <w:rFonts w:eastAsia="Batang"/>
                <w:sz w:val="22"/>
              </w:rPr>
              <w:t>Доля проб питьевой воды в распределительной сети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rsidR="00D86D7E" w:rsidRPr="0022091C" w:rsidRDefault="00D86D7E" w:rsidP="00D86D7E">
            <w:pPr>
              <w:spacing w:after="0" w:line="240" w:lineRule="auto"/>
              <w:jc w:val="center"/>
              <w:rPr>
                <w:rFonts w:eastAsia="Batang"/>
                <w:sz w:val="22"/>
              </w:rPr>
            </w:pPr>
            <w:r w:rsidRPr="0022091C">
              <w:rPr>
                <w:rFonts w:eastAsia="Batang"/>
                <w:sz w:val="22"/>
              </w:rPr>
              <w:t xml:space="preserve">90,2 </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rsidR="00D86D7E" w:rsidRPr="0022091C" w:rsidRDefault="00D86D7E" w:rsidP="00D86D7E">
            <w:pPr>
              <w:spacing w:after="0" w:line="240" w:lineRule="auto"/>
              <w:jc w:val="center"/>
              <w:rPr>
                <w:rFonts w:eastAsia="Batang"/>
                <w:sz w:val="22"/>
              </w:rPr>
            </w:pPr>
            <w:r w:rsidRPr="0022091C">
              <w:rPr>
                <w:rFonts w:eastAsia="Batang"/>
                <w:sz w:val="22"/>
              </w:rPr>
              <w:t>90,2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D86D7E" w:rsidRPr="0022091C" w:rsidRDefault="00D86D7E" w:rsidP="00D86D7E">
            <w:pPr>
              <w:spacing w:after="0" w:line="240" w:lineRule="auto"/>
              <w:jc w:val="center"/>
              <w:rPr>
                <w:rFonts w:eastAsia="Batang"/>
                <w:sz w:val="22"/>
              </w:rPr>
            </w:pPr>
            <w:r w:rsidRPr="0022091C">
              <w:rPr>
                <w:rFonts w:eastAsia="Batang"/>
                <w:sz w:val="22"/>
              </w:rPr>
              <w:t>90,2</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rsidR="00D86D7E" w:rsidRPr="0022091C" w:rsidRDefault="00D86D7E" w:rsidP="00D86D7E">
            <w:pPr>
              <w:spacing w:after="0" w:line="240" w:lineRule="auto"/>
              <w:jc w:val="center"/>
              <w:rPr>
                <w:rFonts w:eastAsia="Batang"/>
                <w:sz w:val="22"/>
              </w:rPr>
            </w:pPr>
            <w:r w:rsidRPr="0022091C">
              <w:rPr>
                <w:rFonts w:eastAsia="Batang"/>
                <w:sz w:val="22"/>
              </w:rPr>
              <w:t xml:space="preserve">90 </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rsidR="00D86D7E" w:rsidRPr="0022091C" w:rsidRDefault="00D86D7E" w:rsidP="00D86D7E">
            <w:pPr>
              <w:spacing w:after="0" w:line="240" w:lineRule="auto"/>
              <w:jc w:val="center"/>
              <w:rPr>
                <w:rFonts w:eastAsia="Batang"/>
                <w:sz w:val="22"/>
              </w:rPr>
            </w:pPr>
            <w:r w:rsidRPr="0022091C">
              <w:rPr>
                <w:rFonts w:eastAsia="Batang"/>
                <w:sz w:val="22"/>
              </w:rPr>
              <w:t xml:space="preserve">87 </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D86D7E" w:rsidRPr="0022091C" w:rsidRDefault="00D86D7E" w:rsidP="00D86D7E">
            <w:pPr>
              <w:spacing w:after="0" w:line="240" w:lineRule="auto"/>
              <w:jc w:val="center"/>
              <w:rPr>
                <w:rFonts w:eastAsia="Batang"/>
                <w:sz w:val="22"/>
              </w:rPr>
            </w:pPr>
            <w:r w:rsidRPr="0022091C">
              <w:rPr>
                <w:rFonts w:eastAsia="Batang"/>
                <w:sz w:val="22"/>
              </w:rPr>
              <w:t xml:space="preserve">50-0 </w:t>
            </w:r>
          </w:p>
        </w:tc>
      </w:tr>
    </w:tbl>
    <w:p w:rsidR="001F698B" w:rsidRPr="00867E5A" w:rsidRDefault="001F698B" w:rsidP="003B3B67">
      <w:pPr>
        <w:pStyle w:val="a0"/>
        <w:spacing w:after="120"/>
        <w:ind w:left="0" w:right="140" w:firstLine="567"/>
        <w:rPr>
          <w:highlight w:val="yellow"/>
        </w:rPr>
      </w:pPr>
    </w:p>
    <w:p w:rsidR="004B4B8F" w:rsidRPr="00D86D7E" w:rsidRDefault="001F698B" w:rsidP="00026DB5">
      <w:pPr>
        <w:pStyle w:val="21"/>
        <w:numPr>
          <w:ilvl w:val="2"/>
          <w:numId w:val="14"/>
        </w:numPr>
        <w:tabs>
          <w:tab w:val="left" w:pos="1134"/>
        </w:tabs>
        <w:spacing w:before="0" w:after="120"/>
      </w:pPr>
      <w:bookmarkStart w:id="231" w:name="_Toc13164884"/>
      <w:bookmarkStart w:id="232" w:name="_Toc14680750"/>
      <w:bookmarkEnd w:id="231"/>
      <w:r w:rsidRPr="00D86D7E">
        <w:t>Показатели надежности и бесперебойности водоснабжения</w:t>
      </w:r>
      <w:bookmarkEnd w:id="232"/>
    </w:p>
    <w:p w:rsidR="005668E4" w:rsidRPr="00D86D7E" w:rsidRDefault="005668E4" w:rsidP="005668E4">
      <w:pPr>
        <w:pStyle w:val="a0"/>
        <w:ind w:left="0" w:right="140" w:firstLine="567"/>
      </w:pPr>
      <w:r w:rsidRPr="00D86D7E">
        <w:t xml:space="preserve">Показатели надежности и бесперебойности систем централизованного водоснабжения </w:t>
      </w:r>
      <w:r w:rsidR="00822182" w:rsidRPr="00D86D7E">
        <w:t>ГО ЗАТО г.</w:t>
      </w:r>
      <w:r w:rsidR="00D86D7E" w:rsidRPr="00D86D7E">
        <w:t xml:space="preserve"> </w:t>
      </w:r>
      <w:r w:rsidR="00822182" w:rsidRPr="00D86D7E">
        <w:t>Фокино</w:t>
      </w:r>
      <w:r w:rsidRPr="00D86D7E">
        <w:t xml:space="preserve"> представлены в таблице ниже.</w:t>
      </w:r>
    </w:p>
    <w:p w:rsidR="00292A59" w:rsidRPr="00D86D7E" w:rsidRDefault="00292A59" w:rsidP="00292A59">
      <w:pPr>
        <w:pStyle w:val="a0"/>
        <w:spacing w:after="0"/>
        <w:ind w:left="0" w:right="140" w:firstLine="567"/>
      </w:pPr>
      <w:bookmarkStart w:id="233" w:name="_Toc520777729"/>
      <w:bookmarkStart w:id="234" w:name="_Toc512600623"/>
      <w:bookmarkStart w:id="235" w:name="_Toc15917230"/>
      <w:r w:rsidRPr="00D86D7E">
        <w:rPr>
          <w:b/>
        </w:rPr>
        <w:t xml:space="preserve">Таблица </w:t>
      </w:r>
      <w:r w:rsidRPr="00D86D7E">
        <w:rPr>
          <w:b/>
        </w:rPr>
        <w:fldChar w:fldCharType="begin"/>
      </w:r>
      <w:r w:rsidRPr="00D86D7E">
        <w:rPr>
          <w:b/>
        </w:rPr>
        <w:instrText xml:space="preserve"> SEQ Таблица \* ARABIC </w:instrText>
      </w:r>
      <w:r w:rsidRPr="00D86D7E">
        <w:rPr>
          <w:b/>
        </w:rPr>
        <w:fldChar w:fldCharType="separate"/>
      </w:r>
      <w:r w:rsidR="00E5513A">
        <w:rPr>
          <w:b/>
          <w:noProof/>
        </w:rPr>
        <w:t>89</w:t>
      </w:r>
      <w:r w:rsidRPr="00D86D7E">
        <w:rPr>
          <w:b/>
        </w:rPr>
        <w:fldChar w:fldCharType="end"/>
      </w:r>
      <w:r w:rsidRPr="00D86D7E">
        <w:rPr>
          <w:b/>
        </w:rPr>
        <w:t xml:space="preserve"> </w:t>
      </w:r>
      <w:r w:rsidRPr="00D86D7E">
        <w:t xml:space="preserve">- Плановые показатели </w:t>
      </w:r>
      <w:r w:rsidR="001F698B" w:rsidRPr="00D86D7E">
        <w:t>надежности и бесперебойности</w:t>
      </w:r>
      <w:r w:rsidRPr="00D86D7E">
        <w:t xml:space="preserve"> систем централизованного водоснабжения </w:t>
      </w:r>
      <w:bookmarkEnd w:id="233"/>
      <w:bookmarkEnd w:id="234"/>
      <w:r w:rsidR="00822182" w:rsidRPr="00D86D7E">
        <w:t>ГО ЗАТО г.</w:t>
      </w:r>
      <w:r w:rsidR="00D86D7E" w:rsidRPr="00D86D7E">
        <w:t xml:space="preserve"> </w:t>
      </w:r>
      <w:r w:rsidR="00822182" w:rsidRPr="00D86D7E">
        <w:t>Фокино</w:t>
      </w:r>
      <w:bookmarkEnd w:id="235"/>
    </w:p>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1"/>
        <w:gridCol w:w="1292"/>
        <w:gridCol w:w="951"/>
        <w:gridCol w:w="892"/>
        <w:gridCol w:w="992"/>
        <w:gridCol w:w="1033"/>
        <w:gridCol w:w="1552"/>
      </w:tblGrid>
      <w:tr w:rsidR="006E3C67" w:rsidRPr="00867E5A" w:rsidTr="00DA2D05">
        <w:trPr>
          <w:trHeight w:val="653"/>
          <w:tblHeader/>
          <w:jc w:val="center"/>
        </w:trPr>
        <w:tc>
          <w:tcPr>
            <w:tcW w:w="33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92A59" w:rsidRPr="00D86D7E" w:rsidRDefault="00292A59" w:rsidP="006E3C67">
            <w:pPr>
              <w:spacing w:after="0" w:line="240" w:lineRule="auto"/>
              <w:jc w:val="center"/>
              <w:rPr>
                <w:b/>
                <w:bCs/>
                <w:color w:val="000000"/>
                <w:sz w:val="22"/>
              </w:rPr>
            </w:pPr>
            <w:r w:rsidRPr="00D86D7E">
              <w:rPr>
                <w:b/>
                <w:bCs/>
                <w:color w:val="000000"/>
                <w:sz w:val="22"/>
              </w:rPr>
              <w:t>Описание показателя</w:t>
            </w:r>
          </w:p>
        </w:tc>
        <w:tc>
          <w:tcPr>
            <w:tcW w:w="1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92A59" w:rsidRPr="00D86D7E" w:rsidRDefault="00292A59" w:rsidP="006E3C67">
            <w:pPr>
              <w:spacing w:after="0" w:line="240" w:lineRule="auto"/>
              <w:jc w:val="center"/>
              <w:rPr>
                <w:b/>
                <w:bCs/>
                <w:color w:val="000000"/>
                <w:sz w:val="22"/>
              </w:rPr>
            </w:pPr>
            <w:r w:rsidRPr="00D86D7E">
              <w:rPr>
                <w:b/>
                <w:bCs/>
                <w:color w:val="000000"/>
                <w:sz w:val="22"/>
              </w:rPr>
              <w:t>2018г.</w:t>
            </w:r>
          </w:p>
        </w:tc>
        <w:tc>
          <w:tcPr>
            <w:tcW w:w="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92A59" w:rsidRPr="00D86D7E" w:rsidRDefault="00292A59" w:rsidP="006E3C67">
            <w:pPr>
              <w:spacing w:after="0" w:line="240" w:lineRule="auto"/>
              <w:jc w:val="center"/>
              <w:rPr>
                <w:b/>
                <w:bCs/>
                <w:color w:val="000000"/>
                <w:sz w:val="22"/>
              </w:rPr>
            </w:pPr>
            <w:r w:rsidRPr="00D86D7E">
              <w:rPr>
                <w:b/>
                <w:bCs/>
                <w:color w:val="000000"/>
                <w:sz w:val="22"/>
              </w:rPr>
              <w:t>2019г.</w:t>
            </w:r>
          </w:p>
        </w:tc>
        <w:tc>
          <w:tcPr>
            <w:tcW w:w="8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92A59" w:rsidRPr="00D86D7E" w:rsidRDefault="00292A59" w:rsidP="006E3C67">
            <w:pPr>
              <w:spacing w:after="0" w:line="240" w:lineRule="auto"/>
              <w:jc w:val="center"/>
              <w:rPr>
                <w:b/>
                <w:bCs/>
                <w:color w:val="000000"/>
                <w:sz w:val="22"/>
              </w:rPr>
            </w:pPr>
            <w:r w:rsidRPr="00D86D7E">
              <w:rPr>
                <w:b/>
                <w:bCs/>
                <w:color w:val="000000"/>
                <w:sz w:val="22"/>
              </w:rPr>
              <w:t>2020г.</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92A59" w:rsidRPr="00D86D7E" w:rsidRDefault="00292A59" w:rsidP="006E3C67">
            <w:pPr>
              <w:spacing w:after="0" w:line="240" w:lineRule="auto"/>
              <w:jc w:val="center"/>
              <w:rPr>
                <w:b/>
                <w:bCs/>
                <w:color w:val="000000"/>
                <w:sz w:val="22"/>
              </w:rPr>
            </w:pPr>
            <w:r w:rsidRPr="00D86D7E">
              <w:rPr>
                <w:b/>
                <w:bCs/>
                <w:color w:val="000000"/>
                <w:sz w:val="22"/>
              </w:rPr>
              <w:t>2021г.</w:t>
            </w:r>
          </w:p>
        </w:tc>
        <w:tc>
          <w:tcPr>
            <w:tcW w:w="1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92A59" w:rsidRPr="00D86D7E" w:rsidRDefault="00292A59" w:rsidP="006E3C67">
            <w:pPr>
              <w:spacing w:after="0" w:line="240" w:lineRule="auto"/>
              <w:jc w:val="center"/>
              <w:rPr>
                <w:b/>
                <w:bCs/>
                <w:color w:val="000000"/>
                <w:sz w:val="22"/>
              </w:rPr>
            </w:pPr>
            <w:r w:rsidRPr="00D86D7E">
              <w:rPr>
                <w:b/>
                <w:bCs/>
                <w:color w:val="000000"/>
                <w:sz w:val="22"/>
              </w:rPr>
              <w:t>2022г.</w:t>
            </w:r>
          </w:p>
        </w:tc>
        <w:tc>
          <w:tcPr>
            <w:tcW w:w="1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92A59" w:rsidRPr="00D86D7E" w:rsidRDefault="00292A59" w:rsidP="006E3C67">
            <w:pPr>
              <w:spacing w:after="0" w:line="240" w:lineRule="auto"/>
              <w:jc w:val="center"/>
              <w:rPr>
                <w:b/>
                <w:bCs/>
                <w:color w:val="000000"/>
                <w:sz w:val="22"/>
              </w:rPr>
            </w:pPr>
            <w:r w:rsidRPr="00D86D7E">
              <w:rPr>
                <w:b/>
                <w:bCs/>
                <w:color w:val="000000"/>
                <w:sz w:val="22"/>
              </w:rPr>
              <w:t>2023-2029гг.</w:t>
            </w:r>
          </w:p>
        </w:tc>
      </w:tr>
      <w:tr w:rsidR="006E3C67" w:rsidRPr="00867E5A" w:rsidTr="005668E4">
        <w:trPr>
          <w:jc w:val="center"/>
        </w:trPr>
        <w:tc>
          <w:tcPr>
            <w:tcW w:w="3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2A59" w:rsidRPr="00D86D7E" w:rsidRDefault="00292A59" w:rsidP="006E3C67">
            <w:pPr>
              <w:spacing w:after="0" w:line="240" w:lineRule="auto"/>
              <w:jc w:val="center"/>
              <w:rPr>
                <w:rFonts w:eastAsia="Batang"/>
                <w:sz w:val="22"/>
              </w:rPr>
            </w:pPr>
            <w:r w:rsidRPr="00D86D7E">
              <w:rPr>
                <w:rFonts w:eastAsia="Batang"/>
                <w:sz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ед./км</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2A59" w:rsidRPr="00D86D7E" w:rsidRDefault="00D86D7E" w:rsidP="006E3C67">
            <w:pPr>
              <w:spacing w:after="0" w:line="240" w:lineRule="auto"/>
              <w:jc w:val="center"/>
              <w:rPr>
                <w:rFonts w:eastAsia="Batang"/>
                <w:sz w:val="22"/>
              </w:rPr>
            </w:pPr>
            <w:r w:rsidRPr="00D86D7E">
              <w:rPr>
                <w:rFonts w:eastAsia="Batang"/>
                <w:sz w:val="22"/>
              </w:rPr>
              <w:t>0,22</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2A59" w:rsidRPr="00D86D7E" w:rsidRDefault="00D86D7E" w:rsidP="006E3C67">
            <w:pPr>
              <w:spacing w:after="0" w:line="240" w:lineRule="auto"/>
              <w:jc w:val="center"/>
              <w:rPr>
                <w:rFonts w:eastAsia="Batang"/>
                <w:sz w:val="22"/>
              </w:rPr>
            </w:pPr>
            <w:r w:rsidRPr="00D86D7E">
              <w:rPr>
                <w:rFonts w:eastAsia="Batang"/>
                <w:sz w:val="22"/>
              </w:rPr>
              <w:t>0,22</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2A59" w:rsidRPr="00D86D7E" w:rsidRDefault="00D86D7E" w:rsidP="006E3C67">
            <w:pPr>
              <w:spacing w:after="0" w:line="240" w:lineRule="auto"/>
              <w:jc w:val="center"/>
              <w:rPr>
                <w:rFonts w:eastAsia="Batang"/>
                <w:sz w:val="22"/>
              </w:rPr>
            </w:pPr>
            <w:r w:rsidRPr="00D86D7E">
              <w:rPr>
                <w:rFonts w:eastAsia="Batang"/>
                <w:sz w:val="22"/>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2A59" w:rsidRPr="00D86D7E" w:rsidRDefault="00D86D7E" w:rsidP="006E3C67">
            <w:pPr>
              <w:spacing w:after="0" w:line="240" w:lineRule="auto"/>
              <w:jc w:val="center"/>
              <w:rPr>
                <w:rFonts w:eastAsia="Batang"/>
                <w:sz w:val="22"/>
              </w:rPr>
            </w:pPr>
            <w:r w:rsidRPr="00D86D7E">
              <w:rPr>
                <w:rFonts w:eastAsia="Batang"/>
                <w:sz w:val="22"/>
              </w:rPr>
              <w:t>0,15</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2A59" w:rsidRPr="00D86D7E" w:rsidRDefault="00D86D7E" w:rsidP="006E3C67">
            <w:pPr>
              <w:spacing w:after="0" w:line="240" w:lineRule="auto"/>
              <w:jc w:val="center"/>
              <w:rPr>
                <w:rFonts w:eastAsia="Batang"/>
                <w:sz w:val="22"/>
              </w:rPr>
            </w:pPr>
            <w:r w:rsidRPr="00D86D7E">
              <w:rPr>
                <w:rFonts w:eastAsia="Batang"/>
                <w:sz w:val="22"/>
              </w:rPr>
              <w:t>0,13</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2A59" w:rsidRPr="00D86D7E" w:rsidRDefault="00D86D7E" w:rsidP="006E3C67">
            <w:pPr>
              <w:spacing w:after="0" w:line="240" w:lineRule="auto"/>
              <w:jc w:val="center"/>
              <w:rPr>
                <w:rFonts w:eastAsia="Batang"/>
                <w:sz w:val="22"/>
              </w:rPr>
            </w:pPr>
            <w:r w:rsidRPr="00D86D7E">
              <w:rPr>
                <w:rFonts w:eastAsia="Batang"/>
                <w:sz w:val="22"/>
              </w:rPr>
              <w:t>0</w:t>
            </w:r>
            <w:r w:rsidR="00280C99">
              <w:rPr>
                <w:rFonts w:eastAsia="Batang"/>
                <w:sz w:val="22"/>
              </w:rPr>
              <w:t>,1</w:t>
            </w:r>
          </w:p>
        </w:tc>
      </w:tr>
      <w:tr w:rsidR="00490AB4" w:rsidRPr="00867E5A" w:rsidTr="005668E4">
        <w:trPr>
          <w:jc w:val="center"/>
        </w:trPr>
        <w:tc>
          <w:tcPr>
            <w:tcW w:w="3381" w:type="dxa"/>
            <w:tcBorders>
              <w:top w:val="single" w:sz="4" w:space="0" w:color="auto"/>
              <w:left w:val="single" w:sz="4" w:space="0" w:color="auto"/>
              <w:bottom w:val="single" w:sz="4" w:space="0" w:color="auto"/>
              <w:right w:val="single" w:sz="4" w:space="0" w:color="auto"/>
            </w:tcBorders>
            <w:shd w:val="clear" w:color="auto" w:fill="auto"/>
            <w:vAlign w:val="center"/>
          </w:tcPr>
          <w:p w:rsidR="00490AB4" w:rsidRPr="00D86D7E" w:rsidRDefault="00490AB4" w:rsidP="006E3C67">
            <w:pPr>
              <w:spacing w:after="0" w:line="240" w:lineRule="auto"/>
              <w:jc w:val="center"/>
              <w:rPr>
                <w:rFonts w:eastAsia="Batang"/>
                <w:sz w:val="22"/>
              </w:rPr>
            </w:pPr>
            <w:r w:rsidRPr="00D86D7E">
              <w:rPr>
                <w:sz w:val="22"/>
              </w:rPr>
              <w:t>Непрерывность водоснабжения, час/сут</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rsidR="00490AB4" w:rsidRPr="00D86D7E" w:rsidRDefault="00490AB4" w:rsidP="006E3C67">
            <w:pPr>
              <w:spacing w:after="0" w:line="240" w:lineRule="auto"/>
              <w:jc w:val="center"/>
              <w:rPr>
                <w:rFonts w:eastAsia="Batang"/>
                <w:sz w:val="22"/>
              </w:rPr>
            </w:pPr>
            <w:r w:rsidRPr="00D86D7E">
              <w:rPr>
                <w:rFonts w:eastAsia="Batang"/>
                <w:sz w:val="22"/>
              </w:rPr>
              <w:t>24</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490AB4" w:rsidRPr="00D86D7E" w:rsidRDefault="00490AB4" w:rsidP="006E3C67">
            <w:pPr>
              <w:spacing w:after="0" w:line="240" w:lineRule="auto"/>
              <w:jc w:val="center"/>
              <w:rPr>
                <w:rFonts w:eastAsia="Batang"/>
                <w:sz w:val="22"/>
              </w:rPr>
            </w:pPr>
            <w:r w:rsidRPr="00D86D7E">
              <w:rPr>
                <w:rFonts w:eastAsia="Batang"/>
                <w:sz w:val="22"/>
              </w:rPr>
              <w:t>24</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490AB4" w:rsidRPr="00D86D7E" w:rsidRDefault="00490AB4" w:rsidP="006E3C67">
            <w:pPr>
              <w:spacing w:after="0" w:line="240" w:lineRule="auto"/>
              <w:jc w:val="center"/>
              <w:rPr>
                <w:rFonts w:eastAsia="Batang"/>
                <w:sz w:val="22"/>
              </w:rPr>
            </w:pPr>
            <w:r w:rsidRPr="00D86D7E">
              <w:rPr>
                <w:rFonts w:eastAsia="Batang"/>
                <w:sz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0AB4" w:rsidRPr="00D86D7E" w:rsidRDefault="00490AB4" w:rsidP="006E3C67">
            <w:pPr>
              <w:spacing w:after="0" w:line="240" w:lineRule="auto"/>
              <w:jc w:val="center"/>
              <w:rPr>
                <w:rFonts w:eastAsia="Batang"/>
                <w:sz w:val="22"/>
              </w:rPr>
            </w:pPr>
            <w:r w:rsidRPr="00D86D7E">
              <w:rPr>
                <w:rFonts w:eastAsia="Batang"/>
                <w:sz w:val="22"/>
              </w:rPr>
              <w:t>24</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rsidR="00490AB4" w:rsidRPr="00D86D7E" w:rsidRDefault="00490AB4" w:rsidP="006E3C67">
            <w:pPr>
              <w:spacing w:after="0" w:line="240" w:lineRule="auto"/>
              <w:jc w:val="center"/>
              <w:rPr>
                <w:rFonts w:eastAsia="Batang"/>
                <w:sz w:val="22"/>
              </w:rPr>
            </w:pPr>
            <w:r w:rsidRPr="00D86D7E">
              <w:rPr>
                <w:rFonts w:eastAsia="Batang"/>
                <w:sz w:val="22"/>
              </w:rPr>
              <w:t>24</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rsidR="00490AB4" w:rsidRPr="00D86D7E" w:rsidRDefault="00490AB4" w:rsidP="006E3C67">
            <w:pPr>
              <w:spacing w:after="0" w:line="240" w:lineRule="auto"/>
              <w:jc w:val="center"/>
              <w:rPr>
                <w:rFonts w:eastAsia="Batang"/>
                <w:sz w:val="22"/>
              </w:rPr>
            </w:pPr>
            <w:r w:rsidRPr="00D86D7E">
              <w:rPr>
                <w:rFonts w:eastAsia="Batang"/>
                <w:sz w:val="22"/>
              </w:rPr>
              <w:t>24</w:t>
            </w:r>
          </w:p>
        </w:tc>
      </w:tr>
      <w:tr w:rsidR="00490AB4" w:rsidRPr="00867E5A" w:rsidTr="005668E4">
        <w:trPr>
          <w:jc w:val="center"/>
        </w:trPr>
        <w:tc>
          <w:tcPr>
            <w:tcW w:w="3381" w:type="dxa"/>
            <w:tcBorders>
              <w:top w:val="single" w:sz="4" w:space="0" w:color="auto"/>
              <w:left w:val="single" w:sz="4" w:space="0" w:color="auto"/>
              <w:bottom w:val="single" w:sz="4" w:space="0" w:color="auto"/>
              <w:right w:val="single" w:sz="4" w:space="0" w:color="auto"/>
            </w:tcBorders>
            <w:shd w:val="clear" w:color="auto" w:fill="auto"/>
            <w:vAlign w:val="center"/>
          </w:tcPr>
          <w:p w:rsidR="00490AB4" w:rsidRPr="00D86D7E" w:rsidRDefault="00490AB4" w:rsidP="006E3C67">
            <w:pPr>
              <w:spacing w:after="0" w:line="240" w:lineRule="auto"/>
              <w:jc w:val="center"/>
              <w:rPr>
                <w:rFonts w:eastAsia="Batang"/>
                <w:sz w:val="22"/>
              </w:rPr>
            </w:pPr>
            <w:r w:rsidRPr="00D86D7E">
              <w:rPr>
                <w:sz w:val="22"/>
              </w:rPr>
              <w:t>Доля сетей нуждающихся в замене, %</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rsidR="00490AB4" w:rsidRPr="00D86D7E" w:rsidRDefault="0007650D" w:rsidP="006E3C67">
            <w:pPr>
              <w:spacing w:after="0" w:line="240" w:lineRule="auto"/>
              <w:jc w:val="center"/>
              <w:rPr>
                <w:rFonts w:eastAsia="Batang"/>
                <w:sz w:val="22"/>
              </w:rPr>
            </w:pPr>
            <w:r>
              <w:rPr>
                <w:rFonts w:eastAsia="Batang"/>
                <w:sz w:val="22"/>
              </w:rPr>
              <w:t>88</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490AB4" w:rsidRPr="00D86D7E" w:rsidRDefault="0007650D" w:rsidP="006E3C67">
            <w:pPr>
              <w:spacing w:after="0" w:line="240" w:lineRule="auto"/>
              <w:jc w:val="center"/>
              <w:rPr>
                <w:rFonts w:eastAsia="Batang"/>
                <w:sz w:val="22"/>
              </w:rPr>
            </w:pPr>
            <w:r>
              <w:rPr>
                <w:rFonts w:eastAsia="Batang"/>
                <w:sz w:val="22"/>
              </w:rPr>
              <w:t>88</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490AB4" w:rsidRPr="00D86D7E" w:rsidRDefault="0007650D" w:rsidP="006E3C67">
            <w:pPr>
              <w:spacing w:after="0" w:line="240" w:lineRule="auto"/>
              <w:jc w:val="center"/>
              <w:rPr>
                <w:rFonts w:eastAsia="Batang"/>
                <w:sz w:val="22"/>
              </w:rPr>
            </w:pPr>
            <w:r>
              <w:rPr>
                <w:rFonts w:eastAsia="Batang"/>
                <w:sz w:val="22"/>
              </w:rPr>
              <w:t>88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0AB4" w:rsidRPr="00D86D7E" w:rsidRDefault="0007650D" w:rsidP="006E3C67">
            <w:pPr>
              <w:spacing w:after="0" w:line="240" w:lineRule="auto"/>
              <w:jc w:val="center"/>
              <w:rPr>
                <w:rFonts w:eastAsia="Batang"/>
                <w:sz w:val="22"/>
              </w:rPr>
            </w:pPr>
            <w:r>
              <w:rPr>
                <w:rFonts w:eastAsia="Batang"/>
                <w:sz w:val="22"/>
              </w:rPr>
              <w:t>75</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rsidR="00490AB4" w:rsidRPr="00D86D7E" w:rsidRDefault="0007650D" w:rsidP="006E3C67">
            <w:pPr>
              <w:spacing w:after="0" w:line="240" w:lineRule="auto"/>
              <w:jc w:val="center"/>
              <w:rPr>
                <w:rFonts w:eastAsia="Batang"/>
                <w:sz w:val="22"/>
              </w:rPr>
            </w:pPr>
            <w:r>
              <w:rPr>
                <w:rFonts w:eastAsia="Batang"/>
                <w:sz w:val="22"/>
              </w:rPr>
              <w:t>60</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rsidR="00490AB4" w:rsidRPr="00D86D7E" w:rsidRDefault="0007650D" w:rsidP="006E3C67">
            <w:pPr>
              <w:spacing w:after="0" w:line="240" w:lineRule="auto"/>
              <w:jc w:val="center"/>
              <w:rPr>
                <w:rFonts w:eastAsia="Batang"/>
                <w:sz w:val="22"/>
              </w:rPr>
            </w:pPr>
            <w:r>
              <w:rPr>
                <w:rFonts w:eastAsia="Batang"/>
                <w:sz w:val="22"/>
              </w:rPr>
              <w:t>45</w:t>
            </w:r>
            <w:r w:rsidR="00682AA6">
              <w:rPr>
                <w:rFonts w:eastAsia="Batang"/>
                <w:sz w:val="22"/>
              </w:rPr>
              <w:t>-</w:t>
            </w:r>
            <w:r w:rsidR="00D86D7E" w:rsidRPr="00D86D7E">
              <w:rPr>
                <w:rFonts w:eastAsia="Batang"/>
                <w:sz w:val="22"/>
              </w:rPr>
              <w:t>0</w:t>
            </w:r>
          </w:p>
        </w:tc>
      </w:tr>
    </w:tbl>
    <w:p w:rsidR="00292A59" w:rsidRPr="00867E5A" w:rsidRDefault="00292A59" w:rsidP="00292A59">
      <w:pPr>
        <w:pStyle w:val="a0"/>
        <w:spacing w:after="0" w:line="240" w:lineRule="auto"/>
        <w:ind w:left="360"/>
        <w:rPr>
          <w:szCs w:val="22"/>
          <w:highlight w:val="yellow"/>
        </w:rPr>
      </w:pPr>
    </w:p>
    <w:p w:rsidR="00490AB4" w:rsidRPr="00D86D7E" w:rsidRDefault="00490AB4" w:rsidP="00026DB5">
      <w:pPr>
        <w:pStyle w:val="21"/>
        <w:numPr>
          <w:ilvl w:val="2"/>
          <w:numId w:val="14"/>
        </w:numPr>
        <w:tabs>
          <w:tab w:val="left" w:pos="1134"/>
        </w:tabs>
        <w:spacing w:before="0" w:after="120"/>
      </w:pPr>
      <w:bookmarkStart w:id="236" w:name="_Toc14680751"/>
      <w:r w:rsidRPr="00D86D7E">
        <w:lastRenderedPageBreak/>
        <w:t xml:space="preserve">Показатели </w:t>
      </w:r>
      <w:r w:rsidR="00A95781" w:rsidRPr="00D86D7E">
        <w:t>эффективности использования ресурсов</w:t>
      </w:r>
      <w:bookmarkEnd w:id="236"/>
    </w:p>
    <w:p w:rsidR="00490AB4" w:rsidRPr="00D86D7E" w:rsidRDefault="00490AB4" w:rsidP="00490AB4">
      <w:pPr>
        <w:pStyle w:val="a0"/>
        <w:ind w:left="0" w:right="140" w:firstLine="567"/>
      </w:pPr>
      <w:r w:rsidRPr="00D86D7E">
        <w:t xml:space="preserve">Показатели </w:t>
      </w:r>
      <w:r w:rsidR="00A95781" w:rsidRPr="00D86D7E">
        <w:t>эффективности использования ресурсов</w:t>
      </w:r>
      <w:r w:rsidRPr="00D86D7E">
        <w:t xml:space="preserve"> систем централизованного водоснабжения </w:t>
      </w:r>
      <w:r w:rsidR="00822182" w:rsidRPr="00D86D7E">
        <w:t>ГО ЗАТО г.</w:t>
      </w:r>
      <w:r w:rsidR="00D86D7E" w:rsidRPr="00D86D7E">
        <w:t xml:space="preserve"> </w:t>
      </w:r>
      <w:r w:rsidR="00822182" w:rsidRPr="00D86D7E">
        <w:t>Фокино</w:t>
      </w:r>
      <w:r w:rsidRPr="00D86D7E">
        <w:t xml:space="preserve"> представлены в таблице ниже.</w:t>
      </w:r>
    </w:p>
    <w:p w:rsidR="00490AB4" w:rsidRPr="00D86D7E" w:rsidRDefault="00490AB4" w:rsidP="00490AB4">
      <w:pPr>
        <w:pStyle w:val="a0"/>
        <w:spacing w:after="0"/>
        <w:ind w:left="0" w:right="140" w:firstLine="567"/>
      </w:pPr>
      <w:bookmarkStart w:id="237" w:name="_Toc15917231"/>
      <w:r w:rsidRPr="00D86D7E">
        <w:rPr>
          <w:b/>
        </w:rPr>
        <w:t xml:space="preserve">Таблица </w:t>
      </w:r>
      <w:r w:rsidRPr="00D86D7E">
        <w:rPr>
          <w:b/>
        </w:rPr>
        <w:fldChar w:fldCharType="begin"/>
      </w:r>
      <w:r w:rsidRPr="00D86D7E">
        <w:rPr>
          <w:b/>
        </w:rPr>
        <w:instrText xml:space="preserve"> SEQ Таблица \* ARABIC </w:instrText>
      </w:r>
      <w:r w:rsidRPr="00D86D7E">
        <w:rPr>
          <w:b/>
        </w:rPr>
        <w:fldChar w:fldCharType="separate"/>
      </w:r>
      <w:r w:rsidR="00E5513A">
        <w:rPr>
          <w:b/>
          <w:noProof/>
        </w:rPr>
        <w:t>90</w:t>
      </w:r>
      <w:r w:rsidRPr="00D86D7E">
        <w:rPr>
          <w:b/>
        </w:rPr>
        <w:fldChar w:fldCharType="end"/>
      </w:r>
      <w:r w:rsidRPr="00D86D7E">
        <w:rPr>
          <w:b/>
        </w:rPr>
        <w:t xml:space="preserve"> </w:t>
      </w:r>
      <w:r w:rsidR="00A95781" w:rsidRPr="00D86D7E">
        <w:t>- П</w:t>
      </w:r>
      <w:r w:rsidRPr="00D86D7E">
        <w:t xml:space="preserve">оказатели </w:t>
      </w:r>
      <w:r w:rsidR="00A95781" w:rsidRPr="00D86D7E">
        <w:t xml:space="preserve">эффективности использования ресурсов </w:t>
      </w:r>
      <w:r w:rsidRPr="00D86D7E">
        <w:t xml:space="preserve">систем централизованного водоснабжения </w:t>
      </w:r>
      <w:r w:rsidR="00822182" w:rsidRPr="00D86D7E">
        <w:t>ГО ЗАТО г.</w:t>
      </w:r>
      <w:r w:rsidR="00D86D7E" w:rsidRPr="00D86D7E">
        <w:t xml:space="preserve"> </w:t>
      </w:r>
      <w:r w:rsidR="00822182" w:rsidRPr="00D86D7E">
        <w:t>Фокино</w:t>
      </w:r>
      <w:bookmarkEnd w:id="237"/>
    </w:p>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1"/>
        <w:gridCol w:w="1292"/>
        <w:gridCol w:w="951"/>
        <w:gridCol w:w="892"/>
        <w:gridCol w:w="992"/>
        <w:gridCol w:w="1033"/>
        <w:gridCol w:w="1552"/>
      </w:tblGrid>
      <w:tr w:rsidR="00490AB4" w:rsidRPr="00867E5A" w:rsidTr="003D7137">
        <w:trPr>
          <w:trHeight w:val="653"/>
          <w:jc w:val="center"/>
        </w:trPr>
        <w:tc>
          <w:tcPr>
            <w:tcW w:w="33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0AB4" w:rsidRPr="00D86D7E" w:rsidRDefault="00490AB4" w:rsidP="003D7137">
            <w:pPr>
              <w:spacing w:after="0" w:line="240" w:lineRule="auto"/>
              <w:jc w:val="center"/>
              <w:rPr>
                <w:b/>
                <w:bCs/>
                <w:color w:val="000000"/>
                <w:sz w:val="22"/>
              </w:rPr>
            </w:pPr>
            <w:r w:rsidRPr="00D86D7E">
              <w:rPr>
                <w:b/>
                <w:bCs/>
                <w:color w:val="000000"/>
                <w:sz w:val="22"/>
              </w:rPr>
              <w:t>Описание показателя</w:t>
            </w:r>
          </w:p>
        </w:tc>
        <w:tc>
          <w:tcPr>
            <w:tcW w:w="1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0AB4" w:rsidRPr="00D86D7E" w:rsidRDefault="00490AB4" w:rsidP="003D7137">
            <w:pPr>
              <w:spacing w:after="0" w:line="240" w:lineRule="auto"/>
              <w:jc w:val="center"/>
              <w:rPr>
                <w:b/>
                <w:bCs/>
                <w:color w:val="000000"/>
                <w:sz w:val="22"/>
              </w:rPr>
            </w:pPr>
            <w:r w:rsidRPr="00D86D7E">
              <w:rPr>
                <w:b/>
                <w:bCs/>
                <w:color w:val="000000"/>
                <w:sz w:val="22"/>
              </w:rPr>
              <w:t>2018г.</w:t>
            </w:r>
          </w:p>
        </w:tc>
        <w:tc>
          <w:tcPr>
            <w:tcW w:w="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0AB4" w:rsidRPr="00D86D7E" w:rsidRDefault="00490AB4" w:rsidP="003D7137">
            <w:pPr>
              <w:spacing w:after="0" w:line="240" w:lineRule="auto"/>
              <w:jc w:val="center"/>
              <w:rPr>
                <w:b/>
                <w:bCs/>
                <w:color w:val="000000"/>
                <w:sz w:val="22"/>
              </w:rPr>
            </w:pPr>
            <w:r w:rsidRPr="00D86D7E">
              <w:rPr>
                <w:b/>
                <w:bCs/>
                <w:color w:val="000000"/>
                <w:sz w:val="22"/>
              </w:rPr>
              <w:t>2019г.</w:t>
            </w:r>
          </w:p>
        </w:tc>
        <w:tc>
          <w:tcPr>
            <w:tcW w:w="8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0AB4" w:rsidRPr="00D86D7E" w:rsidRDefault="00490AB4" w:rsidP="003D7137">
            <w:pPr>
              <w:spacing w:after="0" w:line="240" w:lineRule="auto"/>
              <w:jc w:val="center"/>
              <w:rPr>
                <w:b/>
                <w:bCs/>
                <w:color w:val="000000"/>
                <w:sz w:val="22"/>
              </w:rPr>
            </w:pPr>
            <w:r w:rsidRPr="00D86D7E">
              <w:rPr>
                <w:b/>
                <w:bCs/>
                <w:color w:val="000000"/>
                <w:sz w:val="22"/>
              </w:rPr>
              <w:t>2020г.</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0AB4" w:rsidRPr="00D86D7E" w:rsidRDefault="00490AB4" w:rsidP="003D7137">
            <w:pPr>
              <w:spacing w:after="0" w:line="240" w:lineRule="auto"/>
              <w:jc w:val="center"/>
              <w:rPr>
                <w:b/>
                <w:bCs/>
                <w:color w:val="000000"/>
                <w:sz w:val="22"/>
              </w:rPr>
            </w:pPr>
            <w:r w:rsidRPr="00D86D7E">
              <w:rPr>
                <w:b/>
                <w:bCs/>
                <w:color w:val="000000"/>
                <w:sz w:val="22"/>
              </w:rPr>
              <w:t>2021г.</w:t>
            </w:r>
          </w:p>
        </w:tc>
        <w:tc>
          <w:tcPr>
            <w:tcW w:w="1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0AB4" w:rsidRPr="00D86D7E" w:rsidRDefault="00490AB4" w:rsidP="003D7137">
            <w:pPr>
              <w:spacing w:after="0" w:line="240" w:lineRule="auto"/>
              <w:jc w:val="center"/>
              <w:rPr>
                <w:b/>
                <w:bCs/>
                <w:color w:val="000000"/>
                <w:sz w:val="22"/>
              </w:rPr>
            </w:pPr>
            <w:r w:rsidRPr="00D86D7E">
              <w:rPr>
                <w:b/>
                <w:bCs/>
                <w:color w:val="000000"/>
                <w:sz w:val="22"/>
              </w:rPr>
              <w:t>2022г.</w:t>
            </w:r>
          </w:p>
        </w:tc>
        <w:tc>
          <w:tcPr>
            <w:tcW w:w="1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0AB4" w:rsidRPr="00D86D7E" w:rsidRDefault="00490AB4" w:rsidP="003D7137">
            <w:pPr>
              <w:spacing w:after="0" w:line="240" w:lineRule="auto"/>
              <w:jc w:val="center"/>
              <w:rPr>
                <w:b/>
                <w:bCs/>
                <w:color w:val="000000"/>
                <w:sz w:val="22"/>
              </w:rPr>
            </w:pPr>
            <w:r w:rsidRPr="00D86D7E">
              <w:rPr>
                <w:b/>
                <w:bCs/>
                <w:color w:val="000000"/>
                <w:sz w:val="22"/>
              </w:rPr>
              <w:t>2023-2029гг.</w:t>
            </w:r>
          </w:p>
        </w:tc>
      </w:tr>
      <w:tr w:rsidR="00490AB4" w:rsidRPr="00867E5A" w:rsidTr="003D7137">
        <w:trPr>
          <w:jc w:val="center"/>
        </w:trPr>
        <w:tc>
          <w:tcPr>
            <w:tcW w:w="3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0AB4" w:rsidRPr="00D86D7E" w:rsidRDefault="00A95781" w:rsidP="003D7137">
            <w:pPr>
              <w:spacing w:after="0" w:line="240" w:lineRule="auto"/>
              <w:jc w:val="center"/>
              <w:rPr>
                <w:rFonts w:eastAsia="Batang"/>
                <w:sz w:val="22"/>
              </w:rPr>
            </w:pPr>
            <w:r w:rsidRPr="00D86D7E">
              <w:rPr>
                <w:rFonts w:eastAsia="Batang"/>
                <w:sz w:val="22"/>
              </w:rPr>
              <w:t>Доля потерь воды в централизованных системах водоснабжения при транспортировке в общем объеме воды, поданной в водопроводную сеть, %</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0AB4" w:rsidRPr="00D86D7E" w:rsidRDefault="00D86D7E" w:rsidP="003D7137">
            <w:pPr>
              <w:spacing w:after="0" w:line="240" w:lineRule="auto"/>
              <w:jc w:val="center"/>
              <w:rPr>
                <w:rFonts w:eastAsia="Batang"/>
                <w:sz w:val="22"/>
              </w:rPr>
            </w:pPr>
            <w:r w:rsidRPr="00D86D7E">
              <w:rPr>
                <w:rFonts w:eastAsia="Batang"/>
                <w:sz w:val="22"/>
              </w:rPr>
              <w:t>38,5</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0AB4" w:rsidRPr="00D86D7E" w:rsidRDefault="00D86D7E" w:rsidP="003D7137">
            <w:pPr>
              <w:spacing w:after="0" w:line="240" w:lineRule="auto"/>
              <w:jc w:val="center"/>
              <w:rPr>
                <w:rFonts w:eastAsia="Batang"/>
                <w:sz w:val="22"/>
              </w:rPr>
            </w:pPr>
            <w:r w:rsidRPr="00D86D7E">
              <w:rPr>
                <w:rFonts w:eastAsia="Batang"/>
                <w:sz w:val="22"/>
              </w:rPr>
              <w:t>38,5</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0AB4" w:rsidRPr="00D86D7E" w:rsidRDefault="00D86D7E" w:rsidP="003D7137">
            <w:pPr>
              <w:spacing w:after="0" w:line="240" w:lineRule="auto"/>
              <w:jc w:val="center"/>
              <w:rPr>
                <w:rFonts w:eastAsia="Batang"/>
                <w:sz w:val="22"/>
              </w:rPr>
            </w:pPr>
            <w:r w:rsidRPr="00D86D7E">
              <w:rPr>
                <w:rFonts w:eastAsia="Batang"/>
                <w:sz w:val="22"/>
              </w:rPr>
              <w:t>38,5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0AB4" w:rsidRPr="00D86D7E" w:rsidRDefault="00D86D7E" w:rsidP="003D7137">
            <w:pPr>
              <w:spacing w:after="0" w:line="240" w:lineRule="auto"/>
              <w:jc w:val="center"/>
              <w:rPr>
                <w:rFonts w:eastAsia="Batang"/>
                <w:sz w:val="22"/>
              </w:rPr>
            </w:pPr>
            <w:r w:rsidRPr="00D86D7E">
              <w:rPr>
                <w:rFonts w:eastAsia="Batang"/>
                <w:sz w:val="22"/>
              </w:rPr>
              <w:t>38,5</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0AB4" w:rsidRPr="00D86D7E" w:rsidRDefault="00D86D7E" w:rsidP="003D7137">
            <w:pPr>
              <w:spacing w:after="0" w:line="240" w:lineRule="auto"/>
              <w:jc w:val="center"/>
              <w:rPr>
                <w:rFonts w:eastAsia="Batang"/>
                <w:sz w:val="22"/>
              </w:rPr>
            </w:pPr>
            <w:r w:rsidRPr="00D86D7E">
              <w:rPr>
                <w:rFonts w:eastAsia="Batang"/>
                <w:sz w:val="22"/>
              </w:rPr>
              <w:t>38,5</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0AB4" w:rsidRPr="00D86D7E" w:rsidRDefault="00D86D7E" w:rsidP="003D7137">
            <w:pPr>
              <w:spacing w:after="0" w:line="240" w:lineRule="auto"/>
              <w:jc w:val="center"/>
              <w:rPr>
                <w:rFonts w:eastAsia="Batang"/>
                <w:sz w:val="22"/>
              </w:rPr>
            </w:pPr>
            <w:r w:rsidRPr="00D86D7E">
              <w:rPr>
                <w:rFonts w:eastAsia="Batang"/>
                <w:sz w:val="22"/>
              </w:rPr>
              <w:t>36-12,2</w:t>
            </w:r>
          </w:p>
        </w:tc>
      </w:tr>
      <w:tr w:rsidR="00A95781" w:rsidRPr="00867E5A" w:rsidTr="003D7137">
        <w:trPr>
          <w:jc w:val="center"/>
        </w:trPr>
        <w:tc>
          <w:tcPr>
            <w:tcW w:w="3381" w:type="dxa"/>
            <w:tcBorders>
              <w:top w:val="single" w:sz="4" w:space="0" w:color="auto"/>
              <w:left w:val="single" w:sz="4" w:space="0" w:color="auto"/>
              <w:bottom w:val="single" w:sz="4" w:space="0" w:color="auto"/>
              <w:right w:val="single" w:sz="4" w:space="0" w:color="auto"/>
            </w:tcBorders>
            <w:shd w:val="clear" w:color="auto" w:fill="auto"/>
            <w:vAlign w:val="center"/>
          </w:tcPr>
          <w:p w:rsidR="00A95781" w:rsidRPr="00D86D7E" w:rsidRDefault="00A95781" w:rsidP="00A95781">
            <w:pPr>
              <w:spacing w:after="0" w:line="240" w:lineRule="auto"/>
              <w:jc w:val="center"/>
              <w:rPr>
                <w:rFonts w:eastAsia="Batang"/>
                <w:sz w:val="22"/>
              </w:rPr>
            </w:pPr>
            <w:r w:rsidRPr="00D86D7E">
              <w:rPr>
                <w:rFonts w:eastAsia="Batang"/>
                <w:sz w:val="22"/>
              </w:rPr>
              <w:t>Удельный расход электрической энергии, потребляемой в технологическом процессе производства и транспорта питьевой воды, на единицу объема воды, отпускаемой в сеть, кВт*ч/м</w:t>
            </w:r>
            <w:r w:rsidRPr="00D86D7E">
              <w:rPr>
                <w:rFonts w:eastAsia="Batang"/>
                <w:sz w:val="22"/>
                <w:vertAlign w:val="superscript"/>
              </w:rPr>
              <w:t>3</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rsidR="00A95781" w:rsidRPr="00D86D7E" w:rsidRDefault="00D86D7E" w:rsidP="00A95781">
            <w:pPr>
              <w:spacing w:after="0" w:line="240" w:lineRule="auto"/>
              <w:jc w:val="center"/>
              <w:rPr>
                <w:rFonts w:eastAsia="Batang"/>
                <w:sz w:val="22"/>
              </w:rPr>
            </w:pPr>
            <w:r w:rsidRPr="00D86D7E">
              <w:rPr>
                <w:rFonts w:eastAsia="Batang"/>
                <w:sz w:val="22"/>
              </w:rPr>
              <w:t>1,199</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A95781" w:rsidRPr="00867E5A" w:rsidRDefault="00D86D7E" w:rsidP="00A95781">
            <w:pPr>
              <w:spacing w:after="0" w:line="240" w:lineRule="auto"/>
              <w:jc w:val="center"/>
              <w:rPr>
                <w:rFonts w:eastAsia="Batang"/>
                <w:sz w:val="22"/>
                <w:highlight w:val="yellow"/>
              </w:rPr>
            </w:pPr>
            <w:r w:rsidRPr="00D86D7E">
              <w:rPr>
                <w:rFonts w:eastAsia="Batang"/>
                <w:sz w:val="22"/>
              </w:rPr>
              <w:t>1,199</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A95781" w:rsidRPr="00867E5A" w:rsidRDefault="00D86D7E" w:rsidP="00A95781">
            <w:pPr>
              <w:spacing w:after="0" w:line="240" w:lineRule="auto"/>
              <w:jc w:val="center"/>
              <w:rPr>
                <w:rFonts w:eastAsia="Batang"/>
                <w:sz w:val="22"/>
                <w:highlight w:val="yellow"/>
              </w:rPr>
            </w:pPr>
            <w:r w:rsidRPr="00D86D7E">
              <w:rPr>
                <w:rFonts w:eastAsia="Batang"/>
                <w:sz w:val="22"/>
              </w:rPr>
              <w:t>1,199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5781" w:rsidRPr="00D86D7E" w:rsidRDefault="00D86D7E" w:rsidP="00A95781">
            <w:pPr>
              <w:spacing w:after="0" w:line="240" w:lineRule="auto"/>
              <w:jc w:val="center"/>
              <w:rPr>
                <w:rFonts w:eastAsia="Batang"/>
                <w:sz w:val="22"/>
              </w:rPr>
            </w:pPr>
            <w:r w:rsidRPr="00D86D7E">
              <w:rPr>
                <w:rFonts w:eastAsia="Batang"/>
                <w:sz w:val="22"/>
              </w:rPr>
              <w:t>0,955</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rsidR="00A95781" w:rsidRPr="00D86D7E" w:rsidRDefault="00D86D7E" w:rsidP="00A95781">
            <w:pPr>
              <w:spacing w:after="0" w:line="240" w:lineRule="auto"/>
              <w:jc w:val="center"/>
              <w:rPr>
                <w:rFonts w:eastAsia="Batang"/>
                <w:sz w:val="22"/>
              </w:rPr>
            </w:pPr>
            <w:r w:rsidRPr="00D86D7E">
              <w:rPr>
                <w:rFonts w:eastAsia="Batang"/>
                <w:sz w:val="22"/>
              </w:rPr>
              <w:t>0,955</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rsidR="00A95781" w:rsidRPr="00D86D7E" w:rsidRDefault="00D86D7E" w:rsidP="00A95781">
            <w:pPr>
              <w:spacing w:after="0" w:line="240" w:lineRule="auto"/>
              <w:jc w:val="center"/>
              <w:rPr>
                <w:rFonts w:eastAsia="Batang"/>
                <w:sz w:val="22"/>
              </w:rPr>
            </w:pPr>
            <w:r w:rsidRPr="00D86D7E">
              <w:rPr>
                <w:rFonts w:eastAsia="Batang"/>
                <w:sz w:val="22"/>
              </w:rPr>
              <w:t>0,955</w:t>
            </w:r>
          </w:p>
        </w:tc>
      </w:tr>
    </w:tbl>
    <w:p w:rsidR="005668E4" w:rsidRPr="00867E5A" w:rsidRDefault="005668E4" w:rsidP="00292A59">
      <w:pPr>
        <w:pStyle w:val="a0"/>
        <w:spacing w:after="0" w:line="240" w:lineRule="auto"/>
        <w:ind w:left="360"/>
        <w:rPr>
          <w:szCs w:val="22"/>
          <w:highlight w:val="yellow"/>
        </w:rPr>
      </w:pPr>
    </w:p>
    <w:p w:rsidR="00490AB4" w:rsidRPr="00867E5A" w:rsidRDefault="00490AB4" w:rsidP="00292A59">
      <w:pPr>
        <w:pStyle w:val="a0"/>
        <w:spacing w:after="0" w:line="240" w:lineRule="auto"/>
        <w:ind w:left="360"/>
        <w:rPr>
          <w:szCs w:val="22"/>
          <w:highlight w:val="yellow"/>
        </w:rPr>
      </w:pPr>
    </w:p>
    <w:p w:rsidR="00074306" w:rsidRPr="00D86D7E" w:rsidRDefault="00074306" w:rsidP="00026DB5">
      <w:pPr>
        <w:pStyle w:val="21"/>
        <w:numPr>
          <w:ilvl w:val="2"/>
          <w:numId w:val="14"/>
        </w:numPr>
        <w:tabs>
          <w:tab w:val="left" w:pos="1134"/>
        </w:tabs>
        <w:spacing w:before="0" w:after="120"/>
      </w:pPr>
      <w:bookmarkStart w:id="238" w:name="_Toc14680752"/>
      <w:r w:rsidRPr="00D86D7E">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238"/>
    </w:p>
    <w:p w:rsidR="00D42C9E" w:rsidRPr="00D86D7E" w:rsidRDefault="006501C5" w:rsidP="006501C5">
      <w:pPr>
        <w:pStyle w:val="a0"/>
        <w:ind w:left="0" w:right="140" w:firstLine="567"/>
        <w:rPr>
          <w:szCs w:val="22"/>
        </w:rPr>
      </w:pPr>
      <w:r w:rsidRPr="00D86D7E">
        <w:t xml:space="preserve">Иные показатели в </w:t>
      </w:r>
      <w:r w:rsidR="00822182" w:rsidRPr="00D86D7E">
        <w:t>ГО ЗАТО г.</w:t>
      </w:r>
      <w:r w:rsidR="00480844" w:rsidRPr="00D86D7E">
        <w:t xml:space="preserve"> </w:t>
      </w:r>
      <w:r w:rsidR="00822182" w:rsidRPr="00D86D7E">
        <w:t>Фокино</w:t>
      </w:r>
      <w:r w:rsidRPr="00D86D7E">
        <w:t xml:space="preserve"> не ведутся.</w:t>
      </w:r>
      <w:r w:rsidRPr="00D86D7E">
        <w:rPr>
          <w:szCs w:val="22"/>
        </w:rPr>
        <w:t xml:space="preserve"> </w:t>
      </w:r>
    </w:p>
    <w:p w:rsidR="00D42C9E" w:rsidRPr="00867E5A" w:rsidRDefault="00D42C9E" w:rsidP="00292A59">
      <w:pPr>
        <w:pStyle w:val="a0"/>
        <w:spacing w:after="0" w:line="240" w:lineRule="auto"/>
        <w:ind w:left="360"/>
        <w:rPr>
          <w:szCs w:val="22"/>
          <w:highlight w:val="yellow"/>
        </w:rPr>
      </w:pPr>
    </w:p>
    <w:p w:rsidR="00D42C9E" w:rsidRPr="00867E5A" w:rsidRDefault="00D42C9E" w:rsidP="00292A59">
      <w:pPr>
        <w:pStyle w:val="a0"/>
        <w:spacing w:after="0" w:line="240" w:lineRule="auto"/>
        <w:ind w:left="360"/>
        <w:rPr>
          <w:szCs w:val="22"/>
          <w:highlight w:val="yellow"/>
        </w:rPr>
      </w:pPr>
    </w:p>
    <w:p w:rsidR="006501C5" w:rsidRPr="00867E5A" w:rsidRDefault="006501C5">
      <w:pPr>
        <w:spacing w:after="0" w:line="240" w:lineRule="auto"/>
        <w:rPr>
          <w:rFonts w:eastAsia="Calibri"/>
          <w:szCs w:val="24"/>
          <w:highlight w:val="yellow"/>
        </w:rPr>
      </w:pPr>
      <w:r w:rsidRPr="00867E5A">
        <w:rPr>
          <w:highlight w:val="yellow"/>
        </w:rPr>
        <w:br w:type="page"/>
      </w:r>
    </w:p>
    <w:p w:rsidR="00906AF0" w:rsidRPr="00A23E79" w:rsidRDefault="00E52CC9" w:rsidP="009439E0">
      <w:pPr>
        <w:pStyle w:val="21"/>
        <w:numPr>
          <w:ilvl w:val="1"/>
          <w:numId w:val="9"/>
        </w:numPr>
        <w:spacing w:before="0" w:after="120"/>
        <w:ind w:left="851"/>
        <w:jc w:val="center"/>
      </w:pPr>
      <w:bookmarkStart w:id="239" w:name="_Toc14680753"/>
      <w:r w:rsidRPr="00A23E79">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239"/>
    </w:p>
    <w:p w:rsidR="00A912AD" w:rsidRPr="00A23E79" w:rsidRDefault="00A912AD" w:rsidP="00026DB5">
      <w:pPr>
        <w:pStyle w:val="a0"/>
        <w:keepNext/>
        <w:numPr>
          <w:ilvl w:val="1"/>
          <w:numId w:val="14"/>
        </w:numPr>
        <w:tabs>
          <w:tab w:val="left" w:pos="1134"/>
        </w:tabs>
        <w:spacing w:after="120"/>
        <w:outlineLvl w:val="1"/>
        <w:rPr>
          <w:b/>
          <w:vanish/>
        </w:rPr>
      </w:pPr>
      <w:bookmarkStart w:id="240" w:name="_Toc13423276"/>
      <w:bookmarkStart w:id="241" w:name="_Toc13424445"/>
      <w:bookmarkStart w:id="242" w:name="_Toc14548566"/>
      <w:bookmarkStart w:id="243" w:name="_Toc14548978"/>
      <w:bookmarkStart w:id="244" w:name="_Toc14549147"/>
      <w:bookmarkStart w:id="245" w:name="_Toc14680556"/>
      <w:bookmarkStart w:id="246" w:name="_Toc14680754"/>
      <w:bookmarkEnd w:id="240"/>
      <w:bookmarkEnd w:id="241"/>
      <w:bookmarkEnd w:id="242"/>
      <w:bookmarkEnd w:id="243"/>
      <w:bookmarkEnd w:id="244"/>
      <w:bookmarkEnd w:id="245"/>
      <w:bookmarkEnd w:id="246"/>
    </w:p>
    <w:p w:rsidR="00906AF0" w:rsidRPr="00A23E79" w:rsidRDefault="00906AF0" w:rsidP="00026DB5">
      <w:pPr>
        <w:pStyle w:val="21"/>
        <w:numPr>
          <w:ilvl w:val="2"/>
          <w:numId w:val="14"/>
        </w:numPr>
        <w:tabs>
          <w:tab w:val="left" w:pos="1134"/>
        </w:tabs>
        <w:spacing w:before="0" w:after="120"/>
      </w:pPr>
      <w:bookmarkStart w:id="247" w:name="_Toc14680755"/>
      <w:r w:rsidRPr="00A23E79">
        <w:t>Перечень выявленных бесхозяйных объектов централизованных систем водоснабжения и перечень организаций, уполномоченных на их эксплуатацию</w:t>
      </w:r>
      <w:bookmarkEnd w:id="247"/>
    </w:p>
    <w:p w:rsidR="00E52CC9" w:rsidRPr="00A23E79" w:rsidRDefault="00E52CC9" w:rsidP="00E52CC9">
      <w:pPr>
        <w:pStyle w:val="a6"/>
        <w:spacing w:before="120" w:after="120"/>
        <w:ind w:firstLine="567"/>
      </w:pPr>
      <w:r w:rsidRPr="00A23E79">
        <w:t xml:space="preserve">В соответствии с п. 1 ст. 225 Гражданского Кодекса Российской Федерации, бесхозяйной является вещь, которая не имеет собственника или собственник которой неизвестен либо, если иное не предусмотрено законами, от права собственности на которую собственник отказался. Пункт 3 ст. 225 Гражданского Кодекса Российской Федерации предписывает порядок приема на учет данных объектов, а именно: бесхозяйные недвижимые вещи принимаются на учет органом, осуществляющим государственную регистрацию права на недвижимое имущество, по заявлению органа местного самоуправления, на территории которого они находятся.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w:t>
      </w:r>
    </w:p>
    <w:p w:rsidR="00E52CC9" w:rsidRPr="00A23E79" w:rsidRDefault="00E52CC9" w:rsidP="00E52CC9">
      <w:pPr>
        <w:pStyle w:val="a6"/>
        <w:spacing w:before="120" w:after="120"/>
        <w:ind w:firstLine="567"/>
      </w:pPr>
      <w:r w:rsidRPr="00A23E79">
        <w:t>Вопрос эксплуатации бесхозных сетей рассмотрен в статье 8 Федерального закона от 07.12.2011 № 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B5163C" w:rsidRPr="00280C99" w:rsidRDefault="00B5163C" w:rsidP="00B5163C">
      <w:pPr>
        <w:pStyle w:val="a6"/>
        <w:spacing w:before="120" w:after="120"/>
        <w:ind w:firstLine="567"/>
      </w:pPr>
      <w:r w:rsidRPr="00280C99">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муниципального района, осуществляющим полномочия администрации муниципального района по владению, пользованию и распоряжению объектами муниципальной собственности </w:t>
      </w:r>
      <w:r w:rsidR="00280C99" w:rsidRPr="00280C99">
        <w:t>ГО ЗАТО г. Фокино</w:t>
      </w:r>
      <w:r w:rsidRPr="00280C99">
        <w:t xml:space="preserve">. </w:t>
      </w:r>
    </w:p>
    <w:p w:rsidR="00906AF0" w:rsidRPr="00280C99" w:rsidRDefault="00906AF0" w:rsidP="00026DB5">
      <w:pPr>
        <w:pStyle w:val="21"/>
        <w:numPr>
          <w:ilvl w:val="2"/>
          <w:numId w:val="14"/>
        </w:numPr>
        <w:tabs>
          <w:tab w:val="left" w:pos="1134"/>
        </w:tabs>
        <w:spacing w:before="0" w:after="120"/>
      </w:pPr>
      <w:bookmarkStart w:id="248" w:name="_Toc14680756"/>
      <w:r w:rsidRPr="00280C99">
        <w:t>Перечень выявленных бесхозяйственных водозаборных скважин и перечень собственников земли (территории), на которой эти скважины расположены</w:t>
      </w:r>
      <w:bookmarkEnd w:id="248"/>
    </w:p>
    <w:p w:rsidR="00A912AD" w:rsidRPr="00815206" w:rsidRDefault="00815206" w:rsidP="00815206">
      <w:pPr>
        <w:pStyle w:val="a6"/>
        <w:spacing w:before="120" w:after="120"/>
        <w:ind w:firstLine="567"/>
      </w:pPr>
      <w:r w:rsidRPr="002323DC">
        <w:rPr>
          <w:lang w:eastAsia="ru-RU"/>
        </w:rPr>
        <w:t xml:space="preserve">В ходе составления данной схемы, бесхозяйных объектов системы </w:t>
      </w:r>
      <w:r>
        <w:rPr>
          <w:lang w:eastAsia="ru-RU"/>
        </w:rPr>
        <w:t>водоснабжения</w:t>
      </w:r>
      <w:r w:rsidRPr="002323DC">
        <w:rPr>
          <w:lang w:eastAsia="ru-RU"/>
        </w:rPr>
        <w:t xml:space="preserve"> ГО ЗАТО г. Фокино не выявлено.</w:t>
      </w:r>
    </w:p>
    <w:p w:rsidR="003B5318" w:rsidRPr="00280C99" w:rsidRDefault="00B5163C" w:rsidP="003B5318">
      <w:pPr>
        <w:pStyle w:val="10"/>
        <w:ind w:left="425" w:hanging="425"/>
        <w:jc w:val="center"/>
      </w:pPr>
      <w:bookmarkStart w:id="249" w:name="_Toc14680757"/>
      <w:r w:rsidRPr="00280C99">
        <w:lastRenderedPageBreak/>
        <w:t>ГЛАВА 2</w:t>
      </w:r>
      <w:r w:rsidR="003B5318" w:rsidRPr="00280C99">
        <w:t>. СХЕМА ВОДООТВЕДЕНИЯ</w:t>
      </w:r>
      <w:bookmarkEnd w:id="249"/>
    </w:p>
    <w:p w:rsidR="00254987" w:rsidRPr="00280C99" w:rsidRDefault="00254987" w:rsidP="009D77D1">
      <w:pPr>
        <w:pStyle w:val="a0"/>
        <w:keepNext/>
        <w:numPr>
          <w:ilvl w:val="0"/>
          <w:numId w:val="5"/>
        </w:numPr>
        <w:outlineLvl w:val="1"/>
        <w:rPr>
          <w:b/>
          <w:vanish/>
        </w:rPr>
      </w:pPr>
      <w:bookmarkStart w:id="250" w:name="_Toc530999450"/>
      <w:bookmarkStart w:id="251" w:name="_Toc531000061"/>
      <w:bookmarkStart w:id="252" w:name="_Toc531000373"/>
      <w:bookmarkStart w:id="253" w:name="_Toc536179247"/>
      <w:bookmarkStart w:id="254" w:name="_Toc10977986"/>
      <w:bookmarkStart w:id="255" w:name="_Toc13164900"/>
      <w:bookmarkStart w:id="256" w:name="_Toc13423280"/>
      <w:bookmarkStart w:id="257" w:name="_Toc13424449"/>
      <w:bookmarkStart w:id="258" w:name="_Toc14548570"/>
      <w:bookmarkStart w:id="259" w:name="_Toc14548982"/>
      <w:bookmarkStart w:id="260" w:name="_Toc14549151"/>
      <w:bookmarkStart w:id="261" w:name="_Toc14680560"/>
      <w:bookmarkStart w:id="262" w:name="_Toc14680758"/>
      <w:bookmarkEnd w:id="250"/>
      <w:bookmarkEnd w:id="251"/>
      <w:bookmarkEnd w:id="252"/>
      <w:bookmarkEnd w:id="253"/>
      <w:bookmarkEnd w:id="254"/>
      <w:bookmarkEnd w:id="255"/>
      <w:bookmarkEnd w:id="256"/>
      <w:bookmarkEnd w:id="257"/>
      <w:bookmarkEnd w:id="258"/>
      <w:bookmarkEnd w:id="259"/>
      <w:bookmarkEnd w:id="260"/>
      <w:bookmarkEnd w:id="261"/>
      <w:bookmarkEnd w:id="262"/>
    </w:p>
    <w:p w:rsidR="00254987" w:rsidRPr="00280C99" w:rsidRDefault="00254987" w:rsidP="009D77D1">
      <w:pPr>
        <w:pStyle w:val="a0"/>
        <w:keepNext/>
        <w:numPr>
          <w:ilvl w:val="0"/>
          <w:numId w:val="5"/>
        </w:numPr>
        <w:outlineLvl w:val="1"/>
        <w:rPr>
          <w:b/>
          <w:vanish/>
        </w:rPr>
      </w:pPr>
      <w:bookmarkStart w:id="263" w:name="_Toc530999451"/>
      <w:bookmarkStart w:id="264" w:name="_Toc531000062"/>
      <w:bookmarkStart w:id="265" w:name="_Toc531000374"/>
      <w:bookmarkStart w:id="266" w:name="_Toc536179248"/>
      <w:bookmarkStart w:id="267" w:name="_Toc10977987"/>
      <w:bookmarkStart w:id="268" w:name="_Toc13164901"/>
      <w:bookmarkStart w:id="269" w:name="_Toc13423281"/>
      <w:bookmarkStart w:id="270" w:name="_Toc13424450"/>
      <w:bookmarkStart w:id="271" w:name="_Toc14548571"/>
      <w:bookmarkStart w:id="272" w:name="_Toc14548983"/>
      <w:bookmarkStart w:id="273" w:name="_Toc14549152"/>
      <w:bookmarkStart w:id="274" w:name="_Toc14680561"/>
      <w:bookmarkStart w:id="275" w:name="_Toc14680759"/>
      <w:bookmarkEnd w:id="263"/>
      <w:bookmarkEnd w:id="264"/>
      <w:bookmarkEnd w:id="265"/>
      <w:bookmarkEnd w:id="266"/>
      <w:bookmarkEnd w:id="267"/>
      <w:bookmarkEnd w:id="268"/>
      <w:bookmarkEnd w:id="269"/>
      <w:bookmarkEnd w:id="270"/>
      <w:bookmarkEnd w:id="271"/>
      <w:bookmarkEnd w:id="272"/>
      <w:bookmarkEnd w:id="273"/>
      <w:bookmarkEnd w:id="274"/>
      <w:bookmarkEnd w:id="275"/>
    </w:p>
    <w:p w:rsidR="00254987" w:rsidRPr="00280C99" w:rsidRDefault="00254987" w:rsidP="009D77D1">
      <w:pPr>
        <w:pStyle w:val="a0"/>
        <w:keepNext/>
        <w:numPr>
          <w:ilvl w:val="0"/>
          <w:numId w:val="5"/>
        </w:numPr>
        <w:outlineLvl w:val="1"/>
        <w:rPr>
          <w:b/>
          <w:vanish/>
        </w:rPr>
      </w:pPr>
      <w:bookmarkStart w:id="276" w:name="_Toc530999452"/>
      <w:bookmarkStart w:id="277" w:name="_Toc531000063"/>
      <w:bookmarkStart w:id="278" w:name="_Toc531000375"/>
      <w:bookmarkStart w:id="279" w:name="_Toc536179249"/>
      <w:bookmarkStart w:id="280" w:name="_Toc10977988"/>
      <w:bookmarkStart w:id="281" w:name="_Toc13164902"/>
      <w:bookmarkStart w:id="282" w:name="_Toc13423282"/>
      <w:bookmarkStart w:id="283" w:name="_Toc13424451"/>
      <w:bookmarkStart w:id="284" w:name="_Toc14548572"/>
      <w:bookmarkStart w:id="285" w:name="_Toc14548984"/>
      <w:bookmarkStart w:id="286" w:name="_Toc14549153"/>
      <w:bookmarkStart w:id="287" w:name="_Toc14680562"/>
      <w:bookmarkStart w:id="288" w:name="_Toc14680760"/>
      <w:bookmarkEnd w:id="276"/>
      <w:bookmarkEnd w:id="277"/>
      <w:bookmarkEnd w:id="278"/>
      <w:bookmarkEnd w:id="279"/>
      <w:bookmarkEnd w:id="280"/>
      <w:bookmarkEnd w:id="281"/>
      <w:bookmarkEnd w:id="282"/>
      <w:bookmarkEnd w:id="283"/>
      <w:bookmarkEnd w:id="284"/>
      <w:bookmarkEnd w:id="285"/>
      <w:bookmarkEnd w:id="286"/>
      <w:bookmarkEnd w:id="287"/>
      <w:bookmarkEnd w:id="288"/>
    </w:p>
    <w:p w:rsidR="00B5163C" w:rsidRPr="00280C99" w:rsidRDefault="00B5163C" w:rsidP="009439E0">
      <w:pPr>
        <w:pStyle w:val="a0"/>
        <w:keepNext/>
        <w:numPr>
          <w:ilvl w:val="0"/>
          <w:numId w:val="9"/>
        </w:numPr>
        <w:spacing w:after="120"/>
        <w:jc w:val="center"/>
        <w:outlineLvl w:val="1"/>
        <w:rPr>
          <w:b/>
          <w:vanish/>
        </w:rPr>
      </w:pPr>
      <w:bookmarkStart w:id="289" w:name="_Toc13423283"/>
      <w:bookmarkStart w:id="290" w:name="_Toc13424452"/>
      <w:bookmarkStart w:id="291" w:name="_Toc14548573"/>
      <w:bookmarkStart w:id="292" w:name="_Toc14548985"/>
      <w:bookmarkStart w:id="293" w:name="_Toc14549154"/>
      <w:bookmarkStart w:id="294" w:name="_Toc14680563"/>
      <w:bookmarkStart w:id="295" w:name="_Toc14680761"/>
      <w:bookmarkEnd w:id="289"/>
      <w:bookmarkEnd w:id="290"/>
      <w:bookmarkEnd w:id="291"/>
      <w:bookmarkEnd w:id="292"/>
      <w:bookmarkEnd w:id="293"/>
      <w:bookmarkEnd w:id="294"/>
      <w:bookmarkEnd w:id="295"/>
    </w:p>
    <w:p w:rsidR="003B5318" w:rsidRPr="00280C99" w:rsidRDefault="003B5318" w:rsidP="009439E0">
      <w:pPr>
        <w:pStyle w:val="21"/>
        <w:numPr>
          <w:ilvl w:val="1"/>
          <w:numId w:val="9"/>
        </w:numPr>
        <w:spacing w:before="0" w:after="120"/>
        <w:ind w:left="851"/>
        <w:jc w:val="center"/>
      </w:pPr>
      <w:bookmarkStart w:id="296" w:name="_Toc14680762"/>
      <w:r w:rsidRPr="00280C99">
        <w:t>С</w:t>
      </w:r>
      <w:r w:rsidR="008C1034" w:rsidRPr="00280C99">
        <w:t>УЩЕСТВУЮЩЕЕ ПОЛОЖЕНИЕ В СФЕРЕ ВОДООТВЕДЕНИЯ ПОСЕЛЕНИЯ, ГОРОДСКОГО ОКРУГА</w:t>
      </w:r>
      <w:bookmarkEnd w:id="296"/>
    </w:p>
    <w:p w:rsidR="00B5163C" w:rsidRPr="00280C99" w:rsidRDefault="003D7137" w:rsidP="00026DB5">
      <w:pPr>
        <w:pStyle w:val="21"/>
        <w:numPr>
          <w:ilvl w:val="2"/>
          <w:numId w:val="15"/>
        </w:numPr>
        <w:spacing w:before="0"/>
        <w:ind w:left="993" w:hanging="567"/>
      </w:pPr>
      <w:bookmarkStart w:id="297" w:name="_Toc14680763"/>
      <w:r w:rsidRPr="00280C99">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bookmarkEnd w:id="297"/>
    </w:p>
    <w:p w:rsidR="003B253E" w:rsidRPr="008D3295" w:rsidRDefault="003B253E" w:rsidP="003B253E">
      <w:pPr>
        <w:pStyle w:val="a6"/>
        <w:spacing w:before="120" w:after="120"/>
        <w:ind w:firstLine="567"/>
        <w:rPr>
          <w:lang w:eastAsia="ru-RU"/>
        </w:rPr>
      </w:pPr>
      <w:r w:rsidRPr="008D3295">
        <w:rPr>
          <w:lang w:eastAsia="ru-RU"/>
        </w:rPr>
        <w:t>В соответствии с определением, данными Федеральным законом от 07.12.2011 №416-ФЗ «О водоснабжении и водоотведении» - водоотведение - прием, транспортировка и очистка сточных вод с использованием централизованной системы водоотведения.</w:t>
      </w:r>
    </w:p>
    <w:p w:rsidR="003B253E" w:rsidRPr="008D3295" w:rsidRDefault="003B253E" w:rsidP="003B253E">
      <w:pPr>
        <w:pStyle w:val="a6"/>
        <w:spacing w:before="120" w:after="120"/>
        <w:ind w:firstLine="567"/>
      </w:pPr>
      <w:r w:rsidRPr="008D3295">
        <w:t>Канализация — составная часть системы водоснабжения и водоотведения, предназначенная для удаления твёрдых и жидких продуктов жизнедеятельности человека, хозяйственно-бытовых и дождевых сточных вод с целью их очистки от загрязнений и дальнейшей эксплуатации или возвращения в водоём.</w:t>
      </w:r>
    </w:p>
    <w:p w:rsidR="003B253E" w:rsidRPr="008D3295" w:rsidRDefault="003B253E" w:rsidP="003B253E">
      <w:pPr>
        <w:pStyle w:val="a6"/>
        <w:spacing w:before="120" w:after="120"/>
        <w:ind w:firstLine="567"/>
      </w:pPr>
      <w:r w:rsidRPr="008D3295">
        <w:t xml:space="preserve">Сбор, очистку и отведение сточных вод на территории </w:t>
      </w:r>
      <w:r w:rsidR="00822182" w:rsidRPr="008D3295">
        <w:t>ГО ЗАТО г.</w:t>
      </w:r>
      <w:r w:rsidR="008D3295" w:rsidRPr="008D3295">
        <w:t xml:space="preserve"> </w:t>
      </w:r>
      <w:r w:rsidR="00822182" w:rsidRPr="008D3295">
        <w:t>Фокино</w:t>
      </w:r>
      <w:r w:rsidR="004B4CDC" w:rsidRPr="008D3295">
        <w:t xml:space="preserve"> осуществляют</w:t>
      </w:r>
      <w:r w:rsidRPr="008D3295">
        <w:t xml:space="preserve"> </w:t>
      </w:r>
      <w:r w:rsidR="008D3295" w:rsidRPr="008D3295">
        <w:t>КГУП «Примтеплоэнерго»</w:t>
      </w:r>
      <w:r w:rsidRPr="008D3295">
        <w:t>.</w:t>
      </w:r>
    </w:p>
    <w:p w:rsidR="003B253E" w:rsidRPr="008D3295" w:rsidRDefault="003B253E" w:rsidP="003B253E">
      <w:pPr>
        <w:pStyle w:val="a6"/>
        <w:spacing w:before="120" w:after="120"/>
        <w:ind w:firstLine="567"/>
      </w:pPr>
      <w:r w:rsidRPr="008D3295">
        <w:t xml:space="preserve">Система водоотведения обеспечивает прием и перекачку сточных вод от промышленных предприятий, общественных объектов и многоквартирных жилых домов на территории муниципального образования. </w:t>
      </w:r>
    </w:p>
    <w:p w:rsidR="003B253E" w:rsidRPr="003C4F30" w:rsidRDefault="003B253E" w:rsidP="003B253E">
      <w:pPr>
        <w:pStyle w:val="a6"/>
        <w:spacing w:before="120" w:after="120"/>
        <w:ind w:firstLine="567"/>
      </w:pPr>
      <w:r w:rsidRPr="003C4F30">
        <w:t xml:space="preserve">В </w:t>
      </w:r>
      <w:r w:rsidR="00822182" w:rsidRPr="003C4F30">
        <w:t>ГО ЗАТО г.</w:t>
      </w:r>
      <w:r w:rsidR="008D3295" w:rsidRPr="003C4F30">
        <w:t xml:space="preserve"> </w:t>
      </w:r>
      <w:r w:rsidR="00822182" w:rsidRPr="003C4F30">
        <w:t>Фокино</w:t>
      </w:r>
      <w:r w:rsidRPr="003C4F30">
        <w:t xml:space="preserve"> организована </w:t>
      </w:r>
      <w:r w:rsidR="00FA187D" w:rsidRPr="003C4F30">
        <w:t>единая</w:t>
      </w:r>
      <w:r w:rsidRPr="003C4F30">
        <w:t xml:space="preserve"> зон</w:t>
      </w:r>
      <w:r w:rsidR="00FA187D" w:rsidRPr="003C4F30">
        <w:t>а</w:t>
      </w:r>
      <w:r w:rsidRPr="003C4F30">
        <w:t xml:space="preserve"> эксплуатационной ответственности, охватываю</w:t>
      </w:r>
      <w:r w:rsidR="004B4CDC" w:rsidRPr="003C4F30">
        <w:t xml:space="preserve">щая территорию </w:t>
      </w:r>
      <w:r w:rsidR="00822182" w:rsidRPr="003C4F30">
        <w:t>ГО ЗАТО г.</w:t>
      </w:r>
      <w:r w:rsidR="008D3295" w:rsidRPr="003C4F30">
        <w:t xml:space="preserve"> </w:t>
      </w:r>
      <w:r w:rsidR="00822182" w:rsidRPr="003C4F30">
        <w:t>Фокино</w:t>
      </w:r>
      <w:r w:rsidR="004B4CDC" w:rsidRPr="003C4F30">
        <w:t>, эксплуатирующие</w:t>
      </w:r>
      <w:r w:rsidRPr="003C4F30">
        <w:t xml:space="preserve"> </w:t>
      </w:r>
      <w:r w:rsidR="004B4CDC" w:rsidRPr="003C4F30">
        <w:t>организации</w:t>
      </w:r>
      <w:r w:rsidRPr="003C4F30">
        <w:t xml:space="preserve"> – </w:t>
      </w:r>
      <w:r w:rsidR="003C4F30" w:rsidRPr="003C4F30">
        <w:t>КГУП «Примтеплоэнерго»</w:t>
      </w:r>
      <w:r w:rsidRPr="003C4F30">
        <w:t>.</w:t>
      </w:r>
    </w:p>
    <w:p w:rsidR="003C4F30" w:rsidRPr="00867E5A" w:rsidRDefault="003C4F30" w:rsidP="009076AE">
      <w:pPr>
        <w:pStyle w:val="a6"/>
        <w:spacing w:before="120" w:after="120"/>
        <w:ind w:firstLine="567"/>
        <w:rPr>
          <w:highlight w:val="yellow"/>
        </w:rPr>
      </w:pPr>
      <w:r w:rsidRPr="0098269A">
        <w:rPr>
          <w:color w:val="000000"/>
          <w:lang w:eastAsia="ru-RU"/>
        </w:rPr>
        <w:t>Краевое государственное унитарное предприятие «Примтеплоэнерго»</w:t>
      </w:r>
      <w:r w:rsidRPr="0098269A">
        <w:t xml:space="preserve"> осуществляет свою деятельность с 2 ноября 2002 года. Основными видами деятельности </w:t>
      </w:r>
      <w:r w:rsidRPr="0098269A">
        <w:rPr>
          <w:color w:val="000000"/>
          <w:lang w:eastAsia="ru-RU"/>
        </w:rPr>
        <w:t>КГУП «Примтеплоэнерго»</w:t>
      </w:r>
      <w:r w:rsidRPr="0098269A">
        <w:t xml:space="preserve"> </w:t>
      </w:r>
      <w:r>
        <w:t xml:space="preserve">являются прием и </w:t>
      </w:r>
      <w:r w:rsidR="00F673AA">
        <w:t>перекачка сточных вод на канализационные очистные сооружения канализации (КОС) ГО ЗАТО г. Фокино с последующей очисткой</w:t>
      </w:r>
      <w:r w:rsidRPr="0098269A">
        <w:t>.</w:t>
      </w:r>
    </w:p>
    <w:p w:rsidR="009076AE" w:rsidRPr="00F673AA" w:rsidRDefault="009076AE" w:rsidP="009076AE">
      <w:pPr>
        <w:pStyle w:val="a6"/>
        <w:spacing w:before="120" w:after="120"/>
        <w:ind w:firstLine="567"/>
      </w:pPr>
      <w:r w:rsidRPr="00F673AA">
        <w:t xml:space="preserve">Протяжённостью канализационной сети в </w:t>
      </w:r>
      <w:r w:rsidR="005D3CDA" w:rsidRPr="00F673AA">
        <w:t>ГО ЗАТО г.</w:t>
      </w:r>
      <w:r w:rsidR="008D3295" w:rsidRPr="00F673AA">
        <w:t xml:space="preserve"> </w:t>
      </w:r>
      <w:r w:rsidR="005D3CDA" w:rsidRPr="00F673AA">
        <w:t>Фокино</w:t>
      </w:r>
      <w:r w:rsidRPr="00F673AA">
        <w:t xml:space="preserve"> составляет </w:t>
      </w:r>
      <w:r w:rsidR="00F673AA" w:rsidRPr="00F673AA">
        <w:t>61</w:t>
      </w:r>
      <w:r w:rsidRPr="00F673AA">
        <w:t xml:space="preserve"> км. </w:t>
      </w:r>
    </w:p>
    <w:p w:rsidR="003B253E" w:rsidRPr="00F673AA" w:rsidRDefault="009076AE" w:rsidP="003B253E">
      <w:pPr>
        <w:pStyle w:val="a6"/>
        <w:spacing w:before="120" w:after="120"/>
        <w:ind w:firstLine="567"/>
      </w:pPr>
      <w:r w:rsidRPr="00F673AA">
        <w:t xml:space="preserve">  </w:t>
      </w:r>
      <w:r w:rsidR="003B253E" w:rsidRPr="00F673AA">
        <w:t xml:space="preserve">Система централизованного водоотведения на территории </w:t>
      </w:r>
      <w:r w:rsidR="00822182" w:rsidRPr="00F673AA">
        <w:t>ГО ЗАТО г.</w:t>
      </w:r>
      <w:r w:rsidR="008D3295" w:rsidRPr="00F673AA">
        <w:t xml:space="preserve"> </w:t>
      </w:r>
      <w:r w:rsidR="00822182" w:rsidRPr="00F673AA">
        <w:t>Фокино</w:t>
      </w:r>
      <w:r w:rsidR="003B253E" w:rsidRPr="00F673AA">
        <w:t xml:space="preserve"> состоят из трубопроводов самотечной и напорной канализации, колодцев, и очистных сооружений.</w:t>
      </w:r>
    </w:p>
    <w:p w:rsidR="003B253E" w:rsidRPr="00F673AA" w:rsidRDefault="003B253E" w:rsidP="003B253E">
      <w:pPr>
        <w:pStyle w:val="a6"/>
        <w:spacing w:before="120" w:after="120"/>
        <w:ind w:firstLine="567"/>
      </w:pPr>
      <w:r w:rsidRPr="00F673AA">
        <w:t>Основными элементами системы водоотведения являются самотечные канализационные сети с трубопроводами и колодцами, транспортирующие стоки от зданий до канализационных насосных станций, канализационные насосные станции, напорная канализационная сеть от канализационных насосных станций до очистных сооружений.</w:t>
      </w:r>
    </w:p>
    <w:p w:rsidR="003B253E" w:rsidRPr="00F673AA" w:rsidRDefault="003B253E" w:rsidP="003B253E">
      <w:pPr>
        <w:pStyle w:val="a6"/>
        <w:spacing w:before="120" w:after="120"/>
        <w:ind w:firstLine="567"/>
      </w:pPr>
      <w:r w:rsidRPr="00F673AA">
        <w:t xml:space="preserve">Внутренняя канализация принимает сточные вод в местах их образования и отводит их за пределы здания в наружную канализационную сеть. Далее канализационные стоки по самотечной канализации через систему трубопроводов и колодцев за счет уклона сети поступают в приемные отделения канализационных насосных станций. От канализационных насосных станций стоки по напорной линии под давлением передаются в очистные сооружения. </w:t>
      </w:r>
    </w:p>
    <w:p w:rsidR="003B253E" w:rsidRPr="00F673AA" w:rsidRDefault="003B253E" w:rsidP="003B253E">
      <w:pPr>
        <w:pStyle w:val="a6"/>
        <w:spacing w:before="120" w:after="120"/>
        <w:ind w:firstLine="567"/>
      </w:pPr>
      <w:r w:rsidRPr="00F673AA">
        <w:t xml:space="preserve">Система централизованного водоотведения </w:t>
      </w:r>
      <w:r w:rsidR="00822182" w:rsidRPr="00F673AA">
        <w:t>ГО ЗАТО г.</w:t>
      </w:r>
      <w:r w:rsidR="008D3295" w:rsidRPr="00F673AA">
        <w:t xml:space="preserve"> </w:t>
      </w:r>
      <w:r w:rsidR="00822182" w:rsidRPr="00F673AA">
        <w:t>Фокино</w:t>
      </w:r>
      <w:r w:rsidRPr="00F673AA">
        <w:t xml:space="preserve">, включает в себя:  </w:t>
      </w:r>
    </w:p>
    <w:p w:rsidR="003B253E" w:rsidRPr="003C4F30" w:rsidRDefault="003B253E" w:rsidP="003B253E">
      <w:pPr>
        <w:pStyle w:val="a6"/>
        <w:spacing w:before="120" w:after="120"/>
        <w:ind w:firstLine="567"/>
      </w:pPr>
      <w:r w:rsidRPr="003C4F30">
        <w:t xml:space="preserve">Канализационные очистные сооружения – </w:t>
      </w:r>
      <w:r w:rsidR="003C4F30" w:rsidRPr="003C4F30">
        <w:t>2</w:t>
      </w:r>
      <w:r w:rsidR="003669D8" w:rsidRPr="003C4F30">
        <w:t xml:space="preserve"> ед.</w:t>
      </w:r>
      <w:r w:rsidRPr="003C4F30">
        <w:t>;</w:t>
      </w:r>
    </w:p>
    <w:p w:rsidR="003B253E" w:rsidRPr="00F673AA" w:rsidRDefault="003B253E" w:rsidP="003B253E">
      <w:pPr>
        <w:pStyle w:val="a6"/>
        <w:spacing w:before="120" w:after="120"/>
        <w:ind w:firstLine="567"/>
      </w:pPr>
      <w:r w:rsidRPr="00F673AA">
        <w:lastRenderedPageBreak/>
        <w:t xml:space="preserve">Сети канализации - </w:t>
      </w:r>
      <w:r w:rsidR="00F673AA" w:rsidRPr="00F673AA">
        <w:t>61</w:t>
      </w:r>
      <w:r w:rsidR="008E5CD5">
        <w:t xml:space="preserve"> км</w:t>
      </w:r>
      <w:r w:rsidR="00FA187D" w:rsidRPr="00F673AA">
        <w:t>;</w:t>
      </w:r>
    </w:p>
    <w:p w:rsidR="003B253E" w:rsidRPr="00F673AA" w:rsidRDefault="003B253E" w:rsidP="003B253E">
      <w:pPr>
        <w:pStyle w:val="a6"/>
        <w:spacing w:before="120" w:after="120"/>
        <w:ind w:firstLine="567"/>
      </w:pPr>
      <w:r w:rsidRPr="00F673AA">
        <w:t xml:space="preserve">Канализационные насосные станции – </w:t>
      </w:r>
      <w:r w:rsidR="00F673AA" w:rsidRPr="00F673AA">
        <w:t>3</w:t>
      </w:r>
      <w:r w:rsidR="00102672" w:rsidRPr="00F673AA">
        <w:t xml:space="preserve"> ед.</w:t>
      </w:r>
    </w:p>
    <w:p w:rsidR="003669D8" w:rsidRPr="00F673AA" w:rsidRDefault="003669D8" w:rsidP="003669D8">
      <w:pPr>
        <w:pStyle w:val="a6"/>
        <w:spacing w:before="120" w:after="120"/>
        <w:ind w:firstLine="567"/>
      </w:pPr>
      <w:r w:rsidRPr="00F673AA">
        <w:t xml:space="preserve">В систему входят внутриквартальные, внутри дворовые, уличные самотечные канализационные сети, канализационные насосные станции перекачки в количестве </w:t>
      </w:r>
      <w:r w:rsidR="00F673AA" w:rsidRPr="00F673AA">
        <w:t>3</w:t>
      </w:r>
      <w:r w:rsidRPr="00F673AA">
        <w:t xml:space="preserve"> штук производительно</w:t>
      </w:r>
      <w:r w:rsidR="00F673AA" w:rsidRPr="00F673AA">
        <w:t>стью установленных насосов от 25</w:t>
      </w:r>
      <w:r w:rsidRPr="00F673AA">
        <w:t xml:space="preserve"> до </w:t>
      </w:r>
      <w:r w:rsidR="00F673AA" w:rsidRPr="00F673AA">
        <w:t>530</w:t>
      </w:r>
      <w:r w:rsidRPr="00F673AA">
        <w:t xml:space="preserve"> м</w:t>
      </w:r>
      <w:r w:rsidRPr="00F673AA">
        <w:rPr>
          <w:vertAlign w:val="superscript"/>
        </w:rPr>
        <w:t>3</w:t>
      </w:r>
      <w:r w:rsidRPr="00F673AA">
        <w:t>/час и очис</w:t>
      </w:r>
      <w:r w:rsidR="00F673AA" w:rsidRPr="00F673AA">
        <w:t>тные сооружения канализации (КОС</w:t>
      </w:r>
      <w:r w:rsidRPr="00F673AA">
        <w:t xml:space="preserve">), проектной производительностью </w:t>
      </w:r>
      <w:r w:rsidR="00F673AA" w:rsidRPr="00F673AA">
        <w:t>12,7</w:t>
      </w:r>
      <w:r w:rsidRPr="00F673AA">
        <w:t xml:space="preserve"> тыс.м</w:t>
      </w:r>
      <w:r w:rsidRPr="00F673AA">
        <w:rPr>
          <w:vertAlign w:val="superscript"/>
        </w:rPr>
        <w:t>3</w:t>
      </w:r>
      <w:r w:rsidRPr="00F673AA">
        <w:t>/сутки.</w:t>
      </w:r>
    </w:p>
    <w:p w:rsidR="003669D8" w:rsidRPr="00F673AA" w:rsidRDefault="003669D8" w:rsidP="003669D8">
      <w:pPr>
        <w:pStyle w:val="a6"/>
        <w:spacing w:before="120" w:after="120"/>
        <w:ind w:firstLine="567"/>
      </w:pPr>
      <w:r w:rsidRPr="00F673AA">
        <w:t>В структуре организации находятся органы управления: директор, главный инженер, плановый отдел, производственно-технический отдел, служба канализационных сетей и насосных станций, очистные сооружения канализации, аварийно-диспетчерская служба.</w:t>
      </w:r>
    </w:p>
    <w:p w:rsidR="003669D8" w:rsidRPr="00F673AA" w:rsidRDefault="003669D8" w:rsidP="003669D8">
      <w:pPr>
        <w:pStyle w:val="a6"/>
        <w:spacing w:before="120" w:after="120"/>
        <w:ind w:firstLine="567"/>
      </w:pPr>
      <w:r w:rsidRPr="00F673AA">
        <w:t>Очистные сооружения канализации города принимают все хозяйственно-</w:t>
      </w:r>
      <w:r w:rsidRPr="00F673AA">
        <w:softHyphen/>
        <w:t>бытовые стоки, образующиеся на территории города.</w:t>
      </w:r>
    </w:p>
    <w:p w:rsidR="003669D8" w:rsidRPr="00F673AA" w:rsidRDefault="003669D8" w:rsidP="003669D8">
      <w:pPr>
        <w:pStyle w:val="a6"/>
        <w:spacing w:before="120" w:after="120"/>
        <w:ind w:firstLine="567"/>
      </w:pPr>
      <w:r w:rsidRPr="00F673AA">
        <w:t xml:space="preserve">Охват населения системой канализации в капитальной застройке составляет </w:t>
      </w:r>
      <w:r w:rsidR="00F673AA" w:rsidRPr="00F673AA">
        <w:t>78,1%, а в индивидуальной - 5</w:t>
      </w:r>
      <w:r w:rsidRPr="00F673AA">
        <w:t>%.</w:t>
      </w:r>
    </w:p>
    <w:p w:rsidR="003B253E" w:rsidRDefault="003B253E" w:rsidP="003B253E">
      <w:pPr>
        <w:pStyle w:val="a6"/>
        <w:spacing w:before="120" w:after="120"/>
        <w:ind w:firstLine="567"/>
      </w:pPr>
      <w:r w:rsidRPr="00F673AA">
        <w:t>Приборы учета принимаемых сточных вод не установлены на выпусках сточных вод с очистных канализационных сооружений. Объем принятых стоков определяется расчетным способом по показателям потребления холодной и горячей воды.</w:t>
      </w:r>
    </w:p>
    <w:p w:rsidR="00E6764D" w:rsidRPr="00E6764D" w:rsidRDefault="00E6764D" w:rsidP="00E6764D">
      <w:pPr>
        <w:pStyle w:val="a6"/>
        <w:spacing w:before="120" w:after="120"/>
        <w:ind w:firstLine="567"/>
        <w:jc w:val="center"/>
        <w:rPr>
          <w:b/>
        </w:rPr>
      </w:pPr>
      <w:r>
        <w:rPr>
          <w:b/>
        </w:rPr>
        <w:t xml:space="preserve">ГО </w:t>
      </w:r>
      <w:r w:rsidRPr="00E6764D">
        <w:rPr>
          <w:b/>
        </w:rPr>
        <w:t>ЗАТО г. Фокино</w:t>
      </w:r>
    </w:p>
    <w:p w:rsidR="00F673AA" w:rsidRPr="00E6764D" w:rsidRDefault="00F673AA" w:rsidP="00E6764D">
      <w:pPr>
        <w:pStyle w:val="a6"/>
        <w:spacing w:before="120" w:after="120"/>
        <w:ind w:firstLine="567"/>
      </w:pPr>
      <w:r w:rsidRPr="00E6764D">
        <w:t>В</w:t>
      </w:r>
      <w:r w:rsidR="00E6764D">
        <w:t xml:space="preserve"> ГО</w:t>
      </w:r>
      <w:r w:rsidRPr="00E6764D">
        <w:t xml:space="preserve"> ЗАТО г. Фокино стоки собираются городской системой канализации и поступают на канализационную насосную станцию по самотечному ж</w:t>
      </w:r>
      <w:r w:rsidR="00E6764D">
        <w:t>елезо</w:t>
      </w:r>
      <w:r w:rsidRPr="00E6764D">
        <w:t xml:space="preserve">бетонному коллектору диаметром </w:t>
      </w:r>
      <w:smartTag w:uri="urn:schemas-microsoft-com:office:smarttags" w:element="metricconverter">
        <w:smartTagPr>
          <w:attr w:name="ProductID" w:val="500 мм"/>
        </w:smartTagPr>
        <w:r w:rsidRPr="00E6764D">
          <w:t>500 мм</w:t>
        </w:r>
      </w:smartTag>
      <w:r w:rsidRPr="00E6764D">
        <w:t xml:space="preserve">. КНС оборудована насосами </w:t>
      </w:r>
      <w:r w:rsidR="00E6764D">
        <w:t>2</w:t>
      </w:r>
      <w:r w:rsidRPr="00E6764D">
        <w:t>СМ-250-200-400/6</w:t>
      </w:r>
      <w:r w:rsidR="00E6764D">
        <w:t xml:space="preserve"> – 2шт. и Иртыш 30 НФ-300</w:t>
      </w:r>
      <w:r w:rsidRPr="00E6764D">
        <w:t xml:space="preserve">. От КНС стоки по двум напорным металлическим коллекторам диаметром </w:t>
      </w:r>
      <w:smartTag w:uri="urn:schemas-microsoft-com:office:smarttags" w:element="metricconverter">
        <w:smartTagPr>
          <w:attr w:name="ProductID" w:val="400 мм"/>
        </w:smartTagPr>
        <w:r w:rsidRPr="00E6764D">
          <w:t>400 мм</w:t>
        </w:r>
      </w:smartTag>
      <w:r w:rsidRPr="00E6764D">
        <w:t xml:space="preserve"> поступают на городские канализационные очистные сооружения биологической очистки (введены в эксплуатацию в 1981 году). Проектная производительность КНС – </w:t>
      </w:r>
      <w:r w:rsidR="00E6764D">
        <w:t>10 тыс.</w:t>
      </w:r>
      <w:r w:rsidRPr="00E6764D">
        <w:t>м</w:t>
      </w:r>
      <w:r w:rsidRPr="00E6764D">
        <w:rPr>
          <w:vertAlign w:val="superscript"/>
        </w:rPr>
        <w:t>3</w:t>
      </w:r>
      <w:r w:rsidRPr="00E6764D">
        <w:t xml:space="preserve">/сут. По стальным коллекторам диаметром </w:t>
      </w:r>
      <w:smartTag w:uri="urn:schemas-microsoft-com:office:smarttags" w:element="metricconverter">
        <w:smartTagPr>
          <w:attr w:name="ProductID" w:val="500 мм"/>
        </w:smartTagPr>
        <w:r w:rsidRPr="00E6764D">
          <w:t>500 мм</w:t>
        </w:r>
      </w:smartTag>
      <w:r w:rsidRPr="00E6764D">
        <w:t xml:space="preserve"> очищенные стоки от очистных </w:t>
      </w:r>
      <w:r w:rsidR="00E6764D">
        <w:t>сооружений сбрасываются в бухту Абрек</w:t>
      </w:r>
      <w:r w:rsidRPr="00E6764D">
        <w:t xml:space="preserve"> по морскому глубоководному выпуску диаметром </w:t>
      </w:r>
      <w:smartTag w:uri="urn:schemas-microsoft-com:office:smarttags" w:element="metricconverter">
        <w:smartTagPr>
          <w:attr w:name="ProductID" w:val="700 мм"/>
        </w:smartTagPr>
        <w:r w:rsidRPr="00E6764D">
          <w:t>700 мм</w:t>
        </w:r>
      </w:smartTag>
      <w:r w:rsidRPr="00E6764D">
        <w:t>.</w:t>
      </w:r>
    </w:p>
    <w:p w:rsidR="00F673AA" w:rsidRDefault="00F673AA" w:rsidP="00E6764D">
      <w:pPr>
        <w:pStyle w:val="a6"/>
        <w:spacing w:before="120" w:after="120"/>
        <w:ind w:firstLine="567"/>
      </w:pPr>
      <w:r w:rsidRPr="00E6764D">
        <w:t xml:space="preserve">Длина металлических коллекторов – </w:t>
      </w:r>
      <w:smartTag w:uri="urn:schemas-microsoft-com:office:smarttags" w:element="metricconverter">
        <w:smartTagPr>
          <w:attr w:name="ProductID" w:val="4,6 км"/>
        </w:smartTagPr>
        <w:r w:rsidRPr="00E6764D">
          <w:t>4,6 км</w:t>
        </w:r>
      </w:smartTag>
      <w:r w:rsidRPr="00E6764D">
        <w:t xml:space="preserve">, ж/бетонных – </w:t>
      </w:r>
      <w:smartTag w:uri="urn:schemas-microsoft-com:office:smarttags" w:element="metricconverter">
        <w:smartTagPr>
          <w:attr w:name="ProductID" w:val="3,1 км"/>
        </w:smartTagPr>
        <w:r w:rsidRPr="00E6764D">
          <w:t>3,1 км</w:t>
        </w:r>
      </w:smartTag>
      <w:r w:rsidRPr="00E6764D">
        <w:t xml:space="preserve">, морского выпуска – </w:t>
      </w:r>
      <w:smartTag w:uri="urn:schemas-microsoft-com:office:smarttags" w:element="metricconverter">
        <w:smartTagPr>
          <w:attr w:name="ProductID" w:val="625 м"/>
        </w:smartTagPr>
        <w:r w:rsidRPr="00E6764D">
          <w:t>625 м</w:t>
        </w:r>
      </w:smartTag>
      <w:r w:rsidRPr="00E6764D">
        <w:t xml:space="preserve">, городской сети - </w:t>
      </w:r>
      <w:smartTag w:uri="urn:schemas-microsoft-com:office:smarttags" w:element="metricconverter">
        <w:smartTagPr>
          <w:attr w:name="ProductID" w:val="24,4 км"/>
        </w:smartTagPr>
        <w:r w:rsidRPr="00E6764D">
          <w:t>24,4 км</w:t>
        </w:r>
      </w:smartTag>
      <w:r w:rsidRPr="00E6764D">
        <w:t>.</w:t>
      </w:r>
    </w:p>
    <w:p w:rsidR="00922603" w:rsidRDefault="00922603" w:rsidP="00922603">
      <w:pPr>
        <w:spacing w:after="120" w:line="240" w:lineRule="auto"/>
        <w:ind w:firstLine="284"/>
        <w:jc w:val="center"/>
        <w:rPr>
          <w:szCs w:val="24"/>
        </w:rPr>
      </w:pPr>
      <w:r>
        <w:rPr>
          <w:noProof/>
          <w:lang w:eastAsia="ru-RU"/>
        </w:rPr>
        <w:drawing>
          <wp:inline distT="0" distB="0" distL="0" distR="0" wp14:anchorId="3DC9425D" wp14:editId="6D03C652">
            <wp:extent cx="6041779" cy="240200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78542" cy="2416622"/>
                    </a:xfrm>
                    <a:prstGeom prst="rect">
                      <a:avLst/>
                    </a:prstGeom>
                  </pic:spPr>
                </pic:pic>
              </a:graphicData>
            </a:graphic>
          </wp:inline>
        </w:drawing>
      </w:r>
    </w:p>
    <w:p w:rsidR="00922603" w:rsidRDefault="00922603" w:rsidP="00922603">
      <w:pPr>
        <w:spacing w:after="120" w:line="240" w:lineRule="auto"/>
        <w:ind w:firstLine="709"/>
        <w:jc w:val="center"/>
        <w:rPr>
          <w:szCs w:val="24"/>
        </w:rPr>
      </w:pPr>
      <w:bookmarkStart w:id="298" w:name="_Toc14679599"/>
      <w:r w:rsidRPr="00B61648">
        <w:rPr>
          <w:b/>
          <w:szCs w:val="24"/>
        </w:rPr>
        <w:t xml:space="preserve">Рисунок </w:t>
      </w:r>
      <w:r w:rsidRPr="00B61648">
        <w:rPr>
          <w:b/>
          <w:szCs w:val="24"/>
        </w:rPr>
        <w:fldChar w:fldCharType="begin"/>
      </w:r>
      <w:r w:rsidRPr="00B61648">
        <w:rPr>
          <w:b/>
          <w:szCs w:val="24"/>
        </w:rPr>
        <w:instrText xml:space="preserve"> SEQ Рисунок \* ARABIC </w:instrText>
      </w:r>
      <w:r w:rsidRPr="00B61648">
        <w:rPr>
          <w:b/>
          <w:szCs w:val="24"/>
        </w:rPr>
        <w:fldChar w:fldCharType="separate"/>
      </w:r>
      <w:r w:rsidR="00E5513A">
        <w:rPr>
          <w:b/>
          <w:noProof/>
          <w:szCs w:val="24"/>
        </w:rPr>
        <w:t>20</w:t>
      </w:r>
      <w:r w:rsidRPr="00B61648">
        <w:rPr>
          <w:b/>
          <w:noProof/>
          <w:szCs w:val="24"/>
        </w:rPr>
        <w:fldChar w:fldCharType="end"/>
      </w:r>
      <w:r w:rsidRPr="00B61648">
        <w:rPr>
          <w:szCs w:val="24"/>
        </w:rPr>
        <w:t xml:space="preserve">  – </w:t>
      </w:r>
      <w:r>
        <w:rPr>
          <w:szCs w:val="24"/>
        </w:rPr>
        <w:t>Технологическая схема КНС г. Фокино</w:t>
      </w:r>
      <w:bookmarkEnd w:id="298"/>
    </w:p>
    <w:p w:rsidR="00922603" w:rsidRDefault="00922603" w:rsidP="00E6764D">
      <w:pPr>
        <w:pStyle w:val="a6"/>
        <w:spacing w:before="120" w:after="120"/>
        <w:ind w:firstLine="567"/>
      </w:pPr>
    </w:p>
    <w:p w:rsidR="00E6764D" w:rsidRPr="00E6764D" w:rsidRDefault="00E6764D" w:rsidP="00E6764D">
      <w:pPr>
        <w:pStyle w:val="a6"/>
        <w:spacing w:before="120" w:after="120"/>
        <w:ind w:firstLine="567"/>
        <w:jc w:val="center"/>
        <w:rPr>
          <w:b/>
        </w:rPr>
      </w:pPr>
      <w:r w:rsidRPr="00E6764D">
        <w:rPr>
          <w:b/>
        </w:rPr>
        <w:lastRenderedPageBreak/>
        <w:t>пгт. Дунай</w:t>
      </w:r>
    </w:p>
    <w:p w:rsidR="00F673AA" w:rsidRPr="00E6764D" w:rsidRDefault="00F673AA" w:rsidP="00E6764D">
      <w:pPr>
        <w:pStyle w:val="a6"/>
        <w:spacing w:before="120" w:after="120"/>
        <w:ind w:firstLine="567"/>
      </w:pPr>
      <w:r w:rsidRPr="00E6764D">
        <w:t>В п</w:t>
      </w:r>
      <w:r w:rsidR="00E6764D">
        <w:t>гт</w:t>
      </w:r>
      <w:r w:rsidRPr="00E6764D">
        <w:t>. Дунай стоки посту</w:t>
      </w:r>
      <w:r w:rsidR="00E6764D">
        <w:t xml:space="preserve">пают на КНС №1 по самотечному железобетонному </w:t>
      </w:r>
      <w:r w:rsidRPr="00E6764D">
        <w:t xml:space="preserve">коллектору диаметром </w:t>
      </w:r>
      <w:smartTag w:uri="urn:schemas-microsoft-com:office:smarttags" w:element="metricconverter">
        <w:smartTagPr>
          <w:attr w:name="ProductID" w:val="600 мм"/>
        </w:smartTagPr>
        <w:r w:rsidRPr="00E6764D">
          <w:t>600 мм</w:t>
        </w:r>
      </w:smartTag>
      <w:r w:rsidR="00E6764D">
        <w:t>.  На</w:t>
      </w:r>
      <w:r w:rsidRPr="00E6764D">
        <w:t xml:space="preserve"> поселковые очистные сооружения биологической очистки (введены в эксплуатацию в 1978 году) стоки от КНС №1 поступают по двум металлическим напорным коллекторам диаметром </w:t>
      </w:r>
      <w:smartTag w:uri="urn:schemas-microsoft-com:office:smarttags" w:element="metricconverter">
        <w:smartTagPr>
          <w:attr w:name="ProductID" w:val="200 мм"/>
        </w:smartTagPr>
        <w:r w:rsidRPr="00E6764D">
          <w:t>200 мм</w:t>
        </w:r>
      </w:smartTag>
      <w:r w:rsidR="00E6764D">
        <w:t>. Стоки на КНС</w:t>
      </w:r>
      <w:r w:rsidRPr="00E6764D">
        <w:t xml:space="preserve"> №2 поступают из поселка самотеком по трубам диаметром </w:t>
      </w:r>
      <w:smartTag w:uri="urn:schemas-microsoft-com:office:smarttags" w:element="metricconverter">
        <w:smartTagPr>
          <w:attr w:name="ProductID" w:val="300 мм"/>
        </w:smartTagPr>
        <w:r w:rsidRPr="00E6764D">
          <w:t>300 мм</w:t>
        </w:r>
      </w:smartTag>
      <w:r w:rsidRPr="00E6764D">
        <w:t xml:space="preserve">, откуда стоки поступают по металлическому напорному коллектору диаметром </w:t>
      </w:r>
      <w:smartTag w:uri="urn:schemas-microsoft-com:office:smarttags" w:element="metricconverter">
        <w:smartTagPr>
          <w:attr w:name="ProductID" w:val="200 мм"/>
        </w:smartTagPr>
        <w:r w:rsidRPr="00E6764D">
          <w:t>200 мм</w:t>
        </w:r>
      </w:smartTag>
      <w:r w:rsidRPr="00E6764D">
        <w:t xml:space="preserve"> в камеру гашения напора на КНС №1.</w:t>
      </w:r>
    </w:p>
    <w:p w:rsidR="00F673AA" w:rsidRPr="00C53694" w:rsidRDefault="00F673AA" w:rsidP="00C53694">
      <w:pPr>
        <w:pStyle w:val="a6"/>
        <w:spacing w:before="120" w:after="120"/>
        <w:ind w:firstLine="567"/>
      </w:pPr>
      <w:r w:rsidRPr="00C53694">
        <w:t>Хоз</w:t>
      </w:r>
      <w:r w:rsidR="00C53694">
        <w:t>яйственно</w:t>
      </w:r>
      <w:r w:rsidRPr="00C53694">
        <w:t>-бытовые</w:t>
      </w:r>
      <w:r w:rsidRPr="00826C69">
        <w:t xml:space="preserve"> стоки от домов по ул. 40лет Октября и части домов по ул. Советской поступают </w:t>
      </w:r>
      <w:r w:rsidRPr="00C53694">
        <w:t>на сооружения механической очистки</w:t>
      </w:r>
      <w:r w:rsidRPr="00826C69">
        <w:t xml:space="preserve"> </w:t>
      </w:r>
      <w:r w:rsidRPr="00C53694">
        <w:t>производительностью 0,1 тыс. м</w:t>
      </w:r>
      <w:r w:rsidRPr="00C53694">
        <w:rPr>
          <w:vertAlign w:val="superscript"/>
        </w:rPr>
        <w:t>3</w:t>
      </w:r>
      <w:r w:rsidRPr="00C53694">
        <w:t xml:space="preserve">/сут. и сбрасываются по коллектору из керамических труб диаметром </w:t>
      </w:r>
      <w:smartTag w:uri="urn:schemas-microsoft-com:office:smarttags" w:element="metricconverter">
        <w:smartTagPr>
          <w:attr w:name="ProductID" w:val="300 мм"/>
        </w:smartTagPr>
        <w:r w:rsidRPr="00C53694">
          <w:t>300 мм</w:t>
        </w:r>
      </w:smartTag>
      <w:r w:rsidRPr="00C53694">
        <w:t xml:space="preserve"> длиной </w:t>
      </w:r>
      <w:smartTag w:uri="urn:schemas-microsoft-com:office:smarttags" w:element="metricconverter">
        <w:smartTagPr>
          <w:attr w:name="ProductID" w:val="65 м"/>
        </w:smartTagPr>
        <w:r w:rsidRPr="00C53694">
          <w:t>65 м</w:t>
        </w:r>
      </w:smartTag>
      <w:r w:rsidRPr="00C53694">
        <w:t xml:space="preserve"> в ручей Дунай.</w:t>
      </w:r>
    </w:p>
    <w:p w:rsidR="00F673AA" w:rsidRDefault="00F673AA" w:rsidP="00C53694">
      <w:pPr>
        <w:pStyle w:val="a6"/>
        <w:spacing w:before="120" w:after="120"/>
        <w:ind w:firstLine="567"/>
      </w:pPr>
      <w:r w:rsidRPr="00C53694">
        <w:t xml:space="preserve">Оборудование КНС №1 – насосы </w:t>
      </w:r>
      <w:r w:rsidR="008E5CD5">
        <w:t>СМ 200-150/400/4-СД-1 – 2шт.</w:t>
      </w:r>
      <w:r w:rsidRPr="00C53694">
        <w:t xml:space="preserve">, </w:t>
      </w:r>
      <w:r w:rsidR="008E5CD5">
        <w:t>Гном 40-25 – 2шт</w:t>
      </w:r>
      <w:r w:rsidRPr="00C53694">
        <w:t>; КНС №2 – насосы СМ-100-65-200. Проектная производительность очистных сооружений 2,7 тыс. м</w:t>
      </w:r>
      <w:r w:rsidRPr="008E5CD5">
        <w:rPr>
          <w:vertAlign w:val="superscript"/>
        </w:rPr>
        <w:t>3</w:t>
      </w:r>
      <w:r w:rsidRPr="00C53694">
        <w:t>/сут</w:t>
      </w:r>
      <w:r w:rsidR="008E5CD5">
        <w:t>ки. От КОС самотечным железо</w:t>
      </w:r>
      <w:r w:rsidRPr="00C53694">
        <w:t xml:space="preserve">бетонным коллектором диаметром </w:t>
      </w:r>
      <w:smartTag w:uri="urn:schemas-microsoft-com:office:smarttags" w:element="metricconverter">
        <w:smartTagPr>
          <w:attr w:name="ProductID" w:val="400 мм"/>
        </w:smartTagPr>
        <w:r w:rsidRPr="00C53694">
          <w:t>400 мм</w:t>
        </w:r>
      </w:smartTag>
      <w:r w:rsidRPr="00C53694">
        <w:t xml:space="preserve"> стоки сбрасываются в бухту Разбойник по морскому металлическому выпуску диаметром </w:t>
      </w:r>
      <w:smartTag w:uri="urn:schemas-microsoft-com:office:smarttags" w:element="metricconverter">
        <w:smartTagPr>
          <w:attr w:name="ProductID" w:val="400 мм"/>
        </w:smartTagPr>
        <w:r w:rsidRPr="00C53694">
          <w:t>400 мм</w:t>
        </w:r>
      </w:smartTag>
      <w:r w:rsidRPr="00C53694">
        <w:t xml:space="preserve">. </w:t>
      </w:r>
    </w:p>
    <w:p w:rsidR="00922603" w:rsidRDefault="00922603" w:rsidP="00922603">
      <w:pPr>
        <w:pStyle w:val="a6"/>
        <w:spacing w:before="120" w:after="120"/>
        <w:ind w:firstLine="0"/>
      </w:pPr>
      <w:r>
        <w:rPr>
          <w:noProof/>
          <w:lang w:eastAsia="ru-RU"/>
        </w:rPr>
        <w:drawing>
          <wp:inline distT="0" distB="0" distL="0" distR="0" wp14:anchorId="44DC1E24" wp14:editId="4B7D29B6">
            <wp:extent cx="6266715" cy="2634018"/>
            <wp:effectExtent l="0" t="0" r="127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06613" cy="2650788"/>
                    </a:xfrm>
                    <a:prstGeom prst="rect">
                      <a:avLst/>
                    </a:prstGeom>
                  </pic:spPr>
                </pic:pic>
              </a:graphicData>
            </a:graphic>
          </wp:inline>
        </w:drawing>
      </w:r>
    </w:p>
    <w:p w:rsidR="00922603" w:rsidRDefault="00922603" w:rsidP="00922603">
      <w:pPr>
        <w:spacing w:after="120" w:line="240" w:lineRule="auto"/>
        <w:ind w:firstLine="709"/>
        <w:jc w:val="center"/>
        <w:rPr>
          <w:szCs w:val="24"/>
        </w:rPr>
      </w:pPr>
      <w:bookmarkStart w:id="299" w:name="_Toc14679600"/>
      <w:r w:rsidRPr="00B61648">
        <w:rPr>
          <w:b/>
          <w:szCs w:val="24"/>
        </w:rPr>
        <w:t xml:space="preserve">Рисунок </w:t>
      </w:r>
      <w:r w:rsidRPr="00B61648">
        <w:rPr>
          <w:b/>
          <w:szCs w:val="24"/>
        </w:rPr>
        <w:fldChar w:fldCharType="begin"/>
      </w:r>
      <w:r w:rsidRPr="00B61648">
        <w:rPr>
          <w:b/>
          <w:szCs w:val="24"/>
        </w:rPr>
        <w:instrText xml:space="preserve"> SEQ Рисунок \* ARABIC </w:instrText>
      </w:r>
      <w:r w:rsidRPr="00B61648">
        <w:rPr>
          <w:b/>
          <w:szCs w:val="24"/>
        </w:rPr>
        <w:fldChar w:fldCharType="separate"/>
      </w:r>
      <w:r w:rsidR="00E5513A">
        <w:rPr>
          <w:b/>
          <w:noProof/>
          <w:szCs w:val="24"/>
        </w:rPr>
        <w:t>21</w:t>
      </w:r>
      <w:r w:rsidRPr="00B61648">
        <w:rPr>
          <w:b/>
          <w:noProof/>
          <w:szCs w:val="24"/>
        </w:rPr>
        <w:fldChar w:fldCharType="end"/>
      </w:r>
      <w:r w:rsidRPr="00B61648">
        <w:rPr>
          <w:szCs w:val="24"/>
        </w:rPr>
        <w:t xml:space="preserve">  – </w:t>
      </w:r>
      <w:r>
        <w:rPr>
          <w:szCs w:val="24"/>
        </w:rPr>
        <w:t>Технологическая схема КНС-</w:t>
      </w:r>
      <w:r w:rsidR="00CC02B4">
        <w:rPr>
          <w:szCs w:val="24"/>
        </w:rPr>
        <w:t>2</w:t>
      </w:r>
      <w:r>
        <w:rPr>
          <w:szCs w:val="24"/>
        </w:rPr>
        <w:t xml:space="preserve"> пгт. Дунай</w:t>
      </w:r>
      <w:bookmarkEnd w:id="299"/>
    </w:p>
    <w:p w:rsidR="00CC02B4" w:rsidRDefault="00CC02B4" w:rsidP="00CC02B4">
      <w:pPr>
        <w:spacing w:after="120" w:line="240" w:lineRule="auto"/>
        <w:ind w:hanging="284"/>
        <w:jc w:val="center"/>
        <w:rPr>
          <w:szCs w:val="24"/>
        </w:rPr>
      </w:pPr>
      <w:r>
        <w:rPr>
          <w:noProof/>
          <w:lang w:eastAsia="ru-RU"/>
        </w:rPr>
        <w:drawing>
          <wp:inline distT="0" distB="0" distL="0" distR="0" wp14:anchorId="1BB614C5" wp14:editId="33478164">
            <wp:extent cx="6016697" cy="2538484"/>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59715" cy="2556634"/>
                    </a:xfrm>
                    <a:prstGeom prst="rect">
                      <a:avLst/>
                    </a:prstGeom>
                  </pic:spPr>
                </pic:pic>
              </a:graphicData>
            </a:graphic>
          </wp:inline>
        </w:drawing>
      </w:r>
    </w:p>
    <w:p w:rsidR="00CC02B4" w:rsidRDefault="00CC02B4" w:rsidP="00CC02B4">
      <w:pPr>
        <w:spacing w:after="120" w:line="240" w:lineRule="auto"/>
        <w:ind w:firstLine="709"/>
        <w:jc w:val="center"/>
        <w:rPr>
          <w:szCs w:val="24"/>
        </w:rPr>
      </w:pPr>
      <w:bookmarkStart w:id="300" w:name="_Toc14679601"/>
      <w:r w:rsidRPr="00B61648">
        <w:rPr>
          <w:b/>
          <w:szCs w:val="24"/>
        </w:rPr>
        <w:t xml:space="preserve">Рисунок </w:t>
      </w:r>
      <w:r w:rsidRPr="00B61648">
        <w:rPr>
          <w:b/>
          <w:szCs w:val="24"/>
        </w:rPr>
        <w:fldChar w:fldCharType="begin"/>
      </w:r>
      <w:r w:rsidRPr="00B61648">
        <w:rPr>
          <w:b/>
          <w:szCs w:val="24"/>
        </w:rPr>
        <w:instrText xml:space="preserve"> SEQ Рисунок \* ARABIC </w:instrText>
      </w:r>
      <w:r w:rsidRPr="00B61648">
        <w:rPr>
          <w:b/>
          <w:szCs w:val="24"/>
        </w:rPr>
        <w:fldChar w:fldCharType="separate"/>
      </w:r>
      <w:r w:rsidR="00E5513A">
        <w:rPr>
          <w:b/>
          <w:noProof/>
          <w:szCs w:val="24"/>
        </w:rPr>
        <w:t>22</w:t>
      </w:r>
      <w:r w:rsidRPr="00B61648">
        <w:rPr>
          <w:b/>
          <w:noProof/>
          <w:szCs w:val="24"/>
        </w:rPr>
        <w:fldChar w:fldCharType="end"/>
      </w:r>
      <w:r w:rsidRPr="00B61648">
        <w:rPr>
          <w:szCs w:val="24"/>
        </w:rPr>
        <w:t xml:space="preserve">  – </w:t>
      </w:r>
      <w:r>
        <w:rPr>
          <w:szCs w:val="24"/>
        </w:rPr>
        <w:t>Технологическая схема КНС-1 пгт. Дунай</w:t>
      </w:r>
      <w:bookmarkEnd w:id="300"/>
    </w:p>
    <w:p w:rsidR="00922603" w:rsidRDefault="00922603" w:rsidP="00922603">
      <w:pPr>
        <w:pStyle w:val="a6"/>
        <w:spacing w:before="120" w:after="0"/>
        <w:ind w:hanging="567"/>
      </w:pPr>
      <w:r w:rsidRPr="00256378">
        <w:rPr>
          <w:b/>
          <w:i/>
          <w:noProof/>
          <w:sz w:val="28"/>
          <w:szCs w:val="28"/>
          <w:lang w:eastAsia="ru-RU"/>
        </w:rPr>
        <w:lastRenderedPageBreak/>
        <w:drawing>
          <wp:inline distT="0" distB="0" distL="0" distR="0" wp14:anchorId="593B992A" wp14:editId="5E6FD72B">
            <wp:extent cx="6698628" cy="6605752"/>
            <wp:effectExtent l="0" t="0" r="6985" b="5080"/>
            <wp:docPr id="29" name="Рисунок 29" descr="фокино 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кино ВО"/>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26520" cy="6633257"/>
                    </a:xfrm>
                    <a:prstGeom prst="rect">
                      <a:avLst/>
                    </a:prstGeom>
                    <a:noFill/>
                    <a:ln>
                      <a:noFill/>
                    </a:ln>
                  </pic:spPr>
                </pic:pic>
              </a:graphicData>
            </a:graphic>
          </wp:inline>
        </w:drawing>
      </w:r>
    </w:p>
    <w:p w:rsidR="00922603" w:rsidRDefault="00922603" w:rsidP="00922603">
      <w:pPr>
        <w:spacing w:after="120" w:line="240" w:lineRule="auto"/>
        <w:ind w:firstLine="709"/>
        <w:jc w:val="center"/>
        <w:rPr>
          <w:szCs w:val="24"/>
        </w:rPr>
      </w:pPr>
      <w:bookmarkStart w:id="301" w:name="_Toc14679602"/>
      <w:r w:rsidRPr="00B61648">
        <w:rPr>
          <w:b/>
          <w:szCs w:val="24"/>
        </w:rPr>
        <w:t xml:space="preserve">Рисунок </w:t>
      </w:r>
      <w:r w:rsidRPr="00B61648">
        <w:rPr>
          <w:b/>
          <w:szCs w:val="24"/>
        </w:rPr>
        <w:fldChar w:fldCharType="begin"/>
      </w:r>
      <w:r w:rsidRPr="00B61648">
        <w:rPr>
          <w:b/>
          <w:szCs w:val="24"/>
        </w:rPr>
        <w:instrText xml:space="preserve"> SEQ Рисунок \* ARABIC </w:instrText>
      </w:r>
      <w:r w:rsidRPr="00B61648">
        <w:rPr>
          <w:b/>
          <w:szCs w:val="24"/>
        </w:rPr>
        <w:fldChar w:fldCharType="separate"/>
      </w:r>
      <w:r w:rsidR="00E5513A">
        <w:rPr>
          <w:b/>
          <w:noProof/>
          <w:szCs w:val="24"/>
        </w:rPr>
        <w:t>23</w:t>
      </w:r>
      <w:r w:rsidRPr="00B61648">
        <w:rPr>
          <w:b/>
          <w:noProof/>
          <w:szCs w:val="24"/>
        </w:rPr>
        <w:fldChar w:fldCharType="end"/>
      </w:r>
      <w:r w:rsidRPr="00B61648">
        <w:rPr>
          <w:szCs w:val="24"/>
        </w:rPr>
        <w:t xml:space="preserve">  – </w:t>
      </w:r>
      <w:r>
        <w:rPr>
          <w:szCs w:val="24"/>
        </w:rPr>
        <w:t>Схема сетей водоотведения г</w:t>
      </w:r>
      <w:r w:rsidRPr="00B61648">
        <w:rPr>
          <w:szCs w:val="24"/>
        </w:rPr>
        <w:t xml:space="preserve">. </w:t>
      </w:r>
      <w:r>
        <w:rPr>
          <w:szCs w:val="24"/>
        </w:rPr>
        <w:t>Фокино</w:t>
      </w:r>
      <w:bookmarkEnd w:id="301"/>
    </w:p>
    <w:p w:rsidR="00922603" w:rsidRDefault="00922603" w:rsidP="00922603">
      <w:pPr>
        <w:spacing w:after="120" w:line="240" w:lineRule="auto"/>
        <w:ind w:firstLine="709"/>
        <w:jc w:val="center"/>
        <w:rPr>
          <w:szCs w:val="24"/>
        </w:rPr>
      </w:pPr>
    </w:p>
    <w:p w:rsidR="00922603" w:rsidRPr="00C53694" w:rsidRDefault="00922603" w:rsidP="00922603">
      <w:pPr>
        <w:pStyle w:val="a6"/>
        <w:spacing w:before="120" w:after="120"/>
        <w:ind w:firstLine="0"/>
      </w:pPr>
    </w:p>
    <w:p w:rsidR="00F673AA" w:rsidRDefault="00F673AA" w:rsidP="00B61648">
      <w:pPr>
        <w:spacing w:after="0" w:line="360" w:lineRule="auto"/>
        <w:ind w:firstLine="142"/>
        <w:jc w:val="both"/>
        <w:rPr>
          <w:sz w:val="28"/>
          <w:szCs w:val="28"/>
        </w:rPr>
      </w:pPr>
      <w:r w:rsidRPr="00F162AD">
        <w:rPr>
          <w:noProof/>
          <w:sz w:val="28"/>
          <w:szCs w:val="28"/>
          <w:lang w:eastAsia="ru-RU"/>
        </w:rPr>
        <w:lastRenderedPageBreak/>
        <w:drawing>
          <wp:inline distT="0" distB="0" distL="0" distR="0" wp14:anchorId="039E7094" wp14:editId="70519D14">
            <wp:extent cx="6005014" cy="8596219"/>
            <wp:effectExtent l="0" t="0" r="0" b="0"/>
            <wp:docPr id="24" name="Рисунок 24" descr="Дунай 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унай во"/>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64782" cy="8681777"/>
                    </a:xfrm>
                    <a:prstGeom prst="rect">
                      <a:avLst/>
                    </a:prstGeom>
                    <a:noFill/>
                    <a:ln>
                      <a:noFill/>
                    </a:ln>
                  </pic:spPr>
                </pic:pic>
              </a:graphicData>
            </a:graphic>
          </wp:inline>
        </w:drawing>
      </w:r>
    </w:p>
    <w:p w:rsidR="00F673AA" w:rsidRDefault="008E5CD5" w:rsidP="00815206">
      <w:pPr>
        <w:spacing w:after="0" w:line="240" w:lineRule="auto"/>
        <w:ind w:firstLine="709"/>
        <w:jc w:val="center"/>
        <w:rPr>
          <w:szCs w:val="24"/>
        </w:rPr>
      </w:pPr>
      <w:bookmarkStart w:id="302" w:name="_Toc14679603"/>
      <w:r w:rsidRPr="00B61648">
        <w:rPr>
          <w:b/>
          <w:szCs w:val="24"/>
        </w:rPr>
        <w:t xml:space="preserve">Рисунок </w:t>
      </w:r>
      <w:r w:rsidRPr="00B61648">
        <w:rPr>
          <w:b/>
          <w:szCs w:val="24"/>
        </w:rPr>
        <w:fldChar w:fldCharType="begin"/>
      </w:r>
      <w:r w:rsidRPr="00B61648">
        <w:rPr>
          <w:b/>
          <w:szCs w:val="24"/>
        </w:rPr>
        <w:instrText xml:space="preserve"> SEQ Рисунок \* ARABIC </w:instrText>
      </w:r>
      <w:r w:rsidRPr="00B61648">
        <w:rPr>
          <w:b/>
          <w:szCs w:val="24"/>
        </w:rPr>
        <w:fldChar w:fldCharType="separate"/>
      </w:r>
      <w:r w:rsidR="00E5513A">
        <w:rPr>
          <w:b/>
          <w:noProof/>
          <w:szCs w:val="24"/>
        </w:rPr>
        <w:t>24</w:t>
      </w:r>
      <w:r w:rsidRPr="00B61648">
        <w:rPr>
          <w:b/>
          <w:noProof/>
          <w:szCs w:val="24"/>
        </w:rPr>
        <w:fldChar w:fldCharType="end"/>
      </w:r>
      <w:r w:rsidRPr="00B61648">
        <w:rPr>
          <w:szCs w:val="24"/>
        </w:rPr>
        <w:t xml:space="preserve">  – </w:t>
      </w:r>
      <w:r w:rsidR="00F673AA" w:rsidRPr="00B61648">
        <w:rPr>
          <w:szCs w:val="24"/>
        </w:rPr>
        <w:t>Схема сетей водоотведения п</w:t>
      </w:r>
      <w:r w:rsidR="00CC02B4">
        <w:rPr>
          <w:szCs w:val="24"/>
        </w:rPr>
        <w:t>гт</w:t>
      </w:r>
      <w:r w:rsidR="00F673AA" w:rsidRPr="00B61648">
        <w:rPr>
          <w:szCs w:val="24"/>
        </w:rPr>
        <w:t>. Дунай</w:t>
      </w:r>
      <w:bookmarkEnd w:id="302"/>
    </w:p>
    <w:p w:rsidR="00922603" w:rsidRDefault="00922603" w:rsidP="00B61648">
      <w:pPr>
        <w:spacing w:after="120" w:line="240" w:lineRule="auto"/>
        <w:ind w:firstLine="709"/>
        <w:jc w:val="center"/>
        <w:rPr>
          <w:szCs w:val="24"/>
        </w:rPr>
      </w:pPr>
    </w:p>
    <w:p w:rsidR="00F673AA" w:rsidRPr="00B61648" w:rsidRDefault="00F673AA" w:rsidP="00B61648">
      <w:pPr>
        <w:pStyle w:val="a6"/>
        <w:spacing w:before="120" w:after="120"/>
        <w:ind w:firstLine="567"/>
      </w:pPr>
      <w:r w:rsidRPr="00B61648">
        <w:lastRenderedPageBreak/>
        <w:t xml:space="preserve">Отведение ливневых вод с рельефа осуществляется по поверхностным водоотводным каналам через очистные сооружения ливневых вод согласно пункта 2.42. СНиП 2.04.03-85 "Канализация. Наружные сети и сооружения". Выпуск очищенных ливневых вод осуществляется в естественные русла рек. Данные мероприятия предотвращают разрушения покрытий дорожного полотна. </w:t>
      </w:r>
    </w:p>
    <w:p w:rsidR="00F673AA" w:rsidRDefault="00F673AA" w:rsidP="00B61648">
      <w:pPr>
        <w:pStyle w:val="a6"/>
        <w:spacing w:before="120" w:after="120"/>
        <w:ind w:firstLine="567"/>
      </w:pPr>
      <w:r w:rsidRPr="00A528CD">
        <w:t>Основной проблемой системы ливневой кана</w:t>
      </w:r>
      <w:r>
        <w:t>лизации города является недоста</w:t>
      </w:r>
      <w:r w:rsidRPr="00A528CD">
        <w:t>точная пропускная способность основных водоприемников и отсутствие очист</w:t>
      </w:r>
      <w:r>
        <w:t>ных соо</w:t>
      </w:r>
      <w:r w:rsidRPr="00A528CD">
        <w:t>ружений поверхностного стока.</w:t>
      </w:r>
    </w:p>
    <w:p w:rsidR="00F673AA" w:rsidRPr="00B61648" w:rsidRDefault="00F673AA" w:rsidP="00B61648">
      <w:pPr>
        <w:pStyle w:val="a6"/>
        <w:spacing w:before="120" w:after="120"/>
        <w:ind w:firstLine="567"/>
        <w:rPr>
          <w:b/>
        </w:rPr>
      </w:pPr>
      <w:r w:rsidRPr="00B61648">
        <w:rPr>
          <w:b/>
        </w:rPr>
        <w:t>Основные технологические показатели системы водоотведения:</w:t>
      </w:r>
    </w:p>
    <w:p w:rsidR="00F673AA" w:rsidRPr="00B61648" w:rsidRDefault="00F673AA" w:rsidP="00B61648">
      <w:pPr>
        <w:pStyle w:val="a6"/>
        <w:spacing w:before="120" w:after="120"/>
        <w:ind w:firstLine="567"/>
      </w:pPr>
      <w:r w:rsidRPr="00B61648">
        <w:t xml:space="preserve">Протяженность канализационных сетей - </w:t>
      </w:r>
      <w:smartTag w:uri="urn:schemas-microsoft-com:office:smarttags" w:element="metricconverter">
        <w:smartTagPr>
          <w:attr w:name="ProductID" w:val="61 км"/>
        </w:smartTagPr>
        <w:r w:rsidRPr="00B61648">
          <w:t>61 км</w:t>
        </w:r>
      </w:smartTag>
      <w:r w:rsidRPr="00B61648">
        <w:t>, в т.ч.:</w:t>
      </w:r>
    </w:p>
    <w:p w:rsidR="00F673AA" w:rsidRPr="00B61648" w:rsidRDefault="00F673AA" w:rsidP="00026DB5">
      <w:pPr>
        <w:pStyle w:val="a6"/>
        <w:numPr>
          <w:ilvl w:val="0"/>
          <w:numId w:val="36"/>
        </w:numPr>
        <w:spacing w:before="120" w:after="120"/>
      </w:pPr>
      <w:r w:rsidRPr="00B61648">
        <w:t xml:space="preserve">главные канализационные коллекторы - </w:t>
      </w:r>
      <w:smartTag w:uri="urn:schemas-microsoft-com:office:smarttags" w:element="metricconverter">
        <w:smartTagPr>
          <w:attr w:name="ProductID" w:val="6 км"/>
        </w:smartTagPr>
        <w:r w:rsidRPr="00B61648">
          <w:t>6 км</w:t>
        </w:r>
      </w:smartTag>
      <w:r w:rsidRPr="00B61648">
        <w:t>;</w:t>
      </w:r>
    </w:p>
    <w:p w:rsidR="00F673AA" w:rsidRPr="00B61648" w:rsidRDefault="00F673AA" w:rsidP="00026DB5">
      <w:pPr>
        <w:pStyle w:val="a6"/>
        <w:numPr>
          <w:ilvl w:val="0"/>
          <w:numId w:val="36"/>
        </w:numPr>
        <w:spacing w:before="120" w:after="120"/>
      </w:pPr>
      <w:r w:rsidRPr="00B61648">
        <w:t xml:space="preserve">уличная канализационная сеть - </w:t>
      </w:r>
      <w:smartTag w:uri="urn:schemas-microsoft-com:office:smarttags" w:element="metricconverter">
        <w:smartTagPr>
          <w:attr w:name="ProductID" w:val="39 км"/>
        </w:smartTagPr>
        <w:r w:rsidRPr="00B61648">
          <w:t>39 км</w:t>
        </w:r>
      </w:smartTag>
      <w:r w:rsidRPr="00B61648">
        <w:t>;</w:t>
      </w:r>
    </w:p>
    <w:p w:rsidR="00F673AA" w:rsidRPr="00B61648" w:rsidRDefault="00F673AA" w:rsidP="00026DB5">
      <w:pPr>
        <w:pStyle w:val="a6"/>
        <w:numPr>
          <w:ilvl w:val="0"/>
          <w:numId w:val="36"/>
        </w:numPr>
        <w:spacing w:before="120" w:after="120"/>
      </w:pPr>
      <w:r w:rsidRPr="00B61648">
        <w:t xml:space="preserve">внутриквартальная - </w:t>
      </w:r>
      <w:smartTag w:uri="urn:schemas-microsoft-com:office:smarttags" w:element="metricconverter">
        <w:smartTagPr>
          <w:attr w:name="ProductID" w:val="9 км"/>
        </w:smartTagPr>
        <w:r w:rsidRPr="00B61648">
          <w:t>9 км</w:t>
        </w:r>
      </w:smartTag>
      <w:r w:rsidRPr="00B61648">
        <w:t>;</w:t>
      </w:r>
    </w:p>
    <w:p w:rsidR="00F673AA" w:rsidRPr="00B61648" w:rsidRDefault="00F673AA" w:rsidP="00026DB5">
      <w:pPr>
        <w:pStyle w:val="a6"/>
        <w:numPr>
          <w:ilvl w:val="0"/>
          <w:numId w:val="36"/>
        </w:numPr>
        <w:spacing w:before="120" w:after="120"/>
      </w:pPr>
      <w:r w:rsidRPr="00B61648">
        <w:t xml:space="preserve">внутридворовая сеть - </w:t>
      </w:r>
      <w:smartTag w:uri="urn:schemas-microsoft-com:office:smarttags" w:element="metricconverter">
        <w:smartTagPr>
          <w:attr w:name="ProductID" w:val="7 км"/>
        </w:smartTagPr>
        <w:r w:rsidRPr="00B61648">
          <w:t>7 км</w:t>
        </w:r>
      </w:smartTag>
      <w:r w:rsidRPr="00B61648">
        <w:t>.</w:t>
      </w:r>
    </w:p>
    <w:p w:rsidR="00F673AA" w:rsidRPr="00B61648" w:rsidRDefault="00F673AA" w:rsidP="00B61648">
      <w:pPr>
        <w:pStyle w:val="a6"/>
        <w:spacing w:before="120" w:after="120"/>
        <w:ind w:firstLine="567"/>
      </w:pPr>
      <w:r w:rsidRPr="00B61648">
        <w:t xml:space="preserve">Длина поселковой канализационной сети - </w:t>
      </w:r>
      <w:smartTag w:uri="urn:schemas-microsoft-com:office:smarttags" w:element="metricconverter">
        <w:smartTagPr>
          <w:attr w:name="ProductID" w:val="9,9 км"/>
        </w:smartTagPr>
        <w:r w:rsidRPr="00B61648">
          <w:t>9,9 км</w:t>
        </w:r>
      </w:smartTag>
      <w:r w:rsidR="00922603">
        <w:t>;</w:t>
      </w:r>
    </w:p>
    <w:p w:rsidR="00F673AA" w:rsidRPr="00B61648" w:rsidRDefault="00F673AA" w:rsidP="00B61648">
      <w:pPr>
        <w:pStyle w:val="a6"/>
        <w:spacing w:before="120" w:after="120"/>
        <w:ind w:firstLine="567"/>
      </w:pPr>
      <w:r w:rsidRPr="00B61648">
        <w:t>Канализа</w:t>
      </w:r>
      <w:r w:rsidR="00922603">
        <w:t>ционные насосные станции - 3 шт;</w:t>
      </w:r>
    </w:p>
    <w:p w:rsidR="00F673AA" w:rsidRPr="00B61648" w:rsidRDefault="00922603" w:rsidP="00B61648">
      <w:pPr>
        <w:pStyle w:val="a6"/>
        <w:spacing w:before="120" w:after="120"/>
        <w:ind w:firstLine="567"/>
      </w:pPr>
      <w:r>
        <w:t>Установленная проектная мощность КНС = 13,7 тыс. куб. м</w:t>
      </w:r>
      <w:r w:rsidRPr="00922603">
        <w:rPr>
          <w:vertAlign w:val="superscript"/>
        </w:rPr>
        <w:t>3</w:t>
      </w:r>
      <w:r>
        <w:t>;</w:t>
      </w:r>
    </w:p>
    <w:p w:rsidR="00F673AA" w:rsidRPr="00B61648" w:rsidRDefault="00F673AA" w:rsidP="00B61648">
      <w:pPr>
        <w:pStyle w:val="a6"/>
        <w:spacing w:before="120" w:after="120"/>
        <w:ind w:firstLine="567"/>
      </w:pPr>
      <w:r w:rsidRPr="00B61648">
        <w:t>Очистные сооружения Q</w:t>
      </w:r>
      <w:r w:rsidR="00922603" w:rsidRPr="00922603">
        <w:rPr>
          <w:vertAlign w:val="subscript"/>
        </w:rPr>
        <w:t>сум</w:t>
      </w:r>
      <w:r w:rsidR="00922603">
        <w:t>=</w:t>
      </w:r>
      <w:r w:rsidRPr="00B61648">
        <w:t xml:space="preserve">12,7 тыс. </w:t>
      </w:r>
      <w:r w:rsidR="00922603">
        <w:t>м</w:t>
      </w:r>
      <w:r w:rsidR="00922603" w:rsidRPr="00922603">
        <w:rPr>
          <w:vertAlign w:val="superscript"/>
        </w:rPr>
        <w:t>3</w:t>
      </w:r>
      <w:r w:rsidRPr="00B61648">
        <w:t>/сут.:</w:t>
      </w:r>
    </w:p>
    <w:p w:rsidR="00F673AA" w:rsidRPr="00B61648" w:rsidRDefault="00F673AA" w:rsidP="00B61648">
      <w:pPr>
        <w:pStyle w:val="a6"/>
        <w:spacing w:before="120" w:after="120"/>
        <w:ind w:firstLine="567"/>
      </w:pPr>
      <w:r w:rsidRPr="00B61648">
        <w:t>КОС – г.</w:t>
      </w:r>
      <w:r w:rsidR="00B61648" w:rsidRPr="00B61648">
        <w:t xml:space="preserve"> </w:t>
      </w:r>
      <w:r w:rsidR="00922603">
        <w:t xml:space="preserve">Фокино Q=10,0 тыс. </w:t>
      </w:r>
      <w:r w:rsidRPr="00B61648">
        <w:t>м</w:t>
      </w:r>
      <w:r w:rsidR="00922603" w:rsidRPr="00922603">
        <w:rPr>
          <w:vertAlign w:val="superscript"/>
        </w:rPr>
        <w:t>3</w:t>
      </w:r>
      <w:r w:rsidR="00922603">
        <w:t>;</w:t>
      </w:r>
    </w:p>
    <w:p w:rsidR="00F673AA" w:rsidRPr="00B61648" w:rsidRDefault="00F673AA" w:rsidP="00B61648">
      <w:pPr>
        <w:pStyle w:val="a6"/>
        <w:spacing w:before="120" w:after="120"/>
        <w:ind w:firstLine="567"/>
      </w:pPr>
      <w:r w:rsidRPr="00B61648">
        <w:t xml:space="preserve">КОС – п. </w:t>
      </w:r>
      <w:r w:rsidR="00922603">
        <w:t>Дунай Q=</w:t>
      </w:r>
      <w:r w:rsidRPr="00B61648">
        <w:t>2,7</w:t>
      </w:r>
      <w:r w:rsidR="008B4E66" w:rsidRPr="008B4E66">
        <w:rPr>
          <w:b/>
          <w:sz w:val="28"/>
          <w:szCs w:val="28"/>
        </w:rPr>
        <w:t>*</w:t>
      </w:r>
      <w:r w:rsidRPr="00B61648">
        <w:t xml:space="preserve"> тыс. м</w:t>
      </w:r>
      <w:r w:rsidR="00922603" w:rsidRPr="00922603">
        <w:rPr>
          <w:vertAlign w:val="superscript"/>
        </w:rPr>
        <w:t>3</w:t>
      </w:r>
      <w:r w:rsidRPr="00B61648">
        <w:t xml:space="preserve">.  </w:t>
      </w:r>
    </w:p>
    <w:p w:rsidR="00F673AA" w:rsidRPr="00922603" w:rsidRDefault="00F673AA" w:rsidP="00922603">
      <w:pPr>
        <w:pStyle w:val="a6"/>
        <w:spacing w:before="120" w:after="120"/>
        <w:ind w:firstLine="567"/>
      </w:pPr>
      <w:r w:rsidRPr="00922603">
        <w:t>Проблемные характеристики сетей водоотведения:</w:t>
      </w:r>
    </w:p>
    <w:p w:rsidR="00F673AA" w:rsidRPr="00E84F5D" w:rsidRDefault="00E84F5D" w:rsidP="00026DB5">
      <w:pPr>
        <w:pStyle w:val="a6"/>
        <w:numPr>
          <w:ilvl w:val="0"/>
          <w:numId w:val="37"/>
        </w:numPr>
        <w:spacing w:before="120" w:after="120"/>
        <w:rPr>
          <w:color w:val="000000" w:themeColor="text1"/>
        </w:rPr>
      </w:pPr>
      <w:r>
        <w:rPr>
          <w:color w:val="000000" w:themeColor="text1"/>
        </w:rPr>
        <w:t>износ сетей по состоянию на 2018</w:t>
      </w:r>
      <w:r w:rsidR="00F673AA" w:rsidRPr="00E84F5D">
        <w:rPr>
          <w:color w:val="000000" w:themeColor="text1"/>
        </w:rPr>
        <w:t xml:space="preserve"> г. составляет до 69,67%;</w:t>
      </w:r>
    </w:p>
    <w:p w:rsidR="00F673AA" w:rsidRPr="00E84F5D" w:rsidRDefault="00F673AA" w:rsidP="00026DB5">
      <w:pPr>
        <w:pStyle w:val="a6"/>
        <w:numPr>
          <w:ilvl w:val="0"/>
          <w:numId w:val="37"/>
        </w:numPr>
        <w:spacing w:before="120" w:after="120"/>
        <w:rPr>
          <w:color w:val="000000" w:themeColor="text1"/>
        </w:rPr>
      </w:pPr>
      <w:r w:rsidRPr="00E84F5D">
        <w:rPr>
          <w:color w:val="000000" w:themeColor="text1"/>
        </w:rPr>
        <w:t>износ и несоответствие нас</w:t>
      </w:r>
      <w:r w:rsidR="00E84F5D">
        <w:rPr>
          <w:color w:val="000000" w:themeColor="text1"/>
        </w:rPr>
        <w:t>осного оборудования современным</w:t>
      </w:r>
      <w:r w:rsidR="00E84F5D" w:rsidRPr="00E84F5D">
        <w:rPr>
          <w:color w:val="000000" w:themeColor="text1"/>
        </w:rPr>
        <w:t>;</w:t>
      </w:r>
    </w:p>
    <w:p w:rsidR="00F673AA" w:rsidRPr="00E84F5D" w:rsidRDefault="00F673AA" w:rsidP="00026DB5">
      <w:pPr>
        <w:pStyle w:val="a6"/>
        <w:numPr>
          <w:ilvl w:val="0"/>
          <w:numId w:val="37"/>
        </w:numPr>
        <w:spacing w:before="120" w:after="120"/>
        <w:rPr>
          <w:color w:val="000000" w:themeColor="text1"/>
        </w:rPr>
      </w:pPr>
      <w:r w:rsidRPr="00E84F5D">
        <w:rPr>
          <w:color w:val="000000" w:themeColor="text1"/>
        </w:rPr>
        <w:t>требованиям по надежности и электропотреблению 66,0%;</w:t>
      </w:r>
    </w:p>
    <w:p w:rsidR="00F673AA" w:rsidRPr="00E84F5D" w:rsidRDefault="00F673AA" w:rsidP="00026DB5">
      <w:pPr>
        <w:pStyle w:val="a6"/>
        <w:numPr>
          <w:ilvl w:val="0"/>
          <w:numId w:val="37"/>
        </w:numPr>
        <w:spacing w:before="120" w:after="120"/>
        <w:rPr>
          <w:color w:val="000000" w:themeColor="text1"/>
        </w:rPr>
      </w:pPr>
      <w:r w:rsidRPr="00E84F5D">
        <w:rPr>
          <w:color w:val="000000" w:themeColor="text1"/>
        </w:rPr>
        <w:t>отсутствие регулирующей и низкое качество запорной арматуры</w:t>
      </w:r>
      <w:r w:rsidR="00E84F5D" w:rsidRPr="00E84F5D">
        <w:rPr>
          <w:color w:val="000000" w:themeColor="text1"/>
        </w:rPr>
        <w:t>;</w:t>
      </w:r>
    </w:p>
    <w:p w:rsidR="00F673AA" w:rsidRPr="00E84F5D" w:rsidRDefault="00F673AA" w:rsidP="00026DB5">
      <w:pPr>
        <w:pStyle w:val="a6"/>
        <w:numPr>
          <w:ilvl w:val="0"/>
          <w:numId w:val="37"/>
        </w:numPr>
        <w:spacing w:before="120" w:after="120"/>
        <w:rPr>
          <w:color w:val="000000" w:themeColor="text1"/>
        </w:rPr>
      </w:pPr>
      <w:r w:rsidRPr="00E84F5D">
        <w:rPr>
          <w:color w:val="000000" w:themeColor="text1"/>
        </w:rPr>
        <w:t>износ основных сооружений и оборудования до 73,33%;</w:t>
      </w:r>
    </w:p>
    <w:p w:rsidR="00F673AA" w:rsidRPr="00E84F5D" w:rsidRDefault="00F673AA" w:rsidP="00026DB5">
      <w:pPr>
        <w:pStyle w:val="a6"/>
        <w:numPr>
          <w:ilvl w:val="0"/>
          <w:numId w:val="37"/>
        </w:numPr>
        <w:spacing w:before="120" w:after="120"/>
        <w:rPr>
          <w:color w:val="000000" w:themeColor="text1"/>
        </w:rPr>
      </w:pPr>
      <w:r w:rsidRPr="00E84F5D">
        <w:rPr>
          <w:color w:val="000000" w:themeColor="text1"/>
        </w:rPr>
        <w:t>возможна низкая эффективность по снятию биогенных загрязнений;</w:t>
      </w:r>
    </w:p>
    <w:p w:rsidR="00F673AA" w:rsidRPr="00E84F5D" w:rsidRDefault="00F673AA" w:rsidP="00026DB5">
      <w:pPr>
        <w:pStyle w:val="a6"/>
        <w:numPr>
          <w:ilvl w:val="0"/>
          <w:numId w:val="37"/>
        </w:numPr>
        <w:spacing w:before="120" w:after="120"/>
        <w:rPr>
          <w:color w:val="000000" w:themeColor="text1"/>
        </w:rPr>
      </w:pPr>
      <w:r w:rsidRPr="00E84F5D">
        <w:rPr>
          <w:color w:val="000000" w:themeColor="text1"/>
        </w:rPr>
        <w:t>использование в технологии дезинфекции опасного вещества - хлора;</w:t>
      </w:r>
    </w:p>
    <w:p w:rsidR="00F673AA" w:rsidRDefault="00F673AA" w:rsidP="00026DB5">
      <w:pPr>
        <w:pStyle w:val="a6"/>
        <w:numPr>
          <w:ilvl w:val="0"/>
          <w:numId w:val="37"/>
        </w:numPr>
        <w:pBdr>
          <w:bottom w:val="single" w:sz="6" w:space="1" w:color="auto"/>
        </w:pBdr>
        <w:spacing w:before="120" w:after="120"/>
        <w:rPr>
          <w:color w:val="000000" w:themeColor="text1"/>
        </w:rPr>
      </w:pPr>
      <w:r w:rsidRPr="00CC02B4">
        <w:rPr>
          <w:color w:val="000000" w:themeColor="text1"/>
        </w:rPr>
        <w:t>применение устаревших технологий и оборудования, не соответствующих современным требованиям энергосбережения.</w:t>
      </w:r>
    </w:p>
    <w:p w:rsidR="008B4E66" w:rsidRPr="00BB109C" w:rsidRDefault="008B4E66" w:rsidP="008B4E66">
      <w:pPr>
        <w:pStyle w:val="a6"/>
        <w:spacing w:before="120" w:after="120"/>
        <w:ind w:firstLine="567"/>
        <w:rPr>
          <w:b/>
        </w:rPr>
      </w:pPr>
      <w:r w:rsidRPr="00BB109C">
        <w:rPr>
          <w:b/>
        </w:rPr>
        <w:t xml:space="preserve">*Примечание: </w:t>
      </w:r>
      <w:r w:rsidR="00BB109C" w:rsidRPr="00BB109C">
        <w:rPr>
          <w:b/>
        </w:rPr>
        <w:t>Визуальное и техническое обследование КОС в пгт. Дунай показало, что существующие канализационные очистные сооружения, ввиду большого морального и физического износа не способны работать на уровне номинальной проектной мощности. Таким образом, фактическая производительность КОС в пгт. Дунай состав</w:t>
      </w:r>
      <w:r w:rsidR="00BB109C" w:rsidRPr="00BB109C">
        <w:rPr>
          <w:b/>
        </w:rPr>
        <w:lastRenderedPageBreak/>
        <w:t>ляет 2,0 тыс.м</w:t>
      </w:r>
      <w:r w:rsidR="00BB109C" w:rsidRPr="00BB109C">
        <w:rPr>
          <w:b/>
          <w:vertAlign w:val="superscript"/>
        </w:rPr>
        <w:t>3</w:t>
      </w:r>
      <w:r w:rsidR="00BB109C" w:rsidRPr="00BB109C">
        <w:rPr>
          <w:b/>
        </w:rPr>
        <w:t>/сутки, а не заявленные 2,7 тыс.м</w:t>
      </w:r>
      <w:r w:rsidR="00BB109C" w:rsidRPr="00BB109C">
        <w:rPr>
          <w:b/>
          <w:vertAlign w:val="superscript"/>
        </w:rPr>
        <w:t>3</w:t>
      </w:r>
      <w:r w:rsidR="00BB109C" w:rsidRPr="00BB109C">
        <w:rPr>
          <w:b/>
        </w:rPr>
        <w:t xml:space="preserve">/сутки. В настоящей схеме указана номинальная проектная производительность КОС согласно предоставленным исходным документам о технико-экономических показателях работы сооружений. </w:t>
      </w:r>
    </w:p>
    <w:p w:rsidR="00E6764D" w:rsidRPr="00922603" w:rsidRDefault="00E6764D" w:rsidP="00922603">
      <w:pPr>
        <w:pStyle w:val="a6"/>
        <w:spacing w:before="120" w:after="120"/>
        <w:ind w:firstLine="567"/>
        <w:jc w:val="center"/>
        <w:rPr>
          <w:b/>
        </w:rPr>
      </w:pPr>
      <w:r w:rsidRPr="00922603">
        <w:rPr>
          <w:b/>
        </w:rPr>
        <w:t>Водоотведение п. Путятин</w:t>
      </w:r>
    </w:p>
    <w:p w:rsidR="00E6764D" w:rsidRPr="00922603" w:rsidRDefault="00E6764D" w:rsidP="00922603">
      <w:pPr>
        <w:pStyle w:val="a6"/>
        <w:spacing w:before="120" w:after="120"/>
        <w:ind w:firstLine="567"/>
      </w:pPr>
      <w:r w:rsidRPr="00922603">
        <w:t>Протяженность канализационных сетей 0,7км диаметр 100мм,</w:t>
      </w:r>
      <w:r w:rsidR="00CC02B4">
        <w:t xml:space="preserve"> </w:t>
      </w:r>
      <w:r w:rsidRPr="00922603">
        <w:t>200мм. Канализационные воды после отстоя в двухкамерном септике объемом 50</w:t>
      </w:r>
      <w:r w:rsidR="00CC02B4">
        <w:t xml:space="preserve"> </w:t>
      </w:r>
      <w:r w:rsidRPr="00922603">
        <w:t>м</w:t>
      </w:r>
      <w:r w:rsidRPr="00CC02B4">
        <w:rPr>
          <w:vertAlign w:val="superscript"/>
        </w:rPr>
        <w:t>3</w:t>
      </w:r>
      <w:r w:rsidRPr="00922603">
        <w:t xml:space="preserve"> сбрасываются в бухту Назимова.</w:t>
      </w:r>
    </w:p>
    <w:p w:rsidR="00E6764D" w:rsidRPr="00922603" w:rsidRDefault="00E6764D" w:rsidP="00922603">
      <w:pPr>
        <w:pStyle w:val="a6"/>
        <w:spacing w:before="120" w:after="120"/>
        <w:ind w:firstLine="567"/>
      </w:pPr>
      <w:r>
        <w:rPr>
          <w:noProof/>
          <w:lang w:eastAsia="ru-RU"/>
        </w:rPr>
        <w:drawing>
          <wp:inline distT="0" distB="0" distL="0" distR="0" wp14:anchorId="0603F4C4" wp14:editId="60D1B747">
            <wp:extent cx="5337971" cy="5656038"/>
            <wp:effectExtent l="0" t="6668" r="8573" b="8572"/>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lum bright="-6000" contrast="12000"/>
                      <a:extLst>
                        <a:ext uri="{28A0092B-C50C-407E-A947-70E740481C1C}">
                          <a14:useLocalDpi xmlns:a14="http://schemas.microsoft.com/office/drawing/2010/main" val="0"/>
                        </a:ext>
                      </a:extLst>
                    </a:blip>
                    <a:srcRect/>
                    <a:stretch>
                      <a:fillRect/>
                    </a:stretch>
                  </pic:blipFill>
                  <pic:spPr bwMode="auto">
                    <a:xfrm rot="-16200000">
                      <a:off x="0" y="0"/>
                      <a:ext cx="5350715" cy="5669542"/>
                    </a:xfrm>
                    <a:prstGeom prst="rect">
                      <a:avLst/>
                    </a:prstGeom>
                    <a:noFill/>
                    <a:ln>
                      <a:noFill/>
                    </a:ln>
                  </pic:spPr>
                </pic:pic>
              </a:graphicData>
            </a:graphic>
          </wp:inline>
        </w:drawing>
      </w:r>
    </w:p>
    <w:p w:rsidR="00CC02B4" w:rsidRDefault="00CC02B4" w:rsidP="00CC02B4">
      <w:pPr>
        <w:spacing w:after="120" w:line="240" w:lineRule="auto"/>
        <w:ind w:firstLine="709"/>
        <w:jc w:val="center"/>
        <w:rPr>
          <w:szCs w:val="24"/>
        </w:rPr>
      </w:pPr>
      <w:bookmarkStart w:id="303" w:name="_Toc14679604"/>
      <w:r w:rsidRPr="00B61648">
        <w:rPr>
          <w:b/>
          <w:szCs w:val="24"/>
        </w:rPr>
        <w:t xml:space="preserve">Рисунок </w:t>
      </w:r>
      <w:r w:rsidRPr="00B61648">
        <w:rPr>
          <w:b/>
          <w:szCs w:val="24"/>
        </w:rPr>
        <w:fldChar w:fldCharType="begin"/>
      </w:r>
      <w:r w:rsidRPr="00B61648">
        <w:rPr>
          <w:b/>
          <w:szCs w:val="24"/>
        </w:rPr>
        <w:instrText xml:space="preserve"> SEQ Рисунок \* ARABIC </w:instrText>
      </w:r>
      <w:r w:rsidRPr="00B61648">
        <w:rPr>
          <w:b/>
          <w:szCs w:val="24"/>
        </w:rPr>
        <w:fldChar w:fldCharType="separate"/>
      </w:r>
      <w:r w:rsidR="00E5513A">
        <w:rPr>
          <w:b/>
          <w:noProof/>
          <w:szCs w:val="24"/>
        </w:rPr>
        <w:t>25</w:t>
      </w:r>
      <w:r w:rsidRPr="00B61648">
        <w:rPr>
          <w:b/>
          <w:noProof/>
          <w:szCs w:val="24"/>
        </w:rPr>
        <w:fldChar w:fldCharType="end"/>
      </w:r>
      <w:r w:rsidRPr="00B61648">
        <w:rPr>
          <w:szCs w:val="24"/>
        </w:rPr>
        <w:t xml:space="preserve">  – Схема сетей водоотведения п</w:t>
      </w:r>
      <w:r>
        <w:rPr>
          <w:szCs w:val="24"/>
        </w:rPr>
        <w:t>гт</w:t>
      </w:r>
      <w:r w:rsidRPr="00B61648">
        <w:rPr>
          <w:szCs w:val="24"/>
        </w:rPr>
        <w:t xml:space="preserve">. </w:t>
      </w:r>
      <w:r>
        <w:rPr>
          <w:szCs w:val="24"/>
        </w:rPr>
        <w:t>Путятин</w:t>
      </w:r>
      <w:bookmarkEnd w:id="303"/>
    </w:p>
    <w:p w:rsidR="00E6764D" w:rsidRPr="00922603" w:rsidRDefault="00E6764D" w:rsidP="00922603">
      <w:pPr>
        <w:pStyle w:val="a6"/>
        <w:spacing w:before="120" w:after="120"/>
        <w:ind w:firstLine="567"/>
      </w:pPr>
      <w:r w:rsidRPr="00922603">
        <w:t>Существующий септик не обеспечивает требуемое качество очистки, что ведет к загрязнению прибрежных вод. Назрела необходимость в строительстве очистных сооружений.</w:t>
      </w:r>
    </w:p>
    <w:p w:rsidR="00F673AA" w:rsidRDefault="00F673AA" w:rsidP="003B253E">
      <w:pPr>
        <w:pStyle w:val="a6"/>
        <w:spacing w:before="120" w:after="120"/>
        <w:ind w:firstLine="567"/>
      </w:pPr>
    </w:p>
    <w:p w:rsidR="00CC02B4" w:rsidRDefault="00CC02B4" w:rsidP="003B253E">
      <w:pPr>
        <w:pStyle w:val="a6"/>
        <w:spacing w:before="120" w:after="120"/>
        <w:ind w:firstLine="567"/>
      </w:pPr>
    </w:p>
    <w:p w:rsidR="00CC02B4" w:rsidRDefault="00CC02B4" w:rsidP="003B253E">
      <w:pPr>
        <w:pStyle w:val="a6"/>
        <w:spacing w:before="120" w:after="120"/>
        <w:ind w:firstLine="567"/>
      </w:pPr>
    </w:p>
    <w:p w:rsidR="00CC02B4" w:rsidRDefault="00CC02B4" w:rsidP="003B253E">
      <w:pPr>
        <w:pStyle w:val="a6"/>
        <w:spacing w:before="120" w:after="120"/>
        <w:ind w:firstLine="567"/>
      </w:pPr>
    </w:p>
    <w:p w:rsidR="00CC02B4" w:rsidRDefault="00CC02B4" w:rsidP="003B253E">
      <w:pPr>
        <w:pStyle w:val="a6"/>
        <w:spacing w:before="120" w:after="120"/>
        <w:ind w:firstLine="567"/>
      </w:pPr>
    </w:p>
    <w:p w:rsidR="003669D8" w:rsidRPr="00E84F5D" w:rsidRDefault="003669D8" w:rsidP="00026DB5">
      <w:pPr>
        <w:pStyle w:val="21"/>
        <w:numPr>
          <w:ilvl w:val="2"/>
          <w:numId w:val="15"/>
        </w:numPr>
        <w:spacing w:before="0"/>
        <w:ind w:left="993" w:hanging="567"/>
      </w:pPr>
      <w:bookmarkStart w:id="304" w:name="_Toc14680764"/>
      <w:r w:rsidRPr="00E84F5D">
        <w:lastRenderedPageBreak/>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304"/>
    </w:p>
    <w:p w:rsidR="003669D8" w:rsidRDefault="003669D8" w:rsidP="003B253E">
      <w:pPr>
        <w:pStyle w:val="a6"/>
        <w:spacing w:before="120" w:after="120"/>
        <w:ind w:firstLine="567"/>
      </w:pPr>
      <w:r w:rsidRPr="001A5890">
        <w:t>Основные производственные фонды системы водоотведения вводил</w:t>
      </w:r>
      <w:r w:rsidR="001A5890" w:rsidRPr="001A5890">
        <w:t>ись в эксплуатацию в период 1978 – 1981</w:t>
      </w:r>
      <w:r w:rsidRPr="001A5890">
        <w:t xml:space="preserve"> годов. Износ к</w:t>
      </w:r>
      <w:r w:rsidR="001A5890" w:rsidRPr="001A5890">
        <w:t>анализационных сетей в ГО ЗАТО г. Фокино приближается к 100</w:t>
      </w:r>
      <w:r w:rsidRPr="001A5890">
        <w:t xml:space="preserve">%, износ </w:t>
      </w:r>
      <w:r w:rsidR="001A5890" w:rsidRPr="001A5890">
        <w:t>КНС-1 г. Фокино — 90</w:t>
      </w:r>
      <w:r w:rsidRPr="001A5890">
        <w:t>%.</w:t>
      </w:r>
      <w:r w:rsidR="00B56544">
        <w:t xml:space="preserve"> Разрушено порядка 70% канализационных колодцев.</w:t>
      </w:r>
      <w:r w:rsidR="001A5890">
        <w:t xml:space="preserve"> Износ канализационных сетей в пгт. Путятин</w:t>
      </w:r>
      <w:r w:rsidR="00C33CB0">
        <w:t xml:space="preserve"> приближается к 100%. КОС в пгт. Путятин – отсутствуют.</w:t>
      </w:r>
    </w:p>
    <w:p w:rsidR="001A5890" w:rsidRPr="00C33CB0" w:rsidRDefault="001A5890" w:rsidP="003B253E">
      <w:pPr>
        <w:pStyle w:val="a6"/>
        <w:spacing w:before="120" w:after="120"/>
        <w:ind w:firstLine="567"/>
      </w:pPr>
      <w:r w:rsidRPr="00C33CB0">
        <w:t>В пгт. Дунай в черте населенного пункта используется канализационный выпуск в ручей Дунай без очистки.</w:t>
      </w:r>
    </w:p>
    <w:p w:rsidR="001A5890" w:rsidRPr="001A5890" w:rsidRDefault="001A5890" w:rsidP="003B253E">
      <w:pPr>
        <w:pStyle w:val="a6"/>
        <w:spacing w:before="120" w:after="120"/>
        <w:ind w:firstLine="567"/>
      </w:pPr>
      <w:r w:rsidRPr="001A5890">
        <w:t>Имеющиеся очистные сооружения в г. Фокино, по оценкам, работают с перезагрузкой, поэтому не обеспечивают необходимую степень очистки.</w:t>
      </w:r>
    </w:p>
    <w:p w:rsidR="003669D8" w:rsidRPr="00C33CB0" w:rsidRDefault="003669D8" w:rsidP="003669D8">
      <w:pPr>
        <w:pStyle w:val="a6"/>
        <w:spacing w:before="120" w:after="120"/>
        <w:ind w:firstLine="567"/>
      </w:pPr>
      <w:r w:rsidRPr="00C33CB0">
        <w:t xml:space="preserve">Канализационные сети построены из керамических, чугунных, </w:t>
      </w:r>
      <w:r w:rsidR="00C33CB0" w:rsidRPr="00C33CB0">
        <w:t>ж/б</w:t>
      </w:r>
      <w:r w:rsidRPr="00C33CB0">
        <w:t xml:space="preserve"> и полиэтиленовых труб. </w:t>
      </w:r>
    </w:p>
    <w:p w:rsidR="008C1A19" w:rsidRPr="00C33CB0" w:rsidRDefault="008C1A19" w:rsidP="008C1A19">
      <w:pPr>
        <w:pStyle w:val="a6"/>
        <w:spacing w:before="120" w:after="120"/>
        <w:ind w:firstLine="567"/>
      </w:pPr>
      <w:r w:rsidRPr="00C33CB0">
        <w:t>Очис</w:t>
      </w:r>
      <w:r w:rsidR="00C33CB0" w:rsidRPr="00C33CB0">
        <w:t>тные сооружения канализации (КОС</w:t>
      </w:r>
      <w:r w:rsidRPr="00C33CB0">
        <w:t xml:space="preserve">) </w:t>
      </w:r>
      <w:r w:rsidR="005D3CDA" w:rsidRPr="00C33CB0">
        <w:t>ГО ЗАТО г.</w:t>
      </w:r>
      <w:r w:rsidR="005A4CC7" w:rsidRPr="00C33CB0">
        <w:t xml:space="preserve"> </w:t>
      </w:r>
      <w:r w:rsidR="005D3CDA" w:rsidRPr="00C33CB0">
        <w:t>Фокино</w:t>
      </w:r>
      <w:r w:rsidRPr="00C33CB0">
        <w:t xml:space="preserve"> (производительность </w:t>
      </w:r>
      <w:r w:rsidR="00C33CB0" w:rsidRPr="00C33CB0">
        <w:t>10</w:t>
      </w:r>
      <w:r w:rsidRPr="00C33CB0">
        <w:t xml:space="preserve"> 000 куб. м) эксплуатируются с 1978 года</w:t>
      </w:r>
      <w:r w:rsidR="00C33CB0" w:rsidRPr="00C33CB0">
        <w:t>.</w:t>
      </w:r>
      <w:r w:rsidRPr="00C33CB0">
        <w:t xml:space="preserve">  </w:t>
      </w:r>
    </w:p>
    <w:p w:rsidR="006D7CA0" w:rsidRPr="00C33CB0" w:rsidRDefault="006D7CA0" w:rsidP="006D7CA0">
      <w:pPr>
        <w:pStyle w:val="a6"/>
        <w:spacing w:before="120" w:after="120"/>
        <w:ind w:firstLine="567"/>
      </w:pPr>
      <w:r w:rsidRPr="00C33CB0">
        <w:t>Состав существующих очистных сооружений</w:t>
      </w:r>
      <w:r w:rsidR="00C33CB0">
        <w:t xml:space="preserve"> г. Фокино</w:t>
      </w:r>
      <w:r w:rsidRPr="00C33CB0">
        <w:t>:</w:t>
      </w:r>
    </w:p>
    <w:p w:rsidR="006D7CA0" w:rsidRDefault="00D012EC" w:rsidP="00026DB5">
      <w:pPr>
        <w:pStyle w:val="a6"/>
        <w:numPr>
          <w:ilvl w:val="0"/>
          <w:numId w:val="16"/>
        </w:numPr>
        <w:spacing w:before="120" w:after="120"/>
      </w:pPr>
      <w:r w:rsidRPr="00C33CB0">
        <w:t>приемная камера;</w:t>
      </w:r>
    </w:p>
    <w:p w:rsidR="00C33CB0" w:rsidRDefault="00C33CB0" w:rsidP="00026DB5">
      <w:pPr>
        <w:pStyle w:val="a6"/>
        <w:numPr>
          <w:ilvl w:val="0"/>
          <w:numId w:val="16"/>
        </w:numPr>
        <w:spacing w:before="120" w:after="120"/>
      </w:pPr>
      <w:r>
        <w:t>лоток Вентури;</w:t>
      </w:r>
    </w:p>
    <w:p w:rsidR="00C33CB0" w:rsidRDefault="00C33CB0" w:rsidP="00026DB5">
      <w:pPr>
        <w:pStyle w:val="a6"/>
        <w:numPr>
          <w:ilvl w:val="0"/>
          <w:numId w:val="16"/>
        </w:numPr>
        <w:spacing w:before="120" w:after="120"/>
      </w:pPr>
      <w:r>
        <w:t>песколовки с горизонтальным круговым движением воды – 2шт;</w:t>
      </w:r>
    </w:p>
    <w:p w:rsidR="00C33CB0" w:rsidRDefault="00C33CB0" w:rsidP="00026DB5">
      <w:pPr>
        <w:pStyle w:val="a6"/>
        <w:numPr>
          <w:ilvl w:val="0"/>
          <w:numId w:val="16"/>
        </w:numPr>
        <w:spacing w:before="120" w:after="120"/>
      </w:pPr>
      <w:r>
        <w:t>первичные отстойники – 2шт;</w:t>
      </w:r>
    </w:p>
    <w:p w:rsidR="00C33CB0" w:rsidRDefault="00C33CB0" w:rsidP="00026DB5">
      <w:pPr>
        <w:pStyle w:val="a6"/>
        <w:numPr>
          <w:ilvl w:val="0"/>
          <w:numId w:val="16"/>
        </w:numPr>
        <w:spacing w:before="120" w:after="120"/>
      </w:pPr>
      <w:r>
        <w:t>аэротенки – 2шт;</w:t>
      </w:r>
    </w:p>
    <w:p w:rsidR="00C33CB0" w:rsidRDefault="00C33CB0" w:rsidP="00026DB5">
      <w:pPr>
        <w:pStyle w:val="a6"/>
        <w:numPr>
          <w:ilvl w:val="0"/>
          <w:numId w:val="16"/>
        </w:numPr>
        <w:spacing w:before="120" w:after="120"/>
      </w:pPr>
      <w:r>
        <w:t>вторичные отстойники – 2шт;</w:t>
      </w:r>
    </w:p>
    <w:p w:rsidR="00C33CB0" w:rsidRDefault="00C33CB0" w:rsidP="00026DB5">
      <w:pPr>
        <w:pStyle w:val="a6"/>
        <w:numPr>
          <w:ilvl w:val="0"/>
          <w:numId w:val="16"/>
        </w:numPr>
        <w:spacing w:before="120" w:after="120"/>
      </w:pPr>
      <w:r>
        <w:t>контактные резервуары – 2шт;</w:t>
      </w:r>
    </w:p>
    <w:p w:rsidR="00C33CB0" w:rsidRDefault="00C33CB0" w:rsidP="00026DB5">
      <w:pPr>
        <w:pStyle w:val="a6"/>
        <w:numPr>
          <w:ilvl w:val="0"/>
          <w:numId w:val="16"/>
        </w:numPr>
        <w:spacing w:before="120" w:after="120"/>
      </w:pPr>
      <w:r>
        <w:t>илоперегниватели – 2шт;</w:t>
      </w:r>
    </w:p>
    <w:p w:rsidR="00C33CB0" w:rsidRDefault="00C33CB0" w:rsidP="00026DB5">
      <w:pPr>
        <w:pStyle w:val="a6"/>
        <w:numPr>
          <w:ilvl w:val="0"/>
          <w:numId w:val="16"/>
        </w:numPr>
        <w:spacing w:before="120" w:after="120"/>
      </w:pPr>
      <w:r>
        <w:t>аэробные минерализаторы – 2шт;</w:t>
      </w:r>
    </w:p>
    <w:p w:rsidR="00C33CB0" w:rsidRDefault="00C33CB0" w:rsidP="00026DB5">
      <w:pPr>
        <w:pStyle w:val="a6"/>
        <w:numPr>
          <w:ilvl w:val="0"/>
          <w:numId w:val="16"/>
        </w:numPr>
        <w:spacing w:before="120" w:after="120"/>
      </w:pPr>
      <w:r>
        <w:t>хлораторная;</w:t>
      </w:r>
    </w:p>
    <w:p w:rsidR="00C33CB0" w:rsidRDefault="00C33CB0" w:rsidP="00026DB5">
      <w:pPr>
        <w:pStyle w:val="a6"/>
        <w:numPr>
          <w:ilvl w:val="0"/>
          <w:numId w:val="16"/>
        </w:numPr>
        <w:spacing w:before="120" w:after="120"/>
      </w:pPr>
      <w:r>
        <w:t>песковая площадка с бетонным основанием;</w:t>
      </w:r>
    </w:p>
    <w:p w:rsidR="00C33CB0" w:rsidRPr="00C33CB0" w:rsidRDefault="00C33CB0" w:rsidP="00026DB5">
      <w:pPr>
        <w:pStyle w:val="a6"/>
        <w:numPr>
          <w:ilvl w:val="0"/>
          <w:numId w:val="16"/>
        </w:numPr>
        <w:spacing w:before="120" w:after="120"/>
      </w:pPr>
      <w:r>
        <w:t>иловые площадки;</w:t>
      </w:r>
    </w:p>
    <w:p w:rsidR="006D7CA0" w:rsidRPr="00C33CB0" w:rsidRDefault="006D7CA0" w:rsidP="006D7CA0">
      <w:pPr>
        <w:pStyle w:val="a6"/>
        <w:spacing w:before="120" w:after="120"/>
        <w:ind w:firstLine="567"/>
      </w:pPr>
      <w:r w:rsidRPr="00C33CB0">
        <w:t>Технологическая схема очистки сточных</w:t>
      </w:r>
      <w:r w:rsidR="00B56544">
        <w:t xml:space="preserve"> вод выглядит следующим образом:</w:t>
      </w:r>
      <w:r w:rsidRPr="00C33CB0">
        <w:t xml:space="preserve"> </w:t>
      </w:r>
    </w:p>
    <w:p w:rsidR="00C33CB0" w:rsidRPr="00C33CB0" w:rsidRDefault="00C33CB0" w:rsidP="00D012EC">
      <w:pPr>
        <w:pStyle w:val="a6"/>
        <w:spacing w:before="120" w:after="120"/>
        <w:ind w:firstLine="567"/>
      </w:pPr>
      <w:r w:rsidRPr="00C33CB0">
        <w:lastRenderedPageBreak/>
        <w:t xml:space="preserve">Осадок сброженный из илоперегнивателей и минерализованный избыточный активный ил из аэробных минерализаторов фекальными насосами, расположенными в производственном корпусе, подается на иловые площадки, где происходит обезвоживание осадка и его длительное хранение в течение 2-3 лет. </w:t>
      </w:r>
    </w:p>
    <w:p w:rsidR="00D012EC" w:rsidRDefault="00C33CB0" w:rsidP="00D012EC">
      <w:pPr>
        <w:pStyle w:val="a6"/>
        <w:spacing w:before="120" w:after="120"/>
        <w:ind w:firstLine="567"/>
      </w:pPr>
      <w:r w:rsidRPr="00C33CB0">
        <w:t>Обезвоженный и обезвреженный осадок после длительного хранения вывозится и утилизируется как удобрение.</w:t>
      </w:r>
    </w:p>
    <w:p w:rsidR="00B56544" w:rsidRDefault="00B56544" w:rsidP="00D012EC">
      <w:pPr>
        <w:pStyle w:val="a6"/>
        <w:spacing w:before="120" w:after="120"/>
        <w:ind w:firstLine="567"/>
      </w:pPr>
      <w:r>
        <w:t xml:space="preserve">В машинном зале установлено энергоемкое оборудование, снятое с производства и отработавшее ресурс. В большинстве бетонных перегородок блока емкостей имеются повреждения, через которые возникают течи, вследствие чего нарушается система очистки. Бетонные перегородки 6 иловых карт разрушены между собой и представляют единую целую площадку. В работе 3 насоса и 2 воздуходувки. Отсутствуют 3 резервных насоса. </w:t>
      </w:r>
    </w:p>
    <w:p w:rsidR="00B56544" w:rsidRDefault="00B56544" w:rsidP="00D012EC">
      <w:pPr>
        <w:pStyle w:val="a6"/>
        <w:spacing w:before="120" w:after="120"/>
        <w:ind w:firstLine="567"/>
      </w:pPr>
      <w:r>
        <w:t>Отсутствует прибор учета принятых и очищенных сточных вод. Учет ведется расчетным методов.</w:t>
      </w:r>
    </w:p>
    <w:p w:rsidR="00B56544" w:rsidRDefault="00B56544" w:rsidP="00B56544">
      <w:pPr>
        <w:pStyle w:val="a6"/>
        <w:spacing w:before="120" w:after="120"/>
        <w:ind w:firstLine="567"/>
      </w:pPr>
      <w:r w:rsidRPr="00C33CB0">
        <w:t>Состав существующих очистных сооружений</w:t>
      </w:r>
      <w:r>
        <w:t xml:space="preserve"> пгт. Дунай</w:t>
      </w:r>
      <w:r w:rsidRPr="00C33CB0">
        <w:t>:</w:t>
      </w:r>
    </w:p>
    <w:p w:rsidR="00B56544" w:rsidRDefault="00B56544" w:rsidP="00026DB5">
      <w:pPr>
        <w:pStyle w:val="a6"/>
        <w:numPr>
          <w:ilvl w:val="0"/>
          <w:numId w:val="16"/>
        </w:numPr>
        <w:spacing w:before="120" w:after="120"/>
      </w:pPr>
      <w:r w:rsidRPr="00C33CB0">
        <w:t>приемная камера;</w:t>
      </w:r>
    </w:p>
    <w:p w:rsidR="00B56544" w:rsidRDefault="00B56544" w:rsidP="00026DB5">
      <w:pPr>
        <w:pStyle w:val="a6"/>
        <w:numPr>
          <w:ilvl w:val="0"/>
          <w:numId w:val="16"/>
        </w:numPr>
        <w:spacing w:before="120" w:after="120"/>
      </w:pPr>
      <w:r>
        <w:t>лоток Вентури;</w:t>
      </w:r>
    </w:p>
    <w:p w:rsidR="00B56544" w:rsidRDefault="00B56544" w:rsidP="00026DB5">
      <w:pPr>
        <w:pStyle w:val="a6"/>
        <w:numPr>
          <w:ilvl w:val="0"/>
          <w:numId w:val="16"/>
        </w:numPr>
        <w:spacing w:before="120" w:after="120"/>
      </w:pPr>
      <w:r>
        <w:t>песколовки с горизонтальным круговым движением воды – 2шт;</w:t>
      </w:r>
    </w:p>
    <w:p w:rsidR="00B56544" w:rsidRDefault="00B56544" w:rsidP="00026DB5">
      <w:pPr>
        <w:pStyle w:val="a6"/>
        <w:numPr>
          <w:ilvl w:val="0"/>
          <w:numId w:val="16"/>
        </w:numPr>
        <w:spacing w:before="120" w:after="120"/>
      </w:pPr>
      <w:r>
        <w:t>распределительная камера;</w:t>
      </w:r>
    </w:p>
    <w:p w:rsidR="00B56544" w:rsidRDefault="00B56544" w:rsidP="00026DB5">
      <w:pPr>
        <w:pStyle w:val="a6"/>
        <w:numPr>
          <w:ilvl w:val="0"/>
          <w:numId w:val="16"/>
        </w:numPr>
        <w:spacing w:before="120" w:after="120"/>
      </w:pPr>
      <w:r>
        <w:t>первичные отстойники – 2шт;</w:t>
      </w:r>
    </w:p>
    <w:p w:rsidR="00B56544" w:rsidRDefault="00B56544" w:rsidP="00026DB5">
      <w:pPr>
        <w:pStyle w:val="a6"/>
        <w:numPr>
          <w:ilvl w:val="0"/>
          <w:numId w:val="16"/>
        </w:numPr>
        <w:spacing w:before="120" w:after="120"/>
      </w:pPr>
      <w:r>
        <w:t>аэротенки – 2шт;</w:t>
      </w:r>
    </w:p>
    <w:p w:rsidR="00B56544" w:rsidRDefault="00B56544" w:rsidP="00026DB5">
      <w:pPr>
        <w:pStyle w:val="a6"/>
        <w:numPr>
          <w:ilvl w:val="0"/>
          <w:numId w:val="16"/>
        </w:numPr>
        <w:spacing w:before="120" w:after="120"/>
      </w:pPr>
      <w:r>
        <w:t>вторичные отстойники – 2шт;</w:t>
      </w:r>
    </w:p>
    <w:p w:rsidR="00B56544" w:rsidRDefault="00B56544" w:rsidP="00026DB5">
      <w:pPr>
        <w:pStyle w:val="a6"/>
        <w:numPr>
          <w:ilvl w:val="0"/>
          <w:numId w:val="16"/>
        </w:numPr>
        <w:spacing w:before="120" w:after="120"/>
      </w:pPr>
      <w:r>
        <w:t>контактные резервуары – 2шт;</w:t>
      </w:r>
    </w:p>
    <w:p w:rsidR="00B56544" w:rsidRDefault="00B56544" w:rsidP="00026DB5">
      <w:pPr>
        <w:pStyle w:val="a6"/>
        <w:numPr>
          <w:ilvl w:val="0"/>
          <w:numId w:val="16"/>
        </w:numPr>
        <w:spacing w:before="120" w:after="120"/>
      </w:pPr>
      <w:r>
        <w:t>илоперегниватели – 2шт;</w:t>
      </w:r>
    </w:p>
    <w:p w:rsidR="00B56544" w:rsidRDefault="00B56544" w:rsidP="00026DB5">
      <w:pPr>
        <w:pStyle w:val="a6"/>
        <w:numPr>
          <w:ilvl w:val="0"/>
          <w:numId w:val="16"/>
        </w:numPr>
        <w:spacing w:before="120" w:after="120"/>
      </w:pPr>
      <w:r>
        <w:t>аэробные минерализаторы – 2шт;</w:t>
      </w:r>
    </w:p>
    <w:p w:rsidR="00B56544" w:rsidRDefault="00B56544" w:rsidP="00026DB5">
      <w:pPr>
        <w:pStyle w:val="a6"/>
        <w:numPr>
          <w:ilvl w:val="0"/>
          <w:numId w:val="16"/>
        </w:numPr>
        <w:spacing w:before="120" w:after="120"/>
      </w:pPr>
      <w:r>
        <w:t>хлораторная;</w:t>
      </w:r>
    </w:p>
    <w:p w:rsidR="00B56544" w:rsidRDefault="00B56544" w:rsidP="00026DB5">
      <w:pPr>
        <w:pStyle w:val="a6"/>
        <w:numPr>
          <w:ilvl w:val="0"/>
          <w:numId w:val="16"/>
        </w:numPr>
        <w:spacing w:before="120" w:after="120"/>
      </w:pPr>
      <w:r>
        <w:t>песковая площадка с бетонным основанием;</w:t>
      </w:r>
    </w:p>
    <w:p w:rsidR="00B56544" w:rsidRPr="00C33CB0" w:rsidRDefault="00B56544" w:rsidP="00026DB5">
      <w:pPr>
        <w:pStyle w:val="a6"/>
        <w:numPr>
          <w:ilvl w:val="0"/>
          <w:numId w:val="16"/>
        </w:numPr>
        <w:spacing w:before="120" w:after="120"/>
      </w:pPr>
      <w:r>
        <w:t>иловые площадки;</w:t>
      </w:r>
    </w:p>
    <w:p w:rsidR="00B56544" w:rsidRPr="00C33CB0" w:rsidRDefault="00B56544" w:rsidP="00B56544">
      <w:pPr>
        <w:pStyle w:val="a6"/>
        <w:spacing w:before="120" w:after="120"/>
        <w:ind w:firstLine="567"/>
      </w:pPr>
      <w:r w:rsidRPr="00C33CB0">
        <w:t>Технологическая схема очистки сточных</w:t>
      </w:r>
      <w:r>
        <w:t xml:space="preserve"> вод выглядит следующим образом:</w:t>
      </w:r>
      <w:r w:rsidRPr="00C33CB0">
        <w:t xml:space="preserve"> </w:t>
      </w:r>
    </w:p>
    <w:p w:rsidR="00B56544" w:rsidRPr="00C33CB0" w:rsidRDefault="00B56544" w:rsidP="00B56544">
      <w:pPr>
        <w:pStyle w:val="a6"/>
        <w:spacing w:before="120" w:after="120"/>
        <w:ind w:firstLine="567"/>
      </w:pPr>
      <w:r w:rsidRPr="00C33CB0">
        <w:t xml:space="preserve">Осадок сброженный из илоперегнивателей и минерализованный избыточный активный ил из аэробных минерализаторов фекальными насосами, расположенными в производственном корпусе, подается на иловые площадки, где происходит обезвоживание осадка и его длительное хранение в течение 2-3 лет. </w:t>
      </w:r>
    </w:p>
    <w:p w:rsidR="00B56544" w:rsidRDefault="00B56544" w:rsidP="00B56544">
      <w:pPr>
        <w:pStyle w:val="a6"/>
        <w:spacing w:before="120" w:after="120"/>
        <w:ind w:firstLine="567"/>
      </w:pPr>
      <w:r w:rsidRPr="00C33CB0">
        <w:t>Обезвоженный и обезвреженный осадок после длительного хранения вывозится и утилизируется как удобрение.</w:t>
      </w:r>
    </w:p>
    <w:p w:rsidR="00B56544" w:rsidRDefault="00B56544" w:rsidP="00B56544">
      <w:pPr>
        <w:pStyle w:val="a6"/>
        <w:spacing w:before="120" w:after="120"/>
        <w:ind w:firstLine="567"/>
      </w:pPr>
      <w:r>
        <w:lastRenderedPageBreak/>
        <w:t xml:space="preserve">В машинном зале установлено энергоемкое оборудование, снятое с производства и отработавшее ресурс. В большинстве бетонных перегородок блока емкостей имеются повреждения, через которые происходит смешивание очищенных вод с неочищенными, вследствие чего нарушается система очистки. Хлораторная не работает. Воздуховоды уничтожены коррозией. </w:t>
      </w:r>
    </w:p>
    <w:p w:rsidR="00B56544" w:rsidRDefault="00B56544" w:rsidP="00B56544">
      <w:pPr>
        <w:pStyle w:val="a6"/>
        <w:spacing w:before="120" w:after="120"/>
        <w:ind w:firstLine="567"/>
      </w:pPr>
      <w:r>
        <w:t>Отсутствует прибор учета принятых и очищенных сточных вод. Учет ведется по нагрузке электродвигателя и характеристикам насосов расчетным методом.</w:t>
      </w:r>
    </w:p>
    <w:p w:rsidR="006D7CA0" w:rsidRPr="00D90908" w:rsidRDefault="006D7CA0" w:rsidP="006D7CA0">
      <w:pPr>
        <w:pStyle w:val="a6"/>
        <w:spacing w:before="120" w:after="120"/>
        <w:ind w:firstLine="567"/>
      </w:pPr>
      <w:r w:rsidRPr="00D90908">
        <w:t xml:space="preserve">На очистные сооружения поступают, сточные воды от населения </w:t>
      </w:r>
      <w:r w:rsidR="005D3CDA" w:rsidRPr="00D90908">
        <w:t xml:space="preserve">ГО ЗАТО </w:t>
      </w:r>
      <w:r w:rsidR="00216D31" w:rsidRPr="00D90908">
        <w:t>г. Фокино</w:t>
      </w:r>
      <w:r w:rsidRPr="00D90908">
        <w:t>, объектов соцкультбыта, прочих организаций и промышленных предприятий. Основным абонентом явля</w:t>
      </w:r>
      <w:r w:rsidR="00D90908" w:rsidRPr="00D90908">
        <w:t>ется население</w:t>
      </w:r>
      <w:r w:rsidRPr="00D90908">
        <w:t>.</w:t>
      </w:r>
    </w:p>
    <w:p w:rsidR="008C1A19" w:rsidRPr="00D90908" w:rsidRDefault="008C1A19" w:rsidP="008C1A19">
      <w:pPr>
        <w:pStyle w:val="a6"/>
        <w:spacing w:before="120" w:after="120"/>
        <w:ind w:firstLine="567"/>
      </w:pPr>
      <w:r w:rsidRPr="00D90908">
        <w:t xml:space="preserve">Приём сточных вод от промпредприятий возможен только при условии соблюдения последними норм ПДК (предельно допустимых концентраций). В настоящее время на предприятиях города своих локальных очистных сооружений нет, что приводит к сбросу загрязняющих вредных веществ, свыше установленных ПДК, отрицательно сказывающихся на процессе биологической очистки. </w:t>
      </w:r>
    </w:p>
    <w:p w:rsidR="008C1A19" w:rsidRPr="00D90908" w:rsidRDefault="008C1A19" w:rsidP="008C1A19">
      <w:pPr>
        <w:pStyle w:val="a6"/>
        <w:spacing w:before="120" w:after="120"/>
        <w:ind w:firstLine="567"/>
      </w:pPr>
      <w:r w:rsidRPr="00D90908">
        <w:t xml:space="preserve">Требуется реконструкция и техническое перевооружение </w:t>
      </w:r>
      <w:r w:rsidR="00D90908" w:rsidRPr="00D90908">
        <w:t>КОС</w:t>
      </w:r>
      <w:r w:rsidRPr="00D90908">
        <w:t>.</w:t>
      </w:r>
      <w:r w:rsidR="00D90908" w:rsidRPr="00D90908">
        <w:t xml:space="preserve"> Требуется строительство очистных сооружений канализации в пгт. Путятин.</w:t>
      </w:r>
      <w:r w:rsidRPr="00D90908">
        <w:t xml:space="preserve"> </w:t>
      </w:r>
    </w:p>
    <w:p w:rsidR="00527ECA" w:rsidRDefault="00D012EC" w:rsidP="00527ECA">
      <w:pPr>
        <w:pStyle w:val="a6"/>
      </w:pPr>
      <w:r w:rsidRPr="00D90908">
        <w:t xml:space="preserve">Резервы/дефициты производственных мощностей систем водоотведения по технологическим зонам водоотведения, по зонам территориального деления и в целом по </w:t>
      </w:r>
      <w:r w:rsidR="00822182" w:rsidRPr="00D90908">
        <w:t xml:space="preserve">ГО ЗАТО </w:t>
      </w:r>
      <w:r w:rsidR="00216D31" w:rsidRPr="00D90908">
        <w:t>г. Фокино</w:t>
      </w:r>
      <w:r w:rsidRPr="00D90908">
        <w:t xml:space="preserve"> за 2018г. представлены в таблице ниже.</w:t>
      </w:r>
    </w:p>
    <w:p w:rsidR="00D012EC" w:rsidRDefault="00D012EC" w:rsidP="00527ECA">
      <w:pPr>
        <w:pStyle w:val="a6"/>
        <w:spacing w:after="0"/>
      </w:pPr>
      <w:bookmarkStart w:id="305" w:name="_Toc15917232"/>
      <w:r w:rsidRPr="00E84F5D">
        <w:rPr>
          <w:b/>
        </w:rPr>
        <w:t xml:space="preserve">Таблица </w:t>
      </w:r>
      <w:r w:rsidRPr="00E84F5D">
        <w:rPr>
          <w:b/>
        </w:rPr>
        <w:fldChar w:fldCharType="begin"/>
      </w:r>
      <w:r w:rsidRPr="00E84F5D">
        <w:rPr>
          <w:b/>
        </w:rPr>
        <w:instrText xml:space="preserve"> SEQ Таблица \* ARABIC </w:instrText>
      </w:r>
      <w:r w:rsidRPr="00E84F5D">
        <w:rPr>
          <w:b/>
        </w:rPr>
        <w:fldChar w:fldCharType="separate"/>
      </w:r>
      <w:r w:rsidR="00E5513A">
        <w:rPr>
          <w:b/>
          <w:noProof/>
        </w:rPr>
        <w:t>91</w:t>
      </w:r>
      <w:r w:rsidRPr="00E84F5D">
        <w:rPr>
          <w:b/>
          <w:noProof/>
        </w:rPr>
        <w:fldChar w:fldCharType="end"/>
      </w:r>
      <w:r w:rsidRPr="00E84F5D">
        <w:rPr>
          <w:b/>
          <w:noProof/>
        </w:rPr>
        <w:t xml:space="preserve"> </w:t>
      </w:r>
      <w:r w:rsidRPr="00E84F5D">
        <w:t xml:space="preserve">– Годовой структурный баланс поступления стоков в сеть по видам потребителей и производительности </w:t>
      </w:r>
      <w:r w:rsidR="00216D31">
        <w:t>КОС</w:t>
      </w:r>
      <w:r w:rsidRPr="00E84F5D">
        <w:t xml:space="preserve"> по зонам территориального деления, м</w:t>
      </w:r>
      <w:r w:rsidRPr="00E84F5D">
        <w:rPr>
          <w:vertAlign w:val="superscript"/>
        </w:rPr>
        <w:t>3</w:t>
      </w:r>
      <w:r w:rsidRPr="00E84F5D">
        <w:t>/год</w:t>
      </w:r>
      <w:bookmarkEnd w:id="305"/>
    </w:p>
    <w:tbl>
      <w:tblPr>
        <w:tblW w:w="5000" w:type="pct"/>
        <w:tblLook w:val="04A0" w:firstRow="1" w:lastRow="0" w:firstColumn="1" w:lastColumn="0" w:noHBand="0" w:noVBand="1"/>
      </w:tblPr>
      <w:tblGrid>
        <w:gridCol w:w="783"/>
        <w:gridCol w:w="2323"/>
        <w:gridCol w:w="1845"/>
        <w:gridCol w:w="1560"/>
        <w:gridCol w:w="1560"/>
        <w:gridCol w:w="1546"/>
      </w:tblGrid>
      <w:tr w:rsidR="008458DF" w:rsidRPr="00162679" w:rsidTr="008458DF">
        <w:trPr>
          <w:trHeight w:val="1350"/>
          <w:tblHeader/>
        </w:trPr>
        <w:tc>
          <w:tcPr>
            <w:tcW w:w="407"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162679" w:rsidRPr="00162679" w:rsidRDefault="00162679" w:rsidP="00162679">
            <w:pPr>
              <w:spacing w:after="0" w:line="240" w:lineRule="auto"/>
              <w:jc w:val="center"/>
              <w:rPr>
                <w:b/>
                <w:bCs/>
                <w:color w:val="000000"/>
                <w:sz w:val="20"/>
                <w:szCs w:val="20"/>
                <w:lang w:eastAsia="ru-RU"/>
              </w:rPr>
            </w:pPr>
            <w:r w:rsidRPr="00162679">
              <w:rPr>
                <w:b/>
                <w:bCs/>
                <w:color w:val="000000"/>
                <w:sz w:val="20"/>
                <w:szCs w:val="20"/>
                <w:lang w:eastAsia="ru-RU"/>
              </w:rPr>
              <w:t>№ п/п</w:t>
            </w:r>
          </w:p>
        </w:tc>
        <w:tc>
          <w:tcPr>
            <w:tcW w:w="1208" w:type="pct"/>
            <w:tcBorders>
              <w:top w:val="single" w:sz="8" w:space="0" w:color="auto"/>
              <w:left w:val="nil"/>
              <w:bottom w:val="single" w:sz="8" w:space="0" w:color="auto"/>
              <w:right w:val="single" w:sz="8" w:space="0" w:color="auto"/>
            </w:tcBorders>
            <w:shd w:val="clear" w:color="000000" w:fill="D9D9D9"/>
            <w:noWrap/>
            <w:vAlign w:val="center"/>
            <w:hideMark/>
          </w:tcPr>
          <w:p w:rsidR="00162679" w:rsidRPr="00162679" w:rsidRDefault="00162679" w:rsidP="00162679">
            <w:pPr>
              <w:spacing w:after="0" w:line="240" w:lineRule="auto"/>
              <w:jc w:val="center"/>
              <w:rPr>
                <w:b/>
                <w:bCs/>
                <w:color w:val="000000"/>
                <w:sz w:val="20"/>
                <w:szCs w:val="20"/>
                <w:lang w:eastAsia="ru-RU"/>
              </w:rPr>
            </w:pPr>
            <w:r w:rsidRPr="00162679">
              <w:rPr>
                <w:b/>
                <w:bCs/>
                <w:color w:val="000000"/>
                <w:sz w:val="20"/>
                <w:szCs w:val="20"/>
                <w:lang w:eastAsia="ru-RU"/>
              </w:rPr>
              <w:t>Объект</w:t>
            </w:r>
          </w:p>
        </w:tc>
        <w:tc>
          <w:tcPr>
            <w:tcW w:w="959" w:type="pct"/>
            <w:tcBorders>
              <w:top w:val="single" w:sz="8" w:space="0" w:color="auto"/>
              <w:left w:val="nil"/>
              <w:bottom w:val="single" w:sz="8" w:space="0" w:color="auto"/>
              <w:right w:val="single" w:sz="8" w:space="0" w:color="auto"/>
            </w:tcBorders>
            <w:shd w:val="clear" w:color="000000" w:fill="D9D9D9"/>
            <w:vAlign w:val="center"/>
            <w:hideMark/>
          </w:tcPr>
          <w:p w:rsidR="00162679" w:rsidRPr="00162679" w:rsidRDefault="00162679" w:rsidP="00162679">
            <w:pPr>
              <w:spacing w:after="0" w:line="240" w:lineRule="auto"/>
              <w:jc w:val="center"/>
              <w:rPr>
                <w:b/>
                <w:bCs/>
                <w:color w:val="000000"/>
                <w:sz w:val="20"/>
                <w:szCs w:val="20"/>
                <w:lang w:eastAsia="ru-RU"/>
              </w:rPr>
            </w:pPr>
            <w:r w:rsidRPr="00162679">
              <w:rPr>
                <w:b/>
                <w:bCs/>
                <w:color w:val="000000"/>
                <w:sz w:val="20"/>
                <w:szCs w:val="20"/>
                <w:lang w:eastAsia="ru-RU"/>
              </w:rPr>
              <w:t>Среднесуточный расход стоков от потребителей, м</w:t>
            </w:r>
            <w:r w:rsidRPr="00162679">
              <w:rPr>
                <w:b/>
                <w:bCs/>
                <w:color w:val="000000"/>
                <w:sz w:val="20"/>
                <w:szCs w:val="20"/>
                <w:vertAlign w:val="superscript"/>
                <w:lang w:eastAsia="ru-RU"/>
              </w:rPr>
              <w:t>3</w:t>
            </w:r>
            <w:r w:rsidRPr="00162679">
              <w:rPr>
                <w:b/>
                <w:bCs/>
                <w:color w:val="000000"/>
                <w:sz w:val="20"/>
                <w:szCs w:val="20"/>
                <w:lang w:eastAsia="ru-RU"/>
              </w:rPr>
              <w:t>/сут</w:t>
            </w:r>
          </w:p>
        </w:tc>
        <w:tc>
          <w:tcPr>
            <w:tcW w:w="811" w:type="pct"/>
            <w:tcBorders>
              <w:top w:val="single" w:sz="8" w:space="0" w:color="auto"/>
              <w:left w:val="nil"/>
              <w:bottom w:val="single" w:sz="8" w:space="0" w:color="auto"/>
              <w:right w:val="single" w:sz="8" w:space="0" w:color="auto"/>
            </w:tcBorders>
            <w:shd w:val="clear" w:color="000000" w:fill="D9D9D9"/>
            <w:vAlign w:val="center"/>
            <w:hideMark/>
          </w:tcPr>
          <w:p w:rsidR="00162679" w:rsidRPr="00162679" w:rsidRDefault="00162679" w:rsidP="00162679">
            <w:pPr>
              <w:spacing w:after="0" w:line="240" w:lineRule="auto"/>
              <w:jc w:val="center"/>
              <w:rPr>
                <w:b/>
                <w:bCs/>
                <w:color w:val="000000"/>
                <w:sz w:val="20"/>
                <w:szCs w:val="20"/>
                <w:lang w:eastAsia="ru-RU"/>
              </w:rPr>
            </w:pPr>
            <w:r w:rsidRPr="00162679">
              <w:rPr>
                <w:b/>
                <w:bCs/>
                <w:color w:val="000000"/>
                <w:sz w:val="20"/>
                <w:szCs w:val="20"/>
                <w:lang w:eastAsia="ru-RU"/>
              </w:rPr>
              <w:t>Максимально суточный расход стоков от потребителей, м</w:t>
            </w:r>
            <w:r w:rsidRPr="00162679">
              <w:rPr>
                <w:b/>
                <w:bCs/>
                <w:color w:val="000000"/>
                <w:sz w:val="20"/>
                <w:szCs w:val="20"/>
                <w:vertAlign w:val="superscript"/>
                <w:lang w:eastAsia="ru-RU"/>
              </w:rPr>
              <w:t>3</w:t>
            </w:r>
            <w:r w:rsidRPr="00162679">
              <w:rPr>
                <w:b/>
                <w:bCs/>
                <w:color w:val="000000"/>
                <w:sz w:val="20"/>
                <w:szCs w:val="20"/>
                <w:lang w:eastAsia="ru-RU"/>
              </w:rPr>
              <w:t>/сут</w:t>
            </w:r>
          </w:p>
        </w:tc>
        <w:tc>
          <w:tcPr>
            <w:tcW w:w="811" w:type="pct"/>
            <w:tcBorders>
              <w:top w:val="single" w:sz="8" w:space="0" w:color="auto"/>
              <w:left w:val="nil"/>
              <w:bottom w:val="single" w:sz="8" w:space="0" w:color="auto"/>
              <w:right w:val="single" w:sz="8" w:space="0" w:color="auto"/>
            </w:tcBorders>
            <w:shd w:val="clear" w:color="000000" w:fill="D9D9D9"/>
            <w:vAlign w:val="center"/>
            <w:hideMark/>
          </w:tcPr>
          <w:p w:rsidR="00162679" w:rsidRPr="00162679" w:rsidRDefault="00162679" w:rsidP="00162679">
            <w:pPr>
              <w:spacing w:after="0" w:line="240" w:lineRule="auto"/>
              <w:jc w:val="center"/>
              <w:rPr>
                <w:b/>
                <w:bCs/>
                <w:color w:val="000000"/>
                <w:sz w:val="20"/>
                <w:szCs w:val="20"/>
                <w:lang w:eastAsia="ru-RU"/>
              </w:rPr>
            </w:pPr>
            <w:r w:rsidRPr="00162679">
              <w:rPr>
                <w:b/>
                <w:bCs/>
                <w:color w:val="000000"/>
                <w:sz w:val="20"/>
                <w:szCs w:val="20"/>
                <w:lang w:eastAsia="ru-RU"/>
              </w:rPr>
              <w:t>Максимально часовой расход стоков от потребителей, м</w:t>
            </w:r>
            <w:r w:rsidRPr="00162679">
              <w:rPr>
                <w:b/>
                <w:bCs/>
                <w:color w:val="000000"/>
                <w:sz w:val="20"/>
                <w:szCs w:val="20"/>
                <w:vertAlign w:val="superscript"/>
                <w:lang w:eastAsia="ru-RU"/>
              </w:rPr>
              <w:t>3</w:t>
            </w:r>
            <w:r w:rsidRPr="00162679">
              <w:rPr>
                <w:b/>
                <w:bCs/>
                <w:color w:val="000000"/>
                <w:sz w:val="20"/>
                <w:szCs w:val="20"/>
                <w:lang w:eastAsia="ru-RU"/>
              </w:rPr>
              <w:t>/ч</w:t>
            </w:r>
          </w:p>
        </w:tc>
        <w:tc>
          <w:tcPr>
            <w:tcW w:w="804" w:type="pct"/>
            <w:tcBorders>
              <w:top w:val="single" w:sz="8" w:space="0" w:color="auto"/>
              <w:left w:val="nil"/>
              <w:bottom w:val="single" w:sz="8" w:space="0" w:color="auto"/>
              <w:right w:val="single" w:sz="8" w:space="0" w:color="auto"/>
            </w:tcBorders>
            <w:shd w:val="clear" w:color="000000" w:fill="D9D9D9"/>
            <w:vAlign w:val="center"/>
            <w:hideMark/>
          </w:tcPr>
          <w:p w:rsidR="00162679" w:rsidRPr="00162679" w:rsidRDefault="00162679" w:rsidP="00162679">
            <w:pPr>
              <w:spacing w:after="0" w:line="240" w:lineRule="auto"/>
              <w:jc w:val="center"/>
              <w:rPr>
                <w:b/>
                <w:bCs/>
                <w:color w:val="000000"/>
                <w:sz w:val="20"/>
                <w:szCs w:val="20"/>
                <w:lang w:eastAsia="ru-RU"/>
              </w:rPr>
            </w:pPr>
            <w:r w:rsidRPr="00162679">
              <w:rPr>
                <w:b/>
                <w:bCs/>
                <w:color w:val="000000"/>
                <w:sz w:val="20"/>
                <w:szCs w:val="20"/>
                <w:lang w:eastAsia="ru-RU"/>
              </w:rPr>
              <w:t>Годовой расход стоков от потребителей, тыс.м</w:t>
            </w:r>
            <w:r w:rsidRPr="00162679">
              <w:rPr>
                <w:b/>
                <w:bCs/>
                <w:color w:val="000000"/>
                <w:sz w:val="20"/>
                <w:szCs w:val="20"/>
                <w:vertAlign w:val="superscript"/>
                <w:lang w:eastAsia="ru-RU"/>
              </w:rPr>
              <w:t>3</w:t>
            </w:r>
            <w:r w:rsidRPr="00162679">
              <w:rPr>
                <w:b/>
                <w:bCs/>
                <w:color w:val="000000"/>
                <w:sz w:val="20"/>
                <w:szCs w:val="20"/>
                <w:lang w:eastAsia="ru-RU"/>
              </w:rPr>
              <w:t>/год</w:t>
            </w:r>
          </w:p>
        </w:tc>
      </w:tr>
      <w:tr w:rsidR="00162679" w:rsidRPr="00162679" w:rsidTr="00BB109C">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rsidR="00162679" w:rsidRPr="00162679" w:rsidRDefault="00162679" w:rsidP="00162679">
            <w:pPr>
              <w:spacing w:after="0" w:line="240" w:lineRule="auto"/>
              <w:jc w:val="center"/>
              <w:rPr>
                <w:b/>
                <w:bCs/>
                <w:color w:val="000000"/>
                <w:sz w:val="20"/>
                <w:szCs w:val="20"/>
                <w:lang w:eastAsia="ru-RU"/>
              </w:rPr>
            </w:pPr>
            <w:r w:rsidRPr="00162679">
              <w:rPr>
                <w:b/>
                <w:bCs/>
                <w:color w:val="000000"/>
                <w:sz w:val="20"/>
                <w:szCs w:val="20"/>
                <w:lang w:eastAsia="ru-RU"/>
              </w:rPr>
              <w:t>Технологическая зона №1  ГО ЗАТО г. Фокино, пгт. Дунай</w:t>
            </w:r>
          </w:p>
        </w:tc>
      </w:tr>
      <w:tr w:rsidR="008458DF" w:rsidRPr="00162679" w:rsidTr="008458DF">
        <w:trPr>
          <w:trHeight w:val="1290"/>
        </w:trPr>
        <w:tc>
          <w:tcPr>
            <w:tcW w:w="407" w:type="pct"/>
            <w:tcBorders>
              <w:top w:val="nil"/>
              <w:left w:val="single" w:sz="8" w:space="0" w:color="auto"/>
              <w:bottom w:val="single" w:sz="8" w:space="0" w:color="auto"/>
              <w:right w:val="single" w:sz="8" w:space="0" w:color="auto"/>
            </w:tcBorders>
            <w:shd w:val="clear" w:color="auto" w:fill="auto"/>
            <w:vAlign w:val="center"/>
            <w:hideMark/>
          </w:tcPr>
          <w:p w:rsidR="00162679" w:rsidRPr="006D485D" w:rsidRDefault="00162679" w:rsidP="00162679">
            <w:pPr>
              <w:spacing w:after="0" w:line="240" w:lineRule="auto"/>
              <w:jc w:val="center"/>
              <w:rPr>
                <w:bCs/>
                <w:color w:val="000000"/>
                <w:sz w:val="20"/>
                <w:szCs w:val="20"/>
                <w:lang w:eastAsia="ru-RU"/>
              </w:rPr>
            </w:pPr>
            <w:r w:rsidRPr="006D485D">
              <w:rPr>
                <w:bCs/>
                <w:color w:val="000000"/>
                <w:sz w:val="20"/>
                <w:szCs w:val="20"/>
                <w:lang w:eastAsia="ru-RU"/>
              </w:rPr>
              <w:t>1</w:t>
            </w:r>
          </w:p>
        </w:tc>
        <w:tc>
          <w:tcPr>
            <w:tcW w:w="1208" w:type="pct"/>
            <w:tcBorders>
              <w:top w:val="nil"/>
              <w:left w:val="nil"/>
              <w:bottom w:val="nil"/>
              <w:right w:val="single" w:sz="8" w:space="0" w:color="auto"/>
            </w:tcBorders>
            <w:shd w:val="clear" w:color="auto" w:fill="auto"/>
            <w:vAlign w:val="center"/>
            <w:hideMark/>
          </w:tcPr>
          <w:p w:rsidR="00162679" w:rsidRPr="00162679" w:rsidRDefault="00162679" w:rsidP="00162679">
            <w:pPr>
              <w:spacing w:after="0" w:line="240" w:lineRule="auto"/>
              <w:rPr>
                <w:color w:val="000000"/>
                <w:sz w:val="20"/>
                <w:szCs w:val="20"/>
                <w:lang w:eastAsia="ru-RU"/>
              </w:rPr>
            </w:pPr>
            <w:r w:rsidRPr="00162679">
              <w:rPr>
                <w:bCs/>
                <w:color w:val="000000"/>
                <w:sz w:val="20"/>
                <w:szCs w:val="20"/>
                <w:lang w:eastAsia="ru-RU"/>
              </w:rPr>
              <w:t>Проектная производительность технологической зоны №1 КОС ГО ЗАТО г. Фокино, пгт. Дунай</w:t>
            </w:r>
          </w:p>
        </w:tc>
        <w:tc>
          <w:tcPr>
            <w:tcW w:w="959" w:type="pct"/>
            <w:tcBorders>
              <w:top w:val="nil"/>
              <w:left w:val="nil"/>
              <w:bottom w:val="single" w:sz="8" w:space="0" w:color="auto"/>
              <w:right w:val="single" w:sz="8" w:space="0" w:color="auto"/>
            </w:tcBorders>
            <w:shd w:val="clear" w:color="auto" w:fill="auto"/>
            <w:vAlign w:val="center"/>
            <w:hideMark/>
          </w:tcPr>
          <w:p w:rsidR="00162679" w:rsidRPr="00162679" w:rsidRDefault="00162679" w:rsidP="00162679">
            <w:pPr>
              <w:spacing w:after="0" w:line="240" w:lineRule="auto"/>
              <w:jc w:val="center"/>
              <w:rPr>
                <w:color w:val="000000"/>
                <w:sz w:val="20"/>
                <w:szCs w:val="20"/>
                <w:lang w:eastAsia="ru-RU"/>
              </w:rPr>
            </w:pPr>
            <w:r w:rsidRPr="00162679">
              <w:rPr>
                <w:color w:val="000000"/>
                <w:sz w:val="20"/>
                <w:szCs w:val="20"/>
                <w:lang w:eastAsia="ru-RU"/>
              </w:rPr>
              <w:t>12 700</w:t>
            </w:r>
          </w:p>
        </w:tc>
        <w:tc>
          <w:tcPr>
            <w:tcW w:w="811" w:type="pct"/>
            <w:tcBorders>
              <w:top w:val="nil"/>
              <w:left w:val="nil"/>
              <w:bottom w:val="single" w:sz="8" w:space="0" w:color="auto"/>
              <w:right w:val="single" w:sz="8" w:space="0" w:color="auto"/>
            </w:tcBorders>
            <w:shd w:val="clear" w:color="auto" w:fill="auto"/>
            <w:vAlign w:val="center"/>
            <w:hideMark/>
          </w:tcPr>
          <w:p w:rsidR="00162679" w:rsidRPr="00162679" w:rsidRDefault="00162679" w:rsidP="00162679">
            <w:pPr>
              <w:spacing w:after="0" w:line="240" w:lineRule="auto"/>
              <w:jc w:val="center"/>
              <w:rPr>
                <w:color w:val="000000"/>
                <w:sz w:val="20"/>
                <w:szCs w:val="20"/>
                <w:lang w:eastAsia="ru-RU"/>
              </w:rPr>
            </w:pPr>
            <w:r w:rsidRPr="00162679">
              <w:rPr>
                <w:color w:val="000000"/>
                <w:sz w:val="20"/>
                <w:szCs w:val="20"/>
                <w:lang w:eastAsia="ru-RU"/>
              </w:rPr>
              <w:t>12 700</w:t>
            </w:r>
          </w:p>
        </w:tc>
        <w:tc>
          <w:tcPr>
            <w:tcW w:w="811" w:type="pct"/>
            <w:tcBorders>
              <w:top w:val="nil"/>
              <w:left w:val="nil"/>
              <w:bottom w:val="single" w:sz="8" w:space="0" w:color="auto"/>
              <w:right w:val="single" w:sz="8" w:space="0" w:color="auto"/>
            </w:tcBorders>
            <w:shd w:val="clear" w:color="auto" w:fill="auto"/>
            <w:vAlign w:val="center"/>
            <w:hideMark/>
          </w:tcPr>
          <w:p w:rsidR="00162679" w:rsidRPr="00162679" w:rsidRDefault="00162679" w:rsidP="00162679">
            <w:pPr>
              <w:spacing w:after="0" w:line="240" w:lineRule="auto"/>
              <w:jc w:val="center"/>
              <w:rPr>
                <w:color w:val="000000"/>
                <w:sz w:val="20"/>
                <w:szCs w:val="20"/>
                <w:lang w:eastAsia="ru-RU"/>
              </w:rPr>
            </w:pPr>
            <w:r w:rsidRPr="00162679">
              <w:rPr>
                <w:color w:val="000000"/>
                <w:sz w:val="20"/>
                <w:szCs w:val="20"/>
                <w:lang w:eastAsia="ru-RU"/>
              </w:rPr>
              <w:t>529,17</w:t>
            </w:r>
          </w:p>
        </w:tc>
        <w:tc>
          <w:tcPr>
            <w:tcW w:w="804" w:type="pct"/>
            <w:tcBorders>
              <w:top w:val="nil"/>
              <w:left w:val="nil"/>
              <w:bottom w:val="single" w:sz="8" w:space="0" w:color="auto"/>
              <w:right w:val="single" w:sz="8" w:space="0" w:color="auto"/>
            </w:tcBorders>
            <w:shd w:val="clear" w:color="auto" w:fill="auto"/>
            <w:vAlign w:val="center"/>
            <w:hideMark/>
          </w:tcPr>
          <w:p w:rsidR="00162679" w:rsidRPr="00162679" w:rsidRDefault="00162679" w:rsidP="00162679">
            <w:pPr>
              <w:spacing w:after="0" w:line="240" w:lineRule="auto"/>
              <w:jc w:val="center"/>
              <w:rPr>
                <w:color w:val="000000"/>
                <w:sz w:val="20"/>
                <w:szCs w:val="20"/>
                <w:lang w:eastAsia="ru-RU"/>
              </w:rPr>
            </w:pPr>
            <w:r w:rsidRPr="00162679">
              <w:rPr>
                <w:color w:val="000000"/>
                <w:sz w:val="20"/>
                <w:szCs w:val="20"/>
                <w:lang w:eastAsia="ru-RU"/>
              </w:rPr>
              <w:t>4 635,50</w:t>
            </w:r>
          </w:p>
        </w:tc>
      </w:tr>
      <w:tr w:rsidR="008458DF" w:rsidRPr="00162679" w:rsidTr="008458DF">
        <w:trPr>
          <w:trHeight w:val="525"/>
        </w:trPr>
        <w:tc>
          <w:tcPr>
            <w:tcW w:w="407" w:type="pct"/>
            <w:tcBorders>
              <w:top w:val="nil"/>
              <w:left w:val="single" w:sz="8" w:space="0" w:color="auto"/>
              <w:bottom w:val="single" w:sz="8" w:space="0" w:color="auto"/>
              <w:right w:val="single" w:sz="8" w:space="0" w:color="auto"/>
            </w:tcBorders>
            <w:shd w:val="clear" w:color="auto" w:fill="auto"/>
            <w:vAlign w:val="center"/>
            <w:hideMark/>
          </w:tcPr>
          <w:p w:rsidR="008458DF" w:rsidRPr="00854597" w:rsidRDefault="008458DF" w:rsidP="008458DF">
            <w:pPr>
              <w:spacing w:after="0" w:line="240" w:lineRule="auto"/>
              <w:jc w:val="center"/>
              <w:rPr>
                <w:sz w:val="20"/>
                <w:szCs w:val="20"/>
              </w:rPr>
            </w:pPr>
            <w:r w:rsidRPr="00854597">
              <w:rPr>
                <w:sz w:val="20"/>
                <w:szCs w:val="20"/>
              </w:rPr>
              <w:t>1.1</w:t>
            </w:r>
          </w:p>
        </w:tc>
        <w:tc>
          <w:tcPr>
            <w:tcW w:w="1208" w:type="pct"/>
            <w:tcBorders>
              <w:top w:val="single" w:sz="8" w:space="0" w:color="auto"/>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rPr>
                <w:color w:val="000000"/>
                <w:sz w:val="20"/>
                <w:szCs w:val="20"/>
                <w:lang w:eastAsia="ru-RU"/>
              </w:rPr>
            </w:pPr>
            <w:r w:rsidRPr="00162679">
              <w:rPr>
                <w:color w:val="000000"/>
                <w:sz w:val="20"/>
                <w:szCs w:val="20"/>
                <w:lang w:eastAsia="ru-RU"/>
              </w:rPr>
              <w:t>Поступление на КОС ГО ЗАТО г. Фокино, пгт. Дунай</w:t>
            </w:r>
          </w:p>
        </w:tc>
        <w:tc>
          <w:tcPr>
            <w:tcW w:w="959" w:type="pct"/>
            <w:tcBorders>
              <w:top w:val="nil"/>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6 102,05</w:t>
            </w:r>
          </w:p>
        </w:tc>
        <w:tc>
          <w:tcPr>
            <w:tcW w:w="811" w:type="pct"/>
            <w:tcBorders>
              <w:top w:val="nil"/>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7 322,46</w:t>
            </w:r>
          </w:p>
        </w:tc>
        <w:tc>
          <w:tcPr>
            <w:tcW w:w="811" w:type="pct"/>
            <w:tcBorders>
              <w:top w:val="nil"/>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305,10</w:t>
            </w:r>
          </w:p>
        </w:tc>
        <w:tc>
          <w:tcPr>
            <w:tcW w:w="804" w:type="pct"/>
            <w:tcBorders>
              <w:top w:val="nil"/>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2 227,247</w:t>
            </w:r>
          </w:p>
        </w:tc>
      </w:tr>
      <w:tr w:rsidR="008458DF" w:rsidRPr="00162679" w:rsidTr="008458DF">
        <w:trPr>
          <w:trHeight w:val="780"/>
        </w:trPr>
        <w:tc>
          <w:tcPr>
            <w:tcW w:w="407" w:type="pct"/>
            <w:tcBorders>
              <w:top w:val="nil"/>
              <w:left w:val="single" w:sz="8" w:space="0" w:color="auto"/>
              <w:bottom w:val="single" w:sz="8" w:space="0" w:color="auto"/>
              <w:right w:val="single" w:sz="8" w:space="0" w:color="auto"/>
            </w:tcBorders>
            <w:shd w:val="clear" w:color="auto" w:fill="auto"/>
            <w:vAlign w:val="center"/>
            <w:hideMark/>
          </w:tcPr>
          <w:p w:rsidR="008458DF" w:rsidRPr="00854597" w:rsidRDefault="008458DF" w:rsidP="008458DF">
            <w:pPr>
              <w:spacing w:after="0" w:line="240" w:lineRule="auto"/>
              <w:jc w:val="center"/>
              <w:rPr>
                <w:sz w:val="20"/>
                <w:szCs w:val="20"/>
              </w:rPr>
            </w:pPr>
            <w:r w:rsidRPr="00854597">
              <w:rPr>
                <w:sz w:val="20"/>
                <w:szCs w:val="20"/>
              </w:rPr>
              <w:t>1.2</w:t>
            </w:r>
          </w:p>
        </w:tc>
        <w:tc>
          <w:tcPr>
            <w:tcW w:w="1208" w:type="pct"/>
            <w:tcBorders>
              <w:top w:val="nil"/>
              <w:left w:val="nil"/>
              <w:bottom w:val="nil"/>
              <w:right w:val="single" w:sz="8" w:space="0" w:color="auto"/>
            </w:tcBorders>
            <w:shd w:val="clear" w:color="auto" w:fill="auto"/>
            <w:vAlign w:val="center"/>
            <w:hideMark/>
          </w:tcPr>
          <w:p w:rsidR="008458DF" w:rsidRPr="00162679" w:rsidRDefault="008458DF" w:rsidP="008458DF">
            <w:pPr>
              <w:spacing w:after="0" w:line="240" w:lineRule="auto"/>
              <w:rPr>
                <w:color w:val="000000"/>
                <w:sz w:val="20"/>
                <w:szCs w:val="20"/>
                <w:lang w:eastAsia="ru-RU"/>
              </w:rPr>
            </w:pPr>
            <w:r w:rsidRPr="00162679">
              <w:rPr>
                <w:color w:val="000000"/>
                <w:sz w:val="20"/>
                <w:szCs w:val="20"/>
                <w:lang w:eastAsia="ru-RU"/>
              </w:rPr>
              <w:t>Резерв (+)/дефицит (-) проектной производительности</w:t>
            </w:r>
          </w:p>
        </w:tc>
        <w:tc>
          <w:tcPr>
            <w:tcW w:w="959" w:type="pct"/>
            <w:tcBorders>
              <w:top w:val="nil"/>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6 597,95</w:t>
            </w:r>
          </w:p>
        </w:tc>
        <w:tc>
          <w:tcPr>
            <w:tcW w:w="811" w:type="pct"/>
            <w:tcBorders>
              <w:top w:val="nil"/>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5 377,54</w:t>
            </w:r>
          </w:p>
        </w:tc>
        <w:tc>
          <w:tcPr>
            <w:tcW w:w="811" w:type="pct"/>
            <w:tcBorders>
              <w:top w:val="nil"/>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224,07</w:t>
            </w:r>
          </w:p>
        </w:tc>
        <w:tc>
          <w:tcPr>
            <w:tcW w:w="804" w:type="pct"/>
            <w:tcBorders>
              <w:top w:val="nil"/>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2 408,25</w:t>
            </w:r>
          </w:p>
        </w:tc>
      </w:tr>
      <w:tr w:rsidR="008458DF" w:rsidRPr="00162679" w:rsidTr="008458DF">
        <w:trPr>
          <w:trHeight w:val="315"/>
        </w:trPr>
        <w:tc>
          <w:tcPr>
            <w:tcW w:w="407" w:type="pct"/>
            <w:tcBorders>
              <w:top w:val="nil"/>
              <w:left w:val="single" w:sz="8" w:space="0" w:color="auto"/>
              <w:bottom w:val="single" w:sz="8" w:space="0" w:color="auto"/>
              <w:right w:val="single" w:sz="8" w:space="0" w:color="auto"/>
            </w:tcBorders>
            <w:shd w:val="clear" w:color="auto" w:fill="auto"/>
            <w:vAlign w:val="center"/>
            <w:hideMark/>
          </w:tcPr>
          <w:p w:rsidR="008458DF" w:rsidRPr="00854597" w:rsidRDefault="008458DF" w:rsidP="008458DF">
            <w:pPr>
              <w:spacing w:after="0" w:line="240" w:lineRule="auto"/>
              <w:jc w:val="center"/>
              <w:rPr>
                <w:sz w:val="20"/>
                <w:szCs w:val="20"/>
              </w:rPr>
            </w:pPr>
            <w:r w:rsidRPr="00854597">
              <w:rPr>
                <w:sz w:val="20"/>
                <w:szCs w:val="20"/>
              </w:rPr>
              <w:t>1.3</w:t>
            </w:r>
          </w:p>
        </w:tc>
        <w:tc>
          <w:tcPr>
            <w:tcW w:w="1208" w:type="pct"/>
            <w:tcBorders>
              <w:top w:val="single" w:sz="8" w:space="0" w:color="auto"/>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rPr>
                <w:color w:val="000000"/>
                <w:sz w:val="20"/>
                <w:szCs w:val="20"/>
                <w:lang w:eastAsia="ru-RU"/>
              </w:rPr>
            </w:pPr>
            <w:r w:rsidRPr="00162679">
              <w:rPr>
                <w:color w:val="000000"/>
                <w:sz w:val="20"/>
                <w:szCs w:val="20"/>
                <w:lang w:eastAsia="ru-RU"/>
              </w:rPr>
              <w:t>то же в %</w:t>
            </w:r>
          </w:p>
        </w:tc>
        <w:tc>
          <w:tcPr>
            <w:tcW w:w="959" w:type="pct"/>
            <w:tcBorders>
              <w:top w:val="nil"/>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51,95%</w:t>
            </w:r>
          </w:p>
        </w:tc>
        <w:tc>
          <w:tcPr>
            <w:tcW w:w="811" w:type="pct"/>
            <w:tcBorders>
              <w:top w:val="nil"/>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42,34%</w:t>
            </w:r>
          </w:p>
        </w:tc>
        <w:tc>
          <w:tcPr>
            <w:tcW w:w="811" w:type="pct"/>
            <w:tcBorders>
              <w:top w:val="nil"/>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42,34%</w:t>
            </w:r>
          </w:p>
        </w:tc>
        <w:tc>
          <w:tcPr>
            <w:tcW w:w="804" w:type="pct"/>
            <w:tcBorders>
              <w:top w:val="nil"/>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51,95%</w:t>
            </w:r>
          </w:p>
        </w:tc>
      </w:tr>
      <w:tr w:rsidR="00162679" w:rsidRPr="00162679" w:rsidTr="00BB109C">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162679" w:rsidRPr="00162679" w:rsidRDefault="00162679" w:rsidP="00162679">
            <w:pPr>
              <w:spacing w:after="0" w:line="240" w:lineRule="auto"/>
              <w:jc w:val="center"/>
              <w:rPr>
                <w:b/>
                <w:bCs/>
                <w:color w:val="000000"/>
                <w:sz w:val="20"/>
                <w:szCs w:val="20"/>
                <w:lang w:eastAsia="ru-RU"/>
              </w:rPr>
            </w:pPr>
            <w:r w:rsidRPr="00162679">
              <w:rPr>
                <w:b/>
                <w:bCs/>
                <w:color w:val="000000"/>
                <w:sz w:val="20"/>
                <w:szCs w:val="20"/>
                <w:lang w:eastAsia="ru-RU"/>
              </w:rPr>
              <w:t>КОС г. Фокино</w:t>
            </w:r>
          </w:p>
        </w:tc>
      </w:tr>
      <w:tr w:rsidR="008458DF" w:rsidRPr="00162679" w:rsidTr="008458DF">
        <w:trPr>
          <w:trHeight w:val="780"/>
        </w:trPr>
        <w:tc>
          <w:tcPr>
            <w:tcW w:w="407" w:type="pct"/>
            <w:tcBorders>
              <w:top w:val="nil"/>
              <w:left w:val="single" w:sz="8" w:space="0" w:color="auto"/>
              <w:bottom w:val="single" w:sz="8" w:space="0" w:color="auto"/>
              <w:right w:val="single" w:sz="8" w:space="0" w:color="auto"/>
            </w:tcBorders>
            <w:shd w:val="clear" w:color="auto" w:fill="auto"/>
            <w:vAlign w:val="center"/>
            <w:hideMark/>
          </w:tcPr>
          <w:p w:rsidR="00162679" w:rsidRPr="006D485D" w:rsidRDefault="00162679" w:rsidP="00162679">
            <w:pPr>
              <w:spacing w:after="0" w:line="240" w:lineRule="auto"/>
              <w:jc w:val="center"/>
              <w:rPr>
                <w:bCs/>
                <w:color w:val="000000"/>
                <w:sz w:val="20"/>
                <w:szCs w:val="20"/>
                <w:lang w:eastAsia="ru-RU"/>
              </w:rPr>
            </w:pPr>
            <w:r w:rsidRPr="006D485D">
              <w:rPr>
                <w:bCs/>
                <w:color w:val="000000"/>
                <w:sz w:val="20"/>
                <w:szCs w:val="20"/>
                <w:lang w:eastAsia="ru-RU"/>
              </w:rPr>
              <w:t>2</w:t>
            </w:r>
          </w:p>
        </w:tc>
        <w:tc>
          <w:tcPr>
            <w:tcW w:w="1208" w:type="pct"/>
            <w:tcBorders>
              <w:top w:val="nil"/>
              <w:left w:val="nil"/>
              <w:bottom w:val="single" w:sz="4" w:space="0" w:color="auto"/>
              <w:right w:val="single" w:sz="8" w:space="0" w:color="auto"/>
            </w:tcBorders>
            <w:shd w:val="clear" w:color="auto" w:fill="auto"/>
            <w:vAlign w:val="center"/>
            <w:hideMark/>
          </w:tcPr>
          <w:p w:rsidR="00162679" w:rsidRPr="00162679" w:rsidRDefault="00162679" w:rsidP="00162679">
            <w:pPr>
              <w:spacing w:after="0" w:line="240" w:lineRule="auto"/>
              <w:rPr>
                <w:color w:val="000000"/>
                <w:sz w:val="20"/>
                <w:szCs w:val="20"/>
                <w:lang w:eastAsia="ru-RU"/>
              </w:rPr>
            </w:pPr>
            <w:r w:rsidRPr="00162679">
              <w:rPr>
                <w:bCs/>
                <w:color w:val="000000"/>
                <w:sz w:val="20"/>
                <w:szCs w:val="20"/>
                <w:lang w:eastAsia="ru-RU"/>
              </w:rPr>
              <w:t>Проектная производительность КОС г. Фокино</w:t>
            </w:r>
          </w:p>
        </w:tc>
        <w:tc>
          <w:tcPr>
            <w:tcW w:w="959" w:type="pct"/>
            <w:tcBorders>
              <w:top w:val="nil"/>
              <w:left w:val="nil"/>
              <w:bottom w:val="single" w:sz="8" w:space="0" w:color="auto"/>
              <w:right w:val="single" w:sz="8" w:space="0" w:color="auto"/>
            </w:tcBorders>
            <w:shd w:val="clear" w:color="auto" w:fill="auto"/>
            <w:vAlign w:val="center"/>
            <w:hideMark/>
          </w:tcPr>
          <w:p w:rsidR="00162679" w:rsidRPr="00162679" w:rsidRDefault="00162679" w:rsidP="00162679">
            <w:pPr>
              <w:spacing w:after="0" w:line="240" w:lineRule="auto"/>
              <w:jc w:val="center"/>
              <w:rPr>
                <w:color w:val="000000"/>
                <w:sz w:val="20"/>
                <w:szCs w:val="20"/>
                <w:lang w:eastAsia="ru-RU"/>
              </w:rPr>
            </w:pPr>
            <w:r w:rsidRPr="00162679">
              <w:rPr>
                <w:color w:val="000000"/>
                <w:sz w:val="20"/>
                <w:szCs w:val="20"/>
                <w:lang w:eastAsia="ru-RU"/>
              </w:rPr>
              <w:t>10 000</w:t>
            </w:r>
          </w:p>
        </w:tc>
        <w:tc>
          <w:tcPr>
            <w:tcW w:w="811" w:type="pct"/>
            <w:tcBorders>
              <w:top w:val="nil"/>
              <w:left w:val="nil"/>
              <w:bottom w:val="single" w:sz="8" w:space="0" w:color="auto"/>
              <w:right w:val="single" w:sz="8" w:space="0" w:color="auto"/>
            </w:tcBorders>
            <w:shd w:val="clear" w:color="auto" w:fill="auto"/>
            <w:vAlign w:val="center"/>
            <w:hideMark/>
          </w:tcPr>
          <w:p w:rsidR="00162679" w:rsidRPr="00162679" w:rsidRDefault="00162679" w:rsidP="00162679">
            <w:pPr>
              <w:spacing w:after="0" w:line="240" w:lineRule="auto"/>
              <w:jc w:val="center"/>
              <w:rPr>
                <w:color w:val="000000"/>
                <w:sz w:val="20"/>
                <w:szCs w:val="20"/>
                <w:lang w:eastAsia="ru-RU"/>
              </w:rPr>
            </w:pPr>
            <w:r w:rsidRPr="00162679">
              <w:rPr>
                <w:color w:val="000000"/>
                <w:sz w:val="20"/>
                <w:szCs w:val="20"/>
                <w:lang w:eastAsia="ru-RU"/>
              </w:rPr>
              <w:t>10 000</w:t>
            </w:r>
          </w:p>
        </w:tc>
        <w:tc>
          <w:tcPr>
            <w:tcW w:w="811" w:type="pct"/>
            <w:tcBorders>
              <w:top w:val="nil"/>
              <w:left w:val="nil"/>
              <w:bottom w:val="single" w:sz="8" w:space="0" w:color="auto"/>
              <w:right w:val="single" w:sz="8" w:space="0" w:color="auto"/>
            </w:tcBorders>
            <w:shd w:val="clear" w:color="auto" w:fill="auto"/>
            <w:vAlign w:val="center"/>
            <w:hideMark/>
          </w:tcPr>
          <w:p w:rsidR="00162679" w:rsidRPr="00162679" w:rsidRDefault="00162679" w:rsidP="00162679">
            <w:pPr>
              <w:spacing w:after="0" w:line="240" w:lineRule="auto"/>
              <w:jc w:val="center"/>
              <w:rPr>
                <w:color w:val="000000"/>
                <w:sz w:val="20"/>
                <w:szCs w:val="20"/>
                <w:lang w:eastAsia="ru-RU"/>
              </w:rPr>
            </w:pPr>
            <w:r w:rsidRPr="00162679">
              <w:rPr>
                <w:color w:val="000000"/>
                <w:sz w:val="20"/>
                <w:szCs w:val="20"/>
                <w:lang w:eastAsia="ru-RU"/>
              </w:rPr>
              <w:t>416,67</w:t>
            </w:r>
          </w:p>
        </w:tc>
        <w:tc>
          <w:tcPr>
            <w:tcW w:w="804" w:type="pct"/>
            <w:tcBorders>
              <w:top w:val="nil"/>
              <w:left w:val="nil"/>
              <w:bottom w:val="single" w:sz="8" w:space="0" w:color="auto"/>
              <w:right w:val="single" w:sz="8" w:space="0" w:color="auto"/>
            </w:tcBorders>
            <w:shd w:val="clear" w:color="auto" w:fill="auto"/>
            <w:vAlign w:val="center"/>
            <w:hideMark/>
          </w:tcPr>
          <w:p w:rsidR="00162679" w:rsidRPr="00162679" w:rsidRDefault="00162679" w:rsidP="00162679">
            <w:pPr>
              <w:spacing w:after="0" w:line="240" w:lineRule="auto"/>
              <w:jc w:val="center"/>
              <w:rPr>
                <w:color w:val="000000"/>
                <w:sz w:val="20"/>
                <w:szCs w:val="20"/>
                <w:lang w:eastAsia="ru-RU"/>
              </w:rPr>
            </w:pPr>
            <w:r w:rsidRPr="00162679">
              <w:rPr>
                <w:color w:val="000000"/>
                <w:sz w:val="20"/>
                <w:szCs w:val="20"/>
                <w:lang w:eastAsia="ru-RU"/>
              </w:rPr>
              <w:t>3 650,00</w:t>
            </w:r>
          </w:p>
        </w:tc>
      </w:tr>
      <w:tr w:rsidR="008458DF" w:rsidRPr="00162679" w:rsidTr="008458DF">
        <w:trPr>
          <w:trHeight w:val="615"/>
        </w:trPr>
        <w:tc>
          <w:tcPr>
            <w:tcW w:w="407" w:type="pct"/>
            <w:tcBorders>
              <w:top w:val="nil"/>
              <w:left w:val="single" w:sz="8" w:space="0" w:color="auto"/>
              <w:bottom w:val="single" w:sz="8" w:space="0" w:color="000000"/>
              <w:right w:val="single" w:sz="4" w:space="0" w:color="auto"/>
            </w:tcBorders>
            <w:shd w:val="clear" w:color="auto" w:fill="auto"/>
            <w:vAlign w:val="center"/>
            <w:hideMark/>
          </w:tcPr>
          <w:p w:rsidR="008458DF" w:rsidRPr="00854597" w:rsidRDefault="008458DF" w:rsidP="008458DF">
            <w:pPr>
              <w:spacing w:after="0" w:line="240" w:lineRule="auto"/>
              <w:jc w:val="center"/>
              <w:rPr>
                <w:sz w:val="20"/>
                <w:szCs w:val="20"/>
              </w:rPr>
            </w:pPr>
            <w:r w:rsidRPr="00854597">
              <w:rPr>
                <w:sz w:val="20"/>
                <w:szCs w:val="20"/>
              </w:rPr>
              <w:t>2.1</w:t>
            </w:r>
          </w:p>
        </w:tc>
        <w:tc>
          <w:tcPr>
            <w:tcW w:w="1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58DF" w:rsidRPr="00162679" w:rsidRDefault="008458DF" w:rsidP="008458DF">
            <w:pPr>
              <w:spacing w:after="0" w:line="240" w:lineRule="auto"/>
              <w:rPr>
                <w:color w:val="000000"/>
                <w:sz w:val="20"/>
                <w:szCs w:val="20"/>
                <w:lang w:eastAsia="ru-RU"/>
              </w:rPr>
            </w:pPr>
            <w:r w:rsidRPr="00162679">
              <w:rPr>
                <w:color w:val="000000"/>
                <w:sz w:val="20"/>
                <w:szCs w:val="20"/>
                <w:lang w:eastAsia="ru-RU"/>
              </w:rPr>
              <w:t xml:space="preserve">Поступление на КОС </w:t>
            </w:r>
          </w:p>
          <w:p w:rsidR="008458DF" w:rsidRPr="00162679" w:rsidRDefault="008458DF" w:rsidP="008458DF">
            <w:pPr>
              <w:spacing w:after="0" w:line="240" w:lineRule="auto"/>
              <w:rPr>
                <w:color w:val="000000"/>
                <w:sz w:val="20"/>
                <w:szCs w:val="20"/>
                <w:lang w:eastAsia="ru-RU"/>
              </w:rPr>
            </w:pPr>
            <w:r w:rsidRPr="00162679">
              <w:rPr>
                <w:color w:val="000000"/>
                <w:sz w:val="20"/>
                <w:szCs w:val="20"/>
                <w:lang w:eastAsia="ru-RU"/>
              </w:rPr>
              <w:t>г. Фокино</w:t>
            </w:r>
          </w:p>
        </w:tc>
        <w:tc>
          <w:tcPr>
            <w:tcW w:w="959" w:type="pct"/>
            <w:tcBorders>
              <w:top w:val="nil"/>
              <w:left w:val="single" w:sz="4" w:space="0" w:color="auto"/>
              <w:bottom w:val="single" w:sz="8" w:space="0" w:color="000000"/>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4 759,59</w:t>
            </w:r>
          </w:p>
        </w:tc>
        <w:tc>
          <w:tcPr>
            <w:tcW w:w="811" w:type="pct"/>
            <w:tcBorders>
              <w:top w:val="nil"/>
              <w:left w:val="single" w:sz="8" w:space="0" w:color="auto"/>
              <w:bottom w:val="single" w:sz="8" w:space="0" w:color="000000"/>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5 711,51</w:t>
            </w:r>
          </w:p>
        </w:tc>
        <w:tc>
          <w:tcPr>
            <w:tcW w:w="811" w:type="pct"/>
            <w:tcBorders>
              <w:top w:val="nil"/>
              <w:left w:val="single" w:sz="8" w:space="0" w:color="auto"/>
              <w:bottom w:val="single" w:sz="8" w:space="0" w:color="000000"/>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237,98</w:t>
            </w:r>
          </w:p>
        </w:tc>
        <w:tc>
          <w:tcPr>
            <w:tcW w:w="804" w:type="pct"/>
            <w:tcBorders>
              <w:top w:val="nil"/>
              <w:left w:val="single" w:sz="8" w:space="0" w:color="auto"/>
              <w:bottom w:val="single" w:sz="8" w:space="0" w:color="000000"/>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1 737,25</w:t>
            </w:r>
          </w:p>
        </w:tc>
      </w:tr>
      <w:tr w:rsidR="008458DF" w:rsidRPr="00162679" w:rsidTr="008458DF">
        <w:trPr>
          <w:trHeight w:val="780"/>
        </w:trPr>
        <w:tc>
          <w:tcPr>
            <w:tcW w:w="407" w:type="pct"/>
            <w:tcBorders>
              <w:top w:val="nil"/>
              <w:left w:val="single" w:sz="8" w:space="0" w:color="auto"/>
              <w:bottom w:val="single" w:sz="8" w:space="0" w:color="auto"/>
              <w:right w:val="single" w:sz="8" w:space="0" w:color="auto"/>
            </w:tcBorders>
            <w:shd w:val="clear" w:color="auto" w:fill="auto"/>
            <w:vAlign w:val="center"/>
            <w:hideMark/>
          </w:tcPr>
          <w:p w:rsidR="008458DF" w:rsidRPr="00854597" w:rsidRDefault="008458DF" w:rsidP="008458DF">
            <w:pPr>
              <w:spacing w:after="0" w:line="240" w:lineRule="auto"/>
              <w:jc w:val="center"/>
              <w:rPr>
                <w:sz w:val="20"/>
                <w:szCs w:val="20"/>
              </w:rPr>
            </w:pPr>
            <w:r w:rsidRPr="00854597">
              <w:rPr>
                <w:sz w:val="20"/>
                <w:szCs w:val="20"/>
              </w:rPr>
              <w:lastRenderedPageBreak/>
              <w:t>2.2</w:t>
            </w:r>
          </w:p>
        </w:tc>
        <w:tc>
          <w:tcPr>
            <w:tcW w:w="1208" w:type="pct"/>
            <w:tcBorders>
              <w:top w:val="single" w:sz="4" w:space="0" w:color="auto"/>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rPr>
                <w:color w:val="000000"/>
                <w:sz w:val="20"/>
                <w:szCs w:val="20"/>
                <w:lang w:eastAsia="ru-RU"/>
              </w:rPr>
            </w:pPr>
            <w:r w:rsidRPr="00162679">
              <w:rPr>
                <w:color w:val="000000"/>
                <w:sz w:val="20"/>
                <w:szCs w:val="20"/>
                <w:lang w:eastAsia="ru-RU"/>
              </w:rPr>
              <w:t>Резерв (+)/дефицит (-) проектной производительности</w:t>
            </w:r>
          </w:p>
        </w:tc>
        <w:tc>
          <w:tcPr>
            <w:tcW w:w="959" w:type="pct"/>
            <w:tcBorders>
              <w:top w:val="nil"/>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5 240,41</w:t>
            </w:r>
          </w:p>
        </w:tc>
        <w:tc>
          <w:tcPr>
            <w:tcW w:w="811" w:type="pct"/>
            <w:tcBorders>
              <w:top w:val="nil"/>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4 288,49</w:t>
            </w:r>
          </w:p>
        </w:tc>
        <w:tc>
          <w:tcPr>
            <w:tcW w:w="811" w:type="pct"/>
            <w:tcBorders>
              <w:top w:val="nil"/>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178,69</w:t>
            </w:r>
          </w:p>
        </w:tc>
        <w:tc>
          <w:tcPr>
            <w:tcW w:w="804" w:type="pct"/>
            <w:tcBorders>
              <w:top w:val="nil"/>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1 912,75</w:t>
            </w:r>
          </w:p>
        </w:tc>
      </w:tr>
      <w:tr w:rsidR="008458DF" w:rsidRPr="00162679" w:rsidTr="008458DF">
        <w:trPr>
          <w:trHeight w:val="315"/>
        </w:trPr>
        <w:tc>
          <w:tcPr>
            <w:tcW w:w="407" w:type="pct"/>
            <w:tcBorders>
              <w:top w:val="nil"/>
              <w:left w:val="single" w:sz="8" w:space="0" w:color="auto"/>
              <w:bottom w:val="single" w:sz="8" w:space="0" w:color="auto"/>
              <w:right w:val="single" w:sz="8" w:space="0" w:color="auto"/>
            </w:tcBorders>
            <w:shd w:val="clear" w:color="auto" w:fill="auto"/>
            <w:vAlign w:val="center"/>
            <w:hideMark/>
          </w:tcPr>
          <w:p w:rsidR="008458DF" w:rsidRPr="00854597" w:rsidRDefault="008458DF" w:rsidP="008458DF">
            <w:pPr>
              <w:spacing w:after="0" w:line="240" w:lineRule="auto"/>
              <w:jc w:val="center"/>
              <w:rPr>
                <w:sz w:val="20"/>
                <w:szCs w:val="20"/>
              </w:rPr>
            </w:pPr>
            <w:r w:rsidRPr="00854597">
              <w:rPr>
                <w:sz w:val="20"/>
                <w:szCs w:val="20"/>
              </w:rPr>
              <w:t>2.3</w:t>
            </w:r>
          </w:p>
        </w:tc>
        <w:tc>
          <w:tcPr>
            <w:tcW w:w="1208" w:type="pct"/>
            <w:tcBorders>
              <w:top w:val="nil"/>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rPr>
                <w:color w:val="000000"/>
                <w:sz w:val="20"/>
                <w:szCs w:val="20"/>
                <w:lang w:eastAsia="ru-RU"/>
              </w:rPr>
            </w:pPr>
            <w:r w:rsidRPr="00162679">
              <w:rPr>
                <w:color w:val="000000"/>
                <w:sz w:val="20"/>
                <w:szCs w:val="20"/>
                <w:lang w:eastAsia="ru-RU"/>
              </w:rPr>
              <w:t>то же в %</w:t>
            </w:r>
          </w:p>
        </w:tc>
        <w:tc>
          <w:tcPr>
            <w:tcW w:w="959" w:type="pct"/>
            <w:tcBorders>
              <w:top w:val="nil"/>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52,40%</w:t>
            </w:r>
          </w:p>
        </w:tc>
        <w:tc>
          <w:tcPr>
            <w:tcW w:w="811" w:type="pct"/>
            <w:tcBorders>
              <w:top w:val="nil"/>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42,88%</w:t>
            </w:r>
          </w:p>
        </w:tc>
        <w:tc>
          <w:tcPr>
            <w:tcW w:w="811" w:type="pct"/>
            <w:tcBorders>
              <w:top w:val="nil"/>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42,89%</w:t>
            </w:r>
          </w:p>
        </w:tc>
        <w:tc>
          <w:tcPr>
            <w:tcW w:w="804" w:type="pct"/>
            <w:tcBorders>
              <w:top w:val="nil"/>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52,40%</w:t>
            </w:r>
          </w:p>
        </w:tc>
      </w:tr>
      <w:tr w:rsidR="00162679" w:rsidRPr="00162679" w:rsidTr="00BB109C">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162679" w:rsidRPr="00162679" w:rsidRDefault="00162679" w:rsidP="00162679">
            <w:pPr>
              <w:spacing w:after="0" w:line="240" w:lineRule="auto"/>
              <w:jc w:val="center"/>
              <w:rPr>
                <w:b/>
                <w:bCs/>
                <w:color w:val="000000"/>
                <w:sz w:val="20"/>
                <w:szCs w:val="20"/>
                <w:lang w:eastAsia="ru-RU"/>
              </w:rPr>
            </w:pPr>
            <w:r w:rsidRPr="00162679">
              <w:rPr>
                <w:b/>
                <w:bCs/>
                <w:color w:val="000000"/>
                <w:sz w:val="20"/>
                <w:szCs w:val="20"/>
                <w:lang w:eastAsia="ru-RU"/>
              </w:rPr>
              <w:t>КОС пгт. Дунай</w:t>
            </w:r>
          </w:p>
        </w:tc>
      </w:tr>
      <w:tr w:rsidR="008458DF" w:rsidRPr="00162679" w:rsidTr="008458DF">
        <w:trPr>
          <w:trHeight w:val="780"/>
        </w:trPr>
        <w:tc>
          <w:tcPr>
            <w:tcW w:w="407" w:type="pct"/>
            <w:tcBorders>
              <w:top w:val="nil"/>
              <w:left w:val="single" w:sz="8" w:space="0" w:color="auto"/>
              <w:bottom w:val="single" w:sz="8" w:space="0" w:color="auto"/>
              <w:right w:val="single" w:sz="8" w:space="0" w:color="auto"/>
            </w:tcBorders>
            <w:shd w:val="clear" w:color="auto" w:fill="auto"/>
            <w:vAlign w:val="center"/>
            <w:hideMark/>
          </w:tcPr>
          <w:p w:rsidR="00162679" w:rsidRPr="006D485D" w:rsidRDefault="00162679" w:rsidP="00162679">
            <w:pPr>
              <w:spacing w:after="0" w:line="240" w:lineRule="auto"/>
              <w:jc w:val="center"/>
              <w:rPr>
                <w:bCs/>
                <w:color w:val="000000"/>
                <w:sz w:val="20"/>
                <w:szCs w:val="20"/>
                <w:lang w:eastAsia="ru-RU"/>
              </w:rPr>
            </w:pPr>
            <w:r w:rsidRPr="006D485D">
              <w:rPr>
                <w:bCs/>
                <w:color w:val="000000"/>
                <w:sz w:val="20"/>
                <w:szCs w:val="20"/>
                <w:lang w:eastAsia="ru-RU"/>
              </w:rPr>
              <w:t>3</w:t>
            </w:r>
          </w:p>
        </w:tc>
        <w:tc>
          <w:tcPr>
            <w:tcW w:w="1208" w:type="pct"/>
            <w:tcBorders>
              <w:top w:val="nil"/>
              <w:left w:val="nil"/>
              <w:bottom w:val="single" w:sz="4" w:space="0" w:color="auto"/>
              <w:right w:val="single" w:sz="8" w:space="0" w:color="auto"/>
            </w:tcBorders>
            <w:shd w:val="clear" w:color="auto" w:fill="auto"/>
            <w:vAlign w:val="center"/>
            <w:hideMark/>
          </w:tcPr>
          <w:p w:rsidR="00162679" w:rsidRPr="00162679" w:rsidRDefault="00162679" w:rsidP="00162679">
            <w:pPr>
              <w:spacing w:after="0" w:line="240" w:lineRule="auto"/>
              <w:rPr>
                <w:color w:val="000000"/>
                <w:sz w:val="20"/>
                <w:szCs w:val="20"/>
                <w:lang w:eastAsia="ru-RU"/>
              </w:rPr>
            </w:pPr>
            <w:r w:rsidRPr="00162679">
              <w:rPr>
                <w:bCs/>
                <w:color w:val="000000"/>
                <w:sz w:val="20"/>
                <w:szCs w:val="20"/>
                <w:lang w:eastAsia="ru-RU"/>
              </w:rPr>
              <w:t>Проектная производительность КОС пгт. Дунай</w:t>
            </w:r>
          </w:p>
        </w:tc>
        <w:tc>
          <w:tcPr>
            <w:tcW w:w="959" w:type="pct"/>
            <w:tcBorders>
              <w:top w:val="nil"/>
              <w:left w:val="nil"/>
              <w:bottom w:val="single" w:sz="8" w:space="0" w:color="auto"/>
              <w:right w:val="single" w:sz="8" w:space="0" w:color="auto"/>
            </w:tcBorders>
            <w:shd w:val="clear" w:color="auto" w:fill="auto"/>
            <w:vAlign w:val="center"/>
            <w:hideMark/>
          </w:tcPr>
          <w:p w:rsidR="00162679" w:rsidRPr="00162679" w:rsidRDefault="00162679" w:rsidP="00162679">
            <w:pPr>
              <w:spacing w:after="0" w:line="240" w:lineRule="auto"/>
              <w:jc w:val="center"/>
              <w:rPr>
                <w:color w:val="000000"/>
                <w:sz w:val="20"/>
                <w:szCs w:val="20"/>
                <w:lang w:eastAsia="ru-RU"/>
              </w:rPr>
            </w:pPr>
            <w:r w:rsidRPr="00162679">
              <w:rPr>
                <w:color w:val="000000"/>
                <w:sz w:val="20"/>
                <w:szCs w:val="20"/>
                <w:lang w:eastAsia="ru-RU"/>
              </w:rPr>
              <w:t>2 700</w:t>
            </w:r>
          </w:p>
        </w:tc>
        <w:tc>
          <w:tcPr>
            <w:tcW w:w="811" w:type="pct"/>
            <w:tcBorders>
              <w:top w:val="nil"/>
              <w:left w:val="nil"/>
              <w:bottom w:val="single" w:sz="8" w:space="0" w:color="auto"/>
              <w:right w:val="single" w:sz="8" w:space="0" w:color="auto"/>
            </w:tcBorders>
            <w:shd w:val="clear" w:color="auto" w:fill="auto"/>
            <w:vAlign w:val="center"/>
            <w:hideMark/>
          </w:tcPr>
          <w:p w:rsidR="00162679" w:rsidRPr="00162679" w:rsidRDefault="00162679" w:rsidP="00162679">
            <w:pPr>
              <w:spacing w:after="0" w:line="240" w:lineRule="auto"/>
              <w:jc w:val="center"/>
              <w:rPr>
                <w:color w:val="000000"/>
                <w:sz w:val="20"/>
                <w:szCs w:val="20"/>
                <w:lang w:eastAsia="ru-RU"/>
              </w:rPr>
            </w:pPr>
            <w:r w:rsidRPr="00162679">
              <w:rPr>
                <w:color w:val="000000"/>
                <w:sz w:val="20"/>
                <w:szCs w:val="20"/>
                <w:lang w:eastAsia="ru-RU"/>
              </w:rPr>
              <w:t>2 700</w:t>
            </w:r>
          </w:p>
        </w:tc>
        <w:tc>
          <w:tcPr>
            <w:tcW w:w="811" w:type="pct"/>
            <w:tcBorders>
              <w:top w:val="nil"/>
              <w:left w:val="nil"/>
              <w:bottom w:val="single" w:sz="8" w:space="0" w:color="auto"/>
              <w:right w:val="single" w:sz="8" w:space="0" w:color="auto"/>
            </w:tcBorders>
            <w:shd w:val="clear" w:color="auto" w:fill="auto"/>
            <w:vAlign w:val="center"/>
            <w:hideMark/>
          </w:tcPr>
          <w:p w:rsidR="00162679" w:rsidRPr="00162679" w:rsidRDefault="00162679" w:rsidP="00162679">
            <w:pPr>
              <w:spacing w:after="0" w:line="240" w:lineRule="auto"/>
              <w:jc w:val="center"/>
              <w:rPr>
                <w:color w:val="000000"/>
                <w:sz w:val="20"/>
                <w:szCs w:val="20"/>
                <w:lang w:eastAsia="ru-RU"/>
              </w:rPr>
            </w:pPr>
            <w:r w:rsidRPr="00162679">
              <w:rPr>
                <w:color w:val="000000"/>
                <w:sz w:val="20"/>
                <w:szCs w:val="20"/>
                <w:lang w:eastAsia="ru-RU"/>
              </w:rPr>
              <w:t>112,50</w:t>
            </w:r>
          </w:p>
        </w:tc>
        <w:tc>
          <w:tcPr>
            <w:tcW w:w="804" w:type="pct"/>
            <w:tcBorders>
              <w:top w:val="nil"/>
              <w:left w:val="nil"/>
              <w:bottom w:val="single" w:sz="8" w:space="0" w:color="auto"/>
              <w:right w:val="single" w:sz="8" w:space="0" w:color="auto"/>
            </w:tcBorders>
            <w:shd w:val="clear" w:color="auto" w:fill="auto"/>
            <w:vAlign w:val="center"/>
            <w:hideMark/>
          </w:tcPr>
          <w:p w:rsidR="00162679" w:rsidRPr="00162679" w:rsidRDefault="00162679" w:rsidP="00162679">
            <w:pPr>
              <w:spacing w:after="0" w:line="240" w:lineRule="auto"/>
              <w:jc w:val="center"/>
              <w:rPr>
                <w:color w:val="000000"/>
                <w:sz w:val="20"/>
                <w:szCs w:val="20"/>
                <w:lang w:eastAsia="ru-RU"/>
              </w:rPr>
            </w:pPr>
            <w:r w:rsidRPr="00162679">
              <w:rPr>
                <w:color w:val="000000"/>
                <w:sz w:val="20"/>
                <w:szCs w:val="20"/>
                <w:lang w:eastAsia="ru-RU"/>
              </w:rPr>
              <w:t>985,50</w:t>
            </w:r>
          </w:p>
        </w:tc>
      </w:tr>
      <w:tr w:rsidR="008458DF" w:rsidRPr="00162679" w:rsidTr="008458DF">
        <w:trPr>
          <w:trHeight w:val="615"/>
        </w:trPr>
        <w:tc>
          <w:tcPr>
            <w:tcW w:w="407" w:type="pct"/>
            <w:tcBorders>
              <w:top w:val="nil"/>
              <w:left w:val="single" w:sz="8" w:space="0" w:color="auto"/>
              <w:bottom w:val="single" w:sz="8" w:space="0" w:color="000000"/>
              <w:right w:val="single" w:sz="4" w:space="0" w:color="auto"/>
            </w:tcBorders>
            <w:shd w:val="clear" w:color="auto" w:fill="auto"/>
            <w:vAlign w:val="center"/>
            <w:hideMark/>
          </w:tcPr>
          <w:p w:rsidR="008458DF" w:rsidRPr="00854597" w:rsidRDefault="008458DF" w:rsidP="008458DF">
            <w:pPr>
              <w:spacing w:after="0" w:line="240" w:lineRule="auto"/>
              <w:jc w:val="center"/>
              <w:rPr>
                <w:sz w:val="20"/>
                <w:szCs w:val="20"/>
              </w:rPr>
            </w:pPr>
            <w:r w:rsidRPr="00854597">
              <w:rPr>
                <w:sz w:val="20"/>
                <w:szCs w:val="20"/>
              </w:rPr>
              <w:t>3.1</w:t>
            </w:r>
          </w:p>
        </w:tc>
        <w:tc>
          <w:tcPr>
            <w:tcW w:w="1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58DF" w:rsidRPr="00162679" w:rsidRDefault="008458DF" w:rsidP="008458DF">
            <w:pPr>
              <w:spacing w:after="0" w:line="240" w:lineRule="auto"/>
              <w:rPr>
                <w:color w:val="000000"/>
                <w:sz w:val="20"/>
                <w:szCs w:val="20"/>
                <w:lang w:eastAsia="ru-RU"/>
              </w:rPr>
            </w:pPr>
            <w:r w:rsidRPr="00162679">
              <w:rPr>
                <w:color w:val="000000"/>
                <w:sz w:val="20"/>
                <w:szCs w:val="20"/>
                <w:lang w:eastAsia="ru-RU"/>
              </w:rPr>
              <w:t xml:space="preserve">Поступление на КОС </w:t>
            </w:r>
          </w:p>
          <w:p w:rsidR="008458DF" w:rsidRPr="00162679" w:rsidRDefault="008458DF" w:rsidP="008458DF">
            <w:pPr>
              <w:spacing w:after="0" w:line="240" w:lineRule="auto"/>
              <w:rPr>
                <w:color w:val="000000"/>
                <w:sz w:val="20"/>
                <w:szCs w:val="20"/>
                <w:lang w:eastAsia="ru-RU"/>
              </w:rPr>
            </w:pPr>
            <w:r w:rsidRPr="00162679">
              <w:rPr>
                <w:color w:val="000000"/>
                <w:sz w:val="20"/>
                <w:szCs w:val="20"/>
                <w:lang w:eastAsia="ru-RU"/>
              </w:rPr>
              <w:t>пгт. Дунай</w:t>
            </w:r>
          </w:p>
        </w:tc>
        <w:tc>
          <w:tcPr>
            <w:tcW w:w="959" w:type="pct"/>
            <w:tcBorders>
              <w:top w:val="nil"/>
              <w:left w:val="single" w:sz="4" w:space="0" w:color="auto"/>
              <w:bottom w:val="single" w:sz="8" w:space="0" w:color="000000"/>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13,42</w:t>
            </w:r>
          </w:p>
        </w:tc>
        <w:tc>
          <w:tcPr>
            <w:tcW w:w="811" w:type="pct"/>
            <w:tcBorders>
              <w:top w:val="nil"/>
              <w:left w:val="single" w:sz="8" w:space="0" w:color="auto"/>
              <w:bottom w:val="single" w:sz="8" w:space="0" w:color="000000"/>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16,10</w:t>
            </w:r>
          </w:p>
        </w:tc>
        <w:tc>
          <w:tcPr>
            <w:tcW w:w="811" w:type="pct"/>
            <w:tcBorders>
              <w:top w:val="nil"/>
              <w:left w:val="single" w:sz="8" w:space="0" w:color="auto"/>
              <w:bottom w:val="single" w:sz="8" w:space="0" w:color="000000"/>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0,67</w:t>
            </w:r>
          </w:p>
        </w:tc>
        <w:tc>
          <w:tcPr>
            <w:tcW w:w="804" w:type="pct"/>
            <w:tcBorders>
              <w:top w:val="nil"/>
              <w:left w:val="single" w:sz="8" w:space="0" w:color="auto"/>
              <w:bottom w:val="single" w:sz="8" w:space="0" w:color="000000"/>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4,90</w:t>
            </w:r>
          </w:p>
        </w:tc>
      </w:tr>
      <w:tr w:rsidR="008458DF" w:rsidRPr="00162679" w:rsidTr="008458DF">
        <w:trPr>
          <w:trHeight w:val="780"/>
        </w:trPr>
        <w:tc>
          <w:tcPr>
            <w:tcW w:w="407" w:type="pct"/>
            <w:tcBorders>
              <w:top w:val="nil"/>
              <w:left w:val="single" w:sz="8" w:space="0" w:color="auto"/>
              <w:bottom w:val="single" w:sz="8" w:space="0" w:color="auto"/>
              <w:right w:val="single" w:sz="8" w:space="0" w:color="auto"/>
            </w:tcBorders>
            <w:shd w:val="clear" w:color="auto" w:fill="auto"/>
            <w:vAlign w:val="center"/>
            <w:hideMark/>
          </w:tcPr>
          <w:p w:rsidR="008458DF" w:rsidRPr="00854597" w:rsidRDefault="008458DF" w:rsidP="008458DF">
            <w:pPr>
              <w:spacing w:after="0" w:line="240" w:lineRule="auto"/>
              <w:jc w:val="center"/>
              <w:rPr>
                <w:sz w:val="20"/>
                <w:szCs w:val="20"/>
              </w:rPr>
            </w:pPr>
            <w:r w:rsidRPr="00854597">
              <w:rPr>
                <w:sz w:val="20"/>
                <w:szCs w:val="20"/>
              </w:rPr>
              <w:t>3.2</w:t>
            </w:r>
          </w:p>
        </w:tc>
        <w:tc>
          <w:tcPr>
            <w:tcW w:w="1208" w:type="pct"/>
            <w:tcBorders>
              <w:top w:val="single" w:sz="4" w:space="0" w:color="auto"/>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rPr>
                <w:color w:val="000000"/>
                <w:sz w:val="20"/>
                <w:szCs w:val="20"/>
                <w:lang w:eastAsia="ru-RU"/>
              </w:rPr>
            </w:pPr>
            <w:r w:rsidRPr="00162679">
              <w:rPr>
                <w:color w:val="000000"/>
                <w:sz w:val="20"/>
                <w:szCs w:val="20"/>
                <w:lang w:eastAsia="ru-RU"/>
              </w:rPr>
              <w:t>Резерв (+)/дефицит (-) проектной производительности</w:t>
            </w:r>
          </w:p>
        </w:tc>
        <w:tc>
          <w:tcPr>
            <w:tcW w:w="959" w:type="pct"/>
            <w:tcBorders>
              <w:top w:val="nil"/>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2 686,58</w:t>
            </w:r>
          </w:p>
        </w:tc>
        <w:tc>
          <w:tcPr>
            <w:tcW w:w="811" w:type="pct"/>
            <w:tcBorders>
              <w:top w:val="nil"/>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2 683,90</w:t>
            </w:r>
          </w:p>
        </w:tc>
        <w:tc>
          <w:tcPr>
            <w:tcW w:w="811" w:type="pct"/>
            <w:tcBorders>
              <w:top w:val="nil"/>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111,83</w:t>
            </w:r>
          </w:p>
        </w:tc>
        <w:tc>
          <w:tcPr>
            <w:tcW w:w="804" w:type="pct"/>
            <w:tcBorders>
              <w:top w:val="nil"/>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980,60</w:t>
            </w:r>
          </w:p>
        </w:tc>
      </w:tr>
      <w:tr w:rsidR="008458DF" w:rsidRPr="00162679" w:rsidTr="008458DF">
        <w:trPr>
          <w:trHeight w:val="315"/>
        </w:trPr>
        <w:tc>
          <w:tcPr>
            <w:tcW w:w="407" w:type="pct"/>
            <w:tcBorders>
              <w:top w:val="nil"/>
              <w:left w:val="single" w:sz="8" w:space="0" w:color="auto"/>
              <w:bottom w:val="single" w:sz="8" w:space="0" w:color="auto"/>
              <w:right w:val="single" w:sz="8" w:space="0" w:color="auto"/>
            </w:tcBorders>
            <w:shd w:val="clear" w:color="auto" w:fill="auto"/>
            <w:vAlign w:val="center"/>
            <w:hideMark/>
          </w:tcPr>
          <w:p w:rsidR="008458DF" w:rsidRPr="00854597" w:rsidRDefault="008458DF" w:rsidP="008458DF">
            <w:pPr>
              <w:spacing w:after="0" w:line="240" w:lineRule="auto"/>
              <w:jc w:val="center"/>
              <w:rPr>
                <w:sz w:val="20"/>
                <w:szCs w:val="20"/>
              </w:rPr>
            </w:pPr>
            <w:r w:rsidRPr="00854597">
              <w:rPr>
                <w:sz w:val="20"/>
                <w:szCs w:val="20"/>
              </w:rPr>
              <w:t>3.3</w:t>
            </w:r>
          </w:p>
        </w:tc>
        <w:tc>
          <w:tcPr>
            <w:tcW w:w="1208" w:type="pct"/>
            <w:tcBorders>
              <w:top w:val="nil"/>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rPr>
                <w:color w:val="000000"/>
                <w:sz w:val="20"/>
                <w:szCs w:val="20"/>
                <w:lang w:eastAsia="ru-RU"/>
              </w:rPr>
            </w:pPr>
            <w:r w:rsidRPr="00162679">
              <w:rPr>
                <w:color w:val="000000"/>
                <w:sz w:val="20"/>
                <w:szCs w:val="20"/>
                <w:lang w:eastAsia="ru-RU"/>
              </w:rPr>
              <w:t>то же в %</w:t>
            </w:r>
          </w:p>
        </w:tc>
        <w:tc>
          <w:tcPr>
            <w:tcW w:w="959" w:type="pct"/>
            <w:tcBorders>
              <w:top w:val="nil"/>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99,50%</w:t>
            </w:r>
          </w:p>
        </w:tc>
        <w:tc>
          <w:tcPr>
            <w:tcW w:w="811" w:type="pct"/>
            <w:tcBorders>
              <w:top w:val="nil"/>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99,40%</w:t>
            </w:r>
          </w:p>
        </w:tc>
        <w:tc>
          <w:tcPr>
            <w:tcW w:w="811" w:type="pct"/>
            <w:tcBorders>
              <w:top w:val="nil"/>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99,40%</w:t>
            </w:r>
          </w:p>
        </w:tc>
        <w:tc>
          <w:tcPr>
            <w:tcW w:w="804" w:type="pct"/>
            <w:tcBorders>
              <w:top w:val="nil"/>
              <w:left w:val="nil"/>
              <w:bottom w:val="single" w:sz="8" w:space="0" w:color="auto"/>
              <w:right w:val="single" w:sz="8" w:space="0" w:color="auto"/>
            </w:tcBorders>
            <w:shd w:val="clear" w:color="auto" w:fill="auto"/>
            <w:vAlign w:val="center"/>
            <w:hideMark/>
          </w:tcPr>
          <w:p w:rsidR="008458DF" w:rsidRPr="00162679" w:rsidRDefault="008458DF" w:rsidP="008458DF">
            <w:pPr>
              <w:spacing w:after="0" w:line="240" w:lineRule="auto"/>
              <w:jc w:val="center"/>
              <w:rPr>
                <w:color w:val="000000"/>
                <w:sz w:val="20"/>
                <w:szCs w:val="20"/>
                <w:lang w:eastAsia="ru-RU"/>
              </w:rPr>
            </w:pPr>
            <w:r w:rsidRPr="00162679">
              <w:rPr>
                <w:color w:val="000000"/>
                <w:sz w:val="20"/>
                <w:szCs w:val="20"/>
                <w:lang w:eastAsia="ru-RU"/>
              </w:rPr>
              <w:t>99,50%</w:t>
            </w:r>
          </w:p>
        </w:tc>
      </w:tr>
    </w:tbl>
    <w:p w:rsidR="00162679" w:rsidRDefault="00162679" w:rsidP="00D012EC">
      <w:pPr>
        <w:spacing w:after="0" w:line="240" w:lineRule="auto"/>
      </w:pPr>
    </w:p>
    <w:p w:rsidR="0091594E" w:rsidRPr="00527ECA" w:rsidRDefault="00C23273" w:rsidP="00026DB5">
      <w:pPr>
        <w:pStyle w:val="21"/>
        <w:numPr>
          <w:ilvl w:val="2"/>
          <w:numId w:val="15"/>
        </w:numPr>
        <w:spacing w:before="0"/>
        <w:ind w:left="993" w:hanging="567"/>
      </w:pPr>
      <w:bookmarkStart w:id="306" w:name="_Toc14680765"/>
      <w:r w:rsidRPr="00527ECA">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306"/>
    </w:p>
    <w:p w:rsidR="000D2789" w:rsidRPr="001778CA" w:rsidRDefault="000D2789" w:rsidP="00C23273">
      <w:pPr>
        <w:pStyle w:val="a6"/>
        <w:spacing w:after="120"/>
      </w:pPr>
      <w:r w:rsidRPr="001778CA">
        <w:t xml:space="preserve">На территории </w:t>
      </w:r>
      <w:r w:rsidR="00822182" w:rsidRPr="001778CA">
        <w:t xml:space="preserve">ГО ЗАТО </w:t>
      </w:r>
      <w:r w:rsidR="00216D31" w:rsidRPr="001778CA">
        <w:t>г. Фокино</w:t>
      </w:r>
      <w:r w:rsidRPr="001778CA">
        <w:t xml:space="preserve"> действует централизованная система хозяйственно-бытовой канализации, принимающая стоки от многоэтажного жилья, коммунальных и производственных предприятий.</w:t>
      </w:r>
    </w:p>
    <w:p w:rsidR="00C23273" w:rsidRPr="001778CA" w:rsidRDefault="00C23273" w:rsidP="00C23273">
      <w:pPr>
        <w:pStyle w:val="a6"/>
        <w:spacing w:before="120" w:after="120"/>
        <w:ind w:firstLine="567"/>
      </w:pPr>
      <w:r w:rsidRPr="001778CA">
        <w:t xml:space="preserve">Сбор, очистку и отведение сточных вод на территории </w:t>
      </w:r>
      <w:r w:rsidR="00822182" w:rsidRPr="001778CA">
        <w:t xml:space="preserve">ГО ЗАТО </w:t>
      </w:r>
      <w:r w:rsidR="00216D31" w:rsidRPr="001778CA">
        <w:t>г. Фокино</w:t>
      </w:r>
      <w:r w:rsidRPr="001778CA">
        <w:t xml:space="preserve"> осуществляют </w:t>
      </w:r>
      <w:r w:rsidR="001778CA" w:rsidRPr="001778CA">
        <w:t>КГУП «Примтеплоэнерго».</w:t>
      </w:r>
    </w:p>
    <w:p w:rsidR="00C23273" w:rsidRPr="001778CA" w:rsidRDefault="00C23273" w:rsidP="00C23273">
      <w:pPr>
        <w:pStyle w:val="a6"/>
        <w:spacing w:before="120" w:after="120"/>
        <w:ind w:firstLine="567"/>
      </w:pPr>
      <w:r w:rsidRPr="001778CA">
        <w:t xml:space="preserve">Система водоотведения обеспечивает прием и перекачку сточных вод от промышленных предприятий, общественных объектов и многоквартирных жилых домов на территории </w:t>
      </w:r>
      <w:r w:rsidR="001778CA" w:rsidRPr="001778CA">
        <w:t>городского округа</w:t>
      </w:r>
      <w:r w:rsidRPr="001778CA">
        <w:t xml:space="preserve">. </w:t>
      </w:r>
    </w:p>
    <w:p w:rsidR="00C23273" w:rsidRPr="001778CA" w:rsidRDefault="00C23273" w:rsidP="00C23273">
      <w:pPr>
        <w:pStyle w:val="a6"/>
        <w:spacing w:before="120" w:after="120"/>
        <w:ind w:firstLine="567"/>
      </w:pPr>
      <w:r w:rsidRPr="001778CA">
        <w:t xml:space="preserve">В </w:t>
      </w:r>
      <w:r w:rsidR="00822182" w:rsidRPr="001778CA">
        <w:t xml:space="preserve">ГО ЗАТО </w:t>
      </w:r>
      <w:r w:rsidR="00216D31" w:rsidRPr="001778CA">
        <w:t>г. Фокино</w:t>
      </w:r>
      <w:r w:rsidRPr="001778CA">
        <w:t xml:space="preserve"> организована единая зона эксплуатационной ответственности, охватывающая территорию </w:t>
      </w:r>
      <w:r w:rsidR="00822182" w:rsidRPr="001778CA">
        <w:t xml:space="preserve">ГО ЗАТО </w:t>
      </w:r>
      <w:r w:rsidR="00216D31" w:rsidRPr="001778CA">
        <w:t>г. Фокино</w:t>
      </w:r>
      <w:r w:rsidRPr="001778CA">
        <w:t xml:space="preserve">, эксплуатирующие организации – </w:t>
      </w:r>
      <w:r w:rsidR="001778CA" w:rsidRPr="001778CA">
        <w:t>КГУП «Примтеплоэнерго»</w:t>
      </w:r>
      <w:r w:rsidRPr="001778CA">
        <w:t>.</w:t>
      </w:r>
    </w:p>
    <w:p w:rsidR="000D2789" w:rsidRPr="001778CA" w:rsidRDefault="000D2789" w:rsidP="000D2789">
      <w:pPr>
        <w:spacing w:after="0" w:line="240" w:lineRule="auto"/>
        <w:ind w:firstLine="567"/>
      </w:pPr>
      <w:bookmarkStart w:id="307" w:name="_Toc15917233"/>
      <w:r w:rsidRPr="001778CA">
        <w:rPr>
          <w:b/>
        </w:rPr>
        <w:t xml:space="preserve">Таблица </w:t>
      </w:r>
      <w:r w:rsidRPr="001778CA">
        <w:rPr>
          <w:b/>
        </w:rPr>
        <w:fldChar w:fldCharType="begin"/>
      </w:r>
      <w:r w:rsidRPr="001778CA">
        <w:rPr>
          <w:b/>
        </w:rPr>
        <w:instrText xml:space="preserve"> SEQ Таблица \* ARABIC </w:instrText>
      </w:r>
      <w:r w:rsidRPr="001778CA">
        <w:rPr>
          <w:b/>
        </w:rPr>
        <w:fldChar w:fldCharType="separate"/>
      </w:r>
      <w:r w:rsidR="00E5513A">
        <w:rPr>
          <w:b/>
          <w:noProof/>
        </w:rPr>
        <w:t>92</w:t>
      </w:r>
      <w:r w:rsidRPr="001778CA">
        <w:rPr>
          <w:b/>
        </w:rPr>
        <w:fldChar w:fldCharType="end"/>
      </w:r>
      <w:r w:rsidRPr="001778CA">
        <w:rPr>
          <w:b/>
        </w:rPr>
        <w:t xml:space="preserve"> </w:t>
      </w:r>
      <w:r w:rsidRPr="001778CA">
        <w:t>- Организации, владеющие на законных основаниях объектами централизованной системы водоотведения</w:t>
      </w:r>
      <w:bookmarkEnd w:id="307"/>
    </w:p>
    <w:tbl>
      <w:tblPr>
        <w:tblW w:w="5089" w:type="pct"/>
        <w:tblInd w:w="-176" w:type="dxa"/>
        <w:tblLayout w:type="fixed"/>
        <w:tblLook w:val="04A0" w:firstRow="1" w:lastRow="0" w:firstColumn="1" w:lastColumn="0" w:noHBand="0" w:noVBand="1"/>
      </w:tblPr>
      <w:tblGrid>
        <w:gridCol w:w="664"/>
        <w:gridCol w:w="3494"/>
        <w:gridCol w:w="2493"/>
        <w:gridCol w:w="3147"/>
      </w:tblGrid>
      <w:tr w:rsidR="000D2789" w:rsidRPr="00867E5A" w:rsidTr="00C23273">
        <w:trPr>
          <w:cantSplit/>
          <w:trHeight w:val="666"/>
          <w:tblHeader/>
        </w:trPr>
        <w:tc>
          <w:tcPr>
            <w:tcW w:w="3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D2789" w:rsidRPr="001778CA" w:rsidRDefault="000D2789" w:rsidP="000D2789">
            <w:pPr>
              <w:spacing w:after="0" w:line="240" w:lineRule="auto"/>
              <w:jc w:val="center"/>
              <w:rPr>
                <w:b/>
                <w:bCs/>
                <w:color w:val="000000"/>
                <w:sz w:val="22"/>
              </w:rPr>
            </w:pPr>
            <w:r w:rsidRPr="001778CA">
              <w:rPr>
                <w:b/>
                <w:bCs/>
                <w:color w:val="000000"/>
                <w:sz w:val="22"/>
              </w:rPr>
              <w:t>№ п/п</w:t>
            </w:r>
          </w:p>
        </w:tc>
        <w:tc>
          <w:tcPr>
            <w:tcW w:w="178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D2789" w:rsidRPr="001778CA" w:rsidRDefault="000D2789" w:rsidP="000D2789">
            <w:pPr>
              <w:spacing w:after="0" w:line="240" w:lineRule="auto"/>
              <w:jc w:val="center"/>
              <w:rPr>
                <w:b/>
                <w:bCs/>
                <w:color w:val="000000"/>
                <w:sz w:val="22"/>
              </w:rPr>
            </w:pPr>
            <w:r w:rsidRPr="001778CA">
              <w:rPr>
                <w:b/>
                <w:bCs/>
                <w:color w:val="000000"/>
                <w:sz w:val="22"/>
              </w:rPr>
              <w:t>Зоны эксплуатационной ответственности</w:t>
            </w:r>
          </w:p>
        </w:tc>
        <w:tc>
          <w:tcPr>
            <w:tcW w:w="127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D2789" w:rsidRPr="001778CA" w:rsidRDefault="000D2789" w:rsidP="000D2789">
            <w:pPr>
              <w:spacing w:after="0" w:line="240" w:lineRule="auto"/>
              <w:jc w:val="center"/>
              <w:rPr>
                <w:b/>
                <w:bCs/>
                <w:color w:val="000000"/>
                <w:sz w:val="22"/>
              </w:rPr>
            </w:pPr>
            <w:r w:rsidRPr="001778CA">
              <w:rPr>
                <w:b/>
                <w:bCs/>
                <w:color w:val="000000"/>
                <w:sz w:val="22"/>
              </w:rPr>
              <w:t>Наименование организации</w:t>
            </w:r>
          </w:p>
        </w:tc>
        <w:tc>
          <w:tcPr>
            <w:tcW w:w="160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D2789" w:rsidRPr="001778CA" w:rsidRDefault="000D2789" w:rsidP="000D2789">
            <w:pPr>
              <w:spacing w:after="0" w:line="240" w:lineRule="auto"/>
              <w:jc w:val="center"/>
              <w:rPr>
                <w:b/>
                <w:bCs/>
                <w:color w:val="000000"/>
                <w:sz w:val="22"/>
              </w:rPr>
            </w:pPr>
            <w:r w:rsidRPr="001778CA">
              <w:rPr>
                <w:b/>
                <w:bCs/>
                <w:color w:val="000000"/>
                <w:sz w:val="22"/>
              </w:rPr>
              <w:t>Вид деятельности</w:t>
            </w:r>
          </w:p>
        </w:tc>
      </w:tr>
      <w:tr w:rsidR="000D2789" w:rsidRPr="00867E5A" w:rsidTr="00C23273">
        <w:trPr>
          <w:cantSplit/>
          <w:trHeight w:val="340"/>
        </w:trPr>
        <w:tc>
          <w:tcPr>
            <w:tcW w:w="339" w:type="pct"/>
            <w:tcBorders>
              <w:top w:val="single" w:sz="4" w:space="0" w:color="auto"/>
              <w:left w:val="single" w:sz="4" w:space="0" w:color="auto"/>
              <w:bottom w:val="single" w:sz="4" w:space="0" w:color="auto"/>
              <w:right w:val="single" w:sz="4" w:space="0" w:color="auto"/>
            </w:tcBorders>
            <w:vAlign w:val="center"/>
            <w:hideMark/>
          </w:tcPr>
          <w:p w:rsidR="000D2789" w:rsidRPr="001778CA" w:rsidRDefault="000D2789" w:rsidP="000D2789">
            <w:pPr>
              <w:spacing w:after="0" w:line="240" w:lineRule="auto"/>
              <w:jc w:val="center"/>
              <w:rPr>
                <w:bCs/>
                <w:color w:val="000000"/>
                <w:sz w:val="22"/>
              </w:rPr>
            </w:pPr>
            <w:r w:rsidRPr="001778CA">
              <w:rPr>
                <w:bCs/>
                <w:color w:val="000000"/>
                <w:sz w:val="22"/>
              </w:rPr>
              <w:t>1</w:t>
            </w:r>
          </w:p>
        </w:tc>
        <w:tc>
          <w:tcPr>
            <w:tcW w:w="1783" w:type="pct"/>
            <w:tcBorders>
              <w:top w:val="single" w:sz="4" w:space="0" w:color="auto"/>
              <w:left w:val="nil"/>
              <w:bottom w:val="single" w:sz="4" w:space="0" w:color="auto"/>
              <w:right w:val="single" w:sz="4" w:space="0" w:color="auto"/>
            </w:tcBorders>
            <w:vAlign w:val="center"/>
            <w:hideMark/>
          </w:tcPr>
          <w:p w:rsidR="000D2789" w:rsidRPr="001778CA" w:rsidRDefault="00822182" w:rsidP="000D2789">
            <w:pPr>
              <w:spacing w:after="0" w:line="240" w:lineRule="auto"/>
              <w:jc w:val="center"/>
              <w:rPr>
                <w:color w:val="000000"/>
                <w:sz w:val="22"/>
              </w:rPr>
            </w:pPr>
            <w:r w:rsidRPr="001778CA">
              <w:rPr>
                <w:sz w:val="22"/>
              </w:rPr>
              <w:t xml:space="preserve">ГО ЗАТО </w:t>
            </w:r>
            <w:r w:rsidR="00216D31" w:rsidRPr="001778CA">
              <w:rPr>
                <w:sz w:val="22"/>
              </w:rPr>
              <w:t>г. Фокино</w:t>
            </w:r>
          </w:p>
        </w:tc>
        <w:tc>
          <w:tcPr>
            <w:tcW w:w="1272" w:type="pct"/>
            <w:tcBorders>
              <w:top w:val="single" w:sz="4" w:space="0" w:color="auto"/>
              <w:left w:val="nil"/>
              <w:bottom w:val="single" w:sz="4" w:space="0" w:color="auto"/>
              <w:right w:val="single" w:sz="4" w:space="0" w:color="auto"/>
            </w:tcBorders>
            <w:vAlign w:val="center"/>
            <w:hideMark/>
          </w:tcPr>
          <w:p w:rsidR="000D2789" w:rsidRPr="00867E5A" w:rsidRDefault="001778CA" w:rsidP="000D2789">
            <w:pPr>
              <w:spacing w:after="0" w:line="240" w:lineRule="auto"/>
              <w:jc w:val="center"/>
              <w:rPr>
                <w:color w:val="000000"/>
                <w:sz w:val="22"/>
                <w:highlight w:val="yellow"/>
              </w:rPr>
            </w:pPr>
            <w:r w:rsidRPr="001778CA">
              <w:rPr>
                <w:sz w:val="22"/>
              </w:rPr>
              <w:t>КГУП «Примтеплоэнерго»</w:t>
            </w:r>
          </w:p>
        </w:tc>
        <w:tc>
          <w:tcPr>
            <w:tcW w:w="1606" w:type="pct"/>
            <w:tcBorders>
              <w:top w:val="single" w:sz="4" w:space="0" w:color="auto"/>
              <w:left w:val="nil"/>
              <w:bottom w:val="single" w:sz="4" w:space="0" w:color="auto"/>
              <w:right w:val="single" w:sz="4" w:space="0" w:color="auto"/>
            </w:tcBorders>
            <w:vAlign w:val="center"/>
            <w:hideMark/>
          </w:tcPr>
          <w:p w:rsidR="000D2789" w:rsidRPr="00867E5A" w:rsidRDefault="000D2789" w:rsidP="000D2789">
            <w:pPr>
              <w:spacing w:after="0" w:line="240" w:lineRule="auto"/>
              <w:jc w:val="center"/>
              <w:rPr>
                <w:color w:val="000000"/>
                <w:sz w:val="22"/>
                <w:highlight w:val="yellow"/>
              </w:rPr>
            </w:pPr>
            <w:r w:rsidRPr="006B756D">
              <w:rPr>
                <w:color w:val="000000"/>
                <w:sz w:val="22"/>
              </w:rPr>
              <w:t>Сбор, очистку и отведение сточных вод</w:t>
            </w:r>
          </w:p>
        </w:tc>
      </w:tr>
    </w:tbl>
    <w:p w:rsidR="00483EF1" w:rsidRPr="001778CA" w:rsidRDefault="00483EF1" w:rsidP="00483EF1">
      <w:pPr>
        <w:pStyle w:val="a6"/>
        <w:spacing w:before="120" w:after="120"/>
        <w:ind w:firstLine="567"/>
      </w:pPr>
      <w:r w:rsidRPr="001778CA">
        <w:t>В ГО ЗАТО г. Фокино</w:t>
      </w:r>
      <w:r>
        <w:t xml:space="preserve"> организованы</w:t>
      </w:r>
      <w:r w:rsidRPr="001778CA">
        <w:t xml:space="preserve"> </w:t>
      </w:r>
      <w:r>
        <w:t>три технологических зоны</w:t>
      </w:r>
      <w:r w:rsidRPr="001778CA">
        <w:t xml:space="preserve"> </w:t>
      </w:r>
      <w:r>
        <w:t>водоотведения</w:t>
      </w:r>
      <w:r w:rsidRPr="001778CA">
        <w:t>, эксплуатирующие организации – КГУП «Примтеплоэнерго».</w:t>
      </w:r>
    </w:p>
    <w:p w:rsidR="00483EF1" w:rsidRDefault="00483EF1" w:rsidP="00483EF1">
      <w:pPr>
        <w:spacing w:after="0" w:line="240" w:lineRule="auto"/>
        <w:ind w:firstLine="567"/>
        <w:rPr>
          <w:b/>
        </w:rPr>
      </w:pPr>
    </w:p>
    <w:p w:rsidR="00483EF1" w:rsidRDefault="00483EF1" w:rsidP="00483EF1">
      <w:pPr>
        <w:spacing w:after="0" w:line="240" w:lineRule="auto"/>
        <w:ind w:firstLine="567"/>
        <w:rPr>
          <w:b/>
        </w:rPr>
      </w:pPr>
    </w:p>
    <w:p w:rsidR="00483EF1" w:rsidRPr="001778CA" w:rsidRDefault="00483EF1" w:rsidP="00483EF1">
      <w:pPr>
        <w:spacing w:after="0" w:line="240" w:lineRule="auto"/>
        <w:ind w:firstLine="567"/>
      </w:pPr>
      <w:bookmarkStart w:id="308" w:name="_Toc15917234"/>
      <w:r w:rsidRPr="001778CA">
        <w:rPr>
          <w:b/>
        </w:rPr>
        <w:lastRenderedPageBreak/>
        <w:t xml:space="preserve">Таблица </w:t>
      </w:r>
      <w:r w:rsidRPr="001778CA">
        <w:rPr>
          <w:b/>
        </w:rPr>
        <w:fldChar w:fldCharType="begin"/>
      </w:r>
      <w:r w:rsidRPr="001778CA">
        <w:rPr>
          <w:b/>
        </w:rPr>
        <w:instrText xml:space="preserve"> SEQ Таблица \* ARABIC </w:instrText>
      </w:r>
      <w:r w:rsidRPr="001778CA">
        <w:rPr>
          <w:b/>
        </w:rPr>
        <w:fldChar w:fldCharType="separate"/>
      </w:r>
      <w:r w:rsidR="00E5513A">
        <w:rPr>
          <w:b/>
          <w:noProof/>
        </w:rPr>
        <w:t>93</w:t>
      </w:r>
      <w:r w:rsidRPr="001778CA">
        <w:rPr>
          <w:b/>
        </w:rPr>
        <w:fldChar w:fldCharType="end"/>
      </w:r>
      <w:r w:rsidRPr="001778CA">
        <w:rPr>
          <w:b/>
        </w:rPr>
        <w:t xml:space="preserve"> </w:t>
      </w:r>
      <w:r>
        <w:t>–</w:t>
      </w:r>
      <w:r w:rsidRPr="001778CA">
        <w:t xml:space="preserve"> </w:t>
      </w:r>
      <w:r>
        <w:t>Технологические зоны водоотведения в ГО ЗАТО г. Фокино</w:t>
      </w:r>
      <w:bookmarkEnd w:id="308"/>
    </w:p>
    <w:tbl>
      <w:tblPr>
        <w:tblW w:w="5089" w:type="pct"/>
        <w:tblInd w:w="-176" w:type="dxa"/>
        <w:tblLayout w:type="fixed"/>
        <w:tblLook w:val="04A0" w:firstRow="1" w:lastRow="0" w:firstColumn="1" w:lastColumn="0" w:noHBand="0" w:noVBand="1"/>
      </w:tblPr>
      <w:tblGrid>
        <w:gridCol w:w="664"/>
        <w:gridCol w:w="3494"/>
        <w:gridCol w:w="2493"/>
        <w:gridCol w:w="3147"/>
      </w:tblGrid>
      <w:tr w:rsidR="00483EF1" w:rsidRPr="00867E5A" w:rsidTr="00DE3A05">
        <w:trPr>
          <w:cantSplit/>
          <w:trHeight w:val="666"/>
          <w:tblHeader/>
        </w:trPr>
        <w:tc>
          <w:tcPr>
            <w:tcW w:w="3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83EF1" w:rsidRPr="001778CA" w:rsidRDefault="00483EF1" w:rsidP="00DE3A05">
            <w:pPr>
              <w:spacing w:after="0" w:line="240" w:lineRule="auto"/>
              <w:jc w:val="center"/>
              <w:rPr>
                <w:b/>
                <w:bCs/>
                <w:color w:val="000000"/>
                <w:sz w:val="22"/>
              </w:rPr>
            </w:pPr>
            <w:r w:rsidRPr="001778CA">
              <w:rPr>
                <w:b/>
                <w:bCs/>
                <w:color w:val="000000"/>
                <w:sz w:val="22"/>
              </w:rPr>
              <w:t>№ п/п</w:t>
            </w:r>
          </w:p>
        </w:tc>
        <w:tc>
          <w:tcPr>
            <w:tcW w:w="178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83EF1" w:rsidRPr="001778CA" w:rsidRDefault="00483EF1" w:rsidP="00DE3A05">
            <w:pPr>
              <w:spacing w:after="0" w:line="240" w:lineRule="auto"/>
              <w:jc w:val="center"/>
              <w:rPr>
                <w:b/>
                <w:bCs/>
                <w:color w:val="000000"/>
                <w:sz w:val="22"/>
              </w:rPr>
            </w:pPr>
            <w:r w:rsidRPr="001778CA">
              <w:rPr>
                <w:b/>
                <w:bCs/>
                <w:color w:val="000000"/>
                <w:sz w:val="22"/>
              </w:rPr>
              <w:t>Зоны эксплуатационной ответственности</w:t>
            </w:r>
          </w:p>
        </w:tc>
        <w:tc>
          <w:tcPr>
            <w:tcW w:w="127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83EF1" w:rsidRPr="001778CA" w:rsidRDefault="00483EF1" w:rsidP="00DE3A05">
            <w:pPr>
              <w:spacing w:after="0" w:line="240" w:lineRule="auto"/>
              <w:jc w:val="center"/>
              <w:rPr>
                <w:b/>
                <w:bCs/>
                <w:color w:val="000000"/>
                <w:sz w:val="22"/>
              </w:rPr>
            </w:pPr>
            <w:r w:rsidRPr="001778CA">
              <w:rPr>
                <w:b/>
                <w:bCs/>
                <w:color w:val="000000"/>
                <w:sz w:val="22"/>
              </w:rPr>
              <w:t>Наименование организации</w:t>
            </w:r>
          </w:p>
        </w:tc>
        <w:tc>
          <w:tcPr>
            <w:tcW w:w="160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83EF1" w:rsidRPr="001778CA" w:rsidRDefault="00483EF1" w:rsidP="00DE3A05">
            <w:pPr>
              <w:spacing w:after="0" w:line="240" w:lineRule="auto"/>
              <w:jc w:val="center"/>
              <w:rPr>
                <w:b/>
                <w:bCs/>
                <w:color w:val="000000"/>
                <w:sz w:val="22"/>
              </w:rPr>
            </w:pPr>
            <w:r w:rsidRPr="001778CA">
              <w:rPr>
                <w:b/>
                <w:bCs/>
                <w:color w:val="000000"/>
                <w:sz w:val="22"/>
              </w:rPr>
              <w:t>Вид деятельности</w:t>
            </w:r>
          </w:p>
        </w:tc>
      </w:tr>
      <w:tr w:rsidR="00483EF1" w:rsidRPr="00867E5A" w:rsidTr="00DE3A05">
        <w:trPr>
          <w:cantSplit/>
          <w:trHeight w:val="340"/>
        </w:trPr>
        <w:tc>
          <w:tcPr>
            <w:tcW w:w="339" w:type="pct"/>
            <w:tcBorders>
              <w:top w:val="single" w:sz="4" w:space="0" w:color="auto"/>
              <w:left w:val="single" w:sz="4" w:space="0" w:color="auto"/>
              <w:bottom w:val="single" w:sz="4" w:space="0" w:color="auto"/>
              <w:right w:val="single" w:sz="4" w:space="0" w:color="auto"/>
            </w:tcBorders>
            <w:vAlign w:val="center"/>
            <w:hideMark/>
          </w:tcPr>
          <w:p w:rsidR="00483EF1" w:rsidRPr="001778CA" w:rsidRDefault="00483EF1" w:rsidP="00DE3A05">
            <w:pPr>
              <w:spacing w:after="0" w:line="240" w:lineRule="auto"/>
              <w:jc w:val="center"/>
              <w:rPr>
                <w:bCs/>
                <w:color w:val="000000"/>
                <w:sz w:val="22"/>
              </w:rPr>
            </w:pPr>
            <w:r w:rsidRPr="001778CA">
              <w:rPr>
                <w:bCs/>
                <w:color w:val="000000"/>
                <w:sz w:val="22"/>
              </w:rPr>
              <w:t>1</w:t>
            </w:r>
          </w:p>
        </w:tc>
        <w:tc>
          <w:tcPr>
            <w:tcW w:w="1783" w:type="pct"/>
            <w:tcBorders>
              <w:top w:val="single" w:sz="4" w:space="0" w:color="auto"/>
              <w:left w:val="nil"/>
              <w:bottom w:val="single" w:sz="4" w:space="0" w:color="auto"/>
              <w:right w:val="single" w:sz="4" w:space="0" w:color="auto"/>
            </w:tcBorders>
            <w:vAlign w:val="center"/>
            <w:hideMark/>
          </w:tcPr>
          <w:p w:rsidR="00483EF1" w:rsidRPr="001778CA" w:rsidRDefault="00483EF1" w:rsidP="00DE3A05">
            <w:pPr>
              <w:spacing w:after="0" w:line="240" w:lineRule="auto"/>
              <w:jc w:val="center"/>
              <w:rPr>
                <w:color w:val="000000"/>
                <w:sz w:val="22"/>
              </w:rPr>
            </w:pPr>
            <w:r w:rsidRPr="001778CA">
              <w:rPr>
                <w:sz w:val="22"/>
              </w:rPr>
              <w:t>г. Фокино</w:t>
            </w:r>
          </w:p>
        </w:tc>
        <w:tc>
          <w:tcPr>
            <w:tcW w:w="1272" w:type="pct"/>
            <w:tcBorders>
              <w:top w:val="single" w:sz="4" w:space="0" w:color="auto"/>
              <w:left w:val="nil"/>
              <w:bottom w:val="single" w:sz="4" w:space="0" w:color="auto"/>
              <w:right w:val="single" w:sz="4" w:space="0" w:color="auto"/>
            </w:tcBorders>
            <w:vAlign w:val="center"/>
            <w:hideMark/>
          </w:tcPr>
          <w:p w:rsidR="00483EF1" w:rsidRPr="00867E5A" w:rsidRDefault="00483EF1" w:rsidP="00DE3A05">
            <w:pPr>
              <w:spacing w:after="0" w:line="240" w:lineRule="auto"/>
              <w:jc w:val="center"/>
              <w:rPr>
                <w:color w:val="000000"/>
                <w:sz w:val="22"/>
                <w:highlight w:val="yellow"/>
              </w:rPr>
            </w:pPr>
            <w:r w:rsidRPr="001778CA">
              <w:rPr>
                <w:sz w:val="22"/>
              </w:rPr>
              <w:t>КГУП «Примтеплоэнерго»</w:t>
            </w:r>
          </w:p>
        </w:tc>
        <w:tc>
          <w:tcPr>
            <w:tcW w:w="1606" w:type="pct"/>
            <w:tcBorders>
              <w:top w:val="single" w:sz="4" w:space="0" w:color="auto"/>
              <w:left w:val="nil"/>
              <w:bottom w:val="single" w:sz="4" w:space="0" w:color="auto"/>
              <w:right w:val="single" w:sz="4" w:space="0" w:color="auto"/>
            </w:tcBorders>
            <w:vAlign w:val="center"/>
            <w:hideMark/>
          </w:tcPr>
          <w:p w:rsidR="00483EF1" w:rsidRPr="00867E5A" w:rsidRDefault="00483EF1" w:rsidP="00DE3A05">
            <w:pPr>
              <w:spacing w:after="0" w:line="240" w:lineRule="auto"/>
              <w:jc w:val="center"/>
              <w:rPr>
                <w:color w:val="000000"/>
                <w:sz w:val="22"/>
                <w:highlight w:val="yellow"/>
              </w:rPr>
            </w:pPr>
            <w:r w:rsidRPr="006B756D">
              <w:rPr>
                <w:color w:val="000000"/>
                <w:sz w:val="22"/>
              </w:rPr>
              <w:t>Сбор, очистку и отведение сточных вод</w:t>
            </w:r>
          </w:p>
        </w:tc>
      </w:tr>
      <w:tr w:rsidR="00483EF1" w:rsidRPr="00867E5A" w:rsidTr="00DE3A05">
        <w:trPr>
          <w:cantSplit/>
          <w:trHeight w:val="340"/>
        </w:trPr>
        <w:tc>
          <w:tcPr>
            <w:tcW w:w="339" w:type="pct"/>
            <w:tcBorders>
              <w:top w:val="single" w:sz="4" w:space="0" w:color="auto"/>
              <w:left w:val="single" w:sz="4" w:space="0" w:color="auto"/>
              <w:bottom w:val="single" w:sz="4" w:space="0" w:color="auto"/>
              <w:right w:val="single" w:sz="4" w:space="0" w:color="auto"/>
            </w:tcBorders>
            <w:vAlign w:val="center"/>
          </w:tcPr>
          <w:p w:rsidR="00483EF1" w:rsidRPr="001778CA" w:rsidRDefault="00483EF1" w:rsidP="00483EF1">
            <w:pPr>
              <w:spacing w:after="0" w:line="240" w:lineRule="auto"/>
              <w:jc w:val="center"/>
              <w:rPr>
                <w:bCs/>
                <w:color w:val="000000"/>
                <w:sz w:val="22"/>
              </w:rPr>
            </w:pPr>
            <w:r>
              <w:rPr>
                <w:bCs/>
                <w:color w:val="000000"/>
                <w:sz w:val="22"/>
              </w:rPr>
              <w:t>2</w:t>
            </w:r>
          </w:p>
        </w:tc>
        <w:tc>
          <w:tcPr>
            <w:tcW w:w="1783" w:type="pct"/>
            <w:tcBorders>
              <w:top w:val="single" w:sz="4" w:space="0" w:color="auto"/>
              <w:left w:val="nil"/>
              <w:bottom w:val="single" w:sz="4" w:space="0" w:color="auto"/>
              <w:right w:val="single" w:sz="4" w:space="0" w:color="auto"/>
            </w:tcBorders>
            <w:vAlign w:val="center"/>
          </w:tcPr>
          <w:p w:rsidR="00483EF1" w:rsidRPr="001778CA" w:rsidRDefault="00483EF1" w:rsidP="00483EF1">
            <w:pPr>
              <w:spacing w:after="0" w:line="240" w:lineRule="auto"/>
              <w:jc w:val="center"/>
              <w:rPr>
                <w:sz w:val="22"/>
              </w:rPr>
            </w:pPr>
            <w:r>
              <w:rPr>
                <w:sz w:val="22"/>
              </w:rPr>
              <w:t>пгт. Дунай</w:t>
            </w:r>
          </w:p>
        </w:tc>
        <w:tc>
          <w:tcPr>
            <w:tcW w:w="1272" w:type="pct"/>
            <w:tcBorders>
              <w:top w:val="single" w:sz="4" w:space="0" w:color="auto"/>
              <w:left w:val="nil"/>
              <w:bottom w:val="single" w:sz="4" w:space="0" w:color="auto"/>
              <w:right w:val="single" w:sz="4" w:space="0" w:color="auto"/>
            </w:tcBorders>
            <w:vAlign w:val="center"/>
          </w:tcPr>
          <w:p w:rsidR="00483EF1" w:rsidRPr="00867E5A" w:rsidRDefault="00483EF1" w:rsidP="00483EF1">
            <w:pPr>
              <w:spacing w:after="0" w:line="240" w:lineRule="auto"/>
              <w:jc w:val="center"/>
              <w:rPr>
                <w:color w:val="000000"/>
                <w:sz w:val="22"/>
                <w:highlight w:val="yellow"/>
              </w:rPr>
            </w:pPr>
            <w:r w:rsidRPr="001778CA">
              <w:rPr>
                <w:sz w:val="22"/>
              </w:rPr>
              <w:t>КГУП «Примтеплоэнерго»</w:t>
            </w:r>
          </w:p>
        </w:tc>
        <w:tc>
          <w:tcPr>
            <w:tcW w:w="1606" w:type="pct"/>
            <w:tcBorders>
              <w:top w:val="single" w:sz="4" w:space="0" w:color="auto"/>
              <w:left w:val="nil"/>
              <w:bottom w:val="single" w:sz="4" w:space="0" w:color="auto"/>
              <w:right w:val="single" w:sz="4" w:space="0" w:color="auto"/>
            </w:tcBorders>
            <w:vAlign w:val="center"/>
          </w:tcPr>
          <w:p w:rsidR="00483EF1" w:rsidRPr="00867E5A" w:rsidRDefault="00483EF1" w:rsidP="00483EF1">
            <w:pPr>
              <w:spacing w:after="0" w:line="240" w:lineRule="auto"/>
              <w:jc w:val="center"/>
              <w:rPr>
                <w:color w:val="000000"/>
                <w:sz w:val="22"/>
                <w:highlight w:val="yellow"/>
              </w:rPr>
            </w:pPr>
            <w:r w:rsidRPr="006B756D">
              <w:rPr>
                <w:color w:val="000000"/>
                <w:sz w:val="22"/>
              </w:rPr>
              <w:t>Сбор, очистку и отведение сточных вод</w:t>
            </w:r>
          </w:p>
        </w:tc>
      </w:tr>
      <w:tr w:rsidR="00483EF1" w:rsidRPr="00867E5A" w:rsidTr="00DE3A05">
        <w:trPr>
          <w:cantSplit/>
          <w:trHeight w:val="340"/>
        </w:trPr>
        <w:tc>
          <w:tcPr>
            <w:tcW w:w="339" w:type="pct"/>
            <w:tcBorders>
              <w:top w:val="single" w:sz="4" w:space="0" w:color="auto"/>
              <w:left w:val="single" w:sz="4" w:space="0" w:color="auto"/>
              <w:bottom w:val="single" w:sz="4" w:space="0" w:color="auto"/>
              <w:right w:val="single" w:sz="4" w:space="0" w:color="auto"/>
            </w:tcBorders>
            <w:vAlign w:val="center"/>
          </w:tcPr>
          <w:p w:rsidR="00483EF1" w:rsidRPr="001778CA" w:rsidRDefault="00483EF1" w:rsidP="00483EF1">
            <w:pPr>
              <w:spacing w:after="0" w:line="240" w:lineRule="auto"/>
              <w:jc w:val="center"/>
              <w:rPr>
                <w:bCs/>
                <w:color w:val="000000"/>
                <w:sz w:val="22"/>
              </w:rPr>
            </w:pPr>
            <w:r>
              <w:rPr>
                <w:bCs/>
                <w:color w:val="000000"/>
                <w:sz w:val="22"/>
              </w:rPr>
              <w:t>3</w:t>
            </w:r>
          </w:p>
        </w:tc>
        <w:tc>
          <w:tcPr>
            <w:tcW w:w="1783" w:type="pct"/>
            <w:tcBorders>
              <w:top w:val="single" w:sz="4" w:space="0" w:color="auto"/>
              <w:left w:val="nil"/>
              <w:bottom w:val="single" w:sz="4" w:space="0" w:color="auto"/>
              <w:right w:val="single" w:sz="4" w:space="0" w:color="auto"/>
            </w:tcBorders>
            <w:vAlign w:val="center"/>
          </w:tcPr>
          <w:p w:rsidR="00483EF1" w:rsidRPr="001778CA" w:rsidRDefault="00483EF1" w:rsidP="00483EF1">
            <w:pPr>
              <w:spacing w:after="0" w:line="240" w:lineRule="auto"/>
              <w:jc w:val="center"/>
              <w:rPr>
                <w:sz w:val="22"/>
              </w:rPr>
            </w:pPr>
            <w:r>
              <w:rPr>
                <w:sz w:val="22"/>
              </w:rPr>
              <w:t>пгт. Путятин</w:t>
            </w:r>
          </w:p>
        </w:tc>
        <w:tc>
          <w:tcPr>
            <w:tcW w:w="1272" w:type="pct"/>
            <w:tcBorders>
              <w:top w:val="single" w:sz="4" w:space="0" w:color="auto"/>
              <w:left w:val="nil"/>
              <w:bottom w:val="single" w:sz="4" w:space="0" w:color="auto"/>
              <w:right w:val="single" w:sz="4" w:space="0" w:color="auto"/>
            </w:tcBorders>
            <w:vAlign w:val="center"/>
          </w:tcPr>
          <w:p w:rsidR="00483EF1" w:rsidRPr="00867E5A" w:rsidRDefault="00483EF1" w:rsidP="00483EF1">
            <w:pPr>
              <w:spacing w:after="0" w:line="240" w:lineRule="auto"/>
              <w:jc w:val="center"/>
              <w:rPr>
                <w:color w:val="000000"/>
                <w:sz w:val="22"/>
                <w:highlight w:val="yellow"/>
              </w:rPr>
            </w:pPr>
            <w:r w:rsidRPr="001778CA">
              <w:rPr>
                <w:sz w:val="22"/>
              </w:rPr>
              <w:t>КГУП «Примтеплоэнерго»</w:t>
            </w:r>
          </w:p>
        </w:tc>
        <w:tc>
          <w:tcPr>
            <w:tcW w:w="1606" w:type="pct"/>
            <w:tcBorders>
              <w:top w:val="single" w:sz="4" w:space="0" w:color="auto"/>
              <w:left w:val="nil"/>
              <w:bottom w:val="single" w:sz="4" w:space="0" w:color="auto"/>
              <w:right w:val="single" w:sz="4" w:space="0" w:color="auto"/>
            </w:tcBorders>
            <w:vAlign w:val="center"/>
          </w:tcPr>
          <w:p w:rsidR="00483EF1" w:rsidRPr="00867E5A" w:rsidRDefault="00483EF1" w:rsidP="00483EF1">
            <w:pPr>
              <w:spacing w:after="0" w:line="240" w:lineRule="auto"/>
              <w:jc w:val="center"/>
              <w:rPr>
                <w:color w:val="000000"/>
                <w:sz w:val="22"/>
                <w:highlight w:val="yellow"/>
              </w:rPr>
            </w:pPr>
            <w:r w:rsidRPr="006B756D">
              <w:rPr>
                <w:color w:val="000000"/>
                <w:sz w:val="22"/>
              </w:rPr>
              <w:t>Сбор, очистку и отведение сточных вод</w:t>
            </w:r>
          </w:p>
        </w:tc>
      </w:tr>
    </w:tbl>
    <w:p w:rsidR="000D2789" w:rsidRPr="00867E5A" w:rsidRDefault="00C36F5F" w:rsidP="00483EF1">
      <w:pPr>
        <w:pStyle w:val="a6"/>
        <w:spacing w:before="120" w:after="0"/>
        <w:ind w:firstLine="0"/>
        <w:jc w:val="center"/>
        <w:rPr>
          <w:highlight w:val="yellow"/>
        </w:rPr>
      </w:pPr>
      <w:r>
        <w:rPr>
          <w:noProof/>
          <w:lang w:eastAsia="ru-RU"/>
        </w:rPr>
        <w:drawing>
          <wp:inline distT="0" distB="0" distL="0" distR="0" wp14:anchorId="687101D9" wp14:editId="5260C09E">
            <wp:extent cx="5315743" cy="7042244"/>
            <wp:effectExtent l="0" t="0" r="0" b="635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ВО Фокино зоны.png"/>
                    <pic:cNvPicPr/>
                  </pic:nvPicPr>
                  <pic:blipFill>
                    <a:blip r:embed="rId42">
                      <a:extLst>
                        <a:ext uri="{28A0092B-C50C-407E-A947-70E740481C1C}">
                          <a14:useLocalDpi xmlns:a14="http://schemas.microsoft.com/office/drawing/2010/main" val="0"/>
                        </a:ext>
                      </a:extLst>
                    </a:blip>
                    <a:stretch>
                      <a:fillRect/>
                    </a:stretch>
                  </pic:blipFill>
                  <pic:spPr>
                    <a:xfrm>
                      <a:off x="0" y="0"/>
                      <a:ext cx="5350668" cy="7088512"/>
                    </a:xfrm>
                    <a:prstGeom prst="rect">
                      <a:avLst/>
                    </a:prstGeom>
                  </pic:spPr>
                </pic:pic>
              </a:graphicData>
            </a:graphic>
          </wp:inline>
        </w:drawing>
      </w:r>
    </w:p>
    <w:p w:rsidR="000D2789" w:rsidRPr="006B756D" w:rsidRDefault="000D2789" w:rsidP="002E614C">
      <w:pPr>
        <w:pStyle w:val="a6"/>
        <w:spacing w:after="120"/>
        <w:ind w:firstLine="0"/>
        <w:jc w:val="center"/>
        <w:rPr>
          <w:color w:val="000000"/>
        </w:rPr>
      </w:pPr>
      <w:bookmarkStart w:id="309" w:name="_Toc14679605"/>
      <w:r w:rsidRPr="006B756D">
        <w:rPr>
          <w:b/>
        </w:rPr>
        <w:t xml:space="preserve">Рисунок </w:t>
      </w:r>
      <w:r w:rsidR="006329E9" w:rsidRPr="006B756D">
        <w:rPr>
          <w:b/>
        </w:rPr>
        <w:fldChar w:fldCharType="begin"/>
      </w:r>
      <w:r w:rsidR="006329E9" w:rsidRPr="006B756D">
        <w:rPr>
          <w:b/>
        </w:rPr>
        <w:instrText xml:space="preserve"> SEQ Рисунок \* ARABIC </w:instrText>
      </w:r>
      <w:r w:rsidR="006329E9" w:rsidRPr="006B756D">
        <w:rPr>
          <w:b/>
        </w:rPr>
        <w:fldChar w:fldCharType="separate"/>
      </w:r>
      <w:r w:rsidR="00E5513A">
        <w:rPr>
          <w:b/>
          <w:noProof/>
        </w:rPr>
        <w:t>26</w:t>
      </w:r>
      <w:r w:rsidR="006329E9" w:rsidRPr="006B756D">
        <w:rPr>
          <w:b/>
          <w:noProof/>
        </w:rPr>
        <w:fldChar w:fldCharType="end"/>
      </w:r>
      <w:r w:rsidRPr="006B756D">
        <w:t xml:space="preserve">  – </w:t>
      </w:r>
      <w:r w:rsidR="007D4A07" w:rsidRPr="006B756D">
        <w:t>Зоны эксплуатационной ответственности</w:t>
      </w:r>
      <w:r w:rsidR="00483EF1">
        <w:t xml:space="preserve"> КГУП «Примтеплоэнерго»</w:t>
      </w:r>
      <w:r w:rsidR="007D4A07" w:rsidRPr="006B756D">
        <w:t xml:space="preserve"> </w:t>
      </w:r>
      <w:r w:rsidR="00822182" w:rsidRPr="006B756D">
        <w:rPr>
          <w:color w:val="000000"/>
        </w:rPr>
        <w:t xml:space="preserve">ГО ЗАТО </w:t>
      </w:r>
      <w:r w:rsidR="00216D31" w:rsidRPr="006B756D">
        <w:rPr>
          <w:color w:val="000000"/>
        </w:rPr>
        <w:t>г. Фокино</w:t>
      </w:r>
      <w:bookmarkEnd w:id="309"/>
    </w:p>
    <w:p w:rsidR="002E614C" w:rsidRPr="00867E5A" w:rsidRDefault="002E614C">
      <w:pPr>
        <w:spacing w:after="0" w:line="240" w:lineRule="auto"/>
        <w:rPr>
          <w:highlight w:val="yellow"/>
        </w:rPr>
      </w:pPr>
    </w:p>
    <w:p w:rsidR="002E614C" w:rsidRPr="00483EF1" w:rsidRDefault="002E614C" w:rsidP="00026DB5">
      <w:pPr>
        <w:pStyle w:val="21"/>
        <w:numPr>
          <w:ilvl w:val="2"/>
          <w:numId w:val="15"/>
        </w:numPr>
        <w:spacing w:before="0" w:after="120"/>
        <w:ind w:left="993" w:hanging="567"/>
        <w:rPr>
          <w:color w:val="000000" w:themeColor="text1"/>
        </w:rPr>
      </w:pPr>
      <w:bookmarkStart w:id="310" w:name="_Toc14680766"/>
      <w:r w:rsidRPr="00483EF1">
        <w:t xml:space="preserve">Описание </w:t>
      </w:r>
      <w:r w:rsidRPr="00483EF1">
        <w:rPr>
          <w:color w:val="000000" w:themeColor="text1"/>
        </w:rPr>
        <w:t>технической возможности утилизации осадков сточных вод на очистных сооружениях существующей централизованной системы водоотведения</w:t>
      </w:r>
      <w:bookmarkEnd w:id="310"/>
    </w:p>
    <w:p w:rsidR="002E614C" w:rsidRPr="00483EF1" w:rsidRDefault="002E614C" w:rsidP="002E614C">
      <w:pPr>
        <w:pStyle w:val="a6"/>
        <w:spacing w:after="120"/>
        <w:ind w:firstLine="567"/>
      </w:pPr>
      <w:r w:rsidRPr="00483EF1">
        <w:t>В настоящее время осадки сточных вод на очистных сооружениях поступают на иловые карты, где происходит обезвоживание избыточного активного ила. Подобная утилизация осадков сточных вод неэффективна, и негативным образом воздействует на окружающую среду.</w:t>
      </w:r>
    </w:p>
    <w:p w:rsidR="002E614C" w:rsidRPr="00483EF1" w:rsidRDefault="002E614C" w:rsidP="00483EF1">
      <w:pPr>
        <w:pStyle w:val="a6"/>
        <w:spacing w:after="120"/>
      </w:pPr>
      <w:r w:rsidRPr="00483EF1">
        <w:t>Утилизация осадков осуществляется через иловые карты и блоки механической очистки. Обезвоженный осадок вывозится и утилизируется на полигоне ТБО.</w:t>
      </w:r>
    </w:p>
    <w:p w:rsidR="002E614C" w:rsidRPr="00483EF1" w:rsidRDefault="002E614C" w:rsidP="00026DB5">
      <w:pPr>
        <w:pStyle w:val="21"/>
        <w:numPr>
          <w:ilvl w:val="2"/>
          <w:numId w:val="15"/>
        </w:numPr>
        <w:spacing w:before="0" w:after="120"/>
        <w:ind w:left="993" w:hanging="567"/>
      </w:pPr>
      <w:bookmarkStart w:id="311" w:name="_Toc14680767"/>
      <w:r w:rsidRPr="00483EF1">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311"/>
    </w:p>
    <w:p w:rsidR="00102672" w:rsidRPr="00483EF1" w:rsidRDefault="002E614C" w:rsidP="00BA3B2A">
      <w:pPr>
        <w:pStyle w:val="a6"/>
        <w:spacing w:before="120" w:after="120"/>
        <w:ind w:firstLine="567"/>
      </w:pPr>
      <w:r w:rsidRPr="00483EF1">
        <w:t xml:space="preserve">Общая протяженность сетей хозяйственно-бытовой канализации составляет </w:t>
      </w:r>
      <w:r w:rsidR="00483EF1" w:rsidRPr="00483EF1">
        <w:t>61</w:t>
      </w:r>
      <w:r w:rsidRPr="00483EF1">
        <w:t xml:space="preserve"> км. </w:t>
      </w:r>
    </w:p>
    <w:p w:rsidR="00483EF1" w:rsidRPr="00867E5A" w:rsidRDefault="00483EF1" w:rsidP="00BA3B2A">
      <w:pPr>
        <w:pStyle w:val="a6"/>
        <w:spacing w:before="120" w:after="120"/>
        <w:ind w:firstLine="567"/>
        <w:rPr>
          <w:highlight w:val="yellow"/>
        </w:rPr>
      </w:pPr>
      <w:r w:rsidRPr="001A5890">
        <w:t>Износ канализационных сетей в ГО ЗАТО г. Фокино приближается к 100%, износ КНС-1 г. Фокино — 90%.</w:t>
      </w:r>
      <w:r>
        <w:t xml:space="preserve"> Разрушено порядка 70% канализационных колодцев. Износ канализационных сетей в пгт. Путятин приближается к 100%.</w:t>
      </w:r>
    </w:p>
    <w:p w:rsidR="00102672" w:rsidRPr="00483EF1" w:rsidRDefault="00102672" w:rsidP="00102672">
      <w:pPr>
        <w:pStyle w:val="a6"/>
        <w:spacing w:before="120" w:after="120"/>
        <w:ind w:firstLine="567"/>
      </w:pPr>
      <w:r w:rsidRPr="00483EF1">
        <w:t>Канализационные сети пост</w:t>
      </w:r>
      <w:r w:rsidR="00483EF1" w:rsidRPr="00483EF1">
        <w:t>роены из керамических, чугунных и</w:t>
      </w:r>
      <w:r w:rsidRPr="00483EF1">
        <w:t xml:space="preserve"> </w:t>
      </w:r>
      <w:r w:rsidR="00483EF1" w:rsidRPr="00483EF1">
        <w:t>ж/б труб. В период с 1978</w:t>
      </w:r>
      <w:r w:rsidRPr="00483EF1">
        <w:t xml:space="preserve"> по 1986 год в основном использовались керамические и чугунные трубы, имеющие раструбные соединения, которые со временем теряют свою герметичность. Наиболее слабым местом являются канализационные напорные коллектора.</w:t>
      </w:r>
    </w:p>
    <w:p w:rsidR="00BA3B2A" w:rsidRPr="00DE3A05" w:rsidRDefault="00BA3B2A" w:rsidP="00102672">
      <w:pPr>
        <w:pStyle w:val="a6"/>
        <w:spacing w:before="120" w:after="120"/>
        <w:ind w:firstLine="567"/>
      </w:pPr>
      <w:r w:rsidRPr="00DE3A05">
        <w:t>Рельеф местности го</w:t>
      </w:r>
      <w:r w:rsidR="00DE3A05" w:rsidRPr="00DE3A05">
        <w:t xml:space="preserve">рода не ровный и имеет </w:t>
      </w:r>
      <w:r w:rsidRPr="00DE3A05">
        <w:t>перепады высот, абсолютные отмет</w:t>
      </w:r>
      <w:r w:rsidR="00DE3A05" w:rsidRPr="00DE3A05">
        <w:t>ки изменяются в пределах 5-75</w:t>
      </w:r>
      <w:r w:rsidRPr="00DE3A05">
        <w:t xml:space="preserve"> м. Но есть и ровные участки местности, на которых самотечные трубопроводы при таком рельефе и малом расходе должны иметь значительный уклон не менее 0,008 для диаметров 150 мм и 0,007 для диаметров 200 мм. (п.2.41(1)). Самотечные трубопроводы заглубляются на глубину от 1,2 до 5,0 м.</w:t>
      </w:r>
    </w:p>
    <w:p w:rsidR="001B1D74" w:rsidRPr="00DE3A05" w:rsidRDefault="001B1D74" w:rsidP="001B1D74">
      <w:pPr>
        <w:pStyle w:val="a6"/>
        <w:spacing w:before="120" w:after="120"/>
        <w:ind w:firstLine="567"/>
      </w:pPr>
      <w:r w:rsidRPr="00DE3A05">
        <w:t>Текущие и капитальные работы планируются на основе периодических обходов, отказов элементов системы, дефектных ведомостей и проектно-сметной документации.</w:t>
      </w:r>
    </w:p>
    <w:p w:rsidR="001B1D74" w:rsidRPr="00DE3A05" w:rsidRDefault="001B1D74" w:rsidP="001B1D74">
      <w:pPr>
        <w:pStyle w:val="a6"/>
        <w:spacing w:before="120" w:after="120"/>
        <w:ind w:firstLine="567"/>
      </w:pPr>
      <w:r w:rsidRPr="00DE3A05">
        <w:t>Для устранения засоров на самотечных сетях выездными бригадами применяются ручные «тросы» с направляющими для работ в колодцах.</w:t>
      </w:r>
    </w:p>
    <w:p w:rsidR="002E614C" w:rsidRPr="00DE3A05" w:rsidRDefault="002E614C" w:rsidP="001B1D74">
      <w:pPr>
        <w:pStyle w:val="a6"/>
        <w:spacing w:before="120" w:after="120"/>
        <w:ind w:firstLine="567"/>
      </w:pPr>
      <w:r w:rsidRPr="00DE3A05">
        <w:t xml:space="preserve">Канализационные сети </w:t>
      </w:r>
      <w:r w:rsidR="00DE3A05" w:rsidRPr="00DE3A05">
        <w:t>городского округа</w:t>
      </w:r>
      <w:r w:rsidRPr="00DE3A05">
        <w:t xml:space="preserve"> находятся в неудовлетворительном состоянии, сети имеют высокий процент износа и требуют незамедлительной реконструкции.</w:t>
      </w:r>
    </w:p>
    <w:p w:rsidR="002E614C" w:rsidRPr="00DE3A05" w:rsidRDefault="002E614C" w:rsidP="001B1D74">
      <w:pPr>
        <w:pStyle w:val="a6"/>
        <w:spacing w:before="120" w:after="120"/>
        <w:ind w:firstLine="567"/>
      </w:pPr>
      <w:r w:rsidRPr="00DE3A05">
        <w:t>Функционирование и эксплуатация канализационных сетей систем централизованного водоотведения осуществляются на основании «Правил технической эксплуатации систем и сооружений коммунального водоснабжения и канализации», утвержденных приказом Госстроя РФ № 168 от 30.12.1999 г.</w:t>
      </w:r>
    </w:p>
    <w:p w:rsidR="00216297" w:rsidRPr="008E5CD5" w:rsidRDefault="00216297" w:rsidP="00216297">
      <w:pPr>
        <w:pStyle w:val="a6"/>
        <w:spacing w:before="120" w:after="120"/>
        <w:ind w:firstLine="567"/>
      </w:pPr>
      <w:r w:rsidRPr="008E5CD5">
        <w:t>Характеристика сооружений транспорта стоков представлена в таблице ниже.</w:t>
      </w:r>
    </w:p>
    <w:p w:rsidR="00216297" w:rsidRPr="008E5CD5" w:rsidRDefault="00216297" w:rsidP="00216297">
      <w:pPr>
        <w:keepNext/>
        <w:spacing w:after="0"/>
        <w:jc w:val="both"/>
        <w:rPr>
          <w:i/>
          <w:sz w:val="28"/>
          <w:szCs w:val="28"/>
        </w:rPr>
      </w:pPr>
      <w:bookmarkStart w:id="312" w:name="_Toc15917235"/>
      <w:r w:rsidRPr="008E5CD5">
        <w:rPr>
          <w:b/>
        </w:rPr>
        <w:lastRenderedPageBreak/>
        <w:t xml:space="preserve">Таблица </w:t>
      </w:r>
      <w:r w:rsidRPr="008E5CD5">
        <w:rPr>
          <w:b/>
        </w:rPr>
        <w:fldChar w:fldCharType="begin"/>
      </w:r>
      <w:r w:rsidRPr="008E5CD5">
        <w:rPr>
          <w:b/>
        </w:rPr>
        <w:instrText xml:space="preserve"> SEQ Таблица \* ARABIC </w:instrText>
      </w:r>
      <w:r w:rsidRPr="008E5CD5">
        <w:rPr>
          <w:b/>
        </w:rPr>
        <w:fldChar w:fldCharType="separate"/>
      </w:r>
      <w:r w:rsidR="00E5513A">
        <w:rPr>
          <w:b/>
          <w:noProof/>
        </w:rPr>
        <w:t>94</w:t>
      </w:r>
      <w:r w:rsidRPr="008E5CD5">
        <w:rPr>
          <w:b/>
          <w:noProof/>
        </w:rPr>
        <w:fldChar w:fldCharType="end"/>
      </w:r>
      <w:r w:rsidRPr="008E5CD5">
        <w:t xml:space="preserve"> – </w:t>
      </w:r>
      <w:r w:rsidRPr="008E5CD5">
        <w:rPr>
          <w:rFonts w:eastAsia="Calibri"/>
          <w:szCs w:val="24"/>
        </w:rPr>
        <w:t>Характеристики канализационных насосных станций</w:t>
      </w:r>
      <w:bookmarkEnd w:id="312"/>
      <w:r w:rsidRPr="008E5CD5">
        <w:rPr>
          <w:rFonts w:eastAsia="Calibri"/>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1918"/>
        <w:gridCol w:w="2693"/>
        <w:gridCol w:w="1418"/>
        <w:gridCol w:w="1701"/>
        <w:gridCol w:w="1268"/>
      </w:tblGrid>
      <w:tr w:rsidR="00C53694" w:rsidRPr="00867E5A" w:rsidTr="00C53694">
        <w:trPr>
          <w:trHeight w:val="620"/>
          <w:tblHeader/>
        </w:trPr>
        <w:tc>
          <w:tcPr>
            <w:tcW w:w="629" w:type="dxa"/>
            <w:shd w:val="clear" w:color="auto" w:fill="D9D9D9" w:themeFill="background1" w:themeFillShade="D9"/>
            <w:vAlign w:val="center"/>
          </w:tcPr>
          <w:p w:rsidR="00C53694" w:rsidRPr="00C53694" w:rsidRDefault="00C53694" w:rsidP="00BF44B6">
            <w:pPr>
              <w:spacing w:after="0" w:line="240" w:lineRule="auto"/>
              <w:jc w:val="center"/>
              <w:rPr>
                <w:b/>
                <w:sz w:val="22"/>
              </w:rPr>
            </w:pPr>
            <w:r w:rsidRPr="00C53694">
              <w:rPr>
                <w:b/>
                <w:sz w:val="22"/>
              </w:rPr>
              <w:t>№ п/п</w:t>
            </w:r>
          </w:p>
        </w:tc>
        <w:tc>
          <w:tcPr>
            <w:tcW w:w="1918" w:type="dxa"/>
            <w:shd w:val="clear" w:color="auto" w:fill="D9D9D9" w:themeFill="background1" w:themeFillShade="D9"/>
            <w:vAlign w:val="center"/>
          </w:tcPr>
          <w:p w:rsidR="00C53694" w:rsidRPr="00C53694" w:rsidRDefault="00C53694" w:rsidP="00BF44B6">
            <w:pPr>
              <w:spacing w:after="0" w:line="240" w:lineRule="auto"/>
              <w:jc w:val="center"/>
              <w:rPr>
                <w:b/>
                <w:sz w:val="22"/>
              </w:rPr>
            </w:pPr>
            <w:r w:rsidRPr="00C53694">
              <w:rPr>
                <w:b/>
                <w:sz w:val="22"/>
              </w:rPr>
              <w:t>Наименование</w:t>
            </w:r>
          </w:p>
          <w:p w:rsidR="00C53694" w:rsidRPr="00C53694" w:rsidRDefault="00C53694" w:rsidP="00BF44B6">
            <w:pPr>
              <w:spacing w:after="0" w:line="240" w:lineRule="auto"/>
              <w:jc w:val="center"/>
              <w:rPr>
                <w:b/>
                <w:sz w:val="22"/>
              </w:rPr>
            </w:pPr>
            <w:r w:rsidRPr="00C53694">
              <w:rPr>
                <w:b/>
                <w:sz w:val="22"/>
              </w:rPr>
              <w:t>КНС</w:t>
            </w:r>
          </w:p>
        </w:tc>
        <w:tc>
          <w:tcPr>
            <w:tcW w:w="2693" w:type="dxa"/>
            <w:shd w:val="clear" w:color="auto" w:fill="D9D9D9" w:themeFill="background1" w:themeFillShade="D9"/>
            <w:vAlign w:val="center"/>
          </w:tcPr>
          <w:p w:rsidR="00C53694" w:rsidRPr="00C53694" w:rsidRDefault="00C53694" w:rsidP="00BF44B6">
            <w:pPr>
              <w:spacing w:after="0" w:line="240" w:lineRule="auto"/>
              <w:jc w:val="center"/>
              <w:rPr>
                <w:b/>
                <w:sz w:val="22"/>
              </w:rPr>
            </w:pPr>
            <w:r w:rsidRPr="00C53694">
              <w:rPr>
                <w:b/>
                <w:sz w:val="22"/>
              </w:rPr>
              <w:t>Марка насоса</w:t>
            </w:r>
          </w:p>
        </w:tc>
        <w:tc>
          <w:tcPr>
            <w:tcW w:w="1418" w:type="dxa"/>
            <w:shd w:val="clear" w:color="auto" w:fill="D9D9D9" w:themeFill="background1" w:themeFillShade="D9"/>
            <w:vAlign w:val="center"/>
          </w:tcPr>
          <w:p w:rsidR="00C53694" w:rsidRPr="00C53694" w:rsidRDefault="00C53694" w:rsidP="00BF44B6">
            <w:pPr>
              <w:spacing w:after="0" w:line="240" w:lineRule="auto"/>
              <w:jc w:val="center"/>
              <w:rPr>
                <w:b/>
                <w:sz w:val="22"/>
              </w:rPr>
            </w:pPr>
            <w:r w:rsidRPr="00C53694">
              <w:rPr>
                <w:b/>
                <w:sz w:val="22"/>
              </w:rPr>
              <w:t>Год ввода в эксплуатацию</w:t>
            </w:r>
          </w:p>
        </w:tc>
        <w:tc>
          <w:tcPr>
            <w:tcW w:w="1701" w:type="dxa"/>
            <w:shd w:val="clear" w:color="auto" w:fill="D9D9D9" w:themeFill="background1" w:themeFillShade="D9"/>
            <w:vAlign w:val="center"/>
          </w:tcPr>
          <w:p w:rsidR="00C53694" w:rsidRPr="00C53694" w:rsidRDefault="00C53694" w:rsidP="00BF44B6">
            <w:pPr>
              <w:spacing w:after="0" w:line="240" w:lineRule="auto"/>
              <w:jc w:val="center"/>
              <w:rPr>
                <w:b/>
                <w:sz w:val="22"/>
              </w:rPr>
            </w:pPr>
            <w:r w:rsidRPr="00C53694">
              <w:rPr>
                <w:b/>
                <w:sz w:val="22"/>
              </w:rPr>
              <w:t>Производительность,</w:t>
            </w:r>
          </w:p>
          <w:p w:rsidR="00C53694" w:rsidRPr="00C53694" w:rsidRDefault="00C53694" w:rsidP="00BF44B6">
            <w:pPr>
              <w:spacing w:after="0" w:line="240" w:lineRule="auto"/>
              <w:jc w:val="center"/>
              <w:rPr>
                <w:b/>
                <w:sz w:val="22"/>
              </w:rPr>
            </w:pPr>
            <w:r w:rsidRPr="00C53694">
              <w:rPr>
                <w:b/>
                <w:sz w:val="22"/>
              </w:rPr>
              <w:t>м³/ч</w:t>
            </w:r>
          </w:p>
        </w:tc>
        <w:tc>
          <w:tcPr>
            <w:tcW w:w="1268" w:type="dxa"/>
            <w:shd w:val="clear" w:color="auto" w:fill="D9D9D9" w:themeFill="background1" w:themeFillShade="D9"/>
            <w:vAlign w:val="center"/>
          </w:tcPr>
          <w:p w:rsidR="00C53694" w:rsidRPr="00C53694" w:rsidRDefault="00C53694" w:rsidP="00BF44B6">
            <w:pPr>
              <w:spacing w:after="0" w:line="240" w:lineRule="auto"/>
              <w:jc w:val="center"/>
              <w:rPr>
                <w:b/>
                <w:sz w:val="22"/>
              </w:rPr>
            </w:pPr>
            <w:r w:rsidRPr="00C53694">
              <w:rPr>
                <w:b/>
                <w:sz w:val="22"/>
              </w:rPr>
              <w:t>Населенный пункт</w:t>
            </w:r>
          </w:p>
        </w:tc>
      </w:tr>
      <w:tr w:rsidR="00C53694" w:rsidRPr="00867E5A" w:rsidTr="00C53694">
        <w:trPr>
          <w:trHeight w:val="527"/>
        </w:trPr>
        <w:tc>
          <w:tcPr>
            <w:tcW w:w="629" w:type="dxa"/>
            <w:vMerge w:val="restart"/>
            <w:vAlign w:val="center"/>
          </w:tcPr>
          <w:p w:rsidR="00C53694" w:rsidRPr="00C53694" w:rsidRDefault="00C53694" w:rsidP="00BF44B6">
            <w:pPr>
              <w:spacing w:after="0" w:line="240" w:lineRule="auto"/>
              <w:jc w:val="center"/>
              <w:rPr>
                <w:sz w:val="22"/>
              </w:rPr>
            </w:pPr>
            <w:r w:rsidRPr="00C53694">
              <w:rPr>
                <w:sz w:val="22"/>
              </w:rPr>
              <w:t>1</w:t>
            </w:r>
          </w:p>
        </w:tc>
        <w:tc>
          <w:tcPr>
            <w:tcW w:w="1918" w:type="dxa"/>
            <w:vMerge w:val="restart"/>
            <w:shd w:val="clear" w:color="auto" w:fill="auto"/>
            <w:vAlign w:val="center"/>
          </w:tcPr>
          <w:p w:rsidR="00C53694" w:rsidRPr="00C53694" w:rsidRDefault="00C53694" w:rsidP="00BF44B6">
            <w:pPr>
              <w:spacing w:after="0" w:line="240" w:lineRule="auto"/>
              <w:jc w:val="center"/>
              <w:rPr>
                <w:sz w:val="22"/>
              </w:rPr>
            </w:pPr>
            <w:r w:rsidRPr="00C53694">
              <w:rPr>
                <w:sz w:val="22"/>
              </w:rPr>
              <w:t>КНС г. Фокино</w:t>
            </w:r>
          </w:p>
        </w:tc>
        <w:tc>
          <w:tcPr>
            <w:tcW w:w="2693" w:type="dxa"/>
            <w:vAlign w:val="center"/>
          </w:tcPr>
          <w:p w:rsidR="00C53694" w:rsidRPr="00867E5A" w:rsidRDefault="00C53694" w:rsidP="00BF44B6">
            <w:pPr>
              <w:spacing w:after="0" w:line="240" w:lineRule="auto"/>
              <w:jc w:val="center"/>
              <w:rPr>
                <w:sz w:val="22"/>
                <w:highlight w:val="yellow"/>
              </w:rPr>
            </w:pPr>
            <w:r w:rsidRPr="00C53694">
              <w:rPr>
                <w:sz w:val="22"/>
              </w:rPr>
              <w:t>2СМ 250-200-400/6</w:t>
            </w:r>
            <w:r>
              <w:rPr>
                <w:sz w:val="22"/>
              </w:rPr>
              <w:t xml:space="preserve"> – 2шт.</w:t>
            </w:r>
          </w:p>
        </w:tc>
        <w:tc>
          <w:tcPr>
            <w:tcW w:w="1418" w:type="dxa"/>
            <w:shd w:val="clear" w:color="auto" w:fill="auto"/>
            <w:vAlign w:val="center"/>
          </w:tcPr>
          <w:p w:rsidR="00C53694" w:rsidRPr="00C53694" w:rsidRDefault="00C53694" w:rsidP="00BF44B6">
            <w:pPr>
              <w:spacing w:after="0" w:line="240" w:lineRule="auto"/>
              <w:jc w:val="center"/>
              <w:rPr>
                <w:sz w:val="22"/>
              </w:rPr>
            </w:pPr>
            <w:r w:rsidRPr="00C53694">
              <w:rPr>
                <w:sz w:val="22"/>
              </w:rPr>
              <w:t>2016</w:t>
            </w:r>
          </w:p>
        </w:tc>
        <w:tc>
          <w:tcPr>
            <w:tcW w:w="1701" w:type="dxa"/>
            <w:shd w:val="clear" w:color="auto" w:fill="auto"/>
            <w:vAlign w:val="center"/>
          </w:tcPr>
          <w:p w:rsidR="00C53694" w:rsidRPr="00C53694" w:rsidRDefault="00C53694" w:rsidP="00BF44B6">
            <w:pPr>
              <w:spacing w:after="0" w:line="240" w:lineRule="auto"/>
              <w:jc w:val="center"/>
              <w:rPr>
                <w:sz w:val="22"/>
              </w:rPr>
            </w:pPr>
            <w:r w:rsidRPr="00C53694">
              <w:rPr>
                <w:sz w:val="22"/>
              </w:rPr>
              <w:t>530</w:t>
            </w:r>
          </w:p>
        </w:tc>
        <w:tc>
          <w:tcPr>
            <w:tcW w:w="1268" w:type="dxa"/>
            <w:vMerge w:val="restart"/>
            <w:shd w:val="clear" w:color="auto" w:fill="auto"/>
            <w:vAlign w:val="center"/>
          </w:tcPr>
          <w:p w:rsidR="00C53694" w:rsidRPr="00C53694" w:rsidRDefault="00C53694" w:rsidP="00BF44B6">
            <w:pPr>
              <w:spacing w:after="0" w:line="240" w:lineRule="auto"/>
              <w:jc w:val="center"/>
              <w:rPr>
                <w:sz w:val="22"/>
              </w:rPr>
            </w:pPr>
            <w:r w:rsidRPr="00C53694">
              <w:rPr>
                <w:sz w:val="22"/>
              </w:rPr>
              <w:t>г.</w:t>
            </w:r>
            <w:r w:rsidR="008E5CD5">
              <w:rPr>
                <w:sz w:val="22"/>
              </w:rPr>
              <w:t xml:space="preserve"> </w:t>
            </w:r>
            <w:r w:rsidRPr="00C53694">
              <w:rPr>
                <w:sz w:val="22"/>
              </w:rPr>
              <w:t>Фокино</w:t>
            </w:r>
          </w:p>
        </w:tc>
      </w:tr>
      <w:tr w:rsidR="00C53694" w:rsidRPr="00867E5A" w:rsidTr="00C53694">
        <w:trPr>
          <w:trHeight w:val="526"/>
        </w:trPr>
        <w:tc>
          <w:tcPr>
            <w:tcW w:w="629" w:type="dxa"/>
            <w:vMerge/>
            <w:vAlign w:val="center"/>
          </w:tcPr>
          <w:p w:rsidR="00C53694" w:rsidRPr="00C53694" w:rsidRDefault="00C53694" w:rsidP="00BF44B6">
            <w:pPr>
              <w:spacing w:after="0" w:line="240" w:lineRule="auto"/>
              <w:jc w:val="center"/>
              <w:rPr>
                <w:sz w:val="22"/>
              </w:rPr>
            </w:pPr>
          </w:p>
        </w:tc>
        <w:tc>
          <w:tcPr>
            <w:tcW w:w="1918" w:type="dxa"/>
            <w:vMerge/>
            <w:shd w:val="clear" w:color="auto" w:fill="auto"/>
            <w:vAlign w:val="center"/>
          </w:tcPr>
          <w:p w:rsidR="00C53694" w:rsidRPr="00C53694" w:rsidRDefault="00C53694" w:rsidP="00BF44B6">
            <w:pPr>
              <w:spacing w:after="0" w:line="240" w:lineRule="auto"/>
              <w:jc w:val="center"/>
              <w:rPr>
                <w:sz w:val="22"/>
              </w:rPr>
            </w:pPr>
          </w:p>
        </w:tc>
        <w:tc>
          <w:tcPr>
            <w:tcW w:w="2693" w:type="dxa"/>
            <w:vAlign w:val="center"/>
          </w:tcPr>
          <w:p w:rsidR="00C53694" w:rsidRPr="00C53694" w:rsidRDefault="00C53694" w:rsidP="00C53694">
            <w:pPr>
              <w:spacing w:after="0" w:line="240" w:lineRule="auto"/>
              <w:jc w:val="center"/>
              <w:rPr>
                <w:b/>
                <w:bCs/>
                <w:szCs w:val="24"/>
                <w:lang w:eastAsia="ru-RU"/>
              </w:rPr>
            </w:pPr>
            <w:r w:rsidRPr="00C53694">
              <w:rPr>
                <w:sz w:val="22"/>
              </w:rPr>
              <w:t>Иртыш 30 НФ-300</w:t>
            </w:r>
          </w:p>
        </w:tc>
        <w:tc>
          <w:tcPr>
            <w:tcW w:w="1418" w:type="dxa"/>
            <w:shd w:val="clear" w:color="auto" w:fill="auto"/>
            <w:vAlign w:val="center"/>
          </w:tcPr>
          <w:p w:rsidR="00C53694" w:rsidRPr="00C53694" w:rsidRDefault="00C53694" w:rsidP="00BF44B6">
            <w:pPr>
              <w:spacing w:after="0" w:line="240" w:lineRule="auto"/>
              <w:jc w:val="center"/>
              <w:rPr>
                <w:sz w:val="22"/>
              </w:rPr>
            </w:pPr>
            <w:r w:rsidRPr="00C53694">
              <w:rPr>
                <w:sz w:val="22"/>
              </w:rPr>
              <w:t>2002</w:t>
            </w:r>
          </w:p>
        </w:tc>
        <w:tc>
          <w:tcPr>
            <w:tcW w:w="1701" w:type="dxa"/>
            <w:shd w:val="clear" w:color="auto" w:fill="auto"/>
            <w:vAlign w:val="center"/>
          </w:tcPr>
          <w:p w:rsidR="00C53694" w:rsidRPr="00C53694" w:rsidRDefault="00C53694" w:rsidP="00BF44B6">
            <w:pPr>
              <w:spacing w:after="0" w:line="240" w:lineRule="auto"/>
              <w:jc w:val="center"/>
              <w:rPr>
                <w:sz w:val="22"/>
              </w:rPr>
            </w:pPr>
            <w:r w:rsidRPr="00C53694">
              <w:rPr>
                <w:sz w:val="22"/>
              </w:rPr>
              <w:t>25</w:t>
            </w:r>
          </w:p>
        </w:tc>
        <w:tc>
          <w:tcPr>
            <w:tcW w:w="1268" w:type="dxa"/>
            <w:vMerge/>
            <w:shd w:val="clear" w:color="auto" w:fill="auto"/>
            <w:vAlign w:val="center"/>
          </w:tcPr>
          <w:p w:rsidR="00C53694" w:rsidRPr="00C53694" w:rsidRDefault="00C53694" w:rsidP="00BF44B6">
            <w:pPr>
              <w:spacing w:after="0" w:line="240" w:lineRule="auto"/>
              <w:jc w:val="center"/>
              <w:rPr>
                <w:sz w:val="22"/>
              </w:rPr>
            </w:pPr>
          </w:p>
        </w:tc>
      </w:tr>
      <w:tr w:rsidR="00C53694" w:rsidRPr="00867E5A" w:rsidTr="00C53694">
        <w:trPr>
          <w:trHeight w:val="473"/>
        </w:trPr>
        <w:tc>
          <w:tcPr>
            <w:tcW w:w="629" w:type="dxa"/>
            <w:vMerge w:val="restart"/>
            <w:vAlign w:val="center"/>
          </w:tcPr>
          <w:p w:rsidR="00C53694" w:rsidRPr="00C53694" w:rsidRDefault="00C53694" w:rsidP="00BF44B6">
            <w:pPr>
              <w:spacing w:after="0" w:line="240" w:lineRule="auto"/>
              <w:jc w:val="center"/>
              <w:rPr>
                <w:sz w:val="22"/>
              </w:rPr>
            </w:pPr>
            <w:r w:rsidRPr="00C53694">
              <w:rPr>
                <w:sz w:val="22"/>
              </w:rPr>
              <w:t>2</w:t>
            </w:r>
          </w:p>
        </w:tc>
        <w:tc>
          <w:tcPr>
            <w:tcW w:w="1918" w:type="dxa"/>
            <w:vMerge w:val="restart"/>
            <w:shd w:val="clear" w:color="auto" w:fill="auto"/>
            <w:vAlign w:val="center"/>
          </w:tcPr>
          <w:p w:rsidR="00C53694" w:rsidRPr="00C53694" w:rsidRDefault="00C53694" w:rsidP="00BF44B6">
            <w:pPr>
              <w:spacing w:after="0" w:line="240" w:lineRule="auto"/>
              <w:jc w:val="center"/>
              <w:rPr>
                <w:sz w:val="22"/>
              </w:rPr>
            </w:pPr>
            <w:r w:rsidRPr="00C53694">
              <w:rPr>
                <w:sz w:val="22"/>
              </w:rPr>
              <w:t>КНС-1 пгт. Дунай</w:t>
            </w:r>
          </w:p>
        </w:tc>
        <w:tc>
          <w:tcPr>
            <w:tcW w:w="2693" w:type="dxa"/>
            <w:vAlign w:val="center"/>
          </w:tcPr>
          <w:p w:rsidR="00C53694" w:rsidRPr="00867E5A" w:rsidRDefault="00C53694" w:rsidP="00BF44B6">
            <w:pPr>
              <w:spacing w:after="0" w:line="240" w:lineRule="auto"/>
              <w:jc w:val="center"/>
              <w:rPr>
                <w:sz w:val="22"/>
                <w:highlight w:val="yellow"/>
              </w:rPr>
            </w:pPr>
            <w:r w:rsidRPr="00C53694">
              <w:rPr>
                <w:sz w:val="22"/>
              </w:rPr>
              <w:t>СМ 200-150/400/4-СД-1</w:t>
            </w:r>
            <w:r>
              <w:rPr>
                <w:sz w:val="22"/>
              </w:rPr>
              <w:t xml:space="preserve"> -2шт.</w:t>
            </w:r>
          </w:p>
        </w:tc>
        <w:tc>
          <w:tcPr>
            <w:tcW w:w="1418" w:type="dxa"/>
            <w:shd w:val="clear" w:color="auto" w:fill="auto"/>
            <w:vAlign w:val="center"/>
          </w:tcPr>
          <w:p w:rsidR="00C53694" w:rsidRPr="008E5CD5" w:rsidRDefault="00C53694" w:rsidP="00BF44B6">
            <w:pPr>
              <w:spacing w:after="0" w:line="240" w:lineRule="auto"/>
              <w:jc w:val="center"/>
              <w:rPr>
                <w:sz w:val="22"/>
              </w:rPr>
            </w:pPr>
            <w:r w:rsidRPr="008E5CD5">
              <w:rPr>
                <w:sz w:val="22"/>
              </w:rPr>
              <w:t>2018</w:t>
            </w:r>
          </w:p>
        </w:tc>
        <w:tc>
          <w:tcPr>
            <w:tcW w:w="1701" w:type="dxa"/>
            <w:shd w:val="clear" w:color="auto" w:fill="auto"/>
            <w:vAlign w:val="center"/>
          </w:tcPr>
          <w:p w:rsidR="00C53694" w:rsidRPr="008E5CD5" w:rsidRDefault="008E5CD5" w:rsidP="00BF44B6">
            <w:pPr>
              <w:spacing w:after="0" w:line="240" w:lineRule="auto"/>
              <w:jc w:val="center"/>
              <w:rPr>
                <w:sz w:val="22"/>
              </w:rPr>
            </w:pPr>
            <w:r w:rsidRPr="008E5CD5">
              <w:rPr>
                <w:sz w:val="22"/>
              </w:rPr>
              <w:t>200</w:t>
            </w:r>
          </w:p>
        </w:tc>
        <w:tc>
          <w:tcPr>
            <w:tcW w:w="1268" w:type="dxa"/>
            <w:vMerge w:val="restart"/>
            <w:shd w:val="clear" w:color="auto" w:fill="auto"/>
            <w:vAlign w:val="center"/>
          </w:tcPr>
          <w:p w:rsidR="00C53694" w:rsidRPr="00C53694" w:rsidRDefault="00C53694" w:rsidP="00BF44B6">
            <w:pPr>
              <w:spacing w:after="0" w:line="240" w:lineRule="auto"/>
              <w:jc w:val="center"/>
              <w:rPr>
                <w:sz w:val="22"/>
              </w:rPr>
            </w:pPr>
            <w:r w:rsidRPr="00C53694">
              <w:rPr>
                <w:sz w:val="22"/>
              </w:rPr>
              <w:t>пгт. Дунай</w:t>
            </w:r>
          </w:p>
        </w:tc>
      </w:tr>
      <w:tr w:rsidR="00C53694" w:rsidRPr="00867E5A" w:rsidTr="00C53694">
        <w:trPr>
          <w:trHeight w:val="473"/>
        </w:trPr>
        <w:tc>
          <w:tcPr>
            <w:tcW w:w="629" w:type="dxa"/>
            <w:vMerge/>
            <w:vAlign w:val="center"/>
          </w:tcPr>
          <w:p w:rsidR="00C53694" w:rsidRPr="00C53694" w:rsidRDefault="00C53694" w:rsidP="00BF44B6">
            <w:pPr>
              <w:spacing w:after="0" w:line="240" w:lineRule="auto"/>
              <w:jc w:val="center"/>
              <w:rPr>
                <w:sz w:val="22"/>
              </w:rPr>
            </w:pPr>
          </w:p>
        </w:tc>
        <w:tc>
          <w:tcPr>
            <w:tcW w:w="1918" w:type="dxa"/>
            <w:vMerge/>
            <w:shd w:val="clear" w:color="auto" w:fill="auto"/>
            <w:vAlign w:val="center"/>
          </w:tcPr>
          <w:p w:rsidR="00C53694" w:rsidRPr="00C53694" w:rsidRDefault="00C53694" w:rsidP="00BF44B6">
            <w:pPr>
              <w:spacing w:after="0" w:line="240" w:lineRule="auto"/>
              <w:jc w:val="center"/>
              <w:rPr>
                <w:sz w:val="22"/>
              </w:rPr>
            </w:pPr>
          </w:p>
        </w:tc>
        <w:tc>
          <w:tcPr>
            <w:tcW w:w="2693" w:type="dxa"/>
            <w:vAlign w:val="center"/>
          </w:tcPr>
          <w:p w:rsidR="00C53694" w:rsidRPr="00867E5A" w:rsidRDefault="00C53694" w:rsidP="00BF44B6">
            <w:pPr>
              <w:spacing w:after="0" w:line="240" w:lineRule="auto"/>
              <w:jc w:val="center"/>
              <w:rPr>
                <w:sz w:val="22"/>
                <w:highlight w:val="yellow"/>
              </w:rPr>
            </w:pPr>
            <w:r w:rsidRPr="00C53694">
              <w:rPr>
                <w:sz w:val="22"/>
              </w:rPr>
              <w:t>Гном 40-25</w:t>
            </w:r>
            <w:r w:rsidR="008E5CD5">
              <w:rPr>
                <w:sz w:val="22"/>
              </w:rPr>
              <w:t xml:space="preserve"> - 2шт.</w:t>
            </w:r>
          </w:p>
        </w:tc>
        <w:tc>
          <w:tcPr>
            <w:tcW w:w="1418" w:type="dxa"/>
            <w:shd w:val="clear" w:color="auto" w:fill="auto"/>
            <w:vAlign w:val="center"/>
          </w:tcPr>
          <w:p w:rsidR="00C53694" w:rsidRPr="00867E5A" w:rsidRDefault="008E5CD5" w:rsidP="00BF44B6">
            <w:pPr>
              <w:spacing w:after="0" w:line="240" w:lineRule="auto"/>
              <w:jc w:val="center"/>
              <w:rPr>
                <w:sz w:val="22"/>
                <w:highlight w:val="yellow"/>
              </w:rPr>
            </w:pPr>
            <w:r w:rsidRPr="008E5CD5">
              <w:rPr>
                <w:sz w:val="22"/>
              </w:rPr>
              <w:t>2015</w:t>
            </w:r>
          </w:p>
        </w:tc>
        <w:tc>
          <w:tcPr>
            <w:tcW w:w="1701" w:type="dxa"/>
            <w:shd w:val="clear" w:color="auto" w:fill="auto"/>
            <w:vAlign w:val="center"/>
          </w:tcPr>
          <w:p w:rsidR="00C53694" w:rsidRPr="00867E5A" w:rsidRDefault="008E5CD5" w:rsidP="00BF44B6">
            <w:pPr>
              <w:spacing w:after="0" w:line="240" w:lineRule="auto"/>
              <w:jc w:val="center"/>
              <w:rPr>
                <w:sz w:val="22"/>
                <w:highlight w:val="yellow"/>
              </w:rPr>
            </w:pPr>
            <w:r w:rsidRPr="008E5CD5">
              <w:rPr>
                <w:sz w:val="22"/>
              </w:rPr>
              <w:t>40</w:t>
            </w:r>
          </w:p>
        </w:tc>
        <w:tc>
          <w:tcPr>
            <w:tcW w:w="1268" w:type="dxa"/>
            <w:vMerge/>
            <w:shd w:val="clear" w:color="auto" w:fill="auto"/>
            <w:vAlign w:val="center"/>
          </w:tcPr>
          <w:p w:rsidR="00C53694" w:rsidRPr="00C53694" w:rsidRDefault="00C53694" w:rsidP="00BF44B6">
            <w:pPr>
              <w:spacing w:after="0" w:line="240" w:lineRule="auto"/>
              <w:jc w:val="center"/>
              <w:rPr>
                <w:sz w:val="22"/>
              </w:rPr>
            </w:pPr>
          </w:p>
        </w:tc>
      </w:tr>
      <w:tr w:rsidR="00C53694" w:rsidRPr="00867E5A" w:rsidTr="00C53694">
        <w:trPr>
          <w:trHeight w:val="603"/>
        </w:trPr>
        <w:tc>
          <w:tcPr>
            <w:tcW w:w="629" w:type="dxa"/>
            <w:vAlign w:val="center"/>
          </w:tcPr>
          <w:p w:rsidR="00C53694" w:rsidRPr="00C53694" w:rsidRDefault="00C53694" w:rsidP="00BF44B6">
            <w:pPr>
              <w:spacing w:after="0" w:line="240" w:lineRule="auto"/>
              <w:jc w:val="center"/>
              <w:rPr>
                <w:sz w:val="22"/>
              </w:rPr>
            </w:pPr>
            <w:r w:rsidRPr="00C53694">
              <w:rPr>
                <w:sz w:val="22"/>
              </w:rPr>
              <w:t>3</w:t>
            </w:r>
          </w:p>
        </w:tc>
        <w:tc>
          <w:tcPr>
            <w:tcW w:w="1918" w:type="dxa"/>
            <w:shd w:val="clear" w:color="auto" w:fill="auto"/>
            <w:vAlign w:val="center"/>
          </w:tcPr>
          <w:p w:rsidR="00C53694" w:rsidRPr="00C53694" w:rsidRDefault="00C53694" w:rsidP="00C53694">
            <w:pPr>
              <w:spacing w:after="0" w:line="240" w:lineRule="auto"/>
              <w:jc w:val="center"/>
              <w:rPr>
                <w:sz w:val="22"/>
              </w:rPr>
            </w:pPr>
            <w:r w:rsidRPr="00C53694">
              <w:rPr>
                <w:sz w:val="22"/>
              </w:rPr>
              <w:t>КНС-2 пгт. Дунай</w:t>
            </w:r>
          </w:p>
        </w:tc>
        <w:tc>
          <w:tcPr>
            <w:tcW w:w="2693" w:type="dxa"/>
            <w:vAlign w:val="center"/>
          </w:tcPr>
          <w:p w:rsidR="00C53694" w:rsidRPr="00867E5A" w:rsidRDefault="008E5CD5" w:rsidP="00BF44B6">
            <w:pPr>
              <w:spacing w:after="0" w:line="240" w:lineRule="auto"/>
              <w:jc w:val="center"/>
              <w:rPr>
                <w:sz w:val="22"/>
                <w:highlight w:val="yellow"/>
              </w:rPr>
            </w:pPr>
            <w:r w:rsidRPr="008E5CD5">
              <w:rPr>
                <w:sz w:val="22"/>
              </w:rPr>
              <w:t>СМ 100-65-200</w:t>
            </w:r>
          </w:p>
        </w:tc>
        <w:tc>
          <w:tcPr>
            <w:tcW w:w="1418" w:type="dxa"/>
            <w:shd w:val="clear" w:color="auto" w:fill="auto"/>
            <w:vAlign w:val="center"/>
          </w:tcPr>
          <w:p w:rsidR="00C53694" w:rsidRPr="008E5CD5" w:rsidRDefault="008E5CD5" w:rsidP="00BF44B6">
            <w:pPr>
              <w:spacing w:after="0" w:line="240" w:lineRule="auto"/>
              <w:jc w:val="center"/>
              <w:rPr>
                <w:sz w:val="22"/>
              </w:rPr>
            </w:pPr>
            <w:r w:rsidRPr="008E5CD5">
              <w:rPr>
                <w:sz w:val="22"/>
              </w:rPr>
              <w:t>2014</w:t>
            </w:r>
          </w:p>
        </w:tc>
        <w:tc>
          <w:tcPr>
            <w:tcW w:w="1701" w:type="dxa"/>
            <w:shd w:val="clear" w:color="auto" w:fill="auto"/>
            <w:vAlign w:val="center"/>
          </w:tcPr>
          <w:p w:rsidR="00C53694" w:rsidRPr="008E5CD5" w:rsidRDefault="008E5CD5" w:rsidP="00BF44B6">
            <w:pPr>
              <w:spacing w:after="0" w:line="240" w:lineRule="auto"/>
              <w:jc w:val="center"/>
              <w:rPr>
                <w:sz w:val="22"/>
              </w:rPr>
            </w:pPr>
            <w:r w:rsidRPr="008E5CD5">
              <w:rPr>
                <w:sz w:val="22"/>
              </w:rPr>
              <w:t>100</w:t>
            </w:r>
          </w:p>
        </w:tc>
        <w:tc>
          <w:tcPr>
            <w:tcW w:w="1268" w:type="dxa"/>
            <w:shd w:val="clear" w:color="auto" w:fill="auto"/>
            <w:vAlign w:val="center"/>
          </w:tcPr>
          <w:p w:rsidR="00C53694" w:rsidRPr="00C53694" w:rsidRDefault="00C53694" w:rsidP="00BF44B6">
            <w:pPr>
              <w:spacing w:after="0" w:line="240" w:lineRule="auto"/>
              <w:jc w:val="center"/>
              <w:rPr>
                <w:sz w:val="22"/>
              </w:rPr>
            </w:pPr>
            <w:r w:rsidRPr="00C53694">
              <w:rPr>
                <w:sz w:val="22"/>
              </w:rPr>
              <w:t>пгт. Дунай</w:t>
            </w:r>
          </w:p>
        </w:tc>
      </w:tr>
    </w:tbl>
    <w:p w:rsidR="00BA7757" w:rsidRDefault="00BA7757" w:rsidP="00BA7757">
      <w:pPr>
        <w:keepNext/>
        <w:spacing w:after="0"/>
        <w:jc w:val="both"/>
        <w:rPr>
          <w:b/>
        </w:rPr>
      </w:pPr>
    </w:p>
    <w:p w:rsidR="00BA7757" w:rsidRDefault="00BA7757" w:rsidP="00BA7757">
      <w:pPr>
        <w:keepNext/>
        <w:spacing w:after="0"/>
        <w:jc w:val="both"/>
        <w:rPr>
          <w:b/>
        </w:rPr>
      </w:pPr>
    </w:p>
    <w:p w:rsidR="00BA7757" w:rsidRDefault="00BA7757">
      <w:pPr>
        <w:spacing w:after="0" w:line="240" w:lineRule="auto"/>
        <w:rPr>
          <w:b/>
        </w:rPr>
        <w:sectPr w:rsidR="00BA7757" w:rsidSect="00C53694">
          <w:headerReference w:type="even" r:id="rId43"/>
          <w:footerReference w:type="even" r:id="rId44"/>
          <w:headerReference w:type="first" r:id="rId45"/>
          <w:footerReference w:type="first" r:id="rId46"/>
          <w:pgSz w:w="11906" w:h="16838"/>
          <w:pgMar w:top="1276" w:right="851" w:bottom="1134" w:left="1418" w:header="567" w:footer="567" w:gutter="0"/>
          <w:cols w:space="720"/>
        </w:sectPr>
      </w:pPr>
    </w:p>
    <w:p w:rsidR="00BA7757" w:rsidRPr="008E5CD5" w:rsidRDefault="00BA7757" w:rsidP="00BA7757">
      <w:pPr>
        <w:keepNext/>
        <w:spacing w:after="0"/>
        <w:jc w:val="both"/>
        <w:rPr>
          <w:i/>
          <w:sz w:val="28"/>
          <w:szCs w:val="28"/>
        </w:rPr>
      </w:pPr>
      <w:bookmarkStart w:id="313" w:name="_Toc15917236"/>
      <w:r w:rsidRPr="008E5CD5">
        <w:rPr>
          <w:b/>
        </w:rPr>
        <w:lastRenderedPageBreak/>
        <w:t xml:space="preserve">Таблица </w:t>
      </w:r>
      <w:r w:rsidRPr="008E5CD5">
        <w:rPr>
          <w:b/>
        </w:rPr>
        <w:fldChar w:fldCharType="begin"/>
      </w:r>
      <w:r w:rsidRPr="008E5CD5">
        <w:rPr>
          <w:b/>
        </w:rPr>
        <w:instrText xml:space="preserve"> SEQ Таблица \* ARABIC </w:instrText>
      </w:r>
      <w:r w:rsidRPr="008E5CD5">
        <w:rPr>
          <w:b/>
        </w:rPr>
        <w:fldChar w:fldCharType="separate"/>
      </w:r>
      <w:r w:rsidR="00E5513A">
        <w:rPr>
          <w:b/>
          <w:noProof/>
        </w:rPr>
        <w:t>95</w:t>
      </w:r>
      <w:r w:rsidRPr="008E5CD5">
        <w:rPr>
          <w:b/>
          <w:noProof/>
        </w:rPr>
        <w:fldChar w:fldCharType="end"/>
      </w:r>
      <w:r w:rsidRPr="008E5CD5">
        <w:t xml:space="preserve"> – </w:t>
      </w:r>
      <w:r w:rsidRPr="008E5CD5">
        <w:rPr>
          <w:rFonts w:eastAsia="Calibri"/>
          <w:szCs w:val="24"/>
        </w:rPr>
        <w:t xml:space="preserve">Характеристики канализационных </w:t>
      </w:r>
      <w:r>
        <w:rPr>
          <w:rFonts w:eastAsia="Calibri"/>
          <w:szCs w:val="24"/>
        </w:rPr>
        <w:t>сетей г. Фокино</w:t>
      </w:r>
      <w:bookmarkEnd w:id="313"/>
      <w:r w:rsidRPr="008E5CD5">
        <w:rPr>
          <w:rFonts w:eastAsia="Calibri"/>
          <w:szCs w:val="24"/>
        </w:rPr>
        <w:t xml:space="preserve"> </w:t>
      </w:r>
    </w:p>
    <w:tbl>
      <w:tblPr>
        <w:tblW w:w="5506"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782"/>
        <w:gridCol w:w="1716"/>
        <w:gridCol w:w="1341"/>
        <w:gridCol w:w="1166"/>
        <w:gridCol w:w="1458"/>
        <w:gridCol w:w="616"/>
        <w:gridCol w:w="762"/>
        <w:gridCol w:w="616"/>
        <w:gridCol w:w="1293"/>
        <w:gridCol w:w="795"/>
        <w:gridCol w:w="498"/>
        <w:gridCol w:w="669"/>
        <w:gridCol w:w="2625"/>
      </w:tblGrid>
      <w:tr w:rsidR="00DE3A05" w:rsidRPr="00BA7757" w:rsidTr="00BB109C">
        <w:trPr>
          <w:cantSplit/>
          <w:trHeight w:val="287"/>
          <w:tblHeader/>
        </w:trPr>
        <w:tc>
          <w:tcPr>
            <w:tcW w:w="15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E3A05" w:rsidRPr="006D485D" w:rsidRDefault="00DE3A05" w:rsidP="00BA7757">
            <w:pPr>
              <w:spacing w:after="0" w:line="240" w:lineRule="auto"/>
              <w:jc w:val="center"/>
              <w:textAlignment w:val="baseline"/>
              <w:outlineLvl w:val="0"/>
              <w:rPr>
                <w:rFonts w:eastAsia="Calibri"/>
                <w:szCs w:val="24"/>
              </w:rPr>
            </w:pPr>
            <w:bookmarkStart w:id="314" w:name="_Toc14549161"/>
            <w:bookmarkStart w:id="315" w:name="_Toc14680768"/>
            <w:r w:rsidRPr="006D485D">
              <w:rPr>
                <w:rFonts w:eastAsia="Calibri"/>
                <w:szCs w:val="24"/>
              </w:rPr>
              <w:t>№ п/п</w:t>
            </w:r>
            <w:bookmarkEnd w:id="314"/>
            <w:bookmarkEnd w:id="315"/>
          </w:p>
        </w:tc>
        <w:tc>
          <w:tcPr>
            <w:tcW w:w="56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DE3A05" w:rsidRPr="0039132F" w:rsidRDefault="00DE3A05" w:rsidP="0039132F">
            <w:pPr>
              <w:spacing w:after="0" w:line="240" w:lineRule="auto"/>
              <w:jc w:val="center"/>
              <w:textAlignment w:val="baseline"/>
              <w:outlineLvl w:val="0"/>
              <w:rPr>
                <w:rFonts w:eastAsia="Calibri"/>
                <w:szCs w:val="24"/>
              </w:rPr>
            </w:pPr>
            <w:bookmarkStart w:id="316" w:name="_Toc14549162"/>
            <w:bookmarkStart w:id="317" w:name="_Toc14680769"/>
            <w:r w:rsidRPr="006D485D">
              <w:rPr>
                <w:rFonts w:eastAsia="Calibri"/>
                <w:szCs w:val="24"/>
              </w:rPr>
              <w:t>Наименование сетей (по данным реестра муниципальной собственности)</w:t>
            </w:r>
            <w:bookmarkEnd w:id="316"/>
            <w:bookmarkEnd w:id="317"/>
          </w:p>
        </w:tc>
        <w:tc>
          <w:tcPr>
            <w:tcW w:w="54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DE3A05" w:rsidRPr="0039132F" w:rsidRDefault="00DE3A05" w:rsidP="0039132F">
            <w:pPr>
              <w:spacing w:after="0" w:line="240" w:lineRule="auto"/>
              <w:jc w:val="center"/>
              <w:textAlignment w:val="baseline"/>
              <w:outlineLvl w:val="0"/>
              <w:rPr>
                <w:rFonts w:eastAsia="Calibri"/>
                <w:szCs w:val="24"/>
              </w:rPr>
            </w:pPr>
            <w:bookmarkStart w:id="318" w:name="_Toc14549163"/>
            <w:bookmarkStart w:id="319" w:name="_Toc14680770"/>
            <w:r w:rsidRPr="006D485D">
              <w:rPr>
                <w:rFonts w:eastAsia="Calibri"/>
                <w:szCs w:val="24"/>
              </w:rPr>
              <w:t>Инвентарный номер</w:t>
            </w:r>
            <w:bookmarkEnd w:id="318"/>
            <w:bookmarkEnd w:id="319"/>
          </w:p>
        </w:tc>
        <w:tc>
          <w:tcPr>
            <w:tcW w:w="42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DE3A05" w:rsidRPr="006D485D" w:rsidRDefault="00DE3A05" w:rsidP="0039132F">
            <w:pPr>
              <w:spacing w:after="0" w:line="240" w:lineRule="auto"/>
              <w:jc w:val="center"/>
              <w:textAlignment w:val="baseline"/>
              <w:outlineLvl w:val="0"/>
              <w:rPr>
                <w:rFonts w:eastAsia="Calibri"/>
                <w:szCs w:val="24"/>
              </w:rPr>
            </w:pPr>
            <w:bookmarkStart w:id="320" w:name="_Toc14549164"/>
            <w:bookmarkStart w:id="321" w:name="_Toc14680771"/>
            <w:r w:rsidRPr="006D485D">
              <w:rPr>
                <w:rFonts w:eastAsia="Calibri"/>
                <w:szCs w:val="24"/>
              </w:rPr>
              <w:t>Месторасположение</w:t>
            </w:r>
            <w:bookmarkEnd w:id="320"/>
            <w:bookmarkEnd w:id="321"/>
          </w:p>
        </w:tc>
        <w:tc>
          <w:tcPr>
            <w:tcW w:w="36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DE3A05" w:rsidRPr="0039132F" w:rsidRDefault="00DE3A05" w:rsidP="0039132F">
            <w:pPr>
              <w:spacing w:after="0" w:line="240" w:lineRule="auto"/>
              <w:jc w:val="center"/>
              <w:textAlignment w:val="baseline"/>
              <w:outlineLvl w:val="0"/>
              <w:rPr>
                <w:rFonts w:eastAsia="Calibri"/>
                <w:szCs w:val="24"/>
              </w:rPr>
            </w:pPr>
            <w:bookmarkStart w:id="322" w:name="_Toc14549165"/>
            <w:bookmarkStart w:id="323" w:name="_Toc14680772"/>
            <w:r w:rsidRPr="006D485D">
              <w:rPr>
                <w:rFonts w:eastAsia="Calibri"/>
                <w:szCs w:val="24"/>
              </w:rPr>
              <w:t>Балансовая стоимость (руб)</w:t>
            </w:r>
            <w:bookmarkEnd w:id="322"/>
            <w:bookmarkEnd w:id="323"/>
          </w:p>
        </w:tc>
        <w:tc>
          <w:tcPr>
            <w:tcW w:w="46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DE3A05" w:rsidRPr="006D485D" w:rsidRDefault="00DE3A05" w:rsidP="0039132F">
            <w:pPr>
              <w:spacing w:after="0" w:line="240" w:lineRule="auto"/>
              <w:jc w:val="center"/>
              <w:textAlignment w:val="baseline"/>
              <w:outlineLvl w:val="0"/>
              <w:rPr>
                <w:rFonts w:eastAsia="Calibri"/>
                <w:szCs w:val="24"/>
              </w:rPr>
            </w:pPr>
            <w:bookmarkStart w:id="324" w:name="_Toc14549166"/>
            <w:bookmarkStart w:id="325" w:name="_Toc14680773"/>
            <w:r w:rsidRPr="006D485D">
              <w:rPr>
                <w:rFonts w:eastAsia="Calibri"/>
                <w:szCs w:val="24"/>
              </w:rPr>
              <w:t>Наименование по результатам инвентаризации</w:t>
            </w:r>
            <w:bookmarkEnd w:id="324"/>
            <w:bookmarkEnd w:id="325"/>
          </w:p>
        </w:tc>
        <w:tc>
          <w:tcPr>
            <w:tcW w:w="1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DE3A05" w:rsidRPr="006D485D" w:rsidRDefault="00DE3A05" w:rsidP="0039132F">
            <w:pPr>
              <w:spacing w:after="0" w:line="240" w:lineRule="auto"/>
              <w:jc w:val="center"/>
              <w:textAlignment w:val="baseline"/>
              <w:outlineLvl w:val="0"/>
              <w:rPr>
                <w:rFonts w:eastAsia="Calibri"/>
                <w:szCs w:val="24"/>
              </w:rPr>
            </w:pPr>
            <w:bookmarkStart w:id="326" w:name="_Toc14549167"/>
            <w:bookmarkStart w:id="327" w:name="_Toc14680774"/>
            <w:r w:rsidRPr="006D485D">
              <w:rPr>
                <w:rFonts w:eastAsia="Calibri"/>
                <w:szCs w:val="24"/>
              </w:rPr>
              <w:t>Протяженность трассы (м)</w:t>
            </w:r>
            <w:bookmarkEnd w:id="326"/>
            <w:bookmarkEnd w:id="327"/>
          </w:p>
        </w:tc>
        <w:tc>
          <w:tcPr>
            <w:tcW w:w="24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DE3A05" w:rsidRPr="006D485D" w:rsidRDefault="00DE3A05" w:rsidP="0039132F">
            <w:pPr>
              <w:spacing w:after="0" w:line="240" w:lineRule="auto"/>
              <w:jc w:val="center"/>
              <w:textAlignment w:val="baseline"/>
              <w:outlineLvl w:val="0"/>
              <w:rPr>
                <w:rFonts w:eastAsia="Calibri"/>
                <w:szCs w:val="24"/>
              </w:rPr>
            </w:pPr>
            <w:bookmarkStart w:id="328" w:name="_Toc14549168"/>
            <w:bookmarkStart w:id="329" w:name="_Toc14680775"/>
            <w:r w:rsidRPr="006D485D">
              <w:rPr>
                <w:rFonts w:eastAsia="Calibri"/>
                <w:szCs w:val="24"/>
              </w:rPr>
              <w:t>Тех.состояние</w:t>
            </w:r>
            <w:bookmarkEnd w:id="328"/>
            <w:bookmarkEnd w:id="329"/>
          </w:p>
        </w:tc>
        <w:tc>
          <w:tcPr>
            <w:tcW w:w="1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DE3A05" w:rsidRPr="006D485D" w:rsidRDefault="00DE3A05" w:rsidP="0039132F">
            <w:pPr>
              <w:spacing w:after="0" w:line="240" w:lineRule="auto"/>
              <w:jc w:val="center"/>
              <w:textAlignment w:val="baseline"/>
              <w:outlineLvl w:val="0"/>
              <w:rPr>
                <w:rFonts w:eastAsia="Calibri"/>
                <w:szCs w:val="24"/>
              </w:rPr>
            </w:pPr>
            <w:bookmarkStart w:id="330" w:name="_Toc14549169"/>
            <w:bookmarkStart w:id="331" w:name="_Toc14680776"/>
            <w:r w:rsidRPr="006D485D">
              <w:rPr>
                <w:rFonts w:eastAsia="Calibri"/>
                <w:szCs w:val="24"/>
              </w:rPr>
              <w:t>Протяженность ветких и аварийных трубопроводов (м)</w:t>
            </w:r>
            <w:bookmarkEnd w:id="330"/>
            <w:bookmarkEnd w:id="331"/>
          </w:p>
        </w:tc>
        <w:tc>
          <w:tcPr>
            <w:tcW w:w="81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E3A05" w:rsidRPr="006D485D" w:rsidRDefault="00DE3A05" w:rsidP="0039132F">
            <w:pPr>
              <w:spacing w:after="0" w:line="240" w:lineRule="auto"/>
              <w:jc w:val="center"/>
              <w:textAlignment w:val="baseline"/>
              <w:outlineLvl w:val="0"/>
              <w:rPr>
                <w:rFonts w:eastAsia="Calibri"/>
                <w:szCs w:val="24"/>
              </w:rPr>
            </w:pPr>
            <w:bookmarkStart w:id="332" w:name="_Toc14549170"/>
            <w:bookmarkStart w:id="333" w:name="_Toc14680777"/>
            <w:r w:rsidRPr="006D485D">
              <w:rPr>
                <w:rFonts w:eastAsia="Calibri"/>
                <w:szCs w:val="24"/>
              </w:rPr>
              <w:t>Характеристика сетей</w:t>
            </w:r>
            <w:bookmarkEnd w:id="332"/>
            <w:bookmarkEnd w:id="333"/>
          </w:p>
        </w:tc>
        <w:tc>
          <w:tcPr>
            <w:tcW w:w="21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DE3A05" w:rsidRPr="006D485D" w:rsidRDefault="00DE3A05" w:rsidP="0039132F">
            <w:pPr>
              <w:spacing w:after="0" w:line="240" w:lineRule="auto"/>
              <w:jc w:val="center"/>
              <w:textAlignment w:val="baseline"/>
              <w:outlineLvl w:val="0"/>
              <w:rPr>
                <w:rFonts w:eastAsia="Calibri"/>
                <w:szCs w:val="24"/>
              </w:rPr>
            </w:pPr>
            <w:bookmarkStart w:id="334" w:name="_Toc14549171"/>
            <w:bookmarkStart w:id="335" w:name="_Toc14680778"/>
            <w:r w:rsidRPr="006D485D">
              <w:rPr>
                <w:rFonts w:eastAsia="Calibri"/>
                <w:szCs w:val="24"/>
              </w:rPr>
              <w:t>Год постройки</w:t>
            </w:r>
            <w:bookmarkEnd w:id="334"/>
            <w:bookmarkEnd w:id="335"/>
          </w:p>
        </w:tc>
        <w:tc>
          <w:tcPr>
            <w:tcW w:w="83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DE3A05" w:rsidRPr="006D485D" w:rsidRDefault="00DE3A05" w:rsidP="0039132F">
            <w:pPr>
              <w:spacing w:after="0" w:line="240" w:lineRule="auto"/>
              <w:jc w:val="center"/>
              <w:textAlignment w:val="baseline"/>
              <w:outlineLvl w:val="0"/>
              <w:rPr>
                <w:rFonts w:eastAsia="Calibri"/>
                <w:szCs w:val="24"/>
              </w:rPr>
            </w:pPr>
            <w:bookmarkStart w:id="336" w:name="_Toc14549172"/>
            <w:bookmarkStart w:id="337" w:name="_Toc14680779"/>
            <w:r w:rsidRPr="006D485D">
              <w:rPr>
                <w:rFonts w:eastAsia="Calibri"/>
                <w:szCs w:val="24"/>
              </w:rPr>
              <w:t>Примечания</w:t>
            </w:r>
            <w:bookmarkEnd w:id="336"/>
            <w:bookmarkEnd w:id="337"/>
          </w:p>
        </w:tc>
      </w:tr>
      <w:tr w:rsidR="00DE3A05" w:rsidRPr="00BA7757" w:rsidTr="00BB109C">
        <w:trPr>
          <w:cantSplit/>
          <w:trHeight w:val="3098"/>
          <w:tblHeader/>
        </w:trPr>
        <w:tc>
          <w:tcPr>
            <w:tcW w:w="15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E3A05" w:rsidRPr="00BA7757" w:rsidRDefault="00DE3A05" w:rsidP="00BA7757">
            <w:pPr>
              <w:spacing w:after="0" w:line="240" w:lineRule="auto"/>
              <w:jc w:val="both"/>
              <w:textAlignment w:val="baseline"/>
              <w:outlineLvl w:val="0"/>
              <w:rPr>
                <w:rFonts w:eastAsiaTheme="minorEastAsia"/>
                <w:b/>
                <w:kern w:val="36"/>
                <w:sz w:val="20"/>
                <w:szCs w:val="20"/>
              </w:rPr>
            </w:pPr>
          </w:p>
        </w:tc>
        <w:tc>
          <w:tcPr>
            <w:tcW w:w="56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DE3A05" w:rsidRPr="00BA7757" w:rsidRDefault="00DE3A05" w:rsidP="00BA7757">
            <w:pPr>
              <w:spacing w:after="0" w:line="240" w:lineRule="auto"/>
              <w:jc w:val="center"/>
              <w:textAlignment w:val="baseline"/>
              <w:outlineLvl w:val="0"/>
              <w:rPr>
                <w:rFonts w:eastAsiaTheme="minorEastAsia"/>
                <w:b/>
                <w:kern w:val="36"/>
                <w:sz w:val="20"/>
                <w:szCs w:val="20"/>
              </w:rPr>
            </w:pPr>
          </w:p>
        </w:tc>
        <w:tc>
          <w:tcPr>
            <w:tcW w:w="54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DE3A05" w:rsidRPr="00BA7757" w:rsidRDefault="00DE3A05" w:rsidP="00BA7757">
            <w:pPr>
              <w:spacing w:after="0" w:line="240" w:lineRule="auto"/>
              <w:jc w:val="center"/>
              <w:textAlignment w:val="baseline"/>
              <w:outlineLvl w:val="0"/>
              <w:rPr>
                <w:rFonts w:eastAsiaTheme="minorEastAsia"/>
                <w:b/>
                <w:kern w:val="36"/>
                <w:sz w:val="20"/>
                <w:szCs w:val="20"/>
              </w:rPr>
            </w:pPr>
          </w:p>
        </w:tc>
        <w:tc>
          <w:tcPr>
            <w:tcW w:w="42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DE3A05" w:rsidRPr="00BA7757" w:rsidRDefault="00DE3A05" w:rsidP="00BA7757">
            <w:pPr>
              <w:spacing w:after="0" w:line="240" w:lineRule="auto"/>
              <w:jc w:val="center"/>
              <w:textAlignment w:val="baseline"/>
              <w:outlineLvl w:val="0"/>
              <w:rPr>
                <w:rFonts w:eastAsiaTheme="minorEastAsia"/>
                <w:b/>
                <w:kern w:val="36"/>
                <w:sz w:val="20"/>
                <w:szCs w:val="20"/>
              </w:rPr>
            </w:pPr>
          </w:p>
        </w:tc>
        <w:tc>
          <w:tcPr>
            <w:tcW w:w="36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DE3A05" w:rsidRPr="00BA7757" w:rsidRDefault="00DE3A05" w:rsidP="00BA7757">
            <w:pPr>
              <w:spacing w:after="0" w:line="240" w:lineRule="auto"/>
              <w:jc w:val="center"/>
              <w:textAlignment w:val="baseline"/>
              <w:outlineLvl w:val="0"/>
              <w:rPr>
                <w:rFonts w:eastAsiaTheme="minorEastAsia"/>
                <w:b/>
                <w:kern w:val="36"/>
                <w:sz w:val="20"/>
                <w:szCs w:val="20"/>
              </w:rPr>
            </w:pPr>
          </w:p>
        </w:tc>
        <w:tc>
          <w:tcPr>
            <w:tcW w:w="46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DE3A05" w:rsidRPr="00BA7757" w:rsidRDefault="00DE3A05" w:rsidP="00BA7757">
            <w:pPr>
              <w:spacing w:after="0" w:line="240" w:lineRule="auto"/>
              <w:jc w:val="center"/>
              <w:textAlignment w:val="baseline"/>
              <w:outlineLvl w:val="0"/>
              <w:rPr>
                <w:rFonts w:eastAsiaTheme="minorEastAsia"/>
                <w:b/>
                <w:kern w:val="36"/>
                <w:sz w:val="20"/>
                <w:szCs w:val="20"/>
              </w:rPr>
            </w:pPr>
          </w:p>
        </w:tc>
        <w:tc>
          <w:tcPr>
            <w:tcW w:w="1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DE3A05" w:rsidRPr="00BA7757" w:rsidRDefault="00DE3A05" w:rsidP="00BA7757">
            <w:pPr>
              <w:spacing w:after="0" w:line="240" w:lineRule="auto"/>
              <w:jc w:val="center"/>
              <w:textAlignment w:val="baseline"/>
              <w:outlineLvl w:val="0"/>
              <w:rPr>
                <w:rFonts w:eastAsiaTheme="minorEastAsia"/>
                <w:b/>
                <w:kern w:val="36"/>
                <w:sz w:val="20"/>
                <w:szCs w:val="20"/>
              </w:rPr>
            </w:pPr>
          </w:p>
        </w:tc>
        <w:tc>
          <w:tcPr>
            <w:tcW w:w="24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DE3A05" w:rsidRPr="00BA7757" w:rsidRDefault="00DE3A05" w:rsidP="00BA7757">
            <w:pPr>
              <w:spacing w:after="0" w:line="240" w:lineRule="auto"/>
              <w:jc w:val="center"/>
              <w:textAlignment w:val="baseline"/>
              <w:outlineLvl w:val="0"/>
              <w:rPr>
                <w:rFonts w:eastAsiaTheme="minorEastAsia"/>
                <w:b/>
                <w:kern w:val="36"/>
                <w:sz w:val="20"/>
                <w:szCs w:val="20"/>
              </w:rPr>
            </w:pPr>
          </w:p>
        </w:tc>
        <w:tc>
          <w:tcPr>
            <w:tcW w:w="1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DE3A05" w:rsidRPr="00BA7757" w:rsidRDefault="00DE3A05" w:rsidP="00BA7757">
            <w:pPr>
              <w:spacing w:after="0" w:line="240" w:lineRule="auto"/>
              <w:jc w:val="center"/>
              <w:textAlignment w:val="baseline"/>
              <w:outlineLvl w:val="0"/>
              <w:rPr>
                <w:rFonts w:eastAsiaTheme="minorEastAsia"/>
                <w:b/>
                <w:kern w:val="36"/>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DE3A05" w:rsidRPr="006D485D" w:rsidRDefault="00DE3A05" w:rsidP="00BA7757">
            <w:pPr>
              <w:spacing w:after="0" w:line="240" w:lineRule="auto"/>
              <w:jc w:val="center"/>
              <w:textAlignment w:val="baseline"/>
              <w:outlineLvl w:val="0"/>
              <w:rPr>
                <w:rFonts w:eastAsia="Calibri"/>
                <w:szCs w:val="24"/>
              </w:rPr>
            </w:pPr>
            <w:bookmarkStart w:id="338" w:name="_Toc14549173"/>
            <w:bookmarkStart w:id="339" w:name="_Toc14680780"/>
            <w:r w:rsidRPr="006D485D">
              <w:rPr>
                <w:rFonts w:eastAsia="Calibri"/>
                <w:szCs w:val="24"/>
              </w:rPr>
              <w:t>Труба (диаметр, материал)</w:t>
            </w:r>
            <w:bookmarkEnd w:id="338"/>
            <w:bookmarkEnd w:id="339"/>
          </w:p>
        </w:tc>
        <w:tc>
          <w:tcPr>
            <w:tcW w:w="25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DE3A05" w:rsidRPr="006D485D" w:rsidRDefault="00DE3A05" w:rsidP="00BA7757">
            <w:pPr>
              <w:spacing w:after="0" w:line="240" w:lineRule="auto"/>
              <w:jc w:val="center"/>
              <w:textAlignment w:val="baseline"/>
              <w:outlineLvl w:val="0"/>
              <w:rPr>
                <w:rFonts w:eastAsia="Calibri"/>
                <w:szCs w:val="24"/>
              </w:rPr>
            </w:pPr>
            <w:bookmarkStart w:id="340" w:name="_Toc14549174"/>
            <w:bookmarkStart w:id="341" w:name="_Toc14680781"/>
            <w:r w:rsidRPr="006D485D">
              <w:rPr>
                <w:rFonts w:eastAsia="Calibri"/>
                <w:szCs w:val="24"/>
              </w:rPr>
              <w:t>Количество колодцев (шт)</w:t>
            </w:r>
            <w:bookmarkEnd w:id="340"/>
            <w:bookmarkEnd w:id="341"/>
          </w:p>
        </w:tc>
        <w:tc>
          <w:tcPr>
            <w:tcW w:w="14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DE3A05" w:rsidRPr="006D485D" w:rsidRDefault="00DE3A05" w:rsidP="00BA7757">
            <w:pPr>
              <w:spacing w:after="0" w:line="240" w:lineRule="auto"/>
              <w:jc w:val="center"/>
              <w:textAlignment w:val="baseline"/>
              <w:outlineLvl w:val="0"/>
              <w:rPr>
                <w:rFonts w:eastAsia="Calibri"/>
                <w:szCs w:val="24"/>
              </w:rPr>
            </w:pPr>
            <w:bookmarkStart w:id="342" w:name="_Toc14549175"/>
            <w:bookmarkStart w:id="343" w:name="_Toc14680782"/>
            <w:r w:rsidRPr="006D485D">
              <w:rPr>
                <w:rFonts w:eastAsia="Calibri"/>
                <w:szCs w:val="24"/>
              </w:rPr>
              <w:t>Количество камер (шт)</w:t>
            </w:r>
            <w:bookmarkEnd w:id="342"/>
            <w:bookmarkEnd w:id="343"/>
          </w:p>
        </w:tc>
        <w:tc>
          <w:tcPr>
            <w:tcW w:w="21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DE3A05" w:rsidRPr="00BA7757" w:rsidRDefault="00DE3A05" w:rsidP="00BA7757">
            <w:pPr>
              <w:spacing w:after="0" w:line="240" w:lineRule="auto"/>
              <w:jc w:val="center"/>
              <w:textAlignment w:val="baseline"/>
              <w:outlineLvl w:val="0"/>
              <w:rPr>
                <w:rFonts w:eastAsiaTheme="minorEastAsia"/>
                <w:b/>
                <w:kern w:val="36"/>
                <w:sz w:val="20"/>
                <w:szCs w:val="20"/>
              </w:rPr>
            </w:pPr>
          </w:p>
        </w:tc>
        <w:tc>
          <w:tcPr>
            <w:tcW w:w="83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DE3A05" w:rsidRPr="00BA7757" w:rsidRDefault="00DE3A05" w:rsidP="00BA7757">
            <w:pPr>
              <w:spacing w:after="0" w:line="240" w:lineRule="auto"/>
              <w:jc w:val="center"/>
              <w:textAlignment w:val="baseline"/>
              <w:outlineLvl w:val="0"/>
              <w:rPr>
                <w:rFonts w:eastAsiaTheme="minorEastAsia"/>
                <w:b/>
                <w:kern w:val="36"/>
                <w:sz w:val="20"/>
                <w:szCs w:val="20"/>
              </w:rPr>
            </w:pPr>
          </w:p>
        </w:tc>
      </w:tr>
      <w:tr w:rsidR="00DE3A05" w:rsidRPr="00BA7757" w:rsidTr="00BB109C">
        <w:trPr>
          <w:trHeight w:val="253"/>
        </w:trPr>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E3A05" w:rsidRPr="006D485D" w:rsidRDefault="00DE3A05" w:rsidP="00A3201C">
            <w:pPr>
              <w:spacing w:after="0" w:line="240" w:lineRule="auto"/>
              <w:jc w:val="center"/>
              <w:textAlignment w:val="baseline"/>
              <w:outlineLvl w:val="0"/>
              <w:rPr>
                <w:rFonts w:eastAsia="Calibri"/>
                <w:szCs w:val="24"/>
              </w:rPr>
            </w:pPr>
            <w:bookmarkStart w:id="344" w:name="_Toc14680783"/>
            <w:r w:rsidRPr="006D485D">
              <w:rPr>
                <w:rFonts w:eastAsia="Calibri"/>
                <w:szCs w:val="24"/>
              </w:rPr>
              <w:t>1</w:t>
            </w:r>
            <w:bookmarkEnd w:id="344"/>
          </w:p>
        </w:tc>
        <w:tc>
          <w:tcPr>
            <w:tcW w:w="5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E3A05" w:rsidRPr="006D485D" w:rsidRDefault="00DE3A05" w:rsidP="00A3201C">
            <w:pPr>
              <w:spacing w:after="0" w:line="240" w:lineRule="auto"/>
              <w:jc w:val="center"/>
              <w:textAlignment w:val="baseline"/>
              <w:outlineLvl w:val="0"/>
              <w:rPr>
                <w:rFonts w:eastAsia="Calibri"/>
                <w:szCs w:val="24"/>
              </w:rPr>
            </w:pPr>
            <w:bookmarkStart w:id="345" w:name="_Toc14680784"/>
            <w:r w:rsidRPr="006D485D">
              <w:rPr>
                <w:rFonts w:eastAsia="Calibri"/>
                <w:szCs w:val="24"/>
              </w:rPr>
              <w:t>2</w:t>
            </w:r>
            <w:bookmarkEnd w:id="345"/>
          </w:p>
        </w:tc>
        <w:tc>
          <w:tcPr>
            <w:tcW w:w="5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E3A05" w:rsidRPr="006D485D" w:rsidRDefault="00DE3A05" w:rsidP="00A3201C">
            <w:pPr>
              <w:spacing w:after="0" w:line="240" w:lineRule="auto"/>
              <w:jc w:val="center"/>
              <w:textAlignment w:val="baseline"/>
              <w:outlineLvl w:val="0"/>
              <w:rPr>
                <w:rFonts w:eastAsia="Calibri"/>
                <w:szCs w:val="24"/>
              </w:rPr>
            </w:pPr>
            <w:bookmarkStart w:id="346" w:name="_Toc14680785"/>
            <w:r w:rsidRPr="006D485D">
              <w:rPr>
                <w:rFonts w:eastAsia="Calibri"/>
                <w:szCs w:val="24"/>
              </w:rPr>
              <w:t>3</w:t>
            </w:r>
            <w:bookmarkEnd w:id="346"/>
          </w:p>
        </w:tc>
        <w:tc>
          <w:tcPr>
            <w:tcW w:w="4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E3A05" w:rsidRPr="006D485D" w:rsidRDefault="00DE3A05" w:rsidP="00A3201C">
            <w:pPr>
              <w:spacing w:after="0" w:line="240" w:lineRule="auto"/>
              <w:jc w:val="center"/>
              <w:textAlignment w:val="baseline"/>
              <w:outlineLvl w:val="0"/>
              <w:rPr>
                <w:rFonts w:eastAsia="Calibri"/>
                <w:szCs w:val="24"/>
              </w:rPr>
            </w:pPr>
            <w:bookmarkStart w:id="347" w:name="_Toc14680786"/>
            <w:r w:rsidRPr="006D485D">
              <w:rPr>
                <w:rFonts w:eastAsia="Calibri"/>
                <w:szCs w:val="24"/>
              </w:rPr>
              <w:t>4</w:t>
            </w:r>
            <w:bookmarkEnd w:id="347"/>
          </w:p>
        </w:tc>
        <w:tc>
          <w:tcPr>
            <w:tcW w:w="3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E3A05" w:rsidRPr="006D485D" w:rsidRDefault="00DE3A05" w:rsidP="00A3201C">
            <w:pPr>
              <w:spacing w:after="0" w:line="240" w:lineRule="auto"/>
              <w:jc w:val="center"/>
              <w:textAlignment w:val="baseline"/>
              <w:outlineLvl w:val="0"/>
              <w:rPr>
                <w:rFonts w:eastAsia="Calibri"/>
                <w:szCs w:val="24"/>
              </w:rPr>
            </w:pPr>
            <w:bookmarkStart w:id="348" w:name="_Toc14680787"/>
            <w:r w:rsidRPr="006D485D">
              <w:rPr>
                <w:rFonts w:eastAsia="Calibri"/>
                <w:szCs w:val="24"/>
              </w:rPr>
              <w:t>5</w:t>
            </w:r>
            <w:bookmarkEnd w:id="348"/>
          </w:p>
        </w:tc>
        <w:tc>
          <w:tcPr>
            <w:tcW w:w="4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E3A05" w:rsidRPr="006D485D" w:rsidRDefault="00DE3A05" w:rsidP="00A3201C">
            <w:pPr>
              <w:spacing w:after="0" w:line="240" w:lineRule="auto"/>
              <w:jc w:val="center"/>
              <w:textAlignment w:val="baseline"/>
              <w:outlineLvl w:val="0"/>
              <w:rPr>
                <w:rFonts w:eastAsia="Calibri"/>
                <w:szCs w:val="24"/>
              </w:rPr>
            </w:pPr>
            <w:bookmarkStart w:id="349" w:name="_Toc14680788"/>
            <w:r w:rsidRPr="006D485D">
              <w:rPr>
                <w:rFonts w:eastAsia="Calibri"/>
                <w:szCs w:val="24"/>
              </w:rPr>
              <w:t>6</w:t>
            </w:r>
            <w:bookmarkEnd w:id="349"/>
          </w:p>
        </w:tc>
        <w:tc>
          <w:tcPr>
            <w:tcW w:w="1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E3A05" w:rsidRPr="006D485D" w:rsidRDefault="00DE3A05" w:rsidP="00A3201C">
            <w:pPr>
              <w:spacing w:after="0" w:line="240" w:lineRule="auto"/>
              <w:jc w:val="center"/>
              <w:textAlignment w:val="baseline"/>
              <w:outlineLvl w:val="0"/>
              <w:rPr>
                <w:rFonts w:eastAsia="Calibri"/>
                <w:szCs w:val="24"/>
              </w:rPr>
            </w:pPr>
            <w:bookmarkStart w:id="350" w:name="_Toc14680789"/>
            <w:r w:rsidRPr="006D485D">
              <w:rPr>
                <w:rFonts w:eastAsia="Calibri"/>
                <w:szCs w:val="24"/>
              </w:rPr>
              <w:t>7</w:t>
            </w:r>
            <w:bookmarkEnd w:id="350"/>
          </w:p>
        </w:tc>
        <w:tc>
          <w:tcPr>
            <w:tcW w:w="2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E3A05" w:rsidRPr="006D485D" w:rsidRDefault="00DE3A05" w:rsidP="00A3201C">
            <w:pPr>
              <w:spacing w:after="0" w:line="240" w:lineRule="auto"/>
              <w:ind w:hanging="108"/>
              <w:jc w:val="center"/>
              <w:textAlignment w:val="baseline"/>
              <w:outlineLvl w:val="0"/>
              <w:rPr>
                <w:rFonts w:eastAsia="Calibri"/>
                <w:szCs w:val="24"/>
              </w:rPr>
            </w:pPr>
            <w:bookmarkStart w:id="351" w:name="_Toc14680790"/>
            <w:r w:rsidRPr="006D485D">
              <w:rPr>
                <w:rFonts w:eastAsia="Calibri"/>
                <w:szCs w:val="24"/>
              </w:rPr>
              <w:t>8</w:t>
            </w:r>
            <w:bookmarkEnd w:id="351"/>
          </w:p>
        </w:tc>
        <w:tc>
          <w:tcPr>
            <w:tcW w:w="1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E3A05" w:rsidRPr="006D485D" w:rsidRDefault="00DE3A05" w:rsidP="00A3201C">
            <w:pPr>
              <w:spacing w:after="0" w:line="240" w:lineRule="auto"/>
              <w:jc w:val="center"/>
              <w:textAlignment w:val="baseline"/>
              <w:outlineLvl w:val="0"/>
              <w:rPr>
                <w:rFonts w:eastAsia="Calibri"/>
                <w:szCs w:val="24"/>
              </w:rPr>
            </w:pPr>
            <w:bookmarkStart w:id="352" w:name="_Toc14680791"/>
            <w:r w:rsidRPr="006D485D">
              <w:rPr>
                <w:rFonts w:eastAsia="Calibri"/>
                <w:szCs w:val="24"/>
              </w:rPr>
              <w:t>9</w:t>
            </w:r>
            <w:bookmarkEnd w:id="352"/>
          </w:p>
        </w:tc>
        <w:tc>
          <w:tcPr>
            <w:tcW w:w="4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E3A05" w:rsidRPr="006D485D" w:rsidRDefault="00DE3A05" w:rsidP="00A3201C">
            <w:pPr>
              <w:spacing w:after="0" w:line="240" w:lineRule="auto"/>
              <w:jc w:val="center"/>
              <w:textAlignment w:val="baseline"/>
              <w:outlineLvl w:val="0"/>
              <w:rPr>
                <w:rFonts w:eastAsia="Calibri"/>
                <w:szCs w:val="24"/>
              </w:rPr>
            </w:pPr>
            <w:bookmarkStart w:id="353" w:name="_Toc14680792"/>
            <w:r w:rsidRPr="006D485D">
              <w:rPr>
                <w:rFonts w:eastAsia="Calibri"/>
                <w:szCs w:val="24"/>
              </w:rPr>
              <w:t>11</w:t>
            </w:r>
            <w:bookmarkEnd w:id="353"/>
          </w:p>
        </w:tc>
        <w:tc>
          <w:tcPr>
            <w:tcW w:w="2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E3A05" w:rsidRPr="006D485D" w:rsidRDefault="00DE3A05" w:rsidP="00A3201C">
            <w:pPr>
              <w:spacing w:after="0" w:line="240" w:lineRule="auto"/>
              <w:jc w:val="center"/>
              <w:textAlignment w:val="baseline"/>
              <w:outlineLvl w:val="0"/>
              <w:rPr>
                <w:rFonts w:eastAsia="Calibri"/>
                <w:szCs w:val="24"/>
              </w:rPr>
            </w:pPr>
            <w:bookmarkStart w:id="354" w:name="_Toc14680793"/>
            <w:r w:rsidRPr="006D485D">
              <w:rPr>
                <w:rFonts w:eastAsia="Calibri"/>
                <w:szCs w:val="24"/>
              </w:rPr>
              <w:t>12</w:t>
            </w:r>
            <w:bookmarkEnd w:id="354"/>
          </w:p>
        </w:tc>
        <w:tc>
          <w:tcPr>
            <w:tcW w:w="1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E3A05" w:rsidRPr="006D485D" w:rsidRDefault="00DE3A05" w:rsidP="00A3201C">
            <w:pPr>
              <w:spacing w:after="0" w:line="240" w:lineRule="auto"/>
              <w:jc w:val="center"/>
              <w:textAlignment w:val="baseline"/>
              <w:outlineLvl w:val="0"/>
              <w:rPr>
                <w:rFonts w:eastAsia="Calibri"/>
                <w:szCs w:val="24"/>
              </w:rPr>
            </w:pPr>
            <w:bookmarkStart w:id="355" w:name="_Toc14680794"/>
            <w:r w:rsidRPr="006D485D">
              <w:rPr>
                <w:rFonts w:eastAsia="Calibri"/>
                <w:szCs w:val="24"/>
              </w:rPr>
              <w:t>13</w:t>
            </w:r>
            <w:bookmarkEnd w:id="355"/>
          </w:p>
        </w:tc>
        <w:tc>
          <w:tcPr>
            <w:tcW w:w="2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E3A05" w:rsidRPr="006D485D" w:rsidRDefault="00DE3A05" w:rsidP="00A3201C">
            <w:pPr>
              <w:spacing w:after="0" w:line="240" w:lineRule="auto"/>
              <w:jc w:val="center"/>
              <w:textAlignment w:val="baseline"/>
              <w:outlineLvl w:val="0"/>
              <w:rPr>
                <w:rFonts w:eastAsia="Calibri"/>
                <w:szCs w:val="24"/>
              </w:rPr>
            </w:pPr>
            <w:bookmarkStart w:id="356" w:name="_Toc14680795"/>
            <w:r w:rsidRPr="006D485D">
              <w:rPr>
                <w:rFonts w:eastAsia="Calibri"/>
                <w:szCs w:val="24"/>
              </w:rPr>
              <w:t>14</w:t>
            </w:r>
            <w:bookmarkEnd w:id="356"/>
          </w:p>
        </w:tc>
        <w:tc>
          <w:tcPr>
            <w:tcW w:w="8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E3A05" w:rsidRPr="006D485D" w:rsidRDefault="00DE3A05" w:rsidP="00A3201C">
            <w:pPr>
              <w:spacing w:after="0" w:line="240" w:lineRule="auto"/>
              <w:jc w:val="center"/>
              <w:textAlignment w:val="baseline"/>
              <w:outlineLvl w:val="0"/>
              <w:rPr>
                <w:rFonts w:eastAsia="Calibri"/>
                <w:szCs w:val="24"/>
              </w:rPr>
            </w:pPr>
            <w:bookmarkStart w:id="357" w:name="_Toc14680796"/>
            <w:r w:rsidRPr="006D485D">
              <w:rPr>
                <w:rFonts w:eastAsia="Calibri"/>
                <w:szCs w:val="24"/>
              </w:rPr>
              <w:t>15</w:t>
            </w:r>
            <w:bookmarkEnd w:id="357"/>
          </w:p>
        </w:tc>
      </w:tr>
      <w:tr w:rsidR="00DE3A05" w:rsidRPr="00BA7757" w:rsidTr="00BB109C">
        <w:trPr>
          <w:trHeight w:val="797"/>
        </w:trPr>
        <w:tc>
          <w:tcPr>
            <w:tcW w:w="158" w:type="pct"/>
            <w:tcBorders>
              <w:top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1</w:t>
            </w:r>
          </w:p>
        </w:tc>
        <w:tc>
          <w:tcPr>
            <w:tcW w:w="565" w:type="pct"/>
            <w:tcBorders>
              <w:top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Сети на Комсомольской, Ключевой, Цукановой, Мищенко, д.№2, 4, 6, 8</w:t>
            </w:r>
          </w:p>
        </w:tc>
        <w:tc>
          <w:tcPr>
            <w:tcW w:w="540" w:type="pct"/>
            <w:tcBorders>
              <w:top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101030000000129</w:t>
            </w:r>
          </w:p>
        </w:tc>
        <w:tc>
          <w:tcPr>
            <w:tcW w:w="422" w:type="pct"/>
            <w:tcBorders>
              <w:top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г.Фокино, ул.Комсомольская, ул.Ключевая, ул. Мищенко, ул.М.Цукановой</w:t>
            </w:r>
          </w:p>
        </w:tc>
        <w:tc>
          <w:tcPr>
            <w:tcW w:w="367" w:type="pct"/>
            <w:tcBorders>
              <w:top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124192,00</w:t>
            </w:r>
          </w:p>
        </w:tc>
        <w:tc>
          <w:tcPr>
            <w:tcW w:w="463" w:type="pct"/>
            <w:tcBorders>
              <w:top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 xml:space="preserve">Сеть канализации </w:t>
            </w:r>
            <w:r w:rsidRPr="00BA7757">
              <w:rPr>
                <w:sz w:val="20"/>
                <w:szCs w:val="20"/>
              </w:rPr>
              <w:t>участок №1</w:t>
            </w:r>
          </w:p>
        </w:tc>
        <w:tc>
          <w:tcPr>
            <w:tcW w:w="194" w:type="pct"/>
            <w:tcBorders>
              <w:top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1828</w:t>
            </w:r>
          </w:p>
        </w:tc>
        <w:tc>
          <w:tcPr>
            <w:tcW w:w="240" w:type="pct"/>
            <w:tcBorders>
              <w:top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удовл.</w:t>
            </w:r>
          </w:p>
        </w:tc>
        <w:tc>
          <w:tcPr>
            <w:tcW w:w="194" w:type="pct"/>
            <w:tcBorders>
              <w:top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70</w:t>
            </w:r>
          </w:p>
        </w:tc>
        <w:tc>
          <w:tcPr>
            <w:tcW w:w="411" w:type="pct"/>
            <w:tcBorders>
              <w:top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железобетон</w:t>
            </w:r>
          </w:p>
          <w:p w:rsidR="00DE3A05" w:rsidRPr="00BA7757" w:rsidRDefault="00DE3A05" w:rsidP="00BA7757">
            <w:pPr>
              <w:spacing w:after="0" w:line="240" w:lineRule="auto"/>
              <w:jc w:val="center"/>
              <w:rPr>
                <w:sz w:val="20"/>
                <w:szCs w:val="20"/>
              </w:rPr>
            </w:pPr>
            <w:r w:rsidRPr="00BA7757">
              <w:rPr>
                <w:sz w:val="20"/>
                <w:szCs w:val="20"/>
              </w:rPr>
              <w:t>керамика</w:t>
            </w:r>
          </w:p>
          <w:p w:rsidR="00DE3A05" w:rsidRPr="00BA7757" w:rsidRDefault="00DE3A05" w:rsidP="00BA7757">
            <w:pPr>
              <w:spacing w:after="0" w:line="240" w:lineRule="auto"/>
              <w:jc w:val="center"/>
              <w:rPr>
                <w:sz w:val="20"/>
                <w:szCs w:val="20"/>
              </w:rPr>
            </w:pPr>
            <w:r w:rsidRPr="00BA7757">
              <w:rPr>
                <w:sz w:val="20"/>
                <w:szCs w:val="20"/>
              </w:rPr>
              <w:t>чугун</w:t>
            </w:r>
          </w:p>
          <w:p w:rsidR="00DE3A05" w:rsidRPr="00BA7757" w:rsidRDefault="00DE3A05" w:rsidP="00BA7757">
            <w:pPr>
              <w:spacing w:after="0" w:line="240" w:lineRule="auto"/>
              <w:jc w:val="center"/>
              <w:rPr>
                <w:sz w:val="20"/>
                <w:szCs w:val="20"/>
              </w:rPr>
            </w:pPr>
            <w:r w:rsidRPr="00BA7757">
              <w:rPr>
                <w:sz w:val="20"/>
                <w:szCs w:val="20"/>
              </w:rPr>
              <w:t>Ø 200 мм</w:t>
            </w:r>
          </w:p>
          <w:p w:rsidR="00DE3A05" w:rsidRPr="00BA7757" w:rsidRDefault="00DE3A05" w:rsidP="00BA7757">
            <w:pPr>
              <w:spacing w:after="0" w:line="240" w:lineRule="auto"/>
              <w:jc w:val="center"/>
              <w:rPr>
                <w:sz w:val="20"/>
                <w:szCs w:val="20"/>
              </w:rPr>
            </w:pPr>
            <w:r w:rsidRPr="00BA7757">
              <w:rPr>
                <w:sz w:val="20"/>
                <w:szCs w:val="20"/>
              </w:rPr>
              <w:t xml:space="preserve">Ø 250 мм, </w:t>
            </w:r>
          </w:p>
          <w:p w:rsidR="00DE3A05" w:rsidRPr="00BA7757" w:rsidRDefault="00DE3A05" w:rsidP="00BA7757">
            <w:pPr>
              <w:spacing w:after="0" w:line="240" w:lineRule="auto"/>
              <w:jc w:val="center"/>
              <w:rPr>
                <w:sz w:val="20"/>
                <w:szCs w:val="20"/>
              </w:rPr>
            </w:pPr>
            <w:r w:rsidRPr="00BA7757">
              <w:rPr>
                <w:sz w:val="20"/>
                <w:szCs w:val="20"/>
              </w:rPr>
              <w:t>Ø 350 мм</w:t>
            </w:r>
          </w:p>
          <w:p w:rsidR="00DE3A05" w:rsidRPr="00BA7757" w:rsidRDefault="00DE3A05" w:rsidP="00BA7757">
            <w:pPr>
              <w:spacing w:after="0" w:line="240" w:lineRule="auto"/>
              <w:jc w:val="center"/>
              <w:rPr>
                <w:sz w:val="20"/>
                <w:szCs w:val="20"/>
              </w:rPr>
            </w:pPr>
            <w:r w:rsidRPr="00BA7757">
              <w:rPr>
                <w:sz w:val="20"/>
                <w:szCs w:val="20"/>
              </w:rPr>
              <w:t>Ø 600 мм</w:t>
            </w:r>
          </w:p>
        </w:tc>
        <w:tc>
          <w:tcPr>
            <w:tcW w:w="254" w:type="pct"/>
            <w:tcBorders>
              <w:top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85</w:t>
            </w:r>
          </w:p>
        </w:tc>
        <w:tc>
          <w:tcPr>
            <w:tcW w:w="147" w:type="pct"/>
            <w:tcBorders>
              <w:top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214" w:type="pct"/>
            <w:tcBorders>
              <w:top w:val="single" w:sz="4" w:space="0" w:color="auto"/>
            </w:tcBorders>
            <w:vAlign w:val="center"/>
          </w:tcPr>
          <w:p w:rsidR="00DE3A05" w:rsidRPr="00DE3A05" w:rsidRDefault="00DE3A05" w:rsidP="00BA7757">
            <w:pPr>
              <w:spacing w:after="0" w:line="240" w:lineRule="auto"/>
              <w:jc w:val="center"/>
              <w:rPr>
                <w:color w:val="000000" w:themeColor="text1"/>
                <w:sz w:val="20"/>
                <w:szCs w:val="20"/>
              </w:rPr>
            </w:pPr>
            <w:r w:rsidRPr="00DE3A05">
              <w:rPr>
                <w:color w:val="000000" w:themeColor="text1"/>
                <w:sz w:val="20"/>
                <w:szCs w:val="20"/>
              </w:rPr>
              <w:t>1976</w:t>
            </w:r>
          </w:p>
        </w:tc>
        <w:tc>
          <w:tcPr>
            <w:tcW w:w="830" w:type="pct"/>
            <w:tcBorders>
              <w:top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Pr>
                <w:rFonts w:eastAsiaTheme="minorEastAsia"/>
                <w:sz w:val="20"/>
                <w:szCs w:val="20"/>
              </w:rPr>
              <w:t>-</w:t>
            </w:r>
          </w:p>
        </w:tc>
      </w:tr>
      <w:tr w:rsidR="00DE3A05" w:rsidRPr="00BA7757" w:rsidTr="00DE3A05">
        <w:trPr>
          <w:trHeight w:val="476"/>
        </w:trPr>
        <w:tc>
          <w:tcPr>
            <w:tcW w:w="158"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2</w:t>
            </w:r>
          </w:p>
        </w:tc>
        <w:tc>
          <w:tcPr>
            <w:tcW w:w="565" w:type="pct"/>
            <w:vAlign w:val="center"/>
          </w:tcPr>
          <w:p w:rsidR="00DE3A05" w:rsidRPr="00BA7757" w:rsidRDefault="00DE3A05" w:rsidP="00BA7757">
            <w:pPr>
              <w:spacing w:after="0" w:line="240" w:lineRule="auto"/>
              <w:jc w:val="center"/>
              <w:rPr>
                <w:sz w:val="20"/>
                <w:szCs w:val="20"/>
              </w:rPr>
            </w:pPr>
            <w:r w:rsidRPr="00BA7757">
              <w:rPr>
                <w:sz w:val="20"/>
                <w:szCs w:val="20"/>
              </w:rPr>
              <w:t>Сети на ул.Тихонова, Цукановой</w:t>
            </w:r>
          </w:p>
        </w:tc>
        <w:tc>
          <w:tcPr>
            <w:tcW w:w="540" w:type="pct"/>
            <w:vAlign w:val="center"/>
          </w:tcPr>
          <w:p w:rsidR="00DE3A05" w:rsidRPr="00BA7757" w:rsidRDefault="00DE3A05" w:rsidP="00BA7757">
            <w:pPr>
              <w:spacing w:after="0" w:line="240" w:lineRule="auto"/>
              <w:jc w:val="center"/>
              <w:rPr>
                <w:sz w:val="20"/>
                <w:szCs w:val="20"/>
              </w:rPr>
            </w:pPr>
            <w:r w:rsidRPr="00BA7757">
              <w:rPr>
                <w:sz w:val="20"/>
                <w:szCs w:val="20"/>
              </w:rPr>
              <w:t>101030000000131</w:t>
            </w:r>
          </w:p>
        </w:tc>
        <w:tc>
          <w:tcPr>
            <w:tcW w:w="422"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г.Фокино, ул.Комсомольская, д.7, ул.Тихонова, ул. Усатого, ул.М.Цукановой, д.4, 6, ул.К.Маркса, 9</w:t>
            </w:r>
          </w:p>
        </w:tc>
        <w:tc>
          <w:tcPr>
            <w:tcW w:w="367" w:type="pct"/>
            <w:vAlign w:val="center"/>
          </w:tcPr>
          <w:p w:rsidR="00DE3A05" w:rsidRPr="00BA7757" w:rsidRDefault="00DE3A05" w:rsidP="00BA7757">
            <w:pPr>
              <w:spacing w:after="0" w:line="240" w:lineRule="auto"/>
              <w:jc w:val="center"/>
              <w:rPr>
                <w:sz w:val="20"/>
                <w:szCs w:val="20"/>
              </w:rPr>
            </w:pPr>
            <w:r w:rsidRPr="00BA7757">
              <w:rPr>
                <w:sz w:val="20"/>
                <w:szCs w:val="20"/>
              </w:rPr>
              <w:t>107708,00</w:t>
            </w:r>
          </w:p>
        </w:tc>
        <w:tc>
          <w:tcPr>
            <w:tcW w:w="463"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Сеть канализации участок №2</w:t>
            </w:r>
          </w:p>
        </w:tc>
        <w:tc>
          <w:tcPr>
            <w:tcW w:w="194"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3234</w:t>
            </w:r>
          </w:p>
        </w:tc>
        <w:tc>
          <w:tcPr>
            <w:tcW w:w="240"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удовл.</w:t>
            </w:r>
          </w:p>
        </w:tc>
        <w:tc>
          <w:tcPr>
            <w:tcW w:w="194"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412</w:t>
            </w:r>
          </w:p>
        </w:tc>
        <w:tc>
          <w:tcPr>
            <w:tcW w:w="411" w:type="pct"/>
            <w:vMerge w:val="restart"/>
            <w:vAlign w:val="center"/>
          </w:tcPr>
          <w:p w:rsidR="00DE3A05" w:rsidRPr="00BA7757" w:rsidRDefault="00DE3A05" w:rsidP="00BA7757">
            <w:pPr>
              <w:spacing w:after="0" w:line="240" w:lineRule="auto"/>
              <w:jc w:val="center"/>
              <w:rPr>
                <w:sz w:val="20"/>
                <w:szCs w:val="20"/>
              </w:rPr>
            </w:pPr>
            <w:r w:rsidRPr="00BA7757">
              <w:rPr>
                <w:sz w:val="20"/>
                <w:szCs w:val="20"/>
              </w:rPr>
              <w:t>железобетон</w:t>
            </w:r>
          </w:p>
          <w:p w:rsidR="00DE3A05" w:rsidRPr="00BA7757" w:rsidRDefault="00DE3A05" w:rsidP="00BA7757">
            <w:pPr>
              <w:spacing w:after="0" w:line="240" w:lineRule="auto"/>
              <w:jc w:val="center"/>
              <w:rPr>
                <w:sz w:val="20"/>
                <w:szCs w:val="20"/>
              </w:rPr>
            </w:pPr>
            <w:r w:rsidRPr="00BA7757">
              <w:rPr>
                <w:sz w:val="20"/>
                <w:szCs w:val="20"/>
              </w:rPr>
              <w:t>керамика</w:t>
            </w:r>
          </w:p>
          <w:p w:rsidR="00DE3A05" w:rsidRPr="00BA7757" w:rsidRDefault="00DE3A05" w:rsidP="00BA7757">
            <w:pPr>
              <w:spacing w:after="0" w:line="240" w:lineRule="auto"/>
              <w:jc w:val="center"/>
              <w:rPr>
                <w:sz w:val="20"/>
                <w:szCs w:val="20"/>
              </w:rPr>
            </w:pPr>
            <w:r w:rsidRPr="00BA7757">
              <w:rPr>
                <w:sz w:val="20"/>
                <w:szCs w:val="20"/>
              </w:rPr>
              <w:t>чугун</w:t>
            </w:r>
          </w:p>
          <w:p w:rsidR="00DE3A05" w:rsidRPr="00BA7757" w:rsidRDefault="00DE3A05" w:rsidP="00BA7757">
            <w:pPr>
              <w:spacing w:after="0" w:line="240" w:lineRule="auto"/>
              <w:jc w:val="center"/>
              <w:rPr>
                <w:sz w:val="20"/>
                <w:szCs w:val="20"/>
              </w:rPr>
            </w:pPr>
            <w:r w:rsidRPr="00BA7757">
              <w:rPr>
                <w:sz w:val="20"/>
                <w:szCs w:val="20"/>
              </w:rPr>
              <w:t>Ø 200 мм</w:t>
            </w:r>
          </w:p>
          <w:p w:rsidR="00DE3A05" w:rsidRPr="00BA7757" w:rsidRDefault="00DE3A05" w:rsidP="00BA7757">
            <w:pPr>
              <w:spacing w:after="0" w:line="240" w:lineRule="auto"/>
              <w:jc w:val="center"/>
              <w:rPr>
                <w:sz w:val="20"/>
                <w:szCs w:val="20"/>
              </w:rPr>
            </w:pPr>
            <w:r w:rsidRPr="00BA7757">
              <w:rPr>
                <w:sz w:val="20"/>
                <w:szCs w:val="20"/>
              </w:rPr>
              <w:t xml:space="preserve">Ø 250 мм, </w:t>
            </w:r>
          </w:p>
          <w:p w:rsidR="00DE3A05" w:rsidRPr="00BA7757" w:rsidRDefault="00DE3A05" w:rsidP="00BA7757">
            <w:pPr>
              <w:spacing w:after="0" w:line="240" w:lineRule="auto"/>
              <w:jc w:val="center"/>
              <w:rPr>
                <w:sz w:val="20"/>
                <w:szCs w:val="20"/>
              </w:rPr>
            </w:pPr>
            <w:r w:rsidRPr="00BA7757">
              <w:rPr>
                <w:sz w:val="20"/>
                <w:szCs w:val="20"/>
              </w:rPr>
              <w:t>Ø 350 мм</w:t>
            </w:r>
          </w:p>
          <w:p w:rsidR="00DE3A05" w:rsidRPr="00BA7757" w:rsidRDefault="00DE3A05" w:rsidP="00BA7757">
            <w:pPr>
              <w:spacing w:after="0" w:line="240" w:lineRule="auto"/>
              <w:jc w:val="center"/>
              <w:rPr>
                <w:sz w:val="20"/>
                <w:szCs w:val="20"/>
              </w:rPr>
            </w:pPr>
            <w:r w:rsidRPr="00BA7757">
              <w:rPr>
                <w:sz w:val="20"/>
                <w:szCs w:val="20"/>
              </w:rPr>
              <w:t>Ø 600 мм</w:t>
            </w:r>
          </w:p>
        </w:tc>
        <w:tc>
          <w:tcPr>
            <w:tcW w:w="254"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140</w:t>
            </w:r>
          </w:p>
        </w:tc>
        <w:tc>
          <w:tcPr>
            <w:tcW w:w="147" w:type="pct"/>
            <w:vMerge w:val="restart"/>
            <w:vAlign w:val="center"/>
          </w:tcPr>
          <w:p w:rsidR="00DE3A05" w:rsidRPr="00BA7757" w:rsidRDefault="00DE3A05" w:rsidP="00BA7757">
            <w:pPr>
              <w:spacing w:after="0" w:line="240" w:lineRule="auto"/>
              <w:jc w:val="center"/>
              <w:rPr>
                <w:rFonts w:eastAsiaTheme="minorEastAsia"/>
                <w:sz w:val="20"/>
                <w:szCs w:val="20"/>
              </w:rPr>
            </w:pPr>
          </w:p>
        </w:tc>
        <w:tc>
          <w:tcPr>
            <w:tcW w:w="214" w:type="pct"/>
            <w:vMerge w:val="restart"/>
            <w:vAlign w:val="center"/>
          </w:tcPr>
          <w:p w:rsidR="00DE3A05" w:rsidRPr="00DE3A05" w:rsidRDefault="00DE3A05" w:rsidP="00BA7757">
            <w:pPr>
              <w:spacing w:after="0" w:line="240" w:lineRule="auto"/>
              <w:jc w:val="center"/>
              <w:rPr>
                <w:color w:val="000000" w:themeColor="text1"/>
                <w:sz w:val="20"/>
                <w:szCs w:val="20"/>
              </w:rPr>
            </w:pPr>
            <w:r w:rsidRPr="00DE3A05">
              <w:rPr>
                <w:color w:val="000000" w:themeColor="text1"/>
                <w:sz w:val="20"/>
                <w:szCs w:val="20"/>
              </w:rPr>
              <w:t>1980</w:t>
            </w:r>
          </w:p>
        </w:tc>
        <w:tc>
          <w:tcPr>
            <w:tcW w:w="830"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Объединить объекты недвижимого имущества</w:t>
            </w:r>
          </w:p>
        </w:tc>
      </w:tr>
      <w:tr w:rsidR="00DE3A05" w:rsidRPr="00BA7757" w:rsidTr="00DE3A05">
        <w:trPr>
          <w:trHeight w:val="397"/>
        </w:trPr>
        <w:tc>
          <w:tcPr>
            <w:tcW w:w="158"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3</w:t>
            </w:r>
          </w:p>
        </w:tc>
        <w:tc>
          <w:tcPr>
            <w:tcW w:w="565" w:type="pct"/>
            <w:vAlign w:val="center"/>
          </w:tcPr>
          <w:p w:rsidR="00DE3A05" w:rsidRPr="00BA7757" w:rsidRDefault="00DE3A05" w:rsidP="00BA7757">
            <w:pPr>
              <w:spacing w:after="0" w:line="240" w:lineRule="auto"/>
              <w:jc w:val="center"/>
              <w:rPr>
                <w:sz w:val="20"/>
                <w:szCs w:val="20"/>
              </w:rPr>
            </w:pPr>
            <w:r w:rsidRPr="00BA7757">
              <w:rPr>
                <w:sz w:val="20"/>
                <w:szCs w:val="20"/>
              </w:rPr>
              <w:t>Сети 2400/27</w:t>
            </w:r>
          </w:p>
        </w:tc>
        <w:tc>
          <w:tcPr>
            <w:tcW w:w="540" w:type="pct"/>
            <w:vAlign w:val="center"/>
          </w:tcPr>
          <w:p w:rsidR="00DE3A05" w:rsidRPr="00BA7757" w:rsidRDefault="00DE3A05" w:rsidP="00BA7757">
            <w:pPr>
              <w:spacing w:after="0" w:line="240" w:lineRule="auto"/>
              <w:jc w:val="center"/>
              <w:rPr>
                <w:sz w:val="20"/>
                <w:szCs w:val="20"/>
              </w:rPr>
            </w:pPr>
            <w:r w:rsidRPr="00BA7757">
              <w:rPr>
                <w:sz w:val="20"/>
                <w:szCs w:val="20"/>
              </w:rPr>
              <w:t>101030000000141</w:t>
            </w:r>
          </w:p>
        </w:tc>
        <w:tc>
          <w:tcPr>
            <w:tcW w:w="422" w:type="pct"/>
            <w:vMerge/>
            <w:vAlign w:val="center"/>
          </w:tcPr>
          <w:p w:rsidR="00DE3A05" w:rsidRPr="00BA7757" w:rsidRDefault="00DE3A05" w:rsidP="00BA7757">
            <w:pPr>
              <w:spacing w:after="0" w:line="240" w:lineRule="auto"/>
              <w:jc w:val="center"/>
              <w:rPr>
                <w:rFonts w:eastAsiaTheme="minorEastAsia"/>
                <w:sz w:val="20"/>
                <w:szCs w:val="20"/>
              </w:rPr>
            </w:pPr>
          </w:p>
        </w:tc>
        <w:tc>
          <w:tcPr>
            <w:tcW w:w="367" w:type="pct"/>
            <w:vAlign w:val="center"/>
          </w:tcPr>
          <w:p w:rsidR="00DE3A05" w:rsidRPr="00BA7757" w:rsidRDefault="00DE3A05" w:rsidP="00BA7757">
            <w:pPr>
              <w:spacing w:after="0" w:line="240" w:lineRule="auto"/>
              <w:jc w:val="center"/>
              <w:rPr>
                <w:sz w:val="20"/>
                <w:szCs w:val="20"/>
              </w:rPr>
            </w:pPr>
            <w:r w:rsidRPr="00BA7757">
              <w:rPr>
                <w:sz w:val="20"/>
                <w:szCs w:val="20"/>
              </w:rPr>
              <w:t>21140,00</w:t>
            </w:r>
          </w:p>
        </w:tc>
        <w:tc>
          <w:tcPr>
            <w:tcW w:w="463"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rFonts w:eastAsiaTheme="minorEastAsia"/>
                <w:sz w:val="20"/>
                <w:szCs w:val="20"/>
              </w:rPr>
            </w:pPr>
          </w:p>
        </w:tc>
        <w:tc>
          <w:tcPr>
            <w:tcW w:w="240"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rFonts w:eastAsiaTheme="minorEastAsia"/>
                <w:sz w:val="20"/>
                <w:szCs w:val="20"/>
              </w:rPr>
            </w:pPr>
          </w:p>
        </w:tc>
        <w:tc>
          <w:tcPr>
            <w:tcW w:w="411" w:type="pct"/>
            <w:vMerge/>
            <w:vAlign w:val="center"/>
          </w:tcPr>
          <w:p w:rsidR="00DE3A05" w:rsidRPr="00BA7757" w:rsidRDefault="00DE3A05" w:rsidP="00BA7757">
            <w:pPr>
              <w:spacing w:after="0" w:line="240" w:lineRule="auto"/>
              <w:jc w:val="center"/>
              <w:rPr>
                <w:sz w:val="20"/>
                <w:szCs w:val="20"/>
              </w:rPr>
            </w:pPr>
          </w:p>
        </w:tc>
        <w:tc>
          <w:tcPr>
            <w:tcW w:w="254" w:type="pct"/>
            <w:vMerge/>
            <w:vAlign w:val="center"/>
          </w:tcPr>
          <w:p w:rsidR="00DE3A05" w:rsidRPr="00BA7757" w:rsidRDefault="00DE3A05" w:rsidP="00BA7757">
            <w:pPr>
              <w:spacing w:after="0" w:line="240" w:lineRule="auto"/>
              <w:jc w:val="center"/>
              <w:rPr>
                <w:rFonts w:eastAsiaTheme="minorEastAsia"/>
                <w:sz w:val="20"/>
                <w:szCs w:val="20"/>
              </w:rPr>
            </w:pPr>
          </w:p>
        </w:tc>
        <w:tc>
          <w:tcPr>
            <w:tcW w:w="147" w:type="pct"/>
            <w:vMerge/>
            <w:vAlign w:val="center"/>
          </w:tcPr>
          <w:p w:rsidR="00DE3A05" w:rsidRPr="00BA7757" w:rsidRDefault="00DE3A05" w:rsidP="00BA7757">
            <w:pPr>
              <w:spacing w:after="0" w:line="240" w:lineRule="auto"/>
              <w:jc w:val="center"/>
              <w:rPr>
                <w:rFonts w:eastAsiaTheme="minorEastAsia"/>
                <w:sz w:val="20"/>
                <w:szCs w:val="20"/>
              </w:rPr>
            </w:pPr>
          </w:p>
        </w:tc>
        <w:tc>
          <w:tcPr>
            <w:tcW w:w="214" w:type="pct"/>
            <w:vMerge/>
            <w:vAlign w:val="center"/>
          </w:tcPr>
          <w:p w:rsidR="00DE3A05" w:rsidRPr="00DE3A05" w:rsidRDefault="00DE3A05" w:rsidP="00BA7757">
            <w:pPr>
              <w:spacing w:after="0" w:line="240" w:lineRule="auto"/>
              <w:jc w:val="center"/>
              <w:rPr>
                <w:color w:val="000000" w:themeColor="text1"/>
                <w:sz w:val="20"/>
                <w:szCs w:val="20"/>
              </w:rPr>
            </w:pPr>
          </w:p>
        </w:tc>
        <w:tc>
          <w:tcPr>
            <w:tcW w:w="830" w:type="pct"/>
            <w:vMerge/>
            <w:vAlign w:val="center"/>
          </w:tcPr>
          <w:p w:rsidR="00DE3A05" w:rsidRPr="00BA7757" w:rsidRDefault="00DE3A05" w:rsidP="00BA7757">
            <w:pPr>
              <w:spacing w:after="0" w:line="240" w:lineRule="auto"/>
              <w:jc w:val="center"/>
              <w:rPr>
                <w:rFonts w:eastAsiaTheme="minorEastAsia"/>
                <w:sz w:val="20"/>
                <w:szCs w:val="20"/>
              </w:rPr>
            </w:pPr>
          </w:p>
        </w:tc>
      </w:tr>
      <w:tr w:rsidR="00DE3A05" w:rsidRPr="00BA7757" w:rsidTr="00DE3A05">
        <w:trPr>
          <w:trHeight w:val="418"/>
        </w:trPr>
        <w:tc>
          <w:tcPr>
            <w:tcW w:w="158"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4</w:t>
            </w:r>
          </w:p>
        </w:tc>
        <w:tc>
          <w:tcPr>
            <w:tcW w:w="565" w:type="pct"/>
            <w:vAlign w:val="center"/>
          </w:tcPr>
          <w:p w:rsidR="00DE3A05" w:rsidRPr="00BA7757" w:rsidRDefault="00DE3A05" w:rsidP="00BA7757">
            <w:pPr>
              <w:spacing w:after="0" w:line="240" w:lineRule="auto"/>
              <w:jc w:val="center"/>
              <w:rPr>
                <w:sz w:val="20"/>
                <w:szCs w:val="20"/>
              </w:rPr>
            </w:pPr>
            <w:r w:rsidRPr="00BA7757">
              <w:rPr>
                <w:sz w:val="20"/>
                <w:szCs w:val="20"/>
              </w:rPr>
              <w:t>Сети 2400/28</w:t>
            </w:r>
          </w:p>
        </w:tc>
        <w:tc>
          <w:tcPr>
            <w:tcW w:w="540" w:type="pct"/>
            <w:vAlign w:val="center"/>
          </w:tcPr>
          <w:p w:rsidR="00DE3A05" w:rsidRPr="00BA7757" w:rsidRDefault="00DE3A05" w:rsidP="00BA7757">
            <w:pPr>
              <w:spacing w:after="0" w:line="240" w:lineRule="auto"/>
              <w:jc w:val="center"/>
              <w:rPr>
                <w:sz w:val="20"/>
                <w:szCs w:val="20"/>
              </w:rPr>
            </w:pPr>
            <w:r w:rsidRPr="00BA7757">
              <w:rPr>
                <w:sz w:val="20"/>
                <w:szCs w:val="20"/>
              </w:rPr>
              <w:t>101030000000145</w:t>
            </w:r>
          </w:p>
        </w:tc>
        <w:tc>
          <w:tcPr>
            <w:tcW w:w="422" w:type="pct"/>
            <w:vMerge/>
            <w:vAlign w:val="center"/>
          </w:tcPr>
          <w:p w:rsidR="00DE3A05" w:rsidRPr="00BA7757" w:rsidRDefault="00DE3A05" w:rsidP="00BA7757">
            <w:pPr>
              <w:spacing w:after="0" w:line="240" w:lineRule="auto"/>
              <w:jc w:val="center"/>
              <w:rPr>
                <w:rFonts w:eastAsiaTheme="minorEastAsia"/>
                <w:sz w:val="20"/>
                <w:szCs w:val="20"/>
              </w:rPr>
            </w:pPr>
          </w:p>
        </w:tc>
        <w:tc>
          <w:tcPr>
            <w:tcW w:w="367" w:type="pct"/>
            <w:vAlign w:val="center"/>
          </w:tcPr>
          <w:p w:rsidR="00DE3A05" w:rsidRPr="00BA7757" w:rsidRDefault="00DE3A05" w:rsidP="00BA7757">
            <w:pPr>
              <w:spacing w:after="0" w:line="240" w:lineRule="auto"/>
              <w:jc w:val="center"/>
              <w:rPr>
                <w:sz w:val="20"/>
                <w:szCs w:val="20"/>
              </w:rPr>
            </w:pPr>
            <w:r w:rsidRPr="00BA7757">
              <w:rPr>
                <w:sz w:val="20"/>
                <w:szCs w:val="20"/>
              </w:rPr>
              <w:t>8692,00</w:t>
            </w:r>
          </w:p>
        </w:tc>
        <w:tc>
          <w:tcPr>
            <w:tcW w:w="463"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rFonts w:eastAsiaTheme="minorEastAsia"/>
                <w:sz w:val="20"/>
                <w:szCs w:val="20"/>
              </w:rPr>
            </w:pPr>
          </w:p>
        </w:tc>
        <w:tc>
          <w:tcPr>
            <w:tcW w:w="240"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rFonts w:eastAsiaTheme="minorEastAsia"/>
                <w:sz w:val="20"/>
                <w:szCs w:val="20"/>
              </w:rPr>
            </w:pPr>
          </w:p>
        </w:tc>
        <w:tc>
          <w:tcPr>
            <w:tcW w:w="411" w:type="pct"/>
            <w:vMerge/>
            <w:vAlign w:val="center"/>
          </w:tcPr>
          <w:p w:rsidR="00DE3A05" w:rsidRPr="00BA7757" w:rsidRDefault="00DE3A05" w:rsidP="00BA7757">
            <w:pPr>
              <w:spacing w:after="0" w:line="240" w:lineRule="auto"/>
              <w:jc w:val="center"/>
              <w:rPr>
                <w:sz w:val="20"/>
                <w:szCs w:val="20"/>
              </w:rPr>
            </w:pPr>
          </w:p>
        </w:tc>
        <w:tc>
          <w:tcPr>
            <w:tcW w:w="254" w:type="pct"/>
            <w:vMerge/>
            <w:vAlign w:val="center"/>
          </w:tcPr>
          <w:p w:rsidR="00DE3A05" w:rsidRPr="00BA7757" w:rsidRDefault="00DE3A05" w:rsidP="00BA7757">
            <w:pPr>
              <w:spacing w:after="0" w:line="240" w:lineRule="auto"/>
              <w:jc w:val="center"/>
              <w:rPr>
                <w:rFonts w:eastAsiaTheme="minorEastAsia"/>
                <w:sz w:val="20"/>
                <w:szCs w:val="20"/>
              </w:rPr>
            </w:pPr>
          </w:p>
        </w:tc>
        <w:tc>
          <w:tcPr>
            <w:tcW w:w="147" w:type="pct"/>
            <w:vMerge/>
            <w:vAlign w:val="center"/>
          </w:tcPr>
          <w:p w:rsidR="00DE3A05" w:rsidRPr="00BA7757" w:rsidRDefault="00DE3A05" w:rsidP="00BA7757">
            <w:pPr>
              <w:spacing w:after="0" w:line="240" w:lineRule="auto"/>
              <w:jc w:val="center"/>
              <w:rPr>
                <w:rFonts w:eastAsiaTheme="minorEastAsia"/>
                <w:sz w:val="20"/>
                <w:szCs w:val="20"/>
              </w:rPr>
            </w:pPr>
          </w:p>
        </w:tc>
        <w:tc>
          <w:tcPr>
            <w:tcW w:w="214" w:type="pct"/>
            <w:vMerge/>
            <w:vAlign w:val="center"/>
          </w:tcPr>
          <w:p w:rsidR="00DE3A05" w:rsidRPr="00DE3A05" w:rsidRDefault="00DE3A05" w:rsidP="00BA7757">
            <w:pPr>
              <w:spacing w:after="0" w:line="240" w:lineRule="auto"/>
              <w:jc w:val="center"/>
              <w:rPr>
                <w:color w:val="000000" w:themeColor="text1"/>
                <w:sz w:val="20"/>
                <w:szCs w:val="20"/>
              </w:rPr>
            </w:pPr>
          </w:p>
        </w:tc>
        <w:tc>
          <w:tcPr>
            <w:tcW w:w="830" w:type="pct"/>
            <w:vMerge/>
            <w:vAlign w:val="center"/>
          </w:tcPr>
          <w:p w:rsidR="00DE3A05" w:rsidRPr="00BA7757" w:rsidRDefault="00DE3A05" w:rsidP="00BA7757">
            <w:pPr>
              <w:spacing w:after="0" w:line="240" w:lineRule="auto"/>
              <w:jc w:val="center"/>
              <w:rPr>
                <w:rFonts w:eastAsiaTheme="minorEastAsia"/>
                <w:sz w:val="20"/>
                <w:szCs w:val="20"/>
              </w:rPr>
            </w:pPr>
          </w:p>
        </w:tc>
      </w:tr>
      <w:tr w:rsidR="00DE3A05" w:rsidRPr="00BA7757" w:rsidTr="00DE3A05">
        <w:trPr>
          <w:trHeight w:val="559"/>
        </w:trPr>
        <w:tc>
          <w:tcPr>
            <w:tcW w:w="158"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5</w:t>
            </w:r>
          </w:p>
        </w:tc>
        <w:tc>
          <w:tcPr>
            <w:tcW w:w="565" w:type="pct"/>
            <w:vAlign w:val="center"/>
          </w:tcPr>
          <w:p w:rsidR="00DE3A05" w:rsidRPr="00BA7757" w:rsidRDefault="00DE3A05" w:rsidP="00BA7757">
            <w:pPr>
              <w:spacing w:after="0" w:line="240" w:lineRule="auto"/>
              <w:jc w:val="center"/>
              <w:rPr>
                <w:sz w:val="20"/>
                <w:szCs w:val="20"/>
              </w:rPr>
            </w:pPr>
            <w:r w:rsidRPr="00BA7757">
              <w:rPr>
                <w:sz w:val="20"/>
                <w:szCs w:val="20"/>
              </w:rPr>
              <w:t>Сети 2400/63</w:t>
            </w:r>
          </w:p>
        </w:tc>
        <w:tc>
          <w:tcPr>
            <w:tcW w:w="540" w:type="pct"/>
            <w:vAlign w:val="center"/>
          </w:tcPr>
          <w:p w:rsidR="00DE3A05" w:rsidRPr="00BA7757" w:rsidRDefault="00DE3A05" w:rsidP="00BA7757">
            <w:pPr>
              <w:spacing w:after="0" w:line="240" w:lineRule="auto"/>
              <w:jc w:val="center"/>
              <w:rPr>
                <w:sz w:val="20"/>
                <w:szCs w:val="20"/>
              </w:rPr>
            </w:pPr>
            <w:r w:rsidRPr="00BA7757">
              <w:rPr>
                <w:sz w:val="20"/>
                <w:szCs w:val="20"/>
              </w:rPr>
              <w:t>101030000000136</w:t>
            </w:r>
          </w:p>
        </w:tc>
        <w:tc>
          <w:tcPr>
            <w:tcW w:w="422"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г.Фокино, ул.Постникова</w:t>
            </w:r>
          </w:p>
        </w:tc>
        <w:tc>
          <w:tcPr>
            <w:tcW w:w="367" w:type="pct"/>
            <w:vAlign w:val="center"/>
          </w:tcPr>
          <w:p w:rsidR="00DE3A05" w:rsidRPr="00BA7757" w:rsidRDefault="00DE3A05" w:rsidP="00BA7757">
            <w:pPr>
              <w:spacing w:after="0" w:line="240" w:lineRule="auto"/>
              <w:jc w:val="center"/>
              <w:rPr>
                <w:sz w:val="20"/>
                <w:szCs w:val="20"/>
              </w:rPr>
            </w:pPr>
            <w:r w:rsidRPr="00BA7757">
              <w:rPr>
                <w:sz w:val="20"/>
                <w:szCs w:val="20"/>
              </w:rPr>
              <w:t>17390,00</w:t>
            </w:r>
          </w:p>
        </w:tc>
        <w:tc>
          <w:tcPr>
            <w:tcW w:w="463"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Сеть канализации участок №3</w:t>
            </w:r>
          </w:p>
        </w:tc>
        <w:tc>
          <w:tcPr>
            <w:tcW w:w="194"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1133</w:t>
            </w:r>
          </w:p>
        </w:tc>
        <w:tc>
          <w:tcPr>
            <w:tcW w:w="240"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удовл.</w:t>
            </w:r>
          </w:p>
        </w:tc>
        <w:tc>
          <w:tcPr>
            <w:tcW w:w="194"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100</w:t>
            </w:r>
          </w:p>
        </w:tc>
        <w:tc>
          <w:tcPr>
            <w:tcW w:w="411" w:type="pct"/>
            <w:vMerge w:val="restart"/>
            <w:vAlign w:val="center"/>
          </w:tcPr>
          <w:p w:rsidR="00DE3A05" w:rsidRPr="00BA7757" w:rsidRDefault="00DE3A05" w:rsidP="00BA7757">
            <w:pPr>
              <w:spacing w:after="0" w:line="240" w:lineRule="auto"/>
              <w:jc w:val="center"/>
              <w:rPr>
                <w:sz w:val="20"/>
                <w:szCs w:val="20"/>
              </w:rPr>
            </w:pPr>
            <w:r w:rsidRPr="00BA7757">
              <w:rPr>
                <w:sz w:val="20"/>
                <w:szCs w:val="20"/>
              </w:rPr>
              <w:t>железобетон</w:t>
            </w:r>
          </w:p>
          <w:p w:rsidR="00DE3A05" w:rsidRPr="00BA7757" w:rsidRDefault="00DE3A05" w:rsidP="00BA7757">
            <w:pPr>
              <w:spacing w:after="0" w:line="240" w:lineRule="auto"/>
              <w:jc w:val="center"/>
              <w:rPr>
                <w:sz w:val="20"/>
                <w:szCs w:val="20"/>
              </w:rPr>
            </w:pPr>
            <w:r w:rsidRPr="00BA7757">
              <w:rPr>
                <w:sz w:val="20"/>
                <w:szCs w:val="20"/>
              </w:rPr>
              <w:t>керамика</w:t>
            </w:r>
          </w:p>
          <w:p w:rsidR="00DE3A05" w:rsidRPr="00BA7757" w:rsidRDefault="00DE3A05" w:rsidP="00BA7757">
            <w:pPr>
              <w:spacing w:after="0" w:line="240" w:lineRule="auto"/>
              <w:jc w:val="center"/>
              <w:rPr>
                <w:sz w:val="20"/>
                <w:szCs w:val="20"/>
              </w:rPr>
            </w:pPr>
            <w:r w:rsidRPr="00BA7757">
              <w:rPr>
                <w:sz w:val="20"/>
                <w:szCs w:val="20"/>
              </w:rPr>
              <w:t>чугун</w:t>
            </w:r>
          </w:p>
          <w:p w:rsidR="00DE3A05" w:rsidRPr="00BA7757" w:rsidRDefault="00DE3A05" w:rsidP="00BA7757">
            <w:pPr>
              <w:spacing w:after="0" w:line="240" w:lineRule="auto"/>
              <w:jc w:val="center"/>
              <w:rPr>
                <w:sz w:val="20"/>
                <w:szCs w:val="20"/>
              </w:rPr>
            </w:pPr>
            <w:r w:rsidRPr="00BA7757">
              <w:rPr>
                <w:sz w:val="20"/>
                <w:szCs w:val="20"/>
              </w:rPr>
              <w:t>Ø 200 мм</w:t>
            </w:r>
          </w:p>
          <w:p w:rsidR="00DE3A05" w:rsidRPr="00BA7757" w:rsidRDefault="00DE3A05" w:rsidP="00BA7757">
            <w:pPr>
              <w:spacing w:after="0" w:line="240" w:lineRule="auto"/>
              <w:jc w:val="center"/>
              <w:rPr>
                <w:sz w:val="20"/>
                <w:szCs w:val="20"/>
              </w:rPr>
            </w:pPr>
            <w:r w:rsidRPr="00BA7757">
              <w:rPr>
                <w:sz w:val="20"/>
                <w:szCs w:val="20"/>
              </w:rPr>
              <w:t xml:space="preserve">Ø 250 мм, </w:t>
            </w:r>
          </w:p>
          <w:p w:rsidR="00DE3A05" w:rsidRPr="00BA7757" w:rsidRDefault="00DE3A05" w:rsidP="00BA7757">
            <w:pPr>
              <w:spacing w:after="0" w:line="240" w:lineRule="auto"/>
              <w:jc w:val="center"/>
              <w:rPr>
                <w:sz w:val="20"/>
                <w:szCs w:val="20"/>
              </w:rPr>
            </w:pPr>
            <w:r w:rsidRPr="00BA7757">
              <w:rPr>
                <w:sz w:val="20"/>
                <w:szCs w:val="20"/>
              </w:rPr>
              <w:lastRenderedPageBreak/>
              <w:t>Ø 350 мм</w:t>
            </w:r>
          </w:p>
          <w:p w:rsidR="00DE3A05" w:rsidRPr="00BA7757" w:rsidRDefault="00DE3A05" w:rsidP="00BA7757">
            <w:pPr>
              <w:spacing w:after="0" w:line="240" w:lineRule="auto"/>
              <w:jc w:val="center"/>
              <w:rPr>
                <w:sz w:val="20"/>
                <w:szCs w:val="20"/>
              </w:rPr>
            </w:pPr>
            <w:r w:rsidRPr="00BA7757">
              <w:rPr>
                <w:sz w:val="20"/>
                <w:szCs w:val="20"/>
              </w:rPr>
              <w:t>Ø 600 мм</w:t>
            </w:r>
          </w:p>
        </w:tc>
        <w:tc>
          <w:tcPr>
            <w:tcW w:w="254"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lastRenderedPageBreak/>
              <w:t>52</w:t>
            </w:r>
          </w:p>
        </w:tc>
        <w:tc>
          <w:tcPr>
            <w:tcW w:w="147" w:type="pct"/>
            <w:vMerge w:val="restart"/>
            <w:vAlign w:val="center"/>
          </w:tcPr>
          <w:p w:rsidR="00DE3A05" w:rsidRPr="00BA7757" w:rsidRDefault="00DE3A05" w:rsidP="00BA7757">
            <w:pPr>
              <w:spacing w:after="0" w:line="240" w:lineRule="auto"/>
              <w:jc w:val="center"/>
              <w:rPr>
                <w:rFonts w:eastAsiaTheme="minorEastAsia"/>
                <w:sz w:val="20"/>
                <w:szCs w:val="20"/>
              </w:rPr>
            </w:pPr>
          </w:p>
        </w:tc>
        <w:tc>
          <w:tcPr>
            <w:tcW w:w="214" w:type="pct"/>
            <w:vMerge w:val="restart"/>
            <w:vAlign w:val="center"/>
          </w:tcPr>
          <w:p w:rsidR="00DE3A05" w:rsidRPr="00DE3A05" w:rsidRDefault="00DE3A05" w:rsidP="00BA7757">
            <w:pPr>
              <w:spacing w:after="0" w:line="240" w:lineRule="auto"/>
              <w:jc w:val="center"/>
              <w:rPr>
                <w:color w:val="000000" w:themeColor="text1"/>
                <w:sz w:val="20"/>
                <w:szCs w:val="20"/>
              </w:rPr>
            </w:pPr>
            <w:r w:rsidRPr="00DE3A05">
              <w:rPr>
                <w:color w:val="000000" w:themeColor="text1"/>
                <w:sz w:val="20"/>
                <w:szCs w:val="20"/>
              </w:rPr>
              <w:t>1985</w:t>
            </w:r>
          </w:p>
        </w:tc>
        <w:tc>
          <w:tcPr>
            <w:tcW w:w="830"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Объединить объекты недвижимого имущества</w:t>
            </w:r>
          </w:p>
        </w:tc>
      </w:tr>
      <w:tr w:rsidR="00DE3A05" w:rsidRPr="00BA7757" w:rsidTr="00DE3A05">
        <w:trPr>
          <w:trHeight w:val="268"/>
        </w:trPr>
        <w:tc>
          <w:tcPr>
            <w:tcW w:w="158"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6</w:t>
            </w:r>
          </w:p>
        </w:tc>
        <w:tc>
          <w:tcPr>
            <w:tcW w:w="565" w:type="pct"/>
            <w:vAlign w:val="center"/>
          </w:tcPr>
          <w:p w:rsidR="00DE3A05" w:rsidRPr="00BA7757" w:rsidRDefault="00DE3A05" w:rsidP="00BA7757">
            <w:pPr>
              <w:spacing w:after="0" w:line="240" w:lineRule="auto"/>
              <w:jc w:val="center"/>
              <w:rPr>
                <w:sz w:val="20"/>
                <w:szCs w:val="20"/>
              </w:rPr>
            </w:pPr>
            <w:r w:rsidRPr="00BA7757">
              <w:rPr>
                <w:sz w:val="20"/>
                <w:szCs w:val="20"/>
              </w:rPr>
              <w:t>Сети 2400/78</w:t>
            </w:r>
          </w:p>
        </w:tc>
        <w:tc>
          <w:tcPr>
            <w:tcW w:w="540" w:type="pct"/>
            <w:vAlign w:val="center"/>
          </w:tcPr>
          <w:p w:rsidR="00DE3A05" w:rsidRPr="00BA7757" w:rsidRDefault="00DE3A05" w:rsidP="00BA7757">
            <w:pPr>
              <w:spacing w:after="0" w:line="240" w:lineRule="auto"/>
              <w:jc w:val="center"/>
              <w:rPr>
                <w:sz w:val="20"/>
                <w:szCs w:val="20"/>
              </w:rPr>
            </w:pPr>
            <w:r w:rsidRPr="00BA7757">
              <w:rPr>
                <w:sz w:val="20"/>
                <w:szCs w:val="20"/>
              </w:rPr>
              <w:t>101030000000138</w:t>
            </w:r>
          </w:p>
        </w:tc>
        <w:tc>
          <w:tcPr>
            <w:tcW w:w="422" w:type="pct"/>
            <w:vMerge/>
            <w:vAlign w:val="center"/>
          </w:tcPr>
          <w:p w:rsidR="00DE3A05" w:rsidRPr="00BA7757" w:rsidRDefault="00DE3A05" w:rsidP="00BA7757">
            <w:pPr>
              <w:spacing w:after="0" w:line="240" w:lineRule="auto"/>
              <w:jc w:val="center"/>
              <w:rPr>
                <w:rFonts w:eastAsiaTheme="minorEastAsia"/>
                <w:sz w:val="20"/>
                <w:szCs w:val="20"/>
              </w:rPr>
            </w:pPr>
          </w:p>
        </w:tc>
        <w:tc>
          <w:tcPr>
            <w:tcW w:w="367" w:type="pct"/>
            <w:vAlign w:val="center"/>
          </w:tcPr>
          <w:p w:rsidR="00DE3A05" w:rsidRPr="00BA7757" w:rsidRDefault="00DE3A05" w:rsidP="00BA7757">
            <w:pPr>
              <w:spacing w:after="0" w:line="240" w:lineRule="auto"/>
              <w:jc w:val="center"/>
              <w:rPr>
                <w:sz w:val="20"/>
                <w:szCs w:val="20"/>
              </w:rPr>
            </w:pPr>
            <w:r w:rsidRPr="00BA7757">
              <w:rPr>
                <w:sz w:val="20"/>
                <w:szCs w:val="20"/>
              </w:rPr>
              <w:t>6422,00</w:t>
            </w:r>
          </w:p>
        </w:tc>
        <w:tc>
          <w:tcPr>
            <w:tcW w:w="463"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rFonts w:eastAsiaTheme="minorEastAsia"/>
                <w:sz w:val="20"/>
                <w:szCs w:val="20"/>
              </w:rPr>
            </w:pPr>
          </w:p>
        </w:tc>
        <w:tc>
          <w:tcPr>
            <w:tcW w:w="240"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rFonts w:eastAsiaTheme="minorEastAsia"/>
                <w:sz w:val="20"/>
                <w:szCs w:val="20"/>
              </w:rPr>
            </w:pPr>
          </w:p>
        </w:tc>
        <w:tc>
          <w:tcPr>
            <w:tcW w:w="411" w:type="pct"/>
            <w:vMerge/>
            <w:vAlign w:val="center"/>
          </w:tcPr>
          <w:p w:rsidR="00DE3A05" w:rsidRPr="00BA7757" w:rsidRDefault="00DE3A05" w:rsidP="00BA7757">
            <w:pPr>
              <w:spacing w:after="0" w:line="240" w:lineRule="auto"/>
              <w:jc w:val="center"/>
              <w:rPr>
                <w:sz w:val="20"/>
                <w:szCs w:val="20"/>
              </w:rPr>
            </w:pPr>
          </w:p>
        </w:tc>
        <w:tc>
          <w:tcPr>
            <w:tcW w:w="254" w:type="pct"/>
            <w:vMerge/>
            <w:vAlign w:val="center"/>
          </w:tcPr>
          <w:p w:rsidR="00DE3A05" w:rsidRPr="00BA7757" w:rsidRDefault="00DE3A05" w:rsidP="00BA7757">
            <w:pPr>
              <w:spacing w:after="0" w:line="240" w:lineRule="auto"/>
              <w:jc w:val="center"/>
              <w:rPr>
                <w:rFonts w:eastAsiaTheme="minorEastAsia"/>
                <w:sz w:val="20"/>
                <w:szCs w:val="20"/>
              </w:rPr>
            </w:pPr>
          </w:p>
        </w:tc>
        <w:tc>
          <w:tcPr>
            <w:tcW w:w="147" w:type="pct"/>
            <w:vMerge/>
            <w:vAlign w:val="center"/>
          </w:tcPr>
          <w:p w:rsidR="00DE3A05" w:rsidRPr="00BA7757" w:rsidRDefault="00DE3A05" w:rsidP="00BA7757">
            <w:pPr>
              <w:spacing w:after="0" w:line="240" w:lineRule="auto"/>
              <w:jc w:val="center"/>
              <w:rPr>
                <w:rFonts w:eastAsiaTheme="minorEastAsia"/>
                <w:sz w:val="20"/>
                <w:szCs w:val="20"/>
              </w:rPr>
            </w:pPr>
          </w:p>
        </w:tc>
        <w:tc>
          <w:tcPr>
            <w:tcW w:w="214" w:type="pct"/>
            <w:vMerge/>
            <w:vAlign w:val="center"/>
          </w:tcPr>
          <w:p w:rsidR="00DE3A05" w:rsidRPr="00DE3A05" w:rsidRDefault="00DE3A05" w:rsidP="00BA7757">
            <w:pPr>
              <w:spacing w:after="0" w:line="240" w:lineRule="auto"/>
              <w:jc w:val="center"/>
              <w:rPr>
                <w:color w:val="000000" w:themeColor="text1"/>
                <w:sz w:val="20"/>
                <w:szCs w:val="20"/>
              </w:rPr>
            </w:pPr>
          </w:p>
        </w:tc>
        <w:tc>
          <w:tcPr>
            <w:tcW w:w="830" w:type="pct"/>
            <w:vMerge/>
            <w:vAlign w:val="center"/>
          </w:tcPr>
          <w:p w:rsidR="00DE3A05" w:rsidRPr="00BA7757" w:rsidRDefault="00DE3A05" w:rsidP="00BA7757">
            <w:pPr>
              <w:spacing w:after="0" w:line="240" w:lineRule="auto"/>
              <w:jc w:val="center"/>
              <w:rPr>
                <w:rFonts w:eastAsiaTheme="minorEastAsia"/>
                <w:sz w:val="20"/>
                <w:szCs w:val="20"/>
              </w:rPr>
            </w:pPr>
          </w:p>
        </w:tc>
      </w:tr>
      <w:tr w:rsidR="00DE3A05" w:rsidRPr="00BA7757" w:rsidTr="00DE3A05">
        <w:trPr>
          <w:trHeight w:val="364"/>
        </w:trPr>
        <w:tc>
          <w:tcPr>
            <w:tcW w:w="158"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lastRenderedPageBreak/>
              <w:t>7</w:t>
            </w:r>
          </w:p>
        </w:tc>
        <w:tc>
          <w:tcPr>
            <w:tcW w:w="565" w:type="pct"/>
            <w:vAlign w:val="center"/>
          </w:tcPr>
          <w:p w:rsidR="00DE3A05" w:rsidRPr="00BA7757" w:rsidRDefault="00DE3A05" w:rsidP="00BA7757">
            <w:pPr>
              <w:spacing w:after="0" w:line="240" w:lineRule="auto"/>
              <w:ind w:left="-123" w:right="-105"/>
              <w:jc w:val="center"/>
              <w:rPr>
                <w:sz w:val="20"/>
                <w:szCs w:val="20"/>
              </w:rPr>
            </w:pPr>
            <w:r w:rsidRPr="00BA7757">
              <w:rPr>
                <w:sz w:val="20"/>
                <w:szCs w:val="20"/>
              </w:rPr>
              <w:t>Сети на ул.Усатого, Строительной, Тихонова, Мищенко</w:t>
            </w:r>
          </w:p>
        </w:tc>
        <w:tc>
          <w:tcPr>
            <w:tcW w:w="540" w:type="pct"/>
            <w:vAlign w:val="center"/>
          </w:tcPr>
          <w:p w:rsidR="00DE3A05" w:rsidRPr="00BA7757" w:rsidRDefault="00DE3A05" w:rsidP="00BA7757">
            <w:pPr>
              <w:spacing w:after="0" w:line="240" w:lineRule="auto"/>
              <w:jc w:val="center"/>
              <w:rPr>
                <w:sz w:val="20"/>
                <w:szCs w:val="20"/>
              </w:rPr>
            </w:pPr>
            <w:r w:rsidRPr="00BA7757">
              <w:rPr>
                <w:sz w:val="20"/>
                <w:szCs w:val="20"/>
              </w:rPr>
              <w:t>101030000000130</w:t>
            </w:r>
          </w:p>
        </w:tc>
        <w:tc>
          <w:tcPr>
            <w:tcW w:w="422"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г.Фокино, ул.Усатого, ул.Строительная, ул. Тихонова, ул. Комсомольская</w:t>
            </w:r>
          </w:p>
        </w:tc>
        <w:tc>
          <w:tcPr>
            <w:tcW w:w="367" w:type="pct"/>
            <w:vAlign w:val="center"/>
          </w:tcPr>
          <w:p w:rsidR="00DE3A05" w:rsidRPr="00BA7757" w:rsidRDefault="00DE3A05" w:rsidP="00BA7757">
            <w:pPr>
              <w:spacing w:after="0" w:line="240" w:lineRule="auto"/>
              <w:jc w:val="center"/>
              <w:rPr>
                <w:sz w:val="20"/>
                <w:szCs w:val="20"/>
              </w:rPr>
            </w:pPr>
            <w:r w:rsidRPr="00BA7757">
              <w:rPr>
                <w:sz w:val="20"/>
                <w:szCs w:val="20"/>
              </w:rPr>
              <w:t>262820,00</w:t>
            </w:r>
          </w:p>
        </w:tc>
        <w:tc>
          <w:tcPr>
            <w:tcW w:w="463"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Сеть канализации участок №5</w:t>
            </w:r>
          </w:p>
        </w:tc>
        <w:tc>
          <w:tcPr>
            <w:tcW w:w="194"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3870</w:t>
            </w:r>
          </w:p>
        </w:tc>
        <w:tc>
          <w:tcPr>
            <w:tcW w:w="240"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удовл.</w:t>
            </w:r>
          </w:p>
        </w:tc>
        <w:tc>
          <w:tcPr>
            <w:tcW w:w="194"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227</w:t>
            </w:r>
          </w:p>
        </w:tc>
        <w:tc>
          <w:tcPr>
            <w:tcW w:w="411" w:type="pct"/>
            <w:vMerge w:val="restart"/>
            <w:vAlign w:val="center"/>
          </w:tcPr>
          <w:p w:rsidR="00DE3A05" w:rsidRPr="00BA7757" w:rsidRDefault="00DE3A05" w:rsidP="00BA7757">
            <w:pPr>
              <w:spacing w:after="0" w:line="240" w:lineRule="auto"/>
              <w:jc w:val="center"/>
              <w:rPr>
                <w:sz w:val="20"/>
                <w:szCs w:val="20"/>
              </w:rPr>
            </w:pPr>
            <w:r w:rsidRPr="00BA7757">
              <w:rPr>
                <w:sz w:val="20"/>
                <w:szCs w:val="20"/>
              </w:rPr>
              <w:t>железобетон</w:t>
            </w:r>
          </w:p>
          <w:p w:rsidR="00DE3A05" w:rsidRPr="00BA7757" w:rsidRDefault="00DE3A05" w:rsidP="00BA7757">
            <w:pPr>
              <w:spacing w:after="0" w:line="240" w:lineRule="auto"/>
              <w:jc w:val="center"/>
              <w:rPr>
                <w:sz w:val="20"/>
                <w:szCs w:val="20"/>
              </w:rPr>
            </w:pPr>
            <w:r w:rsidRPr="00BA7757">
              <w:rPr>
                <w:sz w:val="20"/>
                <w:szCs w:val="20"/>
              </w:rPr>
              <w:t>керамика</w:t>
            </w:r>
          </w:p>
          <w:p w:rsidR="00DE3A05" w:rsidRPr="00BA7757" w:rsidRDefault="00DE3A05" w:rsidP="00BA7757">
            <w:pPr>
              <w:spacing w:after="0" w:line="240" w:lineRule="auto"/>
              <w:jc w:val="center"/>
              <w:rPr>
                <w:sz w:val="20"/>
                <w:szCs w:val="20"/>
              </w:rPr>
            </w:pPr>
            <w:r w:rsidRPr="00BA7757">
              <w:rPr>
                <w:sz w:val="20"/>
                <w:szCs w:val="20"/>
              </w:rPr>
              <w:t>чугун</w:t>
            </w:r>
          </w:p>
          <w:p w:rsidR="00DE3A05" w:rsidRPr="00BA7757" w:rsidRDefault="00DE3A05" w:rsidP="00BA7757">
            <w:pPr>
              <w:spacing w:after="0" w:line="240" w:lineRule="auto"/>
              <w:jc w:val="center"/>
              <w:rPr>
                <w:sz w:val="20"/>
                <w:szCs w:val="20"/>
              </w:rPr>
            </w:pPr>
            <w:r w:rsidRPr="00BA7757">
              <w:rPr>
                <w:sz w:val="20"/>
                <w:szCs w:val="20"/>
              </w:rPr>
              <w:t>Ø 200 мм</w:t>
            </w:r>
          </w:p>
          <w:p w:rsidR="00DE3A05" w:rsidRPr="00BA7757" w:rsidRDefault="00DE3A05" w:rsidP="00BA7757">
            <w:pPr>
              <w:spacing w:after="0" w:line="240" w:lineRule="auto"/>
              <w:jc w:val="center"/>
              <w:rPr>
                <w:sz w:val="20"/>
                <w:szCs w:val="20"/>
              </w:rPr>
            </w:pPr>
            <w:r w:rsidRPr="00BA7757">
              <w:rPr>
                <w:sz w:val="20"/>
                <w:szCs w:val="20"/>
              </w:rPr>
              <w:t xml:space="preserve">Ø 250 мм, </w:t>
            </w:r>
          </w:p>
          <w:p w:rsidR="00DE3A05" w:rsidRPr="00BA7757" w:rsidRDefault="00DE3A05" w:rsidP="00BA7757">
            <w:pPr>
              <w:spacing w:after="0" w:line="240" w:lineRule="auto"/>
              <w:jc w:val="center"/>
              <w:rPr>
                <w:sz w:val="20"/>
                <w:szCs w:val="20"/>
              </w:rPr>
            </w:pPr>
            <w:r w:rsidRPr="00BA7757">
              <w:rPr>
                <w:sz w:val="20"/>
                <w:szCs w:val="20"/>
              </w:rPr>
              <w:t>Ø 350 мм</w:t>
            </w:r>
          </w:p>
          <w:p w:rsidR="00DE3A05" w:rsidRPr="00BA7757" w:rsidRDefault="00DE3A05" w:rsidP="00BA7757">
            <w:pPr>
              <w:spacing w:after="0" w:line="240" w:lineRule="auto"/>
              <w:jc w:val="center"/>
              <w:rPr>
                <w:sz w:val="20"/>
                <w:szCs w:val="20"/>
              </w:rPr>
            </w:pPr>
            <w:r w:rsidRPr="00BA7757">
              <w:rPr>
                <w:sz w:val="20"/>
                <w:szCs w:val="20"/>
              </w:rPr>
              <w:t>Ø 600 мм</w:t>
            </w:r>
          </w:p>
        </w:tc>
        <w:tc>
          <w:tcPr>
            <w:tcW w:w="254"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145</w:t>
            </w:r>
          </w:p>
        </w:tc>
        <w:tc>
          <w:tcPr>
            <w:tcW w:w="147" w:type="pct"/>
            <w:vMerge w:val="restart"/>
            <w:vAlign w:val="center"/>
          </w:tcPr>
          <w:p w:rsidR="00DE3A05" w:rsidRPr="00BA7757" w:rsidRDefault="00DE3A05" w:rsidP="00BA7757">
            <w:pPr>
              <w:spacing w:after="0" w:line="240" w:lineRule="auto"/>
              <w:jc w:val="center"/>
              <w:rPr>
                <w:rFonts w:eastAsiaTheme="minorEastAsia"/>
                <w:sz w:val="20"/>
                <w:szCs w:val="20"/>
              </w:rPr>
            </w:pPr>
          </w:p>
        </w:tc>
        <w:tc>
          <w:tcPr>
            <w:tcW w:w="214" w:type="pct"/>
            <w:vMerge w:val="restart"/>
            <w:vAlign w:val="center"/>
          </w:tcPr>
          <w:p w:rsidR="00DE3A05" w:rsidRPr="00DE3A05" w:rsidRDefault="00DE3A05" w:rsidP="00BA7757">
            <w:pPr>
              <w:spacing w:after="0" w:line="240" w:lineRule="auto"/>
              <w:jc w:val="center"/>
              <w:rPr>
                <w:color w:val="000000" w:themeColor="text1"/>
                <w:sz w:val="20"/>
                <w:szCs w:val="20"/>
              </w:rPr>
            </w:pPr>
            <w:r w:rsidRPr="00DE3A05">
              <w:rPr>
                <w:color w:val="000000" w:themeColor="text1"/>
                <w:sz w:val="20"/>
                <w:szCs w:val="20"/>
              </w:rPr>
              <w:t>1976</w:t>
            </w:r>
          </w:p>
        </w:tc>
        <w:tc>
          <w:tcPr>
            <w:tcW w:w="830"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sz w:val="20"/>
                <w:szCs w:val="20"/>
              </w:rPr>
              <w:t>Объединить объекты недвижимого имущества</w:t>
            </w:r>
          </w:p>
        </w:tc>
      </w:tr>
      <w:tr w:rsidR="00DE3A05" w:rsidRPr="00BA7757" w:rsidTr="00DE3A05">
        <w:trPr>
          <w:trHeight w:val="269"/>
        </w:trPr>
        <w:tc>
          <w:tcPr>
            <w:tcW w:w="158"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8</w:t>
            </w:r>
          </w:p>
        </w:tc>
        <w:tc>
          <w:tcPr>
            <w:tcW w:w="565" w:type="pct"/>
            <w:vAlign w:val="center"/>
          </w:tcPr>
          <w:p w:rsidR="00DE3A05" w:rsidRPr="00BA7757" w:rsidRDefault="00DE3A05" w:rsidP="00BA7757">
            <w:pPr>
              <w:spacing w:after="0" w:line="240" w:lineRule="auto"/>
              <w:jc w:val="center"/>
              <w:rPr>
                <w:sz w:val="20"/>
                <w:szCs w:val="20"/>
              </w:rPr>
            </w:pPr>
            <w:r w:rsidRPr="00BA7757">
              <w:rPr>
                <w:sz w:val="20"/>
                <w:szCs w:val="20"/>
              </w:rPr>
              <w:t>Сети на ул. Строительная</w:t>
            </w:r>
          </w:p>
        </w:tc>
        <w:tc>
          <w:tcPr>
            <w:tcW w:w="540" w:type="pct"/>
            <w:vAlign w:val="center"/>
          </w:tcPr>
          <w:p w:rsidR="00DE3A05" w:rsidRPr="00BA7757" w:rsidRDefault="00DE3A05" w:rsidP="00BA7757">
            <w:pPr>
              <w:spacing w:after="0" w:line="240" w:lineRule="auto"/>
              <w:jc w:val="center"/>
              <w:rPr>
                <w:sz w:val="20"/>
                <w:szCs w:val="20"/>
              </w:rPr>
            </w:pPr>
            <w:r w:rsidRPr="00BA7757">
              <w:rPr>
                <w:sz w:val="20"/>
                <w:szCs w:val="20"/>
              </w:rPr>
              <w:t>101030000000133</w:t>
            </w:r>
          </w:p>
        </w:tc>
        <w:tc>
          <w:tcPr>
            <w:tcW w:w="422" w:type="pct"/>
            <w:vMerge/>
            <w:vAlign w:val="center"/>
          </w:tcPr>
          <w:p w:rsidR="00DE3A05" w:rsidRPr="00BA7757" w:rsidRDefault="00DE3A05" w:rsidP="00BA7757">
            <w:pPr>
              <w:spacing w:after="0" w:line="240" w:lineRule="auto"/>
              <w:jc w:val="center"/>
              <w:rPr>
                <w:rFonts w:eastAsiaTheme="minorEastAsia"/>
                <w:sz w:val="20"/>
                <w:szCs w:val="20"/>
              </w:rPr>
            </w:pPr>
          </w:p>
        </w:tc>
        <w:tc>
          <w:tcPr>
            <w:tcW w:w="367" w:type="pct"/>
            <w:vAlign w:val="center"/>
          </w:tcPr>
          <w:p w:rsidR="00DE3A05" w:rsidRPr="00BA7757" w:rsidRDefault="00DE3A05" w:rsidP="00BA7757">
            <w:pPr>
              <w:spacing w:after="0" w:line="240" w:lineRule="auto"/>
              <w:jc w:val="center"/>
              <w:rPr>
                <w:sz w:val="20"/>
                <w:szCs w:val="20"/>
              </w:rPr>
            </w:pPr>
            <w:r w:rsidRPr="00BA7757">
              <w:rPr>
                <w:sz w:val="20"/>
                <w:szCs w:val="20"/>
              </w:rPr>
              <w:t>256493,00</w:t>
            </w:r>
          </w:p>
        </w:tc>
        <w:tc>
          <w:tcPr>
            <w:tcW w:w="463"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rFonts w:eastAsiaTheme="minorEastAsia"/>
                <w:sz w:val="20"/>
                <w:szCs w:val="20"/>
              </w:rPr>
            </w:pPr>
          </w:p>
        </w:tc>
        <w:tc>
          <w:tcPr>
            <w:tcW w:w="240"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rFonts w:eastAsiaTheme="minorEastAsia"/>
                <w:sz w:val="20"/>
                <w:szCs w:val="20"/>
              </w:rPr>
            </w:pPr>
          </w:p>
        </w:tc>
        <w:tc>
          <w:tcPr>
            <w:tcW w:w="411" w:type="pct"/>
            <w:vMerge/>
            <w:vAlign w:val="center"/>
          </w:tcPr>
          <w:p w:rsidR="00DE3A05" w:rsidRPr="00BA7757" w:rsidRDefault="00DE3A05" w:rsidP="00BA7757">
            <w:pPr>
              <w:spacing w:after="0" w:line="240" w:lineRule="auto"/>
              <w:jc w:val="center"/>
              <w:rPr>
                <w:sz w:val="20"/>
                <w:szCs w:val="20"/>
              </w:rPr>
            </w:pPr>
          </w:p>
        </w:tc>
        <w:tc>
          <w:tcPr>
            <w:tcW w:w="254" w:type="pct"/>
            <w:vMerge/>
            <w:vAlign w:val="center"/>
          </w:tcPr>
          <w:p w:rsidR="00DE3A05" w:rsidRPr="00BA7757" w:rsidRDefault="00DE3A05" w:rsidP="00BA7757">
            <w:pPr>
              <w:spacing w:after="0" w:line="240" w:lineRule="auto"/>
              <w:jc w:val="center"/>
              <w:rPr>
                <w:rFonts w:eastAsiaTheme="minorEastAsia"/>
                <w:sz w:val="20"/>
                <w:szCs w:val="20"/>
              </w:rPr>
            </w:pPr>
          </w:p>
        </w:tc>
        <w:tc>
          <w:tcPr>
            <w:tcW w:w="147" w:type="pct"/>
            <w:vMerge/>
            <w:vAlign w:val="center"/>
          </w:tcPr>
          <w:p w:rsidR="00DE3A05" w:rsidRPr="00BA7757" w:rsidRDefault="00DE3A05" w:rsidP="00BA7757">
            <w:pPr>
              <w:spacing w:after="0" w:line="240" w:lineRule="auto"/>
              <w:jc w:val="center"/>
              <w:rPr>
                <w:rFonts w:eastAsiaTheme="minorEastAsia"/>
                <w:sz w:val="20"/>
                <w:szCs w:val="20"/>
              </w:rPr>
            </w:pPr>
          </w:p>
        </w:tc>
        <w:tc>
          <w:tcPr>
            <w:tcW w:w="214" w:type="pct"/>
            <w:vMerge/>
            <w:vAlign w:val="center"/>
          </w:tcPr>
          <w:p w:rsidR="00DE3A05" w:rsidRPr="00DE3A05" w:rsidRDefault="00DE3A05" w:rsidP="00BA7757">
            <w:pPr>
              <w:spacing w:after="0" w:line="240" w:lineRule="auto"/>
              <w:jc w:val="center"/>
              <w:rPr>
                <w:color w:val="000000" w:themeColor="text1"/>
                <w:sz w:val="20"/>
                <w:szCs w:val="20"/>
              </w:rPr>
            </w:pPr>
          </w:p>
        </w:tc>
        <w:tc>
          <w:tcPr>
            <w:tcW w:w="830" w:type="pct"/>
            <w:vMerge/>
            <w:vAlign w:val="center"/>
          </w:tcPr>
          <w:p w:rsidR="00DE3A05" w:rsidRPr="00BA7757" w:rsidRDefault="00DE3A05" w:rsidP="00BA7757">
            <w:pPr>
              <w:spacing w:after="0" w:line="240" w:lineRule="auto"/>
              <w:jc w:val="center"/>
              <w:rPr>
                <w:rFonts w:eastAsiaTheme="minorEastAsia"/>
                <w:sz w:val="20"/>
                <w:szCs w:val="20"/>
              </w:rPr>
            </w:pPr>
          </w:p>
        </w:tc>
      </w:tr>
      <w:tr w:rsidR="00DE3A05" w:rsidRPr="00BA7757" w:rsidTr="00DE3A05">
        <w:trPr>
          <w:trHeight w:val="317"/>
        </w:trPr>
        <w:tc>
          <w:tcPr>
            <w:tcW w:w="158"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9</w:t>
            </w:r>
          </w:p>
        </w:tc>
        <w:tc>
          <w:tcPr>
            <w:tcW w:w="565" w:type="pct"/>
            <w:vAlign w:val="center"/>
          </w:tcPr>
          <w:p w:rsidR="00DE3A05" w:rsidRPr="00BA7757" w:rsidRDefault="00DE3A05" w:rsidP="00BA7757">
            <w:pPr>
              <w:spacing w:after="0" w:line="240" w:lineRule="auto"/>
              <w:jc w:val="center"/>
              <w:rPr>
                <w:sz w:val="20"/>
                <w:szCs w:val="20"/>
              </w:rPr>
            </w:pPr>
            <w:r w:rsidRPr="00BA7757">
              <w:rPr>
                <w:sz w:val="20"/>
                <w:szCs w:val="20"/>
              </w:rPr>
              <w:t>Сети 2400/22</w:t>
            </w:r>
          </w:p>
        </w:tc>
        <w:tc>
          <w:tcPr>
            <w:tcW w:w="540" w:type="pct"/>
            <w:vAlign w:val="center"/>
          </w:tcPr>
          <w:p w:rsidR="00DE3A05" w:rsidRPr="00BA7757" w:rsidRDefault="00DE3A05" w:rsidP="00BA7757">
            <w:pPr>
              <w:spacing w:after="0" w:line="240" w:lineRule="auto"/>
              <w:jc w:val="center"/>
              <w:rPr>
                <w:sz w:val="20"/>
                <w:szCs w:val="20"/>
              </w:rPr>
            </w:pPr>
            <w:r w:rsidRPr="00BA7757">
              <w:rPr>
                <w:sz w:val="20"/>
                <w:szCs w:val="20"/>
              </w:rPr>
              <w:t>101030000000140</w:t>
            </w:r>
          </w:p>
        </w:tc>
        <w:tc>
          <w:tcPr>
            <w:tcW w:w="422" w:type="pct"/>
            <w:vMerge/>
            <w:vAlign w:val="center"/>
          </w:tcPr>
          <w:p w:rsidR="00DE3A05" w:rsidRPr="00BA7757" w:rsidRDefault="00DE3A05" w:rsidP="00BA7757">
            <w:pPr>
              <w:spacing w:after="0" w:line="240" w:lineRule="auto"/>
              <w:jc w:val="center"/>
              <w:rPr>
                <w:rFonts w:eastAsiaTheme="minorEastAsia"/>
                <w:sz w:val="20"/>
                <w:szCs w:val="20"/>
              </w:rPr>
            </w:pPr>
          </w:p>
        </w:tc>
        <w:tc>
          <w:tcPr>
            <w:tcW w:w="367" w:type="pct"/>
            <w:vAlign w:val="center"/>
          </w:tcPr>
          <w:p w:rsidR="00DE3A05" w:rsidRPr="00BA7757" w:rsidRDefault="00DE3A05" w:rsidP="00BA7757">
            <w:pPr>
              <w:spacing w:after="0" w:line="240" w:lineRule="auto"/>
              <w:jc w:val="center"/>
              <w:rPr>
                <w:sz w:val="20"/>
                <w:szCs w:val="20"/>
              </w:rPr>
            </w:pPr>
            <w:r w:rsidRPr="00BA7757">
              <w:rPr>
                <w:sz w:val="20"/>
                <w:szCs w:val="20"/>
              </w:rPr>
              <w:t>8925,00</w:t>
            </w:r>
          </w:p>
        </w:tc>
        <w:tc>
          <w:tcPr>
            <w:tcW w:w="463"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rFonts w:eastAsiaTheme="minorEastAsia"/>
                <w:sz w:val="20"/>
                <w:szCs w:val="20"/>
              </w:rPr>
            </w:pPr>
          </w:p>
        </w:tc>
        <w:tc>
          <w:tcPr>
            <w:tcW w:w="240"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rFonts w:eastAsiaTheme="minorEastAsia"/>
                <w:sz w:val="20"/>
                <w:szCs w:val="20"/>
              </w:rPr>
            </w:pPr>
          </w:p>
        </w:tc>
        <w:tc>
          <w:tcPr>
            <w:tcW w:w="411" w:type="pct"/>
            <w:vMerge/>
            <w:vAlign w:val="center"/>
          </w:tcPr>
          <w:p w:rsidR="00DE3A05" w:rsidRPr="00BA7757" w:rsidRDefault="00DE3A05" w:rsidP="00BA7757">
            <w:pPr>
              <w:spacing w:after="0" w:line="240" w:lineRule="auto"/>
              <w:jc w:val="center"/>
              <w:rPr>
                <w:sz w:val="20"/>
                <w:szCs w:val="20"/>
              </w:rPr>
            </w:pPr>
          </w:p>
        </w:tc>
        <w:tc>
          <w:tcPr>
            <w:tcW w:w="254" w:type="pct"/>
            <w:vMerge/>
            <w:vAlign w:val="center"/>
          </w:tcPr>
          <w:p w:rsidR="00DE3A05" w:rsidRPr="00BA7757" w:rsidRDefault="00DE3A05" w:rsidP="00BA7757">
            <w:pPr>
              <w:spacing w:after="0" w:line="240" w:lineRule="auto"/>
              <w:jc w:val="center"/>
              <w:rPr>
                <w:rFonts w:eastAsiaTheme="minorEastAsia"/>
                <w:sz w:val="20"/>
                <w:szCs w:val="20"/>
              </w:rPr>
            </w:pPr>
          </w:p>
        </w:tc>
        <w:tc>
          <w:tcPr>
            <w:tcW w:w="147" w:type="pct"/>
            <w:vMerge/>
            <w:vAlign w:val="center"/>
          </w:tcPr>
          <w:p w:rsidR="00DE3A05" w:rsidRPr="00BA7757" w:rsidRDefault="00DE3A05" w:rsidP="00BA7757">
            <w:pPr>
              <w:spacing w:after="0" w:line="240" w:lineRule="auto"/>
              <w:jc w:val="center"/>
              <w:rPr>
                <w:rFonts w:eastAsiaTheme="minorEastAsia"/>
                <w:sz w:val="20"/>
                <w:szCs w:val="20"/>
              </w:rPr>
            </w:pPr>
          </w:p>
        </w:tc>
        <w:tc>
          <w:tcPr>
            <w:tcW w:w="214" w:type="pct"/>
            <w:vMerge/>
            <w:vAlign w:val="center"/>
          </w:tcPr>
          <w:p w:rsidR="00DE3A05" w:rsidRPr="00DE3A05" w:rsidRDefault="00DE3A05" w:rsidP="00BA7757">
            <w:pPr>
              <w:spacing w:after="0" w:line="240" w:lineRule="auto"/>
              <w:jc w:val="center"/>
              <w:rPr>
                <w:color w:val="000000" w:themeColor="text1"/>
                <w:sz w:val="20"/>
                <w:szCs w:val="20"/>
              </w:rPr>
            </w:pPr>
          </w:p>
        </w:tc>
        <w:tc>
          <w:tcPr>
            <w:tcW w:w="830" w:type="pct"/>
            <w:vMerge/>
            <w:vAlign w:val="center"/>
          </w:tcPr>
          <w:p w:rsidR="00DE3A05" w:rsidRPr="00BA7757" w:rsidRDefault="00DE3A05" w:rsidP="00BA7757">
            <w:pPr>
              <w:spacing w:after="0" w:line="240" w:lineRule="auto"/>
              <w:jc w:val="center"/>
              <w:rPr>
                <w:rFonts w:eastAsiaTheme="minorEastAsia"/>
                <w:sz w:val="20"/>
                <w:szCs w:val="20"/>
              </w:rPr>
            </w:pPr>
          </w:p>
        </w:tc>
      </w:tr>
      <w:tr w:rsidR="00DE3A05" w:rsidRPr="00BA7757" w:rsidTr="00DE3A05">
        <w:trPr>
          <w:trHeight w:val="317"/>
        </w:trPr>
        <w:tc>
          <w:tcPr>
            <w:tcW w:w="158"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10</w:t>
            </w:r>
          </w:p>
        </w:tc>
        <w:tc>
          <w:tcPr>
            <w:tcW w:w="565" w:type="pct"/>
            <w:vAlign w:val="center"/>
          </w:tcPr>
          <w:p w:rsidR="00DE3A05" w:rsidRPr="00BA7757" w:rsidRDefault="00DE3A05" w:rsidP="00BA7757">
            <w:pPr>
              <w:spacing w:after="0" w:line="240" w:lineRule="auto"/>
              <w:jc w:val="center"/>
              <w:rPr>
                <w:sz w:val="20"/>
                <w:szCs w:val="20"/>
              </w:rPr>
            </w:pPr>
            <w:r w:rsidRPr="00BA7757">
              <w:rPr>
                <w:sz w:val="20"/>
                <w:szCs w:val="20"/>
              </w:rPr>
              <w:t>Сети 45 КПД</w:t>
            </w:r>
          </w:p>
        </w:tc>
        <w:tc>
          <w:tcPr>
            <w:tcW w:w="540" w:type="pct"/>
            <w:vAlign w:val="center"/>
          </w:tcPr>
          <w:p w:rsidR="00DE3A05" w:rsidRPr="00BA7757" w:rsidRDefault="00DE3A05" w:rsidP="00BA7757">
            <w:pPr>
              <w:spacing w:after="0" w:line="240" w:lineRule="auto"/>
              <w:jc w:val="center"/>
              <w:rPr>
                <w:sz w:val="20"/>
                <w:szCs w:val="20"/>
              </w:rPr>
            </w:pPr>
            <w:r w:rsidRPr="00BA7757">
              <w:rPr>
                <w:sz w:val="20"/>
                <w:szCs w:val="20"/>
              </w:rPr>
              <w:t>101030000000145</w:t>
            </w:r>
          </w:p>
        </w:tc>
        <w:tc>
          <w:tcPr>
            <w:tcW w:w="422" w:type="pct"/>
            <w:vMerge/>
            <w:vAlign w:val="center"/>
          </w:tcPr>
          <w:p w:rsidR="00DE3A05" w:rsidRPr="00BA7757" w:rsidRDefault="00DE3A05" w:rsidP="00BA7757">
            <w:pPr>
              <w:spacing w:after="0" w:line="240" w:lineRule="auto"/>
              <w:jc w:val="center"/>
              <w:rPr>
                <w:rFonts w:eastAsiaTheme="minorEastAsia"/>
                <w:sz w:val="20"/>
                <w:szCs w:val="20"/>
              </w:rPr>
            </w:pPr>
          </w:p>
        </w:tc>
        <w:tc>
          <w:tcPr>
            <w:tcW w:w="367" w:type="pct"/>
            <w:vAlign w:val="center"/>
          </w:tcPr>
          <w:p w:rsidR="00DE3A05" w:rsidRPr="00BA7757" w:rsidRDefault="00DE3A05" w:rsidP="00BA7757">
            <w:pPr>
              <w:spacing w:after="0" w:line="240" w:lineRule="auto"/>
              <w:jc w:val="center"/>
              <w:rPr>
                <w:sz w:val="20"/>
                <w:szCs w:val="20"/>
              </w:rPr>
            </w:pPr>
            <w:r w:rsidRPr="00BA7757">
              <w:rPr>
                <w:sz w:val="20"/>
                <w:szCs w:val="20"/>
              </w:rPr>
              <w:t>16129,00</w:t>
            </w:r>
          </w:p>
        </w:tc>
        <w:tc>
          <w:tcPr>
            <w:tcW w:w="463"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rFonts w:eastAsiaTheme="minorEastAsia"/>
                <w:sz w:val="20"/>
                <w:szCs w:val="20"/>
              </w:rPr>
            </w:pPr>
          </w:p>
        </w:tc>
        <w:tc>
          <w:tcPr>
            <w:tcW w:w="240"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rFonts w:eastAsiaTheme="minorEastAsia"/>
                <w:sz w:val="20"/>
                <w:szCs w:val="20"/>
              </w:rPr>
            </w:pPr>
          </w:p>
        </w:tc>
        <w:tc>
          <w:tcPr>
            <w:tcW w:w="411" w:type="pct"/>
            <w:vMerge/>
            <w:vAlign w:val="center"/>
          </w:tcPr>
          <w:p w:rsidR="00DE3A05" w:rsidRPr="00BA7757" w:rsidRDefault="00DE3A05" w:rsidP="00BA7757">
            <w:pPr>
              <w:spacing w:after="0" w:line="240" w:lineRule="auto"/>
              <w:jc w:val="center"/>
              <w:rPr>
                <w:sz w:val="20"/>
                <w:szCs w:val="20"/>
              </w:rPr>
            </w:pPr>
          </w:p>
        </w:tc>
        <w:tc>
          <w:tcPr>
            <w:tcW w:w="254" w:type="pct"/>
            <w:vMerge/>
            <w:vAlign w:val="center"/>
          </w:tcPr>
          <w:p w:rsidR="00DE3A05" w:rsidRPr="00BA7757" w:rsidRDefault="00DE3A05" w:rsidP="00BA7757">
            <w:pPr>
              <w:spacing w:after="0" w:line="240" w:lineRule="auto"/>
              <w:jc w:val="center"/>
              <w:rPr>
                <w:rFonts w:eastAsiaTheme="minorEastAsia"/>
                <w:sz w:val="20"/>
                <w:szCs w:val="20"/>
              </w:rPr>
            </w:pPr>
          </w:p>
        </w:tc>
        <w:tc>
          <w:tcPr>
            <w:tcW w:w="147" w:type="pct"/>
            <w:vMerge/>
            <w:vAlign w:val="center"/>
          </w:tcPr>
          <w:p w:rsidR="00DE3A05" w:rsidRPr="00BA7757" w:rsidRDefault="00DE3A05" w:rsidP="00BA7757">
            <w:pPr>
              <w:spacing w:after="0" w:line="240" w:lineRule="auto"/>
              <w:jc w:val="center"/>
              <w:rPr>
                <w:rFonts w:eastAsiaTheme="minorEastAsia"/>
                <w:sz w:val="20"/>
                <w:szCs w:val="20"/>
              </w:rPr>
            </w:pPr>
          </w:p>
        </w:tc>
        <w:tc>
          <w:tcPr>
            <w:tcW w:w="214" w:type="pct"/>
            <w:vMerge/>
            <w:vAlign w:val="center"/>
          </w:tcPr>
          <w:p w:rsidR="00DE3A05" w:rsidRPr="00DE3A05" w:rsidRDefault="00DE3A05" w:rsidP="00BA7757">
            <w:pPr>
              <w:spacing w:after="0" w:line="240" w:lineRule="auto"/>
              <w:jc w:val="center"/>
              <w:rPr>
                <w:color w:val="000000" w:themeColor="text1"/>
                <w:sz w:val="20"/>
                <w:szCs w:val="20"/>
              </w:rPr>
            </w:pPr>
          </w:p>
        </w:tc>
        <w:tc>
          <w:tcPr>
            <w:tcW w:w="830" w:type="pct"/>
            <w:vMerge/>
            <w:vAlign w:val="center"/>
          </w:tcPr>
          <w:p w:rsidR="00DE3A05" w:rsidRPr="00BA7757" w:rsidRDefault="00DE3A05" w:rsidP="00BA7757">
            <w:pPr>
              <w:spacing w:after="0" w:line="240" w:lineRule="auto"/>
              <w:jc w:val="center"/>
              <w:rPr>
                <w:rFonts w:eastAsiaTheme="minorEastAsia"/>
                <w:sz w:val="20"/>
                <w:szCs w:val="20"/>
              </w:rPr>
            </w:pPr>
          </w:p>
        </w:tc>
      </w:tr>
      <w:tr w:rsidR="00DE3A05" w:rsidRPr="00BA7757" w:rsidTr="00DE3A05">
        <w:trPr>
          <w:trHeight w:val="507"/>
        </w:trPr>
        <w:tc>
          <w:tcPr>
            <w:tcW w:w="158"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11</w:t>
            </w:r>
          </w:p>
        </w:tc>
        <w:tc>
          <w:tcPr>
            <w:tcW w:w="565" w:type="pct"/>
            <w:vAlign w:val="center"/>
          </w:tcPr>
          <w:p w:rsidR="00DE3A05" w:rsidRPr="00BA7757" w:rsidRDefault="00DE3A05" w:rsidP="00BA7757">
            <w:pPr>
              <w:spacing w:after="0" w:line="240" w:lineRule="auto"/>
              <w:jc w:val="center"/>
              <w:rPr>
                <w:sz w:val="20"/>
                <w:szCs w:val="20"/>
              </w:rPr>
            </w:pPr>
            <w:r w:rsidRPr="00BA7757">
              <w:rPr>
                <w:sz w:val="20"/>
                <w:szCs w:val="20"/>
              </w:rPr>
              <w:t>Сети на ул.Ленина, Белашева</w:t>
            </w:r>
          </w:p>
        </w:tc>
        <w:tc>
          <w:tcPr>
            <w:tcW w:w="540" w:type="pct"/>
            <w:vAlign w:val="center"/>
          </w:tcPr>
          <w:p w:rsidR="00DE3A05" w:rsidRPr="00BA7757" w:rsidRDefault="00DE3A05" w:rsidP="00BA7757">
            <w:pPr>
              <w:spacing w:after="0" w:line="240" w:lineRule="auto"/>
              <w:jc w:val="center"/>
              <w:rPr>
                <w:sz w:val="20"/>
                <w:szCs w:val="20"/>
              </w:rPr>
            </w:pPr>
            <w:r w:rsidRPr="00BA7757">
              <w:rPr>
                <w:sz w:val="20"/>
                <w:szCs w:val="20"/>
              </w:rPr>
              <w:t>101030000000132</w:t>
            </w:r>
          </w:p>
        </w:tc>
        <w:tc>
          <w:tcPr>
            <w:tcW w:w="422"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г.Фокино, ул.Постникова, ул.Ленина, ул.Белашева</w:t>
            </w:r>
          </w:p>
        </w:tc>
        <w:tc>
          <w:tcPr>
            <w:tcW w:w="367" w:type="pct"/>
            <w:vAlign w:val="center"/>
          </w:tcPr>
          <w:p w:rsidR="00DE3A05" w:rsidRPr="00BA7757" w:rsidRDefault="00DE3A05" w:rsidP="00BA7757">
            <w:pPr>
              <w:spacing w:after="0" w:line="240" w:lineRule="auto"/>
              <w:jc w:val="center"/>
              <w:rPr>
                <w:sz w:val="20"/>
                <w:szCs w:val="20"/>
              </w:rPr>
            </w:pPr>
            <w:r w:rsidRPr="00BA7757">
              <w:rPr>
                <w:sz w:val="20"/>
                <w:szCs w:val="20"/>
              </w:rPr>
              <w:t>59227,00</w:t>
            </w:r>
          </w:p>
        </w:tc>
        <w:tc>
          <w:tcPr>
            <w:tcW w:w="463"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Сеть канализации участок №6</w:t>
            </w:r>
          </w:p>
        </w:tc>
        <w:tc>
          <w:tcPr>
            <w:tcW w:w="194"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4688</w:t>
            </w:r>
          </w:p>
        </w:tc>
        <w:tc>
          <w:tcPr>
            <w:tcW w:w="240"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удовл.</w:t>
            </w:r>
          </w:p>
        </w:tc>
        <w:tc>
          <w:tcPr>
            <w:tcW w:w="194"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296</w:t>
            </w:r>
          </w:p>
        </w:tc>
        <w:tc>
          <w:tcPr>
            <w:tcW w:w="411" w:type="pct"/>
            <w:vMerge w:val="restart"/>
            <w:vAlign w:val="center"/>
          </w:tcPr>
          <w:p w:rsidR="00DE3A05" w:rsidRPr="00BA7757" w:rsidRDefault="00DE3A05" w:rsidP="00BA7757">
            <w:pPr>
              <w:spacing w:after="0" w:line="240" w:lineRule="auto"/>
              <w:jc w:val="center"/>
              <w:rPr>
                <w:sz w:val="20"/>
                <w:szCs w:val="20"/>
              </w:rPr>
            </w:pPr>
            <w:r w:rsidRPr="00BA7757">
              <w:rPr>
                <w:sz w:val="20"/>
                <w:szCs w:val="20"/>
              </w:rPr>
              <w:t>железобетон</w:t>
            </w:r>
          </w:p>
          <w:p w:rsidR="00DE3A05" w:rsidRPr="00BA7757" w:rsidRDefault="00DE3A05" w:rsidP="00BA7757">
            <w:pPr>
              <w:spacing w:after="0" w:line="240" w:lineRule="auto"/>
              <w:jc w:val="center"/>
              <w:rPr>
                <w:sz w:val="20"/>
                <w:szCs w:val="20"/>
              </w:rPr>
            </w:pPr>
            <w:r w:rsidRPr="00BA7757">
              <w:rPr>
                <w:sz w:val="20"/>
                <w:szCs w:val="20"/>
              </w:rPr>
              <w:t>керамика</w:t>
            </w:r>
          </w:p>
          <w:p w:rsidR="00DE3A05" w:rsidRPr="00BA7757" w:rsidRDefault="00DE3A05" w:rsidP="00BA7757">
            <w:pPr>
              <w:spacing w:after="0" w:line="240" w:lineRule="auto"/>
              <w:jc w:val="center"/>
              <w:rPr>
                <w:sz w:val="20"/>
                <w:szCs w:val="20"/>
              </w:rPr>
            </w:pPr>
            <w:r w:rsidRPr="00BA7757">
              <w:rPr>
                <w:sz w:val="20"/>
                <w:szCs w:val="20"/>
              </w:rPr>
              <w:t>чугун</w:t>
            </w:r>
          </w:p>
          <w:p w:rsidR="00DE3A05" w:rsidRPr="00BA7757" w:rsidRDefault="00DE3A05" w:rsidP="00BA7757">
            <w:pPr>
              <w:spacing w:after="0" w:line="240" w:lineRule="auto"/>
              <w:jc w:val="center"/>
              <w:rPr>
                <w:sz w:val="20"/>
                <w:szCs w:val="20"/>
              </w:rPr>
            </w:pPr>
            <w:r w:rsidRPr="00BA7757">
              <w:rPr>
                <w:sz w:val="20"/>
                <w:szCs w:val="20"/>
              </w:rPr>
              <w:t>Ø 200 мм</w:t>
            </w:r>
          </w:p>
          <w:p w:rsidR="00DE3A05" w:rsidRPr="00BA7757" w:rsidRDefault="00DE3A05" w:rsidP="00BA7757">
            <w:pPr>
              <w:spacing w:after="0" w:line="240" w:lineRule="auto"/>
              <w:jc w:val="center"/>
              <w:rPr>
                <w:sz w:val="20"/>
                <w:szCs w:val="20"/>
              </w:rPr>
            </w:pPr>
            <w:r w:rsidRPr="00BA7757">
              <w:rPr>
                <w:sz w:val="20"/>
                <w:szCs w:val="20"/>
              </w:rPr>
              <w:t xml:space="preserve">Ø 250 мм, </w:t>
            </w:r>
          </w:p>
          <w:p w:rsidR="00DE3A05" w:rsidRPr="00BA7757" w:rsidRDefault="00DE3A05" w:rsidP="00BA7757">
            <w:pPr>
              <w:spacing w:after="0" w:line="240" w:lineRule="auto"/>
              <w:jc w:val="center"/>
              <w:rPr>
                <w:sz w:val="20"/>
                <w:szCs w:val="20"/>
              </w:rPr>
            </w:pPr>
            <w:r w:rsidRPr="00BA7757">
              <w:rPr>
                <w:sz w:val="20"/>
                <w:szCs w:val="20"/>
              </w:rPr>
              <w:t>Ø 350 мм</w:t>
            </w:r>
          </w:p>
          <w:p w:rsidR="00DE3A05" w:rsidRPr="00BA7757" w:rsidRDefault="00DE3A05" w:rsidP="00BA7757">
            <w:pPr>
              <w:spacing w:after="0" w:line="240" w:lineRule="auto"/>
              <w:jc w:val="center"/>
              <w:rPr>
                <w:sz w:val="20"/>
                <w:szCs w:val="20"/>
              </w:rPr>
            </w:pPr>
            <w:r w:rsidRPr="00BA7757">
              <w:rPr>
                <w:sz w:val="20"/>
                <w:szCs w:val="20"/>
              </w:rPr>
              <w:t>Ø 600 мм</w:t>
            </w:r>
          </w:p>
        </w:tc>
        <w:tc>
          <w:tcPr>
            <w:tcW w:w="254"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175</w:t>
            </w:r>
          </w:p>
        </w:tc>
        <w:tc>
          <w:tcPr>
            <w:tcW w:w="147" w:type="pct"/>
            <w:vMerge w:val="restart"/>
            <w:vAlign w:val="center"/>
          </w:tcPr>
          <w:p w:rsidR="00DE3A05" w:rsidRPr="00BA7757" w:rsidRDefault="00DE3A05" w:rsidP="00BA7757">
            <w:pPr>
              <w:spacing w:after="0" w:line="240" w:lineRule="auto"/>
              <w:jc w:val="center"/>
              <w:rPr>
                <w:rFonts w:eastAsiaTheme="minorEastAsia"/>
                <w:sz w:val="20"/>
                <w:szCs w:val="20"/>
              </w:rPr>
            </w:pPr>
          </w:p>
        </w:tc>
        <w:tc>
          <w:tcPr>
            <w:tcW w:w="214" w:type="pct"/>
            <w:vMerge w:val="restart"/>
            <w:vAlign w:val="center"/>
          </w:tcPr>
          <w:p w:rsidR="00DE3A05" w:rsidRPr="00DE3A05" w:rsidRDefault="00DE3A05" w:rsidP="00BA7757">
            <w:pPr>
              <w:spacing w:after="0" w:line="240" w:lineRule="auto"/>
              <w:jc w:val="center"/>
              <w:rPr>
                <w:color w:val="000000" w:themeColor="text1"/>
                <w:sz w:val="20"/>
                <w:szCs w:val="20"/>
              </w:rPr>
            </w:pPr>
            <w:r w:rsidRPr="00DE3A05">
              <w:rPr>
                <w:color w:val="000000" w:themeColor="text1"/>
                <w:sz w:val="20"/>
                <w:szCs w:val="20"/>
              </w:rPr>
              <w:t>1980</w:t>
            </w:r>
          </w:p>
        </w:tc>
        <w:tc>
          <w:tcPr>
            <w:tcW w:w="830"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sz w:val="20"/>
                <w:szCs w:val="20"/>
              </w:rPr>
              <w:t>Объединить объекты недвижимого имущества</w:t>
            </w:r>
          </w:p>
        </w:tc>
      </w:tr>
      <w:tr w:rsidR="00DE3A05" w:rsidRPr="00BA7757" w:rsidTr="00DE3A05">
        <w:trPr>
          <w:trHeight w:val="415"/>
        </w:trPr>
        <w:tc>
          <w:tcPr>
            <w:tcW w:w="158"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12</w:t>
            </w:r>
          </w:p>
        </w:tc>
        <w:tc>
          <w:tcPr>
            <w:tcW w:w="565" w:type="pct"/>
            <w:vAlign w:val="center"/>
          </w:tcPr>
          <w:p w:rsidR="00DE3A05" w:rsidRPr="00BA7757" w:rsidRDefault="00DE3A05" w:rsidP="00BA7757">
            <w:pPr>
              <w:spacing w:after="0" w:line="240" w:lineRule="auto"/>
              <w:jc w:val="center"/>
              <w:rPr>
                <w:sz w:val="20"/>
                <w:szCs w:val="20"/>
              </w:rPr>
            </w:pPr>
            <w:r w:rsidRPr="00BA7757">
              <w:rPr>
                <w:sz w:val="20"/>
                <w:szCs w:val="20"/>
              </w:rPr>
              <w:t>Сети 2400/96</w:t>
            </w:r>
          </w:p>
        </w:tc>
        <w:tc>
          <w:tcPr>
            <w:tcW w:w="540" w:type="pct"/>
            <w:vAlign w:val="center"/>
          </w:tcPr>
          <w:p w:rsidR="00DE3A05" w:rsidRPr="00BA7757" w:rsidRDefault="00DE3A05" w:rsidP="00BA7757">
            <w:pPr>
              <w:spacing w:after="0" w:line="240" w:lineRule="auto"/>
              <w:jc w:val="center"/>
              <w:rPr>
                <w:sz w:val="20"/>
                <w:szCs w:val="20"/>
              </w:rPr>
            </w:pPr>
            <w:r w:rsidRPr="00BA7757">
              <w:rPr>
                <w:sz w:val="20"/>
                <w:szCs w:val="20"/>
              </w:rPr>
              <w:t>101030000000150</w:t>
            </w:r>
          </w:p>
        </w:tc>
        <w:tc>
          <w:tcPr>
            <w:tcW w:w="422" w:type="pct"/>
            <w:vMerge/>
            <w:vAlign w:val="center"/>
          </w:tcPr>
          <w:p w:rsidR="00DE3A05" w:rsidRPr="00BA7757" w:rsidRDefault="00DE3A05" w:rsidP="00BA7757">
            <w:pPr>
              <w:spacing w:after="0" w:line="240" w:lineRule="auto"/>
              <w:jc w:val="center"/>
              <w:rPr>
                <w:rFonts w:eastAsiaTheme="minorEastAsia"/>
                <w:sz w:val="20"/>
                <w:szCs w:val="20"/>
              </w:rPr>
            </w:pPr>
          </w:p>
        </w:tc>
        <w:tc>
          <w:tcPr>
            <w:tcW w:w="367" w:type="pct"/>
            <w:vAlign w:val="center"/>
          </w:tcPr>
          <w:p w:rsidR="00DE3A05" w:rsidRPr="00BA7757" w:rsidRDefault="00DE3A05" w:rsidP="00BA7757">
            <w:pPr>
              <w:spacing w:after="0" w:line="240" w:lineRule="auto"/>
              <w:jc w:val="center"/>
              <w:rPr>
                <w:sz w:val="20"/>
                <w:szCs w:val="20"/>
              </w:rPr>
            </w:pPr>
            <w:r w:rsidRPr="00BA7757">
              <w:rPr>
                <w:sz w:val="20"/>
                <w:szCs w:val="20"/>
              </w:rPr>
              <w:t>13214,00</w:t>
            </w:r>
          </w:p>
        </w:tc>
        <w:tc>
          <w:tcPr>
            <w:tcW w:w="463"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rFonts w:eastAsiaTheme="minorEastAsia"/>
                <w:sz w:val="20"/>
                <w:szCs w:val="20"/>
              </w:rPr>
            </w:pPr>
          </w:p>
        </w:tc>
        <w:tc>
          <w:tcPr>
            <w:tcW w:w="240"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rFonts w:eastAsiaTheme="minorEastAsia"/>
                <w:sz w:val="20"/>
                <w:szCs w:val="20"/>
              </w:rPr>
            </w:pPr>
          </w:p>
        </w:tc>
        <w:tc>
          <w:tcPr>
            <w:tcW w:w="411" w:type="pct"/>
            <w:vMerge/>
            <w:vAlign w:val="center"/>
          </w:tcPr>
          <w:p w:rsidR="00DE3A05" w:rsidRPr="00BA7757" w:rsidRDefault="00DE3A05" w:rsidP="00BA7757">
            <w:pPr>
              <w:spacing w:after="0" w:line="240" w:lineRule="auto"/>
              <w:jc w:val="center"/>
              <w:rPr>
                <w:sz w:val="20"/>
                <w:szCs w:val="20"/>
              </w:rPr>
            </w:pPr>
          </w:p>
        </w:tc>
        <w:tc>
          <w:tcPr>
            <w:tcW w:w="254" w:type="pct"/>
            <w:vMerge/>
            <w:vAlign w:val="center"/>
          </w:tcPr>
          <w:p w:rsidR="00DE3A05" w:rsidRPr="00BA7757" w:rsidRDefault="00DE3A05" w:rsidP="00BA7757">
            <w:pPr>
              <w:spacing w:after="0" w:line="240" w:lineRule="auto"/>
              <w:jc w:val="center"/>
              <w:rPr>
                <w:rFonts w:eastAsiaTheme="minorEastAsia"/>
                <w:sz w:val="20"/>
                <w:szCs w:val="20"/>
              </w:rPr>
            </w:pPr>
          </w:p>
        </w:tc>
        <w:tc>
          <w:tcPr>
            <w:tcW w:w="147" w:type="pct"/>
            <w:vMerge/>
            <w:vAlign w:val="center"/>
          </w:tcPr>
          <w:p w:rsidR="00DE3A05" w:rsidRPr="00BA7757" w:rsidRDefault="00DE3A05" w:rsidP="00BA7757">
            <w:pPr>
              <w:spacing w:after="0" w:line="240" w:lineRule="auto"/>
              <w:jc w:val="center"/>
              <w:rPr>
                <w:rFonts w:eastAsiaTheme="minorEastAsia"/>
                <w:sz w:val="20"/>
                <w:szCs w:val="20"/>
              </w:rPr>
            </w:pPr>
          </w:p>
        </w:tc>
        <w:tc>
          <w:tcPr>
            <w:tcW w:w="214" w:type="pct"/>
            <w:vMerge/>
            <w:vAlign w:val="center"/>
          </w:tcPr>
          <w:p w:rsidR="00DE3A05" w:rsidRPr="00DE3A05" w:rsidRDefault="00DE3A05" w:rsidP="00BA7757">
            <w:pPr>
              <w:spacing w:after="0" w:line="240" w:lineRule="auto"/>
              <w:jc w:val="center"/>
              <w:rPr>
                <w:color w:val="000000" w:themeColor="text1"/>
                <w:sz w:val="20"/>
                <w:szCs w:val="20"/>
              </w:rPr>
            </w:pPr>
          </w:p>
        </w:tc>
        <w:tc>
          <w:tcPr>
            <w:tcW w:w="830" w:type="pct"/>
            <w:vMerge/>
            <w:vAlign w:val="center"/>
          </w:tcPr>
          <w:p w:rsidR="00DE3A05" w:rsidRPr="00BA7757" w:rsidRDefault="00DE3A05" w:rsidP="00BA7757">
            <w:pPr>
              <w:spacing w:after="0" w:line="240" w:lineRule="auto"/>
              <w:jc w:val="center"/>
              <w:rPr>
                <w:rFonts w:eastAsiaTheme="minorEastAsia"/>
                <w:sz w:val="20"/>
                <w:szCs w:val="20"/>
              </w:rPr>
            </w:pPr>
          </w:p>
        </w:tc>
      </w:tr>
      <w:tr w:rsidR="00DE3A05" w:rsidRPr="00BA7757" w:rsidTr="00DE3A05">
        <w:trPr>
          <w:trHeight w:val="319"/>
        </w:trPr>
        <w:tc>
          <w:tcPr>
            <w:tcW w:w="158"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13</w:t>
            </w:r>
          </w:p>
        </w:tc>
        <w:tc>
          <w:tcPr>
            <w:tcW w:w="565" w:type="pct"/>
            <w:vAlign w:val="center"/>
          </w:tcPr>
          <w:p w:rsidR="00DE3A05" w:rsidRPr="00BA7757" w:rsidRDefault="00DE3A05" w:rsidP="00BA7757">
            <w:pPr>
              <w:spacing w:after="0" w:line="240" w:lineRule="auto"/>
              <w:jc w:val="center"/>
              <w:rPr>
                <w:sz w:val="20"/>
                <w:szCs w:val="20"/>
              </w:rPr>
            </w:pPr>
            <w:r w:rsidRPr="00BA7757">
              <w:rPr>
                <w:sz w:val="20"/>
                <w:szCs w:val="20"/>
              </w:rPr>
              <w:t>Сети 2400/96</w:t>
            </w:r>
          </w:p>
        </w:tc>
        <w:tc>
          <w:tcPr>
            <w:tcW w:w="540" w:type="pct"/>
            <w:vAlign w:val="center"/>
          </w:tcPr>
          <w:p w:rsidR="00DE3A05" w:rsidRPr="00BA7757" w:rsidRDefault="00DE3A05" w:rsidP="00BA7757">
            <w:pPr>
              <w:spacing w:after="0" w:line="240" w:lineRule="auto"/>
              <w:jc w:val="center"/>
              <w:rPr>
                <w:sz w:val="20"/>
                <w:szCs w:val="20"/>
              </w:rPr>
            </w:pPr>
            <w:r w:rsidRPr="00BA7757">
              <w:rPr>
                <w:sz w:val="20"/>
                <w:szCs w:val="20"/>
              </w:rPr>
              <w:t>101030000000152</w:t>
            </w:r>
          </w:p>
        </w:tc>
        <w:tc>
          <w:tcPr>
            <w:tcW w:w="422" w:type="pct"/>
            <w:vMerge/>
            <w:vAlign w:val="center"/>
          </w:tcPr>
          <w:p w:rsidR="00DE3A05" w:rsidRPr="00BA7757" w:rsidRDefault="00DE3A05" w:rsidP="00BA7757">
            <w:pPr>
              <w:spacing w:after="0" w:line="240" w:lineRule="auto"/>
              <w:jc w:val="center"/>
              <w:rPr>
                <w:rFonts w:eastAsiaTheme="minorEastAsia"/>
                <w:sz w:val="20"/>
                <w:szCs w:val="20"/>
              </w:rPr>
            </w:pPr>
          </w:p>
        </w:tc>
        <w:tc>
          <w:tcPr>
            <w:tcW w:w="367" w:type="pct"/>
            <w:vAlign w:val="center"/>
          </w:tcPr>
          <w:p w:rsidR="00DE3A05" w:rsidRPr="00BA7757" w:rsidRDefault="00DE3A05" w:rsidP="00BA7757">
            <w:pPr>
              <w:spacing w:after="0" w:line="240" w:lineRule="auto"/>
              <w:jc w:val="center"/>
              <w:rPr>
                <w:sz w:val="20"/>
                <w:szCs w:val="20"/>
              </w:rPr>
            </w:pPr>
            <w:r w:rsidRPr="00BA7757">
              <w:rPr>
                <w:sz w:val="20"/>
                <w:szCs w:val="20"/>
              </w:rPr>
              <w:t>28693,00</w:t>
            </w:r>
          </w:p>
        </w:tc>
        <w:tc>
          <w:tcPr>
            <w:tcW w:w="463"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rFonts w:eastAsiaTheme="minorEastAsia"/>
                <w:sz w:val="20"/>
                <w:szCs w:val="20"/>
              </w:rPr>
            </w:pPr>
          </w:p>
        </w:tc>
        <w:tc>
          <w:tcPr>
            <w:tcW w:w="240"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rFonts w:eastAsiaTheme="minorEastAsia"/>
                <w:sz w:val="20"/>
                <w:szCs w:val="20"/>
              </w:rPr>
            </w:pPr>
          </w:p>
        </w:tc>
        <w:tc>
          <w:tcPr>
            <w:tcW w:w="411" w:type="pct"/>
            <w:vMerge/>
            <w:vAlign w:val="center"/>
          </w:tcPr>
          <w:p w:rsidR="00DE3A05" w:rsidRPr="00BA7757" w:rsidRDefault="00DE3A05" w:rsidP="00BA7757">
            <w:pPr>
              <w:spacing w:after="0" w:line="240" w:lineRule="auto"/>
              <w:jc w:val="center"/>
              <w:rPr>
                <w:sz w:val="20"/>
                <w:szCs w:val="20"/>
              </w:rPr>
            </w:pPr>
          </w:p>
        </w:tc>
        <w:tc>
          <w:tcPr>
            <w:tcW w:w="254" w:type="pct"/>
            <w:vMerge/>
            <w:vAlign w:val="center"/>
          </w:tcPr>
          <w:p w:rsidR="00DE3A05" w:rsidRPr="00BA7757" w:rsidRDefault="00DE3A05" w:rsidP="00BA7757">
            <w:pPr>
              <w:spacing w:after="0" w:line="240" w:lineRule="auto"/>
              <w:jc w:val="center"/>
              <w:rPr>
                <w:rFonts w:eastAsiaTheme="minorEastAsia"/>
                <w:sz w:val="20"/>
                <w:szCs w:val="20"/>
              </w:rPr>
            </w:pPr>
          </w:p>
        </w:tc>
        <w:tc>
          <w:tcPr>
            <w:tcW w:w="147" w:type="pct"/>
            <w:vMerge/>
            <w:vAlign w:val="center"/>
          </w:tcPr>
          <w:p w:rsidR="00DE3A05" w:rsidRPr="00BA7757" w:rsidRDefault="00DE3A05" w:rsidP="00BA7757">
            <w:pPr>
              <w:spacing w:after="0" w:line="240" w:lineRule="auto"/>
              <w:jc w:val="center"/>
              <w:rPr>
                <w:rFonts w:eastAsiaTheme="minorEastAsia"/>
                <w:sz w:val="20"/>
                <w:szCs w:val="20"/>
              </w:rPr>
            </w:pPr>
          </w:p>
        </w:tc>
        <w:tc>
          <w:tcPr>
            <w:tcW w:w="214" w:type="pct"/>
            <w:vMerge/>
            <w:vAlign w:val="center"/>
          </w:tcPr>
          <w:p w:rsidR="00DE3A05" w:rsidRPr="00DE3A05" w:rsidRDefault="00DE3A05" w:rsidP="00BA7757">
            <w:pPr>
              <w:spacing w:after="0" w:line="240" w:lineRule="auto"/>
              <w:jc w:val="center"/>
              <w:rPr>
                <w:color w:val="000000" w:themeColor="text1"/>
                <w:sz w:val="20"/>
                <w:szCs w:val="20"/>
              </w:rPr>
            </w:pPr>
          </w:p>
        </w:tc>
        <w:tc>
          <w:tcPr>
            <w:tcW w:w="830" w:type="pct"/>
            <w:vMerge/>
            <w:vAlign w:val="center"/>
          </w:tcPr>
          <w:p w:rsidR="00DE3A05" w:rsidRPr="00BA7757" w:rsidRDefault="00DE3A05" w:rsidP="00BA7757">
            <w:pPr>
              <w:spacing w:after="0" w:line="240" w:lineRule="auto"/>
              <w:jc w:val="center"/>
              <w:rPr>
                <w:rFonts w:eastAsiaTheme="minorEastAsia"/>
                <w:sz w:val="20"/>
                <w:szCs w:val="20"/>
              </w:rPr>
            </w:pPr>
          </w:p>
        </w:tc>
      </w:tr>
      <w:tr w:rsidR="00DE3A05" w:rsidRPr="00BA7757" w:rsidTr="00BB109C">
        <w:trPr>
          <w:trHeight w:val="319"/>
        </w:trPr>
        <w:tc>
          <w:tcPr>
            <w:tcW w:w="158" w:type="pct"/>
            <w:tcBorders>
              <w:bottom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14</w:t>
            </w:r>
          </w:p>
        </w:tc>
        <w:tc>
          <w:tcPr>
            <w:tcW w:w="565" w:type="pct"/>
            <w:tcBorders>
              <w:bottom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Сети объекта 45/45р</w:t>
            </w:r>
          </w:p>
        </w:tc>
        <w:tc>
          <w:tcPr>
            <w:tcW w:w="540" w:type="pct"/>
            <w:tcBorders>
              <w:bottom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101030000000160</w:t>
            </w:r>
          </w:p>
        </w:tc>
        <w:tc>
          <w:tcPr>
            <w:tcW w:w="422" w:type="pct"/>
            <w:vMerge/>
            <w:tcBorders>
              <w:bottom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367" w:type="pct"/>
            <w:tcBorders>
              <w:bottom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80026,00</w:t>
            </w:r>
          </w:p>
        </w:tc>
        <w:tc>
          <w:tcPr>
            <w:tcW w:w="463" w:type="pct"/>
            <w:vMerge/>
            <w:tcBorders>
              <w:bottom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94" w:type="pct"/>
            <w:vMerge/>
            <w:tcBorders>
              <w:bottom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240" w:type="pct"/>
            <w:vMerge/>
            <w:tcBorders>
              <w:bottom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94" w:type="pct"/>
            <w:vMerge/>
            <w:tcBorders>
              <w:bottom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411" w:type="pct"/>
            <w:vMerge/>
            <w:tcBorders>
              <w:bottom w:val="single" w:sz="4" w:space="0" w:color="auto"/>
            </w:tcBorders>
            <w:vAlign w:val="center"/>
          </w:tcPr>
          <w:p w:rsidR="00DE3A05" w:rsidRPr="00BA7757" w:rsidRDefault="00DE3A05" w:rsidP="00BA7757">
            <w:pPr>
              <w:spacing w:after="0" w:line="240" w:lineRule="auto"/>
              <w:jc w:val="center"/>
              <w:rPr>
                <w:sz w:val="20"/>
                <w:szCs w:val="20"/>
              </w:rPr>
            </w:pPr>
          </w:p>
        </w:tc>
        <w:tc>
          <w:tcPr>
            <w:tcW w:w="254" w:type="pct"/>
            <w:vMerge/>
            <w:tcBorders>
              <w:bottom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47" w:type="pct"/>
            <w:vMerge/>
            <w:tcBorders>
              <w:bottom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214" w:type="pct"/>
            <w:vMerge/>
            <w:tcBorders>
              <w:bottom w:val="single" w:sz="4" w:space="0" w:color="auto"/>
            </w:tcBorders>
            <w:vAlign w:val="center"/>
          </w:tcPr>
          <w:p w:rsidR="00DE3A05" w:rsidRPr="00DE3A05" w:rsidRDefault="00DE3A05" w:rsidP="00BA7757">
            <w:pPr>
              <w:spacing w:after="0" w:line="240" w:lineRule="auto"/>
              <w:jc w:val="center"/>
              <w:rPr>
                <w:color w:val="000000" w:themeColor="text1"/>
                <w:sz w:val="20"/>
                <w:szCs w:val="20"/>
              </w:rPr>
            </w:pPr>
          </w:p>
        </w:tc>
        <w:tc>
          <w:tcPr>
            <w:tcW w:w="830" w:type="pct"/>
            <w:vMerge/>
            <w:tcBorders>
              <w:bottom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r>
      <w:tr w:rsidR="00DE3A05" w:rsidRPr="00BA7757" w:rsidTr="00BB109C">
        <w:trPr>
          <w:trHeight w:val="319"/>
        </w:trPr>
        <w:tc>
          <w:tcPr>
            <w:tcW w:w="158"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15</w:t>
            </w:r>
          </w:p>
        </w:tc>
        <w:tc>
          <w:tcPr>
            <w:tcW w:w="565"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Сети 2400/35</w:t>
            </w:r>
          </w:p>
        </w:tc>
        <w:tc>
          <w:tcPr>
            <w:tcW w:w="540"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101030000000125</w:t>
            </w:r>
          </w:p>
        </w:tc>
        <w:tc>
          <w:tcPr>
            <w:tcW w:w="422" w:type="pct"/>
            <w:vMerge w:val="restar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г.Фокино, ул.К.Маркса</w:t>
            </w:r>
          </w:p>
        </w:tc>
        <w:tc>
          <w:tcPr>
            <w:tcW w:w="367"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11349,00</w:t>
            </w:r>
          </w:p>
        </w:tc>
        <w:tc>
          <w:tcPr>
            <w:tcW w:w="463" w:type="pct"/>
            <w:vMerge w:val="restar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Сеть канализации участок №7</w:t>
            </w:r>
          </w:p>
        </w:tc>
        <w:tc>
          <w:tcPr>
            <w:tcW w:w="194" w:type="pct"/>
            <w:vMerge w:val="restar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4484</w:t>
            </w:r>
          </w:p>
        </w:tc>
        <w:tc>
          <w:tcPr>
            <w:tcW w:w="240" w:type="pct"/>
            <w:vMerge w:val="restar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удовл.</w:t>
            </w:r>
          </w:p>
        </w:tc>
        <w:tc>
          <w:tcPr>
            <w:tcW w:w="194" w:type="pct"/>
            <w:vMerge w:val="restar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1027</w:t>
            </w:r>
          </w:p>
        </w:tc>
        <w:tc>
          <w:tcPr>
            <w:tcW w:w="411" w:type="pct"/>
            <w:vMerge w:val="restar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железобетон</w:t>
            </w:r>
          </w:p>
          <w:p w:rsidR="00DE3A05" w:rsidRPr="00BA7757" w:rsidRDefault="00DE3A05" w:rsidP="00BA7757">
            <w:pPr>
              <w:spacing w:after="0" w:line="240" w:lineRule="auto"/>
              <w:jc w:val="center"/>
              <w:rPr>
                <w:sz w:val="20"/>
                <w:szCs w:val="20"/>
              </w:rPr>
            </w:pPr>
            <w:r w:rsidRPr="00BA7757">
              <w:rPr>
                <w:sz w:val="20"/>
                <w:szCs w:val="20"/>
              </w:rPr>
              <w:t>керамика</w:t>
            </w:r>
          </w:p>
          <w:p w:rsidR="00DE3A05" w:rsidRPr="00BA7757" w:rsidRDefault="00DE3A05" w:rsidP="00BA7757">
            <w:pPr>
              <w:spacing w:after="0" w:line="240" w:lineRule="auto"/>
              <w:jc w:val="center"/>
              <w:rPr>
                <w:sz w:val="20"/>
                <w:szCs w:val="20"/>
              </w:rPr>
            </w:pPr>
            <w:r w:rsidRPr="00BA7757">
              <w:rPr>
                <w:sz w:val="20"/>
                <w:szCs w:val="20"/>
              </w:rPr>
              <w:t>чугун</w:t>
            </w:r>
          </w:p>
          <w:p w:rsidR="00DE3A05" w:rsidRPr="00BA7757" w:rsidRDefault="00DE3A05" w:rsidP="00BA7757">
            <w:pPr>
              <w:spacing w:after="0" w:line="240" w:lineRule="auto"/>
              <w:jc w:val="center"/>
              <w:rPr>
                <w:sz w:val="20"/>
                <w:szCs w:val="20"/>
              </w:rPr>
            </w:pPr>
            <w:r w:rsidRPr="00BA7757">
              <w:rPr>
                <w:sz w:val="20"/>
                <w:szCs w:val="20"/>
              </w:rPr>
              <w:t>Ø 200 мм</w:t>
            </w:r>
          </w:p>
          <w:p w:rsidR="00DE3A05" w:rsidRPr="00BA7757" w:rsidRDefault="00DE3A05" w:rsidP="00BA7757">
            <w:pPr>
              <w:spacing w:after="0" w:line="240" w:lineRule="auto"/>
              <w:jc w:val="center"/>
              <w:rPr>
                <w:sz w:val="20"/>
                <w:szCs w:val="20"/>
              </w:rPr>
            </w:pPr>
            <w:r w:rsidRPr="00BA7757">
              <w:rPr>
                <w:sz w:val="20"/>
                <w:szCs w:val="20"/>
              </w:rPr>
              <w:t xml:space="preserve">Ø 250 мм, </w:t>
            </w:r>
          </w:p>
          <w:p w:rsidR="00DE3A05" w:rsidRPr="00BA7757" w:rsidRDefault="00DE3A05" w:rsidP="00BA7757">
            <w:pPr>
              <w:spacing w:after="0" w:line="240" w:lineRule="auto"/>
              <w:jc w:val="center"/>
              <w:rPr>
                <w:sz w:val="20"/>
                <w:szCs w:val="20"/>
              </w:rPr>
            </w:pPr>
            <w:r w:rsidRPr="00BA7757">
              <w:rPr>
                <w:sz w:val="20"/>
                <w:szCs w:val="20"/>
              </w:rPr>
              <w:t>Ø 350 мм</w:t>
            </w:r>
          </w:p>
          <w:p w:rsidR="00DE3A05" w:rsidRPr="00BA7757" w:rsidRDefault="00DE3A05" w:rsidP="00BA7757">
            <w:pPr>
              <w:spacing w:after="0" w:line="240" w:lineRule="auto"/>
              <w:jc w:val="center"/>
              <w:rPr>
                <w:sz w:val="20"/>
                <w:szCs w:val="20"/>
              </w:rPr>
            </w:pPr>
            <w:r w:rsidRPr="00BA7757">
              <w:rPr>
                <w:sz w:val="20"/>
                <w:szCs w:val="20"/>
              </w:rPr>
              <w:t>Ø 600 мм</w:t>
            </w:r>
          </w:p>
        </w:tc>
        <w:tc>
          <w:tcPr>
            <w:tcW w:w="254" w:type="pct"/>
            <w:vMerge w:val="restar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221</w:t>
            </w:r>
          </w:p>
        </w:tc>
        <w:tc>
          <w:tcPr>
            <w:tcW w:w="147" w:type="pct"/>
            <w:vMerge w:val="restar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214" w:type="pct"/>
            <w:vMerge w:val="restart"/>
            <w:tcBorders>
              <w:top w:val="single" w:sz="4" w:space="0" w:color="auto"/>
              <w:left w:val="single" w:sz="4" w:space="0" w:color="auto"/>
              <w:bottom w:val="single" w:sz="4" w:space="0" w:color="auto"/>
              <w:right w:val="single" w:sz="4" w:space="0" w:color="auto"/>
            </w:tcBorders>
            <w:vAlign w:val="center"/>
          </w:tcPr>
          <w:p w:rsidR="00DE3A05" w:rsidRPr="00DE3A05" w:rsidRDefault="00DE3A05" w:rsidP="00BA7757">
            <w:pPr>
              <w:spacing w:after="0" w:line="240" w:lineRule="auto"/>
              <w:jc w:val="center"/>
              <w:rPr>
                <w:color w:val="000000" w:themeColor="text1"/>
                <w:sz w:val="20"/>
                <w:szCs w:val="20"/>
              </w:rPr>
            </w:pPr>
            <w:r w:rsidRPr="00DE3A05">
              <w:rPr>
                <w:color w:val="000000" w:themeColor="text1"/>
                <w:sz w:val="20"/>
                <w:szCs w:val="20"/>
              </w:rPr>
              <w:t>1986</w:t>
            </w:r>
          </w:p>
        </w:tc>
        <w:tc>
          <w:tcPr>
            <w:tcW w:w="830" w:type="pct"/>
            <w:vMerge w:val="restar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sz w:val="20"/>
                <w:szCs w:val="20"/>
              </w:rPr>
              <w:t>Объединить объекты недвижимого имущества</w:t>
            </w:r>
          </w:p>
        </w:tc>
      </w:tr>
      <w:tr w:rsidR="00DE3A05" w:rsidRPr="00BA7757" w:rsidTr="00BB109C">
        <w:trPr>
          <w:trHeight w:val="319"/>
        </w:trPr>
        <w:tc>
          <w:tcPr>
            <w:tcW w:w="158"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16</w:t>
            </w:r>
          </w:p>
        </w:tc>
        <w:tc>
          <w:tcPr>
            <w:tcW w:w="565"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Сети 2400/99-6</w:t>
            </w:r>
          </w:p>
        </w:tc>
        <w:tc>
          <w:tcPr>
            <w:tcW w:w="540"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101030000000134</w:t>
            </w:r>
          </w:p>
        </w:tc>
        <w:tc>
          <w:tcPr>
            <w:tcW w:w="422"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367"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120281,00</w:t>
            </w:r>
          </w:p>
        </w:tc>
        <w:tc>
          <w:tcPr>
            <w:tcW w:w="463"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9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240"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9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411"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p>
        </w:tc>
        <w:tc>
          <w:tcPr>
            <w:tcW w:w="25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47"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214" w:type="pct"/>
            <w:vMerge/>
            <w:tcBorders>
              <w:top w:val="single" w:sz="4" w:space="0" w:color="auto"/>
              <w:left w:val="single" w:sz="4" w:space="0" w:color="auto"/>
              <w:bottom w:val="single" w:sz="4" w:space="0" w:color="auto"/>
              <w:right w:val="single" w:sz="4" w:space="0" w:color="auto"/>
            </w:tcBorders>
            <w:vAlign w:val="center"/>
          </w:tcPr>
          <w:p w:rsidR="00DE3A05" w:rsidRPr="00DE3A05" w:rsidRDefault="00DE3A05" w:rsidP="00BA7757">
            <w:pPr>
              <w:spacing w:after="0" w:line="240" w:lineRule="auto"/>
              <w:jc w:val="center"/>
              <w:rPr>
                <w:color w:val="000000" w:themeColor="text1"/>
                <w:sz w:val="20"/>
                <w:szCs w:val="20"/>
              </w:rPr>
            </w:pPr>
          </w:p>
        </w:tc>
        <w:tc>
          <w:tcPr>
            <w:tcW w:w="830"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r>
      <w:tr w:rsidR="00DE3A05" w:rsidRPr="00BA7757" w:rsidTr="00BB109C">
        <w:trPr>
          <w:trHeight w:val="319"/>
        </w:trPr>
        <w:tc>
          <w:tcPr>
            <w:tcW w:w="158"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17</w:t>
            </w:r>
          </w:p>
        </w:tc>
        <w:tc>
          <w:tcPr>
            <w:tcW w:w="565"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Сети 2400/108</w:t>
            </w:r>
          </w:p>
        </w:tc>
        <w:tc>
          <w:tcPr>
            <w:tcW w:w="540"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101030000000137</w:t>
            </w:r>
          </w:p>
        </w:tc>
        <w:tc>
          <w:tcPr>
            <w:tcW w:w="422"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367"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19267,00</w:t>
            </w:r>
          </w:p>
        </w:tc>
        <w:tc>
          <w:tcPr>
            <w:tcW w:w="463"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9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240"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9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411"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p>
        </w:tc>
        <w:tc>
          <w:tcPr>
            <w:tcW w:w="25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47"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214" w:type="pct"/>
            <w:vMerge/>
            <w:tcBorders>
              <w:top w:val="single" w:sz="4" w:space="0" w:color="auto"/>
              <w:left w:val="single" w:sz="4" w:space="0" w:color="auto"/>
              <w:bottom w:val="single" w:sz="4" w:space="0" w:color="auto"/>
              <w:right w:val="single" w:sz="4" w:space="0" w:color="auto"/>
            </w:tcBorders>
            <w:vAlign w:val="center"/>
          </w:tcPr>
          <w:p w:rsidR="00DE3A05" w:rsidRPr="00DE3A05" w:rsidRDefault="00DE3A05" w:rsidP="00BA7757">
            <w:pPr>
              <w:spacing w:after="0" w:line="240" w:lineRule="auto"/>
              <w:jc w:val="center"/>
              <w:rPr>
                <w:color w:val="000000" w:themeColor="text1"/>
                <w:sz w:val="20"/>
                <w:szCs w:val="20"/>
              </w:rPr>
            </w:pPr>
          </w:p>
        </w:tc>
        <w:tc>
          <w:tcPr>
            <w:tcW w:w="830"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r>
      <w:tr w:rsidR="00DE3A05" w:rsidRPr="00BA7757" w:rsidTr="00BB109C">
        <w:trPr>
          <w:trHeight w:val="319"/>
        </w:trPr>
        <w:tc>
          <w:tcPr>
            <w:tcW w:w="158"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18</w:t>
            </w:r>
          </w:p>
        </w:tc>
        <w:tc>
          <w:tcPr>
            <w:tcW w:w="565"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Сети 2400/108</w:t>
            </w:r>
          </w:p>
        </w:tc>
        <w:tc>
          <w:tcPr>
            <w:tcW w:w="540"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101030000000139</w:t>
            </w:r>
          </w:p>
        </w:tc>
        <w:tc>
          <w:tcPr>
            <w:tcW w:w="422"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367"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71570,00</w:t>
            </w:r>
          </w:p>
        </w:tc>
        <w:tc>
          <w:tcPr>
            <w:tcW w:w="463"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9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240"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9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411"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p>
        </w:tc>
        <w:tc>
          <w:tcPr>
            <w:tcW w:w="25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47"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214" w:type="pct"/>
            <w:vMerge/>
            <w:tcBorders>
              <w:top w:val="single" w:sz="4" w:space="0" w:color="auto"/>
              <w:left w:val="single" w:sz="4" w:space="0" w:color="auto"/>
              <w:bottom w:val="single" w:sz="4" w:space="0" w:color="auto"/>
              <w:right w:val="single" w:sz="4" w:space="0" w:color="auto"/>
            </w:tcBorders>
            <w:vAlign w:val="center"/>
          </w:tcPr>
          <w:p w:rsidR="00DE3A05" w:rsidRPr="00DE3A05" w:rsidRDefault="00DE3A05" w:rsidP="00BA7757">
            <w:pPr>
              <w:spacing w:after="0" w:line="240" w:lineRule="auto"/>
              <w:jc w:val="center"/>
              <w:rPr>
                <w:color w:val="000000" w:themeColor="text1"/>
                <w:sz w:val="20"/>
                <w:szCs w:val="20"/>
              </w:rPr>
            </w:pPr>
          </w:p>
        </w:tc>
        <w:tc>
          <w:tcPr>
            <w:tcW w:w="830"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r>
      <w:tr w:rsidR="00DE3A05" w:rsidRPr="00BA7757" w:rsidTr="00BB109C">
        <w:trPr>
          <w:trHeight w:val="319"/>
        </w:trPr>
        <w:tc>
          <w:tcPr>
            <w:tcW w:w="158"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19</w:t>
            </w:r>
          </w:p>
        </w:tc>
        <w:tc>
          <w:tcPr>
            <w:tcW w:w="565"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Сети 2400/63</w:t>
            </w:r>
          </w:p>
        </w:tc>
        <w:tc>
          <w:tcPr>
            <w:tcW w:w="540"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101030000000142</w:t>
            </w:r>
          </w:p>
        </w:tc>
        <w:tc>
          <w:tcPr>
            <w:tcW w:w="422"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367"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8102,00</w:t>
            </w:r>
          </w:p>
        </w:tc>
        <w:tc>
          <w:tcPr>
            <w:tcW w:w="463"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9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240"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9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411"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p>
        </w:tc>
        <w:tc>
          <w:tcPr>
            <w:tcW w:w="25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47"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214" w:type="pct"/>
            <w:vMerge/>
            <w:tcBorders>
              <w:top w:val="single" w:sz="4" w:space="0" w:color="auto"/>
              <w:left w:val="single" w:sz="4" w:space="0" w:color="auto"/>
              <w:bottom w:val="single" w:sz="4" w:space="0" w:color="auto"/>
              <w:right w:val="single" w:sz="4" w:space="0" w:color="auto"/>
            </w:tcBorders>
            <w:vAlign w:val="center"/>
          </w:tcPr>
          <w:p w:rsidR="00DE3A05" w:rsidRPr="00DE3A05" w:rsidRDefault="00DE3A05" w:rsidP="00BA7757">
            <w:pPr>
              <w:spacing w:after="0" w:line="240" w:lineRule="auto"/>
              <w:jc w:val="center"/>
              <w:rPr>
                <w:color w:val="000000" w:themeColor="text1"/>
                <w:sz w:val="20"/>
                <w:szCs w:val="20"/>
              </w:rPr>
            </w:pPr>
          </w:p>
        </w:tc>
        <w:tc>
          <w:tcPr>
            <w:tcW w:w="830"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r>
      <w:tr w:rsidR="00DE3A05" w:rsidRPr="00BA7757" w:rsidTr="00BB109C">
        <w:trPr>
          <w:trHeight w:val="319"/>
        </w:trPr>
        <w:tc>
          <w:tcPr>
            <w:tcW w:w="158"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20</w:t>
            </w:r>
          </w:p>
        </w:tc>
        <w:tc>
          <w:tcPr>
            <w:tcW w:w="565"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Сети 2400/143</w:t>
            </w:r>
          </w:p>
        </w:tc>
        <w:tc>
          <w:tcPr>
            <w:tcW w:w="540"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101030000000144</w:t>
            </w:r>
          </w:p>
        </w:tc>
        <w:tc>
          <w:tcPr>
            <w:tcW w:w="422"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367"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21943,00</w:t>
            </w:r>
          </w:p>
        </w:tc>
        <w:tc>
          <w:tcPr>
            <w:tcW w:w="463"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9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240"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9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411"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p>
        </w:tc>
        <w:tc>
          <w:tcPr>
            <w:tcW w:w="25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47"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214" w:type="pct"/>
            <w:vMerge/>
            <w:tcBorders>
              <w:top w:val="single" w:sz="4" w:space="0" w:color="auto"/>
              <w:left w:val="single" w:sz="4" w:space="0" w:color="auto"/>
              <w:bottom w:val="single" w:sz="4" w:space="0" w:color="auto"/>
              <w:right w:val="single" w:sz="4" w:space="0" w:color="auto"/>
            </w:tcBorders>
            <w:vAlign w:val="center"/>
          </w:tcPr>
          <w:p w:rsidR="00DE3A05" w:rsidRPr="00DE3A05" w:rsidRDefault="00DE3A05" w:rsidP="00BA7757">
            <w:pPr>
              <w:spacing w:after="0" w:line="240" w:lineRule="auto"/>
              <w:jc w:val="center"/>
              <w:rPr>
                <w:color w:val="000000" w:themeColor="text1"/>
                <w:sz w:val="20"/>
                <w:szCs w:val="20"/>
              </w:rPr>
            </w:pPr>
          </w:p>
        </w:tc>
        <w:tc>
          <w:tcPr>
            <w:tcW w:w="830"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r>
      <w:tr w:rsidR="00DE3A05" w:rsidRPr="00BA7757" w:rsidTr="00BB109C">
        <w:trPr>
          <w:trHeight w:val="319"/>
        </w:trPr>
        <w:tc>
          <w:tcPr>
            <w:tcW w:w="158"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lastRenderedPageBreak/>
              <w:t>21</w:t>
            </w:r>
          </w:p>
        </w:tc>
        <w:tc>
          <w:tcPr>
            <w:tcW w:w="565"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Сети 2400/135</w:t>
            </w:r>
          </w:p>
        </w:tc>
        <w:tc>
          <w:tcPr>
            <w:tcW w:w="540"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101030000000146</w:t>
            </w:r>
          </w:p>
        </w:tc>
        <w:tc>
          <w:tcPr>
            <w:tcW w:w="422"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367"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9184,00</w:t>
            </w:r>
          </w:p>
        </w:tc>
        <w:tc>
          <w:tcPr>
            <w:tcW w:w="463"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9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240"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9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411"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p>
        </w:tc>
        <w:tc>
          <w:tcPr>
            <w:tcW w:w="25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47"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214" w:type="pct"/>
            <w:vMerge/>
            <w:tcBorders>
              <w:top w:val="single" w:sz="4" w:space="0" w:color="auto"/>
              <w:left w:val="single" w:sz="4" w:space="0" w:color="auto"/>
              <w:bottom w:val="single" w:sz="4" w:space="0" w:color="auto"/>
              <w:right w:val="single" w:sz="4" w:space="0" w:color="auto"/>
            </w:tcBorders>
            <w:vAlign w:val="center"/>
          </w:tcPr>
          <w:p w:rsidR="00DE3A05" w:rsidRPr="00DE3A05" w:rsidRDefault="00DE3A05" w:rsidP="00BA7757">
            <w:pPr>
              <w:spacing w:after="0" w:line="240" w:lineRule="auto"/>
              <w:jc w:val="center"/>
              <w:rPr>
                <w:color w:val="000000" w:themeColor="text1"/>
                <w:sz w:val="20"/>
                <w:szCs w:val="20"/>
              </w:rPr>
            </w:pPr>
          </w:p>
        </w:tc>
        <w:tc>
          <w:tcPr>
            <w:tcW w:w="830"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r>
      <w:tr w:rsidR="00DE3A05" w:rsidRPr="00BA7757" w:rsidTr="00BB109C">
        <w:trPr>
          <w:trHeight w:val="319"/>
        </w:trPr>
        <w:tc>
          <w:tcPr>
            <w:tcW w:w="158"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lastRenderedPageBreak/>
              <w:t>22</w:t>
            </w:r>
          </w:p>
        </w:tc>
        <w:tc>
          <w:tcPr>
            <w:tcW w:w="565"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Сети 2400/129</w:t>
            </w:r>
          </w:p>
        </w:tc>
        <w:tc>
          <w:tcPr>
            <w:tcW w:w="540"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101030000000147</w:t>
            </w:r>
          </w:p>
        </w:tc>
        <w:tc>
          <w:tcPr>
            <w:tcW w:w="422"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367"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54022,00</w:t>
            </w:r>
          </w:p>
        </w:tc>
        <w:tc>
          <w:tcPr>
            <w:tcW w:w="463"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9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240"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9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411"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p>
        </w:tc>
        <w:tc>
          <w:tcPr>
            <w:tcW w:w="25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47"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214" w:type="pct"/>
            <w:vMerge/>
            <w:tcBorders>
              <w:top w:val="single" w:sz="4" w:space="0" w:color="auto"/>
              <w:left w:val="single" w:sz="4" w:space="0" w:color="auto"/>
              <w:bottom w:val="single" w:sz="4" w:space="0" w:color="auto"/>
              <w:right w:val="single" w:sz="4" w:space="0" w:color="auto"/>
            </w:tcBorders>
            <w:vAlign w:val="center"/>
          </w:tcPr>
          <w:p w:rsidR="00DE3A05" w:rsidRPr="00DE3A05" w:rsidRDefault="00DE3A05" w:rsidP="00BA7757">
            <w:pPr>
              <w:spacing w:after="0" w:line="240" w:lineRule="auto"/>
              <w:jc w:val="center"/>
              <w:rPr>
                <w:color w:val="000000" w:themeColor="text1"/>
                <w:sz w:val="20"/>
                <w:szCs w:val="20"/>
              </w:rPr>
            </w:pPr>
          </w:p>
        </w:tc>
        <w:tc>
          <w:tcPr>
            <w:tcW w:w="830"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r>
      <w:tr w:rsidR="00DE3A05" w:rsidRPr="00BA7757" w:rsidTr="00BB109C">
        <w:trPr>
          <w:trHeight w:val="319"/>
        </w:trPr>
        <w:tc>
          <w:tcPr>
            <w:tcW w:w="158"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23</w:t>
            </w:r>
          </w:p>
        </w:tc>
        <w:tc>
          <w:tcPr>
            <w:tcW w:w="565"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Сети 2400/135</w:t>
            </w:r>
          </w:p>
        </w:tc>
        <w:tc>
          <w:tcPr>
            <w:tcW w:w="540"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101030000000148</w:t>
            </w:r>
          </w:p>
        </w:tc>
        <w:tc>
          <w:tcPr>
            <w:tcW w:w="422"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367"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18363,00</w:t>
            </w:r>
          </w:p>
        </w:tc>
        <w:tc>
          <w:tcPr>
            <w:tcW w:w="463"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9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240"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9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411"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p>
        </w:tc>
        <w:tc>
          <w:tcPr>
            <w:tcW w:w="25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47"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214" w:type="pct"/>
            <w:vMerge/>
            <w:tcBorders>
              <w:top w:val="single" w:sz="4" w:space="0" w:color="auto"/>
              <w:left w:val="single" w:sz="4" w:space="0" w:color="auto"/>
              <w:bottom w:val="single" w:sz="4" w:space="0" w:color="auto"/>
              <w:right w:val="single" w:sz="4" w:space="0" w:color="auto"/>
            </w:tcBorders>
            <w:vAlign w:val="center"/>
          </w:tcPr>
          <w:p w:rsidR="00DE3A05" w:rsidRPr="00DE3A05" w:rsidRDefault="00DE3A05" w:rsidP="00BA7757">
            <w:pPr>
              <w:spacing w:after="0" w:line="240" w:lineRule="auto"/>
              <w:jc w:val="center"/>
              <w:rPr>
                <w:color w:val="000000" w:themeColor="text1"/>
                <w:sz w:val="20"/>
                <w:szCs w:val="20"/>
              </w:rPr>
            </w:pPr>
          </w:p>
        </w:tc>
        <w:tc>
          <w:tcPr>
            <w:tcW w:w="830"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r>
      <w:tr w:rsidR="00DE3A05" w:rsidRPr="00BA7757" w:rsidTr="00BB109C">
        <w:trPr>
          <w:trHeight w:val="319"/>
        </w:trPr>
        <w:tc>
          <w:tcPr>
            <w:tcW w:w="158"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24</w:t>
            </w:r>
          </w:p>
        </w:tc>
        <w:tc>
          <w:tcPr>
            <w:tcW w:w="565"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Сети 2400/149</w:t>
            </w:r>
          </w:p>
        </w:tc>
        <w:tc>
          <w:tcPr>
            <w:tcW w:w="540"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101030000000149</w:t>
            </w:r>
          </w:p>
        </w:tc>
        <w:tc>
          <w:tcPr>
            <w:tcW w:w="422"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367"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55261,00</w:t>
            </w:r>
          </w:p>
        </w:tc>
        <w:tc>
          <w:tcPr>
            <w:tcW w:w="463"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9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240"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9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411"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p>
        </w:tc>
        <w:tc>
          <w:tcPr>
            <w:tcW w:w="25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47"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214" w:type="pct"/>
            <w:vMerge/>
            <w:tcBorders>
              <w:top w:val="single" w:sz="4" w:space="0" w:color="auto"/>
              <w:left w:val="single" w:sz="4" w:space="0" w:color="auto"/>
              <w:bottom w:val="single" w:sz="4" w:space="0" w:color="auto"/>
              <w:right w:val="single" w:sz="4" w:space="0" w:color="auto"/>
            </w:tcBorders>
            <w:vAlign w:val="center"/>
          </w:tcPr>
          <w:p w:rsidR="00DE3A05" w:rsidRPr="00DE3A05" w:rsidRDefault="00DE3A05" w:rsidP="00BA7757">
            <w:pPr>
              <w:spacing w:after="0" w:line="240" w:lineRule="auto"/>
              <w:jc w:val="center"/>
              <w:rPr>
                <w:color w:val="000000" w:themeColor="text1"/>
                <w:sz w:val="20"/>
                <w:szCs w:val="20"/>
              </w:rPr>
            </w:pPr>
          </w:p>
        </w:tc>
        <w:tc>
          <w:tcPr>
            <w:tcW w:w="830"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r>
      <w:tr w:rsidR="00DE3A05" w:rsidRPr="00BA7757" w:rsidTr="00BB109C">
        <w:trPr>
          <w:trHeight w:val="319"/>
        </w:trPr>
        <w:tc>
          <w:tcPr>
            <w:tcW w:w="158"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25</w:t>
            </w:r>
          </w:p>
        </w:tc>
        <w:tc>
          <w:tcPr>
            <w:tcW w:w="565"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Сети 2400/142-2</w:t>
            </w:r>
          </w:p>
        </w:tc>
        <w:tc>
          <w:tcPr>
            <w:tcW w:w="540"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101030000000151</w:t>
            </w:r>
          </w:p>
        </w:tc>
        <w:tc>
          <w:tcPr>
            <w:tcW w:w="422"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367"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12636,00</w:t>
            </w:r>
          </w:p>
        </w:tc>
        <w:tc>
          <w:tcPr>
            <w:tcW w:w="463"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9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240"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9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411"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p>
        </w:tc>
        <w:tc>
          <w:tcPr>
            <w:tcW w:w="25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47"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214" w:type="pct"/>
            <w:vMerge/>
            <w:tcBorders>
              <w:top w:val="single" w:sz="4" w:space="0" w:color="auto"/>
              <w:left w:val="single" w:sz="4" w:space="0" w:color="auto"/>
              <w:bottom w:val="single" w:sz="4" w:space="0" w:color="auto"/>
              <w:right w:val="single" w:sz="4" w:space="0" w:color="auto"/>
            </w:tcBorders>
            <w:vAlign w:val="center"/>
          </w:tcPr>
          <w:p w:rsidR="00DE3A05" w:rsidRPr="00DE3A05" w:rsidRDefault="00DE3A05" w:rsidP="00BA7757">
            <w:pPr>
              <w:spacing w:after="0" w:line="240" w:lineRule="auto"/>
              <w:jc w:val="center"/>
              <w:rPr>
                <w:color w:val="000000" w:themeColor="text1"/>
                <w:sz w:val="20"/>
                <w:szCs w:val="20"/>
              </w:rPr>
            </w:pPr>
          </w:p>
        </w:tc>
        <w:tc>
          <w:tcPr>
            <w:tcW w:w="830"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r>
      <w:tr w:rsidR="00DE3A05" w:rsidRPr="00BA7757" w:rsidTr="00BB109C">
        <w:trPr>
          <w:trHeight w:val="319"/>
        </w:trPr>
        <w:tc>
          <w:tcPr>
            <w:tcW w:w="158"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26</w:t>
            </w:r>
          </w:p>
        </w:tc>
        <w:tc>
          <w:tcPr>
            <w:tcW w:w="565"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Сети 2400/142-1</w:t>
            </w:r>
          </w:p>
        </w:tc>
        <w:tc>
          <w:tcPr>
            <w:tcW w:w="540"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101030000000157</w:t>
            </w:r>
          </w:p>
        </w:tc>
        <w:tc>
          <w:tcPr>
            <w:tcW w:w="422"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367"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11808,00</w:t>
            </w:r>
          </w:p>
        </w:tc>
        <w:tc>
          <w:tcPr>
            <w:tcW w:w="463"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9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240"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9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411"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p>
        </w:tc>
        <w:tc>
          <w:tcPr>
            <w:tcW w:w="25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47"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214" w:type="pct"/>
            <w:vMerge/>
            <w:tcBorders>
              <w:top w:val="single" w:sz="4" w:space="0" w:color="auto"/>
              <w:left w:val="single" w:sz="4" w:space="0" w:color="auto"/>
              <w:bottom w:val="single" w:sz="4" w:space="0" w:color="auto"/>
              <w:right w:val="single" w:sz="4" w:space="0" w:color="auto"/>
            </w:tcBorders>
            <w:vAlign w:val="center"/>
          </w:tcPr>
          <w:p w:rsidR="00DE3A05" w:rsidRPr="00DE3A05" w:rsidRDefault="00DE3A05" w:rsidP="00BA7757">
            <w:pPr>
              <w:spacing w:after="0" w:line="240" w:lineRule="auto"/>
              <w:jc w:val="center"/>
              <w:rPr>
                <w:color w:val="000000" w:themeColor="text1"/>
                <w:sz w:val="20"/>
                <w:szCs w:val="20"/>
              </w:rPr>
            </w:pPr>
          </w:p>
        </w:tc>
        <w:tc>
          <w:tcPr>
            <w:tcW w:w="830"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r>
      <w:tr w:rsidR="00DE3A05" w:rsidRPr="00BA7757" w:rsidTr="00BB109C">
        <w:trPr>
          <w:trHeight w:val="134"/>
        </w:trPr>
        <w:tc>
          <w:tcPr>
            <w:tcW w:w="158"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27</w:t>
            </w:r>
          </w:p>
        </w:tc>
        <w:tc>
          <w:tcPr>
            <w:tcW w:w="565"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Сети 2400/147</w:t>
            </w:r>
          </w:p>
        </w:tc>
        <w:tc>
          <w:tcPr>
            <w:tcW w:w="540"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101030000000158</w:t>
            </w:r>
          </w:p>
        </w:tc>
        <w:tc>
          <w:tcPr>
            <w:tcW w:w="422"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367"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459,00</w:t>
            </w:r>
          </w:p>
        </w:tc>
        <w:tc>
          <w:tcPr>
            <w:tcW w:w="463"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9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240"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9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411"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p>
        </w:tc>
        <w:tc>
          <w:tcPr>
            <w:tcW w:w="254"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47"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214" w:type="pct"/>
            <w:vMerge/>
            <w:tcBorders>
              <w:top w:val="single" w:sz="4" w:space="0" w:color="auto"/>
              <w:left w:val="single" w:sz="4" w:space="0" w:color="auto"/>
              <w:bottom w:val="single" w:sz="4" w:space="0" w:color="auto"/>
              <w:right w:val="single" w:sz="4" w:space="0" w:color="auto"/>
            </w:tcBorders>
            <w:vAlign w:val="center"/>
          </w:tcPr>
          <w:p w:rsidR="00DE3A05" w:rsidRPr="00DE3A05" w:rsidRDefault="00DE3A05" w:rsidP="00BA7757">
            <w:pPr>
              <w:spacing w:after="0" w:line="240" w:lineRule="auto"/>
              <w:jc w:val="center"/>
              <w:rPr>
                <w:color w:val="000000" w:themeColor="text1"/>
                <w:sz w:val="20"/>
                <w:szCs w:val="20"/>
              </w:rPr>
            </w:pPr>
          </w:p>
        </w:tc>
        <w:tc>
          <w:tcPr>
            <w:tcW w:w="830" w:type="pct"/>
            <w:vMerge/>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p>
        </w:tc>
      </w:tr>
      <w:tr w:rsidR="00DE3A05" w:rsidRPr="00BA7757" w:rsidTr="00BB109C">
        <w:trPr>
          <w:trHeight w:val="276"/>
        </w:trPr>
        <w:tc>
          <w:tcPr>
            <w:tcW w:w="158"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28</w:t>
            </w:r>
          </w:p>
        </w:tc>
        <w:tc>
          <w:tcPr>
            <w:tcW w:w="565"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Коллектор к КНС 2400/32</w:t>
            </w:r>
          </w:p>
        </w:tc>
        <w:tc>
          <w:tcPr>
            <w:tcW w:w="540"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101030000000135</w:t>
            </w:r>
          </w:p>
        </w:tc>
        <w:tc>
          <w:tcPr>
            <w:tcW w:w="422" w:type="pct"/>
            <w:vMerge w:val="restar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г.Фокино, ул.К.Маркса, ул.Крымская</w:t>
            </w:r>
          </w:p>
        </w:tc>
        <w:tc>
          <w:tcPr>
            <w:tcW w:w="367" w:type="pc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677185,00</w:t>
            </w:r>
          </w:p>
        </w:tc>
        <w:tc>
          <w:tcPr>
            <w:tcW w:w="463" w:type="pct"/>
            <w:vMerge w:val="restar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Сеть канализации участок №8</w:t>
            </w:r>
          </w:p>
        </w:tc>
        <w:tc>
          <w:tcPr>
            <w:tcW w:w="194" w:type="pct"/>
            <w:vMerge w:val="restar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3320</w:t>
            </w:r>
          </w:p>
        </w:tc>
        <w:tc>
          <w:tcPr>
            <w:tcW w:w="240" w:type="pct"/>
            <w:vMerge w:val="restar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удовл.</w:t>
            </w:r>
          </w:p>
        </w:tc>
        <w:tc>
          <w:tcPr>
            <w:tcW w:w="194" w:type="pct"/>
            <w:vMerge w:val="restar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600</w:t>
            </w:r>
          </w:p>
        </w:tc>
        <w:tc>
          <w:tcPr>
            <w:tcW w:w="411" w:type="pct"/>
            <w:vMerge w:val="restar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железобетон</w:t>
            </w:r>
          </w:p>
          <w:p w:rsidR="00DE3A05" w:rsidRPr="00BA7757" w:rsidRDefault="00DE3A05" w:rsidP="00BA7757">
            <w:pPr>
              <w:spacing w:after="0" w:line="240" w:lineRule="auto"/>
              <w:jc w:val="center"/>
              <w:rPr>
                <w:sz w:val="20"/>
                <w:szCs w:val="20"/>
              </w:rPr>
            </w:pPr>
            <w:r w:rsidRPr="00BA7757">
              <w:rPr>
                <w:sz w:val="20"/>
                <w:szCs w:val="20"/>
              </w:rPr>
              <w:t>керамика</w:t>
            </w:r>
          </w:p>
          <w:p w:rsidR="00DE3A05" w:rsidRPr="00BA7757" w:rsidRDefault="00DE3A05" w:rsidP="00BA7757">
            <w:pPr>
              <w:spacing w:after="0" w:line="240" w:lineRule="auto"/>
              <w:jc w:val="center"/>
              <w:rPr>
                <w:sz w:val="20"/>
                <w:szCs w:val="20"/>
              </w:rPr>
            </w:pPr>
            <w:r w:rsidRPr="00BA7757">
              <w:rPr>
                <w:sz w:val="20"/>
                <w:szCs w:val="20"/>
              </w:rPr>
              <w:t>чугун</w:t>
            </w:r>
          </w:p>
          <w:p w:rsidR="00DE3A05" w:rsidRPr="00BA7757" w:rsidRDefault="00DE3A05" w:rsidP="00BA7757">
            <w:pPr>
              <w:spacing w:after="0" w:line="240" w:lineRule="auto"/>
              <w:jc w:val="center"/>
              <w:rPr>
                <w:sz w:val="20"/>
                <w:szCs w:val="20"/>
              </w:rPr>
            </w:pPr>
            <w:r w:rsidRPr="00BA7757">
              <w:rPr>
                <w:sz w:val="20"/>
                <w:szCs w:val="20"/>
              </w:rPr>
              <w:t>Ø 200 мм</w:t>
            </w:r>
          </w:p>
          <w:p w:rsidR="00DE3A05" w:rsidRPr="00BA7757" w:rsidRDefault="00DE3A05" w:rsidP="00BA7757">
            <w:pPr>
              <w:spacing w:after="0" w:line="240" w:lineRule="auto"/>
              <w:jc w:val="center"/>
              <w:rPr>
                <w:sz w:val="20"/>
                <w:szCs w:val="20"/>
              </w:rPr>
            </w:pPr>
            <w:r w:rsidRPr="00BA7757">
              <w:rPr>
                <w:sz w:val="20"/>
                <w:szCs w:val="20"/>
              </w:rPr>
              <w:t xml:space="preserve">Ø 250 мм, </w:t>
            </w:r>
          </w:p>
          <w:p w:rsidR="00DE3A05" w:rsidRPr="00BA7757" w:rsidRDefault="00DE3A05" w:rsidP="00BA7757">
            <w:pPr>
              <w:spacing w:after="0" w:line="240" w:lineRule="auto"/>
              <w:jc w:val="center"/>
              <w:rPr>
                <w:sz w:val="20"/>
                <w:szCs w:val="20"/>
              </w:rPr>
            </w:pPr>
            <w:r w:rsidRPr="00BA7757">
              <w:rPr>
                <w:sz w:val="20"/>
                <w:szCs w:val="20"/>
              </w:rPr>
              <w:t>Ø 350 мм</w:t>
            </w:r>
          </w:p>
          <w:p w:rsidR="00DE3A05" w:rsidRPr="00BA7757" w:rsidRDefault="00DE3A05" w:rsidP="00BA7757">
            <w:pPr>
              <w:spacing w:after="0" w:line="240" w:lineRule="auto"/>
              <w:jc w:val="center"/>
              <w:rPr>
                <w:sz w:val="20"/>
                <w:szCs w:val="20"/>
              </w:rPr>
            </w:pPr>
            <w:r w:rsidRPr="00BA7757">
              <w:rPr>
                <w:sz w:val="20"/>
                <w:szCs w:val="20"/>
              </w:rPr>
              <w:t>Ø 600 мм</w:t>
            </w:r>
          </w:p>
        </w:tc>
        <w:tc>
          <w:tcPr>
            <w:tcW w:w="254" w:type="pct"/>
            <w:vMerge w:val="restar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25</w:t>
            </w:r>
          </w:p>
        </w:tc>
        <w:tc>
          <w:tcPr>
            <w:tcW w:w="147" w:type="pct"/>
            <w:vMerge w:val="restar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214" w:type="pct"/>
            <w:vMerge w:val="restart"/>
            <w:tcBorders>
              <w:top w:val="single" w:sz="4" w:space="0" w:color="auto"/>
              <w:left w:val="single" w:sz="4" w:space="0" w:color="auto"/>
              <w:bottom w:val="single" w:sz="4" w:space="0" w:color="auto"/>
              <w:right w:val="single" w:sz="4" w:space="0" w:color="auto"/>
            </w:tcBorders>
            <w:vAlign w:val="center"/>
          </w:tcPr>
          <w:p w:rsidR="00DE3A05" w:rsidRPr="00DE3A05" w:rsidRDefault="00DE3A05" w:rsidP="00BA7757">
            <w:pPr>
              <w:spacing w:after="0" w:line="240" w:lineRule="auto"/>
              <w:jc w:val="center"/>
              <w:rPr>
                <w:color w:val="000000" w:themeColor="text1"/>
                <w:sz w:val="20"/>
                <w:szCs w:val="20"/>
              </w:rPr>
            </w:pPr>
            <w:r w:rsidRPr="00DE3A05">
              <w:rPr>
                <w:color w:val="000000" w:themeColor="text1"/>
                <w:sz w:val="20"/>
                <w:szCs w:val="20"/>
              </w:rPr>
              <w:t>1984</w:t>
            </w:r>
          </w:p>
        </w:tc>
        <w:tc>
          <w:tcPr>
            <w:tcW w:w="830" w:type="pct"/>
            <w:vMerge w:val="restart"/>
            <w:tcBorders>
              <w:top w:val="single" w:sz="4" w:space="0" w:color="auto"/>
              <w:left w:val="single" w:sz="4" w:space="0" w:color="auto"/>
              <w:bottom w:val="single" w:sz="4" w:space="0" w:color="auto"/>
              <w:right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sz w:val="20"/>
                <w:szCs w:val="20"/>
              </w:rPr>
              <w:t>Объединить объекты недвижимого имущества</w:t>
            </w:r>
          </w:p>
        </w:tc>
      </w:tr>
      <w:tr w:rsidR="00DE3A05" w:rsidRPr="00BA7757" w:rsidTr="00BB109C">
        <w:trPr>
          <w:trHeight w:val="319"/>
        </w:trPr>
        <w:tc>
          <w:tcPr>
            <w:tcW w:w="158" w:type="pct"/>
            <w:tcBorders>
              <w:top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29</w:t>
            </w:r>
          </w:p>
        </w:tc>
        <w:tc>
          <w:tcPr>
            <w:tcW w:w="565" w:type="pct"/>
            <w:tcBorders>
              <w:top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Коллектор канализации 2400/144</w:t>
            </w:r>
          </w:p>
        </w:tc>
        <w:tc>
          <w:tcPr>
            <w:tcW w:w="540" w:type="pct"/>
            <w:tcBorders>
              <w:top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101030000000144</w:t>
            </w:r>
          </w:p>
        </w:tc>
        <w:tc>
          <w:tcPr>
            <w:tcW w:w="422" w:type="pct"/>
            <w:vMerge/>
            <w:tcBorders>
              <w:top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367" w:type="pct"/>
            <w:tcBorders>
              <w:top w:val="single" w:sz="4" w:space="0" w:color="auto"/>
            </w:tcBorders>
            <w:vAlign w:val="center"/>
          </w:tcPr>
          <w:p w:rsidR="00DE3A05" w:rsidRPr="00BA7757" w:rsidRDefault="00DE3A05" w:rsidP="00BA7757">
            <w:pPr>
              <w:spacing w:after="0" w:line="240" w:lineRule="auto"/>
              <w:jc w:val="center"/>
              <w:rPr>
                <w:sz w:val="20"/>
                <w:szCs w:val="20"/>
              </w:rPr>
            </w:pPr>
            <w:r w:rsidRPr="00BA7757">
              <w:rPr>
                <w:sz w:val="20"/>
                <w:szCs w:val="20"/>
              </w:rPr>
              <w:t>1112740,00</w:t>
            </w:r>
          </w:p>
        </w:tc>
        <w:tc>
          <w:tcPr>
            <w:tcW w:w="463" w:type="pct"/>
            <w:vMerge/>
            <w:tcBorders>
              <w:top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94" w:type="pct"/>
            <w:vMerge/>
            <w:tcBorders>
              <w:top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240" w:type="pct"/>
            <w:vMerge/>
            <w:tcBorders>
              <w:top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94" w:type="pct"/>
            <w:vMerge/>
            <w:tcBorders>
              <w:top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411" w:type="pct"/>
            <w:vMerge/>
            <w:tcBorders>
              <w:top w:val="single" w:sz="4" w:space="0" w:color="auto"/>
            </w:tcBorders>
            <w:vAlign w:val="center"/>
          </w:tcPr>
          <w:p w:rsidR="00DE3A05" w:rsidRPr="00BA7757" w:rsidRDefault="00DE3A05" w:rsidP="00BA7757">
            <w:pPr>
              <w:spacing w:after="0" w:line="240" w:lineRule="auto"/>
              <w:jc w:val="center"/>
              <w:rPr>
                <w:sz w:val="20"/>
                <w:szCs w:val="20"/>
              </w:rPr>
            </w:pPr>
          </w:p>
        </w:tc>
        <w:tc>
          <w:tcPr>
            <w:tcW w:w="254" w:type="pct"/>
            <w:vMerge/>
            <w:tcBorders>
              <w:top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147" w:type="pct"/>
            <w:vMerge/>
            <w:tcBorders>
              <w:top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c>
          <w:tcPr>
            <w:tcW w:w="214" w:type="pct"/>
            <w:vMerge/>
            <w:tcBorders>
              <w:top w:val="single" w:sz="4" w:space="0" w:color="auto"/>
            </w:tcBorders>
            <w:vAlign w:val="center"/>
          </w:tcPr>
          <w:p w:rsidR="00DE3A05" w:rsidRPr="00DE3A05" w:rsidRDefault="00DE3A05" w:rsidP="00BA7757">
            <w:pPr>
              <w:spacing w:after="0" w:line="240" w:lineRule="auto"/>
              <w:jc w:val="center"/>
              <w:rPr>
                <w:color w:val="000000" w:themeColor="text1"/>
                <w:sz w:val="20"/>
                <w:szCs w:val="20"/>
              </w:rPr>
            </w:pPr>
          </w:p>
        </w:tc>
        <w:tc>
          <w:tcPr>
            <w:tcW w:w="830" w:type="pct"/>
            <w:vMerge/>
            <w:tcBorders>
              <w:top w:val="single" w:sz="4" w:space="0" w:color="auto"/>
            </w:tcBorders>
            <w:vAlign w:val="center"/>
          </w:tcPr>
          <w:p w:rsidR="00DE3A05" w:rsidRPr="00BA7757" w:rsidRDefault="00DE3A05" w:rsidP="00BA7757">
            <w:pPr>
              <w:spacing w:after="0" w:line="240" w:lineRule="auto"/>
              <w:jc w:val="center"/>
              <w:rPr>
                <w:rFonts w:eastAsiaTheme="minorEastAsia"/>
                <w:sz w:val="20"/>
                <w:szCs w:val="20"/>
              </w:rPr>
            </w:pPr>
          </w:p>
        </w:tc>
      </w:tr>
      <w:tr w:rsidR="00DE3A05" w:rsidRPr="00BA7757" w:rsidTr="00DE3A05">
        <w:trPr>
          <w:trHeight w:val="319"/>
        </w:trPr>
        <w:tc>
          <w:tcPr>
            <w:tcW w:w="158"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30</w:t>
            </w:r>
          </w:p>
        </w:tc>
        <w:tc>
          <w:tcPr>
            <w:tcW w:w="565" w:type="pct"/>
            <w:vAlign w:val="center"/>
          </w:tcPr>
          <w:p w:rsidR="00DE3A05" w:rsidRPr="00BA7757" w:rsidRDefault="00DE3A05" w:rsidP="00BA7757">
            <w:pPr>
              <w:spacing w:after="0" w:line="240" w:lineRule="auto"/>
              <w:jc w:val="center"/>
              <w:rPr>
                <w:sz w:val="20"/>
                <w:szCs w:val="20"/>
              </w:rPr>
            </w:pPr>
            <w:r w:rsidRPr="00BA7757">
              <w:rPr>
                <w:sz w:val="20"/>
                <w:szCs w:val="20"/>
              </w:rPr>
              <w:t>Напорный канализационный коллектор</w:t>
            </w:r>
          </w:p>
        </w:tc>
        <w:tc>
          <w:tcPr>
            <w:tcW w:w="540" w:type="pct"/>
            <w:vAlign w:val="center"/>
          </w:tcPr>
          <w:p w:rsidR="00DE3A05" w:rsidRPr="00BA7757" w:rsidRDefault="00DE3A05" w:rsidP="00BA7757">
            <w:pPr>
              <w:spacing w:after="0" w:line="240" w:lineRule="auto"/>
              <w:jc w:val="center"/>
              <w:rPr>
                <w:sz w:val="20"/>
                <w:szCs w:val="20"/>
              </w:rPr>
            </w:pPr>
            <w:r w:rsidRPr="00BA7757">
              <w:rPr>
                <w:sz w:val="20"/>
                <w:szCs w:val="20"/>
              </w:rPr>
              <w:t>101030000000026</w:t>
            </w:r>
          </w:p>
        </w:tc>
        <w:tc>
          <w:tcPr>
            <w:tcW w:w="422" w:type="pct"/>
            <w:vMerge/>
            <w:vAlign w:val="center"/>
          </w:tcPr>
          <w:p w:rsidR="00DE3A05" w:rsidRPr="00BA7757" w:rsidRDefault="00DE3A05" w:rsidP="00BA7757">
            <w:pPr>
              <w:spacing w:after="0" w:line="240" w:lineRule="auto"/>
              <w:jc w:val="center"/>
              <w:rPr>
                <w:rFonts w:eastAsiaTheme="minorEastAsia"/>
                <w:sz w:val="20"/>
                <w:szCs w:val="20"/>
              </w:rPr>
            </w:pPr>
          </w:p>
        </w:tc>
        <w:tc>
          <w:tcPr>
            <w:tcW w:w="367" w:type="pct"/>
            <w:vAlign w:val="center"/>
          </w:tcPr>
          <w:p w:rsidR="00DE3A05" w:rsidRPr="00BA7757" w:rsidRDefault="00DE3A05" w:rsidP="00BA7757">
            <w:pPr>
              <w:spacing w:after="0" w:line="240" w:lineRule="auto"/>
              <w:jc w:val="center"/>
              <w:rPr>
                <w:sz w:val="20"/>
                <w:szCs w:val="20"/>
              </w:rPr>
            </w:pPr>
            <w:r w:rsidRPr="00BA7757">
              <w:rPr>
                <w:sz w:val="20"/>
                <w:szCs w:val="20"/>
              </w:rPr>
              <w:t>390632,00</w:t>
            </w:r>
          </w:p>
        </w:tc>
        <w:tc>
          <w:tcPr>
            <w:tcW w:w="463"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rFonts w:eastAsiaTheme="minorEastAsia"/>
                <w:sz w:val="20"/>
                <w:szCs w:val="20"/>
              </w:rPr>
            </w:pPr>
          </w:p>
        </w:tc>
        <w:tc>
          <w:tcPr>
            <w:tcW w:w="240"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rFonts w:eastAsiaTheme="minorEastAsia"/>
                <w:sz w:val="20"/>
                <w:szCs w:val="20"/>
              </w:rPr>
            </w:pPr>
          </w:p>
        </w:tc>
        <w:tc>
          <w:tcPr>
            <w:tcW w:w="411" w:type="pct"/>
            <w:vMerge/>
            <w:vAlign w:val="center"/>
          </w:tcPr>
          <w:p w:rsidR="00DE3A05" w:rsidRPr="00BA7757" w:rsidRDefault="00DE3A05" w:rsidP="00BA7757">
            <w:pPr>
              <w:spacing w:after="0" w:line="240" w:lineRule="auto"/>
              <w:jc w:val="center"/>
              <w:rPr>
                <w:sz w:val="20"/>
                <w:szCs w:val="20"/>
              </w:rPr>
            </w:pPr>
          </w:p>
        </w:tc>
        <w:tc>
          <w:tcPr>
            <w:tcW w:w="254" w:type="pct"/>
            <w:vMerge/>
            <w:vAlign w:val="center"/>
          </w:tcPr>
          <w:p w:rsidR="00DE3A05" w:rsidRPr="00BA7757" w:rsidRDefault="00DE3A05" w:rsidP="00BA7757">
            <w:pPr>
              <w:spacing w:after="0" w:line="240" w:lineRule="auto"/>
              <w:jc w:val="center"/>
              <w:rPr>
                <w:rFonts w:eastAsiaTheme="minorEastAsia"/>
                <w:sz w:val="20"/>
                <w:szCs w:val="20"/>
              </w:rPr>
            </w:pPr>
          </w:p>
        </w:tc>
        <w:tc>
          <w:tcPr>
            <w:tcW w:w="147" w:type="pct"/>
            <w:vMerge/>
            <w:vAlign w:val="center"/>
          </w:tcPr>
          <w:p w:rsidR="00DE3A05" w:rsidRPr="00BA7757" w:rsidRDefault="00DE3A05" w:rsidP="00BA7757">
            <w:pPr>
              <w:spacing w:after="0" w:line="240" w:lineRule="auto"/>
              <w:jc w:val="center"/>
              <w:rPr>
                <w:rFonts w:eastAsiaTheme="minorEastAsia"/>
                <w:sz w:val="20"/>
                <w:szCs w:val="20"/>
              </w:rPr>
            </w:pPr>
          </w:p>
        </w:tc>
        <w:tc>
          <w:tcPr>
            <w:tcW w:w="214" w:type="pct"/>
            <w:vMerge/>
            <w:vAlign w:val="center"/>
          </w:tcPr>
          <w:p w:rsidR="00DE3A05" w:rsidRPr="00DE3A05" w:rsidRDefault="00DE3A05" w:rsidP="00BA7757">
            <w:pPr>
              <w:spacing w:after="0" w:line="240" w:lineRule="auto"/>
              <w:jc w:val="center"/>
              <w:rPr>
                <w:color w:val="000000" w:themeColor="text1"/>
                <w:sz w:val="20"/>
                <w:szCs w:val="20"/>
              </w:rPr>
            </w:pPr>
          </w:p>
        </w:tc>
        <w:tc>
          <w:tcPr>
            <w:tcW w:w="830" w:type="pct"/>
            <w:vMerge/>
            <w:vAlign w:val="center"/>
          </w:tcPr>
          <w:p w:rsidR="00DE3A05" w:rsidRPr="00BA7757" w:rsidRDefault="00DE3A05" w:rsidP="00BA7757">
            <w:pPr>
              <w:spacing w:after="0" w:line="240" w:lineRule="auto"/>
              <w:jc w:val="center"/>
              <w:rPr>
                <w:rFonts w:eastAsiaTheme="minorEastAsia"/>
                <w:sz w:val="20"/>
                <w:szCs w:val="20"/>
              </w:rPr>
            </w:pPr>
          </w:p>
        </w:tc>
      </w:tr>
      <w:tr w:rsidR="00DE3A05" w:rsidRPr="00BA7757" w:rsidTr="00DE3A05">
        <w:trPr>
          <w:trHeight w:val="319"/>
        </w:trPr>
        <w:tc>
          <w:tcPr>
            <w:tcW w:w="158"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31</w:t>
            </w:r>
          </w:p>
        </w:tc>
        <w:tc>
          <w:tcPr>
            <w:tcW w:w="565" w:type="pct"/>
            <w:vAlign w:val="center"/>
          </w:tcPr>
          <w:p w:rsidR="00DE3A05" w:rsidRPr="00BA7757" w:rsidRDefault="00DE3A05" w:rsidP="00BA7757">
            <w:pPr>
              <w:spacing w:after="0" w:line="240" w:lineRule="auto"/>
              <w:jc w:val="center"/>
              <w:rPr>
                <w:sz w:val="20"/>
                <w:szCs w:val="20"/>
              </w:rPr>
            </w:pPr>
            <w:r w:rsidRPr="00BA7757">
              <w:rPr>
                <w:sz w:val="20"/>
                <w:szCs w:val="20"/>
              </w:rPr>
              <w:t>Дренаж блока емкостей</w:t>
            </w:r>
          </w:p>
        </w:tc>
        <w:tc>
          <w:tcPr>
            <w:tcW w:w="540" w:type="pct"/>
            <w:vAlign w:val="center"/>
          </w:tcPr>
          <w:p w:rsidR="00DE3A05" w:rsidRPr="00BA7757" w:rsidRDefault="00DE3A05" w:rsidP="00BA7757">
            <w:pPr>
              <w:spacing w:after="0" w:line="240" w:lineRule="auto"/>
              <w:jc w:val="center"/>
              <w:rPr>
                <w:sz w:val="20"/>
                <w:szCs w:val="20"/>
              </w:rPr>
            </w:pPr>
            <w:r w:rsidRPr="00BA7757">
              <w:rPr>
                <w:sz w:val="20"/>
                <w:szCs w:val="20"/>
              </w:rPr>
              <w:t>101030000000030</w:t>
            </w:r>
          </w:p>
        </w:tc>
        <w:tc>
          <w:tcPr>
            <w:tcW w:w="422" w:type="pct"/>
            <w:vMerge/>
            <w:vAlign w:val="center"/>
          </w:tcPr>
          <w:p w:rsidR="00DE3A05" w:rsidRPr="00BA7757" w:rsidRDefault="00DE3A05" w:rsidP="00BA7757">
            <w:pPr>
              <w:spacing w:after="0" w:line="240" w:lineRule="auto"/>
              <w:jc w:val="center"/>
              <w:rPr>
                <w:rFonts w:eastAsiaTheme="minorEastAsia"/>
                <w:sz w:val="20"/>
                <w:szCs w:val="20"/>
              </w:rPr>
            </w:pPr>
          </w:p>
        </w:tc>
        <w:tc>
          <w:tcPr>
            <w:tcW w:w="367" w:type="pct"/>
            <w:vAlign w:val="center"/>
          </w:tcPr>
          <w:p w:rsidR="00DE3A05" w:rsidRPr="00BA7757" w:rsidRDefault="00DE3A05" w:rsidP="00BA7757">
            <w:pPr>
              <w:spacing w:after="0" w:line="240" w:lineRule="auto"/>
              <w:jc w:val="center"/>
              <w:rPr>
                <w:sz w:val="20"/>
                <w:szCs w:val="20"/>
              </w:rPr>
            </w:pPr>
            <w:r w:rsidRPr="00BA7757">
              <w:rPr>
                <w:sz w:val="20"/>
                <w:szCs w:val="20"/>
              </w:rPr>
              <w:t>253810,00</w:t>
            </w:r>
          </w:p>
        </w:tc>
        <w:tc>
          <w:tcPr>
            <w:tcW w:w="463"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rFonts w:eastAsiaTheme="minorEastAsia"/>
                <w:sz w:val="20"/>
                <w:szCs w:val="20"/>
              </w:rPr>
            </w:pPr>
          </w:p>
        </w:tc>
        <w:tc>
          <w:tcPr>
            <w:tcW w:w="240"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rFonts w:eastAsiaTheme="minorEastAsia"/>
                <w:sz w:val="20"/>
                <w:szCs w:val="20"/>
              </w:rPr>
            </w:pPr>
          </w:p>
        </w:tc>
        <w:tc>
          <w:tcPr>
            <w:tcW w:w="411" w:type="pct"/>
            <w:vMerge/>
            <w:vAlign w:val="center"/>
          </w:tcPr>
          <w:p w:rsidR="00DE3A05" w:rsidRPr="00BA7757" w:rsidRDefault="00DE3A05" w:rsidP="00BA7757">
            <w:pPr>
              <w:spacing w:after="0" w:line="240" w:lineRule="auto"/>
              <w:jc w:val="center"/>
              <w:rPr>
                <w:sz w:val="20"/>
                <w:szCs w:val="20"/>
              </w:rPr>
            </w:pPr>
          </w:p>
        </w:tc>
        <w:tc>
          <w:tcPr>
            <w:tcW w:w="254" w:type="pct"/>
            <w:vMerge/>
            <w:vAlign w:val="center"/>
          </w:tcPr>
          <w:p w:rsidR="00DE3A05" w:rsidRPr="00BA7757" w:rsidRDefault="00DE3A05" w:rsidP="00BA7757">
            <w:pPr>
              <w:spacing w:after="0" w:line="240" w:lineRule="auto"/>
              <w:jc w:val="center"/>
              <w:rPr>
                <w:rFonts w:eastAsiaTheme="minorEastAsia"/>
                <w:sz w:val="20"/>
                <w:szCs w:val="20"/>
              </w:rPr>
            </w:pPr>
          </w:p>
        </w:tc>
        <w:tc>
          <w:tcPr>
            <w:tcW w:w="147" w:type="pct"/>
            <w:vMerge/>
            <w:vAlign w:val="center"/>
          </w:tcPr>
          <w:p w:rsidR="00DE3A05" w:rsidRPr="00BA7757" w:rsidRDefault="00DE3A05" w:rsidP="00BA7757">
            <w:pPr>
              <w:spacing w:after="0" w:line="240" w:lineRule="auto"/>
              <w:jc w:val="center"/>
              <w:rPr>
                <w:rFonts w:eastAsiaTheme="minorEastAsia"/>
                <w:sz w:val="20"/>
                <w:szCs w:val="20"/>
              </w:rPr>
            </w:pPr>
          </w:p>
        </w:tc>
        <w:tc>
          <w:tcPr>
            <w:tcW w:w="214" w:type="pct"/>
            <w:vMerge/>
            <w:vAlign w:val="center"/>
          </w:tcPr>
          <w:p w:rsidR="00DE3A05" w:rsidRPr="00DE3A05" w:rsidRDefault="00DE3A05" w:rsidP="00BA7757">
            <w:pPr>
              <w:spacing w:after="0" w:line="240" w:lineRule="auto"/>
              <w:jc w:val="center"/>
              <w:rPr>
                <w:color w:val="000000" w:themeColor="text1"/>
                <w:sz w:val="20"/>
                <w:szCs w:val="20"/>
              </w:rPr>
            </w:pPr>
          </w:p>
        </w:tc>
        <w:tc>
          <w:tcPr>
            <w:tcW w:w="830" w:type="pct"/>
            <w:vMerge/>
            <w:vAlign w:val="center"/>
          </w:tcPr>
          <w:p w:rsidR="00DE3A05" w:rsidRPr="00BA7757" w:rsidRDefault="00DE3A05" w:rsidP="00BA7757">
            <w:pPr>
              <w:spacing w:after="0" w:line="240" w:lineRule="auto"/>
              <w:jc w:val="center"/>
              <w:rPr>
                <w:rFonts w:eastAsiaTheme="minorEastAsia"/>
                <w:sz w:val="20"/>
                <w:szCs w:val="20"/>
              </w:rPr>
            </w:pPr>
          </w:p>
        </w:tc>
      </w:tr>
      <w:tr w:rsidR="00DE3A05" w:rsidRPr="00BA7757" w:rsidTr="00DE3A05">
        <w:trPr>
          <w:trHeight w:val="319"/>
        </w:trPr>
        <w:tc>
          <w:tcPr>
            <w:tcW w:w="158"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32</w:t>
            </w:r>
          </w:p>
        </w:tc>
        <w:tc>
          <w:tcPr>
            <w:tcW w:w="565" w:type="pct"/>
            <w:vAlign w:val="center"/>
          </w:tcPr>
          <w:p w:rsidR="00DE3A05" w:rsidRPr="00BA7757" w:rsidRDefault="00DE3A05" w:rsidP="00BA7757">
            <w:pPr>
              <w:spacing w:after="0" w:line="240" w:lineRule="auto"/>
              <w:jc w:val="center"/>
              <w:rPr>
                <w:sz w:val="20"/>
                <w:szCs w:val="20"/>
              </w:rPr>
            </w:pPr>
          </w:p>
        </w:tc>
        <w:tc>
          <w:tcPr>
            <w:tcW w:w="540" w:type="pct"/>
            <w:vAlign w:val="center"/>
          </w:tcPr>
          <w:p w:rsidR="00DE3A05" w:rsidRPr="00BA7757" w:rsidRDefault="00DE3A05" w:rsidP="00BA7757">
            <w:pPr>
              <w:spacing w:after="0" w:line="240" w:lineRule="auto"/>
              <w:jc w:val="center"/>
              <w:rPr>
                <w:sz w:val="20"/>
                <w:szCs w:val="20"/>
              </w:rPr>
            </w:pPr>
          </w:p>
        </w:tc>
        <w:tc>
          <w:tcPr>
            <w:tcW w:w="422"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г.Фокино, ул.Заводская</w:t>
            </w:r>
          </w:p>
        </w:tc>
        <w:tc>
          <w:tcPr>
            <w:tcW w:w="367" w:type="pct"/>
            <w:vAlign w:val="center"/>
          </w:tcPr>
          <w:p w:rsidR="00DE3A05" w:rsidRPr="00BA7757" w:rsidRDefault="00DE3A05" w:rsidP="00BA7757">
            <w:pPr>
              <w:spacing w:after="0" w:line="240" w:lineRule="auto"/>
              <w:jc w:val="center"/>
              <w:rPr>
                <w:sz w:val="20"/>
                <w:szCs w:val="20"/>
              </w:rPr>
            </w:pPr>
            <w:r w:rsidRPr="00BA7757">
              <w:rPr>
                <w:sz w:val="20"/>
                <w:szCs w:val="20"/>
              </w:rPr>
              <w:t>---</w:t>
            </w:r>
          </w:p>
        </w:tc>
        <w:tc>
          <w:tcPr>
            <w:tcW w:w="463"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Сеть канализации участок №4</w:t>
            </w:r>
          </w:p>
        </w:tc>
        <w:tc>
          <w:tcPr>
            <w:tcW w:w="194"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1405</w:t>
            </w:r>
          </w:p>
        </w:tc>
        <w:tc>
          <w:tcPr>
            <w:tcW w:w="240"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аварий-ный</w:t>
            </w:r>
          </w:p>
        </w:tc>
        <w:tc>
          <w:tcPr>
            <w:tcW w:w="194"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988</w:t>
            </w:r>
          </w:p>
        </w:tc>
        <w:tc>
          <w:tcPr>
            <w:tcW w:w="411" w:type="pct"/>
            <w:vAlign w:val="center"/>
          </w:tcPr>
          <w:p w:rsidR="00DE3A05" w:rsidRPr="00BA7757" w:rsidRDefault="00DE3A05" w:rsidP="00BA7757">
            <w:pPr>
              <w:spacing w:after="0" w:line="240" w:lineRule="auto"/>
              <w:jc w:val="center"/>
              <w:rPr>
                <w:sz w:val="20"/>
                <w:szCs w:val="20"/>
              </w:rPr>
            </w:pPr>
            <w:r w:rsidRPr="00BA7757">
              <w:rPr>
                <w:sz w:val="20"/>
                <w:szCs w:val="20"/>
              </w:rPr>
              <w:t>железобетон</w:t>
            </w:r>
          </w:p>
          <w:p w:rsidR="00DE3A05" w:rsidRPr="00BA7757" w:rsidRDefault="00DE3A05" w:rsidP="00BA7757">
            <w:pPr>
              <w:spacing w:after="0" w:line="240" w:lineRule="auto"/>
              <w:jc w:val="center"/>
              <w:rPr>
                <w:sz w:val="20"/>
                <w:szCs w:val="20"/>
              </w:rPr>
            </w:pPr>
            <w:r w:rsidRPr="00BA7757">
              <w:rPr>
                <w:sz w:val="20"/>
                <w:szCs w:val="20"/>
              </w:rPr>
              <w:t>керамика</w:t>
            </w:r>
          </w:p>
          <w:p w:rsidR="00DE3A05" w:rsidRPr="00BA7757" w:rsidRDefault="00DE3A05" w:rsidP="00BA7757">
            <w:pPr>
              <w:spacing w:after="0" w:line="240" w:lineRule="auto"/>
              <w:jc w:val="center"/>
              <w:rPr>
                <w:sz w:val="20"/>
                <w:szCs w:val="20"/>
              </w:rPr>
            </w:pPr>
            <w:r w:rsidRPr="00BA7757">
              <w:rPr>
                <w:sz w:val="20"/>
                <w:szCs w:val="20"/>
              </w:rPr>
              <w:t>чугун</w:t>
            </w:r>
          </w:p>
          <w:p w:rsidR="00DE3A05" w:rsidRPr="00BA7757" w:rsidRDefault="00DE3A05" w:rsidP="00BA7757">
            <w:pPr>
              <w:spacing w:after="0" w:line="240" w:lineRule="auto"/>
              <w:jc w:val="center"/>
              <w:rPr>
                <w:sz w:val="20"/>
                <w:szCs w:val="20"/>
              </w:rPr>
            </w:pPr>
            <w:r w:rsidRPr="00BA7757">
              <w:rPr>
                <w:sz w:val="20"/>
                <w:szCs w:val="20"/>
              </w:rPr>
              <w:t>Ø 200 мм</w:t>
            </w:r>
          </w:p>
          <w:p w:rsidR="00DE3A05" w:rsidRPr="00BA7757" w:rsidRDefault="00DE3A05" w:rsidP="00BA7757">
            <w:pPr>
              <w:spacing w:after="0" w:line="240" w:lineRule="auto"/>
              <w:jc w:val="center"/>
              <w:rPr>
                <w:sz w:val="20"/>
                <w:szCs w:val="20"/>
              </w:rPr>
            </w:pPr>
            <w:r w:rsidRPr="00BA7757">
              <w:rPr>
                <w:sz w:val="20"/>
                <w:szCs w:val="20"/>
              </w:rPr>
              <w:t xml:space="preserve">Ø 250 мм, </w:t>
            </w:r>
          </w:p>
          <w:p w:rsidR="00DE3A05" w:rsidRPr="00BA7757" w:rsidRDefault="00DE3A05" w:rsidP="00BA7757">
            <w:pPr>
              <w:spacing w:after="0" w:line="240" w:lineRule="auto"/>
              <w:jc w:val="center"/>
              <w:rPr>
                <w:sz w:val="20"/>
                <w:szCs w:val="20"/>
              </w:rPr>
            </w:pPr>
            <w:r w:rsidRPr="00BA7757">
              <w:rPr>
                <w:sz w:val="20"/>
                <w:szCs w:val="20"/>
              </w:rPr>
              <w:t>Ø 350 мм</w:t>
            </w:r>
          </w:p>
          <w:p w:rsidR="00DE3A05" w:rsidRPr="00BA7757" w:rsidRDefault="00DE3A05" w:rsidP="00BA7757">
            <w:pPr>
              <w:spacing w:after="0" w:line="240" w:lineRule="auto"/>
              <w:jc w:val="center"/>
              <w:rPr>
                <w:sz w:val="20"/>
                <w:szCs w:val="20"/>
              </w:rPr>
            </w:pPr>
            <w:r w:rsidRPr="00BA7757">
              <w:rPr>
                <w:sz w:val="20"/>
                <w:szCs w:val="20"/>
              </w:rPr>
              <w:t>Ø 600 мм</w:t>
            </w:r>
          </w:p>
        </w:tc>
        <w:tc>
          <w:tcPr>
            <w:tcW w:w="254"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28</w:t>
            </w:r>
          </w:p>
        </w:tc>
        <w:tc>
          <w:tcPr>
            <w:tcW w:w="147" w:type="pct"/>
            <w:vAlign w:val="center"/>
          </w:tcPr>
          <w:p w:rsidR="00DE3A05" w:rsidRPr="00BA7757" w:rsidRDefault="00DE3A05" w:rsidP="00BA7757">
            <w:pPr>
              <w:spacing w:after="0" w:line="240" w:lineRule="auto"/>
              <w:jc w:val="center"/>
              <w:rPr>
                <w:rFonts w:eastAsiaTheme="minorEastAsia"/>
                <w:sz w:val="20"/>
                <w:szCs w:val="20"/>
              </w:rPr>
            </w:pPr>
          </w:p>
        </w:tc>
        <w:tc>
          <w:tcPr>
            <w:tcW w:w="214" w:type="pct"/>
            <w:vAlign w:val="center"/>
          </w:tcPr>
          <w:p w:rsidR="00DE3A05" w:rsidRPr="00DE3A05" w:rsidRDefault="00DE3A05" w:rsidP="00BA7757">
            <w:pPr>
              <w:spacing w:after="0" w:line="240" w:lineRule="auto"/>
              <w:jc w:val="center"/>
              <w:rPr>
                <w:color w:val="000000" w:themeColor="text1"/>
                <w:sz w:val="20"/>
                <w:szCs w:val="20"/>
              </w:rPr>
            </w:pPr>
            <w:r w:rsidRPr="00DE3A05">
              <w:rPr>
                <w:color w:val="000000" w:themeColor="text1"/>
                <w:sz w:val="20"/>
                <w:szCs w:val="20"/>
              </w:rPr>
              <w:t>1996</w:t>
            </w:r>
          </w:p>
        </w:tc>
        <w:tc>
          <w:tcPr>
            <w:tcW w:w="830"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Внести в реестр муниципальной собственности, необходима перекладка данного участка канализационной сети</w:t>
            </w:r>
          </w:p>
        </w:tc>
      </w:tr>
      <w:tr w:rsidR="00DE3A05" w:rsidRPr="00BA7757" w:rsidTr="00DE3A05">
        <w:trPr>
          <w:trHeight w:val="1048"/>
        </w:trPr>
        <w:tc>
          <w:tcPr>
            <w:tcW w:w="158"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lastRenderedPageBreak/>
              <w:t>33</w:t>
            </w:r>
          </w:p>
        </w:tc>
        <w:tc>
          <w:tcPr>
            <w:tcW w:w="565" w:type="pct"/>
            <w:vAlign w:val="center"/>
          </w:tcPr>
          <w:p w:rsidR="00DE3A05" w:rsidRPr="00BA7757" w:rsidRDefault="00DE3A05" w:rsidP="00BA7757">
            <w:pPr>
              <w:spacing w:after="0" w:line="240" w:lineRule="auto"/>
              <w:jc w:val="center"/>
              <w:rPr>
                <w:sz w:val="20"/>
                <w:szCs w:val="20"/>
              </w:rPr>
            </w:pPr>
          </w:p>
        </w:tc>
        <w:tc>
          <w:tcPr>
            <w:tcW w:w="540" w:type="pct"/>
            <w:vAlign w:val="center"/>
          </w:tcPr>
          <w:p w:rsidR="00DE3A05" w:rsidRPr="00BA7757" w:rsidRDefault="00DE3A05" w:rsidP="00BA7757">
            <w:pPr>
              <w:spacing w:after="0" w:line="240" w:lineRule="auto"/>
              <w:jc w:val="center"/>
              <w:rPr>
                <w:sz w:val="20"/>
                <w:szCs w:val="20"/>
              </w:rPr>
            </w:pPr>
          </w:p>
        </w:tc>
        <w:tc>
          <w:tcPr>
            <w:tcW w:w="422"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г.Фокино, ул.Госпитальная</w:t>
            </w:r>
          </w:p>
        </w:tc>
        <w:tc>
          <w:tcPr>
            <w:tcW w:w="367" w:type="pct"/>
            <w:vAlign w:val="center"/>
          </w:tcPr>
          <w:p w:rsidR="00DE3A05" w:rsidRPr="00BA7757" w:rsidRDefault="00DE3A05" w:rsidP="00BA7757">
            <w:pPr>
              <w:spacing w:after="0" w:line="240" w:lineRule="auto"/>
              <w:jc w:val="center"/>
              <w:rPr>
                <w:sz w:val="20"/>
                <w:szCs w:val="20"/>
              </w:rPr>
            </w:pPr>
            <w:r w:rsidRPr="00BA7757">
              <w:rPr>
                <w:sz w:val="20"/>
                <w:szCs w:val="20"/>
              </w:rPr>
              <w:t>---</w:t>
            </w:r>
          </w:p>
        </w:tc>
        <w:tc>
          <w:tcPr>
            <w:tcW w:w="463"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Сеть канализации участок №9</w:t>
            </w:r>
          </w:p>
        </w:tc>
        <w:tc>
          <w:tcPr>
            <w:tcW w:w="194"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167</w:t>
            </w:r>
          </w:p>
        </w:tc>
        <w:tc>
          <w:tcPr>
            <w:tcW w:w="240"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удовл.</w:t>
            </w:r>
          </w:p>
        </w:tc>
        <w:tc>
          <w:tcPr>
            <w:tcW w:w="194" w:type="pct"/>
            <w:vAlign w:val="center"/>
          </w:tcPr>
          <w:p w:rsidR="00DE3A05" w:rsidRPr="00BA7757" w:rsidRDefault="00DE3A05" w:rsidP="00BA7757">
            <w:pPr>
              <w:spacing w:after="0" w:line="240" w:lineRule="auto"/>
              <w:jc w:val="center"/>
              <w:rPr>
                <w:rFonts w:eastAsiaTheme="minorEastAsia"/>
                <w:sz w:val="20"/>
                <w:szCs w:val="20"/>
              </w:rPr>
            </w:pPr>
          </w:p>
        </w:tc>
        <w:tc>
          <w:tcPr>
            <w:tcW w:w="411" w:type="pct"/>
            <w:vAlign w:val="center"/>
          </w:tcPr>
          <w:p w:rsidR="00DE3A05" w:rsidRPr="00BA7757" w:rsidRDefault="00DE3A05" w:rsidP="00BA7757">
            <w:pPr>
              <w:spacing w:after="0" w:line="240" w:lineRule="auto"/>
              <w:jc w:val="center"/>
              <w:rPr>
                <w:sz w:val="20"/>
                <w:szCs w:val="20"/>
              </w:rPr>
            </w:pPr>
            <w:r w:rsidRPr="00BA7757">
              <w:rPr>
                <w:sz w:val="20"/>
                <w:szCs w:val="20"/>
              </w:rPr>
              <w:t>железобетон</w:t>
            </w:r>
          </w:p>
          <w:p w:rsidR="00DE3A05" w:rsidRPr="00BA7757" w:rsidRDefault="00DE3A05" w:rsidP="00BA7757">
            <w:pPr>
              <w:spacing w:after="0" w:line="240" w:lineRule="auto"/>
              <w:jc w:val="center"/>
              <w:rPr>
                <w:sz w:val="20"/>
                <w:szCs w:val="20"/>
              </w:rPr>
            </w:pPr>
            <w:r w:rsidRPr="00BA7757">
              <w:rPr>
                <w:sz w:val="20"/>
                <w:szCs w:val="20"/>
              </w:rPr>
              <w:t>керамика</w:t>
            </w:r>
          </w:p>
          <w:p w:rsidR="00DE3A05" w:rsidRPr="00BA7757" w:rsidRDefault="00DE3A05" w:rsidP="00BA7757">
            <w:pPr>
              <w:spacing w:after="0" w:line="240" w:lineRule="auto"/>
              <w:jc w:val="center"/>
              <w:rPr>
                <w:sz w:val="20"/>
                <w:szCs w:val="20"/>
              </w:rPr>
            </w:pPr>
            <w:r w:rsidRPr="00BA7757">
              <w:rPr>
                <w:sz w:val="20"/>
                <w:szCs w:val="20"/>
              </w:rPr>
              <w:t>Ø 200 мм</w:t>
            </w:r>
          </w:p>
          <w:p w:rsidR="00DE3A05" w:rsidRPr="00BA7757" w:rsidRDefault="00DE3A05" w:rsidP="00BA7757">
            <w:pPr>
              <w:spacing w:after="0" w:line="240" w:lineRule="auto"/>
              <w:jc w:val="center"/>
              <w:rPr>
                <w:sz w:val="20"/>
                <w:szCs w:val="20"/>
              </w:rPr>
            </w:pPr>
            <w:r w:rsidRPr="00BA7757">
              <w:rPr>
                <w:sz w:val="20"/>
                <w:szCs w:val="20"/>
              </w:rPr>
              <w:t xml:space="preserve">Ø 250 мм, </w:t>
            </w:r>
          </w:p>
          <w:p w:rsidR="00DE3A05" w:rsidRPr="00BA7757" w:rsidRDefault="00DE3A05" w:rsidP="00BA7757">
            <w:pPr>
              <w:spacing w:after="0" w:line="240" w:lineRule="auto"/>
              <w:jc w:val="center"/>
              <w:rPr>
                <w:sz w:val="20"/>
                <w:szCs w:val="20"/>
              </w:rPr>
            </w:pPr>
          </w:p>
        </w:tc>
        <w:tc>
          <w:tcPr>
            <w:tcW w:w="254"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10</w:t>
            </w:r>
          </w:p>
        </w:tc>
        <w:tc>
          <w:tcPr>
            <w:tcW w:w="147" w:type="pct"/>
            <w:vAlign w:val="center"/>
          </w:tcPr>
          <w:p w:rsidR="00DE3A05" w:rsidRPr="00BA7757" w:rsidRDefault="00DE3A05" w:rsidP="00BA7757">
            <w:pPr>
              <w:spacing w:after="0" w:line="240" w:lineRule="auto"/>
              <w:jc w:val="center"/>
              <w:rPr>
                <w:rFonts w:eastAsiaTheme="minorEastAsia"/>
                <w:sz w:val="20"/>
                <w:szCs w:val="20"/>
              </w:rPr>
            </w:pPr>
          </w:p>
        </w:tc>
        <w:tc>
          <w:tcPr>
            <w:tcW w:w="214" w:type="pct"/>
            <w:vAlign w:val="center"/>
          </w:tcPr>
          <w:p w:rsidR="00DE3A05" w:rsidRPr="00DE3A05" w:rsidRDefault="00DE3A05" w:rsidP="00BA7757">
            <w:pPr>
              <w:spacing w:after="0" w:line="240" w:lineRule="auto"/>
              <w:jc w:val="center"/>
              <w:rPr>
                <w:color w:val="000000" w:themeColor="text1"/>
                <w:sz w:val="20"/>
                <w:szCs w:val="20"/>
              </w:rPr>
            </w:pPr>
            <w:r w:rsidRPr="00DE3A05">
              <w:rPr>
                <w:color w:val="000000" w:themeColor="text1"/>
                <w:sz w:val="20"/>
                <w:szCs w:val="20"/>
              </w:rPr>
              <w:t>1974</w:t>
            </w:r>
          </w:p>
        </w:tc>
        <w:tc>
          <w:tcPr>
            <w:tcW w:w="830"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Внести в реестр муниципальной собственности</w:t>
            </w:r>
          </w:p>
        </w:tc>
      </w:tr>
    </w:tbl>
    <w:p w:rsidR="00216D31" w:rsidRDefault="00216D31" w:rsidP="002E614C">
      <w:pPr>
        <w:pStyle w:val="a6"/>
        <w:spacing w:after="120"/>
        <w:ind w:firstLine="0"/>
        <w:jc w:val="center"/>
        <w:rPr>
          <w:highlight w:val="yellow"/>
        </w:rPr>
      </w:pPr>
    </w:p>
    <w:p w:rsidR="00BA7757" w:rsidRDefault="00BA7757" w:rsidP="00BA7757">
      <w:pPr>
        <w:keepNext/>
        <w:spacing w:after="0"/>
        <w:jc w:val="both"/>
        <w:rPr>
          <w:rFonts w:eastAsia="Calibri"/>
          <w:szCs w:val="24"/>
        </w:rPr>
      </w:pPr>
      <w:bookmarkStart w:id="358" w:name="_Toc15917237"/>
      <w:r w:rsidRPr="008E5CD5">
        <w:rPr>
          <w:b/>
        </w:rPr>
        <w:lastRenderedPageBreak/>
        <w:t xml:space="preserve">Таблица </w:t>
      </w:r>
      <w:r w:rsidRPr="008E5CD5">
        <w:rPr>
          <w:b/>
        </w:rPr>
        <w:fldChar w:fldCharType="begin"/>
      </w:r>
      <w:r w:rsidRPr="008E5CD5">
        <w:rPr>
          <w:b/>
        </w:rPr>
        <w:instrText xml:space="preserve"> SEQ Таблица \* ARABIC </w:instrText>
      </w:r>
      <w:r w:rsidRPr="008E5CD5">
        <w:rPr>
          <w:b/>
        </w:rPr>
        <w:fldChar w:fldCharType="separate"/>
      </w:r>
      <w:r w:rsidR="00E5513A">
        <w:rPr>
          <w:b/>
          <w:noProof/>
        </w:rPr>
        <w:t>96</w:t>
      </w:r>
      <w:r w:rsidRPr="008E5CD5">
        <w:rPr>
          <w:b/>
          <w:noProof/>
        </w:rPr>
        <w:fldChar w:fldCharType="end"/>
      </w:r>
      <w:r w:rsidRPr="008E5CD5">
        <w:t xml:space="preserve"> – </w:t>
      </w:r>
      <w:r w:rsidRPr="008E5CD5">
        <w:rPr>
          <w:rFonts w:eastAsia="Calibri"/>
          <w:szCs w:val="24"/>
        </w:rPr>
        <w:t xml:space="preserve">Характеристики канализационных </w:t>
      </w:r>
      <w:r>
        <w:rPr>
          <w:rFonts w:eastAsia="Calibri"/>
          <w:szCs w:val="24"/>
        </w:rPr>
        <w:t>сетей пгт. Дунай</w:t>
      </w:r>
      <w:bookmarkEnd w:id="358"/>
    </w:p>
    <w:tbl>
      <w:tblPr>
        <w:tblW w:w="5506"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934"/>
        <w:gridCol w:w="1716"/>
        <w:gridCol w:w="1208"/>
        <w:gridCol w:w="1066"/>
        <w:gridCol w:w="1709"/>
        <w:gridCol w:w="616"/>
        <w:gridCol w:w="757"/>
        <w:gridCol w:w="516"/>
        <w:gridCol w:w="1573"/>
        <w:gridCol w:w="516"/>
        <w:gridCol w:w="452"/>
        <w:gridCol w:w="616"/>
        <w:gridCol w:w="2712"/>
      </w:tblGrid>
      <w:tr w:rsidR="00DE3A05" w:rsidRPr="00BA7757" w:rsidTr="00DE3A05">
        <w:trPr>
          <w:cantSplit/>
          <w:trHeight w:val="287"/>
          <w:tblHeader/>
        </w:trPr>
        <w:tc>
          <w:tcPr>
            <w:tcW w:w="158" w:type="pct"/>
            <w:vMerge w:val="restart"/>
            <w:shd w:val="clear" w:color="auto" w:fill="D9D9D9" w:themeFill="background1" w:themeFillShade="D9"/>
            <w:vAlign w:val="center"/>
          </w:tcPr>
          <w:p w:rsidR="00DE3A05" w:rsidRPr="00A3201C" w:rsidRDefault="00DE3A05" w:rsidP="00BA7757">
            <w:pPr>
              <w:spacing w:after="0" w:line="240" w:lineRule="auto"/>
              <w:jc w:val="center"/>
              <w:textAlignment w:val="baseline"/>
              <w:outlineLvl w:val="0"/>
              <w:rPr>
                <w:sz w:val="20"/>
                <w:szCs w:val="20"/>
              </w:rPr>
            </w:pPr>
            <w:bookmarkStart w:id="359" w:name="_Toc14549176"/>
            <w:bookmarkStart w:id="360" w:name="_Toc14680797"/>
            <w:r w:rsidRPr="00A3201C">
              <w:rPr>
                <w:sz w:val="20"/>
                <w:szCs w:val="20"/>
              </w:rPr>
              <w:t>№</w:t>
            </w:r>
            <w:bookmarkEnd w:id="359"/>
            <w:bookmarkEnd w:id="360"/>
          </w:p>
          <w:p w:rsidR="00DE3A05" w:rsidRPr="00A3201C" w:rsidRDefault="00DE3A05" w:rsidP="00BA7757">
            <w:pPr>
              <w:spacing w:after="0" w:line="240" w:lineRule="auto"/>
              <w:jc w:val="center"/>
              <w:textAlignment w:val="baseline"/>
              <w:outlineLvl w:val="0"/>
              <w:rPr>
                <w:sz w:val="20"/>
                <w:szCs w:val="20"/>
              </w:rPr>
            </w:pPr>
            <w:bookmarkStart w:id="361" w:name="_Toc14549177"/>
            <w:bookmarkStart w:id="362" w:name="_Toc14680798"/>
            <w:r w:rsidRPr="00A3201C">
              <w:rPr>
                <w:sz w:val="20"/>
                <w:szCs w:val="20"/>
              </w:rPr>
              <w:t>п/п</w:t>
            </w:r>
            <w:bookmarkEnd w:id="361"/>
            <w:bookmarkEnd w:id="362"/>
          </w:p>
        </w:tc>
        <w:tc>
          <w:tcPr>
            <w:tcW w:w="621" w:type="pct"/>
            <w:vMerge w:val="restart"/>
            <w:shd w:val="clear" w:color="auto" w:fill="D9D9D9" w:themeFill="background1" w:themeFillShade="D9"/>
            <w:textDirection w:val="btLr"/>
            <w:vAlign w:val="center"/>
          </w:tcPr>
          <w:p w:rsidR="00DE3A05" w:rsidRPr="00A3201C" w:rsidRDefault="00DE3A05" w:rsidP="00BA7757">
            <w:pPr>
              <w:spacing w:after="0" w:line="240" w:lineRule="auto"/>
              <w:jc w:val="center"/>
              <w:textAlignment w:val="baseline"/>
              <w:outlineLvl w:val="0"/>
              <w:rPr>
                <w:sz w:val="20"/>
                <w:szCs w:val="20"/>
              </w:rPr>
            </w:pPr>
            <w:bookmarkStart w:id="363" w:name="_Toc14549178"/>
            <w:bookmarkStart w:id="364" w:name="_Toc14680799"/>
            <w:r w:rsidRPr="00A3201C">
              <w:rPr>
                <w:sz w:val="20"/>
                <w:szCs w:val="20"/>
              </w:rPr>
              <w:t>Наименование сетей (по данным реестра муниципальной собственности)</w:t>
            </w:r>
            <w:bookmarkEnd w:id="363"/>
            <w:bookmarkEnd w:id="364"/>
          </w:p>
        </w:tc>
        <w:tc>
          <w:tcPr>
            <w:tcW w:w="540" w:type="pct"/>
            <w:vMerge w:val="restart"/>
            <w:shd w:val="clear" w:color="auto" w:fill="D9D9D9" w:themeFill="background1" w:themeFillShade="D9"/>
            <w:textDirection w:val="btLr"/>
            <w:vAlign w:val="center"/>
          </w:tcPr>
          <w:p w:rsidR="00DE3A05" w:rsidRPr="00A3201C" w:rsidRDefault="00DE3A05" w:rsidP="00BA7757">
            <w:pPr>
              <w:spacing w:after="0" w:line="240" w:lineRule="auto"/>
              <w:jc w:val="center"/>
              <w:textAlignment w:val="baseline"/>
              <w:outlineLvl w:val="0"/>
              <w:rPr>
                <w:sz w:val="20"/>
                <w:szCs w:val="20"/>
              </w:rPr>
            </w:pPr>
            <w:bookmarkStart w:id="365" w:name="_Toc14549179"/>
            <w:bookmarkStart w:id="366" w:name="_Toc14680800"/>
            <w:r w:rsidRPr="00A3201C">
              <w:rPr>
                <w:sz w:val="20"/>
                <w:szCs w:val="20"/>
              </w:rPr>
              <w:t>Инвентарный номер</w:t>
            </w:r>
            <w:bookmarkEnd w:id="365"/>
            <w:bookmarkEnd w:id="366"/>
          </w:p>
        </w:tc>
        <w:tc>
          <w:tcPr>
            <w:tcW w:w="389" w:type="pct"/>
            <w:vMerge w:val="restart"/>
            <w:shd w:val="clear" w:color="auto" w:fill="D9D9D9" w:themeFill="background1" w:themeFillShade="D9"/>
            <w:textDirection w:val="btLr"/>
            <w:vAlign w:val="center"/>
          </w:tcPr>
          <w:p w:rsidR="00DE3A05" w:rsidRPr="00A3201C" w:rsidRDefault="00DE3A05" w:rsidP="00BA7757">
            <w:pPr>
              <w:spacing w:after="0" w:line="240" w:lineRule="auto"/>
              <w:jc w:val="center"/>
              <w:textAlignment w:val="baseline"/>
              <w:outlineLvl w:val="0"/>
              <w:rPr>
                <w:sz w:val="20"/>
                <w:szCs w:val="20"/>
              </w:rPr>
            </w:pPr>
            <w:bookmarkStart w:id="367" w:name="_Toc14549180"/>
            <w:bookmarkStart w:id="368" w:name="_Toc14680801"/>
            <w:r w:rsidRPr="00A3201C">
              <w:rPr>
                <w:sz w:val="20"/>
                <w:szCs w:val="20"/>
              </w:rPr>
              <w:t>Месторасположение</w:t>
            </w:r>
            <w:bookmarkEnd w:id="367"/>
            <w:bookmarkEnd w:id="368"/>
          </w:p>
        </w:tc>
        <w:tc>
          <w:tcPr>
            <w:tcW w:w="336" w:type="pct"/>
            <w:vMerge w:val="restart"/>
            <w:shd w:val="clear" w:color="auto" w:fill="D9D9D9" w:themeFill="background1" w:themeFillShade="D9"/>
            <w:textDirection w:val="btLr"/>
            <w:vAlign w:val="center"/>
          </w:tcPr>
          <w:p w:rsidR="00DE3A05" w:rsidRPr="00A3201C" w:rsidRDefault="00DE3A05" w:rsidP="00BA7757">
            <w:pPr>
              <w:spacing w:after="0" w:line="240" w:lineRule="auto"/>
              <w:jc w:val="center"/>
              <w:textAlignment w:val="baseline"/>
              <w:outlineLvl w:val="0"/>
              <w:rPr>
                <w:sz w:val="20"/>
                <w:szCs w:val="20"/>
              </w:rPr>
            </w:pPr>
            <w:bookmarkStart w:id="369" w:name="_Toc14549181"/>
            <w:bookmarkStart w:id="370" w:name="_Toc14680802"/>
            <w:r w:rsidRPr="00A3201C">
              <w:rPr>
                <w:sz w:val="20"/>
                <w:szCs w:val="20"/>
              </w:rPr>
              <w:t>Балансовая стоимость (руб)</w:t>
            </w:r>
            <w:bookmarkEnd w:id="369"/>
            <w:bookmarkEnd w:id="370"/>
          </w:p>
        </w:tc>
        <w:tc>
          <w:tcPr>
            <w:tcW w:w="555" w:type="pct"/>
            <w:vMerge w:val="restart"/>
            <w:shd w:val="clear" w:color="auto" w:fill="D9D9D9" w:themeFill="background1" w:themeFillShade="D9"/>
            <w:textDirection w:val="btLr"/>
            <w:vAlign w:val="center"/>
          </w:tcPr>
          <w:p w:rsidR="00DE3A05" w:rsidRPr="00A3201C" w:rsidRDefault="00DE3A05" w:rsidP="00BA7757">
            <w:pPr>
              <w:spacing w:after="0" w:line="240" w:lineRule="auto"/>
              <w:jc w:val="center"/>
              <w:textAlignment w:val="baseline"/>
              <w:outlineLvl w:val="0"/>
              <w:rPr>
                <w:sz w:val="20"/>
                <w:szCs w:val="20"/>
              </w:rPr>
            </w:pPr>
            <w:bookmarkStart w:id="371" w:name="_Toc14549182"/>
            <w:bookmarkStart w:id="372" w:name="_Toc14680803"/>
            <w:r w:rsidRPr="00A3201C">
              <w:rPr>
                <w:sz w:val="20"/>
                <w:szCs w:val="20"/>
              </w:rPr>
              <w:t>Наименование по результатам инвентаризации</w:t>
            </w:r>
            <w:bookmarkEnd w:id="371"/>
            <w:bookmarkEnd w:id="372"/>
          </w:p>
        </w:tc>
        <w:tc>
          <w:tcPr>
            <w:tcW w:w="194" w:type="pct"/>
            <w:vMerge w:val="restart"/>
            <w:shd w:val="clear" w:color="auto" w:fill="D9D9D9" w:themeFill="background1" w:themeFillShade="D9"/>
            <w:textDirection w:val="btLr"/>
            <w:vAlign w:val="center"/>
          </w:tcPr>
          <w:p w:rsidR="00DE3A05" w:rsidRPr="00A3201C" w:rsidRDefault="00DE3A05" w:rsidP="00BA7757">
            <w:pPr>
              <w:spacing w:after="0" w:line="240" w:lineRule="auto"/>
              <w:jc w:val="center"/>
              <w:textAlignment w:val="baseline"/>
              <w:outlineLvl w:val="0"/>
              <w:rPr>
                <w:sz w:val="20"/>
                <w:szCs w:val="20"/>
              </w:rPr>
            </w:pPr>
            <w:bookmarkStart w:id="373" w:name="_Toc14549183"/>
            <w:bookmarkStart w:id="374" w:name="_Toc14680804"/>
            <w:r w:rsidRPr="00A3201C">
              <w:rPr>
                <w:sz w:val="20"/>
                <w:szCs w:val="20"/>
              </w:rPr>
              <w:t>Протяженность трассы (м)</w:t>
            </w:r>
            <w:bookmarkEnd w:id="373"/>
            <w:bookmarkEnd w:id="374"/>
          </w:p>
        </w:tc>
        <w:tc>
          <w:tcPr>
            <w:tcW w:w="247" w:type="pct"/>
            <w:vMerge w:val="restart"/>
            <w:shd w:val="clear" w:color="auto" w:fill="D9D9D9" w:themeFill="background1" w:themeFillShade="D9"/>
            <w:textDirection w:val="btLr"/>
            <w:vAlign w:val="center"/>
          </w:tcPr>
          <w:p w:rsidR="00DE3A05" w:rsidRPr="00A3201C" w:rsidRDefault="00DE3A05" w:rsidP="00BA7757">
            <w:pPr>
              <w:spacing w:after="0" w:line="240" w:lineRule="auto"/>
              <w:jc w:val="center"/>
              <w:textAlignment w:val="baseline"/>
              <w:outlineLvl w:val="0"/>
              <w:rPr>
                <w:sz w:val="20"/>
                <w:szCs w:val="20"/>
              </w:rPr>
            </w:pPr>
            <w:bookmarkStart w:id="375" w:name="_Toc14549184"/>
            <w:bookmarkStart w:id="376" w:name="_Toc14680805"/>
            <w:r w:rsidRPr="00A3201C">
              <w:rPr>
                <w:sz w:val="20"/>
                <w:szCs w:val="20"/>
              </w:rPr>
              <w:t>Тех.состояние</w:t>
            </w:r>
            <w:bookmarkEnd w:id="375"/>
            <w:bookmarkEnd w:id="376"/>
          </w:p>
        </w:tc>
        <w:tc>
          <w:tcPr>
            <w:tcW w:w="162" w:type="pct"/>
            <w:vMerge w:val="restart"/>
            <w:shd w:val="clear" w:color="auto" w:fill="D9D9D9" w:themeFill="background1" w:themeFillShade="D9"/>
            <w:textDirection w:val="btLr"/>
            <w:vAlign w:val="center"/>
          </w:tcPr>
          <w:p w:rsidR="00DE3A05" w:rsidRPr="00A3201C" w:rsidRDefault="00DE3A05" w:rsidP="00BA7757">
            <w:pPr>
              <w:spacing w:after="0" w:line="240" w:lineRule="auto"/>
              <w:jc w:val="center"/>
              <w:textAlignment w:val="baseline"/>
              <w:outlineLvl w:val="0"/>
              <w:rPr>
                <w:sz w:val="20"/>
                <w:szCs w:val="20"/>
              </w:rPr>
            </w:pPr>
            <w:bookmarkStart w:id="377" w:name="_Toc14549185"/>
            <w:bookmarkStart w:id="378" w:name="_Toc14680806"/>
            <w:r w:rsidRPr="00A3201C">
              <w:rPr>
                <w:sz w:val="20"/>
                <w:szCs w:val="20"/>
              </w:rPr>
              <w:t>Протяженность ветких и аварийных трубопроводов (м)</w:t>
            </w:r>
            <w:bookmarkEnd w:id="377"/>
            <w:bookmarkEnd w:id="378"/>
          </w:p>
        </w:tc>
        <w:tc>
          <w:tcPr>
            <w:tcW w:w="733" w:type="pct"/>
            <w:gridSpan w:val="3"/>
            <w:shd w:val="clear" w:color="auto" w:fill="D9D9D9" w:themeFill="background1" w:themeFillShade="D9"/>
            <w:vAlign w:val="center"/>
          </w:tcPr>
          <w:p w:rsidR="00DE3A05" w:rsidRPr="00A3201C" w:rsidRDefault="00DE3A05" w:rsidP="00BA7757">
            <w:pPr>
              <w:spacing w:after="0" w:line="240" w:lineRule="auto"/>
              <w:jc w:val="center"/>
              <w:textAlignment w:val="baseline"/>
              <w:outlineLvl w:val="0"/>
              <w:rPr>
                <w:sz w:val="20"/>
                <w:szCs w:val="20"/>
              </w:rPr>
            </w:pPr>
            <w:bookmarkStart w:id="379" w:name="_Toc14549186"/>
            <w:bookmarkStart w:id="380" w:name="_Toc14680807"/>
            <w:r w:rsidRPr="00A3201C">
              <w:rPr>
                <w:sz w:val="20"/>
                <w:szCs w:val="20"/>
              </w:rPr>
              <w:t>Характеристика сетей</w:t>
            </w:r>
            <w:bookmarkEnd w:id="379"/>
            <w:bookmarkEnd w:id="380"/>
          </w:p>
        </w:tc>
        <w:tc>
          <w:tcPr>
            <w:tcW w:w="194" w:type="pct"/>
            <w:vMerge w:val="restart"/>
            <w:shd w:val="clear" w:color="auto" w:fill="D9D9D9" w:themeFill="background1" w:themeFillShade="D9"/>
            <w:textDirection w:val="btLr"/>
            <w:vAlign w:val="center"/>
          </w:tcPr>
          <w:p w:rsidR="00DE3A05" w:rsidRPr="00A3201C" w:rsidRDefault="00DE3A05" w:rsidP="00BA7757">
            <w:pPr>
              <w:spacing w:after="0" w:line="240" w:lineRule="auto"/>
              <w:jc w:val="center"/>
              <w:textAlignment w:val="baseline"/>
              <w:outlineLvl w:val="0"/>
              <w:rPr>
                <w:sz w:val="20"/>
                <w:szCs w:val="20"/>
              </w:rPr>
            </w:pPr>
            <w:bookmarkStart w:id="381" w:name="_Toc14549187"/>
            <w:bookmarkStart w:id="382" w:name="_Toc14680808"/>
            <w:r w:rsidRPr="00A3201C">
              <w:rPr>
                <w:sz w:val="20"/>
                <w:szCs w:val="20"/>
              </w:rPr>
              <w:t>Год постройки</w:t>
            </w:r>
            <w:bookmarkEnd w:id="381"/>
            <w:bookmarkEnd w:id="382"/>
          </w:p>
        </w:tc>
        <w:tc>
          <w:tcPr>
            <w:tcW w:w="871" w:type="pct"/>
            <w:vMerge w:val="restart"/>
            <w:shd w:val="clear" w:color="auto" w:fill="D9D9D9" w:themeFill="background1" w:themeFillShade="D9"/>
            <w:textDirection w:val="btLr"/>
            <w:vAlign w:val="center"/>
          </w:tcPr>
          <w:p w:rsidR="00DE3A05" w:rsidRPr="00A3201C" w:rsidRDefault="00DE3A05" w:rsidP="00BA7757">
            <w:pPr>
              <w:spacing w:after="0" w:line="240" w:lineRule="auto"/>
              <w:jc w:val="center"/>
              <w:textAlignment w:val="baseline"/>
              <w:outlineLvl w:val="0"/>
              <w:rPr>
                <w:sz w:val="20"/>
                <w:szCs w:val="20"/>
              </w:rPr>
            </w:pPr>
            <w:bookmarkStart w:id="383" w:name="_Toc14549188"/>
            <w:bookmarkStart w:id="384" w:name="_Toc14680809"/>
            <w:r w:rsidRPr="00A3201C">
              <w:rPr>
                <w:sz w:val="20"/>
                <w:szCs w:val="20"/>
              </w:rPr>
              <w:t>Примечания</w:t>
            </w:r>
            <w:bookmarkEnd w:id="383"/>
            <w:bookmarkEnd w:id="384"/>
          </w:p>
        </w:tc>
      </w:tr>
      <w:tr w:rsidR="00DE3A05" w:rsidRPr="00BA7757" w:rsidTr="00DE3A05">
        <w:trPr>
          <w:cantSplit/>
          <w:trHeight w:val="3098"/>
          <w:tblHeader/>
        </w:trPr>
        <w:tc>
          <w:tcPr>
            <w:tcW w:w="158" w:type="pct"/>
            <w:vMerge/>
            <w:shd w:val="clear" w:color="auto" w:fill="D9D9D9" w:themeFill="background1" w:themeFillShade="D9"/>
          </w:tcPr>
          <w:p w:rsidR="00DE3A05" w:rsidRPr="00BA7757" w:rsidRDefault="00DE3A05" w:rsidP="00BA7757">
            <w:pPr>
              <w:spacing w:after="0" w:line="240" w:lineRule="auto"/>
              <w:jc w:val="both"/>
              <w:textAlignment w:val="baseline"/>
              <w:outlineLvl w:val="0"/>
              <w:rPr>
                <w:rFonts w:eastAsiaTheme="minorEastAsia"/>
                <w:b/>
                <w:kern w:val="36"/>
                <w:sz w:val="20"/>
                <w:szCs w:val="20"/>
              </w:rPr>
            </w:pPr>
          </w:p>
        </w:tc>
        <w:tc>
          <w:tcPr>
            <w:tcW w:w="621" w:type="pct"/>
            <w:vMerge/>
            <w:shd w:val="clear" w:color="auto" w:fill="D9D9D9" w:themeFill="background1" w:themeFillShade="D9"/>
            <w:textDirection w:val="btLr"/>
            <w:vAlign w:val="center"/>
          </w:tcPr>
          <w:p w:rsidR="00DE3A05" w:rsidRPr="00BA7757" w:rsidRDefault="00DE3A05" w:rsidP="00BA7757">
            <w:pPr>
              <w:spacing w:after="0" w:line="240" w:lineRule="auto"/>
              <w:jc w:val="center"/>
              <w:textAlignment w:val="baseline"/>
              <w:outlineLvl w:val="0"/>
              <w:rPr>
                <w:rFonts w:eastAsiaTheme="minorEastAsia"/>
                <w:b/>
                <w:kern w:val="36"/>
                <w:sz w:val="20"/>
                <w:szCs w:val="20"/>
              </w:rPr>
            </w:pPr>
          </w:p>
        </w:tc>
        <w:tc>
          <w:tcPr>
            <w:tcW w:w="540" w:type="pct"/>
            <w:vMerge/>
            <w:shd w:val="clear" w:color="auto" w:fill="D9D9D9" w:themeFill="background1" w:themeFillShade="D9"/>
            <w:textDirection w:val="btLr"/>
            <w:vAlign w:val="center"/>
          </w:tcPr>
          <w:p w:rsidR="00DE3A05" w:rsidRPr="00BA7757" w:rsidRDefault="00DE3A05" w:rsidP="00BA7757">
            <w:pPr>
              <w:spacing w:after="0" w:line="240" w:lineRule="auto"/>
              <w:jc w:val="center"/>
              <w:textAlignment w:val="baseline"/>
              <w:outlineLvl w:val="0"/>
              <w:rPr>
                <w:rFonts w:eastAsiaTheme="minorEastAsia"/>
                <w:b/>
                <w:kern w:val="36"/>
                <w:sz w:val="20"/>
                <w:szCs w:val="20"/>
              </w:rPr>
            </w:pPr>
          </w:p>
        </w:tc>
        <w:tc>
          <w:tcPr>
            <w:tcW w:w="389" w:type="pct"/>
            <w:vMerge/>
            <w:shd w:val="clear" w:color="auto" w:fill="D9D9D9" w:themeFill="background1" w:themeFillShade="D9"/>
            <w:textDirection w:val="btLr"/>
            <w:vAlign w:val="center"/>
          </w:tcPr>
          <w:p w:rsidR="00DE3A05" w:rsidRPr="00BA7757" w:rsidRDefault="00DE3A05" w:rsidP="00BA7757">
            <w:pPr>
              <w:spacing w:after="0" w:line="240" w:lineRule="auto"/>
              <w:jc w:val="center"/>
              <w:textAlignment w:val="baseline"/>
              <w:outlineLvl w:val="0"/>
              <w:rPr>
                <w:rFonts w:eastAsiaTheme="minorEastAsia"/>
                <w:b/>
                <w:kern w:val="36"/>
                <w:sz w:val="20"/>
                <w:szCs w:val="20"/>
              </w:rPr>
            </w:pPr>
          </w:p>
        </w:tc>
        <w:tc>
          <w:tcPr>
            <w:tcW w:w="336" w:type="pct"/>
            <w:vMerge/>
            <w:shd w:val="clear" w:color="auto" w:fill="D9D9D9" w:themeFill="background1" w:themeFillShade="D9"/>
            <w:textDirection w:val="btLr"/>
            <w:vAlign w:val="center"/>
          </w:tcPr>
          <w:p w:rsidR="00DE3A05" w:rsidRPr="00BA7757" w:rsidRDefault="00DE3A05" w:rsidP="00BA7757">
            <w:pPr>
              <w:spacing w:after="0" w:line="240" w:lineRule="auto"/>
              <w:jc w:val="center"/>
              <w:textAlignment w:val="baseline"/>
              <w:outlineLvl w:val="0"/>
              <w:rPr>
                <w:rFonts w:eastAsiaTheme="minorEastAsia"/>
                <w:b/>
                <w:kern w:val="36"/>
                <w:sz w:val="20"/>
                <w:szCs w:val="20"/>
              </w:rPr>
            </w:pPr>
          </w:p>
        </w:tc>
        <w:tc>
          <w:tcPr>
            <w:tcW w:w="555" w:type="pct"/>
            <w:vMerge/>
            <w:shd w:val="clear" w:color="auto" w:fill="D9D9D9" w:themeFill="background1" w:themeFillShade="D9"/>
            <w:textDirection w:val="btLr"/>
            <w:vAlign w:val="center"/>
          </w:tcPr>
          <w:p w:rsidR="00DE3A05" w:rsidRPr="00BA7757" w:rsidRDefault="00DE3A05" w:rsidP="00BA7757">
            <w:pPr>
              <w:spacing w:after="0" w:line="240" w:lineRule="auto"/>
              <w:jc w:val="center"/>
              <w:textAlignment w:val="baseline"/>
              <w:outlineLvl w:val="0"/>
              <w:rPr>
                <w:rFonts w:eastAsiaTheme="minorEastAsia"/>
                <w:b/>
                <w:kern w:val="36"/>
                <w:sz w:val="20"/>
                <w:szCs w:val="20"/>
              </w:rPr>
            </w:pPr>
          </w:p>
        </w:tc>
        <w:tc>
          <w:tcPr>
            <w:tcW w:w="194" w:type="pct"/>
            <w:vMerge/>
            <w:shd w:val="clear" w:color="auto" w:fill="D9D9D9" w:themeFill="background1" w:themeFillShade="D9"/>
            <w:textDirection w:val="btLr"/>
            <w:vAlign w:val="center"/>
          </w:tcPr>
          <w:p w:rsidR="00DE3A05" w:rsidRPr="00BA7757" w:rsidRDefault="00DE3A05" w:rsidP="00BA7757">
            <w:pPr>
              <w:spacing w:after="0" w:line="240" w:lineRule="auto"/>
              <w:jc w:val="center"/>
              <w:textAlignment w:val="baseline"/>
              <w:outlineLvl w:val="0"/>
              <w:rPr>
                <w:rFonts w:eastAsiaTheme="minorEastAsia"/>
                <w:b/>
                <w:kern w:val="36"/>
                <w:sz w:val="20"/>
                <w:szCs w:val="20"/>
              </w:rPr>
            </w:pPr>
          </w:p>
        </w:tc>
        <w:tc>
          <w:tcPr>
            <w:tcW w:w="247" w:type="pct"/>
            <w:vMerge/>
            <w:shd w:val="clear" w:color="auto" w:fill="D9D9D9" w:themeFill="background1" w:themeFillShade="D9"/>
            <w:textDirection w:val="btLr"/>
            <w:vAlign w:val="center"/>
          </w:tcPr>
          <w:p w:rsidR="00DE3A05" w:rsidRPr="00BA7757" w:rsidRDefault="00DE3A05" w:rsidP="00BA7757">
            <w:pPr>
              <w:spacing w:after="0" w:line="240" w:lineRule="auto"/>
              <w:jc w:val="center"/>
              <w:textAlignment w:val="baseline"/>
              <w:outlineLvl w:val="0"/>
              <w:rPr>
                <w:rFonts w:eastAsiaTheme="minorEastAsia"/>
                <w:b/>
                <w:kern w:val="36"/>
                <w:sz w:val="20"/>
                <w:szCs w:val="20"/>
              </w:rPr>
            </w:pPr>
          </w:p>
        </w:tc>
        <w:tc>
          <w:tcPr>
            <w:tcW w:w="162" w:type="pct"/>
            <w:vMerge/>
            <w:shd w:val="clear" w:color="auto" w:fill="D9D9D9" w:themeFill="background1" w:themeFillShade="D9"/>
            <w:textDirection w:val="btLr"/>
            <w:vAlign w:val="center"/>
          </w:tcPr>
          <w:p w:rsidR="00DE3A05" w:rsidRPr="00BA7757" w:rsidRDefault="00DE3A05" w:rsidP="00BA7757">
            <w:pPr>
              <w:spacing w:after="0" w:line="240" w:lineRule="auto"/>
              <w:jc w:val="center"/>
              <w:textAlignment w:val="baseline"/>
              <w:outlineLvl w:val="0"/>
              <w:rPr>
                <w:rFonts w:eastAsiaTheme="minorEastAsia"/>
                <w:b/>
                <w:kern w:val="36"/>
                <w:sz w:val="20"/>
                <w:szCs w:val="20"/>
              </w:rPr>
            </w:pPr>
          </w:p>
        </w:tc>
        <w:tc>
          <w:tcPr>
            <w:tcW w:w="504" w:type="pct"/>
            <w:shd w:val="clear" w:color="auto" w:fill="D9D9D9" w:themeFill="background1" w:themeFillShade="D9"/>
            <w:textDirection w:val="btLr"/>
            <w:vAlign w:val="center"/>
          </w:tcPr>
          <w:p w:rsidR="00DE3A05" w:rsidRPr="00A3201C" w:rsidRDefault="00DE3A05" w:rsidP="00BA7757">
            <w:pPr>
              <w:spacing w:after="0" w:line="240" w:lineRule="auto"/>
              <w:jc w:val="center"/>
              <w:textAlignment w:val="baseline"/>
              <w:outlineLvl w:val="0"/>
              <w:rPr>
                <w:sz w:val="20"/>
                <w:szCs w:val="20"/>
              </w:rPr>
            </w:pPr>
            <w:bookmarkStart w:id="385" w:name="_Toc14549189"/>
            <w:bookmarkStart w:id="386" w:name="_Toc14680810"/>
            <w:r w:rsidRPr="00A3201C">
              <w:rPr>
                <w:sz w:val="20"/>
                <w:szCs w:val="20"/>
              </w:rPr>
              <w:t>Труба (диаметр, материал)</w:t>
            </w:r>
            <w:bookmarkEnd w:id="385"/>
            <w:bookmarkEnd w:id="386"/>
          </w:p>
        </w:tc>
        <w:tc>
          <w:tcPr>
            <w:tcW w:w="87" w:type="pct"/>
            <w:shd w:val="clear" w:color="auto" w:fill="D9D9D9" w:themeFill="background1" w:themeFillShade="D9"/>
            <w:textDirection w:val="btLr"/>
            <w:vAlign w:val="center"/>
          </w:tcPr>
          <w:p w:rsidR="00DE3A05" w:rsidRPr="00A3201C" w:rsidRDefault="00DE3A05" w:rsidP="00BA7757">
            <w:pPr>
              <w:spacing w:after="0" w:line="240" w:lineRule="auto"/>
              <w:jc w:val="center"/>
              <w:textAlignment w:val="baseline"/>
              <w:outlineLvl w:val="0"/>
              <w:rPr>
                <w:sz w:val="20"/>
                <w:szCs w:val="20"/>
              </w:rPr>
            </w:pPr>
            <w:bookmarkStart w:id="387" w:name="_Toc14549190"/>
            <w:bookmarkStart w:id="388" w:name="_Toc14680811"/>
            <w:r w:rsidRPr="00A3201C">
              <w:rPr>
                <w:sz w:val="20"/>
                <w:szCs w:val="20"/>
              </w:rPr>
              <w:t>Количество колодцев (шт)</w:t>
            </w:r>
            <w:bookmarkEnd w:id="387"/>
            <w:bookmarkEnd w:id="388"/>
          </w:p>
        </w:tc>
        <w:tc>
          <w:tcPr>
            <w:tcW w:w="143" w:type="pct"/>
            <w:shd w:val="clear" w:color="auto" w:fill="D9D9D9" w:themeFill="background1" w:themeFillShade="D9"/>
            <w:textDirection w:val="btLr"/>
            <w:vAlign w:val="center"/>
          </w:tcPr>
          <w:p w:rsidR="00DE3A05" w:rsidRPr="00A3201C" w:rsidRDefault="00DE3A05" w:rsidP="00BA7757">
            <w:pPr>
              <w:spacing w:after="0" w:line="240" w:lineRule="auto"/>
              <w:jc w:val="center"/>
              <w:textAlignment w:val="baseline"/>
              <w:outlineLvl w:val="0"/>
              <w:rPr>
                <w:sz w:val="20"/>
                <w:szCs w:val="20"/>
              </w:rPr>
            </w:pPr>
            <w:bookmarkStart w:id="389" w:name="_Toc14549191"/>
            <w:bookmarkStart w:id="390" w:name="_Toc14680812"/>
            <w:r w:rsidRPr="00A3201C">
              <w:rPr>
                <w:sz w:val="20"/>
                <w:szCs w:val="20"/>
              </w:rPr>
              <w:t>Количество камер (шт)</w:t>
            </w:r>
            <w:bookmarkEnd w:id="389"/>
            <w:bookmarkEnd w:id="390"/>
          </w:p>
        </w:tc>
        <w:tc>
          <w:tcPr>
            <w:tcW w:w="194" w:type="pct"/>
            <w:vMerge/>
            <w:shd w:val="clear" w:color="auto" w:fill="D9D9D9" w:themeFill="background1" w:themeFillShade="D9"/>
            <w:textDirection w:val="btLr"/>
            <w:vAlign w:val="center"/>
          </w:tcPr>
          <w:p w:rsidR="00DE3A05" w:rsidRPr="00BA7757" w:rsidRDefault="00DE3A05" w:rsidP="00BA7757">
            <w:pPr>
              <w:spacing w:after="0" w:line="240" w:lineRule="auto"/>
              <w:jc w:val="center"/>
              <w:textAlignment w:val="baseline"/>
              <w:outlineLvl w:val="0"/>
              <w:rPr>
                <w:rFonts w:eastAsiaTheme="minorEastAsia"/>
                <w:b/>
                <w:kern w:val="36"/>
                <w:sz w:val="20"/>
                <w:szCs w:val="20"/>
              </w:rPr>
            </w:pPr>
          </w:p>
        </w:tc>
        <w:tc>
          <w:tcPr>
            <w:tcW w:w="871" w:type="pct"/>
            <w:vMerge/>
            <w:shd w:val="clear" w:color="auto" w:fill="D9D9D9" w:themeFill="background1" w:themeFillShade="D9"/>
            <w:textDirection w:val="btLr"/>
            <w:vAlign w:val="center"/>
          </w:tcPr>
          <w:p w:rsidR="00DE3A05" w:rsidRPr="00BA7757" w:rsidRDefault="00DE3A05" w:rsidP="00BA7757">
            <w:pPr>
              <w:spacing w:after="0" w:line="240" w:lineRule="auto"/>
              <w:jc w:val="center"/>
              <w:textAlignment w:val="baseline"/>
              <w:outlineLvl w:val="0"/>
              <w:rPr>
                <w:rFonts w:eastAsiaTheme="minorEastAsia"/>
                <w:b/>
                <w:kern w:val="36"/>
                <w:sz w:val="20"/>
                <w:szCs w:val="20"/>
              </w:rPr>
            </w:pPr>
          </w:p>
        </w:tc>
      </w:tr>
      <w:tr w:rsidR="00DE3A05" w:rsidRPr="00BA7757" w:rsidTr="00DE3A05">
        <w:trPr>
          <w:trHeight w:val="253"/>
          <w:tblHeader/>
        </w:trPr>
        <w:tc>
          <w:tcPr>
            <w:tcW w:w="158" w:type="pct"/>
            <w:shd w:val="clear" w:color="auto" w:fill="D9D9D9" w:themeFill="background1" w:themeFillShade="D9"/>
          </w:tcPr>
          <w:p w:rsidR="00DE3A05" w:rsidRPr="00A3201C" w:rsidRDefault="00DE3A05" w:rsidP="00A3201C">
            <w:pPr>
              <w:spacing w:after="0" w:line="240" w:lineRule="auto"/>
              <w:jc w:val="center"/>
              <w:textAlignment w:val="baseline"/>
              <w:outlineLvl w:val="0"/>
              <w:rPr>
                <w:sz w:val="20"/>
                <w:szCs w:val="20"/>
              </w:rPr>
            </w:pPr>
            <w:bookmarkStart w:id="391" w:name="_Toc14680813"/>
            <w:r w:rsidRPr="00A3201C">
              <w:rPr>
                <w:sz w:val="20"/>
                <w:szCs w:val="20"/>
              </w:rPr>
              <w:t>1</w:t>
            </w:r>
            <w:bookmarkEnd w:id="391"/>
          </w:p>
        </w:tc>
        <w:tc>
          <w:tcPr>
            <w:tcW w:w="621" w:type="pct"/>
            <w:shd w:val="clear" w:color="auto" w:fill="D9D9D9" w:themeFill="background1" w:themeFillShade="D9"/>
          </w:tcPr>
          <w:p w:rsidR="00DE3A05" w:rsidRPr="00A3201C" w:rsidRDefault="00DE3A05" w:rsidP="00A3201C">
            <w:pPr>
              <w:spacing w:after="0" w:line="240" w:lineRule="auto"/>
              <w:jc w:val="center"/>
              <w:textAlignment w:val="baseline"/>
              <w:outlineLvl w:val="0"/>
              <w:rPr>
                <w:sz w:val="20"/>
                <w:szCs w:val="20"/>
              </w:rPr>
            </w:pPr>
            <w:bookmarkStart w:id="392" w:name="_Toc14680814"/>
            <w:r w:rsidRPr="00A3201C">
              <w:rPr>
                <w:sz w:val="20"/>
                <w:szCs w:val="20"/>
              </w:rPr>
              <w:t>2</w:t>
            </w:r>
            <w:bookmarkEnd w:id="392"/>
          </w:p>
        </w:tc>
        <w:tc>
          <w:tcPr>
            <w:tcW w:w="540" w:type="pct"/>
            <w:shd w:val="clear" w:color="auto" w:fill="D9D9D9" w:themeFill="background1" w:themeFillShade="D9"/>
          </w:tcPr>
          <w:p w:rsidR="00DE3A05" w:rsidRPr="00A3201C" w:rsidRDefault="00DE3A05" w:rsidP="00A3201C">
            <w:pPr>
              <w:spacing w:after="0" w:line="240" w:lineRule="auto"/>
              <w:jc w:val="center"/>
              <w:textAlignment w:val="baseline"/>
              <w:outlineLvl w:val="0"/>
              <w:rPr>
                <w:sz w:val="20"/>
                <w:szCs w:val="20"/>
              </w:rPr>
            </w:pPr>
            <w:bookmarkStart w:id="393" w:name="_Toc14680815"/>
            <w:r w:rsidRPr="00A3201C">
              <w:rPr>
                <w:sz w:val="20"/>
                <w:szCs w:val="20"/>
              </w:rPr>
              <w:t>3</w:t>
            </w:r>
            <w:bookmarkEnd w:id="393"/>
          </w:p>
        </w:tc>
        <w:tc>
          <w:tcPr>
            <w:tcW w:w="389" w:type="pct"/>
            <w:shd w:val="clear" w:color="auto" w:fill="D9D9D9" w:themeFill="background1" w:themeFillShade="D9"/>
          </w:tcPr>
          <w:p w:rsidR="00DE3A05" w:rsidRPr="00A3201C" w:rsidRDefault="00DE3A05" w:rsidP="00A3201C">
            <w:pPr>
              <w:spacing w:after="0" w:line="240" w:lineRule="auto"/>
              <w:jc w:val="center"/>
              <w:textAlignment w:val="baseline"/>
              <w:outlineLvl w:val="0"/>
              <w:rPr>
                <w:sz w:val="20"/>
                <w:szCs w:val="20"/>
              </w:rPr>
            </w:pPr>
            <w:bookmarkStart w:id="394" w:name="_Toc14680816"/>
            <w:r w:rsidRPr="00A3201C">
              <w:rPr>
                <w:sz w:val="20"/>
                <w:szCs w:val="20"/>
              </w:rPr>
              <w:t>4</w:t>
            </w:r>
            <w:bookmarkEnd w:id="394"/>
          </w:p>
        </w:tc>
        <w:tc>
          <w:tcPr>
            <w:tcW w:w="336" w:type="pct"/>
            <w:shd w:val="clear" w:color="auto" w:fill="D9D9D9" w:themeFill="background1" w:themeFillShade="D9"/>
          </w:tcPr>
          <w:p w:rsidR="00DE3A05" w:rsidRPr="00A3201C" w:rsidRDefault="00DE3A05" w:rsidP="00A3201C">
            <w:pPr>
              <w:spacing w:after="0" w:line="240" w:lineRule="auto"/>
              <w:jc w:val="center"/>
              <w:textAlignment w:val="baseline"/>
              <w:outlineLvl w:val="0"/>
              <w:rPr>
                <w:sz w:val="20"/>
                <w:szCs w:val="20"/>
              </w:rPr>
            </w:pPr>
            <w:bookmarkStart w:id="395" w:name="_Toc14680817"/>
            <w:r w:rsidRPr="00A3201C">
              <w:rPr>
                <w:sz w:val="20"/>
                <w:szCs w:val="20"/>
              </w:rPr>
              <w:t>5</w:t>
            </w:r>
            <w:bookmarkEnd w:id="395"/>
          </w:p>
        </w:tc>
        <w:tc>
          <w:tcPr>
            <w:tcW w:w="555" w:type="pct"/>
            <w:shd w:val="clear" w:color="auto" w:fill="D9D9D9" w:themeFill="background1" w:themeFillShade="D9"/>
          </w:tcPr>
          <w:p w:rsidR="00DE3A05" w:rsidRPr="00A3201C" w:rsidRDefault="00DE3A05" w:rsidP="00A3201C">
            <w:pPr>
              <w:spacing w:after="0" w:line="240" w:lineRule="auto"/>
              <w:jc w:val="center"/>
              <w:textAlignment w:val="baseline"/>
              <w:outlineLvl w:val="0"/>
              <w:rPr>
                <w:sz w:val="20"/>
                <w:szCs w:val="20"/>
              </w:rPr>
            </w:pPr>
            <w:bookmarkStart w:id="396" w:name="_Toc14680818"/>
            <w:r w:rsidRPr="00A3201C">
              <w:rPr>
                <w:sz w:val="20"/>
                <w:szCs w:val="20"/>
              </w:rPr>
              <w:t>6</w:t>
            </w:r>
            <w:bookmarkEnd w:id="396"/>
          </w:p>
        </w:tc>
        <w:tc>
          <w:tcPr>
            <w:tcW w:w="194" w:type="pct"/>
            <w:shd w:val="clear" w:color="auto" w:fill="D9D9D9" w:themeFill="background1" w:themeFillShade="D9"/>
          </w:tcPr>
          <w:p w:rsidR="00DE3A05" w:rsidRPr="00A3201C" w:rsidRDefault="00DE3A05" w:rsidP="00A3201C">
            <w:pPr>
              <w:spacing w:after="0" w:line="240" w:lineRule="auto"/>
              <w:jc w:val="center"/>
              <w:textAlignment w:val="baseline"/>
              <w:outlineLvl w:val="0"/>
              <w:rPr>
                <w:sz w:val="20"/>
                <w:szCs w:val="20"/>
              </w:rPr>
            </w:pPr>
            <w:bookmarkStart w:id="397" w:name="_Toc14680819"/>
            <w:r w:rsidRPr="00A3201C">
              <w:rPr>
                <w:sz w:val="20"/>
                <w:szCs w:val="20"/>
              </w:rPr>
              <w:t>7</w:t>
            </w:r>
            <w:bookmarkEnd w:id="397"/>
          </w:p>
        </w:tc>
        <w:tc>
          <w:tcPr>
            <w:tcW w:w="247" w:type="pct"/>
            <w:shd w:val="clear" w:color="auto" w:fill="D9D9D9" w:themeFill="background1" w:themeFillShade="D9"/>
          </w:tcPr>
          <w:p w:rsidR="00DE3A05" w:rsidRPr="00A3201C" w:rsidRDefault="00DE3A05" w:rsidP="00A3201C">
            <w:pPr>
              <w:spacing w:after="0" w:line="240" w:lineRule="auto"/>
              <w:ind w:hanging="108"/>
              <w:jc w:val="center"/>
              <w:textAlignment w:val="baseline"/>
              <w:outlineLvl w:val="0"/>
              <w:rPr>
                <w:sz w:val="20"/>
                <w:szCs w:val="20"/>
              </w:rPr>
            </w:pPr>
            <w:bookmarkStart w:id="398" w:name="_Toc14680820"/>
            <w:r w:rsidRPr="00A3201C">
              <w:rPr>
                <w:sz w:val="20"/>
                <w:szCs w:val="20"/>
              </w:rPr>
              <w:t>8</w:t>
            </w:r>
            <w:bookmarkEnd w:id="398"/>
          </w:p>
        </w:tc>
        <w:tc>
          <w:tcPr>
            <w:tcW w:w="162" w:type="pct"/>
            <w:shd w:val="clear" w:color="auto" w:fill="D9D9D9" w:themeFill="background1" w:themeFillShade="D9"/>
          </w:tcPr>
          <w:p w:rsidR="00DE3A05" w:rsidRPr="00A3201C" w:rsidRDefault="00DE3A05" w:rsidP="00A3201C">
            <w:pPr>
              <w:spacing w:after="0" w:line="240" w:lineRule="auto"/>
              <w:jc w:val="center"/>
              <w:textAlignment w:val="baseline"/>
              <w:outlineLvl w:val="0"/>
              <w:rPr>
                <w:sz w:val="20"/>
                <w:szCs w:val="20"/>
              </w:rPr>
            </w:pPr>
            <w:bookmarkStart w:id="399" w:name="_Toc14680821"/>
            <w:r w:rsidRPr="00A3201C">
              <w:rPr>
                <w:sz w:val="20"/>
                <w:szCs w:val="20"/>
              </w:rPr>
              <w:t>9</w:t>
            </w:r>
            <w:bookmarkEnd w:id="399"/>
          </w:p>
        </w:tc>
        <w:tc>
          <w:tcPr>
            <w:tcW w:w="504" w:type="pct"/>
            <w:shd w:val="clear" w:color="auto" w:fill="D9D9D9" w:themeFill="background1" w:themeFillShade="D9"/>
          </w:tcPr>
          <w:p w:rsidR="00DE3A05" w:rsidRPr="00A3201C" w:rsidRDefault="00DE3A05" w:rsidP="00A3201C">
            <w:pPr>
              <w:spacing w:after="0" w:line="240" w:lineRule="auto"/>
              <w:jc w:val="center"/>
              <w:textAlignment w:val="baseline"/>
              <w:outlineLvl w:val="0"/>
              <w:rPr>
                <w:sz w:val="20"/>
                <w:szCs w:val="20"/>
              </w:rPr>
            </w:pPr>
            <w:bookmarkStart w:id="400" w:name="_Toc14680822"/>
            <w:r w:rsidRPr="00A3201C">
              <w:rPr>
                <w:sz w:val="20"/>
                <w:szCs w:val="20"/>
              </w:rPr>
              <w:t>11</w:t>
            </w:r>
            <w:bookmarkEnd w:id="400"/>
          </w:p>
        </w:tc>
        <w:tc>
          <w:tcPr>
            <w:tcW w:w="87" w:type="pct"/>
            <w:shd w:val="clear" w:color="auto" w:fill="D9D9D9" w:themeFill="background1" w:themeFillShade="D9"/>
          </w:tcPr>
          <w:p w:rsidR="00DE3A05" w:rsidRPr="00A3201C" w:rsidRDefault="00DE3A05" w:rsidP="00A3201C">
            <w:pPr>
              <w:spacing w:after="0" w:line="240" w:lineRule="auto"/>
              <w:jc w:val="center"/>
              <w:textAlignment w:val="baseline"/>
              <w:outlineLvl w:val="0"/>
              <w:rPr>
                <w:sz w:val="20"/>
                <w:szCs w:val="20"/>
              </w:rPr>
            </w:pPr>
            <w:bookmarkStart w:id="401" w:name="_Toc14680823"/>
            <w:r w:rsidRPr="00A3201C">
              <w:rPr>
                <w:sz w:val="20"/>
                <w:szCs w:val="20"/>
              </w:rPr>
              <w:t>12</w:t>
            </w:r>
            <w:bookmarkEnd w:id="401"/>
          </w:p>
        </w:tc>
        <w:tc>
          <w:tcPr>
            <w:tcW w:w="143" w:type="pct"/>
            <w:shd w:val="clear" w:color="auto" w:fill="D9D9D9" w:themeFill="background1" w:themeFillShade="D9"/>
          </w:tcPr>
          <w:p w:rsidR="00DE3A05" w:rsidRPr="00A3201C" w:rsidRDefault="00DE3A05" w:rsidP="00A3201C">
            <w:pPr>
              <w:spacing w:after="0" w:line="240" w:lineRule="auto"/>
              <w:jc w:val="center"/>
              <w:textAlignment w:val="baseline"/>
              <w:outlineLvl w:val="0"/>
              <w:rPr>
                <w:sz w:val="20"/>
                <w:szCs w:val="20"/>
              </w:rPr>
            </w:pPr>
            <w:bookmarkStart w:id="402" w:name="_Toc14680824"/>
            <w:r w:rsidRPr="00A3201C">
              <w:rPr>
                <w:sz w:val="20"/>
                <w:szCs w:val="20"/>
              </w:rPr>
              <w:t>13</w:t>
            </w:r>
            <w:bookmarkEnd w:id="402"/>
          </w:p>
        </w:tc>
        <w:tc>
          <w:tcPr>
            <w:tcW w:w="194" w:type="pct"/>
            <w:shd w:val="clear" w:color="auto" w:fill="D9D9D9" w:themeFill="background1" w:themeFillShade="D9"/>
          </w:tcPr>
          <w:p w:rsidR="00DE3A05" w:rsidRPr="00A3201C" w:rsidRDefault="00DE3A05" w:rsidP="00A3201C">
            <w:pPr>
              <w:spacing w:after="0" w:line="240" w:lineRule="auto"/>
              <w:jc w:val="center"/>
              <w:textAlignment w:val="baseline"/>
              <w:outlineLvl w:val="0"/>
              <w:rPr>
                <w:sz w:val="20"/>
                <w:szCs w:val="20"/>
              </w:rPr>
            </w:pPr>
            <w:bookmarkStart w:id="403" w:name="_Toc14680825"/>
            <w:r w:rsidRPr="00A3201C">
              <w:rPr>
                <w:sz w:val="20"/>
                <w:szCs w:val="20"/>
              </w:rPr>
              <w:t>14</w:t>
            </w:r>
            <w:bookmarkEnd w:id="403"/>
          </w:p>
        </w:tc>
        <w:tc>
          <w:tcPr>
            <w:tcW w:w="871" w:type="pct"/>
            <w:shd w:val="clear" w:color="auto" w:fill="D9D9D9" w:themeFill="background1" w:themeFillShade="D9"/>
          </w:tcPr>
          <w:p w:rsidR="00DE3A05" w:rsidRPr="00A3201C" w:rsidRDefault="00DE3A05" w:rsidP="00A3201C">
            <w:pPr>
              <w:spacing w:after="0" w:line="240" w:lineRule="auto"/>
              <w:jc w:val="center"/>
              <w:textAlignment w:val="baseline"/>
              <w:outlineLvl w:val="0"/>
              <w:rPr>
                <w:sz w:val="20"/>
                <w:szCs w:val="20"/>
              </w:rPr>
            </w:pPr>
            <w:bookmarkStart w:id="404" w:name="_Toc14680826"/>
            <w:r w:rsidRPr="00A3201C">
              <w:rPr>
                <w:sz w:val="20"/>
                <w:szCs w:val="20"/>
              </w:rPr>
              <w:t>15</w:t>
            </w:r>
            <w:bookmarkEnd w:id="404"/>
          </w:p>
        </w:tc>
      </w:tr>
      <w:tr w:rsidR="00DE3A05" w:rsidRPr="00BA7757" w:rsidTr="00DE3A05">
        <w:trPr>
          <w:trHeight w:val="797"/>
        </w:trPr>
        <w:tc>
          <w:tcPr>
            <w:tcW w:w="158"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1</w:t>
            </w:r>
          </w:p>
        </w:tc>
        <w:tc>
          <w:tcPr>
            <w:tcW w:w="621" w:type="pct"/>
            <w:vAlign w:val="center"/>
          </w:tcPr>
          <w:p w:rsidR="00DE3A05" w:rsidRPr="00BA7757" w:rsidRDefault="00DE3A05" w:rsidP="00BA7757">
            <w:pPr>
              <w:spacing w:after="0" w:line="240" w:lineRule="auto"/>
              <w:jc w:val="center"/>
              <w:rPr>
                <w:sz w:val="20"/>
                <w:szCs w:val="20"/>
              </w:rPr>
            </w:pPr>
            <w:r w:rsidRPr="00BA7757">
              <w:rPr>
                <w:sz w:val="20"/>
                <w:szCs w:val="20"/>
              </w:rPr>
              <w:t>Сети от домов №3,7,12,14</w:t>
            </w:r>
          </w:p>
        </w:tc>
        <w:tc>
          <w:tcPr>
            <w:tcW w:w="540" w:type="pct"/>
            <w:vAlign w:val="center"/>
          </w:tcPr>
          <w:p w:rsidR="00DE3A05" w:rsidRPr="00BA7757" w:rsidRDefault="00DE3A05" w:rsidP="00BA7757">
            <w:pPr>
              <w:spacing w:after="0" w:line="240" w:lineRule="auto"/>
              <w:jc w:val="center"/>
              <w:rPr>
                <w:sz w:val="20"/>
                <w:szCs w:val="20"/>
              </w:rPr>
            </w:pPr>
            <w:r w:rsidRPr="00BA7757">
              <w:rPr>
                <w:sz w:val="20"/>
                <w:szCs w:val="20"/>
              </w:rPr>
              <w:t>101030000000119</w:t>
            </w:r>
          </w:p>
        </w:tc>
        <w:tc>
          <w:tcPr>
            <w:tcW w:w="389"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Дунай, ул.Ленина, ул.Юбилейная</w:t>
            </w:r>
          </w:p>
        </w:tc>
        <w:tc>
          <w:tcPr>
            <w:tcW w:w="336" w:type="pct"/>
            <w:vAlign w:val="center"/>
          </w:tcPr>
          <w:p w:rsidR="00DE3A05" w:rsidRPr="00BA7757" w:rsidRDefault="00DE3A05" w:rsidP="00BA7757">
            <w:pPr>
              <w:spacing w:after="0" w:line="240" w:lineRule="auto"/>
              <w:jc w:val="center"/>
              <w:rPr>
                <w:sz w:val="20"/>
                <w:szCs w:val="20"/>
              </w:rPr>
            </w:pPr>
            <w:r w:rsidRPr="00BA7757">
              <w:rPr>
                <w:sz w:val="20"/>
                <w:szCs w:val="20"/>
              </w:rPr>
              <w:t>104802,00</w:t>
            </w:r>
          </w:p>
        </w:tc>
        <w:tc>
          <w:tcPr>
            <w:tcW w:w="555"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Сети канализации ул.Ленина, ул.Юбилейная</w:t>
            </w:r>
          </w:p>
        </w:tc>
        <w:tc>
          <w:tcPr>
            <w:tcW w:w="194"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2874</w:t>
            </w:r>
          </w:p>
        </w:tc>
        <w:tc>
          <w:tcPr>
            <w:tcW w:w="247" w:type="pct"/>
            <w:vAlign w:val="center"/>
          </w:tcPr>
          <w:p w:rsidR="00DE3A05" w:rsidRPr="00BA7757" w:rsidRDefault="00DE3A05" w:rsidP="00BA7757">
            <w:pPr>
              <w:spacing w:after="0" w:line="240" w:lineRule="auto"/>
              <w:ind w:hanging="108"/>
              <w:jc w:val="center"/>
              <w:rPr>
                <w:rFonts w:eastAsiaTheme="minorEastAsia"/>
                <w:sz w:val="20"/>
                <w:szCs w:val="20"/>
              </w:rPr>
            </w:pPr>
            <w:r w:rsidRPr="00BA7757">
              <w:rPr>
                <w:rFonts w:eastAsiaTheme="minorEastAsia"/>
                <w:sz w:val="20"/>
                <w:szCs w:val="20"/>
              </w:rPr>
              <w:t>удовл.</w:t>
            </w:r>
          </w:p>
        </w:tc>
        <w:tc>
          <w:tcPr>
            <w:tcW w:w="162"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430</w:t>
            </w:r>
          </w:p>
        </w:tc>
        <w:tc>
          <w:tcPr>
            <w:tcW w:w="504" w:type="pct"/>
            <w:vAlign w:val="center"/>
          </w:tcPr>
          <w:p w:rsidR="00DE3A05" w:rsidRPr="00BA7757" w:rsidRDefault="00DE3A05" w:rsidP="00BA7757">
            <w:pPr>
              <w:spacing w:after="0" w:line="240" w:lineRule="auto"/>
              <w:jc w:val="center"/>
              <w:rPr>
                <w:sz w:val="20"/>
                <w:szCs w:val="20"/>
              </w:rPr>
            </w:pPr>
            <w:r w:rsidRPr="00BA7757">
              <w:rPr>
                <w:sz w:val="20"/>
                <w:szCs w:val="20"/>
              </w:rPr>
              <w:t>чугун</w:t>
            </w:r>
          </w:p>
          <w:p w:rsidR="00DE3A05" w:rsidRPr="00BA7757" w:rsidRDefault="00DE3A05" w:rsidP="00BA7757">
            <w:pPr>
              <w:spacing w:after="0" w:line="240" w:lineRule="auto"/>
              <w:jc w:val="center"/>
              <w:rPr>
                <w:sz w:val="20"/>
                <w:szCs w:val="20"/>
              </w:rPr>
            </w:pPr>
            <w:r w:rsidRPr="00BA7757">
              <w:rPr>
                <w:sz w:val="20"/>
                <w:szCs w:val="20"/>
              </w:rPr>
              <w:t>сталь</w:t>
            </w:r>
          </w:p>
          <w:p w:rsidR="00DE3A05" w:rsidRPr="00BA7757" w:rsidRDefault="00DE3A05" w:rsidP="00BA7757">
            <w:pPr>
              <w:spacing w:after="0" w:line="240" w:lineRule="auto"/>
              <w:jc w:val="center"/>
              <w:rPr>
                <w:sz w:val="20"/>
                <w:szCs w:val="20"/>
              </w:rPr>
            </w:pPr>
            <w:r w:rsidRPr="00BA7757">
              <w:rPr>
                <w:sz w:val="20"/>
                <w:szCs w:val="20"/>
              </w:rPr>
              <w:t>керамика</w:t>
            </w:r>
          </w:p>
          <w:p w:rsidR="00DE3A05" w:rsidRPr="00BA7757" w:rsidRDefault="00DE3A05" w:rsidP="00BA7757">
            <w:pPr>
              <w:spacing w:after="0" w:line="240" w:lineRule="auto"/>
              <w:jc w:val="center"/>
              <w:rPr>
                <w:sz w:val="20"/>
                <w:szCs w:val="20"/>
              </w:rPr>
            </w:pPr>
            <w:r w:rsidRPr="00BA7757">
              <w:rPr>
                <w:sz w:val="20"/>
                <w:szCs w:val="20"/>
              </w:rPr>
              <w:t>асбестоцемент</w:t>
            </w:r>
          </w:p>
          <w:p w:rsidR="00DE3A05" w:rsidRPr="00BA7757" w:rsidRDefault="00DE3A05" w:rsidP="00BA7757">
            <w:pPr>
              <w:spacing w:after="0" w:line="240" w:lineRule="auto"/>
              <w:jc w:val="center"/>
              <w:rPr>
                <w:sz w:val="20"/>
                <w:szCs w:val="20"/>
              </w:rPr>
            </w:pPr>
            <w:r w:rsidRPr="00BA7757">
              <w:rPr>
                <w:sz w:val="20"/>
                <w:szCs w:val="20"/>
              </w:rPr>
              <w:t>Ø 150 мм</w:t>
            </w:r>
          </w:p>
          <w:p w:rsidR="00DE3A05" w:rsidRPr="00BA7757" w:rsidRDefault="00DE3A05" w:rsidP="00BA7757">
            <w:pPr>
              <w:spacing w:after="0" w:line="240" w:lineRule="auto"/>
              <w:jc w:val="center"/>
              <w:rPr>
                <w:sz w:val="20"/>
                <w:szCs w:val="20"/>
              </w:rPr>
            </w:pPr>
            <w:r w:rsidRPr="00BA7757">
              <w:rPr>
                <w:sz w:val="20"/>
                <w:szCs w:val="20"/>
              </w:rPr>
              <w:t>Ø 200 мм</w:t>
            </w:r>
          </w:p>
        </w:tc>
        <w:tc>
          <w:tcPr>
            <w:tcW w:w="87"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79</w:t>
            </w:r>
          </w:p>
        </w:tc>
        <w:tc>
          <w:tcPr>
            <w:tcW w:w="143" w:type="pct"/>
            <w:vAlign w:val="center"/>
          </w:tcPr>
          <w:p w:rsidR="00DE3A05" w:rsidRPr="00BA7757" w:rsidRDefault="00DE3A05" w:rsidP="00BA7757">
            <w:pPr>
              <w:spacing w:after="0" w:line="240" w:lineRule="auto"/>
              <w:jc w:val="center"/>
              <w:rPr>
                <w:rFonts w:eastAsiaTheme="minorEastAsia"/>
                <w:sz w:val="20"/>
                <w:szCs w:val="20"/>
              </w:rPr>
            </w:pPr>
          </w:p>
        </w:tc>
        <w:tc>
          <w:tcPr>
            <w:tcW w:w="194" w:type="pct"/>
            <w:vAlign w:val="center"/>
          </w:tcPr>
          <w:p w:rsidR="00DE3A05" w:rsidRPr="00BA7757" w:rsidRDefault="00DE3A05" w:rsidP="00BA7757">
            <w:pPr>
              <w:spacing w:after="0" w:line="240" w:lineRule="auto"/>
              <w:jc w:val="center"/>
              <w:rPr>
                <w:sz w:val="20"/>
                <w:szCs w:val="20"/>
              </w:rPr>
            </w:pPr>
            <w:r w:rsidRPr="00BA7757">
              <w:rPr>
                <w:sz w:val="20"/>
                <w:szCs w:val="20"/>
              </w:rPr>
              <w:t>1966</w:t>
            </w:r>
          </w:p>
        </w:tc>
        <w:tc>
          <w:tcPr>
            <w:tcW w:w="871" w:type="pct"/>
            <w:vAlign w:val="center"/>
          </w:tcPr>
          <w:p w:rsidR="00DE3A05" w:rsidRPr="00BA7757" w:rsidRDefault="00DE3A05" w:rsidP="00BA7757">
            <w:pPr>
              <w:spacing w:after="0" w:line="240" w:lineRule="auto"/>
              <w:jc w:val="center"/>
              <w:rPr>
                <w:rFonts w:eastAsiaTheme="minorEastAsia"/>
                <w:sz w:val="20"/>
                <w:szCs w:val="20"/>
              </w:rPr>
            </w:pPr>
            <w:r>
              <w:rPr>
                <w:rFonts w:eastAsiaTheme="minorEastAsia"/>
                <w:sz w:val="20"/>
                <w:szCs w:val="20"/>
              </w:rPr>
              <w:t>-</w:t>
            </w:r>
          </w:p>
        </w:tc>
      </w:tr>
      <w:tr w:rsidR="00DE3A05" w:rsidRPr="00BA7757" w:rsidTr="00DE3A05">
        <w:trPr>
          <w:trHeight w:val="476"/>
        </w:trPr>
        <w:tc>
          <w:tcPr>
            <w:tcW w:w="158"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2</w:t>
            </w:r>
          </w:p>
        </w:tc>
        <w:tc>
          <w:tcPr>
            <w:tcW w:w="621" w:type="pct"/>
            <w:vAlign w:val="center"/>
          </w:tcPr>
          <w:p w:rsidR="00DE3A05" w:rsidRPr="00BA7757" w:rsidRDefault="00DE3A05" w:rsidP="00BA7757">
            <w:pPr>
              <w:spacing w:after="0" w:line="240" w:lineRule="auto"/>
              <w:jc w:val="center"/>
              <w:rPr>
                <w:sz w:val="20"/>
                <w:szCs w:val="20"/>
              </w:rPr>
            </w:pPr>
            <w:r w:rsidRPr="00BA7757">
              <w:rPr>
                <w:sz w:val="20"/>
                <w:szCs w:val="20"/>
              </w:rPr>
              <w:t>Сети 178/70ис</w:t>
            </w:r>
          </w:p>
        </w:tc>
        <w:tc>
          <w:tcPr>
            <w:tcW w:w="540" w:type="pct"/>
            <w:vAlign w:val="center"/>
          </w:tcPr>
          <w:p w:rsidR="00DE3A05" w:rsidRPr="00BA7757" w:rsidRDefault="00DE3A05" w:rsidP="00BA7757">
            <w:pPr>
              <w:spacing w:after="0" w:line="240" w:lineRule="auto"/>
              <w:jc w:val="center"/>
              <w:rPr>
                <w:sz w:val="20"/>
                <w:szCs w:val="20"/>
              </w:rPr>
            </w:pPr>
            <w:r w:rsidRPr="00BA7757">
              <w:rPr>
                <w:sz w:val="20"/>
                <w:szCs w:val="20"/>
              </w:rPr>
              <w:t>101030000000154</w:t>
            </w:r>
          </w:p>
        </w:tc>
        <w:tc>
          <w:tcPr>
            <w:tcW w:w="389"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Дунай, ул.Советская</w:t>
            </w:r>
          </w:p>
        </w:tc>
        <w:tc>
          <w:tcPr>
            <w:tcW w:w="336" w:type="pct"/>
            <w:vAlign w:val="center"/>
          </w:tcPr>
          <w:p w:rsidR="00DE3A05" w:rsidRPr="00BA7757" w:rsidRDefault="00DE3A05" w:rsidP="00BA7757">
            <w:pPr>
              <w:spacing w:after="0" w:line="240" w:lineRule="auto"/>
              <w:jc w:val="center"/>
              <w:rPr>
                <w:sz w:val="20"/>
                <w:szCs w:val="20"/>
              </w:rPr>
            </w:pPr>
            <w:r w:rsidRPr="00BA7757">
              <w:rPr>
                <w:sz w:val="20"/>
                <w:szCs w:val="20"/>
              </w:rPr>
              <w:t>376220,00</w:t>
            </w:r>
          </w:p>
        </w:tc>
        <w:tc>
          <w:tcPr>
            <w:tcW w:w="555"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Сети канализации ул.Советская</w:t>
            </w:r>
          </w:p>
        </w:tc>
        <w:tc>
          <w:tcPr>
            <w:tcW w:w="194"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2268</w:t>
            </w:r>
          </w:p>
        </w:tc>
        <w:tc>
          <w:tcPr>
            <w:tcW w:w="247" w:type="pct"/>
            <w:vMerge w:val="restart"/>
            <w:vAlign w:val="center"/>
          </w:tcPr>
          <w:p w:rsidR="00DE3A05" w:rsidRPr="00BA7757" w:rsidRDefault="00DE3A05" w:rsidP="00BA7757">
            <w:pPr>
              <w:spacing w:after="0" w:line="240" w:lineRule="auto"/>
              <w:ind w:hanging="108"/>
              <w:jc w:val="center"/>
              <w:rPr>
                <w:rFonts w:eastAsiaTheme="minorEastAsia"/>
                <w:sz w:val="20"/>
                <w:szCs w:val="20"/>
              </w:rPr>
            </w:pPr>
            <w:r w:rsidRPr="00BA7757">
              <w:rPr>
                <w:rFonts w:eastAsiaTheme="minorEastAsia"/>
                <w:sz w:val="20"/>
                <w:szCs w:val="20"/>
              </w:rPr>
              <w:t>удовл.</w:t>
            </w:r>
          </w:p>
        </w:tc>
        <w:tc>
          <w:tcPr>
            <w:tcW w:w="162"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161</w:t>
            </w:r>
          </w:p>
        </w:tc>
        <w:tc>
          <w:tcPr>
            <w:tcW w:w="504" w:type="pct"/>
            <w:vMerge w:val="restart"/>
            <w:vAlign w:val="center"/>
          </w:tcPr>
          <w:p w:rsidR="00DE3A05" w:rsidRPr="00BA7757" w:rsidRDefault="00DE3A05" w:rsidP="00BA7757">
            <w:pPr>
              <w:spacing w:after="0" w:line="240" w:lineRule="auto"/>
              <w:jc w:val="center"/>
              <w:rPr>
                <w:sz w:val="20"/>
                <w:szCs w:val="20"/>
              </w:rPr>
            </w:pPr>
            <w:r w:rsidRPr="00BA7757">
              <w:rPr>
                <w:sz w:val="20"/>
                <w:szCs w:val="20"/>
              </w:rPr>
              <w:t>чугун</w:t>
            </w:r>
          </w:p>
          <w:p w:rsidR="00DE3A05" w:rsidRPr="00BA7757" w:rsidRDefault="00DE3A05" w:rsidP="00BA7757">
            <w:pPr>
              <w:spacing w:after="0" w:line="240" w:lineRule="auto"/>
              <w:jc w:val="center"/>
              <w:rPr>
                <w:sz w:val="20"/>
                <w:szCs w:val="20"/>
              </w:rPr>
            </w:pPr>
            <w:r w:rsidRPr="00BA7757">
              <w:rPr>
                <w:sz w:val="20"/>
                <w:szCs w:val="20"/>
              </w:rPr>
              <w:t>сталь</w:t>
            </w:r>
          </w:p>
          <w:p w:rsidR="00DE3A05" w:rsidRPr="00BA7757" w:rsidRDefault="00DE3A05" w:rsidP="00BA7757">
            <w:pPr>
              <w:spacing w:after="0" w:line="240" w:lineRule="auto"/>
              <w:jc w:val="center"/>
              <w:rPr>
                <w:sz w:val="20"/>
                <w:szCs w:val="20"/>
              </w:rPr>
            </w:pPr>
            <w:r w:rsidRPr="00BA7757">
              <w:rPr>
                <w:sz w:val="20"/>
                <w:szCs w:val="20"/>
              </w:rPr>
              <w:t>керамика</w:t>
            </w:r>
          </w:p>
          <w:p w:rsidR="00DE3A05" w:rsidRPr="00BA7757" w:rsidRDefault="00DE3A05" w:rsidP="00BA7757">
            <w:pPr>
              <w:spacing w:after="0" w:line="240" w:lineRule="auto"/>
              <w:jc w:val="center"/>
              <w:rPr>
                <w:sz w:val="20"/>
                <w:szCs w:val="20"/>
              </w:rPr>
            </w:pPr>
            <w:r w:rsidRPr="00BA7757">
              <w:rPr>
                <w:sz w:val="20"/>
                <w:szCs w:val="20"/>
              </w:rPr>
              <w:t>асбестоцемент</w:t>
            </w:r>
          </w:p>
          <w:p w:rsidR="00DE3A05" w:rsidRPr="00BA7757" w:rsidRDefault="00DE3A05" w:rsidP="00BA7757">
            <w:pPr>
              <w:spacing w:after="0" w:line="240" w:lineRule="auto"/>
              <w:jc w:val="center"/>
              <w:rPr>
                <w:sz w:val="20"/>
                <w:szCs w:val="20"/>
              </w:rPr>
            </w:pPr>
            <w:r w:rsidRPr="00BA7757">
              <w:rPr>
                <w:sz w:val="20"/>
                <w:szCs w:val="20"/>
              </w:rPr>
              <w:t>Ø 150 мм</w:t>
            </w:r>
          </w:p>
          <w:p w:rsidR="00DE3A05" w:rsidRPr="00BA7757" w:rsidRDefault="00DE3A05" w:rsidP="00BA7757">
            <w:pPr>
              <w:spacing w:after="0" w:line="240" w:lineRule="auto"/>
              <w:jc w:val="center"/>
              <w:rPr>
                <w:sz w:val="20"/>
                <w:szCs w:val="20"/>
              </w:rPr>
            </w:pPr>
            <w:r w:rsidRPr="00BA7757">
              <w:rPr>
                <w:sz w:val="20"/>
                <w:szCs w:val="20"/>
              </w:rPr>
              <w:t>Ø 200 мм</w:t>
            </w:r>
          </w:p>
        </w:tc>
        <w:tc>
          <w:tcPr>
            <w:tcW w:w="87"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90</w:t>
            </w:r>
          </w:p>
        </w:tc>
        <w:tc>
          <w:tcPr>
            <w:tcW w:w="143" w:type="pct"/>
            <w:vMerge w:val="restart"/>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restart"/>
            <w:vAlign w:val="center"/>
          </w:tcPr>
          <w:p w:rsidR="00DE3A05" w:rsidRPr="00BA7757" w:rsidRDefault="00DE3A05" w:rsidP="00BA7757">
            <w:pPr>
              <w:spacing w:after="0" w:line="240" w:lineRule="auto"/>
              <w:jc w:val="center"/>
              <w:rPr>
                <w:sz w:val="20"/>
                <w:szCs w:val="20"/>
              </w:rPr>
            </w:pPr>
            <w:r w:rsidRPr="00BA7757">
              <w:rPr>
                <w:sz w:val="20"/>
                <w:szCs w:val="20"/>
              </w:rPr>
              <w:t>1992</w:t>
            </w:r>
          </w:p>
        </w:tc>
        <w:tc>
          <w:tcPr>
            <w:tcW w:w="871"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Объединить объекты недвижимого имущества</w:t>
            </w:r>
          </w:p>
        </w:tc>
      </w:tr>
      <w:tr w:rsidR="00DE3A05" w:rsidRPr="00BA7757" w:rsidTr="00DE3A05">
        <w:trPr>
          <w:trHeight w:val="397"/>
        </w:trPr>
        <w:tc>
          <w:tcPr>
            <w:tcW w:w="158"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3</w:t>
            </w:r>
          </w:p>
        </w:tc>
        <w:tc>
          <w:tcPr>
            <w:tcW w:w="621" w:type="pct"/>
            <w:vAlign w:val="center"/>
          </w:tcPr>
          <w:p w:rsidR="00DE3A05" w:rsidRPr="00BA7757" w:rsidRDefault="00DE3A05" w:rsidP="00BA7757">
            <w:pPr>
              <w:spacing w:after="0" w:line="240" w:lineRule="auto"/>
              <w:jc w:val="center"/>
              <w:rPr>
                <w:sz w:val="20"/>
                <w:szCs w:val="20"/>
              </w:rPr>
            </w:pPr>
            <w:r w:rsidRPr="00BA7757">
              <w:rPr>
                <w:sz w:val="20"/>
                <w:szCs w:val="20"/>
              </w:rPr>
              <w:t>Сети 178/70ис</w:t>
            </w:r>
          </w:p>
        </w:tc>
        <w:tc>
          <w:tcPr>
            <w:tcW w:w="540" w:type="pct"/>
            <w:vAlign w:val="center"/>
          </w:tcPr>
          <w:p w:rsidR="00DE3A05" w:rsidRPr="00BA7757" w:rsidRDefault="00DE3A05" w:rsidP="00BA7757">
            <w:pPr>
              <w:spacing w:after="0" w:line="240" w:lineRule="auto"/>
              <w:jc w:val="center"/>
              <w:rPr>
                <w:sz w:val="20"/>
                <w:szCs w:val="20"/>
              </w:rPr>
            </w:pPr>
            <w:r w:rsidRPr="00BA7757">
              <w:rPr>
                <w:sz w:val="20"/>
                <w:szCs w:val="20"/>
              </w:rPr>
              <w:t>101030000000155</w:t>
            </w:r>
          </w:p>
        </w:tc>
        <w:tc>
          <w:tcPr>
            <w:tcW w:w="389" w:type="pct"/>
            <w:vMerge/>
            <w:vAlign w:val="center"/>
          </w:tcPr>
          <w:p w:rsidR="00DE3A05" w:rsidRPr="00BA7757" w:rsidRDefault="00DE3A05" w:rsidP="00BA7757">
            <w:pPr>
              <w:spacing w:after="0" w:line="240" w:lineRule="auto"/>
              <w:jc w:val="center"/>
              <w:rPr>
                <w:rFonts w:eastAsiaTheme="minorEastAsia"/>
                <w:sz w:val="20"/>
                <w:szCs w:val="20"/>
              </w:rPr>
            </w:pPr>
          </w:p>
        </w:tc>
        <w:tc>
          <w:tcPr>
            <w:tcW w:w="336" w:type="pct"/>
            <w:vAlign w:val="center"/>
          </w:tcPr>
          <w:p w:rsidR="00DE3A05" w:rsidRPr="00BA7757" w:rsidRDefault="00DE3A05" w:rsidP="00BA7757">
            <w:pPr>
              <w:spacing w:after="0" w:line="240" w:lineRule="auto"/>
              <w:jc w:val="center"/>
              <w:rPr>
                <w:sz w:val="20"/>
                <w:szCs w:val="20"/>
              </w:rPr>
            </w:pPr>
            <w:r w:rsidRPr="00BA7757">
              <w:rPr>
                <w:sz w:val="20"/>
                <w:szCs w:val="20"/>
              </w:rPr>
              <w:t>680598,00</w:t>
            </w:r>
          </w:p>
        </w:tc>
        <w:tc>
          <w:tcPr>
            <w:tcW w:w="555"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rFonts w:eastAsiaTheme="minorEastAsia"/>
                <w:sz w:val="20"/>
                <w:szCs w:val="20"/>
              </w:rPr>
            </w:pPr>
          </w:p>
        </w:tc>
        <w:tc>
          <w:tcPr>
            <w:tcW w:w="247" w:type="pct"/>
            <w:vMerge/>
            <w:vAlign w:val="center"/>
          </w:tcPr>
          <w:p w:rsidR="00DE3A05" w:rsidRPr="00BA7757" w:rsidRDefault="00DE3A05" w:rsidP="00BA7757">
            <w:pPr>
              <w:spacing w:after="0" w:line="240" w:lineRule="auto"/>
              <w:ind w:hanging="108"/>
              <w:jc w:val="center"/>
              <w:rPr>
                <w:rFonts w:eastAsiaTheme="minorEastAsia"/>
                <w:sz w:val="20"/>
                <w:szCs w:val="20"/>
              </w:rPr>
            </w:pPr>
          </w:p>
        </w:tc>
        <w:tc>
          <w:tcPr>
            <w:tcW w:w="162" w:type="pct"/>
            <w:vMerge/>
            <w:vAlign w:val="center"/>
          </w:tcPr>
          <w:p w:rsidR="00DE3A05" w:rsidRPr="00BA7757" w:rsidRDefault="00DE3A05" w:rsidP="00BA7757">
            <w:pPr>
              <w:spacing w:after="0" w:line="240" w:lineRule="auto"/>
              <w:jc w:val="center"/>
              <w:rPr>
                <w:rFonts w:eastAsiaTheme="minorEastAsia"/>
                <w:sz w:val="20"/>
                <w:szCs w:val="20"/>
              </w:rPr>
            </w:pPr>
          </w:p>
        </w:tc>
        <w:tc>
          <w:tcPr>
            <w:tcW w:w="504" w:type="pct"/>
            <w:vMerge/>
            <w:vAlign w:val="center"/>
          </w:tcPr>
          <w:p w:rsidR="00DE3A05" w:rsidRPr="00BA7757" w:rsidRDefault="00DE3A05" w:rsidP="00BA7757">
            <w:pPr>
              <w:spacing w:after="0" w:line="240" w:lineRule="auto"/>
              <w:jc w:val="center"/>
              <w:rPr>
                <w:sz w:val="20"/>
                <w:szCs w:val="20"/>
              </w:rPr>
            </w:pPr>
          </w:p>
        </w:tc>
        <w:tc>
          <w:tcPr>
            <w:tcW w:w="87" w:type="pct"/>
            <w:vMerge/>
            <w:vAlign w:val="center"/>
          </w:tcPr>
          <w:p w:rsidR="00DE3A05" w:rsidRPr="00BA7757" w:rsidRDefault="00DE3A05" w:rsidP="00BA7757">
            <w:pPr>
              <w:spacing w:after="0" w:line="240" w:lineRule="auto"/>
              <w:jc w:val="center"/>
              <w:rPr>
                <w:rFonts w:eastAsiaTheme="minorEastAsia"/>
                <w:sz w:val="20"/>
                <w:szCs w:val="20"/>
              </w:rPr>
            </w:pPr>
          </w:p>
        </w:tc>
        <w:tc>
          <w:tcPr>
            <w:tcW w:w="143"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sz w:val="20"/>
                <w:szCs w:val="20"/>
              </w:rPr>
            </w:pPr>
          </w:p>
        </w:tc>
        <w:tc>
          <w:tcPr>
            <w:tcW w:w="871" w:type="pct"/>
            <w:vMerge/>
            <w:vAlign w:val="center"/>
          </w:tcPr>
          <w:p w:rsidR="00DE3A05" w:rsidRPr="00BA7757" w:rsidRDefault="00DE3A05" w:rsidP="00BA7757">
            <w:pPr>
              <w:spacing w:after="0" w:line="240" w:lineRule="auto"/>
              <w:jc w:val="center"/>
              <w:rPr>
                <w:rFonts w:eastAsiaTheme="minorEastAsia"/>
                <w:sz w:val="20"/>
                <w:szCs w:val="20"/>
              </w:rPr>
            </w:pPr>
          </w:p>
        </w:tc>
      </w:tr>
      <w:tr w:rsidR="00DE3A05" w:rsidRPr="00BA7757" w:rsidTr="00DE3A05">
        <w:trPr>
          <w:trHeight w:val="418"/>
        </w:trPr>
        <w:tc>
          <w:tcPr>
            <w:tcW w:w="158"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4</w:t>
            </w:r>
          </w:p>
        </w:tc>
        <w:tc>
          <w:tcPr>
            <w:tcW w:w="621" w:type="pct"/>
            <w:vAlign w:val="center"/>
          </w:tcPr>
          <w:p w:rsidR="00DE3A05" w:rsidRPr="00BA7757" w:rsidRDefault="00DE3A05" w:rsidP="00BA7757">
            <w:pPr>
              <w:spacing w:after="0" w:line="240" w:lineRule="auto"/>
              <w:jc w:val="center"/>
              <w:rPr>
                <w:sz w:val="20"/>
                <w:szCs w:val="20"/>
              </w:rPr>
            </w:pPr>
            <w:r w:rsidRPr="00BA7757">
              <w:rPr>
                <w:sz w:val="20"/>
                <w:szCs w:val="20"/>
              </w:rPr>
              <w:t>Сети от домов №44-50</w:t>
            </w:r>
          </w:p>
        </w:tc>
        <w:tc>
          <w:tcPr>
            <w:tcW w:w="540" w:type="pct"/>
            <w:vAlign w:val="center"/>
          </w:tcPr>
          <w:p w:rsidR="00DE3A05" w:rsidRPr="00BA7757" w:rsidRDefault="00DE3A05" w:rsidP="00BA7757">
            <w:pPr>
              <w:spacing w:after="0" w:line="240" w:lineRule="auto"/>
              <w:jc w:val="center"/>
              <w:rPr>
                <w:sz w:val="20"/>
                <w:szCs w:val="20"/>
              </w:rPr>
            </w:pPr>
            <w:r w:rsidRPr="00BA7757">
              <w:rPr>
                <w:sz w:val="20"/>
                <w:szCs w:val="20"/>
              </w:rPr>
              <w:t>101030000000122</w:t>
            </w:r>
          </w:p>
        </w:tc>
        <w:tc>
          <w:tcPr>
            <w:tcW w:w="389"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п.Дунай, ул.Советская, ул.Ленина</w:t>
            </w:r>
          </w:p>
        </w:tc>
        <w:tc>
          <w:tcPr>
            <w:tcW w:w="336" w:type="pct"/>
            <w:vAlign w:val="center"/>
          </w:tcPr>
          <w:p w:rsidR="00DE3A05" w:rsidRPr="00BA7757" w:rsidRDefault="00DE3A05" w:rsidP="00BA7757">
            <w:pPr>
              <w:spacing w:after="0" w:line="240" w:lineRule="auto"/>
              <w:jc w:val="center"/>
              <w:rPr>
                <w:sz w:val="20"/>
                <w:szCs w:val="20"/>
              </w:rPr>
            </w:pPr>
            <w:r w:rsidRPr="00BA7757">
              <w:rPr>
                <w:sz w:val="20"/>
                <w:szCs w:val="20"/>
              </w:rPr>
              <w:t>63048,00</w:t>
            </w:r>
          </w:p>
        </w:tc>
        <w:tc>
          <w:tcPr>
            <w:tcW w:w="555"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Сети канализации ул.Ветеранов, ул.Ленина</w:t>
            </w:r>
          </w:p>
        </w:tc>
        <w:tc>
          <w:tcPr>
            <w:tcW w:w="194"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2244</w:t>
            </w:r>
          </w:p>
        </w:tc>
        <w:tc>
          <w:tcPr>
            <w:tcW w:w="247" w:type="pct"/>
            <w:vMerge w:val="restart"/>
            <w:vAlign w:val="center"/>
          </w:tcPr>
          <w:p w:rsidR="00DE3A05" w:rsidRPr="00BA7757" w:rsidRDefault="00DE3A05" w:rsidP="00BA7757">
            <w:pPr>
              <w:spacing w:after="0" w:line="240" w:lineRule="auto"/>
              <w:ind w:hanging="108"/>
              <w:jc w:val="center"/>
              <w:rPr>
                <w:rFonts w:eastAsiaTheme="minorEastAsia"/>
                <w:sz w:val="20"/>
                <w:szCs w:val="20"/>
              </w:rPr>
            </w:pPr>
            <w:r w:rsidRPr="00BA7757">
              <w:rPr>
                <w:rFonts w:eastAsiaTheme="minorEastAsia"/>
                <w:sz w:val="20"/>
                <w:szCs w:val="20"/>
              </w:rPr>
              <w:t>удовл.</w:t>
            </w:r>
          </w:p>
        </w:tc>
        <w:tc>
          <w:tcPr>
            <w:tcW w:w="162" w:type="pct"/>
            <w:vMerge w:val="restart"/>
            <w:vAlign w:val="center"/>
          </w:tcPr>
          <w:p w:rsidR="00DE3A05" w:rsidRPr="00BA7757" w:rsidRDefault="00DE3A05" w:rsidP="00BA7757">
            <w:pPr>
              <w:spacing w:after="0" w:line="240" w:lineRule="auto"/>
              <w:jc w:val="center"/>
              <w:rPr>
                <w:rFonts w:eastAsiaTheme="minorEastAsia"/>
                <w:sz w:val="20"/>
                <w:szCs w:val="20"/>
              </w:rPr>
            </w:pPr>
          </w:p>
        </w:tc>
        <w:tc>
          <w:tcPr>
            <w:tcW w:w="504" w:type="pct"/>
            <w:vMerge w:val="restart"/>
            <w:vAlign w:val="center"/>
          </w:tcPr>
          <w:p w:rsidR="00DE3A05" w:rsidRPr="00BA7757" w:rsidRDefault="00DE3A05" w:rsidP="00BA7757">
            <w:pPr>
              <w:spacing w:after="0" w:line="240" w:lineRule="auto"/>
              <w:jc w:val="center"/>
              <w:rPr>
                <w:sz w:val="20"/>
                <w:szCs w:val="20"/>
              </w:rPr>
            </w:pPr>
            <w:r w:rsidRPr="00BA7757">
              <w:rPr>
                <w:sz w:val="20"/>
                <w:szCs w:val="20"/>
              </w:rPr>
              <w:t>чугун</w:t>
            </w:r>
          </w:p>
          <w:p w:rsidR="00DE3A05" w:rsidRPr="00BA7757" w:rsidRDefault="00DE3A05" w:rsidP="00BA7757">
            <w:pPr>
              <w:spacing w:after="0" w:line="240" w:lineRule="auto"/>
              <w:jc w:val="center"/>
              <w:rPr>
                <w:sz w:val="20"/>
                <w:szCs w:val="20"/>
              </w:rPr>
            </w:pPr>
            <w:r w:rsidRPr="00BA7757">
              <w:rPr>
                <w:sz w:val="20"/>
                <w:szCs w:val="20"/>
              </w:rPr>
              <w:t>сталь</w:t>
            </w:r>
          </w:p>
          <w:p w:rsidR="00DE3A05" w:rsidRPr="00BA7757" w:rsidRDefault="00DE3A05" w:rsidP="00BA7757">
            <w:pPr>
              <w:spacing w:after="0" w:line="240" w:lineRule="auto"/>
              <w:jc w:val="center"/>
              <w:rPr>
                <w:sz w:val="20"/>
                <w:szCs w:val="20"/>
              </w:rPr>
            </w:pPr>
            <w:r w:rsidRPr="00BA7757">
              <w:rPr>
                <w:sz w:val="20"/>
                <w:szCs w:val="20"/>
              </w:rPr>
              <w:t>керамика</w:t>
            </w:r>
          </w:p>
          <w:p w:rsidR="00DE3A05" w:rsidRPr="00BA7757" w:rsidRDefault="00DE3A05" w:rsidP="00BA7757">
            <w:pPr>
              <w:spacing w:after="0" w:line="240" w:lineRule="auto"/>
              <w:jc w:val="center"/>
              <w:rPr>
                <w:sz w:val="20"/>
                <w:szCs w:val="20"/>
              </w:rPr>
            </w:pPr>
            <w:r w:rsidRPr="00BA7757">
              <w:rPr>
                <w:sz w:val="20"/>
                <w:szCs w:val="20"/>
              </w:rPr>
              <w:t>асбестоцемент</w:t>
            </w:r>
          </w:p>
          <w:p w:rsidR="00DE3A05" w:rsidRPr="00BA7757" w:rsidRDefault="00DE3A05" w:rsidP="00BA7757">
            <w:pPr>
              <w:spacing w:after="0" w:line="240" w:lineRule="auto"/>
              <w:jc w:val="center"/>
              <w:rPr>
                <w:sz w:val="20"/>
                <w:szCs w:val="20"/>
              </w:rPr>
            </w:pPr>
            <w:r w:rsidRPr="00BA7757">
              <w:rPr>
                <w:sz w:val="20"/>
                <w:szCs w:val="20"/>
              </w:rPr>
              <w:t>Ø 150 мм</w:t>
            </w:r>
          </w:p>
          <w:p w:rsidR="00DE3A05" w:rsidRPr="00BA7757" w:rsidRDefault="00DE3A05" w:rsidP="00BA7757">
            <w:pPr>
              <w:spacing w:after="0" w:line="240" w:lineRule="auto"/>
              <w:jc w:val="center"/>
              <w:rPr>
                <w:sz w:val="20"/>
                <w:szCs w:val="20"/>
              </w:rPr>
            </w:pPr>
            <w:r w:rsidRPr="00BA7757">
              <w:rPr>
                <w:sz w:val="20"/>
                <w:szCs w:val="20"/>
              </w:rPr>
              <w:t>Ø 200 мм</w:t>
            </w:r>
          </w:p>
        </w:tc>
        <w:tc>
          <w:tcPr>
            <w:tcW w:w="87"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72</w:t>
            </w:r>
          </w:p>
        </w:tc>
        <w:tc>
          <w:tcPr>
            <w:tcW w:w="143" w:type="pct"/>
            <w:vMerge w:val="restart"/>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restart"/>
            <w:vAlign w:val="center"/>
          </w:tcPr>
          <w:p w:rsidR="00DE3A05" w:rsidRPr="00BA7757" w:rsidRDefault="00DE3A05" w:rsidP="00BA7757">
            <w:pPr>
              <w:spacing w:after="0" w:line="240" w:lineRule="auto"/>
              <w:jc w:val="center"/>
              <w:rPr>
                <w:sz w:val="20"/>
                <w:szCs w:val="20"/>
              </w:rPr>
            </w:pPr>
            <w:r w:rsidRPr="00BA7757">
              <w:rPr>
                <w:sz w:val="20"/>
                <w:szCs w:val="20"/>
              </w:rPr>
              <w:t>1983</w:t>
            </w:r>
          </w:p>
        </w:tc>
        <w:tc>
          <w:tcPr>
            <w:tcW w:w="871"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Объединить объекты недвижимого имущества</w:t>
            </w:r>
          </w:p>
        </w:tc>
      </w:tr>
      <w:tr w:rsidR="00DE3A05" w:rsidRPr="00BA7757" w:rsidTr="00DE3A05">
        <w:trPr>
          <w:trHeight w:val="268"/>
        </w:trPr>
        <w:tc>
          <w:tcPr>
            <w:tcW w:w="158"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5</w:t>
            </w:r>
          </w:p>
        </w:tc>
        <w:tc>
          <w:tcPr>
            <w:tcW w:w="621" w:type="pct"/>
            <w:vAlign w:val="center"/>
          </w:tcPr>
          <w:p w:rsidR="00DE3A05" w:rsidRPr="00BA7757" w:rsidRDefault="00DE3A05" w:rsidP="00BA7757">
            <w:pPr>
              <w:spacing w:after="0" w:line="240" w:lineRule="auto"/>
              <w:jc w:val="center"/>
              <w:rPr>
                <w:sz w:val="20"/>
                <w:szCs w:val="20"/>
              </w:rPr>
            </w:pPr>
            <w:r w:rsidRPr="00BA7757">
              <w:rPr>
                <w:sz w:val="20"/>
                <w:szCs w:val="20"/>
              </w:rPr>
              <w:t>Сети от домов №52-54</w:t>
            </w:r>
          </w:p>
        </w:tc>
        <w:tc>
          <w:tcPr>
            <w:tcW w:w="540" w:type="pct"/>
            <w:vAlign w:val="center"/>
          </w:tcPr>
          <w:p w:rsidR="00DE3A05" w:rsidRPr="00BA7757" w:rsidRDefault="00DE3A05" w:rsidP="00BA7757">
            <w:pPr>
              <w:spacing w:after="0" w:line="240" w:lineRule="auto"/>
              <w:jc w:val="center"/>
              <w:rPr>
                <w:sz w:val="20"/>
                <w:szCs w:val="20"/>
              </w:rPr>
            </w:pPr>
            <w:r w:rsidRPr="00BA7757">
              <w:rPr>
                <w:sz w:val="20"/>
                <w:szCs w:val="20"/>
              </w:rPr>
              <w:t>101030000000123</w:t>
            </w:r>
          </w:p>
        </w:tc>
        <w:tc>
          <w:tcPr>
            <w:tcW w:w="389" w:type="pct"/>
            <w:vMerge/>
            <w:vAlign w:val="center"/>
          </w:tcPr>
          <w:p w:rsidR="00DE3A05" w:rsidRPr="00BA7757" w:rsidRDefault="00DE3A05" w:rsidP="00BA7757">
            <w:pPr>
              <w:spacing w:after="0" w:line="240" w:lineRule="auto"/>
              <w:jc w:val="center"/>
              <w:rPr>
                <w:rFonts w:eastAsiaTheme="minorEastAsia"/>
                <w:sz w:val="20"/>
                <w:szCs w:val="20"/>
              </w:rPr>
            </w:pPr>
          </w:p>
        </w:tc>
        <w:tc>
          <w:tcPr>
            <w:tcW w:w="336" w:type="pct"/>
            <w:vAlign w:val="center"/>
          </w:tcPr>
          <w:p w:rsidR="00DE3A05" w:rsidRPr="00BA7757" w:rsidRDefault="00DE3A05" w:rsidP="00BA7757">
            <w:pPr>
              <w:spacing w:after="0" w:line="240" w:lineRule="auto"/>
              <w:jc w:val="center"/>
              <w:rPr>
                <w:sz w:val="20"/>
                <w:szCs w:val="20"/>
              </w:rPr>
            </w:pPr>
            <w:r w:rsidRPr="00BA7757">
              <w:rPr>
                <w:sz w:val="20"/>
                <w:szCs w:val="20"/>
              </w:rPr>
              <w:t>17410,00</w:t>
            </w:r>
          </w:p>
        </w:tc>
        <w:tc>
          <w:tcPr>
            <w:tcW w:w="555"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rFonts w:eastAsiaTheme="minorEastAsia"/>
                <w:sz w:val="20"/>
                <w:szCs w:val="20"/>
              </w:rPr>
            </w:pPr>
          </w:p>
        </w:tc>
        <w:tc>
          <w:tcPr>
            <w:tcW w:w="247" w:type="pct"/>
            <w:vMerge/>
            <w:vAlign w:val="center"/>
          </w:tcPr>
          <w:p w:rsidR="00DE3A05" w:rsidRPr="00BA7757" w:rsidRDefault="00DE3A05" w:rsidP="00BA7757">
            <w:pPr>
              <w:spacing w:after="0" w:line="240" w:lineRule="auto"/>
              <w:ind w:hanging="108"/>
              <w:jc w:val="center"/>
              <w:rPr>
                <w:rFonts w:eastAsiaTheme="minorEastAsia"/>
                <w:sz w:val="20"/>
                <w:szCs w:val="20"/>
              </w:rPr>
            </w:pPr>
          </w:p>
        </w:tc>
        <w:tc>
          <w:tcPr>
            <w:tcW w:w="162" w:type="pct"/>
            <w:vMerge/>
            <w:vAlign w:val="center"/>
          </w:tcPr>
          <w:p w:rsidR="00DE3A05" w:rsidRPr="00BA7757" w:rsidRDefault="00DE3A05" w:rsidP="00BA7757">
            <w:pPr>
              <w:spacing w:after="0" w:line="240" w:lineRule="auto"/>
              <w:jc w:val="center"/>
              <w:rPr>
                <w:rFonts w:eastAsiaTheme="minorEastAsia"/>
                <w:sz w:val="20"/>
                <w:szCs w:val="20"/>
              </w:rPr>
            </w:pPr>
          </w:p>
        </w:tc>
        <w:tc>
          <w:tcPr>
            <w:tcW w:w="504" w:type="pct"/>
            <w:vMerge/>
            <w:vAlign w:val="center"/>
          </w:tcPr>
          <w:p w:rsidR="00DE3A05" w:rsidRPr="00BA7757" w:rsidRDefault="00DE3A05" w:rsidP="00BA7757">
            <w:pPr>
              <w:spacing w:after="0" w:line="240" w:lineRule="auto"/>
              <w:jc w:val="center"/>
              <w:rPr>
                <w:sz w:val="20"/>
                <w:szCs w:val="20"/>
              </w:rPr>
            </w:pPr>
          </w:p>
        </w:tc>
        <w:tc>
          <w:tcPr>
            <w:tcW w:w="87" w:type="pct"/>
            <w:vMerge/>
            <w:vAlign w:val="center"/>
          </w:tcPr>
          <w:p w:rsidR="00DE3A05" w:rsidRPr="00BA7757" w:rsidRDefault="00DE3A05" w:rsidP="00BA7757">
            <w:pPr>
              <w:spacing w:after="0" w:line="240" w:lineRule="auto"/>
              <w:jc w:val="center"/>
              <w:rPr>
                <w:rFonts w:eastAsiaTheme="minorEastAsia"/>
                <w:sz w:val="20"/>
                <w:szCs w:val="20"/>
              </w:rPr>
            </w:pPr>
          </w:p>
        </w:tc>
        <w:tc>
          <w:tcPr>
            <w:tcW w:w="143"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sz w:val="20"/>
                <w:szCs w:val="20"/>
              </w:rPr>
            </w:pPr>
          </w:p>
        </w:tc>
        <w:tc>
          <w:tcPr>
            <w:tcW w:w="871" w:type="pct"/>
            <w:vMerge/>
            <w:vAlign w:val="center"/>
          </w:tcPr>
          <w:p w:rsidR="00DE3A05" w:rsidRPr="00BA7757" w:rsidRDefault="00DE3A05" w:rsidP="00BA7757">
            <w:pPr>
              <w:spacing w:after="0" w:line="240" w:lineRule="auto"/>
              <w:jc w:val="center"/>
              <w:rPr>
                <w:rFonts w:eastAsiaTheme="minorEastAsia"/>
                <w:sz w:val="20"/>
                <w:szCs w:val="20"/>
              </w:rPr>
            </w:pPr>
          </w:p>
        </w:tc>
      </w:tr>
      <w:tr w:rsidR="00DE3A05" w:rsidRPr="00BA7757" w:rsidTr="00DE3A05">
        <w:trPr>
          <w:trHeight w:val="174"/>
        </w:trPr>
        <w:tc>
          <w:tcPr>
            <w:tcW w:w="158"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6</w:t>
            </w:r>
          </w:p>
        </w:tc>
        <w:tc>
          <w:tcPr>
            <w:tcW w:w="621" w:type="pct"/>
            <w:vAlign w:val="center"/>
          </w:tcPr>
          <w:p w:rsidR="00DE3A05" w:rsidRPr="00BA7757" w:rsidRDefault="00DE3A05" w:rsidP="00BA7757">
            <w:pPr>
              <w:spacing w:after="0" w:line="240" w:lineRule="auto"/>
              <w:jc w:val="center"/>
              <w:rPr>
                <w:sz w:val="20"/>
                <w:szCs w:val="20"/>
              </w:rPr>
            </w:pPr>
            <w:r w:rsidRPr="00BA7757">
              <w:rPr>
                <w:sz w:val="20"/>
                <w:szCs w:val="20"/>
              </w:rPr>
              <w:t>Сети объекта 178/86</w:t>
            </w:r>
          </w:p>
        </w:tc>
        <w:tc>
          <w:tcPr>
            <w:tcW w:w="540" w:type="pct"/>
            <w:vAlign w:val="center"/>
          </w:tcPr>
          <w:p w:rsidR="00DE3A05" w:rsidRPr="00BA7757" w:rsidRDefault="00DE3A05" w:rsidP="00BA7757">
            <w:pPr>
              <w:spacing w:after="0" w:line="240" w:lineRule="auto"/>
              <w:jc w:val="center"/>
              <w:rPr>
                <w:sz w:val="20"/>
                <w:szCs w:val="20"/>
              </w:rPr>
            </w:pPr>
            <w:r w:rsidRPr="00BA7757">
              <w:rPr>
                <w:sz w:val="20"/>
                <w:szCs w:val="20"/>
              </w:rPr>
              <w:t>101030000000126</w:t>
            </w:r>
          </w:p>
        </w:tc>
        <w:tc>
          <w:tcPr>
            <w:tcW w:w="389" w:type="pct"/>
            <w:vMerge/>
            <w:vAlign w:val="center"/>
          </w:tcPr>
          <w:p w:rsidR="00DE3A05" w:rsidRPr="00BA7757" w:rsidRDefault="00DE3A05" w:rsidP="00BA7757">
            <w:pPr>
              <w:spacing w:after="0" w:line="240" w:lineRule="auto"/>
              <w:jc w:val="center"/>
              <w:rPr>
                <w:rFonts w:eastAsiaTheme="minorEastAsia"/>
                <w:sz w:val="20"/>
                <w:szCs w:val="20"/>
              </w:rPr>
            </w:pPr>
          </w:p>
        </w:tc>
        <w:tc>
          <w:tcPr>
            <w:tcW w:w="336" w:type="pct"/>
            <w:vAlign w:val="center"/>
          </w:tcPr>
          <w:p w:rsidR="00DE3A05" w:rsidRPr="00BA7757" w:rsidRDefault="00DE3A05" w:rsidP="00BA7757">
            <w:pPr>
              <w:spacing w:after="0" w:line="240" w:lineRule="auto"/>
              <w:jc w:val="center"/>
              <w:rPr>
                <w:sz w:val="20"/>
                <w:szCs w:val="20"/>
              </w:rPr>
            </w:pPr>
            <w:r w:rsidRPr="00BA7757">
              <w:rPr>
                <w:sz w:val="20"/>
                <w:szCs w:val="20"/>
              </w:rPr>
              <w:t>120474,00</w:t>
            </w:r>
          </w:p>
        </w:tc>
        <w:tc>
          <w:tcPr>
            <w:tcW w:w="555"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rFonts w:eastAsiaTheme="minorEastAsia"/>
                <w:sz w:val="20"/>
                <w:szCs w:val="20"/>
              </w:rPr>
            </w:pPr>
          </w:p>
        </w:tc>
        <w:tc>
          <w:tcPr>
            <w:tcW w:w="247" w:type="pct"/>
            <w:vMerge/>
            <w:vAlign w:val="center"/>
          </w:tcPr>
          <w:p w:rsidR="00DE3A05" w:rsidRPr="00BA7757" w:rsidRDefault="00DE3A05" w:rsidP="00BA7757">
            <w:pPr>
              <w:spacing w:after="0" w:line="240" w:lineRule="auto"/>
              <w:ind w:hanging="108"/>
              <w:jc w:val="center"/>
              <w:rPr>
                <w:rFonts w:eastAsiaTheme="minorEastAsia"/>
                <w:sz w:val="20"/>
                <w:szCs w:val="20"/>
              </w:rPr>
            </w:pPr>
          </w:p>
        </w:tc>
        <w:tc>
          <w:tcPr>
            <w:tcW w:w="162" w:type="pct"/>
            <w:vMerge/>
            <w:vAlign w:val="center"/>
          </w:tcPr>
          <w:p w:rsidR="00DE3A05" w:rsidRPr="00BA7757" w:rsidRDefault="00DE3A05" w:rsidP="00BA7757">
            <w:pPr>
              <w:spacing w:after="0" w:line="240" w:lineRule="auto"/>
              <w:jc w:val="center"/>
              <w:rPr>
                <w:rFonts w:eastAsiaTheme="minorEastAsia"/>
                <w:sz w:val="20"/>
                <w:szCs w:val="20"/>
              </w:rPr>
            </w:pPr>
          </w:p>
        </w:tc>
        <w:tc>
          <w:tcPr>
            <w:tcW w:w="504" w:type="pct"/>
            <w:vMerge/>
            <w:vAlign w:val="center"/>
          </w:tcPr>
          <w:p w:rsidR="00DE3A05" w:rsidRPr="00BA7757" w:rsidRDefault="00DE3A05" w:rsidP="00BA7757">
            <w:pPr>
              <w:spacing w:after="0" w:line="240" w:lineRule="auto"/>
              <w:jc w:val="center"/>
              <w:rPr>
                <w:sz w:val="20"/>
                <w:szCs w:val="20"/>
              </w:rPr>
            </w:pPr>
          </w:p>
        </w:tc>
        <w:tc>
          <w:tcPr>
            <w:tcW w:w="87" w:type="pct"/>
            <w:vMerge/>
            <w:vAlign w:val="center"/>
          </w:tcPr>
          <w:p w:rsidR="00DE3A05" w:rsidRPr="00BA7757" w:rsidRDefault="00DE3A05" w:rsidP="00BA7757">
            <w:pPr>
              <w:spacing w:after="0" w:line="240" w:lineRule="auto"/>
              <w:jc w:val="center"/>
              <w:rPr>
                <w:rFonts w:eastAsiaTheme="minorEastAsia"/>
                <w:sz w:val="20"/>
                <w:szCs w:val="20"/>
              </w:rPr>
            </w:pPr>
          </w:p>
        </w:tc>
        <w:tc>
          <w:tcPr>
            <w:tcW w:w="143"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sz w:val="20"/>
                <w:szCs w:val="20"/>
              </w:rPr>
            </w:pPr>
          </w:p>
        </w:tc>
        <w:tc>
          <w:tcPr>
            <w:tcW w:w="871" w:type="pct"/>
            <w:vMerge/>
            <w:vAlign w:val="center"/>
          </w:tcPr>
          <w:p w:rsidR="00DE3A05" w:rsidRPr="00BA7757" w:rsidRDefault="00DE3A05" w:rsidP="00BA7757">
            <w:pPr>
              <w:spacing w:after="0" w:line="240" w:lineRule="auto"/>
              <w:jc w:val="center"/>
              <w:rPr>
                <w:rFonts w:eastAsiaTheme="minorEastAsia"/>
                <w:sz w:val="20"/>
                <w:szCs w:val="20"/>
              </w:rPr>
            </w:pPr>
          </w:p>
        </w:tc>
      </w:tr>
      <w:tr w:rsidR="00DE3A05" w:rsidRPr="00BA7757" w:rsidTr="00DE3A05">
        <w:trPr>
          <w:trHeight w:val="364"/>
        </w:trPr>
        <w:tc>
          <w:tcPr>
            <w:tcW w:w="158"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7</w:t>
            </w:r>
          </w:p>
        </w:tc>
        <w:tc>
          <w:tcPr>
            <w:tcW w:w="621" w:type="pct"/>
            <w:vAlign w:val="center"/>
          </w:tcPr>
          <w:p w:rsidR="00DE3A05" w:rsidRPr="00BA7757" w:rsidRDefault="00DE3A05" w:rsidP="00BA7757">
            <w:pPr>
              <w:spacing w:after="0" w:line="240" w:lineRule="auto"/>
              <w:jc w:val="center"/>
              <w:rPr>
                <w:sz w:val="20"/>
                <w:szCs w:val="20"/>
              </w:rPr>
            </w:pPr>
            <w:r w:rsidRPr="00BA7757">
              <w:rPr>
                <w:sz w:val="20"/>
                <w:szCs w:val="20"/>
              </w:rPr>
              <w:t>Сети от домов №58-72</w:t>
            </w:r>
          </w:p>
        </w:tc>
        <w:tc>
          <w:tcPr>
            <w:tcW w:w="540" w:type="pct"/>
            <w:vAlign w:val="center"/>
          </w:tcPr>
          <w:p w:rsidR="00DE3A05" w:rsidRPr="00BA7757" w:rsidRDefault="00DE3A05" w:rsidP="00BA7757">
            <w:pPr>
              <w:spacing w:after="0" w:line="240" w:lineRule="auto"/>
              <w:jc w:val="center"/>
              <w:rPr>
                <w:sz w:val="20"/>
                <w:szCs w:val="20"/>
              </w:rPr>
            </w:pPr>
            <w:r w:rsidRPr="00BA7757">
              <w:rPr>
                <w:sz w:val="20"/>
                <w:szCs w:val="20"/>
              </w:rPr>
              <w:t>101030000000120</w:t>
            </w:r>
          </w:p>
        </w:tc>
        <w:tc>
          <w:tcPr>
            <w:tcW w:w="389"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п.Дунай, ул.Морская</w:t>
            </w:r>
          </w:p>
        </w:tc>
        <w:tc>
          <w:tcPr>
            <w:tcW w:w="336" w:type="pct"/>
            <w:vAlign w:val="center"/>
          </w:tcPr>
          <w:p w:rsidR="00DE3A05" w:rsidRPr="00BA7757" w:rsidRDefault="00DE3A05" w:rsidP="00BA7757">
            <w:pPr>
              <w:spacing w:after="0" w:line="240" w:lineRule="auto"/>
              <w:jc w:val="center"/>
              <w:rPr>
                <w:sz w:val="20"/>
                <w:szCs w:val="20"/>
              </w:rPr>
            </w:pPr>
            <w:r w:rsidRPr="00BA7757">
              <w:rPr>
                <w:sz w:val="20"/>
                <w:szCs w:val="20"/>
              </w:rPr>
              <w:t>34338,00</w:t>
            </w:r>
          </w:p>
        </w:tc>
        <w:tc>
          <w:tcPr>
            <w:tcW w:w="555"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Сети канализации ул.Морская</w:t>
            </w:r>
          </w:p>
        </w:tc>
        <w:tc>
          <w:tcPr>
            <w:tcW w:w="194"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2654</w:t>
            </w:r>
          </w:p>
        </w:tc>
        <w:tc>
          <w:tcPr>
            <w:tcW w:w="247" w:type="pct"/>
            <w:vMerge w:val="restart"/>
            <w:vAlign w:val="center"/>
          </w:tcPr>
          <w:p w:rsidR="00DE3A05" w:rsidRPr="00BA7757" w:rsidRDefault="00DE3A05" w:rsidP="00BA7757">
            <w:pPr>
              <w:spacing w:after="0" w:line="240" w:lineRule="auto"/>
              <w:ind w:hanging="108"/>
              <w:jc w:val="center"/>
              <w:rPr>
                <w:rFonts w:eastAsiaTheme="minorEastAsia"/>
                <w:sz w:val="20"/>
                <w:szCs w:val="20"/>
              </w:rPr>
            </w:pPr>
            <w:r w:rsidRPr="00BA7757">
              <w:rPr>
                <w:rFonts w:eastAsiaTheme="minorEastAsia"/>
                <w:sz w:val="20"/>
                <w:szCs w:val="20"/>
              </w:rPr>
              <w:t>удовл.</w:t>
            </w:r>
          </w:p>
        </w:tc>
        <w:tc>
          <w:tcPr>
            <w:tcW w:w="162" w:type="pct"/>
            <w:vMerge w:val="restart"/>
            <w:vAlign w:val="center"/>
          </w:tcPr>
          <w:p w:rsidR="00DE3A05" w:rsidRPr="00BA7757" w:rsidRDefault="00DE3A05" w:rsidP="00BA7757">
            <w:pPr>
              <w:spacing w:after="0" w:line="240" w:lineRule="auto"/>
              <w:jc w:val="center"/>
              <w:rPr>
                <w:rFonts w:eastAsiaTheme="minorEastAsia"/>
                <w:sz w:val="20"/>
                <w:szCs w:val="20"/>
              </w:rPr>
            </w:pPr>
          </w:p>
        </w:tc>
        <w:tc>
          <w:tcPr>
            <w:tcW w:w="504" w:type="pct"/>
            <w:vMerge w:val="restart"/>
            <w:vAlign w:val="center"/>
          </w:tcPr>
          <w:p w:rsidR="00DE3A05" w:rsidRPr="00BA7757" w:rsidRDefault="00DE3A05" w:rsidP="00BA7757">
            <w:pPr>
              <w:spacing w:after="0" w:line="240" w:lineRule="auto"/>
              <w:jc w:val="center"/>
              <w:rPr>
                <w:sz w:val="20"/>
                <w:szCs w:val="20"/>
              </w:rPr>
            </w:pPr>
            <w:r w:rsidRPr="00BA7757">
              <w:rPr>
                <w:sz w:val="20"/>
                <w:szCs w:val="20"/>
              </w:rPr>
              <w:t>чугун</w:t>
            </w:r>
          </w:p>
          <w:p w:rsidR="00DE3A05" w:rsidRPr="00BA7757" w:rsidRDefault="00DE3A05" w:rsidP="00BA7757">
            <w:pPr>
              <w:spacing w:after="0" w:line="240" w:lineRule="auto"/>
              <w:jc w:val="center"/>
              <w:rPr>
                <w:sz w:val="20"/>
                <w:szCs w:val="20"/>
              </w:rPr>
            </w:pPr>
            <w:r w:rsidRPr="00BA7757">
              <w:rPr>
                <w:sz w:val="20"/>
                <w:szCs w:val="20"/>
              </w:rPr>
              <w:t>сталь</w:t>
            </w:r>
          </w:p>
          <w:p w:rsidR="00DE3A05" w:rsidRPr="00BA7757" w:rsidRDefault="00DE3A05" w:rsidP="00BA7757">
            <w:pPr>
              <w:spacing w:after="0" w:line="240" w:lineRule="auto"/>
              <w:jc w:val="center"/>
              <w:rPr>
                <w:sz w:val="20"/>
                <w:szCs w:val="20"/>
              </w:rPr>
            </w:pPr>
            <w:r w:rsidRPr="00BA7757">
              <w:rPr>
                <w:sz w:val="20"/>
                <w:szCs w:val="20"/>
              </w:rPr>
              <w:t>керамика</w:t>
            </w:r>
          </w:p>
          <w:p w:rsidR="00DE3A05" w:rsidRPr="00BA7757" w:rsidRDefault="00DE3A05" w:rsidP="00BA7757">
            <w:pPr>
              <w:spacing w:after="0" w:line="240" w:lineRule="auto"/>
              <w:jc w:val="center"/>
              <w:rPr>
                <w:sz w:val="20"/>
                <w:szCs w:val="20"/>
              </w:rPr>
            </w:pPr>
            <w:r w:rsidRPr="00BA7757">
              <w:rPr>
                <w:sz w:val="20"/>
                <w:szCs w:val="20"/>
              </w:rPr>
              <w:t>асбестоцемент</w:t>
            </w:r>
          </w:p>
          <w:p w:rsidR="00DE3A05" w:rsidRPr="00BA7757" w:rsidRDefault="00DE3A05" w:rsidP="00BA7757">
            <w:pPr>
              <w:spacing w:after="0" w:line="240" w:lineRule="auto"/>
              <w:jc w:val="center"/>
              <w:rPr>
                <w:sz w:val="20"/>
                <w:szCs w:val="20"/>
              </w:rPr>
            </w:pPr>
            <w:r w:rsidRPr="00BA7757">
              <w:rPr>
                <w:sz w:val="20"/>
                <w:szCs w:val="20"/>
              </w:rPr>
              <w:t>Ø 150 мм</w:t>
            </w:r>
          </w:p>
          <w:p w:rsidR="00DE3A05" w:rsidRPr="00BA7757" w:rsidRDefault="00DE3A05" w:rsidP="00BA7757">
            <w:pPr>
              <w:spacing w:after="0" w:line="240" w:lineRule="auto"/>
              <w:jc w:val="center"/>
              <w:rPr>
                <w:sz w:val="20"/>
                <w:szCs w:val="20"/>
              </w:rPr>
            </w:pPr>
            <w:r w:rsidRPr="00BA7757">
              <w:rPr>
                <w:sz w:val="20"/>
                <w:szCs w:val="20"/>
              </w:rPr>
              <w:t>Ø 300 мм</w:t>
            </w:r>
          </w:p>
        </w:tc>
        <w:tc>
          <w:tcPr>
            <w:tcW w:w="87"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114</w:t>
            </w:r>
          </w:p>
        </w:tc>
        <w:tc>
          <w:tcPr>
            <w:tcW w:w="143" w:type="pct"/>
            <w:vMerge w:val="restart"/>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restart"/>
            <w:vAlign w:val="center"/>
          </w:tcPr>
          <w:p w:rsidR="00DE3A05" w:rsidRPr="00BA7757" w:rsidRDefault="00DE3A05" w:rsidP="00BA7757">
            <w:pPr>
              <w:spacing w:after="0" w:line="240" w:lineRule="auto"/>
              <w:jc w:val="center"/>
              <w:rPr>
                <w:sz w:val="20"/>
                <w:szCs w:val="20"/>
              </w:rPr>
            </w:pPr>
            <w:r w:rsidRPr="00BA7757">
              <w:rPr>
                <w:sz w:val="20"/>
                <w:szCs w:val="20"/>
              </w:rPr>
              <w:t>1980</w:t>
            </w:r>
          </w:p>
        </w:tc>
        <w:tc>
          <w:tcPr>
            <w:tcW w:w="871"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sz w:val="20"/>
                <w:szCs w:val="20"/>
              </w:rPr>
              <w:t>Объединить объекты недвижимого имущества</w:t>
            </w:r>
          </w:p>
        </w:tc>
      </w:tr>
      <w:tr w:rsidR="00DE3A05" w:rsidRPr="00BA7757" w:rsidTr="00DE3A05">
        <w:trPr>
          <w:trHeight w:val="269"/>
        </w:trPr>
        <w:tc>
          <w:tcPr>
            <w:tcW w:w="158"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8</w:t>
            </w:r>
          </w:p>
        </w:tc>
        <w:tc>
          <w:tcPr>
            <w:tcW w:w="621" w:type="pct"/>
            <w:vAlign w:val="center"/>
          </w:tcPr>
          <w:p w:rsidR="00DE3A05" w:rsidRPr="00BA7757" w:rsidRDefault="00DE3A05" w:rsidP="00BA7757">
            <w:pPr>
              <w:spacing w:after="0" w:line="240" w:lineRule="auto"/>
              <w:jc w:val="center"/>
              <w:rPr>
                <w:sz w:val="20"/>
                <w:szCs w:val="20"/>
              </w:rPr>
            </w:pPr>
            <w:r w:rsidRPr="00BA7757">
              <w:rPr>
                <w:sz w:val="20"/>
                <w:szCs w:val="20"/>
              </w:rPr>
              <w:t>Сети от дома №62</w:t>
            </w:r>
          </w:p>
        </w:tc>
        <w:tc>
          <w:tcPr>
            <w:tcW w:w="540" w:type="pct"/>
            <w:vAlign w:val="center"/>
          </w:tcPr>
          <w:p w:rsidR="00DE3A05" w:rsidRPr="00BA7757" w:rsidRDefault="00DE3A05" w:rsidP="00BA7757">
            <w:pPr>
              <w:spacing w:after="0" w:line="240" w:lineRule="auto"/>
              <w:jc w:val="center"/>
              <w:rPr>
                <w:sz w:val="20"/>
                <w:szCs w:val="20"/>
              </w:rPr>
            </w:pPr>
            <w:r w:rsidRPr="00BA7757">
              <w:rPr>
                <w:sz w:val="20"/>
                <w:szCs w:val="20"/>
              </w:rPr>
              <w:t>101030000000121</w:t>
            </w:r>
          </w:p>
        </w:tc>
        <w:tc>
          <w:tcPr>
            <w:tcW w:w="389" w:type="pct"/>
            <w:vMerge/>
            <w:vAlign w:val="center"/>
          </w:tcPr>
          <w:p w:rsidR="00DE3A05" w:rsidRPr="00BA7757" w:rsidRDefault="00DE3A05" w:rsidP="00BA7757">
            <w:pPr>
              <w:spacing w:after="0" w:line="240" w:lineRule="auto"/>
              <w:jc w:val="center"/>
              <w:rPr>
                <w:rFonts w:eastAsiaTheme="minorEastAsia"/>
                <w:sz w:val="20"/>
                <w:szCs w:val="20"/>
              </w:rPr>
            </w:pPr>
          </w:p>
        </w:tc>
        <w:tc>
          <w:tcPr>
            <w:tcW w:w="336" w:type="pct"/>
            <w:vAlign w:val="center"/>
          </w:tcPr>
          <w:p w:rsidR="00DE3A05" w:rsidRPr="00BA7757" w:rsidRDefault="00DE3A05" w:rsidP="00BA7757">
            <w:pPr>
              <w:spacing w:after="0" w:line="240" w:lineRule="auto"/>
              <w:jc w:val="center"/>
              <w:rPr>
                <w:sz w:val="20"/>
                <w:szCs w:val="20"/>
              </w:rPr>
            </w:pPr>
            <w:r w:rsidRPr="00BA7757">
              <w:rPr>
                <w:sz w:val="20"/>
                <w:szCs w:val="20"/>
              </w:rPr>
              <w:t>6560,00</w:t>
            </w:r>
          </w:p>
        </w:tc>
        <w:tc>
          <w:tcPr>
            <w:tcW w:w="555"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rFonts w:eastAsiaTheme="minorEastAsia"/>
                <w:sz w:val="20"/>
                <w:szCs w:val="20"/>
              </w:rPr>
            </w:pPr>
          </w:p>
        </w:tc>
        <w:tc>
          <w:tcPr>
            <w:tcW w:w="247" w:type="pct"/>
            <w:vMerge/>
            <w:vAlign w:val="center"/>
          </w:tcPr>
          <w:p w:rsidR="00DE3A05" w:rsidRPr="00BA7757" w:rsidRDefault="00DE3A05" w:rsidP="00BA7757">
            <w:pPr>
              <w:spacing w:after="0" w:line="240" w:lineRule="auto"/>
              <w:ind w:hanging="108"/>
              <w:jc w:val="center"/>
              <w:rPr>
                <w:rFonts w:eastAsiaTheme="minorEastAsia"/>
                <w:sz w:val="20"/>
                <w:szCs w:val="20"/>
              </w:rPr>
            </w:pPr>
          </w:p>
        </w:tc>
        <w:tc>
          <w:tcPr>
            <w:tcW w:w="162" w:type="pct"/>
            <w:vMerge/>
            <w:vAlign w:val="center"/>
          </w:tcPr>
          <w:p w:rsidR="00DE3A05" w:rsidRPr="00BA7757" w:rsidRDefault="00DE3A05" w:rsidP="00BA7757">
            <w:pPr>
              <w:spacing w:after="0" w:line="240" w:lineRule="auto"/>
              <w:jc w:val="center"/>
              <w:rPr>
                <w:rFonts w:eastAsiaTheme="minorEastAsia"/>
                <w:sz w:val="20"/>
                <w:szCs w:val="20"/>
              </w:rPr>
            </w:pPr>
          </w:p>
        </w:tc>
        <w:tc>
          <w:tcPr>
            <w:tcW w:w="504" w:type="pct"/>
            <w:vMerge/>
            <w:vAlign w:val="center"/>
          </w:tcPr>
          <w:p w:rsidR="00DE3A05" w:rsidRPr="00BA7757" w:rsidRDefault="00DE3A05" w:rsidP="00BA7757">
            <w:pPr>
              <w:spacing w:after="0" w:line="240" w:lineRule="auto"/>
              <w:jc w:val="center"/>
              <w:rPr>
                <w:sz w:val="20"/>
                <w:szCs w:val="20"/>
              </w:rPr>
            </w:pPr>
          </w:p>
        </w:tc>
        <w:tc>
          <w:tcPr>
            <w:tcW w:w="87" w:type="pct"/>
            <w:vMerge/>
            <w:vAlign w:val="center"/>
          </w:tcPr>
          <w:p w:rsidR="00DE3A05" w:rsidRPr="00BA7757" w:rsidRDefault="00DE3A05" w:rsidP="00BA7757">
            <w:pPr>
              <w:spacing w:after="0" w:line="240" w:lineRule="auto"/>
              <w:jc w:val="center"/>
              <w:rPr>
                <w:rFonts w:eastAsiaTheme="minorEastAsia"/>
                <w:sz w:val="20"/>
                <w:szCs w:val="20"/>
              </w:rPr>
            </w:pPr>
          </w:p>
        </w:tc>
        <w:tc>
          <w:tcPr>
            <w:tcW w:w="143"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sz w:val="20"/>
                <w:szCs w:val="20"/>
              </w:rPr>
            </w:pPr>
          </w:p>
        </w:tc>
        <w:tc>
          <w:tcPr>
            <w:tcW w:w="871" w:type="pct"/>
            <w:vMerge/>
            <w:vAlign w:val="center"/>
          </w:tcPr>
          <w:p w:rsidR="00DE3A05" w:rsidRPr="00BA7757" w:rsidRDefault="00DE3A05" w:rsidP="00BA7757">
            <w:pPr>
              <w:spacing w:after="0" w:line="240" w:lineRule="auto"/>
              <w:jc w:val="center"/>
              <w:rPr>
                <w:rFonts w:eastAsiaTheme="minorEastAsia"/>
                <w:sz w:val="20"/>
                <w:szCs w:val="20"/>
              </w:rPr>
            </w:pPr>
          </w:p>
        </w:tc>
      </w:tr>
      <w:tr w:rsidR="00DE3A05" w:rsidRPr="00BA7757" w:rsidTr="00DE3A05">
        <w:trPr>
          <w:trHeight w:val="317"/>
        </w:trPr>
        <w:tc>
          <w:tcPr>
            <w:tcW w:w="158"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9</w:t>
            </w:r>
          </w:p>
        </w:tc>
        <w:tc>
          <w:tcPr>
            <w:tcW w:w="621" w:type="pct"/>
            <w:vAlign w:val="center"/>
          </w:tcPr>
          <w:p w:rsidR="00DE3A05" w:rsidRPr="00BA7757" w:rsidRDefault="00DE3A05" w:rsidP="00BA7757">
            <w:pPr>
              <w:spacing w:after="0" w:line="240" w:lineRule="auto"/>
              <w:jc w:val="center"/>
              <w:rPr>
                <w:sz w:val="20"/>
                <w:szCs w:val="20"/>
              </w:rPr>
            </w:pPr>
            <w:r w:rsidRPr="00BA7757">
              <w:rPr>
                <w:sz w:val="20"/>
                <w:szCs w:val="20"/>
              </w:rPr>
              <w:t>Сети объекта 178/86</w:t>
            </w:r>
          </w:p>
        </w:tc>
        <w:tc>
          <w:tcPr>
            <w:tcW w:w="540" w:type="pct"/>
            <w:vAlign w:val="center"/>
          </w:tcPr>
          <w:p w:rsidR="00DE3A05" w:rsidRPr="00BA7757" w:rsidRDefault="00DE3A05" w:rsidP="00BA7757">
            <w:pPr>
              <w:spacing w:after="0" w:line="240" w:lineRule="auto"/>
              <w:jc w:val="center"/>
              <w:rPr>
                <w:sz w:val="20"/>
                <w:szCs w:val="20"/>
              </w:rPr>
            </w:pPr>
            <w:r w:rsidRPr="00BA7757">
              <w:rPr>
                <w:sz w:val="20"/>
                <w:szCs w:val="20"/>
              </w:rPr>
              <w:t>101030000000127</w:t>
            </w:r>
          </w:p>
        </w:tc>
        <w:tc>
          <w:tcPr>
            <w:tcW w:w="389" w:type="pct"/>
            <w:vMerge/>
            <w:vAlign w:val="center"/>
          </w:tcPr>
          <w:p w:rsidR="00DE3A05" w:rsidRPr="00BA7757" w:rsidRDefault="00DE3A05" w:rsidP="00BA7757">
            <w:pPr>
              <w:spacing w:after="0" w:line="240" w:lineRule="auto"/>
              <w:jc w:val="center"/>
              <w:rPr>
                <w:rFonts w:eastAsiaTheme="minorEastAsia"/>
                <w:sz w:val="20"/>
                <w:szCs w:val="20"/>
              </w:rPr>
            </w:pPr>
          </w:p>
        </w:tc>
        <w:tc>
          <w:tcPr>
            <w:tcW w:w="336" w:type="pct"/>
            <w:vAlign w:val="center"/>
          </w:tcPr>
          <w:p w:rsidR="00DE3A05" w:rsidRPr="00BA7757" w:rsidRDefault="00DE3A05" w:rsidP="00BA7757">
            <w:pPr>
              <w:spacing w:after="0" w:line="240" w:lineRule="auto"/>
              <w:jc w:val="center"/>
              <w:rPr>
                <w:sz w:val="20"/>
                <w:szCs w:val="20"/>
              </w:rPr>
            </w:pPr>
            <w:r w:rsidRPr="00BA7757">
              <w:rPr>
                <w:sz w:val="20"/>
                <w:szCs w:val="20"/>
              </w:rPr>
              <w:t>9446,00</w:t>
            </w:r>
          </w:p>
        </w:tc>
        <w:tc>
          <w:tcPr>
            <w:tcW w:w="555"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rFonts w:eastAsiaTheme="minorEastAsia"/>
                <w:sz w:val="20"/>
                <w:szCs w:val="20"/>
              </w:rPr>
            </w:pPr>
          </w:p>
        </w:tc>
        <w:tc>
          <w:tcPr>
            <w:tcW w:w="247" w:type="pct"/>
            <w:vMerge/>
            <w:vAlign w:val="center"/>
          </w:tcPr>
          <w:p w:rsidR="00DE3A05" w:rsidRPr="00BA7757" w:rsidRDefault="00DE3A05" w:rsidP="00BA7757">
            <w:pPr>
              <w:spacing w:after="0" w:line="240" w:lineRule="auto"/>
              <w:ind w:hanging="108"/>
              <w:jc w:val="center"/>
              <w:rPr>
                <w:rFonts w:eastAsiaTheme="minorEastAsia"/>
                <w:sz w:val="20"/>
                <w:szCs w:val="20"/>
              </w:rPr>
            </w:pPr>
          </w:p>
        </w:tc>
        <w:tc>
          <w:tcPr>
            <w:tcW w:w="162" w:type="pct"/>
            <w:vMerge/>
            <w:vAlign w:val="center"/>
          </w:tcPr>
          <w:p w:rsidR="00DE3A05" w:rsidRPr="00BA7757" w:rsidRDefault="00DE3A05" w:rsidP="00BA7757">
            <w:pPr>
              <w:spacing w:after="0" w:line="240" w:lineRule="auto"/>
              <w:jc w:val="center"/>
              <w:rPr>
                <w:rFonts w:eastAsiaTheme="minorEastAsia"/>
                <w:sz w:val="20"/>
                <w:szCs w:val="20"/>
              </w:rPr>
            </w:pPr>
          </w:p>
        </w:tc>
        <w:tc>
          <w:tcPr>
            <w:tcW w:w="504" w:type="pct"/>
            <w:vMerge/>
            <w:vAlign w:val="center"/>
          </w:tcPr>
          <w:p w:rsidR="00DE3A05" w:rsidRPr="00BA7757" w:rsidRDefault="00DE3A05" w:rsidP="00BA7757">
            <w:pPr>
              <w:spacing w:after="0" w:line="240" w:lineRule="auto"/>
              <w:jc w:val="center"/>
              <w:rPr>
                <w:sz w:val="20"/>
                <w:szCs w:val="20"/>
              </w:rPr>
            </w:pPr>
          </w:p>
        </w:tc>
        <w:tc>
          <w:tcPr>
            <w:tcW w:w="87" w:type="pct"/>
            <w:vMerge/>
            <w:vAlign w:val="center"/>
          </w:tcPr>
          <w:p w:rsidR="00DE3A05" w:rsidRPr="00BA7757" w:rsidRDefault="00DE3A05" w:rsidP="00BA7757">
            <w:pPr>
              <w:spacing w:after="0" w:line="240" w:lineRule="auto"/>
              <w:jc w:val="center"/>
              <w:rPr>
                <w:rFonts w:eastAsiaTheme="minorEastAsia"/>
                <w:sz w:val="20"/>
                <w:szCs w:val="20"/>
              </w:rPr>
            </w:pPr>
          </w:p>
        </w:tc>
        <w:tc>
          <w:tcPr>
            <w:tcW w:w="143"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sz w:val="20"/>
                <w:szCs w:val="20"/>
              </w:rPr>
            </w:pPr>
          </w:p>
        </w:tc>
        <w:tc>
          <w:tcPr>
            <w:tcW w:w="871" w:type="pct"/>
            <w:vMerge/>
            <w:vAlign w:val="center"/>
          </w:tcPr>
          <w:p w:rsidR="00DE3A05" w:rsidRPr="00BA7757" w:rsidRDefault="00DE3A05" w:rsidP="00BA7757">
            <w:pPr>
              <w:spacing w:after="0" w:line="240" w:lineRule="auto"/>
              <w:jc w:val="center"/>
              <w:rPr>
                <w:rFonts w:eastAsiaTheme="minorEastAsia"/>
                <w:sz w:val="20"/>
                <w:szCs w:val="20"/>
              </w:rPr>
            </w:pPr>
          </w:p>
        </w:tc>
      </w:tr>
      <w:tr w:rsidR="00DE3A05" w:rsidRPr="00BA7757" w:rsidTr="00DE3A05">
        <w:trPr>
          <w:trHeight w:val="507"/>
        </w:trPr>
        <w:tc>
          <w:tcPr>
            <w:tcW w:w="158"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lastRenderedPageBreak/>
              <w:t>10</w:t>
            </w:r>
          </w:p>
        </w:tc>
        <w:tc>
          <w:tcPr>
            <w:tcW w:w="621" w:type="pct"/>
            <w:vAlign w:val="center"/>
          </w:tcPr>
          <w:p w:rsidR="00DE3A05" w:rsidRPr="00BA7757" w:rsidRDefault="00DE3A05" w:rsidP="00BA7757">
            <w:pPr>
              <w:spacing w:after="0" w:line="240" w:lineRule="auto"/>
              <w:jc w:val="center"/>
              <w:rPr>
                <w:sz w:val="20"/>
                <w:szCs w:val="20"/>
              </w:rPr>
            </w:pPr>
            <w:r w:rsidRPr="00BA7757">
              <w:rPr>
                <w:sz w:val="20"/>
                <w:szCs w:val="20"/>
              </w:rPr>
              <w:t>Коллектор 178/205а</w:t>
            </w:r>
          </w:p>
        </w:tc>
        <w:tc>
          <w:tcPr>
            <w:tcW w:w="540" w:type="pct"/>
            <w:vAlign w:val="center"/>
          </w:tcPr>
          <w:p w:rsidR="00DE3A05" w:rsidRPr="00BA7757" w:rsidRDefault="00DE3A05" w:rsidP="00BA7757">
            <w:pPr>
              <w:spacing w:after="0" w:line="240" w:lineRule="auto"/>
              <w:jc w:val="center"/>
              <w:rPr>
                <w:sz w:val="20"/>
                <w:szCs w:val="20"/>
              </w:rPr>
            </w:pPr>
            <w:r w:rsidRPr="00BA7757">
              <w:rPr>
                <w:sz w:val="20"/>
                <w:szCs w:val="20"/>
              </w:rPr>
              <w:t>101030000000128</w:t>
            </w:r>
          </w:p>
        </w:tc>
        <w:tc>
          <w:tcPr>
            <w:tcW w:w="389"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п.Дунай, ул.Ленина, ул.Прибрежная</w:t>
            </w:r>
          </w:p>
        </w:tc>
        <w:tc>
          <w:tcPr>
            <w:tcW w:w="336" w:type="pct"/>
            <w:vAlign w:val="center"/>
          </w:tcPr>
          <w:p w:rsidR="00DE3A05" w:rsidRPr="00BA7757" w:rsidRDefault="00DE3A05" w:rsidP="00BA7757">
            <w:pPr>
              <w:spacing w:after="0" w:line="240" w:lineRule="auto"/>
              <w:jc w:val="center"/>
              <w:rPr>
                <w:sz w:val="20"/>
                <w:szCs w:val="20"/>
              </w:rPr>
            </w:pPr>
            <w:r w:rsidRPr="00BA7757">
              <w:rPr>
                <w:sz w:val="20"/>
                <w:szCs w:val="20"/>
              </w:rPr>
              <w:t>131597,00</w:t>
            </w:r>
          </w:p>
        </w:tc>
        <w:tc>
          <w:tcPr>
            <w:tcW w:w="555"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Сети канализации ул.Ленина, КНС-КОС</w:t>
            </w:r>
          </w:p>
        </w:tc>
        <w:tc>
          <w:tcPr>
            <w:tcW w:w="194"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3447</w:t>
            </w:r>
          </w:p>
        </w:tc>
        <w:tc>
          <w:tcPr>
            <w:tcW w:w="247" w:type="pct"/>
            <w:vMerge w:val="restart"/>
            <w:vAlign w:val="center"/>
          </w:tcPr>
          <w:p w:rsidR="00DE3A05" w:rsidRPr="00BA7757" w:rsidRDefault="00DE3A05" w:rsidP="00BA7757">
            <w:pPr>
              <w:spacing w:after="0" w:line="240" w:lineRule="auto"/>
              <w:ind w:hanging="108"/>
              <w:jc w:val="center"/>
              <w:rPr>
                <w:rFonts w:eastAsiaTheme="minorEastAsia"/>
                <w:sz w:val="20"/>
                <w:szCs w:val="20"/>
              </w:rPr>
            </w:pPr>
            <w:r w:rsidRPr="00BA7757">
              <w:rPr>
                <w:rFonts w:eastAsiaTheme="minorEastAsia"/>
                <w:sz w:val="20"/>
                <w:szCs w:val="20"/>
              </w:rPr>
              <w:t>удовл.</w:t>
            </w:r>
          </w:p>
        </w:tc>
        <w:tc>
          <w:tcPr>
            <w:tcW w:w="162"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278</w:t>
            </w:r>
          </w:p>
        </w:tc>
        <w:tc>
          <w:tcPr>
            <w:tcW w:w="504" w:type="pct"/>
            <w:vMerge w:val="restart"/>
            <w:vAlign w:val="center"/>
          </w:tcPr>
          <w:p w:rsidR="00DE3A05" w:rsidRPr="00BA7757" w:rsidRDefault="00DE3A05" w:rsidP="00BA7757">
            <w:pPr>
              <w:spacing w:after="0" w:line="240" w:lineRule="auto"/>
              <w:jc w:val="center"/>
              <w:rPr>
                <w:sz w:val="20"/>
                <w:szCs w:val="20"/>
              </w:rPr>
            </w:pPr>
            <w:r w:rsidRPr="00BA7757">
              <w:rPr>
                <w:sz w:val="20"/>
                <w:szCs w:val="20"/>
              </w:rPr>
              <w:t>чугун</w:t>
            </w:r>
          </w:p>
          <w:p w:rsidR="00DE3A05" w:rsidRPr="00BA7757" w:rsidRDefault="00DE3A05" w:rsidP="00BA7757">
            <w:pPr>
              <w:spacing w:after="0" w:line="240" w:lineRule="auto"/>
              <w:jc w:val="center"/>
              <w:rPr>
                <w:sz w:val="20"/>
                <w:szCs w:val="20"/>
              </w:rPr>
            </w:pPr>
            <w:r w:rsidRPr="00BA7757">
              <w:rPr>
                <w:sz w:val="20"/>
                <w:szCs w:val="20"/>
              </w:rPr>
              <w:t>сталь</w:t>
            </w:r>
          </w:p>
          <w:p w:rsidR="00DE3A05" w:rsidRPr="00BA7757" w:rsidRDefault="00DE3A05" w:rsidP="00BA7757">
            <w:pPr>
              <w:spacing w:after="0" w:line="240" w:lineRule="auto"/>
              <w:jc w:val="center"/>
              <w:rPr>
                <w:sz w:val="20"/>
                <w:szCs w:val="20"/>
              </w:rPr>
            </w:pPr>
            <w:r w:rsidRPr="00BA7757">
              <w:rPr>
                <w:sz w:val="20"/>
                <w:szCs w:val="20"/>
              </w:rPr>
              <w:t>керамика</w:t>
            </w:r>
          </w:p>
          <w:p w:rsidR="00DE3A05" w:rsidRPr="00BA7757" w:rsidRDefault="00DE3A05" w:rsidP="00BA7757">
            <w:pPr>
              <w:spacing w:after="0" w:line="240" w:lineRule="auto"/>
              <w:jc w:val="center"/>
              <w:rPr>
                <w:sz w:val="20"/>
                <w:szCs w:val="20"/>
              </w:rPr>
            </w:pPr>
            <w:r w:rsidRPr="00BA7757">
              <w:rPr>
                <w:sz w:val="20"/>
                <w:szCs w:val="20"/>
              </w:rPr>
              <w:t>асбестоцемент</w:t>
            </w:r>
          </w:p>
          <w:p w:rsidR="00DE3A05" w:rsidRPr="00BA7757" w:rsidRDefault="00DE3A05" w:rsidP="00BA7757">
            <w:pPr>
              <w:spacing w:after="0" w:line="240" w:lineRule="auto"/>
              <w:jc w:val="center"/>
              <w:rPr>
                <w:sz w:val="20"/>
                <w:szCs w:val="20"/>
              </w:rPr>
            </w:pPr>
            <w:r w:rsidRPr="00BA7757">
              <w:rPr>
                <w:sz w:val="20"/>
                <w:szCs w:val="20"/>
              </w:rPr>
              <w:t>Ø 150 мм</w:t>
            </w:r>
          </w:p>
          <w:p w:rsidR="00DE3A05" w:rsidRPr="00BA7757" w:rsidRDefault="00DE3A05" w:rsidP="00BA7757">
            <w:pPr>
              <w:spacing w:after="0" w:line="240" w:lineRule="auto"/>
              <w:jc w:val="center"/>
              <w:rPr>
                <w:sz w:val="20"/>
                <w:szCs w:val="20"/>
              </w:rPr>
            </w:pPr>
            <w:r w:rsidRPr="00BA7757">
              <w:rPr>
                <w:sz w:val="20"/>
                <w:szCs w:val="20"/>
              </w:rPr>
              <w:t>Ø 200 мм</w:t>
            </w:r>
          </w:p>
          <w:p w:rsidR="00DE3A05" w:rsidRPr="00BA7757" w:rsidRDefault="00DE3A05" w:rsidP="00BA7757">
            <w:pPr>
              <w:spacing w:after="0" w:line="240" w:lineRule="auto"/>
              <w:jc w:val="center"/>
              <w:rPr>
                <w:sz w:val="20"/>
                <w:szCs w:val="20"/>
              </w:rPr>
            </w:pPr>
            <w:r w:rsidRPr="00BA7757">
              <w:rPr>
                <w:sz w:val="20"/>
                <w:szCs w:val="20"/>
              </w:rPr>
              <w:t>Ø 300 мм</w:t>
            </w:r>
          </w:p>
          <w:p w:rsidR="00DE3A05" w:rsidRPr="00BA7757" w:rsidRDefault="00DE3A05" w:rsidP="00BA7757">
            <w:pPr>
              <w:spacing w:after="0" w:line="240" w:lineRule="auto"/>
              <w:jc w:val="center"/>
              <w:rPr>
                <w:sz w:val="20"/>
                <w:szCs w:val="20"/>
              </w:rPr>
            </w:pPr>
            <w:r w:rsidRPr="00BA7757">
              <w:rPr>
                <w:sz w:val="20"/>
                <w:szCs w:val="20"/>
              </w:rPr>
              <w:t>Ø 500 мм</w:t>
            </w:r>
          </w:p>
        </w:tc>
        <w:tc>
          <w:tcPr>
            <w:tcW w:w="87"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73</w:t>
            </w:r>
          </w:p>
        </w:tc>
        <w:tc>
          <w:tcPr>
            <w:tcW w:w="143" w:type="pct"/>
            <w:vMerge w:val="restart"/>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restart"/>
            <w:vAlign w:val="center"/>
          </w:tcPr>
          <w:p w:rsidR="00DE3A05" w:rsidRPr="00BA7757" w:rsidRDefault="00DE3A05" w:rsidP="00BA7757">
            <w:pPr>
              <w:spacing w:after="0" w:line="240" w:lineRule="auto"/>
              <w:jc w:val="center"/>
              <w:rPr>
                <w:sz w:val="20"/>
                <w:szCs w:val="20"/>
              </w:rPr>
            </w:pPr>
            <w:r w:rsidRPr="00BA7757">
              <w:rPr>
                <w:sz w:val="20"/>
                <w:szCs w:val="20"/>
              </w:rPr>
              <w:t>1989</w:t>
            </w:r>
          </w:p>
        </w:tc>
        <w:tc>
          <w:tcPr>
            <w:tcW w:w="871" w:type="pct"/>
            <w:vMerge w:val="restart"/>
            <w:vAlign w:val="center"/>
          </w:tcPr>
          <w:p w:rsidR="00DE3A05" w:rsidRPr="00BA7757" w:rsidRDefault="00DE3A05" w:rsidP="00BA7757">
            <w:pPr>
              <w:spacing w:after="0" w:line="240" w:lineRule="auto"/>
              <w:jc w:val="center"/>
              <w:rPr>
                <w:rFonts w:eastAsiaTheme="minorEastAsia"/>
                <w:sz w:val="20"/>
                <w:szCs w:val="20"/>
              </w:rPr>
            </w:pPr>
            <w:r w:rsidRPr="00BA7757">
              <w:rPr>
                <w:sz w:val="20"/>
                <w:szCs w:val="20"/>
              </w:rPr>
              <w:t>Объединить объекты недвижимого имущества</w:t>
            </w:r>
          </w:p>
        </w:tc>
      </w:tr>
      <w:tr w:rsidR="00DE3A05" w:rsidRPr="00BA7757" w:rsidTr="00DE3A05">
        <w:trPr>
          <w:trHeight w:val="415"/>
        </w:trPr>
        <w:tc>
          <w:tcPr>
            <w:tcW w:w="158"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11</w:t>
            </w:r>
          </w:p>
        </w:tc>
        <w:tc>
          <w:tcPr>
            <w:tcW w:w="621" w:type="pct"/>
            <w:vAlign w:val="center"/>
          </w:tcPr>
          <w:p w:rsidR="00DE3A05" w:rsidRPr="00BA7757" w:rsidRDefault="00DE3A05" w:rsidP="00BA7757">
            <w:pPr>
              <w:spacing w:after="0" w:line="240" w:lineRule="auto"/>
              <w:jc w:val="center"/>
              <w:rPr>
                <w:sz w:val="20"/>
                <w:szCs w:val="20"/>
              </w:rPr>
            </w:pPr>
            <w:r w:rsidRPr="00BA7757">
              <w:rPr>
                <w:sz w:val="20"/>
                <w:szCs w:val="20"/>
              </w:rPr>
              <w:t>Напорный коллектор 178/78</w:t>
            </w:r>
          </w:p>
        </w:tc>
        <w:tc>
          <w:tcPr>
            <w:tcW w:w="540" w:type="pct"/>
            <w:vAlign w:val="center"/>
          </w:tcPr>
          <w:p w:rsidR="00DE3A05" w:rsidRPr="00BA7757" w:rsidRDefault="00DE3A05" w:rsidP="00BA7757">
            <w:pPr>
              <w:spacing w:after="0" w:line="240" w:lineRule="auto"/>
              <w:jc w:val="center"/>
              <w:rPr>
                <w:sz w:val="20"/>
                <w:szCs w:val="20"/>
              </w:rPr>
            </w:pPr>
            <w:r w:rsidRPr="00BA7757">
              <w:rPr>
                <w:sz w:val="20"/>
                <w:szCs w:val="20"/>
              </w:rPr>
              <w:t>101030000000153</w:t>
            </w:r>
          </w:p>
        </w:tc>
        <w:tc>
          <w:tcPr>
            <w:tcW w:w="389" w:type="pct"/>
            <w:vMerge/>
            <w:vAlign w:val="center"/>
          </w:tcPr>
          <w:p w:rsidR="00DE3A05" w:rsidRPr="00BA7757" w:rsidRDefault="00DE3A05" w:rsidP="00BA7757">
            <w:pPr>
              <w:spacing w:after="0" w:line="240" w:lineRule="auto"/>
              <w:jc w:val="center"/>
              <w:rPr>
                <w:rFonts w:eastAsiaTheme="minorEastAsia"/>
                <w:sz w:val="20"/>
                <w:szCs w:val="20"/>
              </w:rPr>
            </w:pPr>
          </w:p>
        </w:tc>
        <w:tc>
          <w:tcPr>
            <w:tcW w:w="336" w:type="pct"/>
            <w:vAlign w:val="center"/>
          </w:tcPr>
          <w:p w:rsidR="00DE3A05" w:rsidRPr="00BA7757" w:rsidRDefault="00DE3A05" w:rsidP="00BA7757">
            <w:pPr>
              <w:spacing w:after="0" w:line="240" w:lineRule="auto"/>
              <w:jc w:val="center"/>
              <w:rPr>
                <w:sz w:val="20"/>
                <w:szCs w:val="20"/>
              </w:rPr>
            </w:pPr>
            <w:r w:rsidRPr="00BA7757">
              <w:rPr>
                <w:sz w:val="20"/>
                <w:szCs w:val="20"/>
              </w:rPr>
              <w:t>50545,00</w:t>
            </w:r>
          </w:p>
        </w:tc>
        <w:tc>
          <w:tcPr>
            <w:tcW w:w="555"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rFonts w:eastAsiaTheme="minorEastAsia"/>
                <w:sz w:val="20"/>
                <w:szCs w:val="20"/>
              </w:rPr>
            </w:pPr>
          </w:p>
        </w:tc>
        <w:tc>
          <w:tcPr>
            <w:tcW w:w="247" w:type="pct"/>
            <w:vMerge/>
            <w:vAlign w:val="center"/>
          </w:tcPr>
          <w:p w:rsidR="00DE3A05" w:rsidRPr="00BA7757" w:rsidRDefault="00DE3A05" w:rsidP="00BA7757">
            <w:pPr>
              <w:spacing w:after="0" w:line="240" w:lineRule="auto"/>
              <w:ind w:hanging="108"/>
              <w:jc w:val="center"/>
              <w:rPr>
                <w:rFonts w:eastAsiaTheme="minorEastAsia"/>
                <w:sz w:val="20"/>
                <w:szCs w:val="20"/>
              </w:rPr>
            </w:pPr>
          </w:p>
        </w:tc>
        <w:tc>
          <w:tcPr>
            <w:tcW w:w="162" w:type="pct"/>
            <w:vMerge/>
            <w:vAlign w:val="center"/>
          </w:tcPr>
          <w:p w:rsidR="00DE3A05" w:rsidRPr="00BA7757" w:rsidRDefault="00DE3A05" w:rsidP="00BA7757">
            <w:pPr>
              <w:spacing w:after="0" w:line="240" w:lineRule="auto"/>
              <w:jc w:val="center"/>
              <w:rPr>
                <w:rFonts w:eastAsiaTheme="minorEastAsia"/>
                <w:sz w:val="20"/>
                <w:szCs w:val="20"/>
              </w:rPr>
            </w:pPr>
          </w:p>
        </w:tc>
        <w:tc>
          <w:tcPr>
            <w:tcW w:w="504" w:type="pct"/>
            <w:vMerge/>
            <w:vAlign w:val="center"/>
          </w:tcPr>
          <w:p w:rsidR="00DE3A05" w:rsidRPr="00BA7757" w:rsidRDefault="00DE3A05" w:rsidP="00BA7757">
            <w:pPr>
              <w:spacing w:after="0" w:line="240" w:lineRule="auto"/>
              <w:jc w:val="center"/>
              <w:rPr>
                <w:sz w:val="20"/>
                <w:szCs w:val="20"/>
              </w:rPr>
            </w:pPr>
          </w:p>
        </w:tc>
        <w:tc>
          <w:tcPr>
            <w:tcW w:w="87" w:type="pct"/>
            <w:vMerge/>
            <w:vAlign w:val="center"/>
          </w:tcPr>
          <w:p w:rsidR="00DE3A05" w:rsidRPr="00BA7757" w:rsidRDefault="00DE3A05" w:rsidP="00BA7757">
            <w:pPr>
              <w:spacing w:after="0" w:line="240" w:lineRule="auto"/>
              <w:jc w:val="center"/>
              <w:rPr>
                <w:rFonts w:eastAsiaTheme="minorEastAsia"/>
                <w:sz w:val="20"/>
                <w:szCs w:val="20"/>
              </w:rPr>
            </w:pPr>
          </w:p>
        </w:tc>
        <w:tc>
          <w:tcPr>
            <w:tcW w:w="143"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sz w:val="20"/>
                <w:szCs w:val="20"/>
              </w:rPr>
            </w:pPr>
          </w:p>
        </w:tc>
        <w:tc>
          <w:tcPr>
            <w:tcW w:w="871" w:type="pct"/>
            <w:vMerge/>
            <w:vAlign w:val="center"/>
          </w:tcPr>
          <w:p w:rsidR="00DE3A05" w:rsidRPr="00BA7757" w:rsidRDefault="00DE3A05" w:rsidP="00BA7757">
            <w:pPr>
              <w:spacing w:after="0" w:line="240" w:lineRule="auto"/>
              <w:jc w:val="center"/>
              <w:rPr>
                <w:rFonts w:eastAsiaTheme="minorEastAsia"/>
                <w:sz w:val="20"/>
                <w:szCs w:val="20"/>
              </w:rPr>
            </w:pPr>
          </w:p>
        </w:tc>
      </w:tr>
      <w:tr w:rsidR="00DE3A05" w:rsidRPr="00BA7757" w:rsidTr="00DE3A05">
        <w:trPr>
          <w:trHeight w:val="319"/>
        </w:trPr>
        <w:tc>
          <w:tcPr>
            <w:tcW w:w="158" w:type="pct"/>
            <w:vAlign w:val="center"/>
          </w:tcPr>
          <w:p w:rsidR="00DE3A05" w:rsidRPr="00BA7757" w:rsidRDefault="00DE3A05" w:rsidP="00BA7757">
            <w:pPr>
              <w:spacing w:after="0" w:line="240" w:lineRule="auto"/>
              <w:jc w:val="center"/>
              <w:rPr>
                <w:rFonts w:eastAsiaTheme="minorEastAsia"/>
                <w:sz w:val="20"/>
                <w:szCs w:val="20"/>
              </w:rPr>
            </w:pPr>
            <w:r w:rsidRPr="00BA7757">
              <w:rPr>
                <w:rFonts w:eastAsiaTheme="minorEastAsia"/>
                <w:sz w:val="20"/>
                <w:szCs w:val="20"/>
              </w:rPr>
              <w:t>12</w:t>
            </w:r>
          </w:p>
        </w:tc>
        <w:tc>
          <w:tcPr>
            <w:tcW w:w="621" w:type="pct"/>
            <w:vAlign w:val="center"/>
          </w:tcPr>
          <w:p w:rsidR="00DE3A05" w:rsidRPr="00BA7757" w:rsidRDefault="00DE3A05" w:rsidP="00BA7757">
            <w:pPr>
              <w:spacing w:after="0" w:line="240" w:lineRule="auto"/>
              <w:jc w:val="center"/>
              <w:rPr>
                <w:sz w:val="20"/>
                <w:szCs w:val="20"/>
              </w:rPr>
            </w:pPr>
            <w:r w:rsidRPr="00BA7757">
              <w:rPr>
                <w:sz w:val="20"/>
                <w:szCs w:val="20"/>
              </w:rPr>
              <w:t>Сети 178/83</w:t>
            </w:r>
          </w:p>
        </w:tc>
        <w:tc>
          <w:tcPr>
            <w:tcW w:w="540" w:type="pct"/>
            <w:vAlign w:val="center"/>
          </w:tcPr>
          <w:p w:rsidR="00DE3A05" w:rsidRPr="00BA7757" w:rsidRDefault="00DE3A05" w:rsidP="00BA7757">
            <w:pPr>
              <w:spacing w:after="0" w:line="240" w:lineRule="auto"/>
              <w:jc w:val="center"/>
              <w:rPr>
                <w:sz w:val="20"/>
                <w:szCs w:val="20"/>
              </w:rPr>
            </w:pPr>
            <w:r w:rsidRPr="00BA7757">
              <w:rPr>
                <w:sz w:val="20"/>
                <w:szCs w:val="20"/>
              </w:rPr>
              <w:t>101030000000143</w:t>
            </w:r>
          </w:p>
        </w:tc>
        <w:tc>
          <w:tcPr>
            <w:tcW w:w="389" w:type="pct"/>
            <w:vMerge/>
            <w:vAlign w:val="center"/>
          </w:tcPr>
          <w:p w:rsidR="00DE3A05" w:rsidRPr="00BA7757" w:rsidRDefault="00DE3A05" w:rsidP="00BA7757">
            <w:pPr>
              <w:spacing w:after="0" w:line="240" w:lineRule="auto"/>
              <w:jc w:val="center"/>
              <w:rPr>
                <w:rFonts w:eastAsiaTheme="minorEastAsia"/>
                <w:sz w:val="20"/>
                <w:szCs w:val="20"/>
              </w:rPr>
            </w:pPr>
          </w:p>
        </w:tc>
        <w:tc>
          <w:tcPr>
            <w:tcW w:w="336" w:type="pct"/>
            <w:vAlign w:val="center"/>
          </w:tcPr>
          <w:p w:rsidR="00DE3A05" w:rsidRPr="00BA7757" w:rsidRDefault="00DE3A05" w:rsidP="00BA7757">
            <w:pPr>
              <w:spacing w:after="0" w:line="240" w:lineRule="auto"/>
              <w:jc w:val="center"/>
              <w:rPr>
                <w:sz w:val="20"/>
                <w:szCs w:val="20"/>
              </w:rPr>
            </w:pPr>
            <w:r w:rsidRPr="00BA7757">
              <w:rPr>
                <w:sz w:val="20"/>
                <w:szCs w:val="20"/>
              </w:rPr>
              <w:t>36080,00</w:t>
            </w:r>
          </w:p>
        </w:tc>
        <w:tc>
          <w:tcPr>
            <w:tcW w:w="555"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rFonts w:eastAsiaTheme="minorEastAsia"/>
                <w:sz w:val="20"/>
                <w:szCs w:val="20"/>
              </w:rPr>
            </w:pPr>
          </w:p>
        </w:tc>
        <w:tc>
          <w:tcPr>
            <w:tcW w:w="247" w:type="pct"/>
            <w:vMerge/>
            <w:vAlign w:val="center"/>
          </w:tcPr>
          <w:p w:rsidR="00DE3A05" w:rsidRPr="00BA7757" w:rsidRDefault="00DE3A05" w:rsidP="00BA7757">
            <w:pPr>
              <w:spacing w:after="0" w:line="240" w:lineRule="auto"/>
              <w:ind w:hanging="108"/>
              <w:jc w:val="center"/>
              <w:rPr>
                <w:rFonts w:eastAsiaTheme="minorEastAsia"/>
                <w:sz w:val="20"/>
                <w:szCs w:val="20"/>
              </w:rPr>
            </w:pPr>
          </w:p>
        </w:tc>
        <w:tc>
          <w:tcPr>
            <w:tcW w:w="162" w:type="pct"/>
            <w:vMerge/>
            <w:vAlign w:val="center"/>
          </w:tcPr>
          <w:p w:rsidR="00DE3A05" w:rsidRPr="00BA7757" w:rsidRDefault="00DE3A05" w:rsidP="00BA7757">
            <w:pPr>
              <w:spacing w:after="0" w:line="240" w:lineRule="auto"/>
              <w:jc w:val="center"/>
              <w:rPr>
                <w:rFonts w:eastAsiaTheme="minorEastAsia"/>
                <w:sz w:val="20"/>
                <w:szCs w:val="20"/>
              </w:rPr>
            </w:pPr>
          </w:p>
        </w:tc>
        <w:tc>
          <w:tcPr>
            <w:tcW w:w="504" w:type="pct"/>
            <w:vMerge/>
            <w:vAlign w:val="center"/>
          </w:tcPr>
          <w:p w:rsidR="00DE3A05" w:rsidRPr="00BA7757" w:rsidRDefault="00DE3A05" w:rsidP="00BA7757">
            <w:pPr>
              <w:spacing w:after="0" w:line="240" w:lineRule="auto"/>
              <w:jc w:val="center"/>
              <w:rPr>
                <w:sz w:val="20"/>
                <w:szCs w:val="20"/>
              </w:rPr>
            </w:pPr>
          </w:p>
        </w:tc>
        <w:tc>
          <w:tcPr>
            <w:tcW w:w="87" w:type="pct"/>
            <w:vMerge/>
            <w:vAlign w:val="center"/>
          </w:tcPr>
          <w:p w:rsidR="00DE3A05" w:rsidRPr="00BA7757" w:rsidRDefault="00DE3A05" w:rsidP="00BA7757">
            <w:pPr>
              <w:spacing w:after="0" w:line="240" w:lineRule="auto"/>
              <w:jc w:val="center"/>
              <w:rPr>
                <w:rFonts w:eastAsiaTheme="minorEastAsia"/>
                <w:sz w:val="20"/>
                <w:szCs w:val="20"/>
              </w:rPr>
            </w:pPr>
          </w:p>
        </w:tc>
        <w:tc>
          <w:tcPr>
            <w:tcW w:w="143" w:type="pct"/>
            <w:vMerge/>
            <w:vAlign w:val="center"/>
          </w:tcPr>
          <w:p w:rsidR="00DE3A05" w:rsidRPr="00BA7757" w:rsidRDefault="00DE3A05" w:rsidP="00BA7757">
            <w:pPr>
              <w:spacing w:after="0" w:line="240" w:lineRule="auto"/>
              <w:jc w:val="center"/>
              <w:rPr>
                <w:rFonts w:eastAsiaTheme="minorEastAsia"/>
                <w:sz w:val="20"/>
                <w:szCs w:val="20"/>
              </w:rPr>
            </w:pPr>
          </w:p>
        </w:tc>
        <w:tc>
          <w:tcPr>
            <w:tcW w:w="194" w:type="pct"/>
            <w:vMerge/>
            <w:vAlign w:val="center"/>
          </w:tcPr>
          <w:p w:rsidR="00DE3A05" w:rsidRPr="00BA7757" w:rsidRDefault="00DE3A05" w:rsidP="00BA7757">
            <w:pPr>
              <w:spacing w:after="0" w:line="240" w:lineRule="auto"/>
              <w:jc w:val="center"/>
              <w:rPr>
                <w:sz w:val="20"/>
                <w:szCs w:val="20"/>
              </w:rPr>
            </w:pPr>
          </w:p>
        </w:tc>
        <w:tc>
          <w:tcPr>
            <w:tcW w:w="871" w:type="pct"/>
            <w:vMerge/>
            <w:vAlign w:val="center"/>
          </w:tcPr>
          <w:p w:rsidR="00DE3A05" w:rsidRPr="00BA7757" w:rsidRDefault="00DE3A05" w:rsidP="00BA7757">
            <w:pPr>
              <w:spacing w:after="0" w:line="240" w:lineRule="auto"/>
              <w:jc w:val="center"/>
              <w:rPr>
                <w:rFonts w:eastAsiaTheme="minorEastAsia"/>
                <w:sz w:val="20"/>
                <w:szCs w:val="20"/>
              </w:rPr>
            </w:pPr>
          </w:p>
        </w:tc>
      </w:tr>
    </w:tbl>
    <w:p w:rsidR="00BA7757" w:rsidRPr="008E5CD5" w:rsidRDefault="00BA7757" w:rsidP="00BA7757">
      <w:pPr>
        <w:keepNext/>
        <w:spacing w:after="0"/>
        <w:jc w:val="both"/>
        <w:rPr>
          <w:i/>
          <w:sz w:val="28"/>
          <w:szCs w:val="28"/>
        </w:rPr>
      </w:pPr>
      <w:r w:rsidRPr="008E5CD5">
        <w:rPr>
          <w:rFonts w:eastAsia="Calibri"/>
          <w:szCs w:val="24"/>
        </w:rPr>
        <w:t xml:space="preserve"> </w:t>
      </w:r>
    </w:p>
    <w:p w:rsidR="00BA7757" w:rsidRDefault="00BA7757" w:rsidP="002E614C">
      <w:pPr>
        <w:pStyle w:val="a6"/>
        <w:spacing w:after="120"/>
        <w:ind w:firstLine="0"/>
        <w:jc w:val="center"/>
        <w:rPr>
          <w:highlight w:val="yellow"/>
        </w:rPr>
        <w:sectPr w:rsidR="00BA7757" w:rsidSect="00BA7757">
          <w:pgSz w:w="16838" w:h="11906" w:orient="landscape"/>
          <w:pgMar w:top="1418" w:right="1276" w:bottom="851" w:left="1134" w:header="567" w:footer="567" w:gutter="0"/>
          <w:cols w:space="720"/>
          <w:docGrid w:linePitch="326"/>
        </w:sectPr>
      </w:pPr>
    </w:p>
    <w:p w:rsidR="001B1D74" w:rsidRPr="00E310B8" w:rsidRDefault="001B1D74" w:rsidP="00026DB5">
      <w:pPr>
        <w:pStyle w:val="21"/>
        <w:numPr>
          <w:ilvl w:val="2"/>
          <w:numId w:val="15"/>
        </w:numPr>
        <w:spacing w:before="0"/>
        <w:ind w:left="993" w:hanging="567"/>
      </w:pPr>
      <w:bookmarkStart w:id="405" w:name="_Toc14680827"/>
      <w:r w:rsidRPr="00E310B8">
        <w:lastRenderedPageBreak/>
        <w:t>Оценка безопасности и надежности объектов централизованной системы водоотведения и их управляемости</w:t>
      </w:r>
      <w:bookmarkEnd w:id="405"/>
    </w:p>
    <w:p w:rsidR="001B1D74" w:rsidRPr="00E310B8" w:rsidRDefault="001B1D74" w:rsidP="00E310B8">
      <w:pPr>
        <w:pStyle w:val="a6"/>
        <w:spacing w:after="120"/>
      </w:pPr>
      <w:r w:rsidRPr="00E310B8">
        <w:t>В соответствии с требованиями Федерального закона от 07.12.2011 № 416-ФЗ «О водо-снабжении и водоотведении» «…Собственники и иные законные владельцы централизованных систем водоотведения, организации, осуществляющие водоотведение, принимают меры по обеспечению безопасности таких систем и их отдельных объектов, направленные на их защиту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p>
    <w:p w:rsidR="001B1D74" w:rsidRPr="00E310B8" w:rsidRDefault="001B1D74" w:rsidP="00E310B8">
      <w:pPr>
        <w:pStyle w:val="a6"/>
        <w:spacing w:after="120"/>
      </w:pPr>
      <w:r w:rsidRPr="00E310B8">
        <w:t>Входящие в состав централизованных систем водоотведения, включая сети инженерно-технического обеспечения, а также связанные с такими зданиями и сооружениями процессы проектирования (включая изыскания), строительства, монтажа, наладки, эксплуатации и утилизации (сноса) должны соответствовать требованиям Федерального закона от 30.12.2009 года №384-ФЗ «Технический регламент о безопасности зданий и сооружений».</w:t>
      </w:r>
    </w:p>
    <w:p w:rsidR="001B1D74" w:rsidRPr="00E310B8" w:rsidRDefault="001B1D74" w:rsidP="00E310B8">
      <w:pPr>
        <w:pStyle w:val="a6"/>
        <w:spacing w:after="120"/>
      </w:pPr>
      <w:r w:rsidRPr="00E310B8">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населения.</w:t>
      </w:r>
    </w:p>
    <w:p w:rsidR="001B1D74" w:rsidRPr="00E310B8" w:rsidRDefault="001B1D74" w:rsidP="00E310B8">
      <w:pPr>
        <w:pStyle w:val="a6"/>
        <w:spacing w:after="120"/>
      </w:pPr>
      <w:r w:rsidRPr="00E310B8">
        <w:t>В условиях развития инфраструктуры приоритетными направлениями развития системы водоотведения являются повышение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w:t>
      </w:r>
    </w:p>
    <w:p w:rsidR="001B1D74" w:rsidRPr="00E310B8" w:rsidRDefault="001B1D74" w:rsidP="00E310B8">
      <w:pPr>
        <w:pStyle w:val="a6"/>
        <w:spacing w:after="120"/>
      </w:pPr>
      <w:r w:rsidRPr="00E310B8">
        <w:t>Вопросы повышения безопасности и надежности системы водоотведения и обеспечения их управляемости реализуются в следующих мероприятиях:</w:t>
      </w:r>
    </w:p>
    <w:p w:rsidR="001B1D74" w:rsidRPr="00E310B8" w:rsidRDefault="001B1D74" w:rsidP="00E310B8">
      <w:pPr>
        <w:pStyle w:val="a0"/>
        <w:numPr>
          <w:ilvl w:val="0"/>
          <w:numId w:val="8"/>
        </w:numPr>
        <w:spacing w:before="120" w:after="120"/>
        <w:ind w:left="0" w:firstLine="1276"/>
        <w:jc w:val="both"/>
      </w:pPr>
      <w:r w:rsidRPr="00E310B8">
        <w:t>обеспечение строгого охранно-пропускного режима на сооружения системы водоотведения с целью недопущения террористических актов;</w:t>
      </w:r>
    </w:p>
    <w:p w:rsidR="001B1D74" w:rsidRPr="00E310B8" w:rsidRDefault="001B1D74" w:rsidP="00E310B8">
      <w:pPr>
        <w:pStyle w:val="a0"/>
        <w:numPr>
          <w:ilvl w:val="0"/>
          <w:numId w:val="8"/>
        </w:numPr>
        <w:spacing w:before="120" w:after="120"/>
        <w:ind w:left="0" w:firstLine="1276"/>
        <w:jc w:val="both"/>
      </w:pPr>
      <w:r w:rsidRPr="00E310B8">
        <w:t>постоянный контроль соблюдения технологического режима работы сооружений системы водоотведения;</w:t>
      </w:r>
    </w:p>
    <w:p w:rsidR="001B1D74" w:rsidRPr="00E310B8" w:rsidRDefault="001B1D74" w:rsidP="00E310B8">
      <w:pPr>
        <w:pStyle w:val="a0"/>
        <w:numPr>
          <w:ilvl w:val="0"/>
          <w:numId w:val="8"/>
        </w:numPr>
        <w:spacing w:before="120" w:after="120"/>
        <w:ind w:left="0" w:firstLine="1276"/>
        <w:jc w:val="both"/>
      </w:pPr>
      <w:r w:rsidRPr="00E310B8">
        <w:t>постоянная подготовка к недопущению и снижение риска, смягчение последствий при ликвидации чрезвычайных ситуаций.</w:t>
      </w:r>
    </w:p>
    <w:p w:rsidR="001B1D74" w:rsidRPr="00E310B8" w:rsidRDefault="001B1D74" w:rsidP="00E310B8">
      <w:pPr>
        <w:pStyle w:val="a6"/>
        <w:spacing w:after="120"/>
      </w:pPr>
      <w:r w:rsidRPr="00E310B8">
        <w:t xml:space="preserve">В ходе рассмотрения объектов централизованной системы водоотведения эксплуатируемых </w:t>
      </w:r>
      <w:r w:rsidR="00E310B8" w:rsidRPr="00E310B8">
        <w:t>КГУП</w:t>
      </w:r>
      <w:r w:rsidRPr="00E310B8">
        <w:t xml:space="preserve"> «</w:t>
      </w:r>
      <w:r w:rsidR="00E310B8" w:rsidRPr="00E310B8">
        <w:t>Примтеплоэнерго</w:t>
      </w:r>
      <w:r w:rsidRPr="00E310B8">
        <w:t>» было выявлено:</w:t>
      </w:r>
    </w:p>
    <w:p w:rsidR="001B1D74" w:rsidRPr="00E310B8" w:rsidRDefault="001B1D74" w:rsidP="00E310B8">
      <w:pPr>
        <w:pStyle w:val="a6"/>
        <w:spacing w:after="120"/>
      </w:pPr>
      <w:r w:rsidRPr="00E310B8">
        <w:t xml:space="preserve">Для безотказной работы системы канализации и </w:t>
      </w:r>
      <w:r w:rsidR="00216D31" w:rsidRPr="00E310B8">
        <w:t>КОС</w:t>
      </w:r>
      <w:r w:rsidRPr="00E310B8">
        <w:t xml:space="preserve"> </w:t>
      </w:r>
      <w:r w:rsidR="005D3CDA" w:rsidRPr="00E310B8">
        <w:t xml:space="preserve">ГО ЗАТО </w:t>
      </w:r>
      <w:r w:rsidR="00216D31" w:rsidRPr="00E310B8">
        <w:t>г. Фокино</w:t>
      </w:r>
      <w:r w:rsidRPr="00E310B8">
        <w:t xml:space="preserve"> и ликвидации выпуска без обеззараживания сточных вод требуется выполнить реконструкцию </w:t>
      </w:r>
      <w:r w:rsidR="00216D31" w:rsidRPr="00E310B8">
        <w:t>КОС</w:t>
      </w:r>
      <w:r w:rsidRPr="00E310B8">
        <w:t>.</w:t>
      </w:r>
      <w:r w:rsidR="0033268E">
        <w:t xml:space="preserve"> Строительство КОС в пгт. Путятин.</w:t>
      </w:r>
    </w:p>
    <w:p w:rsidR="001B1D74" w:rsidRPr="0033268E" w:rsidRDefault="001B1D74" w:rsidP="001B1D74">
      <w:pPr>
        <w:spacing w:after="120"/>
        <w:ind w:firstLine="567"/>
        <w:rPr>
          <w:szCs w:val="20"/>
        </w:rPr>
      </w:pPr>
      <w:r w:rsidRPr="0033268E">
        <w:rPr>
          <w:szCs w:val="20"/>
        </w:rPr>
        <w:t xml:space="preserve">В соответствии с информацией, полученной и проанализированной при разработке схемы водоотведения в </w:t>
      </w:r>
      <w:r w:rsidR="00822182" w:rsidRPr="0033268E">
        <w:rPr>
          <w:szCs w:val="20"/>
        </w:rPr>
        <w:t xml:space="preserve">ГО ЗАТО </w:t>
      </w:r>
      <w:r w:rsidR="00216D31" w:rsidRPr="0033268E">
        <w:rPr>
          <w:szCs w:val="20"/>
        </w:rPr>
        <w:t>г. Фокино</w:t>
      </w:r>
      <w:r w:rsidRPr="0033268E">
        <w:rPr>
          <w:szCs w:val="20"/>
        </w:rPr>
        <w:t xml:space="preserve"> безопасность, надежность и управляемость централизованной системы водоотведения, эксплуатируемой </w:t>
      </w:r>
      <w:r w:rsidR="0033268E" w:rsidRPr="0033268E">
        <w:rPr>
          <w:szCs w:val="20"/>
        </w:rPr>
        <w:t>КГУП «Примтеплоэнерго»</w:t>
      </w:r>
      <w:r w:rsidRPr="0033268E">
        <w:rPr>
          <w:szCs w:val="20"/>
        </w:rPr>
        <w:t xml:space="preserve"> может быть оценена как </w:t>
      </w:r>
      <w:r w:rsidR="0033268E" w:rsidRPr="0033268E">
        <w:rPr>
          <w:szCs w:val="20"/>
        </w:rPr>
        <w:t>не</w:t>
      </w:r>
      <w:r w:rsidRPr="0033268E">
        <w:rPr>
          <w:szCs w:val="20"/>
        </w:rPr>
        <w:t>удовлетворительная.</w:t>
      </w:r>
    </w:p>
    <w:p w:rsidR="0078296C" w:rsidRPr="0033268E" w:rsidRDefault="0078296C" w:rsidP="0078296C">
      <w:pPr>
        <w:pStyle w:val="a6"/>
        <w:spacing w:after="120"/>
      </w:pPr>
      <w:r w:rsidRPr="0033268E">
        <w:t>Показателем надежности и бесперебойности водоотведения является количество перерывов в оказании услуги централизованного водоотведения потребителям, возникших в ре</w:t>
      </w:r>
      <w:r w:rsidRPr="0033268E">
        <w:lastRenderedPageBreak/>
        <w:t>зультате аварий, повреждений и иных технологических нарушений на объектах централизованных систем водоотведения, в расчете на протяженность канализационной сети в год (ед./км).</w:t>
      </w:r>
    </w:p>
    <w:p w:rsidR="0078296C" w:rsidRPr="0033268E" w:rsidRDefault="0078296C" w:rsidP="0078296C">
      <w:pPr>
        <w:pStyle w:val="a6"/>
        <w:spacing w:after="120"/>
      </w:pPr>
      <w:r w:rsidRPr="0033268E">
        <w:t xml:space="preserve">Число </w:t>
      </w:r>
      <w:r w:rsidR="0033268E" w:rsidRPr="0033268E">
        <w:t>перерывов (засоров)</w:t>
      </w:r>
      <w:r w:rsidRPr="0033268E">
        <w:t xml:space="preserve"> на канализационных сетях составило в 2018 году - </w:t>
      </w:r>
      <w:r w:rsidR="0033268E" w:rsidRPr="0033268E">
        <w:t>1395</w:t>
      </w:r>
      <w:r w:rsidRPr="0033268E">
        <w:t xml:space="preserve"> ед.</w:t>
      </w:r>
    </w:p>
    <w:p w:rsidR="0078296C" w:rsidRPr="0033268E" w:rsidRDefault="0078296C" w:rsidP="0078296C">
      <w:pPr>
        <w:pStyle w:val="a6"/>
        <w:spacing w:after="120"/>
      </w:pPr>
      <w:r w:rsidRPr="0033268E">
        <w:t xml:space="preserve">Таким образом, показатель надежности и бесперебойности водоотведения для канализационных сетей системы централизованного водоотведения составил </w:t>
      </w:r>
      <w:r w:rsidR="0033268E" w:rsidRPr="0033268E">
        <w:t>22,8</w:t>
      </w:r>
      <w:r w:rsidRPr="0033268E">
        <w:t xml:space="preserve"> ед./км.</w:t>
      </w:r>
    </w:p>
    <w:p w:rsidR="0078296C" w:rsidRPr="0033268E" w:rsidRDefault="0078296C" w:rsidP="0078296C">
      <w:pPr>
        <w:pStyle w:val="a6"/>
        <w:spacing w:after="120"/>
      </w:pPr>
      <w:r w:rsidRPr="0033268E">
        <w:t xml:space="preserve">Технологических аварий и обесточивание электрооборудования на КНС и КОС в 2018 году не было. </w:t>
      </w:r>
    </w:p>
    <w:p w:rsidR="008152A4" w:rsidRPr="0033268E" w:rsidRDefault="008152A4" w:rsidP="00026DB5">
      <w:pPr>
        <w:pStyle w:val="21"/>
        <w:numPr>
          <w:ilvl w:val="2"/>
          <w:numId w:val="15"/>
        </w:numPr>
        <w:ind w:left="993" w:hanging="567"/>
      </w:pPr>
      <w:bookmarkStart w:id="406" w:name="_Toc14680828"/>
      <w:r w:rsidRPr="0033268E">
        <w:t>Оценка воздействия сбросов сточных вод через централизованную систему водоотведения на окружающую среду</w:t>
      </w:r>
      <w:bookmarkEnd w:id="406"/>
    </w:p>
    <w:p w:rsidR="00DA242B" w:rsidRPr="0033268E" w:rsidRDefault="00DA242B" w:rsidP="00E310B8">
      <w:pPr>
        <w:pStyle w:val="a6"/>
        <w:spacing w:after="120"/>
      </w:pPr>
      <w:r w:rsidRPr="0033268E">
        <w:t xml:space="preserve">В целях предотвращения негативного воздействия на окружающую среду системы водоотведения </w:t>
      </w:r>
      <w:r w:rsidR="00822182" w:rsidRPr="0033268E">
        <w:t xml:space="preserve">ГО ЗАТО </w:t>
      </w:r>
      <w:r w:rsidR="00216D31" w:rsidRPr="0033268E">
        <w:t>г. Фокино</w:t>
      </w:r>
      <w:r w:rsidRPr="0033268E">
        <w:t xml:space="preserve"> утверждены нормативы допустимых сбросов загрязняющих веществ, а также лимиты на сбросы загрязняющих веществ, иных веществ и микроорганизмов, разработан план снижения сбросов. Трубопроводы напорной и самотечной канализации заглублены на достаточную глубину, исключающую динамическое и статическое воздействие транспорта.</w:t>
      </w:r>
    </w:p>
    <w:p w:rsidR="008152A4" w:rsidRPr="00867E5A" w:rsidRDefault="008152A4" w:rsidP="00E310B8">
      <w:pPr>
        <w:pStyle w:val="a6"/>
        <w:spacing w:after="120"/>
        <w:rPr>
          <w:highlight w:val="yellow"/>
        </w:rPr>
      </w:pPr>
      <w:r w:rsidRPr="0033268E">
        <w:t xml:space="preserve">В соответствии с результатами лабораторных исследований проб воды, сбрасываемой в водный объект с очистных сооружений </w:t>
      </w:r>
      <w:r w:rsidR="0033268E" w:rsidRPr="0033268E">
        <w:t>КГУП «Примтеплоэнерго»</w:t>
      </w:r>
      <w:r w:rsidRPr="0033268E">
        <w:t xml:space="preserve"> в </w:t>
      </w:r>
      <w:r w:rsidR="00822182" w:rsidRPr="0033268E">
        <w:t xml:space="preserve">ГО ЗАТО </w:t>
      </w:r>
      <w:r w:rsidR="00216D31" w:rsidRPr="0033268E">
        <w:t>г. Фокино</w:t>
      </w:r>
      <w:r w:rsidRPr="0033268E">
        <w:t>,</w:t>
      </w:r>
      <w:r w:rsidR="0060630D" w:rsidRPr="0033268E">
        <w:t xml:space="preserve"> </w:t>
      </w:r>
      <w:r w:rsidR="0060630D" w:rsidRPr="00504E5B">
        <w:t>наблюдаются</w:t>
      </w:r>
      <w:r w:rsidRPr="00504E5B">
        <w:t xml:space="preserve"> отклонения по показателям «БПК</w:t>
      </w:r>
      <w:r w:rsidRPr="00504E5B">
        <w:rPr>
          <w:vertAlign w:val="subscript"/>
        </w:rPr>
        <w:t>5</w:t>
      </w:r>
      <w:r w:rsidRPr="00504E5B">
        <w:t>»,</w:t>
      </w:r>
      <w:r w:rsidR="00DA242B" w:rsidRPr="00504E5B">
        <w:t xml:space="preserve"> </w:t>
      </w:r>
      <w:r w:rsidR="00504E5B" w:rsidRPr="00504E5B">
        <w:t>водородный показатель</w:t>
      </w:r>
      <w:r w:rsidR="00DA242B" w:rsidRPr="00504E5B">
        <w:t>,</w:t>
      </w:r>
      <w:r w:rsidR="00504E5B" w:rsidRPr="00504E5B">
        <w:t xml:space="preserve"> взвешенные вещества,</w:t>
      </w:r>
      <w:r w:rsidR="00DA242B" w:rsidRPr="00504E5B">
        <w:t xml:space="preserve"> </w:t>
      </w:r>
      <w:r w:rsidR="00504E5B" w:rsidRPr="00504E5B">
        <w:t>фосфаты</w:t>
      </w:r>
      <w:r w:rsidR="00DA242B" w:rsidRPr="00504E5B">
        <w:t>.</w:t>
      </w:r>
    </w:p>
    <w:p w:rsidR="008152A4" w:rsidRPr="00504E5B" w:rsidRDefault="0060630D" w:rsidP="00E310B8">
      <w:pPr>
        <w:pStyle w:val="a6"/>
        <w:spacing w:after="120"/>
      </w:pPr>
      <w:r w:rsidRPr="00504E5B">
        <w:t>Сточная вода не</w:t>
      </w:r>
      <w:r w:rsidR="008152A4" w:rsidRPr="00504E5B">
        <w:t xml:space="preserve"> соответствует СанПиН 2.1.5.980-00 «Гигиенические требования к охране поверхностных вод» и 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r w:rsidRPr="00504E5B">
        <w:t xml:space="preserve"> Требуется реконструкция </w:t>
      </w:r>
      <w:r w:rsidR="00216D31" w:rsidRPr="00504E5B">
        <w:t>КОС</w:t>
      </w:r>
      <w:r w:rsidRPr="00504E5B">
        <w:t>, с целью доведения качества сбрасываемой воды до нормативных показателей.</w:t>
      </w:r>
      <w:r w:rsidR="00504E5B" w:rsidRPr="00504E5B">
        <w:t xml:space="preserve"> А также строительство КОС в пгт. Путятин.</w:t>
      </w:r>
    </w:p>
    <w:p w:rsidR="0091594E" w:rsidRPr="00504E5B" w:rsidRDefault="0091594E" w:rsidP="00026DB5">
      <w:pPr>
        <w:pStyle w:val="21"/>
        <w:numPr>
          <w:ilvl w:val="2"/>
          <w:numId w:val="15"/>
        </w:numPr>
        <w:ind w:left="993" w:hanging="567"/>
      </w:pPr>
      <w:bookmarkStart w:id="407" w:name="_Toc14680829"/>
      <w:r w:rsidRPr="00504E5B">
        <w:t xml:space="preserve">Описание </w:t>
      </w:r>
      <w:r w:rsidR="00DA242B" w:rsidRPr="00504E5B">
        <w:t>территорий поселения, не охваченных централизованной системой водоотведения</w:t>
      </w:r>
      <w:bookmarkEnd w:id="407"/>
    </w:p>
    <w:p w:rsidR="00662573" w:rsidRPr="00504E5B" w:rsidRDefault="00662573" w:rsidP="00E310B8">
      <w:pPr>
        <w:pStyle w:val="a6"/>
        <w:spacing w:after="120"/>
      </w:pPr>
      <w:r w:rsidRPr="00504E5B">
        <w:t>В соответствии с определением, данным постановлением Правительства Российской Федерации от 05.09.2013 №782 «О схемах водоснабжения и водоотведения» -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водоотведение сточных вод или прямой (без очистки) выпуск сточных вод в водный объект.</w:t>
      </w:r>
    </w:p>
    <w:p w:rsidR="00662573" w:rsidRPr="00504E5B" w:rsidRDefault="00662573" w:rsidP="00E310B8">
      <w:pPr>
        <w:pStyle w:val="a6"/>
        <w:spacing w:after="120"/>
      </w:pPr>
      <w:r w:rsidRPr="00504E5B">
        <w:t>В соответствии с определениями, данными Федеральным законом от 07.12.2011 №416-ФЗ «О водоснабжении и водоотведении»:</w:t>
      </w:r>
    </w:p>
    <w:p w:rsidR="00662573" w:rsidRPr="00504E5B" w:rsidRDefault="00662573" w:rsidP="00E310B8">
      <w:pPr>
        <w:pStyle w:val="a6"/>
        <w:spacing w:after="120"/>
      </w:pPr>
      <w:r w:rsidRPr="00504E5B">
        <w:t>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p>
    <w:p w:rsidR="00662573" w:rsidRPr="00504E5B" w:rsidRDefault="00662573" w:rsidP="00E310B8">
      <w:pPr>
        <w:pStyle w:val="a6"/>
        <w:spacing w:after="120"/>
      </w:pPr>
      <w:r w:rsidRPr="00504E5B">
        <w:t>Нецентрализованная система водоотведения - сооружения и устройства, технологически не связанные с централизованной системой водоотведения и предназначенные для общего пользования или пользования ограниченного круга лиц.</w:t>
      </w:r>
    </w:p>
    <w:p w:rsidR="007A6BD9" w:rsidRPr="00F92DC3" w:rsidRDefault="007A6BD9" w:rsidP="00E310B8">
      <w:pPr>
        <w:pStyle w:val="a6"/>
        <w:spacing w:after="120"/>
      </w:pPr>
      <w:r w:rsidRPr="00F92DC3">
        <w:lastRenderedPageBreak/>
        <w:t xml:space="preserve">В настоящий момент в </w:t>
      </w:r>
      <w:r w:rsidR="005D3CDA" w:rsidRPr="00F92DC3">
        <w:t xml:space="preserve">ГО ЗАТО </w:t>
      </w:r>
      <w:r w:rsidR="00216D31" w:rsidRPr="00F92DC3">
        <w:t>г. Фокино</w:t>
      </w:r>
      <w:r w:rsidRPr="00F92DC3">
        <w:t xml:space="preserve"> не охвачены централизованной системой водоотведения дома малоэтажной застройки и частного сектора </w:t>
      </w:r>
      <w:r w:rsidR="005D3CDA" w:rsidRPr="00F92DC3">
        <w:t xml:space="preserve">ГО ЗАТО </w:t>
      </w:r>
      <w:r w:rsidR="00216D31" w:rsidRPr="00F92DC3">
        <w:t>г. Фокино</w:t>
      </w:r>
      <w:r w:rsidRPr="00F92DC3">
        <w:t>.</w:t>
      </w:r>
    </w:p>
    <w:p w:rsidR="00F92DC3" w:rsidRPr="00F92DC3" w:rsidRDefault="00F92DC3" w:rsidP="00E310B8">
      <w:pPr>
        <w:pStyle w:val="a6"/>
        <w:spacing w:after="120"/>
      </w:pPr>
      <w:r w:rsidRPr="00F92DC3">
        <w:t xml:space="preserve">Количество населения в ГО ЗАТО г. Фокино получающих услуги централизованного водоотведения по состоянию на 2018 год – 78,1%. </w:t>
      </w:r>
    </w:p>
    <w:p w:rsidR="0060630D" w:rsidRPr="00F92DC3" w:rsidRDefault="0060630D" w:rsidP="00026DB5">
      <w:pPr>
        <w:pStyle w:val="21"/>
        <w:numPr>
          <w:ilvl w:val="2"/>
          <w:numId w:val="15"/>
        </w:numPr>
        <w:ind w:left="993" w:hanging="567"/>
      </w:pPr>
      <w:bookmarkStart w:id="408" w:name="_Toc14680830"/>
      <w:r w:rsidRPr="00F92DC3">
        <w:t xml:space="preserve">Описание существующих технических и технологических проблем системы водоотведения </w:t>
      </w:r>
      <w:r w:rsidR="00F92DC3">
        <w:t>городского округа</w:t>
      </w:r>
      <w:bookmarkEnd w:id="408"/>
    </w:p>
    <w:p w:rsidR="0060630D" w:rsidRPr="00F92DC3" w:rsidRDefault="0060630D" w:rsidP="00E310B8">
      <w:pPr>
        <w:pStyle w:val="a6"/>
        <w:spacing w:after="120"/>
      </w:pPr>
      <w:r w:rsidRPr="00F92DC3">
        <w:t>Качественная очистка сточных вод, поступающих из канализации – необходимое условие обеспечения экологической безопасности, в частности, недопущения загрязнения водоемов, в том числе и источников питьевой воды.</w:t>
      </w:r>
    </w:p>
    <w:p w:rsidR="0060630D" w:rsidRPr="00F92DC3" w:rsidRDefault="0060630D" w:rsidP="00E310B8">
      <w:pPr>
        <w:pStyle w:val="a6"/>
        <w:spacing w:after="120"/>
      </w:pPr>
      <w:r w:rsidRPr="00F92DC3">
        <w:t>Проблемным вопросом в части сетевого канализационного хозяйства является физический износ бетонных емкостей и основного оборудования очистных сооружений, введённых в эксплуатацию 1978 году.</w:t>
      </w:r>
    </w:p>
    <w:p w:rsidR="0060630D" w:rsidRDefault="0060630D" w:rsidP="00E310B8">
      <w:pPr>
        <w:pStyle w:val="a6"/>
        <w:spacing w:after="120"/>
      </w:pPr>
      <w:r w:rsidRPr="00F92DC3">
        <w:t xml:space="preserve">Вследствие длительной эксплуатации в агрессивной среде городских очистных сооружений канализации, использование устаревшей технологии по нормативно-допустимому сбросу, необходима реконструкция объектов </w:t>
      </w:r>
      <w:r w:rsidR="00216D31" w:rsidRPr="00F92DC3">
        <w:t>КОС</w:t>
      </w:r>
      <w:r w:rsidRPr="00F92DC3">
        <w:t xml:space="preserve"> c восстановлением железобетонных конструкций резервуаров, аэротенков и отстойников, а также заменой технологического, электрического оборудования и инженерных коммуникаций, и истечение срока эксплуатации трубопроводов (разрушение стальных, железобетонных конструкций технологических емкостей). Основные средства по водоотведению имеют высокий износ порядка 80</w:t>
      </w:r>
      <w:r w:rsidR="00F92DC3" w:rsidRPr="00F92DC3">
        <w:t>-90</w:t>
      </w:r>
      <w:r w:rsidRPr="00F92DC3">
        <w:t>%.</w:t>
      </w:r>
    </w:p>
    <w:p w:rsidR="000C7AF2" w:rsidRPr="000C7AF2" w:rsidRDefault="000C7AF2" w:rsidP="000C7AF2">
      <w:pPr>
        <w:pStyle w:val="a6"/>
        <w:spacing w:after="120"/>
      </w:pPr>
      <w:r w:rsidRPr="000C7AF2">
        <w:t>На момент разработки Схемы водоотведения в ГО ЗАТО г. Фокино существуют следующие технические и технологические проблемы в системе водоотведения:</w:t>
      </w:r>
    </w:p>
    <w:p w:rsidR="000C7AF2" w:rsidRPr="000C7AF2" w:rsidRDefault="000C7AF2" w:rsidP="000C7AF2">
      <w:pPr>
        <w:pStyle w:val="a6"/>
        <w:spacing w:after="120"/>
      </w:pPr>
      <w:r w:rsidRPr="000C7AF2">
        <w:t>- Высокий коэффициент изношенности канализационных сетей;</w:t>
      </w:r>
    </w:p>
    <w:p w:rsidR="000C7AF2" w:rsidRPr="000C7AF2" w:rsidRDefault="000C7AF2" w:rsidP="000C7AF2">
      <w:pPr>
        <w:pStyle w:val="a6"/>
        <w:spacing w:after="120"/>
      </w:pPr>
      <w:r w:rsidRPr="000C7AF2">
        <w:t>- В сбрасываемых сточных водах наблюдается превышение нормативных показателей.</w:t>
      </w:r>
    </w:p>
    <w:p w:rsidR="000C7AF2" w:rsidRPr="000C7AF2" w:rsidRDefault="000C7AF2" w:rsidP="000C7AF2">
      <w:pPr>
        <w:pStyle w:val="a6"/>
        <w:spacing w:after="120"/>
      </w:pPr>
      <w:r w:rsidRPr="000C7AF2">
        <w:t>Неудовлетворительное техническое состояние сооружений и оборудования систем водоотведения в населённых пунктах городского округа. Срок службы у большинства технологического оборудования, используемого на канализационных очистных сооружениях, исчерпан. Длительный срок эксплуатации, агрессивная среда привели к физическому износу оборудования и сооружений системы водоотведения.</w:t>
      </w:r>
    </w:p>
    <w:p w:rsidR="0060630D" w:rsidRPr="00F92DC3" w:rsidRDefault="0060630D" w:rsidP="00E310B8">
      <w:pPr>
        <w:pStyle w:val="a6"/>
        <w:spacing w:after="120"/>
      </w:pPr>
      <w:r w:rsidRPr="00F92DC3">
        <w:t xml:space="preserve">Следовательно, одним из основных приоритетов в водоотведении городского </w:t>
      </w:r>
      <w:r w:rsidR="00F92DC3" w:rsidRPr="00F92DC3">
        <w:t>округа</w:t>
      </w:r>
      <w:r w:rsidRPr="00F92DC3">
        <w:t xml:space="preserve"> является соответствие требуемым нормативам качества сточных вод в долгосрочной перспективе.</w:t>
      </w:r>
    </w:p>
    <w:p w:rsidR="0060630D" w:rsidRPr="00F92DC3" w:rsidRDefault="0060630D" w:rsidP="00E310B8">
      <w:pPr>
        <w:pStyle w:val="a6"/>
        <w:spacing w:after="120"/>
        <w:rPr>
          <w:sz w:val="2"/>
          <w:szCs w:val="2"/>
        </w:rPr>
      </w:pPr>
      <w:r w:rsidRPr="00F92DC3">
        <w:t xml:space="preserve"> Важнейшая задача на данный момент - это сохранение и улучшение показателей качества очистки сбросных вод на выпуске </w:t>
      </w:r>
      <w:r w:rsidR="00216D31" w:rsidRPr="00F92DC3">
        <w:t>КОС</w:t>
      </w:r>
      <w:r w:rsidRPr="00F92DC3">
        <w:t>, для чего необходима реконструкция существующих очистных сооружений с целью очистки и обеззараживания сточных вод, до показателей, установленных нормативами предельно допустимых концентраций и ориентировочно безопасных уровней воздействия вред</w:t>
      </w:r>
      <w:r w:rsidR="00F92DC3" w:rsidRPr="00F92DC3">
        <w:t>ных веществ для водных объектов.</w:t>
      </w:r>
    </w:p>
    <w:p w:rsidR="0060630D" w:rsidRPr="00867E5A" w:rsidRDefault="0060630D" w:rsidP="00E310B8">
      <w:pPr>
        <w:spacing w:after="120"/>
        <w:rPr>
          <w:sz w:val="2"/>
          <w:szCs w:val="2"/>
          <w:highlight w:val="yellow"/>
        </w:rPr>
      </w:pPr>
    </w:p>
    <w:p w:rsidR="0060630D" w:rsidRPr="001F4AF6" w:rsidRDefault="0060630D" w:rsidP="00E310B8">
      <w:pPr>
        <w:pStyle w:val="a6"/>
        <w:spacing w:after="120"/>
      </w:pPr>
      <w:r w:rsidRPr="000C7AF2">
        <w:t xml:space="preserve">Учитывая выше предложенные замечания в данной ситуации наиболее целесообразна комплексная реконструкция существующих очистных сооружений. Она заключается в глубокой реконструкции и полной модернизации существующего технологического оборудования </w:t>
      </w:r>
      <w:r w:rsidRPr="000C7AF2">
        <w:lastRenderedPageBreak/>
        <w:t xml:space="preserve">очистных сооружений с применением новых технологий обеззараживания сточных вод на выпуске в </w:t>
      </w:r>
      <w:r w:rsidRPr="001F4AF6">
        <w:t xml:space="preserve">водоем. </w:t>
      </w:r>
    </w:p>
    <w:p w:rsidR="0060630D" w:rsidRPr="001F4AF6" w:rsidRDefault="0060630D" w:rsidP="00E310B8">
      <w:pPr>
        <w:pStyle w:val="a6"/>
        <w:spacing w:after="120"/>
      </w:pPr>
      <w:r w:rsidRPr="001F4AF6">
        <w:t>В качестве первоочередных мероприятий по экстренной реконструкции</w:t>
      </w:r>
      <w:r w:rsidR="001F4AF6" w:rsidRPr="001F4AF6">
        <w:t xml:space="preserve"> и модернизации системы водоотведения ГО ЗАТО г. Фокино</w:t>
      </w:r>
      <w:r w:rsidRPr="001F4AF6">
        <w:t xml:space="preserve"> необходимо:</w:t>
      </w:r>
    </w:p>
    <w:p w:rsidR="001F4AF6" w:rsidRPr="001F4AF6" w:rsidRDefault="001F4AF6" w:rsidP="00F62110">
      <w:pPr>
        <w:pStyle w:val="a6"/>
        <w:numPr>
          <w:ilvl w:val="0"/>
          <w:numId w:val="39"/>
        </w:numPr>
        <w:spacing w:after="120" w:line="240" w:lineRule="auto"/>
        <w:ind w:left="993" w:hanging="284"/>
      </w:pPr>
      <w:r w:rsidRPr="001F4AF6">
        <w:t>Разработка проектно-сметной документации и строительство очистных сооружений канализации на о. Путятин</w:t>
      </w:r>
    </w:p>
    <w:p w:rsidR="001F4AF6" w:rsidRPr="001F4AF6" w:rsidRDefault="001F4AF6" w:rsidP="00F62110">
      <w:pPr>
        <w:pStyle w:val="a6"/>
        <w:numPr>
          <w:ilvl w:val="0"/>
          <w:numId w:val="39"/>
        </w:numPr>
        <w:spacing w:after="120" w:line="240" w:lineRule="auto"/>
        <w:ind w:left="993" w:hanging="284"/>
      </w:pPr>
      <w:r w:rsidRPr="001F4AF6">
        <w:t>Разработка проектно-сметной документации и строительство магистрального канализационного коллектора в п. Путятин</w:t>
      </w:r>
    </w:p>
    <w:p w:rsidR="001F4AF6" w:rsidRPr="001F4AF6" w:rsidRDefault="001F4AF6" w:rsidP="00F62110">
      <w:pPr>
        <w:pStyle w:val="a6"/>
        <w:numPr>
          <w:ilvl w:val="0"/>
          <w:numId w:val="39"/>
        </w:numPr>
        <w:spacing w:after="120" w:line="240" w:lineRule="auto"/>
        <w:ind w:left="993" w:hanging="284"/>
      </w:pPr>
      <w:r w:rsidRPr="001F4AF6">
        <w:t>Разработка проектно-сметной документации и строительство канализационной насосной станции №1 в п. Дунай</w:t>
      </w:r>
    </w:p>
    <w:p w:rsidR="001F4AF6" w:rsidRPr="001F4AF6" w:rsidRDefault="001F4AF6" w:rsidP="00F62110">
      <w:pPr>
        <w:pStyle w:val="a6"/>
        <w:numPr>
          <w:ilvl w:val="0"/>
          <w:numId w:val="39"/>
        </w:numPr>
        <w:spacing w:after="120" w:line="240" w:lineRule="auto"/>
        <w:ind w:left="993" w:hanging="284"/>
      </w:pPr>
      <w:r w:rsidRPr="001F4AF6">
        <w:t>Разработка проектно-сметной документации и строительство канализационной насосной станции №2 в п. Дунай</w:t>
      </w:r>
    </w:p>
    <w:p w:rsidR="001F4AF6" w:rsidRPr="001F4AF6" w:rsidRDefault="001F4AF6" w:rsidP="00F62110">
      <w:pPr>
        <w:pStyle w:val="a6"/>
        <w:numPr>
          <w:ilvl w:val="0"/>
          <w:numId w:val="39"/>
        </w:numPr>
        <w:spacing w:after="120" w:line="240" w:lineRule="auto"/>
        <w:ind w:left="993" w:hanging="284"/>
      </w:pPr>
      <w:r w:rsidRPr="001F4AF6">
        <w:t>Разработка проектно-сметной документации и строительство канализационной насосной станции №3 в п. Дунай</w:t>
      </w:r>
    </w:p>
    <w:p w:rsidR="001F4AF6" w:rsidRPr="001F4AF6" w:rsidRDefault="001F4AF6" w:rsidP="00F62110">
      <w:pPr>
        <w:pStyle w:val="a6"/>
        <w:numPr>
          <w:ilvl w:val="0"/>
          <w:numId w:val="39"/>
        </w:numPr>
        <w:spacing w:after="120" w:line="240" w:lineRule="auto"/>
        <w:ind w:left="993" w:hanging="284"/>
      </w:pPr>
      <w:r w:rsidRPr="001F4AF6">
        <w:t>Модернизация магистральных канализационных сетей</w:t>
      </w:r>
    </w:p>
    <w:p w:rsidR="001F4AF6" w:rsidRPr="001F4AF6" w:rsidRDefault="001F4AF6" w:rsidP="00F62110">
      <w:pPr>
        <w:pStyle w:val="a6"/>
        <w:numPr>
          <w:ilvl w:val="0"/>
          <w:numId w:val="39"/>
        </w:numPr>
        <w:spacing w:after="120" w:line="240" w:lineRule="auto"/>
        <w:ind w:left="993" w:hanging="284"/>
      </w:pPr>
      <w:r w:rsidRPr="001F4AF6">
        <w:t>Модернизация внутриквартальных канализационных сетей</w:t>
      </w:r>
    </w:p>
    <w:p w:rsidR="001F4AF6" w:rsidRPr="001F4AF6" w:rsidRDefault="001F4AF6" w:rsidP="00F62110">
      <w:pPr>
        <w:pStyle w:val="a6"/>
        <w:numPr>
          <w:ilvl w:val="0"/>
          <w:numId w:val="39"/>
        </w:numPr>
        <w:spacing w:after="120" w:line="240" w:lineRule="auto"/>
        <w:ind w:left="993" w:hanging="284"/>
      </w:pPr>
      <w:r w:rsidRPr="001F4AF6">
        <w:t>Разработка проектно-</w:t>
      </w:r>
      <w:r w:rsidR="00973F0E">
        <w:t>сметной</w:t>
      </w:r>
      <w:r w:rsidRPr="001F4AF6">
        <w:t xml:space="preserve"> документации и реконструкция канализационного морского выпуска в г. Фокино</w:t>
      </w:r>
    </w:p>
    <w:p w:rsidR="001F4AF6" w:rsidRPr="001F4AF6" w:rsidRDefault="001F4AF6" w:rsidP="00F62110">
      <w:pPr>
        <w:pStyle w:val="a6"/>
        <w:numPr>
          <w:ilvl w:val="0"/>
          <w:numId w:val="39"/>
        </w:numPr>
        <w:spacing w:after="120" w:line="240" w:lineRule="auto"/>
        <w:ind w:left="993" w:hanging="284"/>
      </w:pPr>
      <w:r w:rsidRPr="001F4AF6">
        <w:t>Разработка проектно-</w:t>
      </w:r>
      <w:r w:rsidR="00973F0E">
        <w:t>сметной</w:t>
      </w:r>
      <w:r w:rsidRPr="001F4AF6">
        <w:t xml:space="preserve"> документации и реконструкция канализационных очистных сооружений в г. Фокино</w:t>
      </w:r>
    </w:p>
    <w:p w:rsidR="001F4AF6" w:rsidRPr="001F4AF6" w:rsidRDefault="001F4AF6" w:rsidP="00F62110">
      <w:pPr>
        <w:pStyle w:val="a6"/>
        <w:numPr>
          <w:ilvl w:val="0"/>
          <w:numId w:val="39"/>
        </w:numPr>
        <w:spacing w:after="120" w:line="240" w:lineRule="auto"/>
        <w:ind w:left="993" w:hanging="284"/>
      </w:pPr>
      <w:r w:rsidRPr="001F4AF6">
        <w:t>Разработка проектно-</w:t>
      </w:r>
      <w:r w:rsidR="00973F0E">
        <w:t>сметной</w:t>
      </w:r>
      <w:r w:rsidRPr="001F4AF6">
        <w:t xml:space="preserve"> документации и реконструкция канализационной насосной станции в г.Фокино</w:t>
      </w:r>
    </w:p>
    <w:p w:rsidR="001F4AF6" w:rsidRPr="001F4AF6" w:rsidRDefault="001F4AF6" w:rsidP="00F62110">
      <w:pPr>
        <w:pStyle w:val="a6"/>
        <w:numPr>
          <w:ilvl w:val="0"/>
          <w:numId w:val="39"/>
        </w:numPr>
        <w:spacing w:after="120" w:line="240" w:lineRule="auto"/>
        <w:ind w:left="993" w:hanging="284"/>
      </w:pPr>
      <w:r w:rsidRPr="001F4AF6">
        <w:t>Создание автоматизированной системы учета распределения стоков в сетях водоотведения</w:t>
      </w:r>
    </w:p>
    <w:p w:rsidR="001F4AF6" w:rsidRPr="001F4AF6" w:rsidRDefault="001F4AF6" w:rsidP="00F62110">
      <w:pPr>
        <w:pStyle w:val="a6"/>
        <w:numPr>
          <w:ilvl w:val="0"/>
          <w:numId w:val="39"/>
        </w:numPr>
        <w:spacing w:after="120" w:line="240" w:lineRule="auto"/>
        <w:ind w:left="993" w:hanging="284"/>
      </w:pPr>
      <w:r w:rsidRPr="001F4AF6">
        <w:t>Создание системы автоматического учета расхода электроэнергии</w:t>
      </w:r>
    </w:p>
    <w:p w:rsidR="001F4AF6" w:rsidRPr="001F4AF6" w:rsidRDefault="001F4AF6" w:rsidP="00F62110">
      <w:pPr>
        <w:pStyle w:val="a6"/>
        <w:numPr>
          <w:ilvl w:val="0"/>
          <w:numId w:val="39"/>
        </w:numPr>
        <w:spacing w:after="120" w:line="240" w:lineRule="auto"/>
        <w:ind w:left="993" w:hanging="284"/>
      </w:pPr>
      <w:r w:rsidRPr="001F4AF6">
        <w:t>Создание системы гидравлического моделирования работы сетей водоотведения</w:t>
      </w:r>
    </w:p>
    <w:p w:rsidR="001F4AF6" w:rsidRPr="001F4AF6" w:rsidRDefault="001F4AF6" w:rsidP="00F62110">
      <w:pPr>
        <w:pStyle w:val="a6"/>
        <w:numPr>
          <w:ilvl w:val="0"/>
          <w:numId w:val="39"/>
        </w:numPr>
        <w:spacing w:after="120" w:line="240" w:lineRule="auto"/>
        <w:ind w:left="993" w:hanging="284"/>
      </w:pPr>
      <w:r w:rsidRPr="001F4AF6">
        <w:t>Создание системы телеинспекции самотечных канализационных коллекторов</w:t>
      </w:r>
    </w:p>
    <w:p w:rsidR="001F4AF6" w:rsidRPr="001F4AF6" w:rsidRDefault="001F4AF6" w:rsidP="00F62110">
      <w:pPr>
        <w:pStyle w:val="a6"/>
        <w:numPr>
          <w:ilvl w:val="0"/>
          <w:numId w:val="39"/>
        </w:numPr>
        <w:spacing w:after="120" w:line="240" w:lineRule="auto"/>
        <w:ind w:left="993" w:hanging="284"/>
      </w:pPr>
      <w:r w:rsidRPr="001F4AF6">
        <w:t>Создание химической лаборатории</w:t>
      </w:r>
    </w:p>
    <w:p w:rsidR="001F4AF6" w:rsidRDefault="001F4AF6" w:rsidP="00F62110">
      <w:pPr>
        <w:pStyle w:val="a6"/>
        <w:numPr>
          <w:ilvl w:val="0"/>
          <w:numId w:val="39"/>
        </w:numPr>
        <w:spacing w:after="120" w:line="240" w:lineRule="auto"/>
        <w:ind w:left="993" w:hanging="284"/>
      </w:pPr>
      <w:r w:rsidRPr="001F4AF6">
        <w:t>Создание материально технической базы системы водоотведения</w:t>
      </w:r>
    </w:p>
    <w:p w:rsidR="00F62110" w:rsidRDefault="00F62110" w:rsidP="00F62110">
      <w:pPr>
        <w:pStyle w:val="a6"/>
        <w:numPr>
          <w:ilvl w:val="0"/>
          <w:numId w:val="39"/>
        </w:numPr>
        <w:spacing w:after="120" w:line="240" w:lineRule="auto"/>
        <w:ind w:left="993" w:hanging="284"/>
      </w:pPr>
      <w:r w:rsidRPr="001F72EE">
        <w:t>Разработка проектно-сметной документации и строительство магистрального канализационного коллектора из п. Дунай в г. Фокино</w:t>
      </w:r>
    </w:p>
    <w:p w:rsidR="00F62110" w:rsidRPr="001F4AF6" w:rsidRDefault="00F62110" w:rsidP="00F62110">
      <w:pPr>
        <w:pStyle w:val="a6"/>
        <w:numPr>
          <w:ilvl w:val="0"/>
          <w:numId w:val="39"/>
        </w:numPr>
        <w:spacing w:after="120" w:line="240" w:lineRule="auto"/>
        <w:ind w:left="993" w:hanging="284"/>
      </w:pPr>
      <w:r w:rsidRPr="001F72EE">
        <w:t>Разработка проектно-сметной документации и строительство канализационной насосной станции №4 в п. Дунай</w:t>
      </w:r>
    </w:p>
    <w:p w:rsidR="001F4AF6" w:rsidRPr="001F4AF6" w:rsidRDefault="001F4AF6" w:rsidP="001F4AF6">
      <w:pPr>
        <w:spacing w:after="0" w:line="240" w:lineRule="auto"/>
        <w:jc w:val="both"/>
        <w:rPr>
          <w:sz w:val="16"/>
          <w:szCs w:val="16"/>
          <w:lang w:eastAsia="ru-RU"/>
        </w:rPr>
      </w:pPr>
    </w:p>
    <w:p w:rsidR="001F4AF6" w:rsidRPr="001F4AF6" w:rsidRDefault="001F4AF6" w:rsidP="001F4AF6">
      <w:pPr>
        <w:spacing w:after="0" w:line="240" w:lineRule="auto"/>
        <w:jc w:val="both"/>
        <w:rPr>
          <w:sz w:val="16"/>
          <w:szCs w:val="16"/>
          <w:lang w:eastAsia="ru-RU"/>
        </w:rPr>
      </w:pPr>
    </w:p>
    <w:p w:rsidR="00162679" w:rsidRDefault="00162679" w:rsidP="00440E2F">
      <w:pPr>
        <w:pStyle w:val="a6"/>
        <w:rPr>
          <w:highlight w:val="yellow"/>
        </w:rPr>
      </w:pPr>
    </w:p>
    <w:p w:rsidR="003B5318" w:rsidRPr="000C7AF2" w:rsidRDefault="00E035B1" w:rsidP="009439E0">
      <w:pPr>
        <w:pStyle w:val="21"/>
        <w:numPr>
          <w:ilvl w:val="1"/>
          <w:numId w:val="9"/>
        </w:numPr>
        <w:spacing w:before="0" w:after="0"/>
        <w:ind w:left="851"/>
        <w:jc w:val="center"/>
      </w:pPr>
      <w:bookmarkStart w:id="409" w:name="_Toc14680831"/>
      <w:r w:rsidRPr="000C7AF2">
        <w:lastRenderedPageBreak/>
        <w:t>БАЛАНСЫ СТОЧНЫХ ВОД В СИСТЕМЕ ВОДООТВЕДЕНИЯ</w:t>
      </w:r>
      <w:bookmarkEnd w:id="409"/>
    </w:p>
    <w:p w:rsidR="00CF4A7F" w:rsidRPr="000C7AF2" w:rsidRDefault="00CF4A7F" w:rsidP="00026DB5">
      <w:pPr>
        <w:pStyle w:val="a0"/>
        <w:keepNext/>
        <w:numPr>
          <w:ilvl w:val="1"/>
          <w:numId w:val="15"/>
        </w:numPr>
        <w:spacing w:before="240"/>
        <w:outlineLvl w:val="1"/>
        <w:rPr>
          <w:b/>
          <w:vanish/>
        </w:rPr>
      </w:pPr>
      <w:bookmarkStart w:id="410" w:name="_Toc13423295"/>
      <w:bookmarkStart w:id="411" w:name="_Toc13424464"/>
      <w:bookmarkStart w:id="412" w:name="_Toc14548616"/>
      <w:bookmarkStart w:id="413" w:name="_Toc14549028"/>
      <w:bookmarkStart w:id="414" w:name="_Toc14549197"/>
      <w:bookmarkStart w:id="415" w:name="_Toc14680634"/>
      <w:bookmarkStart w:id="416" w:name="_Toc14680832"/>
      <w:bookmarkEnd w:id="410"/>
      <w:bookmarkEnd w:id="411"/>
      <w:bookmarkEnd w:id="412"/>
      <w:bookmarkEnd w:id="413"/>
      <w:bookmarkEnd w:id="414"/>
      <w:bookmarkEnd w:id="415"/>
      <w:bookmarkEnd w:id="416"/>
    </w:p>
    <w:p w:rsidR="00E035B1" w:rsidRPr="000C7AF2" w:rsidRDefault="00CF4A7F" w:rsidP="00026DB5">
      <w:pPr>
        <w:pStyle w:val="21"/>
        <w:numPr>
          <w:ilvl w:val="2"/>
          <w:numId w:val="15"/>
        </w:numPr>
        <w:spacing w:before="0" w:after="120"/>
        <w:ind w:left="1146"/>
      </w:pPr>
      <w:bookmarkStart w:id="417" w:name="_Toc14680833"/>
      <w:r w:rsidRPr="000C7AF2">
        <w:t>Баланс поступления сточных вод в централизованную систему водоотведения и отведения стоков по технологическим зонам водоотведения</w:t>
      </w:r>
      <w:bookmarkEnd w:id="417"/>
    </w:p>
    <w:p w:rsidR="00A125AD" w:rsidRPr="00A125AD" w:rsidRDefault="00CF4A7F" w:rsidP="00CF4A7F">
      <w:pPr>
        <w:pStyle w:val="a6"/>
        <w:spacing w:after="120"/>
      </w:pPr>
      <w:r w:rsidRPr="00A125AD">
        <w:t xml:space="preserve">В городском </w:t>
      </w:r>
      <w:r w:rsidR="00A125AD" w:rsidRPr="00A125AD">
        <w:t>округе</w:t>
      </w:r>
      <w:r w:rsidRPr="00A125AD">
        <w:t xml:space="preserve"> эксплуатируется</w:t>
      </w:r>
      <w:r w:rsidR="00A125AD" w:rsidRPr="00A125AD">
        <w:t xml:space="preserve"> две технологических зоны хозяйственно-бытовых и производственных сточных вод:</w:t>
      </w:r>
    </w:p>
    <w:p w:rsidR="00A125AD" w:rsidRPr="00A125AD" w:rsidRDefault="00A125AD" w:rsidP="00026DB5">
      <w:pPr>
        <w:pStyle w:val="a6"/>
        <w:numPr>
          <w:ilvl w:val="0"/>
          <w:numId w:val="38"/>
        </w:numPr>
        <w:spacing w:after="120"/>
      </w:pPr>
      <w:r w:rsidRPr="00A125AD">
        <w:t>г. Фокино, пгт. Дунай;</w:t>
      </w:r>
    </w:p>
    <w:p w:rsidR="00A125AD" w:rsidRPr="00A125AD" w:rsidRDefault="00A125AD" w:rsidP="00026DB5">
      <w:pPr>
        <w:pStyle w:val="a6"/>
        <w:numPr>
          <w:ilvl w:val="0"/>
          <w:numId w:val="38"/>
        </w:numPr>
        <w:spacing w:after="120"/>
      </w:pPr>
      <w:r w:rsidRPr="00A125AD">
        <w:t xml:space="preserve">пгт. Путятин. </w:t>
      </w:r>
    </w:p>
    <w:p w:rsidR="00CF4A7F" w:rsidRPr="00A125AD" w:rsidRDefault="00CF4A7F" w:rsidP="0052536D">
      <w:pPr>
        <w:pStyle w:val="a6"/>
        <w:spacing w:after="120"/>
      </w:pPr>
      <w:r w:rsidRPr="00A125AD">
        <w:t xml:space="preserve">Зоной охвата стоков очистных сооружений канализации является </w:t>
      </w:r>
      <w:r w:rsidR="00A125AD" w:rsidRPr="00A125AD">
        <w:t>г. Фокино и пгт. Дунай</w:t>
      </w:r>
      <w:r w:rsidRPr="00A125AD">
        <w:t>.</w:t>
      </w:r>
    </w:p>
    <w:p w:rsidR="00CF4A7F" w:rsidRPr="00A125AD" w:rsidRDefault="00CF4A7F" w:rsidP="00CF4A7F">
      <w:pPr>
        <w:pStyle w:val="a6"/>
        <w:spacing w:after="120"/>
      </w:pPr>
      <w:r w:rsidRPr="00A125AD">
        <w:t xml:space="preserve">Сбор, очистку и отведение сточных вод на территории </w:t>
      </w:r>
      <w:r w:rsidR="00822182" w:rsidRPr="00A125AD">
        <w:t xml:space="preserve">ГО ЗАТО </w:t>
      </w:r>
      <w:r w:rsidR="00216D31" w:rsidRPr="00A125AD">
        <w:t>г. Фокино</w:t>
      </w:r>
      <w:r w:rsidRPr="00A125AD">
        <w:t xml:space="preserve"> осуществляют </w:t>
      </w:r>
      <w:r w:rsidR="00A125AD" w:rsidRPr="00A125AD">
        <w:t>КГУП «Примтеплоэнерго»</w:t>
      </w:r>
      <w:r w:rsidRPr="00A125AD">
        <w:t>.</w:t>
      </w:r>
    </w:p>
    <w:p w:rsidR="00CF4A7F" w:rsidRPr="00A125AD" w:rsidRDefault="00CF4A7F" w:rsidP="00CF4A7F">
      <w:pPr>
        <w:pStyle w:val="a6"/>
        <w:spacing w:after="120"/>
      </w:pPr>
      <w:r w:rsidRPr="00A125AD">
        <w:t xml:space="preserve">В </w:t>
      </w:r>
      <w:r w:rsidR="00822182" w:rsidRPr="00A125AD">
        <w:t xml:space="preserve">ГО ЗАТО </w:t>
      </w:r>
      <w:r w:rsidR="00216D31" w:rsidRPr="00A125AD">
        <w:t>г. Фокино</w:t>
      </w:r>
      <w:r w:rsidRPr="00A125AD">
        <w:t xml:space="preserve"> организована единая зона эксплуатационной ответственности, охватывающая территорию </w:t>
      </w:r>
      <w:r w:rsidR="00822182" w:rsidRPr="00A125AD">
        <w:t xml:space="preserve">ГО ЗАТО </w:t>
      </w:r>
      <w:r w:rsidR="00216D31" w:rsidRPr="00A125AD">
        <w:t>г. Фокино</w:t>
      </w:r>
      <w:r w:rsidRPr="00A125AD">
        <w:t xml:space="preserve">, эксплуатирующие организации – </w:t>
      </w:r>
      <w:r w:rsidR="00A125AD" w:rsidRPr="00A125AD">
        <w:t>КГУП «Примтеплоэнерго»</w:t>
      </w:r>
      <w:r w:rsidRPr="00A125AD">
        <w:t>.</w:t>
      </w:r>
    </w:p>
    <w:p w:rsidR="00216297" w:rsidRPr="00A125AD" w:rsidRDefault="00216297" w:rsidP="00CF4A7F">
      <w:pPr>
        <w:pStyle w:val="a6"/>
        <w:spacing w:after="120"/>
      </w:pPr>
      <w:r w:rsidRPr="00A125AD">
        <w:t>На основании формы статистической отчетности «№1-канализация», предоставленной эксплуатирующей организацией за 201</w:t>
      </w:r>
      <w:r w:rsidR="00CF4A7F" w:rsidRPr="00A125AD">
        <w:t>8</w:t>
      </w:r>
      <w:r w:rsidRPr="00A125AD">
        <w:t xml:space="preserve"> год, в таблице ниже приведены данные о хозяйственной деятельности </w:t>
      </w:r>
      <w:r w:rsidR="00A125AD" w:rsidRPr="00A125AD">
        <w:t>КГУП «Примтеплоэнерго»</w:t>
      </w:r>
      <w:r w:rsidRPr="00A125AD">
        <w:t>.</w:t>
      </w:r>
    </w:p>
    <w:p w:rsidR="00216297" w:rsidRPr="000C7AF2" w:rsidRDefault="00216297" w:rsidP="000C7AF2">
      <w:pPr>
        <w:spacing w:after="0" w:line="240" w:lineRule="auto"/>
        <w:ind w:hanging="851"/>
      </w:pPr>
      <w:bookmarkStart w:id="418" w:name="_Toc520777751"/>
      <w:bookmarkStart w:id="419" w:name="_Toc15917238"/>
      <w:r w:rsidRPr="000C7AF2">
        <w:rPr>
          <w:b/>
        </w:rPr>
        <w:t xml:space="preserve">Таблица </w:t>
      </w:r>
      <w:r w:rsidRPr="000C7AF2">
        <w:rPr>
          <w:b/>
        </w:rPr>
        <w:fldChar w:fldCharType="begin"/>
      </w:r>
      <w:r w:rsidRPr="000C7AF2">
        <w:rPr>
          <w:b/>
        </w:rPr>
        <w:instrText xml:space="preserve"> SEQ Таблица \* ARABIC </w:instrText>
      </w:r>
      <w:r w:rsidRPr="000C7AF2">
        <w:rPr>
          <w:b/>
        </w:rPr>
        <w:fldChar w:fldCharType="separate"/>
      </w:r>
      <w:r w:rsidR="00E5513A">
        <w:rPr>
          <w:b/>
          <w:noProof/>
        </w:rPr>
        <w:t>97</w:t>
      </w:r>
      <w:r w:rsidRPr="000C7AF2">
        <w:rPr>
          <w:b/>
          <w:noProof/>
        </w:rPr>
        <w:fldChar w:fldCharType="end"/>
      </w:r>
      <w:r w:rsidRPr="000C7AF2">
        <w:rPr>
          <w:b/>
          <w:noProof/>
        </w:rPr>
        <w:t xml:space="preserve"> </w:t>
      </w:r>
      <w:r w:rsidRPr="000C7AF2">
        <w:t xml:space="preserve">– Сведения о хозяйственной деятельности </w:t>
      </w:r>
      <w:bookmarkEnd w:id="418"/>
      <w:r w:rsidR="000C7AF2" w:rsidRPr="000C7AF2">
        <w:t>КГУП «Примтеплоэнерго»</w:t>
      </w:r>
      <w:bookmarkEnd w:id="419"/>
    </w:p>
    <w:tbl>
      <w:tblPr>
        <w:tblW w:w="5596"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10"/>
        <w:gridCol w:w="5599"/>
        <w:gridCol w:w="1263"/>
        <w:gridCol w:w="1843"/>
        <w:gridCol w:w="1560"/>
      </w:tblGrid>
      <w:tr w:rsidR="000C7AF2" w:rsidRPr="00867E5A" w:rsidTr="000C7AF2">
        <w:trPr>
          <w:cantSplit/>
          <w:trHeight w:val="340"/>
          <w:tblHeader/>
        </w:trPr>
        <w:tc>
          <w:tcPr>
            <w:tcW w:w="2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F2" w:rsidRPr="000C7AF2" w:rsidRDefault="000C7AF2" w:rsidP="000C7AF2">
            <w:pPr>
              <w:spacing w:after="0" w:line="240" w:lineRule="auto"/>
              <w:jc w:val="center"/>
              <w:rPr>
                <w:b/>
                <w:sz w:val="20"/>
              </w:rPr>
            </w:pPr>
            <w:r w:rsidRPr="000C7AF2">
              <w:rPr>
                <w:b/>
                <w:sz w:val="20"/>
              </w:rPr>
              <w:t>№ п/п</w:t>
            </w:r>
          </w:p>
        </w:tc>
        <w:tc>
          <w:tcPr>
            <w:tcW w:w="25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F2" w:rsidRPr="000C7AF2" w:rsidRDefault="000C7AF2" w:rsidP="00CF4A7F">
            <w:pPr>
              <w:spacing w:after="0" w:line="240" w:lineRule="auto"/>
              <w:jc w:val="center"/>
              <w:rPr>
                <w:b/>
                <w:sz w:val="20"/>
              </w:rPr>
            </w:pPr>
            <w:r w:rsidRPr="000C7AF2">
              <w:rPr>
                <w:b/>
                <w:sz w:val="20"/>
              </w:rPr>
              <w:t>Показатели</w:t>
            </w:r>
          </w:p>
        </w:tc>
        <w:tc>
          <w:tcPr>
            <w:tcW w:w="5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F2" w:rsidRPr="000C7AF2" w:rsidRDefault="000C7AF2" w:rsidP="00CF4A7F">
            <w:pPr>
              <w:spacing w:after="0" w:line="240" w:lineRule="auto"/>
              <w:jc w:val="center"/>
              <w:rPr>
                <w:b/>
                <w:sz w:val="20"/>
              </w:rPr>
            </w:pPr>
            <w:r w:rsidRPr="000C7AF2">
              <w:rPr>
                <w:b/>
                <w:sz w:val="20"/>
              </w:rPr>
              <w:t>Единица измерения</w:t>
            </w:r>
          </w:p>
        </w:tc>
        <w:tc>
          <w:tcPr>
            <w:tcW w:w="8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C7AF2" w:rsidRPr="000C7AF2" w:rsidRDefault="000C7AF2" w:rsidP="000C7AF2">
            <w:pPr>
              <w:spacing w:after="0" w:line="240" w:lineRule="auto"/>
              <w:jc w:val="center"/>
              <w:rPr>
                <w:b/>
                <w:sz w:val="20"/>
              </w:rPr>
            </w:pPr>
            <w:r w:rsidRPr="000C7AF2">
              <w:rPr>
                <w:b/>
                <w:sz w:val="20"/>
              </w:rPr>
              <w:t>Участок водоотведения г. Фокино, пгт. Дунай</w:t>
            </w:r>
          </w:p>
        </w:tc>
        <w:tc>
          <w:tcPr>
            <w:tcW w:w="7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F2" w:rsidRPr="000C7AF2" w:rsidRDefault="000C7AF2" w:rsidP="00CF4A7F">
            <w:pPr>
              <w:spacing w:after="0" w:line="240" w:lineRule="auto"/>
              <w:jc w:val="center"/>
              <w:rPr>
                <w:b/>
                <w:sz w:val="20"/>
              </w:rPr>
            </w:pPr>
            <w:r w:rsidRPr="000C7AF2">
              <w:rPr>
                <w:b/>
                <w:sz w:val="20"/>
              </w:rPr>
              <w:t>Участок водоотведения пгт.Путятин</w:t>
            </w:r>
          </w:p>
        </w:tc>
      </w:tr>
      <w:tr w:rsidR="000C7AF2" w:rsidRPr="00867E5A" w:rsidTr="000C7AF2">
        <w:trPr>
          <w:cantSplit/>
          <w:trHeight w:val="34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A125AD" w:rsidRDefault="000C7AF2" w:rsidP="00CF4A7F">
            <w:pPr>
              <w:spacing w:after="0" w:line="240" w:lineRule="auto"/>
              <w:jc w:val="center"/>
              <w:rPr>
                <w:b/>
                <w:sz w:val="20"/>
              </w:rPr>
            </w:pP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both"/>
              <w:rPr>
                <w:b/>
                <w:sz w:val="20"/>
              </w:rPr>
            </w:pPr>
            <w:r w:rsidRPr="00A125AD">
              <w:rPr>
                <w:b/>
                <w:sz w:val="20"/>
              </w:rPr>
              <w:t>РАЗДЕЛ 1. Наличие канализационных сооружений (на конец года)</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867E5A" w:rsidRDefault="000C7AF2" w:rsidP="00CF4A7F">
            <w:pPr>
              <w:spacing w:after="0" w:line="240" w:lineRule="auto"/>
              <w:jc w:val="center"/>
              <w:rPr>
                <w:sz w:val="20"/>
                <w:highlight w:val="yellow"/>
              </w:rPr>
            </w:pP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867E5A" w:rsidRDefault="000C7AF2" w:rsidP="000C7AF2">
            <w:pPr>
              <w:spacing w:after="0" w:line="240" w:lineRule="auto"/>
              <w:jc w:val="center"/>
              <w:rPr>
                <w:sz w:val="20"/>
                <w:highlight w:val="yellow"/>
              </w:rPr>
            </w:pP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C7AF2" w:rsidRPr="00867E5A" w:rsidRDefault="000C7AF2" w:rsidP="00CF4A7F">
            <w:pPr>
              <w:spacing w:after="0" w:line="240" w:lineRule="auto"/>
              <w:jc w:val="center"/>
              <w:rPr>
                <w:sz w:val="20"/>
                <w:highlight w:val="yellow"/>
              </w:rPr>
            </w:pP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1</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both"/>
              <w:rPr>
                <w:sz w:val="20"/>
              </w:rPr>
            </w:pPr>
            <w:r w:rsidRPr="00A125AD">
              <w:rPr>
                <w:sz w:val="20"/>
              </w:rPr>
              <w:t>Число канализаций и отдельных канализационных сетей</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ед.</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A125AD" w:rsidRDefault="00A125AD" w:rsidP="000C7AF2">
            <w:pPr>
              <w:spacing w:after="0" w:line="240" w:lineRule="auto"/>
              <w:jc w:val="center"/>
              <w:rPr>
                <w:sz w:val="20"/>
              </w:rPr>
            </w:pPr>
            <w:r w:rsidRPr="00A125AD">
              <w:rPr>
                <w:sz w:val="20"/>
              </w:rPr>
              <w:t>1</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C7AF2" w:rsidRPr="00A125AD" w:rsidRDefault="000C7AF2" w:rsidP="00CF4A7F">
            <w:pPr>
              <w:spacing w:after="0" w:line="240" w:lineRule="auto"/>
              <w:jc w:val="center"/>
              <w:rPr>
                <w:sz w:val="20"/>
              </w:rPr>
            </w:pPr>
            <w:r w:rsidRPr="00A125AD">
              <w:rPr>
                <w:sz w:val="20"/>
              </w:rPr>
              <w:t>1</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2</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both"/>
              <w:rPr>
                <w:sz w:val="20"/>
              </w:rPr>
            </w:pPr>
            <w:r w:rsidRPr="00A125AD">
              <w:rPr>
                <w:sz w:val="20"/>
              </w:rPr>
              <w:t>из них: число отдельных канализационных сетей</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ед.</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A125AD" w:rsidRDefault="00A125AD" w:rsidP="000C7AF2">
            <w:pPr>
              <w:spacing w:after="0" w:line="240" w:lineRule="auto"/>
              <w:jc w:val="center"/>
              <w:rPr>
                <w:sz w:val="20"/>
              </w:rPr>
            </w:pPr>
            <w:r w:rsidRPr="00A125AD">
              <w:rPr>
                <w:sz w:val="20"/>
              </w:rPr>
              <w:t>1</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C7AF2" w:rsidRPr="00A125AD" w:rsidRDefault="000C7AF2" w:rsidP="00CF4A7F">
            <w:pPr>
              <w:spacing w:after="0" w:line="240" w:lineRule="auto"/>
              <w:jc w:val="center"/>
              <w:rPr>
                <w:sz w:val="20"/>
              </w:rPr>
            </w:pPr>
            <w:r w:rsidRPr="00A125AD">
              <w:rPr>
                <w:sz w:val="20"/>
              </w:rPr>
              <w:t>1</w:t>
            </w:r>
          </w:p>
        </w:tc>
      </w:tr>
      <w:tr w:rsidR="000C7AF2" w:rsidRPr="00867E5A" w:rsidTr="000C7AF2">
        <w:trPr>
          <w:cantSplit/>
          <w:trHeight w:val="34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3</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both"/>
              <w:rPr>
                <w:sz w:val="20"/>
              </w:rPr>
            </w:pPr>
            <w:r w:rsidRPr="00A125AD">
              <w:rPr>
                <w:sz w:val="20"/>
              </w:rPr>
              <w:t xml:space="preserve">Из строки 01 число канализаций и отдельных канализационных сетей, находящихся: </w:t>
            </w:r>
          </w:p>
          <w:p w:rsidR="000C7AF2" w:rsidRPr="00A125AD" w:rsidRDefault="000C7AF2" w:rsidP="00CF4A7F">
            <w:pPr>
              <w:spacing w:after="0" w:line="240" w:lineRule="auto"/>
              <w:jc w:val="both"/>
              <w:rPr>
                <w:sz w:val="20"/>
              </w:rPr>
            </w:pPr>
            <w:r w:rsidRPr="00A125AD">
              <w:rPr>
                <w:sz w:val="20"/>
              </w:rPr>
              <w:t>в аренде</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ед.</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A125AD" w:rsidRDefault="00A125AD" w:rsidP="000C7AF2">
            <w:pPr>
              <w:spacing w:after="0" w:line="240" w:lineRule="auto"/>
              <w:jc w:val="center"/>
              <w:rPr>
                <w:sz w:val="20"/>
              </w:rPr>
            </w:pPr>
            <w:r w:rsidRPr="00A125AD">
              <w:rPr>
                <w:sz w:val="20"/>
              </w:rPr>
              <w:t>0</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C7AF2" w:rsidRPr="00A125AD" w:rsidRDefault="00A125AD" w:rsidP="00CF4A7F">
            <w:pPr>
              <w:spacing w:after="0" w:line="240" w:lineRule="auto"/>
              <w:jc w:val="center"/>
              <w:rPr>
                <w:sz w:val="20"/>
              </w:rPr>
            </w:pPr>
            <w:r w:rsidRPr="00A125AD">
              <w:rPr>
                <w:sz w:val="20"/>
              </w:rPr>
              <w:t>0</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4</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both"/>
              <w:rPr>
                <w:sz w:val="20"/>
              </w:rPr>
            </w:pPr>
            <w:r w:rsidRPr="00A125AD">
              <w:rPr>
                <w:sz w:val="20"/>
              </w:rPr>
              <w:t>в концессии</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ед.</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A125AD" w:rsidRDefault="00A125AD" w:rsidP="000C7AF2">
            <w:pPr>
              <w:spacing w:after="0" w:line="240" w:lineRule="auto"/>
              <w:jc w:val="center"/>
              <w:rPr>
                <w:sz w:val="20"/>
              </w:rPr>
            </w:pPr>
            <w:r w:rsidRPr="00A125AD">
              <w:rPr>
                <w:sz w:val="20"/>
              </w:rPr>
              <w:t>0</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C7AF2" w:rsidRPr="00A125AD" w:rsidRDefault="000C7AF2" w:rsidP="00CF4A7F">
            <w:pPr>
              <w:spacing w:after="0" w:line="240" w:lineRule="auto"/>
              <w:jc w:val="center"/>
              <w:rPr>
                <w:sz w:val="20"/>
              </w:rPr>
            </w:pPr>
            <w:r w:rsidRPr="00A125AD">
              <w:rPr>
                <w:sz w:val="20"/>
              </w:rPr>
              <w:t> 0</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5</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both"/>
              <w:rPr>
                <w:sz w:val="20"/>
              </w:rPr>
            </w:pPr>
            <w:r w:rsidRPr="00A125AD">
              <w:rPr>
                <w:sz w:val="20"/>
              </w:rPr>
              <w:t>Число канализационных насосных станций</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ед.</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A125AD" w:rsidRDefault="00A125AD" w:rsidP="000C7AF2">
            <w:pPr>
              <w:spacing w:after="0" w:line="240" w:lineRule="auto"/>
              <w:jc w:val="center"/>
              <w:rPr>
                <w:sz w:val="20"/>
              </w:rPr>
            </w:pPr>
            <w:r w:rsidRPr="00A125AD">
              <w:rPr>
                <w:sz w:val="20"/>
              </w:rPr>
              <w:t>3</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C7AF2" w:rsidRPr="00A125AD" w:rsidRDefault="00A125AD" w:rsidP="00CF4A7F">
            <w:pPr>
              <w:spacing w:after="0" w:line="240" w:lineRule="auto"/>
              <w:jc w:val="center"/>
              <w:rPr>
                <w:sz w:val="20"/>
              </w:rPr>
            </w:pPr>
            <w:r w:rsidRPr="00A125AD">
              <w:rPr>
                <w:sz w:val="20"/>
              </w:rPr>
              <w:t>0</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6</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both"/>
              <w:rPr>
                <w:sz w:val="20"/>
              </w:rPr>
            </w:pPr>
            <w:r w:rsidRPr="00A125AD">
              <w:rPr>
                <w:sz w:val="20"/>
              </w:rPr>
              <w:t>Установочная мощность канализационных насосных станций</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тыс. м</w:t>
            </w:r>
            <w:r w:rsidRPr="00A125AD">
              <w:rPr>
                <w:sz w:val="20"/>
                <w:vertAlign w:val="superscript"/>
              </w:rPr>
              <w:t>3</w:t>
            </w:r>
            <w:r w:rsidRPr="00A125AD">
              <w:rPr>
                <w:sz w:val="20"/>
              </w:rPr>
              <w:t>/сут.</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867E5A" w:rsidRDefault="00A125AD" w:rsidP="000C7AF2">
            <w:pPr>
              <w:spacing w:after="0" w:line="240" w:lineRule="auto"/>
              <w:jc w:val="center"/>
              <w:rPr>
                <w:sz w:val="20"/>
                <w:highlight w:val="yellow"/>
              </w:rPr>
            </w:pPr>
            <w:r>
              <w:rPr>
                <w:sz w:val="20"/>
              </w:rPr>
              <w:t>13,7</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C7AF2" w:rsidRPr="00867E5A" w:rsidRDefault="007432DC" w:rsidP="00CF4A7F">
            <w:pPr>
              <w:spacing w:after="0" w:line="240" w:lineRule="auto"/>
              <w:jc w:val="center"/>
              <w:rPr>
                <w:sz w:val="20"/>
                <w:highlight w:val="yellow"/>
              </w:rPr>
            </w:pPr>
            <w:r>
              <w:rPr>
                <w:sz w:val="20"/>
              </w:rPr>
              <w:t>-</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7</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both"/>
              <w:rPr>
                <w:sz w:val="20"/>
              </w:rPr>
            </w:pPr>
            <w:r w:rsidRPr="00A125AD">
              <w:rPr>
                <w:sz w:val="20"/>
              </w:rPr>
              <w:t>Установленная пропускная способность очистных сооружений</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тыс. м</w:t>
            </w:r>
            <w:r w:rsidRPr="00A125AD">
              <w:rPr>
                <w:sz w:val="20"/>
                <w:vertAlign w:val="superscript"/>
              </w:rPr>
              <w:t>3</w:t>
            </w:r>
            <w:r w:rsidRPr="00A125AD">
              <w:rPr>
                <w:sz w:val="20"/>
              </w:rPr>
              <w:t>/сут.</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867E5A" w:rsidRDefault="00A125AD" w:rsidP="000C7AF2">
            <w:pPr>
              <w:spacing w:after="0" w:line="240" w:lineRule="auto"/>
              <w:jc w:val="center"/>
              <w:rPr>
                <w:sz w:val="20"/>
                <w:highlight w:val="yellow"/>
              </w:rPr>
            </w:pPr>
            <w:r w:rsidRPr="00A125AD">
              <w:rPr>
                <w:sz w:val="20"/>
              </w:rPr>
              <w:t>12,7</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C7AF2" w:rsidRPr="00867E5A" w:rsidRDefault="00A125AD" w:rsidP="00CF4A7F">
            <w:pPr>
              <w:spacing w:after="0" w:line="240" w:lineRule="auto"/>
              <w:jc w:val="center"/>
              <w:rPr>
                <w:sz w:val="20"/>
                <w:highlight w:val="yellow"/>
              </w:rPr>
            </w:pPr>
            <w:r w:rsidRPr="00A125AD">
              <w:rPr>
                <w:sz w:val="20"/>
              </w:rPr>
              <w:t>-</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9B2468" w:rsidRDefault="000C7AF2" w:rsidP="00CF4A7F">
            <w:pPr>
              <w:spacing w:after="0" w:line="240" w:lineRule="auto"/>
              <w:jc w:val="center"/>
              <w:rPr>
                <w:sz w:val="20"/>
              </w:rPr>
            </w:pPr>
            <w:r w:rsidRPr="009B2468">
              <w:rPr>
                <w:sz w:val="20"/>
              </w:rPr>
              <w:t>8</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9B2468" w:rsidRDefault="000C7AF2" w:rsidP="00CF4A7F">
            <w:pPr>
              <w:spacing w:after="0" w:line="240" w:lineRule="auto"/>
              <w:jc w:val="both"/>
              <w:rPr>
                <w:sz w:val="20"/>
              </w:rPr>
            </w:pPr>
            <w:r w:rsidRPr="009B2468">
              <w:rPr>
                <w:sz w:val="20"/>
              </w:rPr>
              <w:t>в том числе: сооружений механической очистки</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тыс. м</w:t>
            </w:r>
            <w:r w:rsidRPr="00A125AD">
              <w:rPr>
                <w:sz w:val="20"/>
                <w:vertAlign w:val="superscript"/>
              </w:rPr>
              <w:t>3</w:t>
            </w:r>
            <w:r w:rsidRPr="00A125AD">
              <w:rPr>
                <w:sz w:val="20"/>
              </w:rPr>
              <w:t>/сут.</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9B2468" w:rsidRDefault="009B2468" w:rsidP="000C7AF2">
            <w:pPr>
              <w:spacing w:after="0" w:line="240" w:lineRule="auto"/>
              <w:jc w:val="center"/>
              <w:rPr>
                <w:sz w:val="20"/>
              </w:rPr>
            </w:pPr>
            <w:r w:rsidRPr="009B2468">
              <w:rPr>
                <w:sz w:val="20"/>
              </w:rPr>
              <w:t>-</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C7AF2" w:rsidRPr="009B2468" w:rsidRDefault="000C7AF2" w:rsidP="009B2468">
            <w:pPr>
              <w:spacing w:after="0" w:line="240" w:lineRule="auto"/>
              <w:jc w:val="center"/>
              <w:rPr>
                <w:sz w:val="20"/>
              </w:rPr>
            </w:pPr>
            <w:r w:rsidRPr="009B2468">
              <w:rPr>
                <w:sz w:val="20"/>
              </w:rPr>
              <w:t>-</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9B2468" w:rsidRDefault="000C7AF2" w:rsidP="00CF4A7F">
            <w:pPr>
              <w:spacing w:after="0" w:line="240" w:lineRule="auto"/>
              <w:jc w:val="center"/>
              <w:rPr>
                <w:sz w:val="20"/>
              </w:rPr>
            </w:pPr>
            <w:r w:rsidRPr="009B2468">
              <w:rPr>
                <w:sz w:val="20"/>
              </w:rPr>
              <w:t>9</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9B2468" w:rsidRDefault="000C7AF2" w:rsidP="00CF4A7F">
            <w:pPr>
              <w:spacing w:after="0" w:line="240" w:lineRule="auto"/>
              <w:jc w:val="both"/>
              <w:rPr>
                <w:sz w:val="20"/>
              </w:rPr>
            </w:pPr>
            <w:r w:rsidRPr="009B2468">
              <w:rPr>
                <w:sz w:val="20"/>
              </w:rPr>
              <w:t>сооружений биологической очистки</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тыс. м</w:t>
            </w:r>
            <w:r w:rsidRPr="00A125AD">
              <w:rPr>
                <w:sz w:val="20"/>
                <w:vertAlign w:val="superscript"/>
              </w:rPr>
              <w:t>3</w:t>
            </w:r>
            <w:r w:rsidRPr="00A125AD">
              <w:rPr>
                <w:sz w:val="20"/>
              </w:rPr>
              <w:t>/сут.</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9B2468" w:rsidRDefault="009B2468" w:rsidP="000C7AF2">
            <w:pPr>
              <w:spacing w:after="0" w:line="240" w:lineRule="auto"/>
              <w:jc w:val="center"/>
              <w:rPr>
                <w:sz w:val="20"/>
              </w:rPr>
            </w:pPr>
            <w:r w:rsidRPr="009B2468">
              <w:rPr>
                <w:sz w:val="20"/>
              </w:rPr>
              <w:t>12,7</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C7AF2" w:rsidRPr="009B2468" w:rsidRDefault="009B2468" w:rsidP="009B2468">
            <w:pPr>
              <w:spacing w:after="0" w:line="240" w:lineRule="auto"/>
              <w:jc w:val="center"/>
              <w:rPr>
                <w:sz w:val="20"/>
              </w:rPr>
            </w:pPr>
            <w:r w:rsidRPr="009B2468">
              <w:rPr>
                <w:sz w:val="20"/>
              </w:rPr>
              <w:t>-</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9B2468" w:rsidRDefault="000C7AF2" w:rsidP="00CF4A7F">
            <w:pPr>
              <w:spacing w:after="0" w:line="240" w:lineRule="auto"/>
              <w:jc w:val="center"/>
              <w:rPr>
                <w:sz w:val="20"/>
              </w:rPr>
            </w:pPr>
            <w:r w:rsidRPr="009B2468">
              <w:rPr>
                <w:sz w:val="20"/>
              </w:rPr>
              <w:t>10</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9B2468" w:rsidRDefault="000C7AF2" w:rsidP="00CF4A7F">
            <w:pPr>
              <w:spacing w:after="0" w:line="240" w:lineRule="auto"/>
              <w:jc w:val="both"/>
              <w:rPr>
                <w:sz w:val="20"/>
              </w:rPr>
            </w:pPr>
            <w:r w:rsidRPr="009B2468">
              <w:rPr>
                <w:sz w:val="20"/>
              </w:rPr>
              <w:t>Мощность сооружений по обработке осадка</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тыс. м</w:t>
            </w:r>
            <w:r w:rsidRPr="00A125AD">
              <w:rPr>
                <w:sz w:val="20"/>
                <w:vertAlign w:val="superscript"/>
              </w:rPr>
              <w:t>3</w:t>
            </w:r>
            <w:r w:rsidRPr="00A125AD">
              <w:rPr>
                <w:sz w:val="20"/>
              </w:rPr>
              <w:t>/сут.</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9B2468" w:rsidRDefault="009B2468" w:rsidP="000C7AF2">
            <w:pPr>
              <w:spacing w:after="0" w:line="240" w:lineRule="auto"/>
              <w:jc w:val="center"/>
              <w:rPr>
                <w:sz w:val="20"/>
              </w:rPr>
            </w:pPr>
            <w:r w:rsidRPr="009B2468">
              <w:rPr>
                <w:sz w:val="20"/>
              </w:rPr>
              <w:t>-</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C7AF2" w:rsidRPr="009B2468" w:rsidRDefault="000C7AF2" w:rsidP="009B2468">
            <w:pPr>
              <w:spacing w:after="0" w:line="240" w:lineRule="auto"/>
              <w:jc w:val="center"/>
              <w:rPr>
                <w:sz w:val="20"/>
              </w:rPr>
            </w:pPr>
            <w:r w:rsidRPr="009B2468">
              <w:rPr>
                <w:sz w:val="20"/>
              </w:rPr>
              <w:t>-</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9B2468" w:rsidRDefault="000C7AF2" w:rsidP="00CF4A7F">
            <w:pPr>
              <w:spacing w:after="0" w:line="240" w:lineRule="auto"/>
              <w:jc w:val="center"/>
              <w:rPr>
                <w:sz w:val="20"/>
              </w:rPr>
            </w:pPr>
            <w:r w:rsidRPr="009B2468">
              <w:rPr>
                <w:sz w:val="20"/>
              </w:rPr>
              <w:t>11</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9B2468" w:rsidRDefault="000C7AF2" w:rsidP="00CF4A7F">
            <w:pPr>
              <w:spacing w:after="0" w:line="240" w:lineRule="auto"/>
              <w:jc w:val="both"/>
              <w:rPr>
                <w:sz w:val="20"/>
              </w:rPr>
            </w:pPr>
            <w:r w:rsidRPr="009B2468">
              <w:rPr>
                <w:sz w:val="20"/>
              </w:rPr>
              <w:t>Площадь иловых площадок</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тыс. м</w:t>
            </w:r>
            <w:r w:rsidRPr="00A125AD">
              <w:rPr>
                <w:sz w:val="20"/>
                <w:vertAlign w:val="superscript"/>
              </w:rPr>
              <w:t>2</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9B2468" w:rsidRDefault="009B2468" w:rsidP="000C7AF2">
            <w:pPr>
              <w:spacing w:after="0" w:line="240" w:lineRule="auto"/>
              <w:jc w:val="center"/>
              <w:rPr>
                <w:sz w:val="20"/>
              </w:rPr>
            </w:pPr>
            <w:r w:rsidRPr="009B2468">
              <w:rPr>
                <w:sz w:val="20"/>
              </w:rPr>
              <w:t>4,752</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C7AF2" w:rsidRPr="009B2468" w:rsidRDefault="009B2468" w:rsidP="00CF4A7F">
            <w:pPr>
              <w:spacing w:after="0" w:line="240" w:lineRule="auto"/>
              <w:jc w:val="center"/>
              <w:rPr>
                <w:sz w:val="20"/>
              </w:rPr>
            </w:pPr>
            <w:r w:rsidRPr="009B2468">
              <w:rPr>
                <w:sz w:val="20"/>
              </w:rPr>
              <w:t>-</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center"/>
              <w:rPr>
                <w:sz w:val="20"/>
              </w:rPr>
            </w:pPr>
            <w:r w:rsidRPr="00302AB8">
              <w:rPr>
                <w:sz w:val="20"/>
              </w:rPr>
              <w:t>12</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both"/>
              <w:rPr>
                <w:sz w:val="20"/>
              </w:rPr>
            </w:pPr>
            <w:r w:rsidRPr="00302AB8">
              <w:rPr>
                <w:sz w:val="20"/>
              </w:rPr>
              <w:t>Одиночное протяжение: главных коллекторов</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км</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9B2468" w:rsidRDefault="009B2468" w:rsidP="000C7AF2">
            <w:pPr>
              <w:spacing w:after="0" w:line="240" w:lineRule="auto"/>
              <w:jc w:val="center"/>
              <w:rPr>
                <w:sz w:val="20"/>
              </w:rPr>
            </w:pPr>
            <w:r w:rsidRPr="009B2468">
              <w:rPr>
                <w:sz w:val="20"/>
              </w:rPr>
              <w:t>6</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C7AF2" w:rsidRPr="00302AB8" w:rsidRDefault="00302AB8" w:rsidP="00CF4A7F">
            <w:pPr>
              <w:spacing w:after="0" w:line="240" w:lineRule="auto"/>
              <w:jc w:val="center"/>
              <w:rPr>
                <w:sz w:val="20"/>
              </w:rPr>
            </w:pPr>
            <w:r w:rsidRPr="00302AB8">
              <w:rPr>
                <w:sz w:val="20"/>
              </w:rPr>
              <w:t>3,44</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center"/>
              <w:rPr>
                <w:sz w:val="20"/>
              </w:rPr>
            </w:pPr>
            <w:r w:rsidRPr="00302AB8">
              <w:rPr>
                <w:sz w:val="20"/>
              </w:rPr>
              <w:t>13</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both"/>
              <w:rPr>
                <w:sz w:val="20"/>
              </w:rPr>
            </w:pPr>
            <w:r w:rsidRPr="00302AB8">
              <w:rPr>
                <w:sz w:val="20"/>
              </w:rPr>
              <w:t>в том числе нуждающихся в замене</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км</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9B2468" w:rsidRDefault="00302AB8" w:rsidP="000C7AF2">
            <w:pPr>
              <w:spacing w:after="0" w:line="240" w:lineRule="auto"/>
              <w:jc w:val="center"/>
              <w:rPr>
                <w:sz w:val="20"/>
              </w:rPr>
            </w:pPr>
            <w:r>
              <w:rPr>
                <w:sz w:val="20"/>
              </w:rPr>
              <w:t>4</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0C7AF2" w:rsidRPr="00302AB8" w:rsidRDefault="00302AB8" w:rsidP="00CF4A7F">
            <w:pPr>
              <w:spacing w:after="0" w:line="240" w:lineRule="auto"/>
              <w:jc w:val="center"/>
              <w:rPr>
                <w:sz w:val="20"/>
              </w:rPr>
            </w:pPr>
            <w:r w:rsidRPr="00302AB8">
              <w:rPr>
                <w:sz w:val="20"/>
              </w:rPr>
              <w:t>0,27</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center"/>
              <w:rPr>
                <w:sz w:val="20"/>
              </w:rPr>
            </w:pPr>
            <w:r w:rsidRPr="00302AB8">
              <w:rPr>
                <w:sz w:val="20"/>
              </w:rPr>
              <w:t>14</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both"/>
              <w:rPr>
                <w:sz w:val="20"/>
              </w:rPr>
            </w:pPr>
            <w:r w:rsidRPr="00302AB8">
              <w:rPr>
                <w:sz w:val="20"/>
              </w:rPr>
              <w:t>уличной канализационной сети</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км</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9B2468" w:rsidRDefault="009B2468" w:rsidP="000C7AF2">
            <w:pPr>
              <w:spacing w:after="0" w:line="240" w:lineRule="auto"/>
              <w:jc w:val="center"/>
              <w:rPr>
                <w:sz w:val="20"/>
              </w:rPr>
            </w:pPr>
            <w:r w:rsidRPr="009B2468">
              <w:rPr>
                <w:sz w:val="20"/>
              </w:rPr>
              <w:t>39</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0C7AF2" w:rsidRPr="00302AB8" w:rsidRDefault="00302AB8" w:rsidP="00CF4A7F">
            <w:pPr>
              <w:spacing w:after="0" w:line="240" w:lineRule="auto"/>
              <w:jc w:val="center"/>
              <w:rPr>
                <w:sz w:val="20"/>
              </w:rPr>
            </w:pPr>
            <w:r w:rsidRPr="00302AB8">
              <w:rPr>
                <w:sz w:val="20"/>
              </w:rPr>
              <w:t>7,1</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center"/>
              <w:rPr>
                <w:sz w:val="20"/>
              </w:rPr>
            </w:pPr>
            <w:r w:rsidRPr="00302AB8">
              <w:rPr>
                <w:sz w:val="20"/>
              </w:rPr>
              <w:t>15</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both"/>
              <w:rPr>
                <w:sz w:val="20"/>
              </w:rPr>
            </w:pPr>
            <w:r w:rsidRPr="00302AB8">
              <w:rPr>
                <w:sz w:val="20"/>
              </w:rPr>
              <w:t>в том числе нуждающихся в замене</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км</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9B2468" w:rsidRDefault="00302AB8" w:rsidP="000C7AF2">
            <w:pPr>
              <w:spacing w:after="0" w:line="240" w:lineRule="auto"/>
              <w:jc w:val="center"/>
              <w:rPr>
                <w:sz w:val="20"/>
              </w:rPr>
            </w:pPr>
            <w:r>
              <w:rPr>
                <w:sz w:val="20"/>
              </w:rPr>
              <w:t>26</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0C7AF2" w:rsidRPr="00302AB8" w:rsidRDefault="00302AB8" w:rsidP="00CF4A7F">
            <w:pPr>
              <w:spacing w:after="0" w:line="240" w:lineRule="auto"/>
              <w:jc w:val="center"/>
              <w:rPr>
                <w:sz w:val="20"/>
              </w:rPr>
            </w:pPr>
            <w:r w:rsidRPr="00302AB8">
              <w:rPr>
                <w:sz w:val="20"/>
              </w:rPr>
              <w:t>0,16</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center"/>
              <w:rPr>
                <w:sz w:val="20"/>
              </w:rPr>
            </w:pPr>
            <w:r w:rsidRPr="00302AB8">
              <w:rPr>
                <w:sz w:val="20"/>
              </w:rPr>
              <w:t>16</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both"/>
              <w:rPr>
                <w:sz w:val="20"/>
              </w:rPr>
            </w:pPr>
            <w:r w:rsidRPr="00302AB8">
              <w:rPr>
                <w:sz w:val="20"/>
              </w:rPr>
              <w:t>внутриквартальной и внутридворовой сети</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км</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302AB8" w:rsidRDefault="009B2468" w:rsidP="000C7AF2">
            <w:pPr>
              <w:spacing w:after="0" w:line="240" w:lineRule="auto"/>
              <w:jc w:val="center"/>
              <w:rPr>
                <w:sz w:val="20"/>
              </w:rPr>
            </w:pPr>
            <w:r w:rsidRPr="00302AB8">
              <w:rPr>
                <w:sz w:val="20"/>
              </w:rPr>
              <w:t>16</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0C7AF2" w:rsidRPr="00302AB8" w:rsidRDefault="00302AB8" w:rsidP="00CF4A7F">
            <w:pPr>
              <w:spacing w:after="0" w:line="240" w:lineRule="auto"/>
              <w:jc w:val="center"/>
              <w:rPr>
                <w:sz w:val="20"/>
              </w:rPr>
            </w:pPr>
            <w:r w:rsidRPr="00302AB8">
              <w:rPr>
                <w:sz w:val="20"/>
              </w:rPr>
              <w:t>-</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center"/>
              <w:rPr>
                <w:sz w:val="20"/>
              </w:rPr>
            </w:pPr>
            <w:r w:rsidRPr="00302AB8">
              <w:rPr>
                <w:sz w:val="20"/>
              </w:rPr>
              <w:t>17</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both"/>
              <w:rPr>
                <w:sz w:val="20"/>
              </w:rPr>
            </w:pPr>
            <w:r w:rsidRPr="00302AB8">
              <w:rPr>
                <w:sz w:val="20"/>
              </w:rPr>
              <w:t>в том числе нуждающихся в замене</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км</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302AB8" w:rsidRDefault="00302AB8" w:rsidP="000C7AF2">
            <w:pPr>
              <w:spacing w:after="0" w:line="240" w:lineRule="auto"/>
              <w:jc w:val="center"/>
              <w:rPr>
                <w:sz w:val="20"/>
              </w:rPr>
            </w:pPr>
            <w:r w:rsidRPr="00302AB8">
              <w:rPr>
                <w:sz w:val="20"/>
              </w:rPr>
              <w:t>12</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0C7AF2" w:rsidRPr="00302AB8" w:rsidRDefault="00302AB8" w:rsidP="00CF4A7F">
            <w:pPr>
              <w:spacing w:after="0" w:line="240" w:lineRule="auto"/>
              <w:jc w:val="center"/>
              <w:rPr>
                <w:sz w:val="20"/>
              </w:rPr>
            </w:pPr>
            <w:r w:rsidRPr="00302AB8">
              <w:rPr>
                <w:sz w:val="20"/>
              </w:rPr>
              <w:t>-</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center"/>
              <w:rPr>
                <w:sz w:val="20"/>
              </w:rPr>
            </w:pPr>
            <w:r w:rsidRPr="00302AB8">
              <w:rPr>
                <w:sz w:val="20"/>
              </w:rPr>
              <w:t>18</w:t>
            </w:r>
          </w:p>
        </w:tc>
        <w:tc>
          <w:tcPr>
            <w:tcW w:w="259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C7AF2" w:rsidRPr="00302AB8" w:rsidRDefault="000C7AF2" w:rsidP="00CF4A7F">
            <w:pPr>
              <w:spacing w:after="0" w:line="240" w:lineRule="auto"/>
              <w:jc w:val="both"/>
              <w:rPr>
                <w:sz w:val="20"/>
              </w:rPr>
            </w:pPr>
            <w:r w:rsidRPr="00302AB8">
              <w:rPr>
                <w:sz w:val="20"/>
              </w:rPr>
              <w:t>Заменено канализационных сетей - всего</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км</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302AB8" w:rsidRDefault="00302AB8" w:rsidP="000C7AF2">
            <w:pPr>
              <w:spacing w:after="0" w:line="240" w:lineRule="auto"/>
              <w:jc w:val="center"/>
              <w:rPr>
                <w:sz w:val="20"/>
              </w:rPr>
            </w:pPr>
            <w:r w:rsidRPr="00302AB8">
              <w:rPr>
                <w:sz w:val="20"/>
              </w:rPr>
              <w:t>-</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0C7AF2" w:rsidRPr="00302AB8" w:rsidRDefault="00302AB8" w:rsidP="00CF4A7F">
            <w:pPr>
              <w:spacing w:after="0" w:line="240" w:lineRule="auto"/>
              <w:jc w:val="center"/>
              <w:rPr>
                <w:sz w:val="20"/>
              </w:rPr>
            </w:pPr>
            <w:r w:rsidRPr="00302AB8">
              <w:rPr>
                <w:sz w:val="20"/>
              </w:rPr>
              <w:t>-</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center"/>
              <w:rPr>
                <w:sz w:val="20"/>
              </w:rPr>
            </w:pPr>
            <w:r w:rsidRPr="00302AB8">
              <w:rPr>
                <w:sz w:val="20"/>
              </w:rPr>
              <w:t>19</w:t>
            </w:r>
          </w:p>
        </w:tc>
        <w:tc>
          <w:tcPr>
            <w:tcW w:w="259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C7AF2" w:rsidRPr="00302AB8" w:rsidRDefault="000C7AF2" w:rsidP="00CF4A7F">
            <w:pPr>
              <w:spacing w:after="0" w:line="240" w:lineRule="auto"/>
              <w:jc w:val="both"/>
              <w:rPr>
                <w:sz w:val="20"/>
              </w:rPr>
            </w:pPr>
            <w:r w:rsidRPr="00302AB8">
              <w:rPr>
                <w:sz w:val="20"/>
              </w:rPr>
              <w:t>в том числе: главных коллекторов</w:t>
            </w:r>
          </w:p>
        </w:tc>
        <w:tc>
          <w:tcPr>
            <w:tcW w:w="5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C7AF2" w:rsidRPr="00A125AD" w:rsidRDefault="000C7AF2" w:rsidP="00CF4A7F">
            <w:pPr>
              <w:spacing w:after="0" w:line="240" w:lineRule="auto"/>
              <w:jc w:val="center"/>
              <w:rPr>
                <w:sz w:val="20"/>
              </w:rPr>
            </w:pPr>
            <w:r w:rsidRPr="00A125AD">
              <w:rPr>
                <w:sz w:val="20"/>
              </w:rPr>
              <w:t>км</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302AB8" w:rsidRDefault="00302AB8" w:rsidP="000C7AF2">
            <w:pPr>
              <w:spacing w:after="0" w:line="240" w:lineRule="auto"/>
              <w:jc w:val="center"/>
              <w:rPr>
                <w:sz w:val="20"/>
              </w:rPr>
            </w:pPr>
            <w:r w:rsidRPr="00302AB8">
              <w:rPr>
                <w:sz w:val="20"/>
              </w:rPr>
              <w:t>-</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0C7AF2" w:rsidRPr="00302AB8" w:rsidRDefault="00302AB8" w:rsidP="00CF4A7F">
            <w:pPr>
              <w:spacing w:after="0" w:line="240" w:lineRule="auto"/>
              <w:jc w:val="center"/>
              <w:rPr>
                <w:sz w:val="20"/>
              </w:rPr>
            </w:pPr>
            <w:r w:rsidRPr="00302AB8">
              <w:rPr>
                <w:sz w:val="20"/>
              </w:rPr>
              <w:t>-</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center"/>
              <w:rPr>
                <w:sz w:val="20"/>
              </w:rPr>
            </w:pPr>
            <w:r w:rsidRPr="00302AB8">
              <w:rPr>
                <w:sz w:val="20"/>
              </w:rPr>
              <w:t>20</w:t>
            </w:r>
          </w:p>
        </w:tc>
        <w:tc>
          <w:tcPr>
            <w:tcW w:w="259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C7AF2" w:rsidRPr="00302AB8" w:rsidRDefault="000C7AF2" w:rsidP="00CF4A7F">
            <w:pPr>
              <w:spacing w:after="0" w:line="240" w:lineRule="auto"/>
              <w:jc w:val="both"/>
              <w:rPr>
                <w:sz w:val="20"/>
              </w:rPr>
            </w:pPr>
            <w:r w:rsidRPr="00302AB8">
              <w:rPr>
                <w:sz w:val="20"/>
              </w:rPr>
              <w:t>уличной канализационной сети</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км</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302AB8" w:rsidRDefault="00302AB8" w:rsidP="000C7AF2">
            <w:pPr>
              <w:spacing w:after="0" w:line="240" w:lineRule="auto"/>
              <w:jc w:val="center"/>
              <w:rPr>
                <w:sz w:val="20"/>
              </w:rPr>
            </w:pPr>
            <w:r w:rsidRPr="00302AB8">
              <w:rPr>
                <w:sz w:val="20"/>
              </w:rPr>
              <w:t>-</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0C7AF2" w:rsidRPr="00302AB8" w:rsidRDefault="00302AB8" w:rsidP="00CF4A7F">
            <w:pPr>
              <w:spacing w:after="0" w:line="240" w:lineRule="auto"/>
              <w:jc w:val="center"/>
              <w:rPr>
                <w:sz w:val="20"/>
              </w:rPr>
            </w:pPr>
            <w:r w:rsidRPr="00302AB8">
              <w:rPr>
                <w:sz w:val="20"/>
              </w:rPr>
              <w:t>-</w:t>
            </w:r>
          </w:p>
        </w:tc>
      </w:tr>
      <w:tr w:rsidR="000C7AF2" w:rsidRPr="00867E5A" w:rsidTr="000C7AF2">
        <w:trPr>
          <w:cantSplit/>
          <w:trHeight w:val="72"/>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center"/>
              <w:rPr>
                <w:sz w:val="20"/>
              </w:rPr>
            </w:pPr>
            <w:r w:rsidRPr="00302AB8">
              <w:rPr>
                <w:sz w:val="20"/>
              </w:rPr>
              <w:t>21</w:t>
            </w:r>
          </w:p>
        </w:tc>
        <w:tc>
          <w:tcPr>
            <w:tcW w:w="259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C7AF2" w:rsidRPr="00302AB8" w:rsidRDefault="000C7AF2" w:rsidP="00CF4A7F">
            <w:pPr>
              <w:spacing w:after="0" w:line="240" w:lineRule="auto"/>
              <w:jc w:val="both"/>
              <w:rPr>
                <w:sz w:val="20"/>
              </w:rPr>
            </w:pPr>
            <w:r w:rsidRPr="00302AB8">
              <w:rPr>
                <w:sz w:val="20"/>
              </w:rPr>
              <w:t>внутриквартальной и внутридворовой сети</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км</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302AB8" w:rsidRDefault="00302AB8" w:rsidP="000C7AF2">
            <w:pPr>
              <w:spacing w:after="0" w:line="240" w:lineRule="auto"/>
              <w:jc w:val="center"/>
              <w:rPr>
                <w:sz w:val="20"/>
              </w:rPr>
            </w:pPr>
            <w:r w:rsidRPr="00302AB8">
              <w:rPr>
                <w:sz w:val="20"/>
              </w:rPr>
              <w:t>-</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0C7AF2" w:rsidRPr="00302AB8" w:rsidRDefault="00302AB8" w:rsidP="00CF4A7F">
            <w:pPr>
              <w:spacing w:after="0" w:line="240" w:lineRule="auto"/>
              <w:jc w:val="center"/>
              <w:rPr>
                <w:sz w:val="20"/>
              </w:rPr>
            </w:pPr>
            <w:r w:rsidRPr="00302AB8">
              <w:rPr>
                <w:sz w:val="20"/>
              </w:rPr>
              <w:t>-</w:t>
            </w:r>
          </w:p>
        </w:tc>
      </w:tr>
      <w:tr w:rsidR="000C7AF2" w:rsidRPr="00867E5A" w:rsidTr="000C7AF2">
        <w:trPr>
          <w:cantSplit/>
          <w:trHeight w:val="34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center"/>
              <w:rPr>
                <w:sz w:val="20"/>
              </w:rPr>
            </w:pPr>
            <w:r w:rsidRPr="00302AB8">
              <w:rPr>
                <w:sz w:val="20"/>
              </w:rPr>
              <w:t>22</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both"/>
              <w:rPr>
                <w:sz w:val="20"/>
              </w:rPr>
            </w:pPr>
            <w:r w:rsidRPr="00302AB8">
              <w:rPr>
                <w:sz w:val="20"/>
              </w:rPr>
              <w:t>Средняя стоимость производственных мощностей водопроводов и водопроводных сетей (балансовая и арендованная)</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center"/>
              <w:rPr>
                <w:sz w:val="20"/>
              </w:rPr>
            </w:pPr>
            <w:r w:rsidRPr="00302AB8">
              <w:rPr>
                <w:sz w:val="20"/>
              </w:rPr>
              <w:t>тыс. руб.</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302AB8" w:rsidRDefault="00302AB8" w:rsidP="000C7AF2">
            <w:pPr>
              <w:spacing w:after="0" w:line="240" w:lineRule="auto"/>
              <w:jc w:val="center"/>
              <w:rPr>
                <w:sz w:val="20"/>
              </w:rPr>
            </w:pPr>
            <w:r w:rsidRPr="00302AB8">
              <w:rPr>
                <w:sz w:val="20"/>
              </w:rPr>
              <w:t>-</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0C7AF2" w:rsidRPr="00302AB8" w:rsidRDefault="00302AB8" w:rsidP="00CF4A7F">
            <w:pPr>
              <w:spacing w:after="0" w:line="240" w:lineRule="auto"/>
              <w:jc w:val="center"/>
              <w:rPr>
                <w:sz w:val="20"/>
              </w:rPr>
            </w:pPr>
            <w:r w:rsidRPr="00302AB8">
              <w:rPr>
                <w:sz w:val="20"/>
              </w:rPr>
              <w:t>-</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center"/>
              <w:rPr>
                <w:sz w:val="20"/>
              </w:rPr>
            </w:pPr>
            <w:r w:rsidRPr="00302AB8">
              <w:rPr>
                <w:sz w:val="20"/>
              </w:rPr>
              <w:t>23</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both"/>
              <w:rPr>
                <w:sz w:val="20"/>
              </w:rPr>
            </w:pPr>
            <w:r w:rsidRPr="00302AB8">
              <w:rPr>
                <w:sz w:val="20"/>
              </w:rPr>
              <w:t>Экономия от работ по модернизации</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center"/>
              <w:rPr>
                <w:sz w:val="20"/>
              </w:rPr>
            </w:pPr>
            <w:r w:rsidRPr="00302AB8">
              <w:rPr>
                <w:sz w:val="20"/>
              </w:rPr>
              <w:t>тыс. руб.</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302AB8" w:rsidRDefault="00302AB8" w:rsidP="000C7AF2">
            <w:pPr>
              <w:spacing w:after="0" w:line="240" w:lineRule="auto"/>
              <w:jc w:val="center"/>
              <w:rPr>
                <w:sz w:val="20"/>
              </w:rPr>
            </w:pPr>
            <w:r w:rsidRPr="00302AB8">
              <w:rPr>
                <w:sz w:val="20"/>
              </w:rPr>
              <w:t>-</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0C7AF2" w:rsidRPr="00302AB8" w:rsidRDefault="00302AB8" w:rsidP="00CF4A7F">
            <w:pPr>
              <w:spacing w:after="0" w:line="240" w:lineRule="auto"/>
              <w:jc w:val="center"/>
              <w:rPr>
                <w:sz w:val="20"/>
              </w:rPr>
            </w:pPr>
            <w:r w:rsidRPr="00302AB8">
              <w:rPr>
                <w:sz w:val="20"/>
              </w:rPr>
              <w:t>-</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867E5A" w:rsidRDefault="000C7AF2" w:rsidP="00CF4A7F">
            <w:pPr>
              <w:spacing w:after="0" w:line="240" w:lineRule="auto"/>
              <w:jc w:val="center"/>
              <w:rPr>
                <w:b/>
                <w:bCs/>
                <w:sz w:val="20"/>
                <w:highlight w:val="yellow"/>
              </w:rPr>
            </w:pP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both"/>
              <w:rPr>
                <w:b/>
                <w:bCs/>
                <w:sz w:val="20"/>
              </w:rPr>
            </w:pPr>
            <w:r w:rsidRPr="00302AB8">
              <w:rPr>
                <w:b/>
                <w:bCs/>
                <w:sz w:val="20"/>
              </w:rPr>
              <w:t>РАЗДЕЛ 2. Работа канализаций за год</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302AB8" w:rsidRDefault="000C7AF2" w:rsidP="00CF4A7F">
            <w:pPr>
              <w:spacing w:after="0" w:line="240" w:lineRule="auto"/>
              <w:jc w:val="center"/>
              <w:rPr>
                <w:sz w:val="20"/>
              </w:rPr>
            </w:pP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302AB8" w:rsidRDefault="000C7AF2" w:rsidP="000C7AF2">
            <w:pPr>
              <w:spacing w:after="0" w:line="240" w:lineRule="auto"/>
              <w:jc w:val="center"/>
              <w:rPr>
                <w:sz w:val="20"/>
              </w:rPr>
            </w:pP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302AB8" w:rsidRDefault="000C7AF2" w:rsidP="00CF4A7F">
            <w:pPr>
              <w:spacing w:after="0" w:line="240" w:lineRule="auto"/>
              <w:jc w:val="center"/>
              <w:rPr>
                <w:sz w:val="20"/>
              </w:rPr>
            </w:pPr>
          </w:p>
        </w:tc>
      </w:tr>
      <w:tr w:rsidR="00B61DE7"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tcPr>
          <w:p w:rsidR="00B61DE7" w:rsidRPr="00B61DE7" w:rsidRDefault="00B61DE7" w:rsidP="00B61DE7">
            <w:pPr>
              <w:spacing w:after="0" w:line="240" w:lineRule="auto"/>
              <w:jc w:val="center"/>
              <w:rPr>
                <w:bCs/>
                <w:sz w:val="20"/>
              </w:rPr>
            </w:pPr>
            <w:r w:rsidRPr="00B61DE7">
              <w:rPr>
                <w:bCs/>
                <w:sz w:val="20"/>
              </w:rPr>
              <w:lastRenderedPageBreak/>
              <w:t>24</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tcPr>
          <w:p w:rsidR="00B61DE7" w:rsidRPr="00302AB8" w:rsidRDefault="00B61DE7" w:rsidP="00B61DE7">
            <w:pPr>
              <w:spacing w:after="0" w:line="240" w:lineRule="auto"/>
              <w:jc w:val="both"/>
              <w:rPr>
                <w:b/>
                <w:bCs/>
                <w:sz w:val="20"/>
              </w:rPr>
            </w:pPr>
            <w:r>
              <w:rPr>
                <w:b/>
                <w:bCs/>
                <w:sz w:val="20"/>
              </w:rPr>
              <w:t>Отведено сточных вод</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rsidR="00B61DE7" w:rsidRPr="00A125AD" w:rsidRDefault="00B61DE7" w:rsidP="00B61DE7">
            <w:pPr>
              <w:spacing w:after="0" w:line="240" w:lineRule="auto"/>
              <w:jc w:val="center"/>
              <w:rPr>
                <w:sz w:val="20"/>
              </w:rPr>
            </w:pPr>
            <w:r w:rsidRPr="00A125AD">
              <w:rPr>
                <w:sz w:val="20"/>
              </w:rPr>
              <w:t>тыс. м</w:t>
            </w:r>
            <w:r w:rsidRPr="00A125AD">
              <w:rPr>
                <w:sz w:val="20"/>
                <w:vertAlign w:val="superscript"/>
              </w:rPr>
              <w:t>3</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B61DE7" w:rsidRPr="00302AB8" w:rsidRDefault="00B61DE7" w:rsidP="00B61DE7">
            <w:pPr>
              <w:spacing w:after="0" w:line="240" w:lineRule="auto"/>
              <w:jc w:val="center"/>
              <w:rPr>
                <w:sz w:val="20"/>
              </w:rPr>
            </w:pPr>
            <w:r>
              <w:rPr>
                <w:sz w:val="20"/>
              </w:rPr>
              <w:t>2 227,247</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tcPr>
          <w:p w:rsidR="00B61DE7" w:rsidRPr="00302AB8" w:rsidRDefault="00B61DE7" w:rsidP="00B61DE7">
            <w:pPr>
              <w:spacing w:after="0" w:line="240" w:lineRule="auto"/>
              <w:jc w:val="center"/>
              <w:rPr>
                <w:sz w:val="20"/>
              </w:rPr>
            </w:pPr>
            <w:r>
              <w:rPr>
                <w:sz w:val="20"/>
              </w:rPr>
              <w:t>8,456</w:t>
            </w:r>
          </w:p>
        </w:tc>
      </w:tr>
      <w:tr w:rsidR="00B61DE7"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tcPr>
          <w:p w:rsidR="00B61DE7" w:rsidRPr="00B61DE7" w:rsidRDefault="00B61DE7" w:rsidP="00B61DE7">
            <w:pPr>
              <w:spacing w:after="0" w:line="240" w:lineRule="auto"/>
              <w:jc w:val="center"/>
              <w:rPr>
                <w:bCs/>
                <w:sz w:val="20"/>
              </w:rPr>
            </w:pPr>
            <w:r w:rsidRPr="00B61DE7">
              <w:rPr>
                <w:bCs/>
                <w:sz w:val="20"/>
              </w:rPr>
              <w:t>25</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tcPr>
          <w:p w:rsidR="00B61DE7" w:rsidRDefault="00B61DE7" w:rsidP="00B61DE7">
            <w:pPr>
              <w:spacing w:after="0" w:line="240" w:lineRule="auto"/>
              <w:jc w:val="both"/>
              <w:rPr>
                <w:b/>
                <w:bCs/>
                <w:sz w:val="20"/>
              </w:rPr>
            </w:pPr>
            <w:r>
              <w:rPr>
                <w:b/>
                <w:bCs/>
                <w:sz w:val="20"/>
              </w:rPr>
              <w:t>в т.ч от других видов деятельности</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rsidR="00B61DE7" w:rsidRPr="00A125AD" w:rsidRDefault="00B61DE7" w:rsidP="00B61DE7">
            <w:pPr>
              <w:spacing w:after="0" w:line="240" w:lineRule="auto"/>
              <w:jc w:val="center"/>
              <w:rPr>
                <w:sz w:val="20"/>
              </w:rPr>
            </w:pPr>
            <w:r w:rsidRPr="00A125AD">
              <w:rPr>
                <w:sz w:val="20"/>
              </w:rPr>
              <w:t>тыс. м</w:t>
            </w:r>
            <w:r w:rsidRPr="00A125AD">
              <w:rPr>
                <w:sz w:val="20"/>
                <w:vertAlign w:val="superscript"/>
              </w:rPr>
              <w:t>3</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B61DE7" w:rsidRPr="00302AB8" w:rsidRDefault="00B61DE7" w:rsidP="00B61DE7">
            <w:pPr>
              <w:spacing w:after="0" w:line="240" w:lineRule="auto"/>
              <w:jc w:val="center"/>
              <w:rPr>
                <w:sz w:val="20"/>
              </w:rPr>
            </w:pPr>
            <w:r>
              <w:rPr>
                <w:sz w:val="20"/>
              </w:rPr>
              <w:t>391,466</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tcPr>
          <w:p w:rsidR="00B61DE7" w:rsidRPr="00302AB8" w:rsidRDefault="00B61DE7" w:rsidP="00B61DE7">
            <w:pPr>
              <w:spacing w:after="0" w:line="240" w:lineRule="auto"/>
              <w:jc w:val="center"/>
              <w:rPr>
                <w:sz w:val="20"/>
              </w:rPr>
            </w:pPr>
            <w:r>
              <w:rPr>
                <w:sz w:val="20"/>
              </w:rPr>
              <w:t>0,063</w:t>
            </w:r>
          </w:p>
        </w:tc>
      </w:tr>
      <w:tr w:rsidR="00B61DE7"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tcPr>
          <w:p w:rsidR="00B61DE7" w:rsidRPr="00B61DE7" w:rsidRDefault="00B61DE7" w:rsidP="00B61DE7">
            <w:pPr>
              <w:spacing w:after="0" w:line="240" w:lineRule="auto"/>
              <w:jc w:val="center"/>
              <w:rPr>
                <w:bCs/>
                <w:sz w:val="20"/>
              </w:rPr>
            </w:pPr>
            <w:r w:rsidRPr="00B61DE7">
              <w:rPr>
                <w:bCs/>
                <w:sz w:val="20"/>
              </w:rPr>
              <w:t>26</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tcPr>
          <w:p w:rsidR="00B61DE7" w:rsidRDefault="00B61DE7" w:rsidP="00B61DE7">
            <w:pPr>
              <w:spacing w:after="0" w:line="240" w:lineRule="auto"/>
              <w:jc w:val="both"/>
              <w:rPr>
                <w:b/>
                <w:bCs/>
                <w:sz w:val="20"/>
              </w:rPr>
            </w:pPr>
            <w:r>
              <w:rPr>
                <w:b/>
                <w:bCs/>
                <w:sz w:val="20"/>
              </w:rPr>
              <w:t>от теплоснабжения</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rsidR="00B61DE7" w:rsidRPr="00A125AD" w:rsidRDefault="00B61DE7" w:rsidP="00B61DE7">
            <w:pPr>
              <w:spacing w:after="0" w:line="240" w:lineRule="auto"/>
              <w:jc w:val="center"/>
              <w:rPr>
                <w:sz w:val="20"/>
              </w:rPr>
            </w:pPr>
            <w:r w:rsidRPr="00A125AD">
              <w:rPr>
                <w:sz w:val="20"/>
              </w:rPr>
              <w:t>тыс. м</w:t>
            </w:r>
            <w:r w:rsidRPr="00A125AD">
              <w:rPr>
                <w:sz w:val="20"/>
                <w:vertAlign w:val="superscript"/>
              </w:rPr>
              <w:t>3</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B61DE7" w:rsidRPr="00302AB8" w:rsidRDefault="00B61DE7" w:rsidP="00B61DE7">
            <w:pPr>
              <w:spacing w:after="0" w:line="240" w:lineRule="auto"/>
              <w:jc w:val="center"/>
              <w:rPr>
                <w:sz w:val="20"/>
              </w:rPr>
            </w:pPr>
            <w:r>
              <w:rPr>
                <w:sz w:val="20"/>
              </w:rPr>
              <w:t>26,354</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tcPr>
          <w:p w:rsidR="00B61DE7" w:rsidRPr="00302AB8" w:rsidRDefault="00B61DE7" w:rsidP="00B61DE7">
            <w:pPr>
              <w:spacing w:after="0" w:line="240" w:lineRule="auto"/>
              <w:jc w:val="center"/>
              <w:rPr>
                <w:sz w:val="20"/>
              </w:rPr>
            </w:pPr>
            <w:r>
              <w:rPr>
                <w:sz w:val="20"/>
              </w:rPr>
              <w:t>0,063</w:t>
            </w:r>
          </w:p>
        </w:tc>
      </w:tr>
      <w:tr w:rsidR="00B61DE7"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tcPr>
          <w:p w:rsidR="00B61DE7" w:rsidRPr="00B61DE7" w:rsidRDefault="00B61DE7" w:rsidP="00B61DE7">
            <w:pPr>
              <w:spacing w:after="0" w:line="240" w:lineRule="auto"/>
              <w:jc w:val="center"/>
              <w:rPr>
                <w:bCs/>
                <w:sz w:val="20"/>
              </w:rPr>
            </w:pPr>
            <w:r w:rsidRPr="00B61DE7">
              <w:rPr>
                <w:bCs/>
                <w:sz w:val="20"/>
              </w:rPr>
              <w:t>27</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tcPr>
          <w:p w:rsidR="00B61DE7" w:rsidRDefault="00B61DE7" w:rsidP="00B61DE7">
            <w:pPr>
              <w:spacing w:after="0" w:line="240" w:lineRule="auto"/>
              <w:jc w:val="both"/>
              <w:rPr>
                <w:b/>
                <w:bCs/>
                <w:sz w:val="20"/>
              </w:rPr>
            </w:pPr>
            <w:r>
              <w:rPr>
                <w:b/>
                <w:bCs/>
                <w:sz w:val="20"/>
              </w:rPr>
              <w:t>от водоснабжения</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rsidR="00B61DE7" w:rsidRPr="00A125AD" w:rsidRDefault="00B61DE7" w:rsidP="00B61DE7">
            <w:pPr>
              <w:spacing w:after="0" w:line="240" w:lineRule="auto"/>
              <w:jc w:val="center"/>
              <w:rPr>
                <w:sz w:val="20"/>
              </w:rPr>
            </w:pPr>
            <w:r w:rsidRPr="00A125AD">
              <w:rPr>
                <w:sz w:val="20"/>
              </w:rPr>
              <w:t>тыс. м</w:t>
            </w:r>
            <w:r w:rsidRPr="00A125AD">
              <w:rPr>
                <w:sz w:val="20"/>
                <w:vertAlign w:val="superscript"/>
              </w:rPr>
              <w:t>3</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B61DE7" w:rsidRPr="00302AB8" w:rsidRDefault="00B61DE7" w:rsidP="00B61DE7">
            <w:pPr>
              <w:spacing w:after="0" w:line="240" w:lineRule="auto"/>
              <w:jc w:val="center"/>
              <w:rPr>
                <w:sz w:val="20"/>
              </w:rPr>
            </w:pPr>
            <w:r>
              <w:rPr>
                <w:sz w:val="20"/>
              </w:rPr>
              <w:t>365,112</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tcPr>
          <w:p w:rsidR="00B61DE7" w:rsidRPr="00302AB8" w:rsidRDefault="00B61DE7" w:rsidP="00B61DE7">
            <w:pPr>
              <w:spacing w:after="0" w:line="240" w:lineRule="auto"/>
              <w:jc w:val="center"/>
              <w:rPr>
                <w:sz w:val="20"/>
              </w:rPr>
            </w:pPr>
            <w:r>
              <w:rPr>
                <w:sz w:val="20"/>
              </w:rPr>
              <w:t>-</w:t>
            </w:r>
          </w:p>
        </w:tc>
      </w:tr>
      <w:tr w:rsidR="00B61DE7"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tcPr>
          <w:p w:rsidR="00B61DE7" w:rsidRPr="00B61DE7" w:rsidRDefault="00B61DE7" w:rsidP="00B61DE7">
            <w:pPr>
              <w:spacing w:after="0" w:line="240" w:lineRule="auto"/>
              <w:jc w:val="center"/>
              <w:rPr>
                <w:bCs/>
                <w:sz w:val="20"/>
              </w:rPr>
            </w:pPr>
            <w:r w:rsidRPr="00B61DE7">
              <w:rPr>
                <w:bCs/>
                <w:sz w:val="20"/>
              </w:rPr>
              <w:t>28</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tcPr>
          <w:p w:rsidR="00B61DE7" w:rsidRDefault="00B61DE7" w:rsidP="00B61DE7">
            <w:pPr>
              <w:spacing w:after="0" w:line="240" w:lineRule="auto"/>
              <w:jc w:val="both"/>
              <w:rPr>
                <w:b/>
                <w:bCs/>
                <w:sz w:val="20"/>
              </w:rPr>
            </w:pPr>
            <w:r>
              <w:rPr>
                <w:b/>
                <w:bCs/>
                <w:sz w:val="20"/>
              </w:rPr>
              <w:t>от хозяйственно-бытовых нужд</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rsidR="00B61DE7" w:rsidRPr="00A125AD" w:rsidRDefault="00B61DE7" w:rsidP="00B61DE7">
            <w:pPr>
              <w:spacing w:after="0" w:line="240" w:lineRule="auto"/>
              <w:jc w:val="center"/>
              <w:rPr>
                <w:sz w:val="20"/>
              </w:rPr>
            </w:pPr>
            <w:r w:rsidRPr="00A125AD">
              <w:rPr>
                <w:sz w:val="20"/>
              </w:rPr>
              <w:t>тыс. м</w:t>
            </w:r>
            <w:r w:rsidRPr="00A125AD">
              <w:rPr>
                <w:sz w:val="20"/>
                <w:vertAlign w:val="superscript"/>
              </w:rPr>
              <w:t>3</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B61DE7" w:rsidRPr="00302AB8" w:rsidRDefault="00B61DE7" w:rsidP="00B61DE7">
            <w:pPr>
              <w:spacing w:after="0" w:line="240" w:lineRule="auto"/>
              <w:jc w:val="center"/>
              <w:rPr>
                <w:sz w:val="20"/>
              </w:rPr>
            </w:pPr>
            <w:r>
              <w:rPr>
                <w:sz w:val="20"/>
              </w:rPr>
              <w:t>0,209</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tcPr>
          <w:p w:rsidR="00B61DE7" w:rsidRPr="00302AB8" w:rsidRDefault="00B61DE7" w:rsidP="00B61DE7">
            <w:pPr>
              <w:spacing w:after="0" w:line="240" w:lineRule="auto"/>
              <w:jc w:val="center"/>
              <w:rPr>
                <w:sz w:val="20"/>
              </w:rPr>
            </w:pPr>
            <w:r>
              <w:rPr>
                <w:sz w:val="20"/>
              </w:rPr>
              <w:t>-</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F2" w:rsidRPr="00302AB8" w:rsidRDefault="00B61DE7" w:rsidP="00CF4A7F">
            <w:pPr>
              <w:spacing w:after="0" w:line="240" w:lineRule="auto"/>
              <w:jc w:val="center"/>
              <w:rPr>
                <w:sz w:val="20"/>
              </w:rPr>
            </w:pPr>
            <w:r>
              <w:rPr>
                <w:sz w:val="20"/>
              </w:rPr>
              <w:t>29</w:t>
            </w:r>
          </w:p>
        </w:tc>
        <w:tc>
          <w:tcPr>
            <w:tcW w:w="25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F2" w:rsidRPr="00302AB8" w:rsidRDefault="00B61DE7" w:rsidP="00CF4A7F">
            <w:pPr>
              <w:spacing w:after="0" w:line="240" w:lineRule="auto"/>
              <w:jc w:val="both"/>
              <w:rPr>
                <w:b/>
                <w:sz w:val="20"/>
              </w:rPr>
            </w:pPr>
            <w:r>
              <w:rPr>
                <w:b/>
                <w:sz w:val="20"/>
              </w:rPr>
              <w:t>РЕАЛИЗОВАНО услуг по очистке стоков</w:t>
            </w:r>
          </w:p>
        </w:tc>
        <w:tc>
          <w:tcPr>
            <w:tcW w:w="5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F2" w:rsidRPr="00A125AD" w:rsidRDefault="000C7AF2" w:rsidP="00CF4A7F">
            <w:pPr>
              <w:spacing w:after="0" w:line="240" w:lineRule="auto"/>
              <w:jc w:val="center"/>
              <w:rPr>
                <w:b/>
                <w:sz w:val="20"/>
              </w:rPr>
            </w:pPr>
            <w:r w:rsidRPr="00A125AD">
              <w:rPr>
                <w:b/>
                <w:sz w:val="20"/>
              </w:rPr>
              <w:t>тыс. м</w:t>
            </w:r>
            <w:r w:rsidRPr="00A125AD">
              <w:rPr>
                <w:b/>
                <w:sz w:val="20"/>
                <w:vertAlign w:val="superscript"/>
              </w:rPr>
              <w:t>3</w:t>
            </w:r>
          </w:p>
        </w:tc>
        <w:tc>
          <w:tcPr>
            <w:tcW w:w="8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C7AF2" w:rsidRPr="00302AB8" w:rsidRDefault="00B61DE7" w:rsidP="000C7AF2">
            <w:pPr>
              <w:spacing w:after="0" w:line="240" w:lineRule="auto"/>
              <w:jc w:val="center"/>
              <w:rPr>
                <w:b/>
                <w:sz w:val="20"/>
              </w:rPr>
            </w:pPr>
            <w:r>
              <w:rPr>
                <w:b/>
                <w:sz w:val="20"/>
              </w:rPr>
              <w:t>1 835,572</w:t>
            </w:r>
          </w:p>
        </w:tc>
        <w:tc>
          <w:tcPr>
            <w:tcW w:w="72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0C7AF2" w:rsidRPr="00302AB8" w:rsidRDefault="00B61DE7" w:rsidP="00CF4A7F">
            <w:pPr>
              <w:spacing w:after="0" w:line="240" w:lineRule="auto"/>
              <w:jc w:val="center"/>
              <w:rPr>
                <w:b/>
                <w:sz w:val="20"/>
              </w:rPr>
            </w:pPr>
            <w:r>
              <w:rPr>
                <w:b/>
                <w:sz w:val="20"/>
              </w:rPr>
              <w:t>8,393</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F2" w:rsidRPr="00302AB8" w:rsidRDefault="00B61DE7" w:rsidP="00CF4A7F">
            <w:pPr>
              <w:spacing w:after="0" w:line="240" w:lineRule="auto"/>
              <w:jc w:val="center"/>
              <w:rPr>
                <w:sz w:val="20"/>
              </w:rPr>
            </w:pPr>
            <w:r>
              <w:rPr>
                <w:sz w:val="20"/>
              </w:rPr>
              <w:t>30</w:t>
            </w:r>
          </w:p>
        </w:tc>
        <w:tc>
          <w:tcPr>
            <w:tcW w:w="25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F2" w:rsidRPr="00302AB8" w:rsidRDefault="000C7AF2" w:rsidP="00CF4A7F">
            <w:pPr>
              <w:spacing w:after="0" w:line="240" w:lineRule="auto"/>
              <w:jc w:val="both"/>
              <w:rPr>
                <w:b/>
                <w:sz w:val="20"/>
              </w:rPr>
            </w:pPr>
            <w:r w:rsidRPr="00302AB8">
              <w:rPr>
                <w:b/>
                <w:sz w:val="20"/>
              </w:rPr>
              <w:t>в том числе:</w:t>
            </w:r>
          </w:p>
          <w:p w:rsidR="000C7AF2" w:rsidRPr="00302AB8" w:rsidRDefault="000C7AF2" w:rsidP="00CF4A7F">
            <w:pPr>
              <w:spacing w:after="0" w:line="240" w:lineRule="auto"/>
              <w:jc w:val="both"/>
              <w:rPr>
                <w:b/>
                <w:sz w:val="20"/>
              </w:rPr>
            </w:pPr>
            <w:r w:rsidRPr="00302AB8">
              <w:rPr>
                <w:b/>
                <w:sz w:val="20"/>
              </w:rPr>
              <w:t>от населения</w:t>
            </w:r>
          </w:p>
        </w:tc>
        <w:tc>
          <w:tcPr>
            <w:tcW w:w="5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F2" w:rsidRPr="00A125AD" w:rsidRDefault="000C7AF2" w:rsidP="00CF4A7F">
            <w:pPr>
              <w:spacing w:after="0" w:line="240" w:lineRule="auto"/>
              <w:jc w:val="center"/>
              <w:rPr>
                <w:b/>
                <w:sz w:val="20"/>
              </w:rPr>
            </w:pPr>
            <w:r w:rsidRPr="00A125AD">
              <w:rPr>
                <w:b/>
                <w:sz w:val="20"/>
              </w:rPr>
              <w:t>тыс. м</w:t>
            </w:r>
            <w:r w:rsidRPr="00A125AD">
              <w:rPr>
                <w:b/>
                <w:sz w:val="20"/>
                <w:vertAlign w:val="superscript"/>
              </w:rPr>
              <w:t>3</w:t>
            </w:r>
          </w:p>
        </w:tc>
        <w:tc>
          <w:tcPr>
            <w:tcW w:w="8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C7AF2" w:rsidRPr="00B61DE7" w:rsidRDefault="00B61DE7" w:rsidP="000C7AF2">
            <w:pPr>
              <w:spacing w:after="0" w:line="240" w:lineRule="auto"/>
              <w:jc w:val="center"/>
              <w:rPr>
                <w:b/>
                <w:sz w:val="20"/>
              </w:rPr>
            </w:pPr>
            <w:r w:rsidRPr="00B61DE7">
              <w:rPr>
                <w:b/>
                <w:sz w:val="20"/>
              </w:rPr>
              <w:t>1 653,600</w:t>
            </w:r>
          </w:p>
        </w:tc>
        <w:tc>
          <w:tcPr>
            <w:tcW w:w="72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0C7AF2" w:rsidRPr="00B61DE7" w:rsidRDefault="00B61DE7" w:rsidP="00CF4A7F">
            <w:pPr>
              <w:spacing w:after="0" w:line="240" w:lineRule="auto"/>
              <w:jc w:val="center"/>
              <w:rPr>
                <w:b/>
                <w:sz w:val="20"/>
              </w:rPr>
            </w:pPr>
            <w:r w:rsidRPr="00B61DE7">
              <w:rPr>
                <w:b/>
                <w:sz w:val="20"/>
              </w:rPr>
              <w:t>7,653</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F2" w:rsidRPr="00302AB8" w:rsidRDefault="00B61DE7" w:rsidP="00CF4A7F">
            <w:pPr>
              <w:spacing w:after="0" w:line="240" w:lineRule="auto"/>
              <w:jc w:val="center"/>
              <w:rPr>
                <w:sz w:val="20"/>
              </w:rPr>
            </w:pPr>
            <w:r>
              <w:rPr>
                <w:sz w:val="20"/>
              </w:rPr>
              <w:t>31</w:t>
            </w:r>
          </w:p>
        </w:tc>
        <w:tc>
          <w:tcPr>
            <w:tcW w:w="25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F2" w:rsidRPr="00302AB8" w:rsidRDefault="000C7AF2" w:rsidP="00B61DE7">
            <w:pPr>
              <w:spacing w:after="0" w:line="240" w:lineRule="auto"/>
              <w:jc w:val="both"/>
              <w:rPr>
                <w:b/>
                <w:sz w:val="20"/>
              </w:rPr>
            </w:pPr>
            <w:r w:rsidRPr="00302AB8">
              <w:rPr>
                <w:b/>
                <w:sz w:val="20"/>
              </w:rPr>
              <w:t>от бюджет</w:t>
            </w:r>
            <w:r w:rsidR="00B61DE7">
              <w:rPr>
                <w:b/>
                <w:sz w:val="20"/>
              </w:rPr>
              <w:t>ных потребителей</w:t>
            </w:r>
          </w:p>
        </w:tc>
        <w:tc>
          <w:tcPr>
            <w:tcW w:w="5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F2" w:rsidRPr="00A125AD" w:rsidRDefault="000C7AF2" w:rsidP="00CF4A7F">
            <w:pPr>
              <w:spacing w:after="0" w:line="240" w:lineRule="auto"/>
              <w:jc w:val="center"/>
              <w:rPr>
                <w:b/>
                <w:sz w:val="20"/>
              </w:rPr>
            </w:pPr>
            <w:r w:rsidRPr="00A125AD">
              <w:rPr>
                <w:b/>
                <w:sz w:val="20"/>
              </w:rPr>
              <w:t>тыс. м</w:t>
            </w:r>
            <w:r w:rsidRPr="00A125AD">
              <w:rPr>
                <w:b/>
                <w:sz w:val="20"/>
                <w:vertAlign w:val="superscript"/>
              </w:rPr>
              <w:t>3</w:t>
            </w:r>
          </w:p>
        </w:tc>
        <w:tc>
          <w:tcPr>
            <w:tcW w:w="8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C7AF2" w:rsidRPr="00B61DE7" w:rsidRDefault="00B61DE7" w:rsidP="000C7AF2">
            <w:pPr>
              <w:spacing w:after="0" w:line="240" w:lineRule="auto"/>
              <w:jc w:val="center"/>
              <w:rPr>
                <w:b/>
                <w:sz w:val="20"/>
              </w:rPr>
            </w:pPr>
            <w:r w:rsidRPr="00B61DE7">
              <w:rPr>
                <w:b/>
                <w:sz w:val="20"/>
              </w:rPr>
              <w:t>150,747</w:t>
            </w:r>
          </w:p>
        </w:tc>
        <w:tc>
          <w:tcPr>
            <w:tcW w:w="72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0C7AF2" w:rsidRPr="00B61DE7" w:rsidRDefault="00B61DE7" w:rsidP="00CF4A7F">
            <w:pPr>
              <w:spacing w:after="0" w:line="240" w:lineRule="auto"/>
              <w:jc w:val="center"/>
              <w:rPr>
                <w:b/>
                <w:sz w:val="20"/>
              </w:rPr>
            </w:pPr>
            <w:r w:rsidRPr="00B61DE7">
              <w:rPr>
                <w:b/>
                <w:sz w:val="20"/>
              </w:rPr>
              <w:t>0,740</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F2" w:rsidRPr="00302AB8" w:rsidRDefault="00B61DE7" w:rsidP="00CF4A7F">
            <w:pPr>
              <w:spacing w:after="0" w:line="240" w:lineRule="auto"/>
              <w:jc w:val="center"/>
              <w:rPr>
                <w:sz w:val="20"/>
              </w:rPr>
            </w:pPr>
            <w:r>
              <w:rPr>
                <w:sz w:val="20"/>
              </w:rPr>
              <w:t>32</w:t>
            </w:r>
          </w:p>
        </w:tc>
        <w:tc>
          <w:tcPr>
            <w:tcW w:w="25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F2" w:rsidRPr="00302AB8" w:rsidRDefault="000C7AF2" w:rsidP="00CF4A7F">
            <w:pPr>
              <w:spacing w:after="0" w:line="240" w:lineRule="auto"/>
              <w:jc w:val="both"/>
              <w:rPr>
                <w:b/>
                <w:sz w:val="20"/>
              </w:rPr>
            </w:pPr>
            <w:r w:rsidRPr="00302AB8">
              <w:rPr>
                <w:b/>
                <w:sz w:val="20"/>
              </w:rPr>
              <w:t>от промышленных предприятий</w:t>
            </w:r>
          </w:p>
        </w:tc>
        <w:tc>
          <w:tcPr>
            <w:tcW w:w="5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F2" w:rsidRPr="00A125AD" w:rsidRDefault="000C7AF2" w:rsidP="00CF4A7F">
            <w:pPr>
              <w:spacing w:after="0" w:line="240" w:lineRule="auto"/>
              <w:jc w:val="center"/>
              <w:rPr>
                <w:b/>
                <w:sz w:val="20"/>
              </w:rPr>
            </w:pPr>
            <w:r w:rsidRPr="00A125AD">
              <w:rPr>
                <w:b/>
                <w:sz w:val="20"/>
              </w:rPr>
              <w:t>тыс. м</w:t>
            </w:r>
            <w:r w:rsidRPr="00A125AD">
              <w:rPr>
                <w:b/>
                <w:sz w:val="20"/>
                <w:vertAlign w:val="superscript"/>
              </w:rPr>
              <w:t>3</w:t>
            </w:r>
          </w:p>
        </w:tc>
        <w:tc>
          <w:tcPr>
            <w:tcW w:w="8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C7AF2" w:rsidRPr="00B61DE7" w:rsidRDefault="00B61DE7" w:rsidP="000C7AF2">
            <w:pPr>
              <w:spacing w:after="0" w:line="240" w:lineRule="auto"/>
              <w:jc w:val="center"/>
              <w:rPr>
                <w:b/>
                <w:sz w:val="20"/>
              </w:rPr>
            </w:pPr>
            <w:r w:rsidRPr="00B61DE7">
              <w:rPr>
                <w:b/>
                <w:sz w:val="20"/>
              </w:rPr>
              <w:t>-</w:t>
            </w:r>
          </w:p>
        </w:tc>
        <w:tc>
          <w:tcPr>
            <w:tcW w:w="72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0C7AF2" w:rsidRPr="00B61DE7" w:rsidRDefault="00B61DE7" w:rsidP="00CF4A7F">
            <w:pPr>
              <w:spacing w:after="0" w:line="240" w:lineRule="auto"/>
              <w:jc w:val="center"/>
              <w:rPr>
                <w:b/>
                <w:sz w:val="20"/>
              </w:rPr>
            </w:pPr>
            <w:r w:rsidRPr="00B61DE7">
              <w:rPr>
                <w:b/>
                <w:sz w:val="20"/>
              </w:rPr>
              <w:t>-</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F2" w:rsidRPr="00302AB8" w:rsidRDefault="00B61DE7" w:rsidP="00CF4A7F">
            <w:pPr>
              <w:spacing w:after="0" w:line="240" w:lineRule="auto"/>
              <w:jc w:val="center"/>
              <w:rPr>
                <w:sz w:val="20"/>
              </w:rPr>
            </w:pPr>
            <w:r>
              <w:rPr>
                <w:sz w:val="20"/>
              </w:rPr>
              <w:t>33</w:t>
            </w:r>
          </w:p>
        </w:tc>
        <w:tc>
          <w:tcPr>
            <w:tcW w:w="25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F2" w:rsidRPr="00302AB8" w:rsidRDefault="000C7AF2" w:rsidP="00CF4A7F">
            <w:pPr>
              <w:spacing w:after="0" w:line="240" w:lineRule="auto"/>
              <w:jc w:val="both"/>
              <w:rPr>
                <w:b/>
                <w:sz w:val="20"/>
              </w:rPr>
            </w:pPr>
            <w:r w:rsidRPr="00302AB8">
              <w:rPr>
                <w:b/>
                <w:sz w:val="20"/>
              </w:rPr>
              <w:t>от прочих организаций</w:t>
            </w:r>
          </w:p>
        </w:tc>
        <w:tc>
          <w:tcPr>
            <w:tcW w:w="5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F2" w:rsidRPr="00A125AD" w:rsidRDefault="000C7AF2" w:rsidP="00CF4A7F">
            <w:pPr>
              <w:spacing w:after="0" w:line="240" w:lineRule="auto"/>
              <w:jc w:val="center"/>
              <w:rPr>
                <w:b/>
                <w:sz w:val="20"/>
              </w:rPr>
            </w:pPr>
            <w:r w:rsidRPr="00A125AD">
              <w:rPr>
                <w:b/>
                <w:sz w:val="20"/>
              </w:rPr>
              <w:t>тыс. м</w:t>
            </w:r>
            <w:r w:rsidRPr="00A125AD">
              <w:rPr>
                <w:b/>
                <w:sz w:val="20"/>
                <w:vertAlign w:val="superscript"/>
              </w:rPr>
              <w:t>3</w:t>
            </w:r>
          </w:p>
        </w:tc>
        <w:tc>
          <w:tcPr>
            <w:tcW w:w="8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C7AF2" w:rsidRPr="00B61DE7" w:rsidRDefault="00B61DE7" w:rsidP="000C7AF2">
            <w:pPr>
              <w:spacing w:after="0" w:line="240" w:lineRule="auto"/>
              <w:jc w:val="center"/>
              <w:rPr>
                <w:b/>
                <w:sz w:val="20"/>
              </w:rPr>
            </w:pPr>
            <w:r w:rsidRPr="00B61DE7">
              <w:rPr>
                <w:b/>
                <w:sz w:val="20"/>
              </w:rPr>
              <w:t>31,225</w:t>
            </w:r>
          </w:p>
        </w:tc>
        <w:tc>
          <w:tcPr>
            <w:tcW w:w="72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0C7AF2" w:rsidRPr="00B61DE7" w:rsidRDefault="00B61DE7" w:rsidP="00CF4A7F">
            <w:pPr>
              <w:spacing w:after="0" w:line="240" w:lineRule="auto"/>
              <w:jc w:val="center"/>
              <w:rPr>
                <w:b/>
                <w:sz w:val="20"/>
              </w:rPr>
            </w:pPr>
            <w:r w:rsidRPr="00B61DE7">
              <w:rPr>
                <w:b/>
                <w:sz w:val="20"/>
              </w:rPr>
              <w:t>-</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B61DE7" w:rsidP="00CF4A7F">
            <w:pPr>
              <w:spacing w:after="0" w:line="240" w:lineRule="auto"/>
              <w:jc w:val="center"/>
              <w:rPr>
                <w:sz w:val="20"/>
              </w:rPr>
            </w:pPr>
            <w:r>
              <w:rPr>
                <w:sz w:val="20"/>
              </w:rPr>
              <w:t>34</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both"/>
              <w:rPr>
                <w:sz w:val="20"/>
              </w:rPr>
            </w:pPr>
            <w:r w:rsidRPr="00302AB8">
              <w:rPr>
                <w:sz w:val="20"/>
              </w:rPr>
              <w:t>от других канализаций или отдельных канализационных сетей</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тыс. м</w:t>
            </w:r>
            <w:r w:rsidRPr="00A125AD">
              <w:rPr>
                <w:sz w:val="20"/>
                <w:vertAlign w:val="superscript"/>
              </w:rPr>
              <w:t>3</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4E26AB" w:rsidRDefault="00B61DE7" w:rsidP="000C7AF2">
            <w:pPr>
              <w:spacing w:after="0" w:line="240" w:lineRule="auto"/>
              <w:jc w:val="center"/>
              <w:rPr>
                <w:sz w:val="20"/>
              </w:rPr>
            </w:pPr>
            <w:r w:rsidRPr="004E26AB">
              <w:rPr>
                <w:sz w:val="20"/>
              </w:rPr>
              <w:t>-</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0C7AF2" w:rsidRPr="00B61DE7" w:rsidRDefault="00B61DE7" w:rsidP="00CF4A7F">
            <w:pPr>
              <w:spacing w:after="0" w:line="240" w:lineRule="auto"/>
              <w:jc w:val="center"/>
              <w:rPr>
                <w:sz w:val="20"/>
              </w:rPr>
            </w:pPr>
            <w:r w:rsidRPr="00B61DE7">
              <w:rPr>
                <w:sz w:val="20"/>
              </w:rPr>
              <w:t>-</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B61DE7" w:rsidP="00CF4A7F">
            <w:pPr>
              <w:spacing w:after="0" w:line="240" w:lineRule="auto"/>
              <w:jc w:val="center"/>
              <w:rPr>
                <w:sz w:val="20"/>
              </w:rPr>
            </w:pPr>
            <w:r>
              <w:rPr>
                <w:sz w:val="20"/>
              </w:rPr>
              <w:t>35</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both"/>
              <w:rPr>
                <w:sz w:val="20"/>
              </w:rPr>
            </w:pPr>
            <w:r w:rsidRPr="00302AB8">
              <w:rPr>
                <w:sz w:val="20"/>
              </w:rPr>
              <w:t>Пропущено сточных вод через очистные сооружения - всего</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тыс. м</w:t>
            </w:r>
            <w:r w:rsidRPr="00A125AD">
              <w:rPr>
                <w:sz w:val="20"/>
                <w:vertAlign w:val="superscript"/>
              </w:rPr>
              <w:t>3</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4E26AB" w:rsidRDefault="004E26AB" w:rsidP="000C7AF2">
            <w:pPr>
              <w:spacing w:after="0" w:line="240" w:lineRule="auto"/>
              <w:jc w:val="center"/>
              <w:rPr>
                <w:sz w:val="20"/>
              </w:rPr>
            </w:pPr>
            <w:r w:rsidRPr="004E26AB">
              <w:rPr>
                <w:sz w:val="20"/>
              </w:rPr>
              <w:t>1 845,174</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0C7AF2" w:rsidRPr="00B61DE7" w:rsidRDefault="00B61DE7" w:rsidP="00CF4A7F">
            <w:pPr>
              <w:spacing w:after="0" w:line="240" w:lineRule="auto"/>
              <w:jc w:val="center"/>
              <w:rPr>
                <w:sz w:val="20"/>
              </w:rPr>
            </w:pPr>
            <w:r w:rsidRPr="00B61DE7">
              <w:rPr>
                <w:sz w:val="20"/>
              </w:rPr>
              <w:t>-</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B61DE7" w:rsidP="00CF4A7F">
            <w:pPr>
              <w:spacing w:after="0" w:line="240" w:lineRule="auto"/>
              <w:jc w:val="center"/>
              <w:rPr>
                <w:sz w:val="20"/>
              </w:rPr>
            </w:pPr>
            <w:r>
              <w:rPr>
                <w:sz w:val="20"/>
              </w:rPr>
              <w:t>36</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both"/>
              <w:rPr>
                <w:sz w:val="20"/>
              </w:rPr>
            </w:pPr>
            <w:r w:rsidRPr="00302AB8">
              <w:rPr>
                <w:sz w:val="20"/>
              </w:rPr>
              <w:t>в том числе: на полную биологическую очистку (физико-химическую)</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тыс. м</w:t>
            </w:r>
            <w:r w:rsidRPr="00A125AD">
              <w:rPr>
                <w:sz w:val="20"/>
                <w:vertAlign w:val="superscript"/>
              </w:rPr>
              <w:t>3</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867E5A" w:rsidRDefault="004E26AB" w:rsidP="000C7AF2">
            <w:pPr>
              <w:spacing w:after="0" w:line="240" w:lineRule="auto"/>
              <w:jc w:val="center"/>
              <w:rPr>
                <w:sz w:val="20"/>
                <w:highlight w:val="yellow"/>
              </w:rPr>
            </w:pPr>
            <w:r w:rsidRPr="004E26AB">
              <w:rPr>
                <w:sz w:val="20"/>
              </w:rPr>
              <w:t>1 845,174</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0C7AF2" w:rsidRPr="00B61DE7" w:rsidRDefault="00B61DE7" w:rsidP="00CF4A7F">
            <w:pPr>
              <w:spacing w:after="0" w:line="240" w:lineRule="auto"/>
              <w:jc w:val="center"/>
              <w:rPr>
                <w:sz w:val="20"/>
              </w:rPr>
            </w:pPr>
            <w:r w:rsidRPr="00B61DE7">
              <w:rPr>
                <w:sz w:val="20"/>
              </w:rPr>
              <w:t>-</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B61DE7" w:rsidP="00CF4A7F">
            <w:pPr>
              <w:spacing w:after="0" w:line="240" w:lineRule="auto"/>
              <w:jc w:val="center"/>
              <w:rPr>
                <w:sz w:val="20"/>
              </w:rPr>
            </w:pPr>
            <w:r>
              <w:rPr>
                <w:sz w:val="20"/>
              </w:rPr>
              <w:t>37</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both"/>
              <w:rPr>
                <w:sz w:val="20"/>
              </w:rPr>
            </w:pPr>
            <w:r w:rsidRPr="00302AB8">
              <w:rPr>
                <w:sz w:val="20"/>
              </w:rPr>
              <w:t>из нее: нормативно очищенной</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тыс. м</w:t>
            </w:r>
            <w:r w:rsidRPr="00A125AD">
              <w:rPr>
                <w:sz w:val="20"/>
                <w:vertAlign w:val="superscript"/>
              </w:rPr>
              <w:t>3</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4E26AB" w:rsidRDefault="004E26AB" w:rsidP="000C7AF2">
            <w:pPr>
              <w:spacing w:after="0" w:line="240" w:lineRule="auto"/>
              <w:jc w:val="center"/>
              <w:rPr>
                <w:sz w:val="20"/>
              </w:rPr>
            </w:pPr>
            <w:r w:rsidRPr="004E26AB">
              <w:rPr>
                <w:sz w:val="20"/>
              </w:rPr>
              <w:t>-</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0C7AF2" w:rsidRPr="00B61DE7" w:rsidRDefault="000C7AF2" w:rsidP="00CF4A7F">
            <w:pPr>
              <w:spacing w:after="0" w:line="240" w:lineRule="auto"/>
              <w:jc w:val="center"/>
              <w:rPr>
                <w:sz w:val="20"/>
              </w:rPr>
            </w:pPr>
            <w:r w:rsidRPr="00B61DE7">
              <w:rPr>
                <w:sz w:val="20"/>
              </w:rPr>
              <w:t>-</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B61DE7" w:rsidP="00CF4A7F">
            <w:pPr>
              <w:spacing w:after="0" w:line="240" w:lineRule="auto"/>
              <w:jc w:val="center"/>
              <w:rPr>
                <w:sz w:val="20"/>
              </w:rPr>
            </w:pPr>
            <w:r>
              <w:rPr>
                <w:sz w:val="20"/>
              </w:rPr>
              <w:t>38</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both"/>
              <w:rPr>
                <w:sz w:val="20"/>
              </w:rPr>
            </w:pPr>
            <w:r w:rsidRPr="00302AB8">
              <w:rPr>
                <w:sz w:val="20"/>
              </w:rPr>
              <w:t>недостаточно очищенной</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тыс. м</w:t>
            </w:r>
            <w:r w:rsidRPr="00A125AD">
              <w:rPr>
                <w:sz w:val="20"/>
                <w:vertAlign w:val="superscript"/>
              </w:rPr>
              <w:t>3</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4E26AB" w:rsidRDefault="004E26AB" w:rsidP="000C7AF2">
            <w:pPr>
              <w:spacing w:after="0" w:line="240" w:lineRule="auto"/>
              <w:jc w:val="center"/>
              <w:rPr>
                <w:sz w:val="20"/>
              </w:rPr>
            </w:pPr>
            <w:r w:rsidRPr="004E26AB">
              <w:rPr>
                <w:sz w:val="20"/>
              </w:rPr>
              <w:t>-</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0C7AF2" w:rsidRPr="00B61DE7" w:rsidRDefault="00B61DE7" w:rsidP="00CF4A7F">
            <w:pPr>
              <w:spacing w:after="0" w:line="240" w:lineRule="auto"/>
              <w:jc w:val="center"/>
              <w:rPr>
                <w:sz w:val="20"/>
              </w:rPr>
            </w:pPr>
            <w:r w:rsidRPr="00B61DE7">
              <w:rPr>
                <w:sz w:val="20"/>
              </w:rPr>
              <w:t>-</w:t>
            </w:r>
          </w:p>
        </w:tc>
      </w:tr>
      <w:tr w:rsidR="000C7AF2" w:rsidRPr="00867E5A" w:rsidTr="000C7AF2">
        <w:trPr>
          <w:cantSplit/>
          <w:trHeight w:val="34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B61DE7" w:rsidP="00CF4A7F">
            <w:pPr>
              <w:spacing w:after="0" w:line="240" w:lineRule="auto"/>
              <w:jc w:val="center"/>
              <w:rPr>
                <w:sz w:val="20"/>
              </w:rPr>
            </w:pPr>
            <w:r>
              <w:rPr>
                <w:sz w:val="20"/>
              </w:rPr>
              <w:t>39</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both"/>
              <w:rPr>
                <w:sz w:val="20"/>
              </w:rPr>
            </w:pPr>
            <w:r w:rsidRPr="00302AB8">
              <w:rPr>
                <w:sz w:val="20"/>
              </w:rPr>
              <w:t>Передано сточных вод другим канализациям или отдельным канализационным сетям</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тыс. м</w:t>
            </w:r>
            <w:r w:rsidRPr="00A125AD">
              <w:rPr>
                <w:sz w:val="20"/>
                <w:vertAlign w:val="superscript"/>
              </w:rPr>
              <w:t>3</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4E26AB" w:rsidRDefault="004E26AB" w:rsidP="000C7AF2">
            <w:pPr>
              <w:spacing w:after="0" w:line="240" w:lineRule="auto"/>
              <w:jc w:val="center"/>
              <w:rPr>
                <w:sz w:val="20"/>
              </w:rPr>
            </w:pPr>
            <w:r w:rsidRPr="004E26AB">
              <w:rPr>
                <w:sz w:val="20"/>
              </w:rPr>
              <w:t>-</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0C7AF2" w:rsidRPr="00B61DE7" w:rsidRDefault="000C7AF2" w:rsidP="00CF4A7F">
            <w:pPr>
              <w:spacing w:after="0" w:line="240" w:lineRule="auto"/>
              <w:jc w:val="center"/>
              <w:rPr>
                <w:sz w:val="20"/>
              </w:rPr>
            </w:pPr>
            <w:r w:rsidRPr="00B61DE7">
              <w:rPr>
                <w:sz w:val="20"/>
              </w:rPr>
              <w:t>-</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B61DE7" w:rsidP="00CF4A7F">
            <w:pPr>
              <w:spacing w:after="0" w:line="240" w:lineRule="auto"/>
              <w:jc w:val="center"/>
              <w:rPr>
                <w:sz w:val="20"/>
              </w:rPr>
            </w:pPr>
            <w:r>
              <w:rPr>
                <w:sz w:val="20"/>
              </w:rPr>
              <w:t>40</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both"/>
              <w:rPr>
                <w:sz w:val="20"/>
              </w:rPr>
            </w:pPr>
            <w:r w:rsidRPr="00302AB8">
              <w:rPr>
                <w:sz w:val="20"/>
              </w:rPr>
              <w:t>Количество образованного осадка (по сухому веществу)</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т</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4E26AB" w:rsidRDefault="00302AB8" w:rsidP="000C7AF2">
            <w:pPr>
              <w:spacing w:after="0" w:line="240" w:lineRule="auto"/>
              <w:jc w:val="center"/>
              <w:rPr>
                <w:sz w:val="20"/>
              </w:rPr>
            </w:pPr>
            <w:r w:rsidRPr="004E26AB">
              <w:rPr>
                <w:sz w:val="20"/>
              </w:rPr>
              <w:t>-</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0C7AF2" w:rsidRPr="00302AB8" w:rsidRDefault="000C7AF2" w:rsidP="00CF4A7F">
            <w:pPr>
              <w:spacing w:after="0" w:line="240" w:lineRule="auto"/>
              <w:jc w:val="center"/>
              <w:rPr>
                <w:sz w:val="20"/>
              </w:rPr>
            </w:pPr>
            <w:r w:rsidRPr="00302AB8">
              <w:rPr>
                <w:sz w:val="20"/>
              </w:rPr>
              <w:t>-</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B61DE7" w:rsidP="00CF4A7F">
            <w:pPr>
              <w:spacing w:after="0" w:line="240" w:lineRule="auto"/>
              <w:jc w:val="center"/>
              <w:rPr>
                <w:sz w:val="20"/>
              </w:rPr>
            </w:pPr>
            <w:r>
              <w:rPr>
                <w:sz w:val="20"/>
              </w:rPr>
              <w:t>41</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both"/>
              <w:rPr>
                <w:sz w:val="20"/>
              </w:rPr>
            </w:pPr>
            <w:r w:rsidRPr="00302AB8">
              <w:rPr>
                <w:sz w:val="20"/>
              </w:rPr>
              <w:t>Количество утилизированного осадка</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т</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4E26AB" w:rsidRDefault="00302AB8" w:rsidP="000C7AF2">
            <w:pPr>
              <w:spacing w:after="0" w:line="240" w:lineRule="auto"/>
              <w:jc w:val="center"/>
              <w:rPr>
                <w:sz w:val="20"/>
              </w:rPr>
            </w:pPr>
            <w:r w:rsidRPr="004E26AB">
              <w:rPr>
                <w:sz w:val="20"/>
              </w:rPr>
              <w:t>-</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0C7AF2" w:rsidRPr="00302AB8" w:rsidRDefault="000C7AF2" w:rsidP="00CF4A7F">
            <w:pPr>
              <w:spacing w:after="0" w:line="240" w:lineRule="auto"/>
              <w:jc w:val="center"/>
              <w:rPr>
                <w:sz w:val="20"/>
              </w:rPr>
            </w:pPr>
            <w:r w:rsidRPr="00302AB8">
              <w:rPr>
                <w:sz w:val="20"/>
              </w:rPr>
              <w:t>-</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B61DE7" w:rsidP="00CF4A7F">
            <w:pPr>
              <w:spacing w:after="0" w:line="240" w:lineRule="auto"/>
              <w:jc w:val="center"/>
              <w:rPr>
                <w:sz w:val="20"/>
              </w:rPr>
            </w:pPr>
            <w:r>
              <w:rPr>
                <w:sz w:val="20"/>
              </w:rPr>
              <w:t>42</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both"/>
              <w:rPr>
                <w:sz w:val="20"/>
              </w:rPr>
            </w:pPr>
            <w:r w:rsidRPr="00302AB8">
              <w:rPr>
                <w:sz w:val="20"/>
              </w:rPr>
              <w:t>Число аварий</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ед.</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4E26AB" w:rsidRDefault="004E26AB" w:rsidP="000C7AF2">
            <w:pPr>
              <w:spacing w:after="0" w:line="240" w:lineRule="auto"/>
              <w:jc w:val="center"/>
              <w:rPr>
                <w:sz w:val="20"/>
              </w:rPr>
            </w:pPr>
            <w:r w:rsidRPr="004E26AB">
              <w:rPr>
                <w:sz w:val="20"/>
              </w:rPr>
              <w:t>1395</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0C7AF2" w:rsidRPr="004E26AB" w:rsidRDefault="004E26AB" w:rsidP="00CF4A7F">
            <w:pPr>
              <w:spacing w:after="0" w:line="240" w:lineRule="auto"/>
              <w:jc w:val="center"/>
              <w:rPr>
                <w:sz w:val="20"/>
              </w:rPr>
            </w:pPr>
            <w:r w:rsidRPr="004E26AB">
              <w:rPr>
                <w:sz w:val="20"/>
              </w:rPr>
              <w:t>0</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B61DE7" w:rsidP="00CF4A7F">
            <w:pPr>
              <w:spacing w:after="0" w:line="240" w:lineRule="auto"/>
              <w:jc w:val="center"/>
              <w:rPr>
                <w:sz w:val="20"/>
              </w:rPr>
            </w:pPr>
            <w:r>
              <w:rPr>
                <w:sz w:val="20"/>
              </w:rPr>
              <w:t>43</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both"/>
              <w:rPr>
                <w:sz w:val="20"/>
              </w:rPr>
            </w:pPr>
            <w:r w:rsidRPr="00302AB8">
              <w:rPr>
                <w:sz w:val="20"/>
              </w:rPr>
              <w:t>из них на канализационных сетях</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ед.</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4E26AB" w:rsidRDefault="004E26AB" w:rsidP="000C7AF2">
            <w:pPr>
              <w:spacing w:after="0" w:line="240" w:lineRule="auto"/>
              <w:jc w:val="center"/>
              <w:rPr>
                <w:sz w:val="20"/>
              </w:rPr>
            </w:pPr>
            <w:r w:rsidRPr="004E26AB">
              <w:rPr>
                <w:sz w:val="20"/>
              </w:rPr>
              <w:t>1395</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4E26AB" w:rsidRDefault="004E26AB" w:rsidP="00CF4A7F">
            <w:pPr>
              <w:spacing w:after="0" w:line="240" w:lineRule="auto"/>
              <w:jc w:val="center"/>
              <w:rPr>
                <w:sz w:val="20"/>
              </w:rPr>
            </w:pPr>
            <w:r w:rsidRPr="004E26AB">
              <w:rPr>
                <w:sz w:val="20"/>
              </w:rPr>
              <w:t>0</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B61DE7" w:rsidP="00CF4A7F">
            <w:pPr>
              <w:spacing w:after="0" w:line="240" w:lineRule="auto"/>
              <w:jc w:val="center"/>
              <w:rPr>
                <w:sz w:val="20"/>
              </w:rPr>
            </w:pPr>
            <w:r>
              <w:rPr>
                <w:sz w:val="20"/>
              </w:rPr>
              <w:t>44</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both"/>
              <w:rPr>
                <w:sz w:val="20"/>
              </w:rPr>
            </w:pPr>
            <w:r w:rsidRPr="00302AB8">
              <w:rPr>
                <w:sz w:val="20"/>
              </w:rPr>
              <w:t>Среднегодовая численность работников основной деятельности</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чел.</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4E26AB" w:rsidRDefault="004E26AB" w:rsidP="000C7AF2">
            <w:pPr>
              <w:spacing w:after="0" w:line="240" w:lineRule="auto"/>
              <w:jc w:val="center"/>
              <w:rPr>
                <w:sz w:val="20"/>
              </w:rPr>
            </w:pPr>
            <w:r w:rsidRPr="004E26AB">
              <w:rPr>
                <w:sz w:val="20"/>
              </w:rPr>
              <w:t>-</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4E26AB" w:rsidRDefault="004E26AB" w:rsidP="004E26AB">
            <w:pPr>
              <w:spacing w:after="0" w:line="240" w:lineRule="auto"/>
              <w:jc w:val="center"/>
              <w:rPr>
                <w:sz w:val="20"/>
              </w:rPr>
            </w:pPr>
            <w:r w:rsidRPr="004E26AB">
              <w:rPr>
                <w:sz w:val="20"/>
              </w:rPr>
              <w:t>-</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302AB8" w:rsidRDefault="000C7AF2" w:rsidP="00B61DE7">
            <w:pPr>
              <w:spacing w:after="0" w:line="240" w:lineRule="auto"/>
              <w:rPr>
                <w:b/>
                <w:sz w:val="20"/>
              </w:rPr>
            </w:pP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both"/>
              <w:rPr>
                <w:b/>
                <w:sz w:val="20"/>
              </w:rPr>
            </w:pPr>
            <w:r w:rsidRPr="00302AB8">
              <w:rPr>
                <w:b/>
                <w:sz w:val="20"/>
              </w:rPr>
              <w:t>РАЗДЕЛ 3. Энергосбережение</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A125AD" w:rsidRDefault="000C7AF2" w:rsidP="00CF4A7F">
            <w:pPr>
              <w:spacing w:after="0" w:line="240" w:lineRule="auto"/>
              <w:jc w:val="center"/>
              <w:rPr>
                <w:sz w:val="20"/>
              </w:rPr>
            </w:pP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867E5A" w:rsidRDefault="000C7AF2" w:rsidP="000C7AF2">
            <w:pPr>
              <w:spacing w:after="0" w:line="240" w:lineRule="auto"/>
              <w:jc w:val="center"/>
              <w:rPr>
                <w:sz w:val="20"/>
                <w:highlight w:val="yellow"/>
              </w:rPr>
            </w:pP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867E5A" w:rsidRDefault="000C7AF2" w:rsidP="00CF4A7F">
            <w:pPr>
              <w:spacing w:after="0" w:line="240" w:lineRule="auto"/>
              <w:jc w:val="center"/>
              <w:rPr>
                <w:sz w:val="20"/>
                <w:highlight w:val="yellow"/>
              </w:rPr>
            </w:pP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B61DE7" w:rsidP="00CF4A7F">
            <w:pPr>
              <w:spacing w:after="0" w:line="240" w:lineRule="auto"/>
              <w:jc w:val="center"/>
              <w:rPr>
                <w:sz w:val="20"/>
              </w:rPr>
            </w:pPr>
            <w:r>
              <w:rPr>
                <w:sz w:val="20"/>
              </w:rPr>
              <w:t>45</w:t>
            </w:r>
          </w:p>
        </w:tc>
        <w:tc>
          <w:tcPr>
            <w:tcW w:w="259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C7AF2" w:rsidRPr="00302AB8" w:rsidRDefault="000C7AF2" w:rsidP="00CF4A7F">
            <w:pPr>
              <w:spacing w:after="0" w:line="240" w:lineRule="auto"/>
              <w:jc w:val="both"/>
              <w:rPr>
                <w:sz w:val="20"/>
              </w:rPr>
            </w:pPr>
            <w:r w:rsidRPr="00302AB8">
              <w:rPr>
                <w:sz w:val="20"/>
              </w:rPr>
              <w:t>Расход электроэнергии на весь объем произведенных ресурсов</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тыс. кВт*ч</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6036E8" w:rsidRDefault="004E26AB" w:rsidP="000C7AF2">
            <w:pPr>
              <w:spacing w:after="0" w:line="240" w:lineRule="auto"/>
              <w:jc w:val="center"/>
              <w:rPr>
                <w:sz w:val="20"/>
              </w:rPr>
            </w:pPr>
            <w:r w:rsidRPr="006036E8">
              <w:rPr>
                <w:sz w:val="20"/>
              </w:rPr>
              <w:t>1 584,651</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0C7AF2" w:rsidRPr="006036E8" w:rsidRDefault="004E26AB" w:rsidP="00CF4A7F">
            <w:pPr>
              <w:spacing w:after="0" w:line="240" w:lineRule="auto"/>
              <w:jc w:val="center"/>
              <w:rPr>
                <w:sz w:val="20"/>
              </w:rPr>
            </w:pPr>
            <w:r w:rsidRPr="006036E8">
              <w:rPr>
                <w:sz w:val="20"/>
              </w:rPr>
              <w:t>-</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B61DE7" w:rsidP="00CF4A7F">
            <w:pPr>
              <w:spacing w:after="0" w:line="240" w:lineRule="auto"/>
              <w:jc w:val="center"/>
              <w:rPr>
                <w:sz w:val="20"/>
              </w:rPr>
            </w:pPr>
            <w:r>
              <w:rPr>
                <w:sz w:val="20"/>
              </w:rPr>
              <w:t>46</w:t>
            </w:r>
          </w:p>
        </w:tc>
        <w:tc>
          <w:tcPr>
            <w:tcW w:w="259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C7AF2" w:rsidRPr="00302AB8" w:rsidRDefault="000C7AF2" w:rsidP="00CF4A7F">
            <w:pPr>
              <w:spacing w:after="0" w:line="240" w:lineRule="auto"/>
              <w:jc w:val="both"/>
              <w:rPr>
                <w:sz w:val="20"/>
              </w:rPr>
            </w:pPr>
            <w:r w:rsidRPr="00302AB8">
              <w:rPr>
                <w:sz w:val="20"/>
              </w:rPr>
              <w:t>Затраты на мероприятия по энергосбережению</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тыс. руб.</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6036E8" w:rsidRDefault="004E26AB" w:rsidP="000C7AF2">
            <w:pPr>
              <w:spacing w:after="0" w:line="240" w:lineRule="auto"/>
              <w:jc w:val="center"/>
              <w:rPr>
                <w:sz w:val="20"/>
              </w:rPr>
            </w:pPr>
            <w:r w:rsidRPr="006036E8">
              <w:rPr>
                <w:sz w:val="20"/>
              </w:rPr>
              <w:t>-</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0C7AF2" w:rsidRPr="006036E8" w:rsidRDefault="000C7AF2" w:rsidP="00CF4A7F">
            <w:pPr>
              <w:spacing w:after="0" w:line="240" w:lineRule="auto"/>
              <w:jc w:val="center"/>
              <w:rPr>
                <w:sz w:val="20"/>
              </w:rPr>
            </w:pPr>
            <w:r w:rsidRPr="006036E8">
              <w:rPr>
                <w:sz w:val="20"/>
              </w:rPr>
              <w:t>-</w:t>
            </w:r>
          </w:p>
        </w:tc>
      </w:tr>
      <w:tr w:rsidR="000C7AF2"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B61DE7" w:rsidP="00CF4A7F">
            <w:pPr>
              <w:spacing w:after="0" w:line="240" w:lineRule="auto"/>
              <w:jc w:val="center"/>
              <w:rPr>
                <w:sz w:val="20"/>
              </w:rPr>
            </w:pPr>
            <w:r>
              <w:rPr>
                <w:sz w:val="20"/>
              </w:rPr>
              <w:t>47</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302AB8" w:rsidRDefault="000C7AF2" w:rsidP="00CF4A7F">
            <w:pPr>
              <w:spacing w:after="0" w:line="240" w:lineRule="auto"/>
              <w:jc w:val="both"/>
              <w:rPr>
                <w:sz w:val="20"/>
              </w:rPr>
            </w:pPr>
            <w:r w:rsidRPr="00302AB8">
              <w:rPr>
                <w:sz w:val="20"/>
              </w:rPr>
              <w:t>Экономия от проведенных мероприятий по энергосбережению</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7AF2" w:rsidRPr="00A125AD" w:rsidRDefault="000C7AF2" w:rsidP="00CF4A7F">
            <w:pPr>
              <w:spacing w:after="0" w:line="240" w:lineRule="auto"/>
              <w:jc w:val="center"/>
              <w:rPr>
                <w:sz w:val="20"/>
              </w:rPr>
            </w:pPr>
            <w:r w:rsidRPr="00A125AD">
              <w:rPr>
                <w:sz w:val="20"/>
              </w:rPr>
              <w:t>тыс. руб.</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0C7AF2" w:rsidRPr="006036E8" w:rsidRDefault="000C7AF2" w:rsidP="000C7AF2">
            <w:pPr>
              <w:spacing w:after="0" w:line="240" w:lineRule="auto"/>
              <w:jc w:val="center"/>
              <w:rPr>
                <w:sz w:val="20"/>
              </w:rPr>
            </w:pP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0C7AF2" w:rsidRPr="006036E8" w:rsidRDefault="000C7AF2" w:rsidP="00CF4A7F">
            <w:pPr>
              <w:spacing w:after="0" w:line="240" w:lineRule="auto"/>
              <w:jc w:val="center"/>
              <w:rPr>
                <w:sz w:val="20"/>
              </w:rPr>
            </w:pPr>
            <w:r w:rsidRPr="006036E8">
              <w:rPr>
                <w:sz w:val="20"/>
              </w:rPr>
              <w:t>-</w:t>
            </w:r>
          </w:p>
        </w:tc>
      </w:tr>
      <w:tr w:rsidR="004E26AB" w:rsidRPr="00867E5A" w:rsidTr="000C7AF2">
        <w:trPr>
          <w:cantSplit/>
          <w:trHeight w:val="50"/>
        </w:trPr>
        <w:tc>
          <w:tcPr>
            <w:tcW w:w="237" w:type="pct"/>
            <w:tcBorders>
              <w:top w:val="single" w:sz="4" w:space="0" w:color="auto"/>
              <w:left w:val="single" w:sz="4" w:space="0" w:color="auto"/>
              <w:bottom w:val="single" w:sz="4" w:space="0" w:color="auto"/>
              <w:right w:val="single" w:sz="4" w:space="0" w:color="auto"/>
            </w:tcBorders>
            <w:shd w:val="clear" w:color="auto" w:fill="FFFFFF"/>
            <w:vAlign w:val="center"/>
          </w:tcPr>
          <w:p w:rsidR="004E26AB" w:rsidRDefault="004E26AB" w:rsidP="00CF4A7F">
            <w:pPr>
              <w:spacing w:after="0" w:line="240" w:lineRule="auto"/>
              <w:jc w:val="center"/>
              <w:rPr>
                <w:sz w:val="20"/>
              </w:rPr>
            </w:pPr>
            <w:r>
              <w:rPr>
                <w:sz w:val="20"/>
              </w:rPr>
              <w:t>48</w:t>
            </w:r>
          </w:p>
        </w:tc>
        <w:tc>
          <w:tcPr>
            <w:tcW w:w="2598" w:type="pct"/>
            <w:tcBorders>
              <w:top w:val="single" w:sz="4" w:space="0" w:color="auto"/>
              <w:left w:val="single" w:sz="4" w:space="0" w:color="auto"/>
              <w:bottom w:val="single" w:sz="4" w:space="0" w:color="auto"/>
              <w:right w:val="single" w:sz="4" w:space="0" w:color="auto"/>
            </w:tcBorders>
            <w:shd w:val="clear" w:color="auto" w:fill="FFFFFF"/>
            <w:vAlign w:val="center"/>
          </w:tcPr>
          <w:p w:rsidR="004E26AB" w:rsidRPr="00302AB8" w:rsidRDefault="004E26AB" w:rsidP="00CF4A7F">
            <w:pPr>
              <w:spacing w:after="0" w:line="240" w:lineRule="auto"/>
              <w:jc w:val="both"/>
              <w:rPr>
                <w:sz w:val="20"/>
              </w:rPr>
            </w:pPr>
            <w:r>
              <w:rPr>
                <w:sz w:val="20"/>
              </w:rPr>
              <w:t>Удельное электропотребление к объему отведенных сточных вод</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rsidR="004E26AB" w:rsidRPr="00A125AD" w:rsidRDefault="004E26AB" w:rsidP="00CF4A7F">
            <w:pPr>
              <w:spacing w:after="0" w:line="240" w:lineRule="auto"/>
              <w:jc w:val="center"/>
              <w:rPr>
                <w:sz w:val="20"/>
              </w:rPr>
            </w:pPr>
            <w:r>
              <w:rPr>
                <w:sz w:val="20"/>
              </w:rPr>
              <w:t>кВт*ч</w:t>
            </w:r>
            <w:r w:rsidR="006036E8">
              <w:rPr>
                <w:sz w:val="20"/>
              </w:rPr>
              <w:t>/м</w:t>
            </w:r>
            <w:r w:rsidR="006036E8" w:rsidRPr="006036E8">
              <w:rPr>
                <w:sz w:val="20"/>
                <w:vertAlign w:val="superscript"/>
              </w:rPr>
              <w:t>3</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4E26AB" w:rsidRPr="006036E8" w:rsidRDefault="006036E8" w:rsidP="000C7AF2">
            <w:pPr>
              <w:spacing w:after="0" w:line="240" w:lineRule="auto"/>
              <w:jc w:val="center"/>
              <w:rPr>
                <w:sz w:val="20"/>
              </w:rPr>
            </w:pPr>
            <w:r w:rsidRPr="006036E8">
              <w:rPr>
                <w:sz w:val="20"/>
              </w:rPr>
              <w:t>0,72</w:t>
            </w:r>
          </w:p>
        </w:tc>
        <w:tc>
          <w:tcPr>
            <w:tcW w:w="72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E26AB" w:rsidRPr="00405780" w:rsidRDefault="006036E8" w:rsidP="00CF4A7F">
            <w:pPr>
              <w:spacing w:after="0" w:line="240" w:lineRule="auto"/>
              <w:jc w:val="center"/>
              <w:rPr>
                <w:sz w:val="20"/>
                <w:lang w:val="en-US"/>
              </w:rPr>
            </w:pPr>
            <w:r>
              <w:rPr>
                <w:sz w:val="20"/>
              </w:rPr>
              <w:t>-</w:t>
            </w:r>
          </w:p>
        </w:tc>
      </w:tr>
    </w:tbl>
    <w:p w:rsidR="00216297" w:rsidRPr="00867E5A" w:rsidRDefault="00216297" w:rsidP="0052536D">
      <w:pPr>
        <w:pStyle w:val="a6"/>
        <w:spacing w:after="0"/>
        <w:rPr>
          <w:highlight w:val="yellow"/>
        </w:rPr>
      </w:pPr>
    </w:p>
    <w:p w:rsidR="002E6DC5" w:rsidRPr="00405780" w:rsidRDefault="002E6DC5" w:rsidP="00026DB5">
      <w:pPr>
        <w:pStyle w:val="21"/>
        <w:numPr>
          <w:ilvl w:val="2"/>
          <w:numId w:val="15"/>
        </w:numPr>
        <w:spacing w:before="0" w:after="120"/>
        <w:ind w:left="1146"/>
      </w:pPr>
      <w:bookmarkStart w:id="420" w:name="_Toc14680834"/>
      <w:r w:rsidRPr="00405780">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420"/>
      <w:r w:rsidRPr="00405780">
        <w:t xml:space="preserve"> </w:t>
      </w:r>
    </w:p>
    <w:p w:rsidR="002E6DC5" w:rsidRPr="00AB1B58" w:rsidRDefault="002E6DC5" w:rsidP="00B635E7">
      <w:pPr>
        <w:pStyle w:val="a6"/>
        <w:spacing w:after="120"/>
      </w:pPr>
      <w:r w:rsidRPr="00AB1B58">
        <w:t>Согласно данным, предоставленным организациями, занятыми в сфере централизованного водоотведения, неорганизованные стоки по технологическим зонам водоотведения и по городскому поселению в целом, отсутствуют.</w:t>
      </w:r>
    </w:p>
    <w:p w:rsidR="002E6DC5" w:rsidRPr="00AB1B58" w:rsidRDefault="002E6DC5" w:rsidP="00B635E7">
      <w:pPr>
        <w:pStyle w:val="a6"/>
        <w:spacing w:after="120"/>
      </w:pPr>
      <w:r w:rsidRPr="00AB1B58">
        <w:t>Неорганизованный сток - дождевые, талые и инфильтрационные воды, поступающие в системы коммунальной канализации через неплотности в элементах канализационной сети и сооружений.</w:t>
      </w:r>
    </w:p>
    <w:p w:rsidR="002E6DC5" w:rsidRPr="00AB1B58" w:rsidRDefault="002E6DC5" w:rsidP="00B635E7">
      <w:pPr>
        <w:pStyle w:val="a6"/>
        <w:spacing w:after="120"/>
      </w:pPr>
      <w:r w:rsidRPr="00AB1B58">
        <w:t>Соглас</w:t>
      </w:r>
      <w:r w:rsidR="00B635E7" w:rsidRPr="00AB1B58">
        <w:t>но форме «1-канализация» за 2018</w:t>
      </w:r>
      <w:r w:rsidRPr="00AB1B58">
        <w:t xml:space="preserve"> г., предоставленной </w:t>
      </w:r>
      <w:r w:rsidR="00AB1B58" w:rsidRPr="00AB1B58">
        <w:t>КГУП «Примтеплоэнерго»</w:t>
      </w:r>
      <w:r w:rsidRPr="00AB1B58">
        <w:t xml:space="preserve"> неорганизованные стоки в систему централизованного водоотведения отсутствуют.</w:t>
      </w:r>
    </w:p>
    <w:p w:rsidR="002E6DC5" w:rsidRPr="00AB1B58" w:rsidRDefault="002E6DC5" w:rsidP="00B635E7">
      <w:pPr>
        <w:pStyle w:val="a6"/>
        <w:spacing w:after="120"/>
      </w:pPr>
      <w:r w:rsidRPr="00AB1B58">
        <w:t>Оценка объемов неорганизованных стоков, поступающих в систему централизованного водоотведения за последние 5 лет невозможно по причине отсутствия архива данных.</w:t>
      </w:r>
    </w:p>
    <w:p w:rsidR="00A336FF" w:rsidRPr="00AB1B58" w:rsidRDefault="00A336FF" w:rsidP="00026DB5">
      <w:pPr>
        <w:pStyle w:val="21"/>
        <w:numPr>
          <w:ilvl w:val="2"/>
          <w:numId w:val="15"/>
        </w:numPr>
        <w:spacing w:before="120" w:after="120"/>
        <w:ind w:left="1146"/>
      </w:pPr>
      <w:bookmarkStart w:id="421" w:name="_Toc14680835"/>
      <w:r w:rsidRPr="00AB1B58">
        <w:lastRenderedPageBreak/>
        <w:t>С</w:t>
      </w:r>
      <w:r w:rsidR="00B635E7" w:rsidRPr="00AB1B58">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421"/>
    </w:p>
    <w:p w:rsidR="00A336FF" w:rsidRPr="00AB1B58" w:rsidRDefault="00CF6E33" w:rsidP="009A59CF">
      <w:pPr>
        <w:pStyle w:val="a6"/>
        <w:spacing w:after="120"/>
      </w:pPr>
      <w:r w:rsidRPr="00AB1B58">
        <w:t>В настоящее время учет поступающих от абонентов сточных вод осуществляется расчетным путем исходя из объемов водопотребления.</w:t>
      </w:r>
    </w:p>
    <w:p w:rsidR="009A59CF" w:rsidRPr="00AB1B58" w:rsidRDefault="009A59CF" w:rsidP="009A59CF">
      <w:pPr>
        <w:pStyle w:val="a6"/>
        <w:spacing w:after="120"/>
      </w:pPr>
      <w:r w:rsidRPr="00AB1B58">
        <w:t>Дальнейшее развитие коммерческого учета сточных вод будет осуществляться в соответствии с Федеральным законом от 07.12.2010 года №2 416- ФЗ «О водоснабжении и водоотведении».</w:t>
      </w:r>
    </w:p>
    <w:p w:rsidR="00EE2429" w:rsidRPr="00AB1B58" w:rsidRDefault="00EE2429" w:rsidP="00026DB5">
      <w:pPr>
        <w:pStyle w:val="21"/>
        <w:numPr>
          <w:ilvl w:val="2"/>
          <w:numId w:val="15"/>
        </w:numPr>
        <w:spacing w:before="120" w:after="120"/>
        <w:ind w:left="1146"/>
      </w:pPr>
      <w:bookmarkStart w:id="422" w:name="_Toc14680836"/>
      <w:r w:rsidRPr="00AB1B58">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bookmarkEnd w:id="422"/>
    </w:p>
    <w:p w:rsidR="003640F0" w:rsidRPr="00867E5A" w:rsidRDefault="003640F0" w:rsidP="003640F0">
      <w:pPr>
        <w:pStyle w:val="a6"/>
        <w:spacing w:after="120"/>
        <w:rPr>
          <w:highlight w:val="yellow"/>
        </w:rPr>
      </w:pPr>
      <w:r w:rsidRPr="00472620">
        <w:t>На перспективу до 2029 года развитие ГО ЗАТО г.</w:t>
      </w:r>
      <w:r>
        <w:t xml:space="preserve"> </w:t>
      </w:r>
      <w:r w:rsidRPr="00472620">
        <w:t xml:space="preserve">Фокино рассмотрено по сценарию, определенному в </w:t>
      </w:r>
      <w:r w:rsidRPr="003D1DE2">
        <w:t xml:space="preserve">плане реализации, с учетом корректировок, внесенных по результатам оценки текущей ситуации. Изменение строительных фондов в ГО ЗАТО г. Фокино не предусматривается. Численность населения остается на прежнем уровне. </w:t>
      </w:r>
    </w:p>
    <w:p w:rsidR="003640F0" w:rsidRPr="003D1DE2" w:rsidRDefault="003640F0" w:rsidP="003640F0">
      <w:pPr>
        <w:pStyle w:val="a6"/>
        <w:spacing w:after="120"/>
      </w:pPr>
      <w:r w:rsidRPr="003D1DE2">
        <w:t xml:space="preserve">Предполагается построить в соответствии с нормативами школы, детские сады и другие объекты здравоохранения и социального обеспечения. Намечается строительство </w:t>
      </w:r>
      <w:r>
        <w:t>физкультурно-оздоровительных уч</w:t>
      </w:r>
      <w:r w:rsidRPr="003D1DE2">
        <w:t>реждений.</w:t>
      </w:r>
    </w:p>
    <w:p w:rsidR="003640F0" w:rsidRPr="003D1DE2" w:rsidRDefault="003640F0" w:rsidP="003640F0">
      <w:pPr>
        <w:pStyle w:val="a6"/>
        <w:spacing w:after="120"/>
      </w:pPr>
      <w:r w:rsidRPr="003D1DE2">
        <w:t>Кроме того, в ГО ЗАТО г. Фокино предполагается дальнейшее развитие торговой сети за счет строительства новых магазинов и торговых центров, сети предприятий общепита, кафе, ресторанов за счет частных инвестиций.</w:t>
      </w:r>
    </w:p>
    <w:p w:rsidR="00EE2429" w:rsidRPr="003640F0" w:rsidRDefault="00EE2429" w:rsidP="00EE2429">
      <w:pPr>
        <w:pStyle w:val="a6"/>
        <w:spacing w:after="120"/>
      </w:pPr>
      <w:r w:rsidRPr="003640F0">
        <w:t xml:space="preserve">Обобщенные данные прироста площади строительных фондов </w:t>
      </w:r>
      <w:r w:rsidR="005D3CDA" w:rsidRPr="003640F0">
        <w:t xml:space="preserve">ГО ЗАТО </w:t>
      </w:r>
      <w:r w:rsidR="00216D31" w:rsidRPr="003640F0">
        <w:t>г. Фокино</w:t>
      </w:r>
      <w:r w:rsidRPr="003640F0">
        <w:t xml:space="preserve"> по этапам и на расчетный срок схемы водоснабжения и водоотведения приведены в таблице ниже.</w:t>
      </w:r>
    </w:p>
    <w:p w:rsidR="00EE2429" w:rsidRPr="001F4AF6" w:rsidRDefault="00EE2429" w:rsidP="00EE2429">
      <w:pPr>
        <w:pStyle w:val="a6"/>
        <w:spacing w:after="120"/>
      </w:pPr>
      <w:r w:rsidRPr="001F4AF6">
        <w:t xml:space="preserve">Структура перспективных нагрузок потребителей воды в </w:t>
      </w:r>
      <w:r w:rsidR="00822182" w:rsidRPr="001F4AF6">
        <w:t xml:space="preserve">ГО ЗАТО </w:t>
      </w:r>
      <w:r w:rsidR="00216D31" w:rsidRPr="001F4AF6">
        <w:t>г. Фокино</w:t>
      </w:r>
      <w:r w:rsidRPr="001F4AF6">
        <w:t xml:space="preserve"> в соответствие с документами территориального планирования, на которые технические условия не выдавались, с указанием наименований, адресов и сроков подключения потребителей приведена в таблице ниже.</w:t>
      </w:r>
    </w:p>
    <w:p w:rsidR="00EE2429" w:rsidRPr="007732FE" w:rsidRDefault="00EE2429" w:rsidP="00EE2429">
      <w:pPr>
        <w:spacing w:after="0"/>
        <w:ind w:left="-567" w:firstLine="567"/>
        <w:rPr>
          <w:szCs w:val="24"/>
        </w:rPr>
      </w:pPr>
      <w:bookmarkStart w:id="423" w:name="_Toc15917239"/>
      <w:r w:rsidRPr="007732FE">
        <w:rPr>
          <w:b/>
        </w:rPr>
        <w:t xml:space="preserve">Таблица </w:t>
      </w:r>
      <w:r w:rsidRPr="007732FE">
        <w:rPr>
          <w:b/>
        </w:rPr>
        <w:fldChar w:fldCharType="begin"/>
      </w:r>
      <w:r w:rsidRPr="007732FE">
        <w:rPr>
          <w:b/>
        </w:rPr>
        <w:instrText xml:space="preserve"> SEQ Таблица \* ARABIC </w:instrText>
      </w:r>
      <w:r w:rsidRPr="007732FE">
        <w:rPr>
          <w:b/>
        </w:rPr>
        <w:fldChar w:fldCharType="separate"/>
      </w:r>
      <w:r w:rsidR="00E5513A">
        <w:rPr>
          <w:b/>
          <w:noProof/>
        </w:rPr>
        <w:t>98</w:t>
      </w:r>
      <w:r w:rsidRPr="007732FE">
        <w:rPr>
          <w:b/>
        </w:rPr>
        <w:fldChar w:fldCharType="end"/>
      </w:r>
      <w:r w:rsidRPr="007732FE">
        <w:rPr>
          <w:b/>
        </w:rPr>
        <w:t xml:space="preserve"> </w:t>
      </w:r>
      <w:r w:rsidRPr="007732FE">
        <w:rPr>
          <w:szCs w:val="24"/>
        </w:rPr>
        <w:t xml:space="preserve">– Наименование потребителей и структура перспективных нагрузок потребителей питьевой воды в </w:t>
      </w:r>
      <w:r w:rsidR="00822182" w:rsidRPr="007732FE">
        <w:rPr>
          <w:szCs w:val="24"/>
        </w:rPr>
        <w:t xml:space="preserve">ГО ЗАТО </w:t>
      </w:r>
      <w:r w:rsidR="00216D31" w:rsidRPr="007732FE">
        <w:rPr>
          <w:szCs w:val="24"/>
        </w:rPr>
        <w:t>г. Фокино</w:t>
      </w:r>
      <w:bookmarkEnd w:id="423"/>
    </w:p>
    <w:tbl>
      <w:tblPr>
        <w:tblW w:w="5299" w:type="pct"/>
        <w:tblInd w:w="-577" w:type="dxa"/>
        <w:tblLook w:val="04A0" w:firstRow="1" w:lastRow="0" w:firstColumn="1" w:lastColumn="0" w:noHBand="0" w:noVBand="1"/>
      </w:tblPr>
      <w:tblGrid>
        <w:gridCol w:w="1582"/>
        <w:gridCol w:w="1967"/>
        <w:gridCol w:w="3185"/>
        <w:gridCol w:w="1157"/>
        <w:gridCol w:w="1157"/>
        <w:gridCol w:w="1155"/>
      </w:tblGrid>
      <w:tr w:rsidR="007732FE" w:rsidRPr="00867E5A" w:rsidTr="003640F0">
        <w:trPr>
          <w:trHeight w:val="570"/>
          <w:tblHeader/>
        </w:trPr>
        <w:tc>
          <w:tcPr>
            <w:tcW w:w="775"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732FE" w:rsidRPr="00472620" w:rsidRDefault="007732FE" w:rsidP="003640F0">
            <w:pPr>
              <w:spacing w:after="0" w:line="240" w:lineRule="auto"/>
              <w:jc w:val="center"/>
              <w:rPr>
                <w:b/>
                <w:bCs/>
                <w:color w:val="000000"/>
                <w:sz w:val="22"/>
                <w:lang w:eastAsia="ru-RU"/>
              </w:rPr>
            </w:pPr>
            <w:r w:rsidRPr="00472620">
              <w:rPr>
                <w:b/>
                <w:bCs/>
                <w:color w:val="000000"/>
                <w:sz w:val="22"/>
                <w:lang w:eastAsia="ru-RU"/>
              </w:rPr>
              <w:t>Период реализации</w:t>
            </w:r>
          </w:p>
        </w:tc>
        <w:tc>
          <w:tcPr>
            <w:tcW w:w="964"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732FE" w:rsidRPr="00472620" w:rsidRDefault="007732FE" w:rsidP="003640F0">
            <w:pPr>
              <w:spacing w:after="0" w:line="240" w:lineRule="auto"/>
              <w:jc w:val="center"/>
              <w:rPr>
                <w:b/>
                <w:bCs/>
                <w:color w:val="000000"/>
                <w:sz w:val="22"/>
                <w:lang w:eastAsia="ru-RU"/>
              </w:rPr>
            </w:pPr>
            <w:r w:rsidRPr="00472620">
              <w:rPr>
                <w:b/>
                <w:bCs/>
                <w:color w:val="000000"/>
                <w:sz w:val="22"/>
                <w:lang w:eastAsia="ru-RU"/>
              </w:rPr>
              <w:t>Наименование объекта по генеральному плану</w:t>
            </w:r>
          </w:p>
        </w:tc>
        <w:tc>
          <w:tcPr>
            <w:tcW w:w="156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732FE" w:rsidRPr="00472620" w:rsidRDefault="007732FE" w:rsidP="003640F0">
            <w:pPr>
              <w:spacing w:after="0" w:line="240" w:lineRule="auto"/>
              <w:jc w:val="center"/>
              <w:rPr>
                <w:b/>
                <w:bCs/>
                <w:color w:val="000000"/>
                <w:sz w:val="22"/>
                <w:lang w:eastAsia="ru-RU"/>
              </w:rPr>
            </w:pPr>
            <w:r w:rsidRPr="00472620">
              <w:rPr>
                <w:b/>
                <w:bCs/>
                <w:color w:val="000000"/>
                <w:sz w:val="22"/>
                <w:lang w:eastAsia="ru-RU"/>
              </w:rPr>
              <w:t>Описание места размещения объекта</w:t>
            </w:r>
          </w:p>
        </w:tc>
        <w:tc>
          <w:tcPr>
            <w:tcW w:w="567"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732FE" w:rsidRPr="00472620" w:rsidRDefault="007732FE" w:rsidP="003640F0">
            <w:pPr>
              <w:spacing w:after="0" w:line="240" w:lineRule="auto"/>
              <w:jc w:val="center"/>
              <w:rPr>
                <w:b/>
                <w:bCs/>
                <w:color w:val="000000"/>
                <w:sz w:val="22"/>
                <w:lang w:eastAsia="ru-RU"/>
              </w:rPr>
            </w:pPr>
            <w:r w:rsidRPr="00472620">
              <w:rPr>
                <w:b/>
                <w:bCs/>
                <w:color w:val="000000"/>
                <w:sz w:val="22"/>
                <w:lang w:eastAsia="ru-RU"/>
              </w:rPr>
              <w:t>Нагрузка ВС, м.куб/сут</w:t>
            </w:r>
          </w:p>
        </w:tc>
        <w:tc>
          <w:tcPr>
            <w:tcW w:w="567"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732FE" w:rsidRPr="00472620" w:rsidRDefault="007732FE" w:rsidP="003640F0">
            <w:pPr>
              <w:spacing w:after="0" w:line="240" w:lineRule="auto"/>
              <w:jc w:val="center"/>
              <w:rPr>
                <w:b/>
                <w:bCs/>
                <w:color w:val="000000"/>
                <w:sz w:val="22"/>
                <w:lang w:eastAsia="ru-RU"/>
              </w:rPr>
            </w:pPr>
            <w:r w:rsidRPr="00472620">
              <w:rPr>
                <w:b/>
                <w:bCs/>
                <w:color w:val="000000"/>
                <w:sz w:val="22"/>
                <w:lang w:eastAsia="ru-RU"/>
              </w:rPr>
              <w:t>Нагрузка ВО, м.куб/сут</w:t>
            </w:r>
          </w:p>
        </w:tc>
        <w:tc>
          <w:tcPr>
            <w:tcW w:w="566"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7732FE" w:rsidRPr="00472620" w:rsidRDefault="007732FE" w:rsidP="003640F0">
            <w:pPr>
              <w:spacing w:after="0" w:line="240" w:lineRule="auto"/>
              <w:jc w:val="center"/>
              <w:rPr>
                <w:b/>
                <w:bCs/>
                <w:color w:val="000000"/>
                <w:sz w:val="22"/>
                <w:lang w:eastAsia="ru-RU"/>
              </w:rPr>
            </w:pPr>
            <w:r w:rsidRPr="00472620">
              <w:rPr>
                <w:b/>
                <w:bCs/>
                <w:color w:val="000000"/>
                <w:sz w:val="22"/>
                <w:lang w:eastAsia="ru-RU"/>
              </w:rPr>
              <w:t>Нагрузка ГВС, м.куб/сут</w:t>
            </w:r>
          </w:p>
        </w:tc>
      </w:tr>
      <w:tr w:rsidR="007732FE" w:rsidRPr="00867E5A" w:rsidTr="003640F0">
        <w:trPr>
          <w:trHeight w:val="300"/>
        </w:trPr>
        <w:tc>
          <w:tcPr>
            <w:tcW w:w="775" w:type="pct"/>
            <w:vMerge/>
            <w:tcBorders>
              <w:top w:val="single" w:sz="4" w:space="0" w:color="auto"/>
              <w:left w:val="single" w:sz="4" w:space="0" w:color="auto"/>
              <w:bottom w:val="single" w:sz="4" w:space="0" w:color="000000"/>
              <w:right w:val="single" w:sz="4" w:space="0" w:color="auto"/>
            </w:tcBorders>
            <w:vAlign w:val="center"/>
            <w:hideMark/>
          </w:tcPr>
          <w:p w:rsidR="007732FE" w:rsidRPr="00867E5A" w:rsidRDefault="007732FE" w:rsidP="003640F0">
            <w:pPr>
              <w:spacing w:after="0" w:line="240" w:lineRule="auto"/>
              <w:rPr>
                <w:b/>
                <w:bCs/>
                <w:color w:val="000000"/>
                <w:sz w:val="22"/>
                <w:highlight w:val="yellow"/>
                <w:lang w:eastAsia="ru-RU"/>
              </w:rPr>
            </w:pPr>
          </w:p>
        </w:tc>
        <w:tc>
          <w:tcPr>
            <w:tcW w:w="964" w:type="pct"/>
            <w:vMerge/>
            <w:tcBorders>
              <w:top w:val="single" w:sz="4" w:space="0" w:color="auto"/>
              <w:left w:val="single" w:sz="4" w:space="0" w:color="auto"/>
              <w:bottom w:val="single" w:sz="4" w:space="0" w:color="000000"/>
              <w:right w:val="single" w:sz="4" w:space="0" w:color="auto"/>
            </w:tcBorders>
            <w:vAlign w:val="center"/>
            <w:hideMark/>
          </w:tcPr>
          <w:p w:rsidR="007732FE" w:rsidRPr="00867E5A" w:rsidRDefault="007732FE" w:rsidP="003640F0">
            <w:pPr>
              <w:spacing w:after="0" w:line="240" w:lineRule="auto"/>
              <w:rPr>
                <w:b/>
                <w:bCs/>
                <w:color w:val="000000"/>
                <w:sz w:val="22"/>
                <w:highlight w:val="yellow"/>
                <w:lang w:eastAsia="ru-RU"/>
              </w:rPr>
            </w:pPr>
          </w:p>
        </w:tc>
        <w:tc>
          <w:tcPr>
            <w:tcW w:w="1561" w:type="pct"/>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732FE" w:rsidRPr="00867E5A" w:rsidRDefault="007732FE" w:rsidP="003640F0">
            <w:pPr>
              <w:spacing w:after="0" w:line="240" w:lineRule="auto"/>
              <w:jc w:val="center"/>
              <w:rPr>
                <w:b/>
                <w:bCs/>
                <w:color w:val="000000"/>
                <w:sz w:val="22"/>
                <w:highlight w:val="yellow"/>
                <w:lang w:eastAsia="ru-RU"/>
              </w:rPr>
            </w:pPr>
            <w:r w:rsidRPr="00472620">
              <w:rPr>
                <w:b/>
                <w:bCs/>
                <w:color w:val="000000"/>
                <w:sz w:val="22"/>
                <w:lang w:eastAsia="ru-RU"/>
              </w:rPr>
              <w:t>Планировочный район</w:t>
            </w:r>
          </w:p>
        </w:tc>
        <w:tc>
          <w:tcPr>
            <w:tcW w:w="567" w:type="pct"/>
            <w:vMerge/>
            <w:tcBorders>
              <w:top w:val="single" w:sz="4" w:space="0" w:color="auto"/>
              <w:left w:val="single" w:sz="4" w:space="0" w:color="auto"/>
              <w:bottom w:val="single" w:sz="4" w:space="0" w:color="000000"/>
              <w:right w:val="single" w:sz="4" w:space="0" w:color="auto"/>
            </w:tcBorders>
            <w:vAlign w:val="center"/>
            <w:hideMark/>
          </w:tcPr>
          <w:p w:rsidR="007732FE" w:rsidRPr="00867E5A" w:rsidRDefault="007732FE" w:rsidP="003640F0">
            <w:pPr>
              <w:spacing w:after="0" w:line="240" w:lineRule="auto"/>
              <w:rPr>
                <w:b/>
                <w:bCs/>
                <w:color w:val="000000"/>
                <w:sz w:val="22"/>
                <w:highlight w:val="yellow"/>
                <w:lang w:eastAsia="ru-RU"/>
              </w:rPr>
            </w:pPr>
          </w:p>
        </w:tc>
        <w:tc>
          <w:tcPr>
            <w:tcW w:w="567" w:type="pct"/>
            <w:vMerge/>
            <w:tcBorders>
              <w:top w:val="single" w:sz="4" w:space="0" w:color="auto"/>
              <w:left w:val="single" w:sz="4" w:space="0" w:color="auto"/>
              <w:bottom w:val="single" w:sz="4" w:space="0" w:color="000000"/>
              <w:right w:val="single" w:sz="4" w:space="0" w:color="auto"/>
            </w:tcBorders>
            <w:vAlign w:val="center"/>
            <w:hideMark/>
          </w:tcPr>
          <w:p w:rsidR="007732FE" w:rsidRPr="00867E5A" w:rsidRDefault="007732FE" w:rsidP="003640F0">
            <w:pPr>
              <w:spacing w:after="0" w:line="240" w:lineRule="auto"/>
              <w:rPr>
                <w:b/>
                <w:bCs/>
                <w:color w:val="000000"/>
                <w:sz w:val="22"/>
                <w:highlight w:val="yellow"/>
                <w:lang w:eastAsia="ru-RU"/>
              </w:rPr>
            </w:pPr>
          </w:p>
        </w:tc>
        <w:tc>
          <w:tcPr>
            <w:tcW w:w="566" w:type="pct"/>
            <w:vMerge/>
            <w:tcBorders>
              <w:left w:val="single" w:sz="4" w:space="0" w:color="auto"/>
              <w:right w:val="single" w:sz="4" w:space="0" w:color="auto"/>
            </w:tcBorders>
            <w:vAlign w:val="center"/>
          </w:tcPr>
          <w:p w:rsidR="007732FE" w:rsidRPr="00867E5A" w:rsidRDefault="007732FE" w:rsidP="003640F0">
            <w:pPr>
              <w:spacing w:after="0" w:line="240" w:lineRule="auto"/>
              <w:rPr>
                <w:b/>
                <w:bCs/>
                <w:color w:val="000000"/>
                <w:sz w:val="22"/>
                <w:highlight w:val="yellow"/>
                <w:lang w:eastAsia="ru-RU"/>
              </w:rPr>
            </w:pPr>
          </w:p>
        </w:tc>
      </w:tr>
      <w:tr w:rsidR="007732FE" w:rsidRPr="00867E5A" w:rsidTr="003640F0">
        <w:trPr>
          <w:trHeight w:val="581"/>
        </w:trPr>
        <w:tc>
          <w:tcPr>
            <w:tcW w:w="775"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732FE" w:rsidRPr="00867E5A" w:rsidRDefault="007732FE" w:rsidP="003640F0">
            <w:pPr>
              <w:spacing w:after="0" w:line="240" w:lineRule="auto"/>
              <w:jc w:val="center"/>
              <w:rPr>
                <w:b/>
                <w:bCs/>
                <w:color w:val="000000"/>
                <w:sz w:val="22"/>
                <w:highlight w:val="yellow"/>
                <w:lang w:eastAsia="ru-RU"/>
              </w:rPr>
            </w:pPr>
            <w:r>
              <w:rPr>
                <w:b/>
                <w:bCs/>
                <w:color w:val="000000"/>
                <w:sz w:val="22"/>
                <w:lang w:eastAsia="ru-RU"/>
              </w:rPr>
              <w:t>Г</w:t>
            </w:r>
            <w:r w:rsidRPr="006B0A4E">
              <w:rPr>
                <w:b/>
                <w:bCs/>
                <w:color w:val="000000"/>
                <w:sz w:val="22"/>
                <w:lang w:eastAsia="ru-RU"/>
              </w:rPr>
              <w:t>од</w:t>
            </w:r>
          </w:p>
        </w:tc>
        <w:tc>
          <w:tcPr>
            <w:tcW w:w="964" w:type="pct"/>
            <w:vMerge/>
            <w:tcBorders>
              <w:top w:val="single" w:sz="4" w:space="0" w:color="auto"/>
              <w:left w:val="single" w:sz="4" w:space="0" w:color="auto"/>
              <w:bottom w:val="single" w:sz="4" w:space="0" w:color="000000"/>
              <w:right w:val="single" w:sz="4" w:space="0" w:color="auto"/>
            </w:tcBorders>
            <w:vAlign w:val="center"/>
            <w:hideMark/>
          </w:tcPr>
          <w:p w:rsidR="007732FE" w:rsidRPr="00867E5A" w:rsidRDefault="007732FE" w:rsidP="003640F0">
            <w:pPr>
              <w:spacing w:after="0" w:line="240" w:lineRule="auto"/>
              <w:rPr>
                <w:b/>
                <w:bCs/>
                <w:color w:val="000000"/>
                <w:sz w:val="22"/>
                <w:highlight w:val="yellow"/>
                <w:lang w:eastAsia="ru-RU"/>
              </w:rPr>
            </w:pPr>
          </w:p>
        </w:tc>
        <w:tc>
          <w:tcPr>
            <w:tcW w:w="1561" w:type="pct"/>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732FE" w:rsidRPr="00867E5A" w:rsidRDefault="007732FE" w:rsidP="003640F0">
            <w:pPr>
              <w:spacing w:after="0" w:line="240" w:lineRule="auto"/>
              <w:rPr>
                <w:b/>
                <w:bCs/>
                <w:color w:val="000000"/>
                <w:sz w:val="22"/>
                <w:highlight w:val="yellow"/>
                <w:lang w:eastAsia="ru-RU"/>
              </w:rPr>
            </w:pPr>
          </w:p>
        </w:tc>
        <w:tc>
          <w:tcPr>
            <w:tcW w:w="567" w:type="pct"/>
            <w:vMerge/>
            <w:tcBorders>
              <w:top w:val="single" w:sz="4" w:space="0" w:color="auto"/>
              <w:left w:val="single" w:sz="4" w:space="0" w:color="auto"/>
              <w:bottom w:val="single" w:sz="4" w:space="0" w:color="000000"/>
              <w:right w:val="single" w:sz="4" w:space="0" w:color="auto"/>
            </w:tcBorders>
            <w:vAlign w:val="center"/>
            <w:hideMark/>
          </w:tcPr>
          <w:p w:rsidR="007732FE" w:rsidRPr="00867E5A" w:rsidRDefault="007732FE" w:rsidP="003640F0">
            <w:pPr>
              <w:spacing w:after="0" w:line="240" w:lineRule="auto"/>
              <w:rPr>
                <w:b/>
                <w:bCs/>
                <w:color w:val="000000"/>
                <w:sz w:val="22"/>
                <w:highlight w:val="yellow"/>
                <w:lang w:eastAsia="ru-RU"/>
              </w:rPr>
            </w:pPr>
          </w:p>
        </w:tc>
        <w:tc>
          <w:tcPr>
            <w:tcW w:w="567" w:type="pct"/>
            <w:vMerge/>
            <w:tcBorders>
              <w:top w:val="single" w:sz="4" w:space="0" w:color="auto"/>
              <w:left w:val="single" w:sz="4" w:space="0" w:color="auto"/>
              <w:bottom w:val="single" w:sz="4" w:space="0" w:color="000000"/>
              <w:right w:val="single" w:sz="4" w:space="0" w:color="auto"/>
            </w:tcBorders>
            <w:vAlign w:val="center"/>
            <w:hideMark/>
          </w:tcPr>
          <w:p w:rsidR="007732FE" w:rsidRPr="00867E5A" w:rsidRDefault="007732FE" w:rsidP="003640F0">
            <w:pPr>
              <w:spacing w:after="0" w:line="240" w:lineRule="auto"/>
              <w:rPr>
                <w:b/>
                <w:bCs/>
                <w:color w:val="000000"/>
                <w:sz w:val="22"/>
                <w:highlight w:val="yellow"/>
                <w:lang w:eastAsia="ru-RU"/>
              </w:rPr>
            </w:pPr>
          </w:p>
        </w:tc>
        <w:tc>
          <w:tcPr>
            <w:tcW w:w="566" w:type="pct"/>
            <w:vMerge/>
            <w:tcBorders>
              <w:left w:val="single" w:sz="4" w:space="0" w:color="auto"/>
              <w:bottom w:val="single" w:sz="4" w:space="0" w:color="000000"/>
              <w:right w:val="single" w:sz="4" w:space="0" w:color="auto"/>
            </w:tcBorders>
            <w:vAlign w:val="center"/>
          </w:tcPr>
          <w:p w:rsidR="007732FE" w:rsidRPr="00867E5A" w:rsidRDefault="007732FE" w:rsidP="003640F0">
            <w:pPr>
              <w:spacing w:after="0" w:line="240" w:lineRule="auto"/>
              <w:rPr>
                <w:b/>
                <w:bCs/>
                <w:color w:val="000000"/>
                <w:sz w:val="22"/>
                <w:highlight w:val="yellow"/>
                <w:lang w:eastAsia="ru-RU"/>
              </w:rPr>
            </w:pPr>
          </w:p>
        </w:tc>
      </w:tr>
      <w:tr w:rsidR="007732FE" w:rsidRPr="00867E5A" w:rsidTr="003640F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7732FE" w:rsidRPr="006B0A4E" w:rsidRDefault="007732FE" w:rsidP="003640F0">
            <w:pPr>
              <w:spacing w:after="0" w:line="240" w:lineRule="auto"/>
              <w:jc w:val="center"/>
              <w:rPr>
                <w:b/>
                <w:bCs/>
                <w:color w:val="000000"/>
                <w:sz w:val="22"/>
                <w:lang w:eastAsia="ru-RU"/>
              </w:rPr>
            </w:pPr>
            <w:r w:rsidRPr="006B0A4E">
              <w:rPr>
                <w:b/>
                <w:bCs/>
                <w:color w:val="000000"/>
                <w:sz w:val="22"/>
                <w:lang w:eastAsia="ru-RU"/>
              </w:rPr>
              <w:t>Учреждения здравоохранения и социального обеспечения</w:t>
            </w:r>
          </w:p>
        </w:tc>
      </w:tr>
      <w:tr w:rsidR="007732FE" w:rsidRPr="00867E5A" w:rsidTr="003640F0">
        <w:trPr>
          <w:trHeight w:val="300"/>
        </w:trPr>
        <w:tc>
          <w:tcPr>
            <w:tcW w:w="775" w:type="pct"/>
            <w:tcBorders>
              <w:top w:val="nil"/>
              <w:left w:val="single" w:sz="4" w:space="0" w:color="auto"/>
              <w:bottom w:val="single" w:sz="4" w:space="0" w:color="auto"/>
              <w:right w:val="single" w:sz="4" w:space="0" w:color="auto"/>
            </w:tcBorders>
            <w:shd w:val="clear" w:color="auto" w:fill="auto"/>
            <w:vAlign w:val="center"/>
            <w:hideMark/>
          </w:tcPr>
          <w:p w:rsidR="007732FE" w:rsidRPr="00867E5A" w:rsidRDefault="007732FE" w:rsidP="003640F0">
            <w:pPr>
              <w:spacing w:after="0" w:line="240" w:lineRule="auto"/>
              <w:jc w:val="center"/>
              <w:rPr>
                <w:color w:val="000000"/>
                <w:sz w:val="22"/>
                <w:highlight w:val="yellow"/>
                <w:lang w:eastAsia="ru-RU"/>
              </w:rPr>
            </w:pPr>
            <w:r>
              <w:rPr>
                <w:color w:val="000000"/>
                <w:sz w:val="22"/>
                <w:lang w:eastAsia="ru-RU"/>
              </w:rPr>
              <w:t>2019-2029</w:t>
            </w:r>
          </w:p>
        </w:tc>
        <w:tc>
          <w:tcPr>
            <w:tcW w:w="964" w:type="pct"/>
            <w:tcBorders>
              <w:top w:val="nil"/>
              <w:left w:val="nil"/>
              <w:bottom w:val="single" w:sz="4" w:space="0" w:color="auto"/>
              <w:right w:val="single" w:sz="4" w:space="0" w:color="auto"/>
            </w:tcBorders>
            <w:shd w:val="clear" w:color="auto" w:fill="auto"/>
            <w:vAlign w:val="center"/>
            <w:hideMark/>
          </w:tcPr>
          <w:p w:rsidR="007732FE" w:rsidRPr="00867E5A" w:rsidRDefault="007732FE" w:rsidP="003640F0">
            <w:pPr>
              <w:spacing w:after="0" w:line="240" w:lineRule="auto"/>
              <w:jc w:val="center"/>
              <w:rPr>
                <w:color w:val="000000"/>
                <w:sz w:val="22"/>
                <w:highlight w:val="yellow"/>
                <w:lang w:eastAsia="ru-RU"/>
              </w:rPr>
            </w:pPr>
            <w:r>
              <w:rPr>
                <w:color w:val="000000"/>
                <w:sz w:val="22"/>
                <w:lang w:eastAsia="ru-RU"/>
              </w:rPr>
              <w:t>ДОУ</w:t>
            </w:r>
          </w:p>
        </w:tc>
        <w:tc>
          <w:tcPr>
            <w:tcW w:w="1561" w:type="pct"/>
            <w:tcBorders>
              <w:top w:val="nil"/>
              <w:left w:val="nil"/>
              <w:bottom w:val="single" w:sz="4" w:space="0" w:color="auto"/>
              <w:right w:val="single" w:sz="4" w:space="0" w:color="auto"/>
            </w:tcBorders>
            <w:shd w:val="clear" w:color="auto" w:fill="auto"/>
            <w:vAlign w:val="center"/>
            <w:hideMark/>
          </w:tcPr>
          <w:p w:rsidR="007732FE" w:rsidRPr="00867E5A" w:rsidRDefault="007732FE" w:rsidP="003640F0">
            <w:pPr>
              <w:spacing w:after="0" w:line="240" w:lineRule="auto"/>
              <w:jc w:val="center"/>
              <w:rPr>
                <w:color w:val="000000"/>
                <w:sz w:val="22"/>
                <w:highlight w:val="yellow"/>
                <w:lang w:eastAsia="ru-RU"/>
              </w:rPr>
            </w:pPr>
            <w:r w:rsidRPr="006B0A4E">
              <w:rPr>
                <w:color w:val="000000"/>
                <w:sz w:val="22"/>
                <w:lang w:eastAsia="ru-RU"/>
              </w:rPr>
              <w:t xml:space="preserve">Строительство детского сада на 190 мест в </w:t>
            </w:r>
            <w:r>
              <w:rPr>
                <w:color w:val="000000"/>
                <w:sz w:val="22"/>
                <w:lang w:eastAsia="ru-RU"/>
              </w:rPr>
              <w:t>г. Фокино</w:t>
            </w:r>
          </w:p>
        </w:tc>
        <w:tc>
          <w:tcPr>
            <w:tcW w:w="567" w:type="pct"/>
            <w:tcBorders>
              <w:top w:val="nil"/>
              <w:left w:val="nil"/>
              <w:bottom w:val="single" w:sz="4" w:space="0" w:color="auto"/>
              <w:right w:val="single" w:sz="4" w:space="0" w:color="auto"/>
            </w:tcBorders>
            <w:shd w:val="clear" w:color="auto" w:fill="auto"/>
            <w:vAlign w:val="center"/>
          </w:tcPr>
          <w:p w:rsidR="007732FE" w:rsidRPr="003D1DE2" w:rsidRDefault="007732FE" w:rsidP="003640F0">
            <w:pPr>
              <w:spacing w:after="0" w:line="240" w:lineRule="auto"/>
              <w:jc w:val="center"/>
              <w:rPr>
                <w:color w:val="000000"/>
                <w:sz w:val="22"/>
                <w:lang w:eastAsia="ru-RU"/>
              </w:rPr>
            </w:pPr>
            <w:r w:rsidRPr="003D1DE2">
              <w:rPr>
                <w:color w:val="000000"/>
                <w:sz w:val="22"/>
                <w:lang w:eastAsia="ru-RU"/>
              </w:rPr>
              <w:t>13,3</w:t>
            </w:r>
          </w:p>
        </w:tc>
        <w:tc>
          <w:tcPr>
            <w:tcW w:w="567" w:type="pct"/>
            <w:tcBorders>
              <w:top w:val="nil"/>
              <w:left w:val="nil"/>
              <w:bottom w:val="single" w:sz="4" w:space="0" w:color="auto"/>
              <w:right w:val="single" w:sz="4" w:space="0" w:color="auto"/>
            </w:tcBorders>
            <w:shd w:val="clear" w:color="auto" w:fill="auto"/>
            <w:vAlign w:val="center"/>
          </w:tcPr>
          <w:p w:rsidR="007732FE" w:rsidRPr="003D1DE2" w:rsidRDefault="007732FE" w:rsidP="003640F0">
            <w:pPr>
              <w:spacing w:after="0" w:line="240" w:lineRule="auto"/>
              <w:jc w:val="center"/>
              <w:rPr>
                <w:color w:val="000000"/>
                <w:sz w:val="22"/>
                <w:lang w:eastAsia="ru-RU"/>
              </w:rPr>
            </w:pPr>
            <w:r w:rsidRPr="003D1DE2">
              <w:rPr>
                <w:color w:val="000000"/>
                <w:sz w:val="22"/>
                <w:lang w:eastAsia="ru-RU"/>
              </w:rPr>
              <w:t>19,95</w:t>
            </w:r>
          </w:p>
        </w:tc>
        <w:tc>
          <w:tcPr>
            <w:tcW w:w="566" w:type="pct"/>
            <w:tcBorders>
              <w:top w:val="nil"/>
              <w:left w:val="nil"/>
              <w:bottom w:val="single" w:sz="4" w:space="0" w:color="auto"/>
              <w:right w:val="single" w:sz="4" w:space="0" w:color="auto"/>
            </w:tcBorders>
            <w:vAlign w:val="center"/>
          </w:tcPr>
          <w:p w:rsidR="007732FE" w:rsidRPr="003D1DE2" w:rsidRDefault="007732FE" w:rsidP="003640F0">
            <w:pPr>
              <w:spacing w:after="0" w:line="240" w:lineRule="auto"/>
              <w:jc w:val="center"/>
              <w:rPr>
                <w:color w:val="000000"/>
                <w:sz w:val="22"/>
                <w:lang w:eastAsia="ru-RU"/>
              </w:rPr>
            </w:pPr>
            <w:r w:rsidRPr="003D1DE2">
              <w:rPr>
                <w:color w:val="000000"/>
                <w:sz w:val="22"/>
                <w:lang w:eastAsia="ru-RU"/>
              </w:rPr>
              <w:t>6,65</w:t>
            </w:r>
          </w:p>
        </w:tc>
      </w:tr>
      <w:tr w:rsidR="007732FE" w:rsidRPr="00867E5A" w:rsidTr="003640F0">
        <w:trPr>
          <w:trHeight w:val="300"/>
        </w:trPr>
        <w:tc>
          <w:tcPr>
            <w:tcW w:w="775" w:type="pct"/>
            <w:tcBorders>
              <w:top w:val="nil"/>
              <w:left w:val="single" w:sz="4" w:space="0" w:color="auto"/>
              <w:bottom w:val="single" w:sz="4" w:space="0" w:color="auto"/>
              <w:right w:val="single" w:sz="4" w:space="0" w:color="auto"/>
            </w:tcBorders>
            <w:shd w:val="clear" w:color="auto" w:fill="auto"/>
            <w:vAlign w:val="center"/>
          </w:tcPr>
          <w:p w:rsidR="007732FE" w:rsidRPr="006B0A4E" w:rsidRDefault="007732FE" w:rsidP="003640F0">
            <w:pPr>
              <w:spacing w:after="0" w:line="240" w:lineRule="auto"/>
              <w:jc w:val="center"/>
              <w:rPr>
                <w:color w:val="000000"/>
                <w:sz w:val="22"/>
                <w:lang w:eastAsia="ru-RU"/>
              </w:rPr>
            </w:pPr>
            <w:r>
              <w:rPr>
                <w:color w:val="000000"/>
                <w:sz w:val="22"/>
                <w:lang w:eastAsia="ru-RU"/>
              </w:rPr>
              <w:t>2019-2029</w:t>
            </w:r>
          </w:p>
        </w:tc>
        <w:tc>
          <w:tcPr>
            <w:tcW w:w="964" w:type="pct"/>
            <w:tcBorders>
              <w:top w:val="nil"/>
              <w:left w:val="nil"/>
              <w:bottom w:val="single" w:sz="4" w:space="0" w:color="auto"/>
              <w:right w:val="single" w:sz="4" w:space="0" w:color="auto"/>
            </w:tcBorders>
            <w:shd w:val="clear" w:color="auto" w:fill="auto"/>
            <w:vAlign w:val="center"/>
          </w:tcPr>
          <w:p w:rsidR="007732FE" w:rsidRPr="006B0A4E" w:rsidRDefault="007732FE" w:rsidP="003640F0">
            <w:pPr>
              <w:spacing w:after="0" w:line="240" w:lineRule="auto"/>
              <w:jc w:val="center"/>
              <w:rPr>
                <w:color w:val="000000"/>
                <w:sz w:val="22"/>
                <w:lang w:eastAsia="ru-RU"/>
              </w:rPr>
            </w:pPr>
            <w:r>
              <w:rPr>
                <w:color w:val="000000"/>
                <w:sz w:val="22"/>
                <w:lang w:eastAsia="ru-RU"/>
              </w:rPr>
              <w:t>МФЦ</w:t>
            </w:r>
          </w:p>
        </w:tc>
        <w:tc>
          <w:tcPr>
            <w:tcW w:w="1561" w:type="pct"/>
            <w:tcBorders>
              <w:top w:val="nil"/>
              <w:left w:val="nil"/>
              <w:bottom w:val="single" w:sz="4" w:space="0" w:color="auto"/>
              <w:right w:val="single" w:sz="4" w:space="0" w:color="auto"/>
            </w:tcBorders>
            <w:shd w:val="clear" w:color="auto" w:fill="auto"/>
            <w:vAlign w:val="center"/>
          </w:tcPr>
          <w:p w:rsidR="007732FE" w:rsidRPr="006B0A4E" w:rsidRDefault="007732FE" w:rsidP="003640F0">
            <w:pPr>
              <w:spacing w:after="0" w:line="240" w:lineRule="auto"/>
              <w:jc w:val="center"/>
              <w:rPr>
                <w:color w:val="000000"/>
                <w:sz w:val="22"/>
                <w:lang w:eastAsia="ru-RU"/>
              </w:rPr>
            </w:pPr>
            <w:r w:rsidRPr="006B0A4E">
              <w:rPr>
                <w:color w:val="000000"/>
                <w:sz w:val="22"/>
                <w:lang w:eastAsia="ru-RU"/>
              </w:rPr>
              <w:t xml:space="preserve">Строительство многофункционального центра в </w:t>
            </w:r>
            <w:r>
              <w:rPr>
                <w:color w:val="000000"/>
                <w:sz w:val="22"/>
                <w:lang w:eastAsia="ru-RU"/>
              </w:rPr>
              <w:t>г. Фокино</w:t>
            </w:r>
          </w:p>
        </w:tc>
        <w:tc>
          <w:tcPr>
            <w:tcW w:w="567" w:type="pct"/>
            <w:tcBorders>
              <w:top w:val="nil"/>
              <w:left w:val="nil"/>
              <w:bottom w:val="single" w:sz="4" w:space="0" w:color="auto"/>
              <w:right w:val="single" w:sz="4" w:space="0" w:color="auto"/>
            </w:tcBorders>
            <w:shd w:val="clear" w:color="auto" w:fill="auto"/>
            <w:vAlign w:val="center"/>
          </w:tcPr>
          <w:p w:rsidR="007732FE" w:rsidRPr="003D1DE2" w:rsidRDefault="007732FE" w:rsidP="003640F0">
            <w:pPr>
              <w:spacing w:after="0" w:line="240" w:lineRule="auto"/>
              <w:jc w:val="center"/>
              <w:rPr>
                <w:color w:val="000000"/>
                <w:sz w:val="22"/>
                <w:lang w:eastAsia="ru-RU"/>
              </w:rPr>
            </w:pPr>
            <w:r w:rsidRPr="003D1DE2">
              <w:rPr>
                <w:color w:val="000000"/>
                <w:sz w:val="22"/>
                <w:lang w:eastAsia="ru-RU"/>
              </w:rPr>
              <w:t>0,9</w:t>
            </w:r>
          </w:p>
        </w:tc>
        <w:tc>
          <w:tcPr>
            <w:tcW w:w="567" w:type="pct"/>
            <w:tcBorders>
              <w:top w:val="nil"/>
              <w:left w:val="nil"/>
              <w:bottom w:val="single" w:sz="4" w:space="0" w:color="auto"/>
              <w:right w:val="single" w:sz="4" w:space="0" w:color="auto"/>
            </w:tcBorders>
            <w:shd w:val="clear" w:color="auto" w:fill="auto"/>
            <w:vAlign w:val="center"/>
          </w:tcPr>
          <w:p w:rsidR="007732FE" w:rsidRPr="003D1DE2" w:rsidRDefault="007732FE" w:rsidP="003640F0">
            <w:pPr>
              <w:spacing w:after="0" w:line="240" w:lineRule="auto"/>
              <w:jc w:val="center"/>
              <w:rPr>
                <w:color w:val="000000"/>
                <w:sz w:val="22"/>
                <w:lang w:eastAsia="ru-RU"/>
              </w:rPr>
            </w:pPr>
            <w:r w:rsidRPr="003D1DE2">
              <w:rPr>
                <w:color w:val="000000"/>
                <w:sz w:val="22"/>
                <w:lang w:eastAsia="ru-RU"/>
              </w:rPr>
              <w:t>1,6</w:t>
            </w:r>
          </w:p>
        </w:tc>
        <w:tc>
          <w:tcPr>
            <w:tcW w:w="566" w:type="pct"/>
            <w:tcBorders>
              <w:top w:val="nil"/>
              <w:left w:val="nil"/>
              <w:bottom w:val="single" w:sz="4" w:space="0" w:color="auto"/>
              <w:right w:val="single" w:sz="4" w:space="0" w:color="auto"/>
            </w:tcBorders>
            <w:vAlign w:val="center"/>
          </w:tcPr>
          <w:p w:rsidR="007732FE" w:rsidRPr="003D1DE2" w:rsidRDefault="007732FE" w:rsidP="003640F0">
            <w:pPr>
              <w:spacing w:after="0" w:line="240" w:lineRule="auto"/>
              <w:jc w:val="center"/>
              <w:rPr>
                <w:color w:val="000000"/>
                <w:sz w:val="22"/>
                <w:lang w:eastAsia="ru-RU"/>
              </w:rPr>
            </w:pPr>
            <w:r w:rsidRPr="003D1DE2">
              <w:rPr>
                <w:color w:val="000000"/>
                <w:sz w:val="22"/>
                <w:lang w:eastAsia="ru-RU"/>
              </w:rPr>
              <w:t>0,7</w:t>
            </w:r>
          </w:p>
        </w:tc>
      </w:tr>
      <w:tr w:rsidR="007732FE" w:rsidRPr="00867E5A" w:rsidTr="003640F0">
        <w:trPr>
          <w:trHeight w:val="300"/>
        </w:trPr>
        <w:tc>
          <w:tcPr>
            <w:tcW w:w="775" w:type="pct"/>
            <w:tcBorders>
              <w:top w:val="nil"/>
              <w:left w:val="single" w:sz="4" w:space="0" w:color="auto"/>
              <w:bottom w:val="single" w:sz="4" w:space="0" w:color="auto"/>
              <w:right w:val="single" w:sz="4" w:space="0" w:color="auto"/>
            </w:tcBorders>
            <w:shd w:val="clear" w:color="auto" w:fill="auto"/>
            <w:vAlign w:val="center"/>
          </w:tcPr>
          <w:p w:rsidR="007732FE" w:rsidRPr="006B0A4E" w:rsidRDefault="007732FE" w:rsidP="003640F0">
            <w:pPr>
              <w:spacing w:after="0" w:line="240" w:lineRule="auto"/>
              <w:jc w:val="center"/>
              <w:rPr>
                <w:color w:val="000000"/>
                <w:sz w:val="22"/>
                <w:lang w:eastAsia="ru-RU"/>
              </w:rPr>
            </w:pPr>
            <w:r>
              <w:rPr>
                <w:color w:val="000000"/>
                <w:sz w:val="22"/>
                <w:lang w:eastAsia="ru-RU"/>
              </w:rPr>
              <w:t>2019-2029</w:t>
            </w:r>
          </w:p>
        </w:tc>
        <w:tc>
          <w:tcPr>
            <w:tcW w:w="964" w:type="pct"/>
            <w:tcBorders>
              <w:top w:val="nil"/>
              <w:left w:val="nil"/>
              <w:bottom w:val="single" w:sz="4" w:space="0" w:color="auto"/>
              <w:right w:val="single" w:sz="4" w:space="0" w:color="auto"/>
            </w:tcBorders>
            <w:shd w:val="clear" w:color="auto" w:fill="auto"/>
            <w:vAlign w:val="center"/>
          </w:tcPr>
          <w:p w:rsidR="007732FE" w:rsidRDefault="007732FE" w:rsidP="003640F0">
            <w:pPr>
              <w:spacing w:after="0" w:line="240" w:lineRule="auto"/>
              <w:jc w:val="center"/>
              <w:rPr>
                <w:color w:val="000000"/>
                <w:sz w:val="22"/>
                <w:lang w:eastAsia="ru-RU"/>
              </w:rPr>
            </w:pPr>
            <w:r>
              <w:rPr>
                <w:color w:val="000000"/>
                <w:sz w:val="22"/>
                <w:lang w:eastAsia="ru-RU"/>
              </w:rPr>
              <w:t>Лечебный центр</w:t>
            </w:r>
          </w:p>
        </w:tc>
        <w:tc>
          <w:tcPr>
            <w:tcW w:w="1561" w:type="pct"/>
            <w:tcBorders>
              <w:top w:val="single" w:sz="4" w:space="0" w:color="auto"/>
              <w:left w:val="nil"/>
              <w:bottom w:val="single" w:sz="4" w:space="0" w:color="auto"/>
              <w:right w:val="single" w:sz="4" w:space="0" w:color="auto"/>
            </w:tcBorders>
            <w:shd w:val="clear" w:color="auto" w:fill="auto"/>
            <w:vAlign w:val="center"/>
          </w:tcPr>
          <w:p w:rsidR="007732FE" w:rsidRPr="006B0A4E" w:rsidRDefault="007732FE" w:rsidP="003640F0">
            <w:pPr>
              <w:spacing w:after="0" w:line="240" w:lineRule="auto"/>
              <w:jc w:val="center"/>
              <w:rPr>
                <w:color w:val="000000"/>
                <w:sz w:val="22"/>
                <w:lang w:eastAsia="ru-RU"/>
              </w:rPr>
            </w:pPr>
            <w:r w:rsidRPr="006B0A4E">
              <w:rPr>
                <w:color w:val="000000"/>
                <w:sz w:val="22"/>
                <w:lang w:eastAsia="ru-RU"/>
              </w:rPr>
              <w:t xml:space="preserve">Строительство лечебного центра в </w:t>
            </w:r>
            <w:r>
              <w:rPr>
                <w:color w:val="000000"/>
                <w:sz w:val="22"/>
                <w:lang w:eastAsia="ru-RU"/>
              </w:rPr>
              <w:t>г. Фокино</w:t>
            </w:r>
          </w:p>
        </w:tc>
        <w:tc>
          <w:tcPr>
            <w:tcW w:w="567" w:type="pct"/>
            <w:tcBorders>
              <w:top w:val="nil"/>
              <w:left w:val="nil"/>
              <w:bottom w:val="single" w:sz="4" w:space="0" w:color="auto"/>
              <w:right w:val="single" w:sz="4" w:space="0" w:color="auto"/>
            </w:tcBorders>
            <w:shd w:val="clear" w:color="auto" w:fill="auto"/>
            <w:vAlign w:val="center"/>
          </w:tcPr>
          <w:p w:rsidR="007732FE" w:rsidRPr="003D1DE2" w:rsidRDefault="007732FE" w:rsidP="003640F0">
            <w:pPr>
              <w:spacing w:after="0" w:line="240" w:lineRule="auto"/>
              <w:jc w:val="center"/>
              <w:rPr>
                <w:color w:val="000000"/>
                <w:sz w:val="22"/>
                <w:lang w:eastAsia="ru-RU"/>
              </w:rPr>
            </w:pPr>
            <w:r w:rsidRPr="003D1DE2">
              <w:rPr>
                <w:color w:val="000000"/>
                <w:sz w:val="22"/>
                <w:lang w:eastAsia="ru-RU"/>
              </w:rPr>
              <w:t>9</w:t>
            </w:r>
          </w:p>
        </w:tc>
        <w:tc>
          <w:tcPr>
            <w:tcW w:w="567" w:type="pct"/>
            <w:tcBorders>
              <w:top w:val="nil"/>
              <w:left w:val="nil"/>
              <w:bottom w:val="single" w:sz="4" w:space="0" w:color="auto"/>
              <w:right w:val="single" w:sz="4" w:space="0" w:color="auto"/>
            </w:tcBorders>
            <w:shd w:val="clear" w:color="auto" w:fill="auto"/>
            <w:vAlign w:val="center"/>
          </w:tcPr>
          <w:p w:rsidR="007732FE" w:rsidRPr="003D1DE2" w:rsidRDefault="007732FE" w:rsidP="003640F0">
            <w:pPr>
              <w:spacing w:after="0" w:line="240" w:lineRule="auto"/>
              <w:jc w:val="center"/>
              <w:rPr>
                <w:color w:val="000000"/>
                <w:sz w:val="22"/>
                <w:lang w:eastAsia="ru-RU"/>
              </w:rPr>
            </w:pPr>
            <w:r w:rsidRPr="003D1DE2">
              <w:rPr>
                <w:color w:val="000000"/>
                <w:sz w:val="22"/>
                <w:lang w:eastAsia="ru-RU"/>
              </w:rPr>
              <w:t>18</w:t>
            </w:r>
          </w:p>
        </w:tc>
        <w:tc>
          <w:tcPr>
            <w:tcW w:w="566" w:type="pct"/>
            <w:tcBorders>
              <w:top w:val="nil"/>
              <w:left w:val="nil"/>
              <w:bottom w:val="single" w:sz="4" w:space="0" w:color="auto"/>
              <w:right w:val="single" w:sz="4" w:space="0" w:color="auto"/>
            </w:tcBorders>
            <w:vAlign w:val="center"/>
          </w:tcPr>
          <w:p w:rsidR="007732FE" w:rsidRPr="003D1DE2" w:rsidRDefault="007732FE" w:rsidP="003640F0">
            <w:pPr>
              <w:spacing w:after="0" w:line="240" w:lineRule="auto"/>
              <w:jc w:val="center"/>
              <w:rPr>
                <w:color w:val="000000"/>
                <w:sz w:val="22"/>
                <w:lang w:eastAsia="ru-RU"/>
              </w:rPr>
            </w:pPr>
            <w:r w:rsidRPr="003D1DE2">
              <w:rPr>
                <w:color w:val="000000"/>
                <w:sz w:val="22"/>
                <w:lang w:eastAsia="ru-RU"/>
              </w:rPr>
              <w:t>9</w:t>
            </w:r>
          </w:p>
        </w:tc>
      </w:tr>
      <w:tr w:rsidR="007732FE" w:rsidRPr="00867E5A" w:rsidTr="003640F0">
        <w:trPr>
          <w:trHeight w:val="300"/>
        </w:trPr>
        <w:tc>
          <w:tcPr>
            <w:tcW w:w="775" w:type="pct"/>
            <w:tcBorders>
              <w:top w:val="nil"/>
              <w:left w:val="single" w:sz="4" w:space="0" w:color="auto"/>
              <w:bottom w:val="single" w:sz="4" w:space="0" w:color="auto"/>
              <w:right w:val="single" w:sz="4" w:space="0" w:color="auto"/>
            </w:tcBorders>
            <w:shd w:val="clear" w:color="auto" w:fill="auto"/>
            <w:vAlign w:val="center"/>
          </w:tcPr>
          <w:p w:rsidR="007732FE" w:rsidRPr="006B0A4E" w:rsidRDefault="007732FE" w:rsidP="003640F0">
            <w:pPr>
              <w:spacing w:after="0" w:line="240" w:lineRule="auto"/>
              <w:jc w:val="center"/>
              <w:rPr>
                <w:color w:val="000000"/>
                <w:sz w:val="22"/>
                <w:lang w:eastAsia="ru-RU"/>
              </w:rPr>
            </w:pPr>
            <w:r>
              <w:rPr>
                <w:color w:val="000000"/>
                <w:sz w:val="22"/>
                <w:lang w:eastAsia="ru-RU"/>
              </w:rPr>
              <w:lastRenderedPageBreak/>
              <w:t>2019-2029</w:t>
            </w:r>
          </w:p>
        </w:tc>
        <w:tc>
          <w:tcPr>
            <w:tcW w:w="964" w:type="pct"/>
            <w:tcBorders>
              <w:top w:val="nil"/>
              <w:left w:val="nil"/>
              <w:bottom w:val="single" w:sz="4" w:space="0" w:color="auto"/>
              <w:right w:val="single" w:sz="4" w:space="0" w:color="auto"/>
            </w:tcBorders>
            <w:shd w:val="clear" w:color="auto" w:fill="auto"/>
            <w:vAlign w:val="center"/>
          </w:tcPr>
          <w:p w:rsidR="007732FE" w:rsidRDefault="007732FE" w:rsidP="003640F0">
            <w:pPr>
              <w:spacing w:after="0" w:line="240" w:lineRule="auto"/>
              <w:jc w:val="center"/>
              <w:rPr>
                <w:color w:val="000000"/>
                <w:sz w:val="22"/>
                <w:lang w:eastAsia="ru-RU"/>
              </w:rPr>
            </w:pPr>
            <w:r>
              <w:rPr>
                <w:color w:val="000000"/>
                <w:sz w:val="22"/>
                <w:lang w:eastAsia="ru-RU"/>
              </w:rPr>
              <w:t>СОШ</w:t>
            </w:r>
          </w:p>
        </w:tc>
        <w:tc>
          <w:tcPr>
            <w:tcW w:w="1561" w:type="pct"/>
            <w:tcBorders>
              <w:top w:val="nil"/>
              <w:left w:val="nil"/>
              <w:bottom w:val="single" w:sz="4" w:space="0" w:color="auto"/>
              <w:right w:val="single" w:sz="4" w:space="0" w:color="auto"/>
            </w:tcBorders>
            <w:shd w:val="clear" w:color="auto" w:fill="auto"/>
            <w:vAlign w:val="center"/>
          </w:tcPr>
          <w:p w:rsidR="007732FE" w:rsidRPr="006B0A4E" w:rsidRDefault="007732FE" w:rsidP="003640F0">
            <w:pPr>
              <w:spacing w:after="0" w:line="240" w:lineRule="auto"/>
              <w:jc w:val="center"/>
              <w:rPr>
                <w:color w:val="000000"/>
                <w:sz w:val="22"/>
                <w:lang w:eastAsia="ru-RU"/>
              </w:rPr>
            </w:pPr>
            <w:r w:rsidRPr="006B0A4E">
              <w:rPr>
                <w:color w:val="000000"/>
                <w:sz w:val="22"/>
                <w:lang w:eastAsia="ru-RU"/>
              </w:rPr>
              <w:t xml:space="preserve">Строительство общеобразовательной школы в </w:t>
            </w:r>
            <w:r>
              <w:rPr>
                <w:color w:val="000000"/>
                <w:sz w:val="22"/>
                <w:lang w:eastAsia="ru-RU"/>
              </w:rPr>
              <w:t>г. Фокино</w:t>
            </w:r>
          </w:p>
        </w:tc>
        <w:tc>
          <w:tcPr>
            <w:tcW w:w="567" w:type="pct"/>
            <w:tcBorders>
              <w:top w:val="nil"/>
              <w:left w:val="nil"/>
              <w:bottom w:val="single" w:sz="4" w:space="0" w:color="auto"/>
              <w:right w:val="single" w:sz="4" w:space="0" w:color="auto"/>
            </w:tcBorders>
            <w:shd w:val="clear" w:color="auto" w:fill="auto"/>
            <w:vAlign w:val="center"/>
          </w:tcPr>
          <w:p w:rsidR="007732FE" w:rsidRPr="003D1DE2" w:rsidRDefault="007732FE" w:rsidP="003640F0">
            <w:pPr>
              <w:spacing w:after="0" w:line="240" w:lineRule="auto"/>
              <w:jc w:val="center"/>
              <w:rPr>
                <w:color w:val="000000"/>
                <w:sz w:val="22"/>
                <w:lang w:eastAsia="ru-RU"/>
              </w:rPr>
            </w:pPr>
            <w:r w:rsidRPr="003D1DE2">
              <w:rPr>
                <w:color w:val="000000"/>
                <w:sz w:val="22"/>
                <w:lang w:eastAsia="ru-RU"/>
              </w:rPr>
              <w:t>1,5</w:t>
            </w:r>
          </w:p>
        </w:tc>
        <w:tc>
          <w:tcPr>
            <w:tcW w:w="567" w:type="pct"/>
            <w:tcBorders>
              <w:top w:val="nil"/>
              <w:left w:val="nil"/>
              <w:bottom w:val="single" w:sz="4" w:space="0" w:color="auto"/>
              <w:right w:val="single" w:sz="4" w:space="0" w:color="auto"/>
            </w:tcBorders>
            <w:shd w:val="clear" w:color="auto" w:fill="auto"/>
            <w:vAlign w:val="center"/>
          </w:tcPr>
          <w:p w:rsidR="007732FE" w:rsidRPr="003D1DE2" w:rsidRDefault="007732FE" w:rsidP="003640F0">
            <w:pPr>
              <w:spacing w:after="0" w:line="240" w:lineRule="auto"/>
              <w:jc w:val="center"/>
              <w:rPr>
                <w:color w:val="000000"/>
                <w:sz w:val="22"/>
                <w:lang w:eastAsia="ru-RU"/>
              </w:rPr>
            </w:pPr>
            <w:r w:rsidRPr="003D1DE2">
              <w:rPr>
                <w:color w:val="000000"/>
                <w:sz w:val="22"/>
                <w:lang w:eastAsia="ru-RU"/>
              </w:rPr>
              <w:t>2,1</w:t>
            </w:r>
          </w:p>
        </w:tc>
        <w:tc>
          <w:tcPr>
            <w:tcW w:w="566" w:type="pct"/>
            <w:tcBorders>
              <w:top w:val="nil"/>
              <w:left w:val="nil"/>
              <w:bottom w:val="single" w:sz="4" w:space="0" w:color="auto"/>
              <w:right w:val="single" w:sz="4" w:space="0" w:color="auto"/>
            </w:tcBorders>
            <w:vAlign w:val="center"/>
          </w:tcPr>
          <w:p w:rsidR="007732FE" w:rsidRPr="003D1DE2" w:rsidRDefault="007732FE" w:rsidP="003640F0">
            <w:pPr>
              <w:spacing w:after="0" w:line="240" w:lineRule="auto"/>
              <w:jc w:val="center"/>
              <w:rPr>
                <w:color w:val="000000"/>
                <w:sz w:val="22"/>
                <w:lang w:eastAsia="ru-RU"/>
              </w:rPr>
            </w:pPr>
            <w:r w:rsidRPr="003D1DE2">
              <w:rPr>
                <w:color w:val="000000"/>
                <w:sz w:val="22"/>
                <w:lang w:eastAsia="ru-RU"/>
              </w:rPr>
              <w:t>0,6</w:t>
            </w:r>
          </w:p>
        </w:tc>
      </w:tr>
      <w:tr w:rsidR="007732FE" w:rsidRPr="00867E5A" w:rsidTr="003640F0">
        <w:trPr>
          <w:trHeight w:val="300"/>
        </w:trPr>
        <w:tc>
          <w:tcPr>
            <w:tcW w:w="775" w:type="pct"/>
            <w:tcBorders>
              <w:top w:val="nil"/>
              <w:left w:val="single" w:sz="4" w:space="0" w:color="auto"/>
              <w:bottom w:val="single" w:sz="4" w:space="0" w:color="auto"/>
              <w:right w:val="single" w:sz="4" w:space="0" w:color="auto"/>
            </w:tcBorders>
            <w:shd w:val="clear" w:color="auto" w:fill="auto"/>
            <w:vAlign w:val="center"/>
          </w:tcPr>
          <w:p w:rsidR="007732FE" w:rsidRPr="006B0A4E" w:rsidRDefault="007732FE" w:rsidP="003640F0">
            <w:pPr>
              <w:spacing w:after="0" w:line="240" w:lineRule="auto"/>
              <w:jc w:val="center"/>
              <w:rPr>
                <w:color w:val="000000"/>
                <w:sz w:val="22"/>
                <w:lang w:eastAsia="ru-RU"/>
              </w:rPr>
            </w:pPr>
            <w:r>
              <w:rPr>
                <w:color w:val="000000"/>
                <w:sz w:val="22"/>
                <w:lang w:eastAsia="ru-RU"/>
              </w:rPr>
              <w:t>2019-2029</w:t>
            </w:r>
          </w:p>
        </w:tc>
        <w:tc>
          <w:tcPr>
            <w:tcW w:w="964" w:type="pct"/>
            <w:tcBorders>
              <w:top w:val="nil"/>
              <w:left w:val="nil"/>
              <w:bottom w:val="single" w:sz="4" w:space="0" w:color="auto"/>
              <w:right w:val="single" w:sz="4" w:space="0" w:color="auto"/>
            </w:tcBorders>
            <w:shd w:val="clear" w:color="auto" w:fill="auto"/>
            <w:vAlign w:val="center"/>
          </w:tcPr>
          <w:p w:rsidR="007732FE" w:rsidRDefault="007732FE" w:rsidP="003640F0">
            <w:pPr>
              <w:spacing w:after="0" w:line="240" w:lineRule="auto"/>
              <w:jc w:val="center"/>
              <w:rPr>
                <w:color w:val="000000"/>
                <w:sz w:val="22"/>
                <w:lang w:eastAsia="ru-RU"/>
              </w:rPr>
            </w:pPr>
            <w:r>
              <w:rPr>
                <w:color w:val="000000"/>
                <w:sz w:val="22"/>
                <w:lang w:eastAsia="ru-RU"/>
              </w:rPr>
              <w:t>ДОУ</w:t>
            </w:r>
          </w:p>
        </w:tc>
        <w:tc>
          <w:tcPr>
            <w:tcW w:w="1561" w:type="pct"/>
            <w:tcBorders>
              <w:top w:val="nil"/>
              <w:left w:val="nil"/>
              <w:bottom w:val="single" w:sz="4" w:space="0" w:color="auto"/>
              <w:right w:val="single" w:sz="4" w:space="0" w:color="auto"/>
            </w:tcBorders>
            <w:shd w:val="clear" w:color="auto" w:fill="auto"/>
            <w:vAlign w:val="center"/>
          </w:tcPr>
          <w:p w:rsidR="007732FE" w:rsidRPr="006B0A4E" w:rsidRDefault="007732FE" w:rsidP="003640F0">
            <w:pPr>
              <w:spacing w:after="0" w:line="240" w:lineRule="auto"/>
              <w:jc w:val="center"/>
              <w:rPr>
                <w:color w:val="000000"/>
                <w:sz w:val="22"/>
                <w:lang w:eastAsia="ru-RU"/>
              </w:rPr>
            </w:pPr>
            <w:r w:rsidRPr="006B0A4E">
              <w:rPr>
                <w:color w:val="000000"/>
                <w:sz w:val="22"/>
                <w:lang w:eastAsia="ru-RU"/>
              </w:rPr>
              <w:t>Строительство детского сада на 190 мест в п.Дунай</w:t>
            </w:r>
          </w:p>
        </w:tc>
        <w:tc>
          <w:tcPr>
            <w:tcW w:w="567" w:type="pct"/>
            <w:tcBorders>
              <w:top w:val="nil"/>
              <w:left w:val="nil"/>
              <w:bottom w:val="single" w:sz="4" w:space="0" w:color="auto"/>
              <w:right w:val="single" w:sz="4" w:space="0" w:color="auto"/>
            </w:tcBorders>
            <w:shd w:val="clear" w:color="auto" w:fill="auto"/>
            <w:vAlign w:val="center"/>
          </w:tcPr>
          <w:p w:rsidR="007732FE" w:rsidRPr="003D1DE2" w:rsidRDefault="007732FE" w:rsidP="003640F0">
            <w:pPr>
              <w:spacing w:after="0" w:line="240" w:lineRule="auto"/>
              <w:jc w:val="center"/>
              <w:rPr>
                <w:color w:val="000000"/>
                <w:sz w:val="22"/>
                <w:lang w:eastAsia="ru-RU"/>
              </w:rPr>
            </w:pPr>
            <w:r w:rsidRPr="003D1DE2">
              <w:rPr>
                <w:color w:val="000000"/>
                <w:sz w:val="22"/>
                <w:lang w:eastAsia="ru-RU"/>
              </w:rPr>
              <w:t>13,3</w:t>
            </w:r>
          </w:p>
        </w:tc>
        <w:tc>
          <w:tcPr>
            <w:tcW w:w="567" w:type="pct"/>
            <w:tcBorders>
              <w:top w:val="nil"/>
              <w:left w:val="nil"/>
              <w:bottom w:val="single" w:sz="4" w:space="0" w:color="auto"/>
              <w:right w:val="single" w:sz="4" w:space="0" w:color="auto"/>
            </w:tcBorders>
            <w:shd w:val="clear" w:color="auto" w:fill="auto"/>
            <w:vAlign w:val="center"/>
          </w:tcPr>
          <w:p w:rsidR="007732FE" w:rsidRPr="003D1DE2" w:rsidRDefault="007732FE" w:rsidP="003640F0">
            <w:pPr>
              <w:spacing w:after="0" w:line="240" w:lineRule="auto"/>
              <w:jc w:val="center"/>
              <w:rPr>
                <w:color w:val="000000"/>
                <w:sz w:val="22"/>
                <w:lang w:eastAsia="ru-RU"/>
              </w:rPr>
            </w:pPr>
            <w:r w:rsidRPr="003D1DE2">
              <w:rPr>
                <w:color w:val="000000"/>
                <w:sz w:val="22"/>
                <w:lang w:eastAsia="ru-RU"/>
              </w:rPr>
              <w:t>19,95</w:t>
            </w:r>
          </w:p>
        </w:tc>
        <w:tc>
          <w:tcPr>
            <w:tcW w:w="566" w:type="pct"/>
            <w:tcBorders>
              <w:top w:val="nil"/>
              <w:left w:val="nil"/>
              <w:bottom w:val="single" w:sz="4" w:space="0" w:color="auto"/>
              <w:right w:val="single" w:sz="4" w:space="0" w:color="auto"/>
            </w:tcBorders>
            <w:vAlign w:val="center"/>
          </w:tcPr>
          <w:p w:rsidR="007732FE" w:rsidRPr="003D1DE2" w:rsidRDefault="007732FE" w:rsidP="003640F0">
            <w:pPr>
              <w:spacing w:after="0" w:line="240" w:lineRule="auto"/>
              <w:jc w:val="center"/>
              <w:rPr>
                <w:color w:val="000000"/>
                <w:sz w:val="22"/>
                <w:lang w:eastAsia="ru-RU"/>
              </w:rPr>
            </w:pPr>
            <w:r w:rsidRPr="003D1DE2">
              <w:rPr>
                <w:color w:val="000000"/>
                <w:sz w:val="22"/>
                <w:lang w:eastAsia="ru-RU"/>
              </w:rPr>
              <w:t>6,65</w:t>
            </w:r>
          </w:p>
        </w:tc>
      </w:tr>
      <w:tr w:rsidR="007732FE" w:rsidRPr="00867E5A" w:rsidTr="003640F0">
        <w:trPr>
          <w:trHeight w:val="300"/>
        </w:trPr>
        <w:tc>
          <w:tcPr>
            <w:tcW w:w="775" w:type="pct"/>
            <w:tcBorders>
              <w:top w:val="nil"/>
              <w:left w:val="single" w:sz="4" w:space="0" w:color="auto"/>
              <w:bottom w:val="single" w:sz="4" w:space="0" w:color="auto"/>
              <w:right w:val="single" w:sz="4" w:space="0" w:color="auto"/>
            </w:tcBorders>
            <w:shd w:val="clear" w:color="auto" w:fill="auto"/>
            <w:vAlign w:val="center"/>
          </w:tcPr>
          <w:p w:rsidR="007732FE" w:rsidRPr="006B0A4E" w:rsidRDefault="007732FE" w:rsidP="003640F0">
            <w:pPr>
              <w:spacing w:after="0" w:line="240" w:lineRule="auto"/>
              <w:jc w:val="center"/>
              <w:rPr>
                <w:color w:val="000000"/>
                <w:sz w:val="22"/>
                <w:lang w:eastAsia="ru-RU"/>
              </w:rPr>
            </w:pPr>
            <w:r>
              <w:rPr>
                <w:color w:val="000000"/>
                <w:sz w:val="22"/>
                <w:lang w:eastAsia="ru-RU"/>
              </w:rPr>
              <w:t>2019-2029</w:t>
            </w:r>
          </w:p>
        </w:tc>
        <w:tc>
          <w:tcPr>
            <w:tcW w:w="964" w:type="pct"/>
            <w:tcBorders>
              <w:top w:val="nil"/>
              <w:left w:val="nil"/>
              <w:bottom w:val="single" w:sz="4" w:space="0" w:color="auto"/>
              <w:right w:val="single" w:sz="4" w:space="0" w:color="auto"/>
            </w:tcBorders>
            <w:shd w:val="clear" w:color="auto" w:fill="auto"/>
            <w:vAlign w:val="center"/>
          </w:tcPr>
          <w:p w:rsidR="007732FE" w:rsidRDefault="007732FE" w:rsidP="003640F0">
            <w:pPr>
              <w:spacing w:after="0" w:line="240" w:lineRule="auto"/>
              <w:jc w:val="center"/>
              <w:rPr>
                <w:color w:val="000000"/>
                <w:sz w:val="22"/>
                <w:lang w:eastAsia="ru-RU"/>
              </w:rPr>
            </w:pPr>
            <w:r>
              <w:rPr>
                <w:color w:val="000000"/>
                <w:sz w:val="22"/>
                <w:lang w:eastAsia="ru-RU"/>
              </w:rPr>
              <w:t>МФЦ</w:t>
            </w:r>
          </w:p>
        </w:tc>
        <w:tc>
          <w:tcPr>
            <w:tcW w:w="1561" w:type="pct"/>
            <w:tcBorders>
              <w:top w:val="nil"/>
              <w:left w:val="nil"/>
              <w:bottom w:val="single" w:sz="4" w:space="0" w:color="auto"/>
              <w:right w:val="single" w:sz="4" w:space="0" w:color="auto"/>
            </w:tcBorders>
            <w:shd w:val="clear" w:color="auto" w:fill="auto"/>
            <w:vAlign w:val="center"/>
          </w:tcPr>
          <w:p w:rsidR="007732FE" w:rsidRPr="006B0A4E" w:rsidRDefault="007732FE" w:rsidP="003640F0">
            <w:pPr>
              <w:spacing w:after="0" w:line="240" w:lineRule="auto"/>
              <w:jc w:val="center"/>
              <w:rPr>
                <w:color w:val="000000"/>
                <w:sz w:val="22"/>
                <w:lang w:eastAsia="ru-RU"/>
              </w:rPr>
            </w:pPr>
            <w:r w:rsidRPr="006B0A4E">
              <w:rPr>
                <w:color w:val="000000"/>
                <w:sz w:val="22"/>
                <w:lang w:eastAsia="ru-RU"/>
              </w:rPr>
              <w:t>Строительство многофункционального центра в п.Дунай</w:t>
            </w:r>
          </w:p>
        </w:tc>
        <w:tc>
          <w:tcPr>
            <w:tcW w:w="567" w:type="pct"/>
            <w:tcBorders>
              <w:top w:val="nil"/>
              <w:left w:val="nil"/>
              <w:bottom w:val="single" w:sz="4" w:space="0" w:color="auto"/>
              <w:right w:val="single" w:sz="4" w:space="0" w:color="auto"/>
            </w:tcBorders>
            <w:shd w:val="clear" w:color="auto" w:fill="auto"/>
            <w:vAlign w:val="center"/>
          </w:tcPr>
          <w:p w:rsidR="007732FE" w:rsidRPr="003D1DE2" w:rsidRDefault="007732FE" w:rsidP="003640F0">
            <w:pPr>
              <w:spacing w:after="0" w:line="240" w:lineRule="auto"/>
              <w:jc w:val="center"/>
              <w:rPr>
                <w:color w:val="000000"/>
                <w:sz w:val="22"/>
                <w:lang w:eastAsia="ru-RU"/>
              </w:rPr>
            </w:pPr>
            <w:r w:rsidRPr="003D1DE2">
              <w:rPr>
                <w:color w:val="000000"/>
                <w:sz w:val="22"/>
                <w:lang w:eastAsia="ru-RU"/>
              </w:rPr>
              <w:t>0,9</w:t>
            </w:r>
          </w:p>
        </w:tc>
        <w:tc>
          <w:tcPr>
            <w:tcW w:w="567" w:type="pct"/>
            <w:tcBorders>
              <w:top w:val="nil"/>
              <w:left w:val="nil"/>
              <w:bottom w:val="single" w:sz="4" w:space="0" w:color="auto"/>
              <w:right w:val="single" w:sz="4" w:space="0" w:color="auto"/>
            </w:tcBorders>
            <w:shd w:val="clear" w:color="auto" w:fill="auto"/>
            <w:vAlign w:val="center"/>
          </w:tcPr>
          <w:p w:rsidR="007732FE" w:rsidRPr="003D1DE2" w:rsidRDefault="007732FE" w:rsidP="003640F0">
            <w:pPr>
              <w:spacing w:after="0" w:line="240" w:lineRule="auto"/>
              <w:jc w:val="center"/>
              <w:rPr>
                <w:color w:val="000000"/>
                <w:sz w:val="22"/>
                <w:lang w:eastAsia="ru-RU"/>
              </w:rPr>
            </w:pPr>
            <w:r w:rsidRPr="003D1DE2">
              <w:rPr>
                <w:color w:val="000000"/>
                <w:sz w:val="22"/>
                <w:lang w:eastAsia="ru-RU"/>
              </w:rPr>
              <w:t>1,6</w:t>
            </w:r>
          </w:p>
        </w:tc>
        <w:tc>
          <w:tcPr>
            <w:tcW w:w="566" w:type="pct"/>
            <w:tcBorders>
              <w:top w:val="nil"/>
              <w:left w:val="nil"/>
              <w:bottom w:val="single" w:sz="4" w:space="0" w:color="auto"/>
              <w:right w:val="single" w:sz="4" w:space="0" w:color="auto"/>
            </w:tcBorders>
            <w:vAlign w:val="center"/>
          </w:tcPr>
          <w:p w:rsidR="007732FE" w:rsidRPr="003D1DE2" w:rsidRDefault="007732FE" w:rsidP="003640F0">
            <w:pPr>
              <w:spacing w:after="0" w:line="240" w:lineRule="auto"/>
              <w:jc w:val="center"/>
              <w:rPr>
                <w:color w:val="000000"/>
                <w:sz w:val="22"/>
                <w:lang w:eastAsia="ru-RU"/>
              </w:rPr>
            </w:pPr>
            <w:r w:rsidRPr="003D1DE2">
              <w:rPr>
                <w:color w:val="000000"/>
                <w:sz w:val="22"/>
                <w:lang w:eastAsia="ru-RU"/>
              </w:rPr>
              <w:t>0,7</w:t>
            </w:r>
          </w:p>
        </w:tc>
      </w:tr>
      <w:tr w:rsidR="007732FE" w:rsidRPr="00867E5A" w:rsidTr="003640F0">
        <w:trPr>
          <w:trHeight w:val="300"/>
        </w:trPr>
        <w:tc>
          <w:tcPr>
            <w:tcW w:w="33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732FE" w:rsidRPr="006B0A4E" w:rsidRDefault="007732FE" w:rsidP="003640F0">
            <w:pPr>
              <w:spacing w:after="0" w:line="240" w:lineRule="auto"/>
              <w:jc w:val="center"/>
              <w:rPr>
                <w:b/>
                <w:bCs/>
                <w:color w:val="000000"/>
                <w:sz w:val="22"/>
                <w:lang w:eastAsia="ru-RU"/>
              </w:rPr>
            </w:pPr>
            <w:r w:rsidRPr="006B0A4E">
              <w:rPr>
                <w:b/>
                <w:bCs/>
                <w:color w:val="000000"/>
                <w:sz w:val="22"/>
                <w:lang w:eastAsia="ru-RU"/>
              </w:rPr>
              <w:t>ИТОГО на расчетный срок:</w:t>
            </w:r>
          </w:p>
        </w:tc>
        <w:tc>
          <w:tcPr>
            <w:tcW w:w="567" w:type="pct"/>
            <w:tcBorders>
              <w:top w:val="nil"/>
              <w:left w:val="nil"/>
              <w:bottom w:val="single" w:sz="4" w:space="0" w:color="auto"/>
              <w:right w:val="single" w:sz="4" w:space="0" w:color="auto"/>
            </w:tcBorders>
            <w:shd w:val="clear" w:color="auto" w:fill="auto"/>
            <w:vAlign w:val="center"/>
          </w:tcPr>
          <w:p w:rsidR="007732FE" w:rsidRPr="003D1DE2" w:rsidRDefault="007732FE" w:rsidP="003640F0">
            <w:pPr>
              <w:spacing w:after="0" w:line="240" w:lineRule="auto"/>
              <w:jc w:val="center"/>
              <w:rPr>
                <w:b/>
                <w:bCs/>
                <w:color w:val="000000"/>
                <w:sz w:val="20"/>
                <w:szCs w:val="20"/>
                <w:lang w:eastAsia="ru-RU"/>
              </w:rPr>
            </w:pPr>
            <w:r w:rsidRPr="003D1DE2">
              <w:rPr>
                <w:b/>
                <w:bCs/>
                <w:color w:val="000000"/>
                <w:sz w:val="20"/>
                <w:szCs w:val="20"/>
              </w:rPr>
              <w:t>38,9</w:t>
            </w:r>
          </w:p>
        </w:tc>
        <w:tc>
          <w:tcPr>
            <w:tcW w:w="567" w:type="pct"/>
            <w:tcBorders>
              <w:top w:val="nil"/>
              <w:left w:val="nil"/>
              <w:bottom w:val="single" w:sz="4" w:space="0" w:color="auto"/>
              <w:right w:val="single" w:sz="4" w:space="0" w:color="auto"/>
            </w:tcBorders>
            <w:shd w:val="clear" w:color="auto" w:fill="auto"/>
            <w:vAlign w:val="center"/>
          </w:tcPr>
          <w:p w:rsidR="007732FE" w:rsidRPr="003D1DE2" w:rsidRDefault="007732FE" w:rsidP="003640F0">
            <w:pPr>
              <w:spacing w:after="0" w:line="240" w:lineRule="auto"/>
              <w:jc w:val="center"/>
              <w:rPr>
                <w:b/>
                <w:bCs/>
                <w:color w:val="000000"/>
                <w:sz w:val="20"/>
                <w:szCs w:val="20"/>
              </w:rPr>
            </w:pPr>
            <w:r w:rsidRPr="003D1DE2">
              <w:rPr>
                <w:b/>
                <w:bCs/>
                <w:color w:val="000000"/>
                <w:sz w:val="20"/>
                <w:szCs w:val="20"/>
              </w:rPr>
              <w:t>63,2</w:t>
            </w:r>
          </w:p>
        </w:tc>
        <w:tc>
          <w:tcPr>
            <w:tcW w:w="566" w:type="pct"/>
            <w:tcBorders>
              <w:top w:val="nil"/>
              <w:left w:val="nil"/>
              <w:bottom w:val="single" w:sz="4" w:space="0" w:color="auto"/>
              <w:right w:val="single" w:sz="4" w:space="0" w:color="auto"/>
            </w:tcBorders>
            <w:vAlign w:val="center"/>
          </w:tcPr>
          <w:p w:rsidR="007732FE" w:rsidRPr="003D1DE2" w:rsidRDefault="007732FE" w:rsidP="003640F0">
            <w:pPr>
              <w:spacing w:after="0" w:line="240" w:lineRule="auto"/>
              <w:jc w:val="center"/>
              <w:rPr>
                <w:b/>
                <w:bCs/>
                <w:color w:val="000000"/>
                <w:sz w:val="20"/>
                <w:szCs w:val="20"/>
              </w:rPr>
            </w:pPr>
            <w:r w:rsidRPr="003D1DE2">
              <w:rPr>
                <w:b/>
                <w:bCs/>
                <w:color w:val="000000"/>
                <w:sz w:val="20"/>
                <w:szCs w:val="20"/>
              </w:rPr>
              <w:t>24,3</w:t>
            </w:r>
          </w:p>
        </w:tc>
      </w:tr>
      <w:tr w:rsidR="007732FE" w:rsidRPr="00867E5A" w:rsidTr="003640F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7732FE" w:rsidRPr="006B0A4E" w:rsidRDefault="007732FE" w:rsidP="003640F0">
            <w:pPr>
              <w:spacing w:after="0" w:line="240" w:lineRule="auto"/>
              <w:jc w:val="center"/>
              <w:rPr>
                <w:b/>
                <w:bCs/>
                <w:color w:val="000000"/>
                <w:sz w:val="22"/>
                <w:lang w:eastAsia="ru-RU"/>
              </w:rPr>
            </w:pPr>
            <w:r w:rsidRPr="006B0A4E">
              <w:rPr>
                <w:b/>
                <w:bCs/>
                <w:color w:val="000000"/>
                <w:sz w:val="22"/>
                <w:lang w:eastAsia="ru-RU"/>
              </w:rPr>
              <w:t>Физкультурно-спортивные учреждения</w:t>
            </w:r>
          </w:p>
        </w:tc>
      </w:tr>
      <w:tr w:rsidR="007732FE" w:rsidRPr="00867E5A" w:rsidTr="003640F0">
        <w:trPr>
          <w:trHeight w:val="300"/>
        </w:trPr>
        <w:tc>
          <w:tcPr>
            <w:tcW w:w="775" w:type="pct"/>
            <w:tcBorders>
              <w:top w:val="nil"/>
              <w:left w:val="single" w:sz="4" w:space="0" w:color="auto"/>
              <w:bottom w:val="single" w:sz="4" w:space="0" w:color="auto"/>
              <w:right w:val="single" w:sz="4" w:space="0" w:color="auto"/>
            </w:tcBorders>
            <w:shd w:val="clear" w:color="auto" w:fill="auto"/>
            <w:vAlign w:val="center"/>
          </w:tcPr>
          <w:p w:rsidR="007732FE" w:rsidRPr="00867E5A" w:rsidRDefault="007732FE" w:rsidP="003640F0">
            <w:pPr>
              <w:spacing w:after="0" w:line="240" w:lineRule="auto"/>
              <w:jc w:val="center"/>
              <w:rPr>
                <w:color w:val="000000"/>
                <w:sz w:val="22"/>
                <w:highlight w:val="yellow"/>
                <w:lang w:eastAsia="ru-RU"/>
              </w:rPr>
            </w:pPr>
            <w:r>
              <w:rPr>
                <w:color w:val="000000"/>
                <w:sz w:val="22"/>
                <w:lang w:eastAsia="ru-RU"/>
              </w:rPr>
              <w:t>2019-2029</w:t>
            </w:r>
          </w:p>
        </w:tc>
        <w:tc>
          <w:tcPr>
            <w:tcW w:w="964" w:type="pct"/>
            <w:tcBorders>
              <w:top w:val="nil"/>
              <w:left w:val="nil"/>
              <w:bottom w:val="single" w:sz="4" w:space="0" w:color="auto"/>
              <w:right w:val="single" w:sz="4" w:space="0" w:color="auto"/>
            </w:tcBorders>
            <w:shd w:val="clear" w:color="auto" w:fill="auto"/>
            <w:vAlign w:val="center"/>
          </w:tcPr>
          <w:p w:rsidR="007732FE" w:rsidRPr="006B0A4E" w:rsidRDefault="007732FE" w:rsidP="003640F0">
            <w:pPr>
              <w:spacing w:after="0" w:line="240" w:lineRule="auto"/>
              <w:jc w:val="center"/>
              <w:rPr>
                <w:color w:val="000000"/>
                <w:sz w:val="22"/>
                <w:lang w:eastAsia="ru-RU"/>
              </w:rPr>
            </w:pPr>
            <w:r w:rsidRPr="006B0A4E">
              <w:rPr>
                <w:color w:val="000000"/>
                <w:sz w:val="22"/>
                <w:lang w:eastAsia="ru-RU"/>
              </w:rPr>
              <w:t>Горнолыжная трасса с АБК</w:t>
            </w:r>
          </w:p>
        </w:tc>
        <w:tc>
          <w:tcPr>
            <w:tcW w:w="1561" w:type="pct"/>
            <w:tcBorders>
              <w:top w:val="nil"/>
              <w:left w:val="nil"/>
              <w:bottom w:val="single" w:sz="4" w:space="0" w:color="auto"/>
              <w:right w:val="single" w:sz="4" w:space="0" w:color="auto"/>
            </w:tcBorders>
            <w:shd w:val="clear" w:color="auto" w:fill="auto"/>
            <w:vAlign w:val="center"/>
            <w:hideMark/>
          </w:tcPr>
          <w:p w:rsidR="007732FE" w:rsidRPr="006B0A4E" w:rsidRDefault="007732FE" w:rsidP="003640F0">
            <w:pPr>
              <w:spacing w:after="0" w:line="240" w:lineRule="auto"/>
              <w:jc w:val="center"/>
              <w:rPr>
                <w:color w:val="000000"/>
                <w:sz w:val="22"/>
                <w:lang w:eastAsia="ru-RU"/>
              </w:rPr>
            </w:pPr>
            <w:r w:rsidRPr="006B0A4E">
              <w:rPr>
                <w:color w:val="000000"/>
                <w:sz w:val="22"/>
                <w:lang w:eastAsia="ru-RU"/>
              </w:rPr>
              <w:t>Горнолыжная трасса с комплексом обслуживающих предприятий</w:t>
            </w:r>
          </w:p>
        </w:tc>
        <w:tc>
          <w:tcPr>
            <w:tcW w:w="567" w:type="pct"/>
            <w:tcBorders>
              <w:top w:val="nil"/>
              <w:left w:val="nil"/>
              <w:bottom w:val="single" w:sz="4" w:space="0" w:color="auto"/>
              <w:right w:val="single" w:sz="4" w:space="0" w:color="auto"/>
            </w:tcBorders>
            <w:shd w:val="clear" w:color="auto" w:fill="auto"/>
            <w:vAlign w:val="center"/>
          </w:tcPr>
          <w:p w:rsidR="007732FE" w:rsidRPr="003D1DE2" w:rsidRDefault="007732FE" w:rsidP="003640F0">
            <w:pPr>
              <w:spacing w:after="0" w:line="240" w:lineRule="auto"/>
              <w:jc w:val="center"/>
              <w:rPr>
                <w:color w:val="000000"/>
                <w:sz w:val="22"/>
                <w:lang w:eastAsia="ru-RU"/>
              </w:rPr>
            </w:pPr>
            <w:r w:rsidRPr="003D1DE2">
              <w:rPr>
                <w:color w:val="000000"/>
                <w:sz w:val="22"/>
                <w:lang w:eastAsia="ru-RU"/>
              </w:rPr>
              <w:t>2</w:t>
            </w:r>
          </w:p>
        </w:tc>
        <w:tc>
          <w:tcPr>
            <w:tcW w:w="567" w:type="pct"/>
            <w:tcBorders>
              <w:top w:val="nil"/>
              <w:left w:val="nil"/>
              <w:bottom w:val="single" w:sz="4" w:space="0" w:color="auto"/>
              <w:right w:val="single" w:sz="4" w:space="0" w:color="auto"/>
            </w:tcBorders>
            <w:shd w:val="clear" w:color="auto" w:fill="auto"/>
            <w:vAlign w:val="center"/>
          </w:tcPr>
          <w:p w:rsidR="007732FE" w:rsidRPr="003D1DE2" w:rsidRDefault="007732FE" w:rsidP="003640F0">
            <w:pPr>
              <w:spacing w:after="0" w:line="240" w:lineRule="auto"/>
              <w:jc w:val="center"/>
              <w:rPr>
                <w:color w:val="000000"/>
                <w:sz w:val="22"/>
                <w:lang w:eastAsia="ru-RU"/>
              </w:rPr>
            </w:pPr>
            <w:r w:rsidRPr="003D1DE2">
              <w:rPr>
                <w:color w:val="000000"/>
                <w:sz w:val="22"/>
                <w:lang w:eastAsia="ru-RU"/>
              </w:rPr>
              <w:t>5</w:t>
            </w:r>
          </w:p>
        </w:tc>
        <w:tc>
          <w:tcPr>
            <w:tcW w:w="566" w:type="pct"/>
            <w:tcBorders>
              <w:top w:val="nil"/>
              <w:left w:val="nil"/>
              <w:bottom w:val="single" w:sz="4" w:space="0" w:color="auto"/>
              <w:right w:val="single" w:sz="4" w:space="0" w:color="auto"/>
            </w:tcBorders>
            <w:vAlign w:val="center"/>
          </w:tcPr>
          <w:p w:rsidR="007732FE" w:rsidRPr="003D1DE2" w:rsidRDefault="007732FE" w:rsidP="003640F0">
            <w:pPr>
              <w:spacing w:after="0" w:line="240" w:lineRule="auto"/>
              <w:jc w:val="center"/>
              <w:rPr>
                <w:color w:val="000000"/>
                <w:sz w:val="22"/>
                <w:lang w:eastAsia="ru-RU"/>
              </w:rPr>
            </w:pPr>
            <w:r w:rsidRPr="003D1DE2">
              <w:rPr>
                <w:color w:val="000000"/>
                <w:sz w:val="22"/>
                <w:lang w:eastAsia="ru-RU"/>
              </w:rPr>
              <w:t>3</w:t>
            </w:r>
          </w:p>
        </w:tc>
      </w:tr>
      <w:tr w:rsidR="007732FE" w:rsidRPr="00867E5A" w:rsidTr="003640F0">
        <w:trPr>
          <w:trHeight w:val="300"/>
        </w:trPr>
        <w:tc>
          <w:tcPr>
            <w:tcW w:w="775" w:type="pct"/>
            <w:tcBorders>
              <w:top w:val="nil"/>
              <w:left w:val="single" w:sz="4" w:space="0" w:color="auto"/>
              <w:bottom w:val="single" w:sz="4" w:space="0" w:color="auto"/>
              <w:right w:val="single" w:sz="4" w:space="0" w:color="auto"/>
            </w:tcBorders>
            <w:shd w:val="clear" w:color="auto" w:fill="auto"/>
            <w:vAlign w:val="center"/>
          </w:tcPr>
          <w:p w:rsidR="007732FE" w:rsidRPr="00867E5A" w:rsidRDefault="007732FE" w:rsidP="003640F0">
            <w:pPr>
              <w:spacing w:after="0" w:line="240" w:lineRule="auto"/>
              <w:jc w:val="center"/>
              <w:rPr>
                <w:color w:val="000000"/>
                <w:sz w:val="22"/>
                <w:highlight w:val="yellow"/>
                <w:lang w:eastAsia="ru-RU"/>
              </w:rPr>
            </w:pPr>
            <w:r>
              <w:rPr>
                <w:color w:val="000000"/>
                <w:sz w:val="22"/>
                <w:lang w:eastAsia="ru-RU"/>
              </w:rPr>
              <w:t>2019-2029</w:t>
            </w:r>
          </w:p>
        </w:tc>
        <w:tc>
          <w:tcPr>
            <w:tcW w:w="964" w:type="pct"/>
            <w:tcBorders>
              <w:top w:val="nil"/>
              <w:left w:val="nil"/>
              <w:bottom w:val="single" w:sz="4" w:space="0" w:color="auto"/>
              <w:right w:val="single" w:sz="4" w:space="0" w:color="auto"/>
            </w:tcBorders>
            <w:shd w:val="clear" w:color="auto" w:fill="auto"/>
            <w:vAlign w:val="center"/>
          </w:tcPr>
          <w:p w:rsidR="007732FE" w:rsidRPr="006B0A4E" w:rsidRDefault="007732FE" w:rsidP="003640F0">
            <w:pPr>
              <w:spacing w:after="0" w:line="240" w:lineRule="auto"/>
              <w:jc w:val="center"/>
              <w:rPr>
                <w:color w:val="000000"/>
                <w:sz w:val="22"/>
                <w:lang w:eastAsia="ru-RU"/>
              </w:rPr>
            </w:pPr>
            <w:r w:rsidRPr="006B0A4E">
              <w:rPr>
                <w:color w:val="000000"/>
                <w:sz w:val="22"/>
                <w:lang w:eastAsia="ru-RU"/>
              </w:rPr>
              <w:t>База отдыха</w:t>
            </w:r>
          </w:p>
        </w:tc>
        <w:tc>
          <w:tcPr>
            <w:tcW w:w="1561" w:type="pct"/>
            <w:tcBorders>
              <w:top w:val="nil"/>
              <w:left w:val="nil"/>
              <w:bottom w:val="single" w:sz="4" w:space="0" w:color="auto"/>
              <w:right w:val="single" w:sz="4" w:space="0" w:color="auto"/>
            </w:tcBorders>
            <w:shd w:val="clear" w:color="auto" w:fill="auto"/>
            <w:vAlign w:val="center"/>
          </w:tcPr>
          <w:p w:rsidR="007732FE" w:rsidRPr="006B0A4E" w:rsidRDefault="007732FE" w:rsidP="003640F0">
            <w:pPr>
              <w:spacing w:after="0" w:line="240" w:lineRule="auto"/>
              <w:jc w:val="center"/>
              <w:rPr>
                <w:color w:val="000000"/>
                <w:sz w:val="22"/>
                <w:lang w:eastAsia="ru-RU"/>
              </w:rPr>
            </w:pPr>
            <w:r w:rsidRPr="006B0A4E">
              <w:rPr>
                <w:color w:val="000000"/>
                <w:sz w:val="22"/>
                <w:lang w:eastAsia="ru-RU"/>
              </w:rPr>
              <w:t>База отдыха и яхт-клуб</w:t>
            </w:r>
          </w:p>
        </w:tc>
        <w:tc>
          <w:tcPr>
            <w:tcW w:w="567" w:type="pct"/>
            <w:tcBorders>
              <w:top w:val="nil"/>
              <w:left w:val="nil"/>
              <w:bottom w:val="single" w:sz="4" w:space="0" w:color="auto"/>
              <w:right w:val="single" w:sz="4" w:space="0" w:color="auto"/>
            </w:tcBorders>
            <w:shd w:val="clear" w:color="auto" w:fill="auto"/>
            <w:vAlign w:val="center"/>
          </w:tcPr>
          <w:p w:rsidR="007732FE" w:rsidRPr="003D1DE2" w:rsidRDefault="007732FE" w:rsidP="003640F0">
            <w:pPr>
              <w:spacing w:after="0" w:line="240" w:lineRule="auto"/>
              <w:jc w:val="center"/>
              <w:rPr>
                <w:color w:val="000000"/>
                <w:sz w:val="22"/>
                <w:lang w:eastAsia="ru-RU"/>
              </w:rPr>
            </w:pPr>
            <w:r w:rsidRPr="003D1DE2">
              <w:rPr>
                <w:color w:val="000000"/>
                <w:sz w:val="22"/>
                <w:lang w:eastAsia="ru-RU"/>
              </w:rPr>
              <w:t>6,75</w:t>
            </w:r>
          </w:p>
        </w:tc>
        <w:tc>
          <w:tcPr>
            <w:tcW w:w="567" w:type="pct"/>
            <w:tcBorders>
              <w:top w:val="nil"/>
              <w:left w:val="nil"/>
              <w:bottom w:val="single" w:sz="4" w:space="0" w:color="auto"/>
              <w:right w:val="single" w:sz="4" w:space="0" w:color="auto"/>
            </w:tcBorders>
            <w:shd w:val="clear" w:color="auto" w:fill="auto"/>
            <w:vAlign w:val="center"/>
          </w:tcPr>
          <w:p w:rsidR="007732FE" w:rsidRPr="003D1DE2" w:rsidRDefault="007732FE" w:rsidP="003640F0">
            <w:pPr>
              <w:spacing w:after="0" w:line="240" w:lineRule="auto"/>
              <w:jc w:val="center"/>
              <w:rPr>
                <w:color w:val="000000"/>
                <w:sz w:val="22"/>
                <w:lang w:eastAsia="ru-RU"/>
              </w:rPr>
            </w:pPr>
            <w:r w:rsidRPr="003D1DE2">
              <w:rPr>
                <w:color w:val="000000"/>
                <w:sz w:val="22"/>
                <w:lang w:eastAsia="ru-RU"/>
              </w:rPr>
              <w:t>13,5</w:t>
            </w:r>
          </w:p>
        </w:tc>
        <w:tc>
          <w:tcPr>
            <w:tcW w:w="566" w:type="pct"/>
            <w:tcBorders>
              <w:top w:val="nil"/>
              <w:left w:val="nil"/>
              <w:bottom w:val="single" w:sz="4" w:space="0" w:color="auto"/>
              <w:right w:val="single" w:sz="4" w:space="0" w:color="auto"/>
            </w:tcBorders>
            <w:vAlign w:val="center"/>
          </w:tcPr>
          <w:p w:rsidR="007732FE" w:rsidRPr="003D1DE2" w:rsidRDefault="007732FE" w:rsidP="003640F0">
            <w:pPr>
              <w:spacing w:after="0" w:line="240" w:lineRule="auto"/>
              <w:jc w:val="center"/>
              <w:rPr>
                <w:color w:val="000000"/>
                <w:sz w:val="22"/>
                <w:lang w:eastAsia="ru-RU"/>
              </w:rPr>
            </w:pPr>
            <w:r w:rsidRPr="003D1DE2">
              <w:rPr>
                <w:color w:val="000000"/>
                <w:sz w:val="22"/>
                <w:lang w:eastAsia="ru-RU"/>
              </w:rPr>
              <w:t>6,75</w:t>
            </w:r>
          </w:p>
        </w:tc>
      </w:tr>
      <w:tr w:rsidR="007732FE" w:rsidRPr="00867E5A" w:rsidTr="003640F0">
        <w:trPr>
          <w:trHeight w:val="300"/>
        </w:trPr>
        <w:tc>
          <w:tcPr>
            <w:tcW w:w="33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732FE" w:rsidRPr="00867E5A" w:rsidRDefault="007732FE" w:rsidP="003640F0">
            <w:pPr>
              <w:spacing w:after="0" w:line="240" w:lineRule="auto"/>
              <w:jc w:val="center"/>
              <w:rPr>
                <w:b/>
                <w:bCs/>
                <w:color w:val="000000"/>
                <w:sz w:val="22"/>
                <w:highlight w:val="yellow"/>
                <w:lang w:eastAsia="ru-RU"/>
              </w:rPr>
            </w:pPr>
            <w:r w:rsidRPr="006B0A4E">
              <w:rPr>
                <w:b/>
                <w:bCs/>
                <w:color w:val="000000"/>
                <w:sz w:val="22"/>
                <w:lang w:eastAsia="ru-RU"/>
              </w:rPr>
              <w:t>ИТОГО на расчетный срок:</w:t>
            </w:r>
          </w:p>
        </w:tc>
        <w:tc>
          <w:tcPr>
            <w:tcW w:w="567" w:type="pct"/>
            <w:tcBorders>
              <w:top w:val="nil"/>
              <w:left w:val="nil"/>
              <w:bottom w:val="single" w:sz="4" w:space="0" w:color="auto"/>
              <w:right w:val="single" w:sz="4" w:space="0" w:color="auto"/>
            </w:tcBorders>
            <w:shd w:val="clear" w:color="auto" w:fill="auto"/>
            <w:vAlign w:val="center"/>
          </w:tcPr>
          <w:p w:rsidR="007732FE" w:rsidRPr="003D1DE2" w:rsidRDefault="007732FE" w:rsidP="003640F0">
            <w:pPr>
              <w:spacing w:after="0" w:line="240" w:lineRule="auto"/>
              <w:jc w:val="center"/>
              <w:rPr>
                <w:b/>
                <w:bCs/>
                <w:color w:val="000000"/>
                <w:sz w:val="22"/>
                <w:lang w:eastAsia="ru-RU"/>
              </w:rPr>
            </w:pPr>
            <w:r w:rsidRPr="003D1DE2">
              <w:rPr>
                <w:b/>
                <w:bCs/>
                <w:color w:val="000000"/>
                <w:sz w:val="22"/>
                <w:lang w:eastAsia="ru-RU"/>
              </w:rPr>
              <w:t>8,75</w:t>
            </w:r>
          </w:p>
        </w:tc>
        <w:tc>
          <w:tcPr>
            <w:tcW w:w="567" w:type="pct"/>
            <w:tcBorders>
              <w:top w:val="nil"/>
              <w:left w:val="nil"/>
              <w:bottom w:val="single" w:sz="4" w:space="0" w:color="auto"/>
              <w:right w:val="single" w:sz="4" w:space="0" w:color="auto"/>
            </w:tcBorders>
            <w:shd w:val="clear" w:color="auto" w:fill="auto"/>
            <w:vAlign w:val="center"/>
          </w:tcPr>
          <w:p w:rsidR="007732FE" w:rsidRPr="003D1DE2" w:rsidRDefault="007732FE" w:rsidP="003640F0">
            <w:pPr>
              <w:spacing w:after="0" w:line="240" w:lineRule="auto"/>
              <w:jc w:val="center"/>
              <w:rPr>
                <w:b/>
                <w:bCs/>
                <w:color w:val="000000"/>
                <w:sz w:val="22"/>
                <w:lang w:eastAsia="ru-RU"/>
              </w:rPr>
            </w:pPr>
            <w:r w:rsidRPr="003D1DE2">
              <w:rPr>
                <w:b/>
                <w:bCs/>
                <w:color w:val="000000"/>
                <w:sz w:val="22"/>
                <w:lang w:eastAsia="ru-RU"/>
              </w:rPr>
              <w:t>18,5</w:t>
            </w:r>
          </w:p>
        </w:tc>
        <w:tc>
          <w:tcPr>
            <w:tcW w:w="566" w:type="pct"/>
            <w:tcBorders>
              <w:top w:val="nil"/>
              <w:left w:val="nil"/>
              <w:bottom w:val="single" w:sz="4" w:space="0" w:color="auto"/>
              <w:right w:val="single" w:sz="4" w:space="0" w:color="auto"/>
            </w:tcBorders>
            <w:vAlign w:val="center"/>
          </w:tcPr>
          <w:p w:rsidR="007732FE" w:rsidRPr="003D1DE2" w:rsidRDefault="007732FE" w:rsidP="003640F0">
            <w:pPr>
              <w:spacing w:after="0" w:line="240" w:lineRule="auto"/>
              <w:jc w:val="center"/>
              <w:rPr>
                <w:b/>
                <w:bCs/>
                <w:color w:val="000000"/>
                <w:sz w:val="22"/>
                <w:lang w:eastAsia="ru-RU"/>
              </w:rPr>
            </w:pPr>
            <w:r w:rsidRPr="003D1DE2">
              <w:rPr>
                <w:b/>
                <w:bCs/>
                <w:color w:val="000000"/>
                <w:sz w:val="22"/>
                <w:lang w:eastAsia="ru-RU"/>
              </w:rPr>
              <w:t>9,75</w:t>
            </w:r>
          </w:p>
        </w:tc>
      </w:tr>
      <w:tr w:rsidR="007732FE" w:rsidRPr="00867E5A" w:rsidTr="003640F0">
        <w:trPr>
          <w:trHeight w:val="300"/>
        </w:trPr>
        <w:tc>
          <w:tcPr>
            <w:tcW w:w="33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732FE" w:rsidRPr="006B0A4E" w:rsidRDefault="007732FE" w:rsidP="003640F0">
            <w:pPr>
              <w:spacing w:after="0" w:line="240" w:lineRule="auto"/>
              <w:jc w:val="center"/>
              <w:rPr>
                <w:b/>
                <w:bCs/>
                <w:color w:val="000000"/>
                <w:sz w:val="22"/>
                <w:lang w:eastAsia="ru-RU"/>
              </w:rPr>
            </w:pPr>
            <w:r w:rsidRPr="006B0A4E">
              <w:rPr>
                <w:b/>
                <w:bCs/>
                <w:color w:val="000000"/>
                <w:sz w:val="22"/>
                <w:lang w:eastAsia="ru-RU"/>
              </w:rPr>
              <w:t>ВСЕГО на расчетный срок:</w:t>
            </w:r>
          </w:p>
        </w:tc>
        <w:tc>
          <w:tcPr>
            <w:tcW w:w="567" w:type="pct"/>
            <w:tcBorders>
              <w:top w:val="nil"/>
              <w:left w:val="nil"/>
              <w:bottom w:val="single" w:sz="4" w:space="0" w:color="auto"/>
              <w:right w:val="single" w:sz="4" w:space="0" w:color="auto"/>
            </w:tcBorders>
            <w:shd w:val="clear" w:color="auto" w:fill="auto"/>
            <w:vAlign w:val="center"/>
          </w:tcPr>
          <w:p w:rsidR="007732FE" w:rsidRPr="003D1DE2" w:rsidRDefault="007732FE" w:rsidP="003640F0">
            <w:pPr>
              <w:spacing w:after="0" w:line="240" w:lineRule="auto"/>
              <w:jc w:val="center"/>
              <w:rPr>
                <w:b/>
                <w:bCs/>
                <w:color w:val="000000"/>
                <w:sz w:val="22"/>
                <w:lang w:eastAsia="ru-RU"/>
              </w:rPr>
            </w:pPr>
            <w:r w:rsidRPr="003D1DE2">
              <w:rPr>
                <w:b/>
                <w:bCs/>
                <w:color w:val="000000"/>
                <w:sz w:val="22"/>
                <w:lang w:eastAsia="ru-RU"/>
              </w:rPr>
              <w:t>47,65</w:t>
            </w:r>
          </w:p>
        </w:tc>
        <w:tc>
          <w:tcPr>
            <w:tcW w:w="567" w:type="pct"/>
            <w:tcBorders>
              <w:top w:val="nil"/>
              <w:left w:val="nil"/>
              <w:bottom w:val="single" w:sz="4" w:space="0" w:color="auto"/>
              <w:right w:val="single" w:sz="4" w:space="0" w:color="auto"/>
            </w:tcBorders>
            <w:shd w:val="clear" w:color="auto" w:fill="auto"/>
            <w:vAlign w:val="center"/>
          </w:tcPr>
          <w:p w:rsidR="007732FE" w:rsidRPr="003D1DE2" w:rsidRDefault="007732FE" w:rsidP="003640F0">
            <w:pPr>
              <w:spacing w:after="0" w:line="240" w:lineRule="auto"/>
              <w:jc w:val="center"/>
              <w:rPr>
                <w:b/>
                <w:bCs/>
                <w:color w:val="000000"/>
                <w:sz w:val="22"/>
                <w:lang w:eastAsia="ru-RU"/>
              </w:rPr>
            </w:pPr>
            <w:r w:rsidRPr="003D1DE2">
              <w:rPr>
                <w:b/>
                <w:bCs/>
                <w:color w:val="000000"/>
                <w:sz w:val="22"/>
                <w:lang w:eastAsia="ru-RU"/>
              </w:rPr>
              <w:t>81,7</w:t>
            </w:r>
          </w:p>
        </w:tc>
        <w:tc>
          <w:tcPr>
            <w:tcW w:w="566" w:type="pct"/>
            <w:tcBorders>
              <w:top w:val="nil"/>
              <w:left w:val="nil"/>
              <w:bottom w:val="single" w:sz="4" w:space="0" w:color="auto"/>
              <w:right w:val="single" w:sz="4" w:space="0" w:color="auto"/>
            </w:tcBorders>
            <w:vAlign w:val="center"/>
          </w:tcPr>
          <w:p w:rsidR="007732FE" w:rsidRPr="003D1DE2" w:rsidRDefault="007732FE" w:rsidP="003640F0">
            <w:pPr>
              <w:spacing w:after="0" w:line="240" w:lineRule="auto"/>
              <w:jc w:val="center"/>
              <w:rPr>
                <w:b/>
                <w:bCs/>
                <w:color w:val="000000"/>
                <w:sz w:val="22"/>
                <w:lang w:eastAsia="ru-RU"/>
              </w:rPr>
            </w:pPr>
            <w:r w:rsidRPr="003D1DE2">
              <w:rPr>
                <w:b/>
                <w:bCs/>
                <w:color w:val="000000"/>
                <w:sz w:val="22"/>
                <w:lang w:eastAsia="ru-RU"/>
              </w:rPr>
              <w:t>34,05</w:t>
            </w:r>
          </w:p>
        </w:tc>
      </w:tr>
    </w:tbl>
    <w:p w:rsidR="007732FE" w:rsidRPr="001778CA" w:rsidRDefault="007732FE" w:rsidP="007732FE">
      <w:pPr>
        <w:pStyle w:val="a6"/>
        <w:spacing w:before="120" w:after="120"/>
      </w:pPr>
      <w:r w:rsidRPr="001778CA">
        <w:t>На территории ГО ЗАТО г. Фокино действует централизованная система хозяйственно-бытовой канализации, принимающая стоки от многоэтажного жилья, коммунальных и производственных предприятий.</w:t>
      </w:r>
    </w:p>
    <w:p w:rsidR="007732FE" w:rsidRPr="007732FE" w:rsidRDefault="007732FE" w:rsidP="007732FE">
      <w:pPr>
        <w:pStyle w:val="a6"/>
        <w:spacing w:before="120" w:after="120"/>
        <w:ind w:firstLine="567"/>
      </w:pPr>
      <w:r w:rsidRPr="001778CA">
        <w:t xml:space="preserve">Сбор, очистку и отведение сточных вод на территории ГО ЗАТО г. Фокино осуществляют </w:t>
      </w:r>
      <w:r w:rsidRPr="007732FE">
        <w:t>КГУП «Примтеплоэнерго».</w:t>
      </w:r>
    </w:p>
    <w:p w:rsidR="00B40852" w:rsidRPr="007732FE" w:rsidRDefault="00C2187F" w:rsidP="00C2187F">
      <w:pPr>
        <w:pStyle w:val="a6"/>
        <w:spacing w:after="120"/>
      </w:pPr>
      <w:r w:rsidRPr="007732FE">
        <w:t xml:space="preserve">Прогнозные балансы поступления сточных вод в централизованную систему водоотведения и отведения стоков по </w:t>
      </w:r>
      <w:r w:rsidR="00822182" w:rsidRPr="007732FE">
        <w:t xml:space="preserve">ГО ЗАТО </w:t>
      </w:r>
      <w:r w:rsidR="00216D31" w:rsidRPr="007732FE">
        <w:t>г. Фокино</w:t>
      </w:r>
      <w:r w:rsidR="003640F0" w:rsidRPr="003640F0">
        <w:t xml:space="preserve"> </w:t>
      </w:r>
      <w:r w:rsidR="003640F0">
        <w:t>и отдельно по КОС</w:t>
      </w:r>
      <w:r w:rsidRPr="007732FE">
        <w:t xml:space="preserve"> представлены в таблице ниже.</w:t>
      </w:r>
    </w:p>
    <w:p w:rsidR="00B40852" w:rsidRDefault="00B40852" w:rsidP="003640F0">
      <w:pPr>
        <w:pStyle w:val="a6"/>
        <w:keepNext/>
        <w:spacing w:after="0"/>
        <w:ind w:right="-144" w:hanging="709"/>
        <w:jc w:val="left"/>
      </w:pPr>
      <w:bookmarkStart w:id="424" w:name="_Toc15917240"/>
      <w:r w:rsidRPr="007732FE">
        <w:rPr>
          <w:b/>
        </w:rPr>
        <w:t xml:space="preserve">Таблица </w:t>
      </w:r>
      <w:r w:rsidRPr="007732FE">
        <w:rPr>
          <w:b/>
        </w:rPr>
        <w:fldChar w:fldCharType="begin"/>
      </w:r>
      <w:r w:rsidRPr="007732FE">
        <w:rPr>
          <w:b/>
        </w:rPr>
        <w:instrText xml:space="preserve"> SEQ Таблица \* ARABIC </w:instrText>
      </w:r>
      <w:r w:rsidRPr="007732FE">
        <w:rPr>
          <w:b/>
        </w:rPr>
        <w:fldChar w:fldCharType="separate"/>
      </w:r>
      <w:r w:rsidR="00E5513A">
        <w:rPr>
          <w:b/>
          <w:noProof/>
        </w:rPr>
        <w:t>99</w:t>
      </w:r>
      <w:r w:rsidRPr="007732FE">
        <w:rPr>
          <w:b/>
        </w:rPr>
        <w:fldChar w:fldCharType="end"/>
      </w:r>
      <w:r w:rsidRPr="007732FE">
        <w:t xml:space="preserve"> – Прогнозные балансы поступления сточных вод </w:t>
      </w:r>
      <w:r w:rsidR="00C710B7">
        <w:t>по</w:t>
      </w:r>
      <w:r w:rsidR="00C2187F" w:rsidRPr="007732FE">
        <w:t xml:space="preserve"> </w:t>
      </w:r>
      <w:r w:rsidR="00822182" w:rsidRPr="007732FE">
        <w:t xml:space="preserve">ГО ЗАТО </w:t>
      </w:r>
      <w:r w:rsidR="00216D31" w:rsidRPr="007732FE">
        <w:t>г. Фокино</w:t>
      </w:r>
      <w:bookmarkEnd w:id="424"/>
    </w:p>
    <w:tbl>
      <w:tblPr>
        <w:tblW w:w="5522" w:type="pct"/>
        <w:tblInd w:w="-714" w:type="dxa"/>
        <w:tblLook w:val="04A0" w:firstRow="1" w:lastRow="0" w:firstColumn="1" w:lastColumn="0" w:noHBand="0" w:noVBand="1"/>
      </w:tblPr>
      <w:tblGrid>
        <w:gridCol w:w="3707"/>
        <w:gridCol w:w="1153"/>
        <w:gridCol w:w="666"/>
        <w:gridCol w:w="933"/>
        <w:gridCol w:w="933"/>
        <w:gridCol w:w="933"/>
        <w:gridCol w:w="933"/>
        <w:gridCol w:w="1374"/>
      </w:tblGrid>
      <w:tr w:rsidR="00815206" w:rsidRPr="00815206" w:rsidTr="00815206">
        <w:trPr>
          <w:trHeight w:val="224"/>
          <w:tblHeader/>
        </w:trPr>
        <w:tc>
          <w:tcPr>
            <w:tcW w:w="1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15206" w:rsidRPr="00815206" w:rsidRDefault="00815206" w:rsidP="00815206">
            <w:pPr>
              <w:spacing w:after="0" w:line="240" w:lineRule="auto"/>
              <w:jc w:val="center"/>
              <w:rPr>
                <w:b/>
                <w:bCs/>
                <w:color w:val="000000" w:themeColor="text1"/>
                <w:sz w:val="20"/>
                <w:szCs w:val="20"/>
                <w:lang w:eastAsia="ru-RU"/>
              </w:rPr>
            </w:pPr>
            <w:r w:rsidRPr="00815206">
              <w:rPr>
                <w:b/>
                <w:bCs/>
                <w:color w:val="000000" w:themeColor="text1"/>
                <w:sz w:val="20"/>
                <w:szCs w:val="20"/>
                <w:lang w:eastAsia="ru-RU"/>
              </w:rPr>
              <w:t>БАЛАНС ВОДООТВЕДЕНИЯ</w:t>
            </w:r>
          </w:p>
        </w:tc>
        <w:tc>
          <w:tcPr>
            <w:tcW w:w="54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15206" w:rsidRPr="00815206" w:rsidRDefault="00815206" w:rsidP="00815206">
            <w:pPr>
              <w:spacing w:after="0" w:line="240" w:lineRule="auto"/>
              <w:jc w:val="center"/>
              <w:rPr>
                <w:b/>
                <w:bCs/>
                <w:color w:val="000000" w:themeColor="text1"/>
                <w:sz w:val="20"/>
                <w:szCs w:val="20"/>
                <w:lang w:eastAsia="ru-RU"/>
              </w:rPr>
            </w:pPr>
            <w:r w:rsidRPr="00815206">
              <w:rPr>
                <w:b/>
                <w:bCs/>
                <w:color w:val="000000" w:themeColor="text1"/>
                <w:sz w:val="20"/>
                <w:szCs w:val="20"/>
                <w:lang w:eastAsia="ru-RU"/>
              </w:rPr>
              <w:t>Ед.изм</w:t>
            </w:r>
          </w:p>
        </w:tc>
        <w:tc>
          <w:tcPr>
            <w:tcW w:w="31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15206" w:rsidRPr="00815206" w:rsidRDefault="00815206" w:rsidP="00815206">
            <w:pPr>
              <w:spacing w:after="0" w:line="240" w:lineRule="auto"/>
              <w:jc w:val="center"/>
              <w:rPr>
                <w:b/>
                <w:bCs/>
                <w:color w:val="000000" w:themeColor="text1"/>
                <w:sz w:val="20"/>
                <w:szCs w:val="20"/>
                <w:lang w:eastAsia="ru-RU"/>
              </w:rPr>
            </w:pPr>
            <w:r w:rsidRPr="00815206">
              <w:rPr>
                <w:b/>
                <w:bCs/>
                <w:color w:val="000000" w:themeColor="text1"/>
                <w:sz w:val="20"/>
                <w:szCs w:val="20"/>
                <w:lang w:eastAsia="ru-RU"/>
              </w:rPr>
              <w:t>2019</w:t>
            </w:r>
          </w:p>
        </w:tc>
        <w:tc>
          <w:tcPr>
            <w:tcW w:w="43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15206" w:rsidRPr="00815206" w:rsidRDefault="00815206" w:rsidP="00815206">
            <w:pPr>
              <w:spacing w:after="0" w:line="240" w:lineRule="auto"/>
              <w:jc w:val="center"/>
              <w:rPr>
                <w:b/>
                <w:bCs/>
                <w:color w:val="000000" w:themeColor="text1"/>
                <w:sz w:val="20"/>
                <w:szCs w:val="20"/>
                <w:lang w:eastAsia="ru-RU"/>
              </w:rPr>
            </w:pPr>
            <w:r w:rsidRPr="00815206">
              <w:rPr>
                <w:b/>
                <w:bCs/>
                <w:color w:val="000000" w:themeColor="text1"/>
                <w:sz w:val="20"/>
                <w:szCs w:val="20"/>
                <w:lang w:eastAsia="ru-RU"/>
              </w:rPr>
              <w:t>2020</w:t>
            </w:r>
          </w:p>
        </w:tc>
        <w:tc>
          <w:tcPr>
            <w:tcW w:w="43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15206" w:rsidRPr="00815206" w:rsidRDefault="00815206" w:rsidP="00815206">
            <w:pPr>
              <w:spacing w:after="0" w:line="240" w:lineRule="auto"/>
              <w:jc w:val="center"/>
              <w:rPr>
                <w:b/>
                <w:bCs/>
                <w:color w:val="000000" w:themeColor="text1"/>
                <w:sz w:val="20"/>
                <w:szCs w:val="20"/>
                <w:lang w:eastAsia="ru-RU"/>
              </w:rPr>
            </w:pPr>
            <w:r w:rsidRPr="00815206">
              <w:rPr>
                <w:b/>
                <w:bCs/>
                <w:color w:val="000000" w:themeColor="text1"/>
                <w:sz w:val="20"/>
                <w:szCs w:val="20"/>
                <w:lang w:eastAsia="ru-RU"/>
              </w:rPr>
              <w:t>2021</w:t>
            </w:r>
          </w:p>
        </w:tc>
        <w:tc>
          <w:tcPr>
            <w:tcW w:w="43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15206" w:rsidRPr="00815206" w:rsidRDefault="00815206" w:rsidP="00815206">
            <w:pPr>
              <w:spacing w:after="0" w:line="240" w:lineRule="auto"/>
              <w:jc w:val="center"/>
              <w:rPr>
                <w:b/>
                <w:bCs/>
                <w:color w:val="000000" w:themeColor="text1"/>
                <w:sz w:val="20"/>
                <w:szCs w:val="20"/>
                <w:lang w:eastAsia="ru-RU"/>
              </w:rPr>
            </w:pPr>
            <w:r w:rsidRPr="00815206">
              <w:rPr>
                <w:b/>
                <w:bCs/>
                <w:color w:val="000000" w:themeColor="text1"/>
                <w:sz w:val="20"/>
                <w:szCs w:val="20"/>
                <w:lang w:eastAsia="ru-RU"/>
              </w:rPr>
              <w:t>2022</w:t>
            </w:r>
          </w:p>
        </w:tc>
        <w:tc>
          <w:tcPr>
            <w:tcW w:w="43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15206" w:rsidRPr="00815206" w:rsidRDefault="00815206" w:rsidP="00815206">
            <w:pPr>
              <w:spacing w:after="0" w:line="240" w:lineRule="auto"/>
              <w:jc w:val="center"/>
              <w:rPr>
                <w:b/>
                <w:bCs/>
                <w:color w:val="000000" w:themeColor="text1"/>
                <w:sz w:val="20"/>
                <w:szCs w:val="20"/>
                <w:lang w:eastAsia="ru-RU"/>
              </w:rPr>
            </w:pPr>
            <w:r w:rsidRPr="00815206">
              <w:rPr>
                <w:b/>
                <w:bCs/>
                <w:color w:val="000000" w:themeColor="text1"/>
                <w:sz w:val="20"/>
                <w:szCs w:val="20"/>
                <w:lang w:eastAsia="ru-RU"/>
              </w:rPr>
              <w:t>2023</w:t>
            </w:r>
          </w:p>
        </w:tc>
        <w:tc>
          <w:tcPr>
            <w:tcW w:w="64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15206" w:rsidRPr="00815206" w:rsidRDefault="00815206" w:rsidP="00815206">
            <w:pPr>
              <w:spacing w:after="0" w:line="240" w:lineRule="auto"/>
              <w:jc w:val="center"/>
              <w:rPr>
                <w:b/>
                <w:bCs/>
                <w:color w:val="000000" w:themeColor="text1"/>
                <w:sz w:val="20"/>
                <w:szCs w:val="20"/>
                <w:lang w:eastAsia="ru-RU"/>
              </w:rPr>
            </w:pPr>
            <w:r w:rsidRPr="00815206">
              <w:rPr>
                <w:b/>
                <w:bCs/>
                <w:color w:val="000000" w:themeColor="text1"/>
                <w:sz w:val="20"/>
                <w:szCs w:val="20"/>
                <w:lang w:eastAsia="ru-RU"/>
              </w:rPr>
              <w:t>2024-2029</w:t>
            </w:r>
          </w:p>
        </w:tc>
      </w:tr>
      <w:tr w:rsidR="00815206" w:rsidRPr="00815206" w:rsidTr="00815206">
        <w:trPr>
          <w:trHeight w:val="255"/>
        </w:trPr>
        <w:tc>
          <w:tcPr>
            <w:tcW w:w="1743" w:type="pct"/>
            <w:tcBorders>
              <w:top w:val="nil"/>
              <w:left w:val="single" w:sz="4" w:space="0" w:color="auto"/>
              <w:bottom w:val="single" w:sz="4" w:space="0" w:color="auto"/>
              <w:right w:val="single" w:sz="4" w:space="0" w:color="auto"/>
            </w:tcBorders>
            <w:shd w:val="clear" w:color="auto" w:fill="auto"/>
            <w:vAlign w:val="center"/>
            <w:hideMark/>
          </w:tcPr>
          <w:p w:rsidR="00815206" w:rsidRPr="00815206" w:rsidRDefault="00815206" w:rsidP="00815206">
            <w:pPr>
              <w:spacing w:after="0" w:line="240" w:lineRule="auto"/>
              <w:rPr>
                <w:b/>
                <w:bCs/>
                <w:color w:val="000000"/>
                <w:sz w:val="20"/>
                <w:szCs w:val="20"/>
                <w:lang w:eastAsia="ru-RU"/>
              </w:rPr>
            </w:pPr>
            <w:r w:rsidRPr="00815206">
              <w:rPr>
                <w:b/>
                <w:bCs/>
                <w:color w:val="000000"/>
                <w:sz w:val="20"/>
                <w:szCs w:val="20"/>
                <w:lang w:eastAsia="ru-RU"/>
              </w:rPr>
              <w:t>Прием сточных вод</w:t>
            </w:r>
          </w:p>
        </w:tc>
        <w:tc>
          <w:tcPr>
            <w:tcW w:w="542"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both"/>
              <w:rPr>
                <w:b/>
                <w:bCs/>
                <w:color w:val="000000"/>
                <w:sz w:val="20"/>
                <w:szCs w:val="20"/>
                <w:lang w:eastAsia="ru-RU"/>
              </w:rPr>
            </w:pPr>
            <w:r w:rsidRPr="00815206">
              <w:rPr>
                <w:b/>
                <w:bCs/>
                <w:color w:val="000000"/>
                <w:sz w:val="20"/>
                <w:szCs w:val="20"/>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rPr>
                <w:color w:val="000000"/>
                <w:sz w:val="20"/>
                <w:szCs w:val="20"/>
                <w:lang w:eastAsia="ru-RU"/>
              </w:rPr>
            </w:pPr>
            <w:r w:rsidRPr="00815206">
              <w:rPr>
                <w:color w:val="000000"/>
                <w:sz w:val="20"/>
                <w:szCs w:val="20"/>
                <w:lang w:eastAsia="ru-RU"/>
              </w:rPr>
              <w:t> </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rPr>
                <w:color w:val="000000"/>
                <w:sz w:val="20"/>
                <w:szCs w:val="20"/>
                <w:lang w:eastAsia="ru-RU"/>
              </w:rPr>
            </w:pPr>
            <w:r w:rsidRPr="00815206">
              <w:rPr>
                <w:color w:val="000000"/>
                <w:sz w:val="20"/>
                <w:szCs w:val="20"/>
                <w:lang w:eastAsia="ru-RU"/>
              </w:rPr>
              <w:t> </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rPr>
                <w:color w:val="000000"/>
                <w:sz w:val="20"/>
                <w:szCs w:val="20"/>
                <w:lang w:eastAsia="ru-RU"/>
              </w:rPr>
            </w:pPr>
            <w:r w:rsidRPr="00815206">
              <w:rPr>
                <w:color w:val="000000"/>
                <w:sz w:val="20"/>
                <w:szCs w:val="20"/>
                <w:lang w:eastAsia="ru-RU"/>
              </w:rPr>
              <w:t> </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rPr>
                <w:color w:val="000000"/>
                <w:sz w:val="20"/>
                <w:szCs w:val="20"/>
                <w:lang w:eastAsia="ru-RU"/>
              </w:rPr>
            </w:pPr>
            <w:r w:rsidRPr="00815206">
              <w:rPr>
                <w:color w:val="000000"/>
                <w:sz w:val="20"/>
                <w:szCs w:val="20"/>
                <w:lang w:eastAsia="ru-RU"/>
              </w:rPr>
              <w:t> </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rPr>
                <w:color w:val="000000"/>
                <w:sz w:val="20"/>
                <w:szCs w:val="20"/>
                <w:lang w:eastAsia="ru-RU"/>
              </w:rPr>
            </w:pPr>
            <w:r w:rsidRPr="00815206">
              <w:rPr>
                <w:color w:val="000000"/>
                <w:sz w:val="20"/>
                <w:szCs w:val="20"/>
                <w:lang w:eastAsia="ru-RU"/>
              </w:rPr>
              <w:t> </w:t>
            </w:r>
          </w:p>
        </w:tc>
        <w:tc>
          <w:tcPr>
            <w:tcW w:w="646"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rPr>
                <w:color w:val="000000"/>
                <w:sz w:val="20"/>
                <w:szCs w:val="20"/>
                <w:lang w:eastAsia="ru-RU"/>
              </w:rPr>
            </w:pPr>
            <w:r w:rsidRPr="00815206">
              <w:rPr>
                <w:color w:val="000000"/>
                <w:sz w:val="20"/>
                <w:szCs w:val="20"/>
                <w:lang w:eastAsia="ru-RU"/>
              </w:rPr>
              <w:t> </w:t>
            </w:r>
          </w:p>
        </w:tc>
      </w:tr>
      <w:tr w:rsidR="00815206" w:rsidRPr="00815206" w:rsidTr="00815206">
        <w:trPr>
          <w:trHeight w:val="255"/>
        </w:trPr>
        <w:tc>
          <w:tcPr>
            <w:tcW w:w="1743" w:type="pct"/>
            <w:tcBorders>
              <w:top w:val="nil"/>
              <w:left w:val="single" w:sz="4" w:space="0" w:color="auto"/>
              <w:bottom w:val="single" w:sz="4" w:space="0" w:color="auto"/>
              <w:right w:val="single" w:sz="4" w:space="0" w:color="auto"/>
            </w:tcBorders>
            <w:shd w:val="clear" w:color="auto" w:fill="auto"/>
            <w:vAlign w:val="center"/>
            <w:hideMark/>
          </w:tcPr>
          <w:p w:rsidR="00815206" w:rsidRPr="00815206" w:rsidRDefault="00815206" w:rsidP="00815206">
            <w:pPr>
              <w:spacing w:after="0" w:line="240" w:lineRule="auto"/>
              <w:rPr>
                <w:color w:val="000000"/>
                <w:sz w:val="20"/>
                <w:szCs w:val="20"/>
                <w:lang w:eastAsia="ru-RU"/>
              </w:rPr>
            </w:pPr>
            <w:r w:rsidRPr="00815206">
              <w:rPr>
                <w:color w:val="000000"/>
                <w:sz w:val="20"/>
                <w:szCs w:val="20"/>
                <w:lang w:eastAsia="ru-RU"/>
              </w:rPr>
              <w:t>Объем сточных вод, принятых у абонентов</w:t>
            </w:r>
          </w:p>
        </w:tc>
        <w:tc>
          <w:tcPr>
            <w:tcW w:w="542"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тыс.куб.м.</w:t>
            </w:r>
          </w:p>
        </w:tc>
        <w:tc>
          <w:tcPr>
            <w:tcW w:w="313"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2 228</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2 228</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2 228</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2 228</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2 228</w:t>
            </w:r>
          </w:p>
        </w:tc>
        <w:tc>
          <w:tcPr>
            <w:tcW w:w="646"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2 228</w:t>
            </w:r>
          </w:p>
        </w:tc>
      </w:tr>
      <w:tr w:rsidR="00815206" w:rsidRPr="00815206" w:rsidTr="00815206">
        <w:trPr>
          <w:trHeight w:val="255"/>
        </w:trPr>
        <w:tc>
          <w:tcPr>
            <w:tcW w:w="1743" w:type="pct"/>
            <w:tcBorders>
              <w:top w:val="nil"/>
              <w:left w:val="single" w:sz="4" w:space="0" w:color="auto"/>
              <w:bottom w:val="single" w:sz="4" w:space="0" w:color="auto"/>
              <w:right w:val="single" w:sz="4" w:space="0" w:color="auto"/>
            </w:tcBorders>
            <w:shd w:val="clear" w:color="auto" w:fill="auto"/>
            <w:vAlign w:val="center"/>
            <w:hideMark/>
          </w:tcPr>
          <w:p w:rsidR="00815206" w:rsidRPr="00815206" w:rsidRDefault="00815206" w:rsidP="00815206">
            <w:pPr>
              <w:spacing w:after="0" w:line="240" w:lineRule="auto"/>
              <w:rPr>
                <w:color w:val="000000"/>
                <w:sz w:val="20"/>
                <w:szCs w:val="20"/>
                <w:lang w:eastAsia="ru-RU"/>
              </w:rPr>
            </w:pPr>
            <w:r w:rsidRPr="00815206">
              <w:rPr>
                <w:color w:val="000000"/>
                <w:sz w:val="20"/>
                <w:szCs w:val="20"/>
                <w:lang w:eastAsia="ru-RU"/>
              </w:rPr>
              <w:t xml:space="preserve">    в пределах норматива по объему</w:t>
            </w:r>
          </w:p>
        </w:tc>
        <w:tc>
          <w:tcPr>
            <w:tcW w:w="542"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тыс.куб.м.</w:t>
            </w:r>
          </w:p>
        </w:tc>
        <w:tc>
          <w:tcPr>
            <w:tcW w:w="313"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2 228</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2 228</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2 228</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2 228</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2 228</w:t>
            </w:r>
          </w:p>
        </w:tc>
        <w:tc>
          <w:tcPr>
            <w:tcW w:w="646"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2 228</w:t>
            </w:r>
          </w:p>
        </w:tc>
      </w:tr>
      <w:tr w:rsidR="00815206" w:rsidRPr="00815206" w:rsidTr="00815206">
        <w:trPr>
          <w:trHeight w:val="255"/>
        </w:trPr>
        <w:tc>
          <w:tcPr>
            <w:tcW w:w="1743" w:type="pct"/>
            <w:tcBorders>
              <w:top w:val="nil"/>
              <w:left w:val="single" w:sz="4" w:space="0" w:color="auto"/>
              <w:bottom w:val="single" w:sz="4" w:space="0" w:color="auto"/>
              <w:right w:val="single" w:sz="4" w:space="0" w:color="auto"/>
            </w:tcBorders>
            <w:shd w:val="clear" w:color="auto" w:fill="auto"/>
            <w:vAlign w:val="center"/>
            <w:hideMark/>
          </w:tcPr>
          <w:p w:rsidR="00815206" w:rsidRPr="00815206" w:rsidRDefault="00815206" w:rsidP="00815206">
            <w:pPr>
              <w:spacing w:after="0" w:line="240" w:lineRule="auto"/>
              <w:rPr>
                <w:color w:val="000000"/>
                <w:sz w:val="20"/>
                <w:szCs w:val="20"/>
                <w:lang w:eastAsia="ru-RU"/>
              </w:rPr>
            </w:pPr>
            <w:r w:rsidRPr="00815206">
              <w:rPr>
                <w:color w:val="000000"/>
                <w:sz w:val="20"/>
                <w:szCs w:val="20"/>
                <w:lang w:eastAsia="ru-RU"/>
              </w:rPr>
              <w:t>По категориям сточных вод:</w:t>
            </w:r>
          </w:p>
        </w:tc>
        <w:tc>
          <w:tcPr>
            <w:tcW w:w="542"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тыс.куб.м.</w:t>
            </w:r>
          </w:p>
        </w:tc>
        <w:tc>
          <w:tcPr>
            <w:tcW w:w="313"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2 228</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2 228</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2 228</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2 228</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2 228</w:t>
            </w:r>
          </w:p>
        </w:tc>
        <w:tc>
          <w:tcPr>
            <w:tcW w:w="646"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2 228</w:t>
            </w:r>
          </w:p>
        </w:tc>
      </w:tr>
      <w:tr w:rsidR="00815206" w:rsidRPr="00815206" w:rsidTr="00815206">
        <w:trPr>
          <w:trHeight w:val="255"/>
        </w:trPr>
        <w:tc>
          <w:tcPr>
            <w:tcW w:w="1743" w:type="pct"/>
            <w:tcBorders>
              <w:top w:val="nil"/>
              <w:left w:val="single" w:sz="4" w:space="0" w:color="auto"/>
              <w:bottom w:val="single" w:sz="4" w:space="0" w:color="auto"/>
              <w:right w:val="single" w:sz="4" w:space="0" w:color="auto"/>
            </w:tcBorders>
            <w:shd w:val="clear" w:color="auto" w:fill="auto"/>
            <w:vAlign w:val="center"/>
            <w:hideMark/>
          </w:tcPr>
          <w:p w:rsidR="00815206" w:rsidRPr="00815206" w:rsidRDefault="00815206" w:rsidP="00815206">
            <w:pPr>
              <w:spacing w:after="0" w:line="240" w:lineRule="auto"/>
              <w:rPr>
                <w:color w:val="000000"/>
                <w:sz w:val="20"/>
                <w:szCs w:val="20"/>
                <w:lang w:eastAsia="ru-RU"/>
              </w:rPr>
            </w:pPr>
            <w:r w:rsidRPr="00815206">
              <w:rPr>
                <w:color w:val="000000"/>
                <w:sz w:val="20"/>
                <w:szCs w:val="20"/>
                <w:lang w:eastAsia="ru-RU"/>
              </w:rPr>
              <w:t xml:space="preserve">   жидких бытовых отходов</w:t>
            </w:r>
          </w:p>
        </w:tc>
        <w:tc>
          <w:tcPr>
            <w:tcW w:w="542"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тыс.куб.м.</w:t>
            </w:r>
          </w:p>
        </w:tc>
        <w:tc>
          <w:tcPr>
            <w:tcW w:w="313"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2 228</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2 228</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2 228</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2 228</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2 228</w:t>
            </w:r>
          </w:p>
        </w:tc>
        <w:tc>
          <w:tcPr>
            <w:tcW w:w="646"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2 228</w:t>
            </w:r>
          </w:p>
        </w:tc>
      </w:tr>
      <w:tr w:rsidR="00815206" w:rsidRPr="00815206" w:rsidTr="00815206">
        <w:trPr>
          <w:trHeight w:val="255"/>
        </w:trPr>
        <w:tc>
          <w:tcPr>
            <w:tcW w:w="1743" w:type="pct"/>
            <w:tcBorders>
              <w:top w:val="nil"/>
              <w:left w:val="single" w:sz="4" w:space="0" w:color="auto"/>
              <w:bottom w:val="single" w:sz="4" w:space="0" w:color="auto"/>
              <w:right w:val="single" w:sz="4" w:space="0" w:color="auto"/>
            </w:tcBorders>
            <w:shd w:val="clear" w:color="auto" w:fill="auto"/>
            <w:vAlign w:val="center"/>
            <w:hideMark/>
          </w:tcPr>
          <w:p w:rsidR="00815206" w:rsidRPr="00815206" w:rsidRDefault="00815206" w:rsidP="00815206">
            <w:pPr>
              <w:spacing w:after="0" w:line="240" w:lineRule="auto"/>
              <w:rPr>
                <w:color w:val="000000"/>
                <w:sz w:val="20"/>
                <w:szCs w:val="20"/>
                <w:lang w:eastAsia="ru-RU"/>
              </w:rPr>
            </w:pPr>
            <w:r w:rsidRPr="00815206">
              <w:rPr>
                <w:color w:val="000000"/>
                <w:sz w:val="20"/>
                <w:szCs w:val="20"/>
                <w:lang w:eastAsia="ru-RU"/>
              </w:rPr>
              <w:t>от собственных абонентов</w:t>
            </w:r>
          </w:p>
        </w:tc>
        <w:tc>
          <w:tcPr>
            <w:tcW w:w="542"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тыс.куб.м.</w:t>
            </w:r>
          </w:p>
        </w:tc>
        <w:tc>
          <w:tcPr>
            <w:tcW w:w="313"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2 228</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2 228</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2 228</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2 228</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2 228</w:t>
            </w:r>
          </w:p>
        </w:tc>
        <w:tc>
          <w:tcPr>
            <w:tcW w:w="646"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2 228</w:t>
            </w:r>
          </w:p>
        </w:tc>
      </w:tr>
      <w:tr w:rsidR="00815206" w:rsidRPr="00815206" w:rsidTr="00815206">
        <w:trPr>
          <w:trHeight w:val="255"/>
        </w:trPr>
        <w:tc>
          <w:tcPr>
            <w:tcW w:w="1743" w:type="pct"/>
            <w:tcBorders>
              <w:top w:val="nil"/>
              <w:left w:val="single" w:sz="4" w:space="0" w:color="auto"/>
              <w:bottom w:val="single" w:sz="4" w:space="0" w:color="auto"/>
              <w:right w:val="single" w:sz="4" w:space="0" w:color="auto"/>
            </w:tcBorders>
            <w:shd w:val="clear" w:color="auto" w:fill="auto"/>
            <w:vAlign w:val="center"/>
            <w:hideMark/>
          </w:tcPr>
          <w:p w:rsidR="00815206" w:rsidRPr="00815206" w:rsidRDefault="00815206" w:rsidP="00815206">
            <w:pPr>
              <w:spacing w:after="0" w:line="240" w:lineRule="auto"/>
              <w:rPr>
                <w:color w:val="000000"/>
                <w:sz w:val="20"/>
                <w:szCs w:val="20"/>
                <w:lang w:eastAsia="ru-RU"/>
              </w:rPr>
            </w:pPr>
            <w:r w:rsidRPr="00815206">
              <w:rPr>
                <w:color w:val="000000"/>
                <w:sz w:val="20"/>
                <w:szCs w:val="20"/>
                <w:lang w:eastAsia="ru-RU"/>
              </w:rPr>
              <w:t xml:space="preserve">    населению</w:t>
            </w:r>
          </w:p>
        </w:tc>
        <w:tc>
          <w:tcPr>
            <w:tcW w:w="542"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тыс. куб. м</w:t>
            </w:r>
          </w:p>
        </w:tc>
        <w:tc>
          <w:tcPr>
            <w:tcW w:w="313"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1 656</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1 656</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1 656</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1 656</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1 656</w:t>
            </w:r>
          </w:p>
        </w:tc>
        <w:tc>
          <w:tcPr>
            <w:tcW w:w="646"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1 656</w:t>
            </w:r>
          </w:p>
        </w:tc>
      </w:tr>
      <w:tr w:rsidR="00815206" w:rsidRPr="00815206" w:rsidTr="00815206">
        <w:trPr>
          <w:trHeight w:val="255"/>
        </w:trPr>
        <w:tc>
          <w:tcPr>
            <w:tcW w:w="1743" w:type="pct"/>
            <w:tcBorders>
              <w:top w:val="nil"/>
              <w:left w:val="single" w:sz="4" w:space="0" w:color="auto"/>
              <w:bottom w:val="single" w:sz="4" w:space="0" w:color="auto"/>
              <w:right w:val="single" w:sz="4" w:space="0" w:color="auto"/>
            </w:tcBorders>
            <w:shd w:val="clear" w:color="auto" w:fill="auto"/>
            <w:vAlign w:val="center"/>
            <w:hideMark/>
          </w:tcPr>
          <w:p w:rsidR="00815206" w:rsidRPr="00815206" w:rsidRDefault="00815206" w:rsidP="00815206">
            <w:pPr>
              <w:spacing w:after="0" w:line="240" w:lineRule="auto"/>
              <w:rPr>
                <w:color w:val="000000"/>
                <w:sz w:val="20"/>
                <w:szCs w:val="20"/>
                <w:lang w:eastAsia="ru-RU"/>
              </w:rPr>
            </w:pPr>
            <w:r w:rsidRPr="00815206">
              <w:rPr>
                <w:color w:val="000000"/>
                <w:sz w:val="20"/>
                <w:szCs w:val="20"/>
                <w:lang w:eastAsia="ru-RU"/>
              </w:rPr>
              <w:t xml:space="preserve">   прочим потребителям</w:t>
            </w:r>
          </w:p>
        </w:tc>
        <w:tc>
          <w:tcPr>
            <w:tcW w:w="542"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тыс. куб. м</w:t>
            </w:r>
          </w:p>
        </w:tc>
        <w:tc>
          <w:tcPr>
            <w:tcW w:w="313"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573</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573</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573</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573</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573</w:t>
            </w:r>
          </w:p>
        </w:tc>
        <w:tc>
          <w:tcPr>
            <w:tcW w:w="646"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573</w:t>
            </w:r>
          </w:p>
        </w:tc>
      </w:tr>
      <w:tr w:rsidR="00815206" w:rsidRPr="00815206" w:rsidTr="00815206">
        <w:trPr>
          <w:trHeight w:val="255"/>
        </w:trPr>
        <w:tc>
          <w:tcPr>
            <w:tcW w:w="1743" w:type="pct"/>
            <w:tcBorders>
              <w:top w:val="nil"/>
              <w:left w:val="single" w:sz="4" w:space="0" w:color="auto"/>
              <w:bottom w:val="single" w:sz="4" w:space="0" w:color="auto"/>
              <w:right w:val="single" w:sz="4" w:space="0" w:color="auto"/>
            </w:tcBorders>
            <w:shd w:val="clear" w:color="auto" w:fill="auto"/>
            <w:vAlign w:val="center"/>
            <w:hideMark/>
          </w:tcPr>
          <w:p w:rsidR="00815206" w:rsidRPr="00815206" w:rsidRDefault="00815206" w:rsidP="00815206">
            <w:pPr>
              <w:spacing w:after="0" w:line="240" w:lineRule="auto"/>
              <w:rPr>
                <w:b/>
                <w:bCs/>
                <w:color w:val="000000"/>
                <w:sz w:val="20"/>
                <w:szCs w:val="20"/>
                <w:lang w:eastAsia="ru-RU"/>
              </w:rPr>
            </w:pPr>
            <w:r w:rsidRPr="00815206">
              <w:rPr>
                <w:b/>
                <w:bCs/>
                <w:color w:val="000000"/>
                <w:sz w:val="20"/>
                <w:szCs w:val="20"/>
                <w:lang w:eastAsia="ru-RU"/>
              </w:rPr>
              <w:t>На собственные очистные сооружения</w:t>
            </w:r>
          </w:p>
        </w:tc>
        <w:tc>
          <w:tcPr>
            <w:tcW w:w="542"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тыс.куб.м.</w:t>
            </w:r>
          </w:p>
        </w:tc>
        <w:tc>
          <w:tcPr>
            <w:tcW w:w="313"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1 845</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1 845</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1 845</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1 845</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1 845</w:t>
            </w:r>
          </w:p>
        </w:tc>
        <w:tc>
          <w:tcPr>
            <w:tcW w:w="646"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1 845</w:t>
            </w:r>
          </w:p>
        </w:tc>
      </w:tr>
      <w:tr w:rsidR="00815206" w:rsidRPr="00815206" w:rsidTr="00815206">
        <w:trPr>
          <w:trHeight w:val="255"/>
        </w:trPr>
        <w:tc>
          <w:tcPr>
            <w:tcW w:w="1743" w:type="pct"/>
            <w:tcBorders>
              <w:top w:val="nil"/>
              <w:left w:val="single" w:sz="4" w:space="0" w:color="auto"/>
              <w:bottom w:val="single" w:sz="4" w:space="0" w:color="auto"/>
              <w:right w:val="single" w:sz="4" w:space="0" w:color="auto"/>
            </w:tcBorders>
            <w:shd w:val="clear" w:color="auto" w:fill="auto"/>
            <w:vAlign w:val="center"/>
            <w:hideMark/>
          </w:tcPr>
          <w:p w:rsidR="00815206" w:rsidRPr="00815206" w:rsidRDefault="00815206" w:rsidP="00815206">
            <w:pPr>
              <w:spacing w:after="0" w:line="240" w:lineRule="auto"/>
              <w:rPr>
                <w:color w:val="000000"/>
                <w:sz w:val="20"/>
                <w:szCs w:val="20"/>
                <w:lang w:eastAsia="ru-RU"/>
              </w:rPr>
            </w:pPr>
            <w:r w:rsidRPr="00815206">
              <w:rPr>
                <w:color w:val="000000"/>
                <w:sz w:val="20"/>
                <w:szCs w:val="20"/>
                <w:lang w:eastAsia="ru-RU"/>
              </w:rPr>
              <w:t xml:space="preserve">   Другим организациям</w:t>
            </w:r>
          </w:p>
        </w:tc>
        <w:tc>
          <w:tcPr>
            <w:tcW w:w="542"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тыс.куб.м.</w:t>
            </w:r>
          </w:p>
        </w:tc>
        <w:tc>
          <w:tcPr>
            <w:tcW w:w="313"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p>
        </w:tc>
        <w:tc>
          <w:tcPr>
            <w:tcW w:w="646"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p>
        </w:tc>
      </w:tr>
      <w:tr w:rsidR="00815206" w:rsidRPr="00815206" w:rsidTr="00815206">
        <w:trPr>
          <w:trHeight w:val="255"/>
        </w:trPr>
        <w:tc>
          <w:tcPr>
            <w:tcW w:w="1743" w:type="pct"/>
            <w:tcBorders>
              <w:top w:val="nil"/>
              <w:left w:val="single" w:sz="4" w:space="0" w:color="auto"/>
              <w:bottom w:val="single" w:sz="4" w:space="0" w:color="auto"/>
              <w:right w:val="single" w:sz="4" w:space="0" w:color="auto"/>
            </w:tcBorders>
            <w:shd w:val="clear" w:color="auto" w:fill="auto"/>
            <w:vAlign w:val="center"/>
            <w:hideMark/>
          </w:tcPr>
          <w:p w:rsidR="00815206" w:rsidRPr="00815206" w:rsidRDefault="00815206" w:rsidP="00815206">
            <w:pPr>
              <w:spacing w:after="0" w:line="240" w:lineRule="auto"/>
              <w:rPr>
                <w:color w:val="000000"/>
                <w:sz w:val="20"/>
                <w:szCs w:val="20"/>
                <w:lang w:eastAsia="ru-RU"/>
              </w:rPr>
            </w:pPr>
            <w:r w:rsidRPr="00815206">
              <w:rPr>
                <w:color w:val="000000"/>
                <w:sz w:val="20"/>
                <w:szCs w:val="20"/>
                <w:lang w:eastAsia="ru-RU"/>
              </w:rPr>
              <w:t xml:space="preserve">   Объем сточных вод, поступивших на очистные сооружения</w:t>
            </w:r>
          </w:p>
        </w:tc>
        <w:tc>
          <w:tcPr>
            <w:tcW w:w="542"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тыс.куб.м.</w:t>
            </w:r>
          </w:p>
        </w:tc>
        <w:tc>
          <w:tcPr>
            <w:tcW w:w="313"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1 845</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1 845</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1 845</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1 845</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1 845</w:t>
            </w:r>
          </w:p>
        </w:tc>
        <w:tc>
          <w:tcPr>
            <w:tcW w:w="646"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1 845</w:t>
            </w:r>
          </w:p>
        </w:tc>
      </w:tr>
      <w:tr w:rsidR="00815206" w:rsidRPr="00815206" w:rsidTr="00815206">
        <w:trPr>
          <w:trHeight w:val="255"/>
        </w:trPr>
        <w:tc>
          <w:tcPr>
            <w:tcW w:w="1743" w:type="pct"/>
            <w:tcBorders>
              <w:top w:val="nil"/>
              <w:left w:val="single" w:sz="4" w:space="0" w:color="auto"/>
              <w:bottom w:val="single" w:sz="4" w:space="0" w:color="auto"/>
              <w:right w:val="single" w:sz="4" w:space="0" w:color="auto"/>
            </w:tcBorders>
            <w:shd w:val="clear" w:color="auto" w:fill="auto"/>
            <w:vAlign w:val="center"/>
            <w:hideMark/>
          </w:tcPr>
          <w:p w:rsidR="00815206" w:rsidRPr="00815206" w:rsidRDefault="00815206" w:rsidP="00815206">
            <w:pPr>
              <w:spacing w:after="0" w:line="240" w:lineRule="auto"/>
              <w:rPr>
                <w:color w:val="000000"/>
                <w:sz w:val="20"/>
                <w:szCs w:val="20"/>
                <w:lang w:eastAsia="ru-RU"/>
              </w:rPr>
            </w:pPr>
            <w:r w:rsidRPr="00815206">
              <w:rPr>
                <w:color w:val="000000"/>
                <w:sz w:val="20"/>
                <w:szCs w:val="20"/>
                <w:lang w:eastAsia="ru-RU"/>
              </w:rPr>
              <w:t xml:space="preserve">   Объем сточных вод, прошедших очистку</w:t>
            </w:r>
          </w:p>
        </w:tc>
        <w:tc>
          <w:tcPr>
            <w:tcW w:w="542"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тыс.куб.м.</w:t>
            </w:r>
          </w:p>
        </w:tc>
        <w:tc>
          <w:tcPr>
            <w:tcW w:w="313"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p>
        </w:tc>
        <w:tc>
          <w:tcPr>
            <w:tcW w:w="646"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p>
        </w:tc>
      </w:tr>
      <w:tr w:rsidR="00815206" w:rsidRPr="00815206" w:rsidTr="00815206">
        <w:trPr>
          <w:trHeight w:val="255"/>
        </w:trPr>
        <w:tc>
          <w:tcPr>
            <w:tcW w:w="1743" w:type="pct"/>
            <w:tcBorders>
              <w:top w:val="nil"/>
              <w:left w:val="single" w:sz="4" w:space="0" w:color="auto"/>
              <w:bottom w:val="single" w:sz="4" w:space="0" w:color="auto"/>
              <w:right w:val="single" w:sz="4" w:space="0" w:color="auto"/>
            </w:tcBorders>
            <w:shd w:val="clear" w:color="auto" w:fill="auto"/>
            <w:vAlign w:val="center"/>
            <w:hideMark/>
          </w:tcPr>
          <w:p w:rsidR="00815206" w:rsidRPr="00815206" w:rsidRDefault="00815206" w:rsidP="00815206">
            <w:pPr>
              <w:spacing w:after="0" w:line="240" w:lineRule="auto"/>
              <w:rPr>
                <w:color w:val="000000"/>
                <w:sz w:val="20"/>
                <w:szCs w:val="20"/>
                <w:lang w:eastAsia="ru-RU"/>
              </w:rPr>
            </w:pPr>
            <w:r w:rsidRPr="00815206">
              <w:rPr>
                <w:color w:val="000000"/>
                <w:sz w:val="20"/>
                <w:szCs w:val="20"/>
                <w:lang w:eastAsia="ru-RU"/>
              </w:rPr>
              <w:t xml:space="preserve">   Сбросы сточных вод в пределах нормативов и лимитов</w:t>
            </w:r>
          </w:p>
        </w:tc>
        <w:tc>
          <w:tcPr>
            <w:tcW w:w="542"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тыс.куб.м.</w:t>
            </w:r>
          </w:p>
        </w:tc>
        <w:tc>
          <w:tcPr>
            <w:tcW w:w="313"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p>
        </w:tc>
        <w:tc>
          <w:tcPr>
            <w:tcW w:w="646"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p>
        </w:tc>
      </w:tr>
      <w:tr w:rsidR="00815206" w:rsidRPr="00815206" w:rsidTr="00815206">
        <w:trPr>
          <w:trHeight w:val="255"/>
        </w:trPr>
        <w:tc>
          <w:tcPr>
            <w:tcW w:w="1743" w:type="pct"/>
            <w:tcBorders>
              <w:top w:val="nil"/>
              <w:left w:val="single" w:sz="4" w:space="0" w:color="auto"/>
              <w:bottom w:val="single" w:sz="4" w:space="0" w:color="auto"/>
              <w:right w:val="single" w:sz="4" w:space="0" w:color="auto"/>
            </w:tcBorders>
            <w:shd w:val="clear" w:color="auto" w:fill="auto"/>
            <w:vAlign w:val="center"/>
            <w:hideMark/>
          </w:tcPr>
          <w:p w:rsidR="00815206" w:rsidRPr="00815206" w:rsidRDefault="00815206" w:rsidP="00815206">
            <w:pPr>
              <w:spacing w:after="0" w:line="240" w:lineRule="auto"/>
              <w:rPr>
                <w:b/>
                <w:bCs/>
                <w:color w:val="000000"/>
                <w:sz w:val="20"/>
                <w:szCs w:val="20"/>
                <w:lang w:eastAsia="ru-RU"/>
              </w:rPr>
            </w:pPr>
            <w:r w:rsidRPr="00815206">
              <w:rPr>
                <w:b/>
                <w:bCs/>
                <w:color w:val="000000"/>
                <w:sz w:val="20"/>
                <w:szCs w:val="20"/>
                <w:lang w:eastAsia="ru-RU"/>
              </w:rPr>
              <w:t>Объем обезвоженного осадка сточных вод</w:t>
            </w:r>
          </w:p>
        </w:tc>
        <w:tc>
          <w:tcPr>
            <w:tcW w:w="542"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тыс.куб.м.</w:t>
            </w:r>
          </w:p>
        </w:tc>
        <w:tc>
          <w:tcPr>
            <w:tcW w:w="313"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p>
        </w:tc>
        <w:tc>
          <w:tcPr>
            <w:tcW w:w="646"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p>
        </w:tc>
      </w:tr>
      <w:tr w:rsidR="00815206" w:rsidRPr="00815206" w:rsidTr="00815206">
        <w:trPr>
          <w:trHeight w:val="255"/>
        </w:trPr>
        <w:tc>
          <w:tcPr>
            <w:tcW w:w="1743" w:type="pct"/>
            <w:tcBorders>
              <w:top w:val="nil"/>
              <w:left w:val="single" w:sz="4" w:space="0" w:color="auto"/>
              <w:bottom w:val="single" w:sz="4" w:space="0" w:color="auto"/>
              <w:right w:val="single" w:sz="4" w:space="0" w:color="auto"/>
            </w:tcBorders>
            <w:shd w:val="clear" w:color="auto" w:fill="auto"/>
            <w:vAlign w:val="center"/>
            <w:hideMark/>
          </w:tcPr>
          <w:p w:rsidR="00815206" w:rsidRPr="00815206" w:rsidRDefault="00815206" w:rsidP="00815206">
            <w:pPr>
              <w:spacing w:after="0" w:line="240" w:lineRule="auto"/>
              <w:rPr>
                <w:color w:val="000000"/>
                <w:sz w:val="20"/>
                <w:szCs w:val="20"/>
                <w:lang w:eastAsia="ru-RU"/>
              </w:rPr>
            </w:pPr>
            <w:r w:rsidRPr="00815206">
              <w:rPr>
                <w:color w:val="000000"/>
                <w:sz w:val="20"/>
                <w:szCs w:val="20"/>
                <w:lang w:eastAsia="ru-RU"/>
              </w:rPr>
              <w:t>Темп изменения объема отводимых сточных вод</w:t>
            </w:r>
          </w:p>
        </w:tc>
        <w:tc>
          <w:tcPr>
            <w:tcW w:w="542"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w:t>
            </w:r>
          </w:p>
        </w:tc>
        <w:tc>
          <w:tcPr>
            <w:tcW w:w="313"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100</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100,00%</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100,00%</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100,00%</w:t>
            </w:r>
          </w:p>
        </w:tc>
        <w:tc>
          <w:tcPr>
            <w:tcW w:w="439"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100,00%</w:t>
            </w:r>
          </w:p>
        </w:tc>
        <w:tc>
          <w:tcPr>
            <w:tcW w:w="646" w:type="pct"/>
            <w:tcBorders>
              <w:top w:val="nil"/>
              <w:left w:val="nil"/>
              <w:bottom w:val="single" w:sz="4" w:space="0" w:color="auto"/>
              <w:right w:val="single" w:sz="4" w:space="0" w:color="auto"/>
            </w:tcBorders>
            <w:shd w:val="clear" w:color="auto" w:fill="auto"/>
            <w:noWrap/>
            <w:vAlign w:val="center"/>
            <w:hideMark/>
          </w:tcPr>
          <w:p w:rsidR="00815206" w:rsidRPr="00815206" w:rsidRDefault="00815206" w:rsidP="00815206">
            <w:pPr>
              <w:spacing w:after="0" w:line="240" w:lineRule="auto"/>
              <w:jc w:val="center"/>
              <w:rPr>
                <w:color w:val="000000"/>
                <w:sz w:val="20"/>
                <w:szCs w:val="20"/>
                <w:lang w:eastAsia="ru-RU"/>
              </w:rPr>
            </w:pPr>
            <w:r w:rsidRPr="00815206">
              <w:rPr>
                <w:color w:val="000000"/>
                <w:sz w:val="20"/>
                <w:szCs w:val="20"/>
                <w:lang w:eastAsia="ru-RU"/>
              </w:rPr>
              <w:t>100,00%</w:t>
            </w:r>
          </w:p>
        </w:tc>
      </w:tr>
    </w:tbl>
    <w:p w:rsidR="00815206" w:rsidRDefault="00815206" w:rsidP="00815206">
      <w:pPr>
        <w:pStyle w:val="a6"/>
        <w:keepNext/>
        <w:spacing w:after="0"/>
        <w:ind w:right="-144" w:hanging="709"/>
        <w:jc w:val="left"/>
      </w:pPr>
      <w:bookmarkStart w:id="425" w:name="_Toc15917241"/>
      <w:r w:rsidRPr="007732FE">
        <w:rPr>
          <w:b/>
        </w:rPr>
        <w:lastRenderedPageBreak/>
        <w:t xml:space="preserve">Таблица </w:t>
      </w:r>
      <w:r w:rsidRPr="007732FE">
        <w:rPr>
          <w:b/>
        </w:rPr>
        <w:fldChar w:fldCharType="begin"/>
      </w:r>
      <w:r w:rsidRPr="007732FE">
        <w:rPr>
          <w:b/>
        </w:rPr>
        <w:instrText xml:space="preserve"> SEQ Таблица \* ARABIC </w:instrText>
      </w:r>
      <w:r w:rsidRPr="007732FE">
        <w:rPr>
          <w:b/>
        </w:rPr>
        <w:fldChar w:fldCharType="separate"/>
      </w:r>
      <w:r w:rsidR="00E5513A">
        <w:rPr>
          <w:b/>
          <w:noProof/>
        </w:rPr>
        <w:t>100</w:t>
      </w:r>
      <w:r w:rsidRPr="007732FE">
        <w:rPr>
          <w:b/>
        </w:rPr>
        <w:fldChar w:fldCharType="end"/>
      </w:r>
      <w:r w:rsidRPr="007732FE">
        <w:t xml:space="preserve"> – Прогнозные балансы поступления сточных вод </w:t>
      </w:r>
      <w:r>
        <w:t>по КОС</w:t>
      </w:r>
      <w:r w:rsidRPr="007732FE">
        <w:t xml:space="preserve"> ГО ЗАТО г. Фокино</w:t>
      </w:r>
      <w:bookmarkEnd w:id="425"/>
    </w:p>
    <w:tbl>
      <w:tblPr>
        <w:tblW w:w="5448" w:type="pct"/>
        <w:tblInd w:w="-861" w:type="dxa"/>
        <w:tblLook w:val="04A0" w:firstRow="1" w:lastRow="0" w:firstColumn="1" w:lastColumn="0" w:noHBand="0" w:noVBand="1"/>
      </w:tblPr>
      <w:tblGrid>
        <w:gridCol w:w="531"/>
        <w:gridCol w:w="2209"/>
        <w:gridCol w:w="1006"/>
        <w:gridCol w:w="1104"/>
        <w:gridCol w:w="1128"/>
        <w:gridCol w:w="1104"/>
        <w:gridCol w:w="1104"/>
        <w:gridCol w:w="1186"/>
        <w:gridCol w:w="1107"/>
      </w:tblGrid>
      <w:tr w:rsidR="003640F0" w:rsidRPr="003640F0" w:rsidTr="00511150">
        <w:trPr>
          <w:trHeight w:val="236"/>
          <w:tblHeader/>
        </w:trPr>
        <w:tc>
          <w:tcPr>
            <w:tcW w:w="253"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3640F0" w:rsidRPr="003640F0" w:rsidRDefault="003640F0" w:rsidP="003640F0">
            <w:pPr>
              <w:spacing w:after="0" w:line="240" w:lineRule="auto"/>
              <w:jc w:val="center"/>
              <w:rPr>
                <w:b/>
                <w:bCs/>
                <w:color w:val="000000"/>
                <w:sz w:val="22"/>
                <w:lang w:eastAsia="ru-RU"/>
              </w:rPr>
            </w:pPr>
            <w:r w:rsidRPr="003640F0">
              <w:rPr>
                <w:b/>
                <w:bCs/>
                <w:color w:val="000000"/>
                <w:sz w:val="22"/>
                <w:lang w:eastAsia="ru-RU"/>
              </w:rPr>
              <w:t>№ п/п</w:t>
            </w:r>
          </w:p>
        </w:tc>
        <w:tc>
          <w:tcPr>
            <w:tcW w:w="1054" w:type="pct"/>
            <w:tcBorders>
              <w:top w:val="single" w:sz="8" w:space="0" w:color="auto"/>
              <w:left w:val="nil"/>
              <w:bottom w:val="single" w:sz="8" w:space="0" w:color="auto"/>
              <w:right w:val="single" w:sz="8" w:space="0" w:color="auto"/>
            </w:tcBorders>
            <w:shd w:val="clear" w:color="000000" w:fill="D9D9D9"/>
            <w:vAlign w:val="center"/>
            <w:hideMark/>
          </w:tcPr>
          <w:p w:rsidR="003640F0" w:rsidRPr="003640F0" w:rsidRDefault="003640F0" w:rsidP="003640F0">
            <w:pPr>
              <w:spacing w:after="0" w:line="240" w:lineRule="auto"/>
              <w:jc w:val="center"/>
              <w:rPr>
                <w:b/>
                <w:bCs/>
                <w:color w:val="000000"/>
                <w:sz w:val="22"/>
                <w:lang w:eastAsia="ru-RU"/>
              </w:rPr>
            </w:pPr>
            <w:r w:rsidRPr="003640F0">
              <w:rPr>
                <w:b/>
                <w:bCs/>
                <w:color w:val="000000"/>
                <w:sz w:val="22"/>
                <w:lang w:eastAsia="ru-RU"/>
              </w:rPr>
              <w:t>Показатель</w:t>
            </w:r>
          </w:p>
        </w:tc>
        <w:tc>
          <w:tcPr>
            <w:tcW w:w="480" w:type="pct"/>
            <w:tcBorders>
              <w:top w:val="single" w:sz="8" w:space="0" w:color="auto"/>
              <w:left w:val="nil"/>
              <w:bottom w:val="single" w:sz="8" w:space="0" w:color="auto"/>
              <w:right w:val="single" w:sz="8" w:space="0" w:color="auto"/>
            </w:tcBorders>
            <w:shd w:val="clear" w:color="000000" w:fill="D9D9D9"/>
            <w:noWrap/>
            <w:vAlign w:val="center"/>
            <w:hideMark/>
          </w:tcPr>
          <w:p w:rsidR="003640F0" w:rsidRPr="003640F0" w:rsidRDefault="003640F0" w:rsidP="003640F0">
            <w:pPr>
              <w:spacing w:after="0" w:line="240" w:lineRule="auto"/>
              <w:jc w:val="center"/>
              <w:rPr>
                <w:b/>
                <w:bCs/>
                <w:color w:val="000000"/>
                <w:sz w:val="22"/>
                <w:lang w:eastAsia="ru-RU"/>
              </w:rPr>
            </w:pPr>
            <w:r w:rsidRPr="003640F0">
              <w:rPr>
                <w:b/>
                <w:bCs/>
                <w:color w:val="000000"/>
                <w:sz w:val="22"/>
                <w:lang w:eastAsia="ru-RU"/>
              </w:rPr>
              <w:t>Ед. изм.</w:t>
            </w:r>
          </w:p>
        </w:tc>
        <w:tc>
          <w:tcPr>
            <w:tcW w:w="527" w:type="pct"/>
            <w:tcBorders>
              <w:top w:val="single" w:sz="8" w:space="0" w:color="auto"/>
              <w:left w:val="nil"/>
              <w:bottom w:val="single" w:sz="8" w:space="0" w:color="auto"/>
              <w:right w:val="single" w:sz="8" w:space="0" w:color="auto"/>
            </w:tcBorders>
            <w:shd w:val="clear" w:color="000000" w:fill="D9D9D9"/>
            <w:vAlign w:val="center"/>
            <w:hideMark/>
          </w:tcPr>
          <w:p w:rsidR="003640F0" w:rsidRPr="003640F0" w:rsidRDefault="003640F0" w:rsidP="003640F0">
            <w:pPr>
              <w:spacing w:after="0" w:line="240" w:lineRule="auto"/>
              <w:jc w:val="center"/>
              <w:rPr>
                <w:b/>
                <w:bCs/>
                <w:color w:val="000000"/>
                <w:sz w:val="22"/>
                <w:lang w:eastAsia="ru-RU"/>
              </w:rPr>
            </w:pPr>
            <w:r w:rsidRPr="003640F0">
              <w:rPr>
                <w:b/>
                <w:bCs/>
                <w:color w:val="000000"/>
                <w:sz w:val="22"/>
                <w:lang w:eastAsia="ru-RU"/>
              </w:rPr>
              <w:t>2019</w:t>
            </w:r>
          </w:p>
        </w:tc>
        <w:tc>
          <w:tcPr>
            <w:tcW w:w="538" w:type="pct"/>
            <w:tcBorders>
              <w:top w:val="single" w:sz="8" w:space="0" w:color="auto"/>
              <w:left w:val="nil"/>
              <w:bottom w:val="single" w:sz="8" w:space="0" w:color="auto"/>
              <w:right w:val="single" w:sz="8" w:space="0" w:color="auto"/>
            </w:tcBorders>
            <w:shd w:val="clear" w:color="000000" w:fill="D9D9D9"/>
            <w:vAlign w:val="center"/>
            <w:hideMark/>
          </w:tcPr>
          <w:p w:rsidR="003640F0" w:rsidRPr="003640F0" w:rsidRDefault="003640F0" w:rsidP="003640F0">
            <w:pPr>
              <w:spacing w:after="0" w:line="240" w:lineRule="auto"/>
              <w:jc w:val="center"/>
              <w:rPr>
                <w:b/>
                <w:bCs/>
                <w:color w:val="000000"/>
                <w:sz w:val="22"/>
                <w:lang w:eastAsia="ru-RU"/>
              </w:rPr>
            </w:pPr>
            <w:r w:rsidRPr="003640F0">
              <w:rPr>
                <w:b/>
                <w:bCs/>
                <w:color w:val="000000"/>
                <w:sz w:val="22"/>
                <w:lang w:eastAsia="ru-RU"/>
              </w:rPr>
              <w:t>2020</w:t>
            </w:r>
          </w:p>
        </w:tc>
        <w:tc>
          <w:tcPr>
            <w:tcW w:w="527" w:type="pct"/>
            <w:tcBorders>
              <w:top w:val="single" w:sz="8" w:space="0" w:color="auto"/>
              <w:left w:val="nil"/>
              <w:bottom w:val="single" w:sz="8" w:space="0" w:color="auto"/>
              <w:right w:val="single" w:sz="8" w:space="0" w:color="auto"/>
            </w:tcBorders>
            <w:shd w:val="clear" w:color="000000" w:fill="D9D9D9"/>
            <w:vAlign w:val="center"/>
            <w:hideMark/>
          </w:tcPr>
          <w:p w:rsidR="003640F0" w:rsidRPr="003640F0" w:rsidRDefault="003640F0" w:rsidP="003640F0">
            <w:pPr>
              <w:spacing w:after="0" w:line="240" w:lineRule="auto"/>
              <w:jc w:val="center"/>
              <w:rPr>
                <w:b/>
                <w:bCs/>
                <w:color w:val="000000"/>
                <w:sz w:val="22"/>
                <w:lang w:eastAsia="ru-RU"/>
              </w:rPr>
            </w:pPr>
            <w:r w:rsidRPr="003640F0">
              <w:rPr>
                <w:b/>
                <w:bCs/>
                <w:color w:val="000000"/>
                <w:sz w:val="22"/>
                <w:lang w:eastAsia="ru-RU"/>
              </w:rPr>
              <w:t>2021</w:t>
            </w:r>
          </w:p>
        </w:tc>
        <w:tc>
          <w:tcPr>
            <w:tcW w:w="527" w:type="pct"/>
            <w:tcBorders>
              <w:top w:val="single" w:sz="8" w:space="0" w:color="auto"/>
              <w:left w:val="nil"/>
              <w:bottom w:val="single" w:sz="8" w:space="0" w:color="auto"/>
              <w:right w:val="single" w:sz="8" w:space="0" w:color="auto"/>
            </w:tcBorders>
            <w:shd w:val="clear" w:color="000000" w:fill="D9D9D9"/>
            <w:vAlign w:val="center"/>
            <w:hideMark/>
          </w:tcPr>
          <w:p w:rsidR="003640F0" w:rsidRPr="003640F0" w:rsidRDefault="003640F0" w:rsidP="003640F0">
            <w:pPr>
              <w:spacing w:after="0" w:line="240" w:lineRule="auto"/>
              <w:jc w:val="center"/>
              <w:rPr>
                <w:b/>
                <w:bCs/>
                <w:color w:val="000000"/>
                <w:sz w:val="22"/>
                <w:lang w:eastAsia="ru-RU"/>
              </w:rPr>
            </w:pPr>
            <w:r w:rsidRPr="003640F0">
              <w:rPr>
                <w:b/>
                <w:bCs/>
                <w:color w:val="000000"/>
                <w:sz w:val="22"/>
                <w:lang w:eastAsia="ru-RU"/>
              </w:rPr>
              <w:t>2022</w:t>
            </w:r>
          </w:p>
        </w:tc>
        <w:tc>
          <w:tcPr>
            <w:tcW w:w="566" w:type="pct"/>
            <w:tcBorders>
              <w:top w:val="single" w:sz="8" w:space="0" w:color="auto"/>
              <w:left w:val="nil"/>
              <w:bottom w:val="single" w:sz="8" w:space="0" w:color="auto"/>
              <w:right w:val="single" w:sz="8" w:space="0" w:color="auto"/>
            </w:tcBorders>
            <w:shd w:val="clear" w:color="000000" w:fill="D9D9D9"/>
            <w:vAlign w:val="center"/>
            <w:hideMark/>
          </w:tcPr>
          <w:p w:rsidR="003640F0" w:rsidRPr="003640F0" w:rsidRDefault="003640F0" w:rsidP="003640F0">
            <w:pPr>
              <w:spacing w:after="0" w:line="240" w:lineRule="auto"/>
              <w:jc w:val="center"/>
              <w:rPr>
                <w:b/>
                <w:bCs/>
                <w:color w:val="000000"/>
                <w:sz w:val="22"/>
                <w:lang w:eastAsia="ru-RU"/>
              </w:rPr>
            </w:pPr>
            <w:r w:rsidRPr="003640F0">
              <w:rPr>
                <w:b/>
                <w:bCs/>
                <w:color w:val="000000"/>
                <w:sz w:val="22"/>
                <w:lang w:eastAsia="ru-RU"/>
              </w:rPr>
              <w:t>2023</w:t>
            </w:r>
          </w:p>
        </w:tc>
        <w:tc>
          <w:tcPr>
            <w:tcW w:w="529" w:type="pct"/>
            <w:tcBorders>
              <w:top w:val="single" w:sz="8" w:space="0" w:color="auto"/>
              <w:left w:val="nil"/>
              <w:bottom w:val="single" w:sz="8" w:space="0" w:color="auto"/>
              <w:right w:val="single" w:sz="8" w:space="0" w:color="auto"/>
            </w:tcBorders>
            <w:shd w:val="clear" w:color="000000" w:fill="D9D9D9"/>
            <w:vAlign w:val="center"/>
            <w:hideMark/>
          </w:tcPr>
          <w:p w:rsidR="003640F0" w:rsidRPr="003640F0" w:rsidRDefault="003640F0" w:rsidP="003640F0">
            <w:pPr>
              <w:spacing w:after="0" w:line="240" w:lineRule="auto"/>
              <w:jc w:val="center"/>
              <w:rPr>
                <w:b/>
                <w:bCs/>
                <w:color w:val="000000"/>
                <w:sz w:val="22"/>
                <w:lang w:eastAsia="ru-RU"/>
              </w:rPr>
            </w:pPr>
            <w:r w:rsidRPr="003640F0">
              <w:rPr>
                <w:b/>
                <w:bCs/>
                <w:color w:val="000000"/>
                <w:sz w:val="22"/>
                <w:lang w:eastAsia="ru-RU"/>
              </w:rPr>
              <w:t>2024-2029</w:t>
            </w:r>
          </w:p>
        </w:tc>
      </w:tr>
      <w:tr w:rsidR="003640F0" w:rsidRPr="003640F0" w:rsidTr="00815206">
        <w:trPr>
          <w:trHeight w:val="175"/>
        </w:trPr>
        <w:tc>
          <w:tcPr>
            <w:tcW w:w="5000" w:type="pct"/>
            <w:gridSpan w:val="9"/>
            <w:tcBorders>
              <w:top w:val="single" w:sz="8" w:space="0" w:color="auto"/>
              <w:left w:val="single" w:sz="8" w:space="0" w:color="auto"/>
              <w:bottom w:val="single" w:sz="8" w:space="0" w:color="auto"/>
              <w:right w:val="single" w:sz="8" w:space="0" w:color="000000"/>
            </w:tcBorders>
            <w:shd w:val="clear" w:color="000000" w:fill="D9D9D9"/>
            <w:vAlign w:val="center"/>
            <w:hideMark/>
          </w:tcPr>
          <w:p w:rsidR="003640F0" w:rsidRPr="003640F0" w:rsidRDefault="003640F0" w:rsidP="003640F0">
            <w:pPr>
              <w:spacing w:after="0" w:line="240" w:lineRule="auto"/>
              <w:jc w:val="center"/>
              <w:rPr>
                <w:b/>
                <w:bCs/>
                <w:color w:val="000000"/>
                <w:sz w:val="22"/>
                <w:lang w:eastAsia="ru-RU"/>
              </w:rPr>
            </w:pPr>
            <w:r w:rsidRPr="003640F0">
              <w:rPr>
                <w:b/>
                <w:bCs/>
                <w:color w:val="000000"/>
                <w:sz w:val="22"/>
                <w:lang w:eastAsia="ru-RU"/>
              </w:rPr>
              <w:t>КОС г. Фокино</w:t>
            </w:r>
          </w:p>
        </w:tc>
      </w:tr>
      <w:tr w:rsidR="003640F0" w:rsidRPr="003640F0" w:rsidTr="00511150">
        <w:trPr>
          <w:trHeight w:val="315"/>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1</w:t>
            </w:r>
          </w:p>
        </w:tc>
        <w:tc>
          <w:tcPr>
            <w:tcW w:w="1054"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Отведено сточных вод</w:t>
            </w:r>
          </w:p>
        </w:tc>
        <w:tc>
          <w:tcPr>
            <w:tcW w:w="480" w:type="pct"/>
            <w:tcBorders>
              <w:top w:val="nil"/>
              <w:left w:val="nil"/>
              <w:bottom w:val="single" w:sz="8" w:space="0" w:color="auto"/>
              <w:right w:val="single" w:sz="8" w:space="0" w:color="auto"/>
            </w:tcBorders>
            <w:shd w:val="clear" w:color="auto" w:fill="auto"/>
            <w:noWrap/>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тыс. м³</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1 737,253</w:t>
            </w:r>
          </w:p>
        </w:tc>
        <w:tc>
          <w:tcPr>
            <w:tcW w:w="538"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1 737,253</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1 737,253</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1 737,253</w:t>
            </w:r>
          </w:p>
        </w:tc>
        <w:tc>
          <w:tcPr>
            <w:tcW w:w="566"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1 737,253</w:t>
            </w:r>
          </w:p>
        </w:tc>
        <w:tc>
          <w:tcPr>
            <w:tcW w:w="529"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1 737,313</w:t>
            </w:r>
          </w:p>
        </w:tc>
      </w:tr>
      <w:tr w:rsidR="003640F0" w:rsidRPr="003640F0" w:rsidTr="00511150">
        <w:trPr>
          <w:trHeight w:val="315"/>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3640F0" w:rsidRPr="003640F0" w:rsidRDefault="003640F0" w:rsidP="003640F0">
            <w:pPr>
              <w:spacing w:after="0" w:line="240" w:lineRule="auto"/>
              <w:jc w:val="center"/>
              <w:rPr>
                <w:color w:val="000000"/>
                <w:sz w:val="22"/>
                <w:lang w:val="en-US" w:eastAsia="ru-RU"/>
              </w:rPr>
            </w:pPr>
            <w:r w:rsidRPr="003640F0">
              <w:rPr>
                <w:color w:val="000000"/>
                <w:sz w:val="22"/>
                <w:lang w:eastAsia="ru-RU"/>
              </w:rPr>
              <w:t>1</w:t>
            </w:r>
            <w:r w:rsidRPr="003640F0">
              <w:rPr>
                <w:color w:val="000000"/>
                <w:sz w:val="22"/>
                <w:lang w:val="en-US" w:eastAsia="ru-RU"/>
              </w:rPr>
              <w:t>.1</w:t>
            </w:r>
          </w:p>
        </w:tc>
        <w:tc>
          <w:tcPr>
            <w:tcW w:w="1054"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в т.ч от других видов деятельности</w:t>
            </w:r>
          </w:p>
        </w:tc>
        <w:tc>
          <w:tcPr>
            <w:tcW w:w="480" w:type="pct"/>
            <w:tcBorders>
              <w:top w:val="nil"/>
              <w:left w:val="nil"/>
              <w:bottom w:val="single" w:sz="8" w:space="0" w:color="auto"/>
              <w:right w:val="single" w:sz="8" w:space="0" w:color="auto"/>
            </w:tcBorders>
            <w:shd w:val="clear" w:color="auto" w:fill="auto"/>
            <w:noWrap/>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тыс. м³</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298,960</w:t>
            </w:r>
          </w:p>
        </w:tc>
        <w:tc>
          <w:tcPr>
            <w:tcW w:w="538"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298,960</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298,960</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298,960</w:t>
            </w:r>
          </w:p>
        </w:tc>
        <w:tc>
          <w:tcPr>
            <w:tcW w:w="566"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298,960</w:t>
            </w:r>
          </w:p>
        </w:tc>
        <w:tc>
          <w:tcPr>
            <w:tcW w:w="529"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298,960</w:t>
            </w:r>
          </w:p>
        </w:tc>
      </w:tr>
      <w:tr w:rsidR="003640F0" w:rsidRPr="003640F0" w:rsidTr="00511150">
        <w:trPr>
          <w:trHeight w:val="780"/>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2</w:t>
            </w:r>
          </w:p>
        </w:tc>
        <w:tc>
          <w:tcPr>
            <w:tcW w:w="1054"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Объем сточных вод, пропущенный через собственные очистные сооружения</w:t>
            </w:r>
          </w:p>
        </w:tc>
        <w:tc>
          <w:tcPr>
            <w:tcW w:w="480" w:type="pct"/>
            <w:tcBorders>
              <w:top w:val="nil"/>
              <w:left w:val="nil"/>
              <w:bottom w:val="single" w:sz="8" w:space="0" w:color="auto"/>
              <w:right w:val="single" w:sz="8" w:space="0" w:color="auto"/>
            </w:tcBorders>
            <w:shd w:val="clear" w:color="auto" w:fill="auto"/>
            <w:noWrap/>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тыс. м³</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1 439,236</w:t>
            </w:r>
          </w:p>
        </w:tc>
        <w:tc>
          <w:tcPr>
            <w:tcW w:w="538"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1 439,236</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1 439,236</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1 439,236</w:t>
            </w:r>
          </w:p>
        </w:tc>
        <w:tc>
          <w:tcPr>
            <w:tcW w:w="566"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1 737,253</w:t>
            </w:r>
          </w:p>
        </w:tc>
        <w:tc>
          <w:tcPr>
            <w:tcW w:w="529"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1 737,313</w:t>
            </w:r>
          </w:p>
        </w:tc>
      </w:tr>
      <w:tr w:rsidR="003640F0" w:rsidRPr="003640F0" w:rsidTr="00511150">
        <w:trPr>
          <w:trHeight w:val="315"/>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3640F0" w:rsidRPr="003640F0" w:rsidRDefault="003640F0" w:rsidP="003640F0">
            <w:pPr>
              <w:spacing w:after="0" w:line="240" w:lineRule="auto"/>
              <w:jc w:val="center"/>
              <w:rPr>
                <w:color w:val="000000"/>
                <w:sz w:val="22"/>
                <w:lang w:eastAsia="ru-RU"/>
              </w:rPr>
            </w:pPr>
            <w:r w:rsidRPr="003640F0">
              <w:rPr>
                <w:bCs/>
                <w:color w:val="000000"/>
                <w:sz w:val="22"/>
                <w:lang w:eastAsia="ru-RU"/>
              </w:rPr>
              <w:t>3</w:t>
            </w:r>
          </w:p>
        </w:tc>
        <w:tc>
          <w:tcPr>
            <w:tcW w:w="1054"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bCs/>
                <w:color w:val="000000"/>
                <w:sz w:val="22"/>
                <w:lang w:eastAsia="ru-RU"/>
              </w:rPr>
              <w:t>Объем реализации услуг всего, в т.ч.</w:t>
            </w:r>
          </w:p>
        </w:tc>
        <w:tc>
          <w:tcPr>
            <w:tcW w:w="480" w:type="pct"/>
            <w:tcBorders>
              <w:top w:val="nil"/>
              <w:left w:val="nil"/>
              <w:bottom w:val="single" w:sz="8" w:space="0" w:color="auto"/>
              <w:right w:val="single" w:sz="8" w:space="0" w:color="auto"/>
            </w:tcBorders>
            <w:shd w:val="clear" w:color="auto" w:fill="auto"/>
            <w:noWrap/>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тыс. м³</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1 438,293</w:t>
            </w:r>
          </w:p>
        </w:tc>
        <w:tc>
          <w:tcPr>
            <w:tcW w:w="538"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1 438,293</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1 438,293</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1 438,293</w:t>
            </w:r>
          </w:p>
        </w:tc>
        <w:tc>
          <w:tcPr>
            <w:tcW w:w="566"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1 438,293</w:t>
            </w:r>
          </w:p>
        </w:tc>
        <w:tc>
          <w:tcPr>
            <w:tcW w:w="529"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1 438,353</w:t>
            </w:r>
          </w:p>
        </w:tc>
      </w:tr>
      <w:tr w:rsidR="003640F0" w:rsidRPr="003640F0" w:rsidTr="00511150">
        <w:trPr>
          <w:trHeight w:val="315"/>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3640F0" w:rsidRPr="003640F0" w:rsidRDefault="003640F0" w:rsidP="003640F0">
            <w:pPr>
              <w:spacing w:after="0" w:line="240" w:lineRule="auto"/>
              <w:jc w:val="center"/>
              <w:rPr>
                <w:color w:val="000000"/>
                <w:sz w:val="22"/>
                <w:lang w:val="en-US" w:eastAsia="ru-RU"/>
              </w:rPr>
            </w:pPr>
            <w:r w:rsidRPr="003640F0">
              <w:rPr>
                <w:color w:val="000000"/>
                <w:sz w:val="22"/>
                <w:lang w:val="en-US" w:eastAsia="ru-RU"/>
              </w:rPr>
              <w:t>3.1</w:t>
            </w:r>
          </w:p>
        </w:tc>
        <w:tc>
          <w:tcPr>
            <w:tcW w:w="1054"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населению</w:t>
            </w:r>
          </w:p>
        </w:tc>
        <w:tc>
          <w:tcPr>
            <w:tcW w:w="480" w:type="pct"/>
            <w:tcBorders>
              <w:top w:val="nil"/>
              <w:left w:val="nil"/>
              <w:bottom w:val="single" w:sz="8" w:space="0" w:color="auto"/>
              <w:right w:val="single" w:sz="8" w:space="0" w:color="auto"/>
            </w:tcBorders>
            <w:shd w:val="clear" w:color="auto" w:fill="auto"/>
            <w:noWrap/>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тыс. м³</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1 295,777</w:t>
            </w:r>
          </w:p>
        </w:tc>
        <w:tc>
          <w:tcPr>
            <w:tcW w:w="538"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1 295,777</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1 295,777</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1 295,777</w:t>
            </w:r>
          </w:p>
        </w:tc>
        <w:tc>
          <w:tcPr>
            <w:tcW w:w="566"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1 295,777</w:t>
            </w:r>
          </w:p>
        </w:tc>
        <w:tc>
          <w:tcPr>
            <w:tcW w:w="529"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1 295,777</w:t>
            </w:r>
          </w:p>
        </w:tc>
      </w:tr>
      <w:tr w:rsidR="003640F0" w:rsidRPr="003640F0" w:rsidTr="00511150">
        <w:trPr>
          <w:trHeight w:val="315"/>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3640F0" w:rsidRPr="003640F0" w:rsidRDefault="003640F0" w:rsidP="003640F0">
            <w:pPr>
              <w:spacing w:after="0" w:line="240" w:lineRule="auto"/>
              <w:jc w:val="center"/>
              <w:rPr>
                <w:color w:val="000000"/>
                <w:sz w:val="22"/>
                <w:lang w:val="en-US" w:eastAsia="ru-RU"/>
              </w:rPr>
            </w:pPr>
            <w:r w:rsidRPr="003640F0">
              <w:rPr>
                <w:color w:val="000000"/>
                <w:sz w:val="22"/>
                <w:lang w:val="en-US" w:eastAsia="ru-RU"/>
              </w:rPr>
              <w:t>3.2</w:t>
            </w:r>
          </w:p>
        </w:tc>
        <w:tc>
          <w:tcPr>
            <w:tcW w:w="1054"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бюджетным организациям</w:t>
            </w:r>
          </w:p>
        </w:tc>
        <w:tc>
          <w:tcPr>
            <w:tcW w:w="480" w:type="pct"/>
            <w:tcBorders>
              <w:top w:val="nil"/>
              <w:left w:val="nil"/>
              <w:bottom w:val="single" w:sz="8" w:space="0" w:color="auto"/>
              <w:right w:val="single" w:sz="8" w:space="0" w:color="auto"/>
            </w:tcBorders>
            <w:shd w:val="clear" w:color="auto" w:fill="auto"/>
            <w:noWrap/>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тыс. м³</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118,160</w:t>
            </w:r>
          </w:p>
        </w:tc>
        <w:tc>
          <w:tcPr>
            <w:tcW w:w="538"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118,160</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118,160</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118,160</w:t>
            </w:r>
          </w:p>
        </w:tc>
        <w:tc>
          <w:tcPr>
            <w:tcW w:w="566"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118,160</w:t>
            </w:r>
          </w:p>
        </w:tc>
        <w:tc>
          <w:tcPr>
            <w:tcW w:w="529"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118,220</w:t>
            </w:r>
          </w:p>
        </w:tc>
      </w:tr>
      <w:tr w:rsidR="003640F0" w:rsidRPr="003640F0" w:rsidTr="00511150">
        <w:trPr>
          <w:trHeight w:val="300"/>
        </w:trPr>
        <w:tc>
          <w:tcPr>
            <w:tcW w:w="25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val="en-US" w:eastAsia="ru-RU"/>
              </w:rPr>
              <w:t>3.3</w:t>
            </w:r>
          </w:p>
        </w:tc>
        <w:tc>
          <w:tcPr>
            <w:tcW w:w="1054" w:type="pct"/>
            <w:vMerge w:val="restart"/>
            <w:tcBorders>
              <w:top w:val="nil"/>
              <w:left w:val="single" w:sz="8" w:space="0" w:color="auto"/>
              <w:bottom w:val="single" w:sz="8" w:space="0" w:color="000000"/>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прочие потребители</w:t>
            </w:r>
          </w:p>
        </w:tc>
        <w:tc>
          <w:tcPr>
            <w:tcW w:w="48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тыс. м³</w:t>
            </w:r>
          </w:p>
        </w:tc>
        <w:tc>
          <w:tcPr>
            <w:tcW w:w="527" w:type="pct"/>
            <w:vMerge w:val="restart"/>
            <w:tcBorders>
              <w:top w:val="nil"/>
              <w:left w:val="single" w:sz="8" w:space="0" w:color="auto"/>
              <w:bottom w:val="single" w:sz="8" w:space="0" w:color="000000"/>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24,356</w:t>
            </w:r>
          </w:p>
        </w:tc>
        <w:tc>
          <w:tcPr>
            <w:tcW w:w="538" w:type="pct"/>
            <w:vMerge w:val="restart"/>
            <w:tcBorders>
              <w:top w:val="nil"/>
              <w:left w:val="single" w:sz="8" w:space="0" w:color="auto"/>
              <w:bottom w:val="single" w:sz="8" w:space="0" w:color="000000"/>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24,356</w:t>
            </w:r>
          </w:p>
        </w:tc>
        <w:tc>
          <w:tcPr>
            <w:tcW w:w="527" w:type="pct"/>
            <w:vMerge w:val="restart"/>
            <w:tcBorders>
              <w:top w:val="nil"/>
              <w:left w:val="single" w:sz="8" w:space="0" w:color="auto"/>
              <w:bottom w:val="single" w:sz="8" w:space="0" w:color="000000"/>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24,356</w:t>
            </w:r>
          </w:p>
        </w:tc>
        <w:tc>
          <w:tcPr>
            <w:tcW w:w="527" w:type="pct"/>
            <w:vMerge w:val="restart"/>
            <w:tcBorders>
              <w:top w:val="nil"/>
              <w:left w:val="single" w:sz="8" w:space="0" w:color="auto"/>
              <w:bottom w:val="single" w:sz="8" w:space="0" w:color="000000"/>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24,356</w:t>
            </w:r>
          </w:p>
        </w:tc>
        <w:tc>
          <w:tcPr>
            <w:tcW w:w="566" w:type="pct"/>
            <w:vMerge w:val="restart"/>
            <w:tcBorders>
              <w:top w:val="nil"/>
              <w:left w:val="single" w:sz="8" w:space="0" w:color="auto"/>
              <w:bottom w:val="single" w:sz="8" w:space="0" w:color="000000"/>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24,356</w:t>
            </w:r>
          </w:p>
        </w:tc>
        <w:tc>
          <w:tcPr>
            <w:tcW w:w="529" w:type="pct"/>
            <w:vMerge w:val="restart"/>
            <w:tcBorders>
              <w:top w:val="nil"/>
              <w:left w:val="single" w:sz="8" w:space="0" w:color="auto"/>
              <w:bottom w:val="single" w:sz="8" w:space="0" w:color="000000"/>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24,356</w:t>
            </w:r>
          </w:p>
        </w:tc>
      </w:tr>
      <w:tr w:rsidR="003640F0" w:rsidRPr="003640F0" w:rsidTr="00511150">
        <w:trPr>
          <w:trHeight w:val="315"/>
        </w:trPr>
        <w:tc>
          <w:tcPr>
            <w:tcW w:w="253" w:type="pct"/>
            <w:vMerge/>
            <w:tcBorders>
              <w:top w:val="nil"/>
              <w:left w:val="single" w:sz="8" w:space="0" w:color="auto"/>
              <w:bottom w:val="single" w:sz="8" w:space="0" w:color="000000"/>
              <w:right w:val="single" w:sz="8" w:space="0" w:color="auto"/>
            </w:tcBorders>
            <w:vAlign w:val="center"/>
            <w:hideMark/>
          </w:tcPr>
          <w:p w:rsidR="003640F0" w:rsidRPr="003640F0" w:rsidRDefault="003640F0" w:rsidP="003640F0">
            <w:pPr>
              <w:spacing w:after="0" w:line="240" w:lineRule="auto"/>
              <w:rPr>
                <w:color w:val="000000"/>
                <w:sz w:val="22"/>
                <w:lang w:eastAsia="ru-RU"/>
              </w:rPr>
            </w:pPr>
          </w:p>
        </w:tc>
        <w:tc>
          <w:tcPr>
            <w:tcW w:w="1054" w:type="pct"/>
            <w:vMerge/>
            <w:tcBorders>
              <w:top w:val="nil"/>
              <w:left w:val="single" w:sz="8" w:space="0" w:color="auto"/>
              <w:bottom w:val="single" w:sz="8" w:space="0" w:color="000000"/>
              <w:right w:val="single" w:sz="8" w:space="0" w:color="auto"/>
            </w:tcBorders>
            <w:vAlign w:val="center"/>
            <w:hideMark/>
          </w:tcPr>
          <w:p w:rsidR="003640F0" w:rsidRPr="003640F0" w:rsidRDefault="003640F0" w:rsidP="003640F0">
            <w:pPr>
              <w:spacing w:after="0" w:line="240" w:lineRule="auto"/>
              <w:rPr>
                <w:color w:val="000000"/>
                <w:sz w:val="22"/>
                <w:lang w:eastAsia="ru-RU"/>
              </w:rPr>
            </w:pPr>
          </w:p>
        </w:tc>
        <w:tc>
          <w:tcPr>
            <w:tcW w:w="480" w:type="pct"/>
            <w:vMerge/>
            <w:tcBorders>
              <w:top w:val="nil"/>
              <w:left w:val="single" w:sz="8" w:space="0" w:color="auto"/>
              <w:bottom w:val="single" w:sz="8" w:space="0" w:color="000000"/>
              <w:right w:val="single" w:sz="8" w:space="0" w:color="auto"/>
            </w:tcBorders>
            <w:vAlign w:val="center"/>
            <w:hideMark/>
          </w:tcPr>
          <w:p w:rsidR="003640F0" w:rsidRPr="003640F0" w:rsidRDefault="003640F0" w:rsidP="003640F0">
            <w:pPr>
              <w:spacing w:after="0" w:line="240" w:lineRule="auto"/>
              <w:rPr>
                <w:color w:val="000000"/>
                <w:sz w:val="22"/>
                <w:lang w:eastAsia="ru-RU"/>
              </w:rPr>
            </w:pPr>
          </w:p>
        </w:tc>
        <w:tc>
          <w:tcPr>
            <w:tcW w:w="527" w:type="pct"/>
            <w:vMerge/>
            <w:tcBorders>
              <w:top w:val="nil"/>
              <w:left w:val="single" w:sz="8" w:space="0" w:color="auto"/>
              <w:bottom w:val="single" w:sz="8" w:space="0" w:color="000000"/>
              <w:right w:val="single" w:sz="8" w:space="0" w:color="auto"/>
            </w:tcBorders>
            <w:vAlign w:val="center"/>
            <w:hideMark/>
          </w:tcPr>
          <w:p w:rsidR="003640F0" w:rsidRPr="003640F0" w:rsidRDefault="003640F0" w:rsidP="003640F0">
            <w:pPr>
              <w:spacing w:after="0" w:line="240" w:lineRule="auto"/>
              <w:rPr>
                <w:color w:val="000000"/>
                <w:sz w:val="22"/>
                <w:lang w:eastAsia="ru-RU"/>
              </w:rPr>
            </w:pPr>
          </w:p>
        </w:tc>
        <w:tc>
          <w:tcPr>
            <w:tcW w:w="538" w:type="pct"/>
            <w:vMerge/>
            <w:tcBorders>
              <w:top w:val="nil"/>
              <w:left w:val="single" w:sz="8" w:space="0" w:color="auto"/>
              <w:bottom w:val="single" w:sz="8" w:space="0" w:color="000000"/>
              <w:right w:val="single" w:sz="8" w:space="0" w:color="auto"/>
            </w:tcBorders>
            <w:vAlign w:val="center"/>
            <w:hideMark/>
          </w:tcPr>
          <w:p w:rsidR="003640F0" w:rsidRPr="003640F0" w:rsidRDefault="003640F0" w:rsidP="003640F0">
            <w:pPr>
              <w:spacing w:after="0" w:line="240" w:lineRule="auto"/>
              <w:rPr>
                <w:color w:val="000000"/>
                <w:sz w:val="22"/>
                <w:lang w:eastAsia="ru-RU"/>
              </w:rPr>
            </w:pPr>
          </w:p>
        </w:tc>
        <w:tc>
          <w:tcPr>
            <w:tcW w:w="527" w:type="pct"/>
            <w:vMerge/>
            <w:tcBorders>
              <w:top w:val="nil"/>
              <w:left w:val="single" w:sz="8" w:space="0" w:color="auto"/>
              <w:bottom w:val="single" w:sz="8" w:space="0" w:color="000000"/>
              <w:right w:val="single" w:sz="8" w:space="0" w:color="auto"/>
            </w:tcBorders>
            <w:vAlign w:val="center"/>
            <w:hideMark/>
          </w:tcPr>
          <w:p w:rsidR="003640F0" w:rsidRPr="003640F0" w:rsidRDefault="003640F0" w:rsidP="003640F0">
            <w:pPr>
              <w:spacing w:after="0" w:line="240" w:lineRule="auto"/>
              <w:rPr>
                <w:color w:val="000000"/>
                <w:sz w:val="22"/>
                <w:lang w:eastAsia="ru-RU"/>
              </w:rPr>
            </w:pPr>
          </w:p>
        </w:tc>
        <w:tc>
          <w:tcPr>
            <w:tcW w:w="527" w:type="pct"/>
            <w:vMerge/>
            <w:tcBorders>
              <w:top w:val="nil"/>
              <w:left w:val="single" w:sz="8" w:space="0" w:color="auto"/>
              <w:bottom w:val="single" w:sz="8" w:space="0" w:color="000000"/>
              <w:right w:val="single" w:sz="8" w:space="0" w:color="auto"/>
            </w:tcBorders>
            <w:vAlign w:val="center"/>
            <w:hideMark/>
          </w:tcPr>
          <w:p w:rsidR="003640F0" w:rsidRPr="003640F0" w:rsidRDefault="003640F0" w:rsidP="003640F0">
            <w:pPr>
              <w:spacing w:after="0" w:line="240" w:lineRule="auto"/>
              <w:rPr>
                <w:color w:val="000000"/>
                <w:sz w:val="22"/>
                <w:lang w:eastAsia="ru-RU"/>
              </w:rPr>
            </w:pPr>
          </w:p>
        </w:tc>
        <w:tc>
          <w:tcPr>
            <w:tcW w:w="566" w:type="pct"/>
            <w:vMerge/>
            <w:tcBorders>
              <w:top w:val="nil"/>
              <w:left w:val="single" w:sz="8" w:space="0" w:color="auto"/>
              <w:bottom w:val="single" w:sz="8" w:space="0" w:color="000000"/>
              <w:right w:val="single" w:sz="8" w:space="0" w:color="auto"/>
            </w:tcBorders>
            <w:vAlign w:val="center"/>
            <w:hideMark/>
          </w:tcPr>
          <w:p w:rsidR="003640F0" w:rsidRPr="003640F0" w:rsidRDefault="003640F0" w:rsidP="003640F0">
            <w:pPr>
              <w:spacing w:after="0" w:line="240" w:lineRule="auto"/>
              <w:rPr>
                <w:color w:val="000000"/>
                <w:sz w:val="22"/>
                <w:lang w:eastAsia="ru-RU"/>
              </w:rPr>
            </w:pPr>
          </w:p>
        </w:tc>
        <w:tc>
          <w:tcPr>
            <w:tcW w:w="529" w:type="pct"/>
            <w:vMerge/>
            <w:tcBorders>
              <w:top w:val="nil"/>
              <w:left w:val="single" w:sz="8" w:space="0" w:color="auto"/>
              <w:bottom w:val="single" w:sz="8" w:space="0" w:color="000000"/>
              <w:right w:val="single" w:sz="8" w:space="0" w:color="auto"/>
            </w:tcBorders>
            <w:vAlign w:val="center"/>
            <w:hideMark/>
          </w:tcPr>
          <w:p w:rsidR="003640F0" w:rsidRPr="003640F0" w:rsidRDefault="003640F0" w:rsidP="003640F0">
            <w:pPr>
              <w:spacing w:after="0" w:line="240" w:lineRule="auto"/>
              <w:rPr>
                <w:color w:val="000000"/>
                <w:sz w:val="22"/>
                <w:lang w:eastAsia="ru-RU"/>
              </w:rPr>
            </w:pPr>
          </w:p>
        </w:tc>
      </w:tr>
      <w:tr w:rsidR="003640F0" w:rsidRPr="003640F0" w:rsidTr="00815206">
        <w:trPr>
          <w:trHeight w:val="141"/>
        </w:trPr>
        <w:tc>
          <w:tcPr>
            <w:tcW w:w="5000" w:type="pct"/>
            <w:gridSpan w:val="9"/>
            <w:tcBorders>
              <w:top w:val="single" w:sz="8" w:space="0" w:color="auto"/>
              <w:left w:val="single" w:sz="8" w:space="0" w:color="auto"/>
              <w:bottom w:val="single" w:sz="8" w:space="0" w:color="auto"/>
              <w:right w:val="single" w:sz="8" w:space="0" w:color="000000"/>
            </w:tcBorders>
            <w:shd w:val="clear" w:color="000000" w:fill="D9D9D9"/>
            <w:vAlign w:val="center"/>
            <w:hideMark/>
          </w:tcPr>
          <w:p w:rsidR="003640F0" w:rsidRPr="003640F0" w:rsidRDefault="003640F0" w:rsidP="003640F0">
            <w:pPr>
              <w:spacing w:after="0" w:line="240" w:lineRule="auto"/>
              <w:jc w:val="center"/>
              <w:rPr>
                <w:b/>
                <w:bCs/>
                <w:color w:val="000000"/>
                <w:sz w:val="22"/>
                <w:lang w:eastAsia="ru-RU"/>
              </w:rPr>
            </w:pPr>
            <w:r w:rsidRPr="003640F0">
              <w:rPr>
                <w:b/>
                <w:bCs/>
                <w:color w:val="000000"/>
                <w:sz w:val="22"/>
                <w:lang w:eastAsia="ru-RU"/>
              </w:rPr>
              <w:t>КОС пгт. Дунай</w:t>
            </w:r>
          </w:p>
        </w:tc>
      </w:tr>
      <w:tr w:rsidR="003640F0" w:rsidRPr="003640F0" w:rsidTr="00511150">
        <w:trPr>
          <w:trHeight w:val="315"/>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1</w:t>
            </w:r>
          </w:p>
        </w:tc>
        <w:tc>
          <w:tcPr>
            <w:tcW w:w="1054"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Отведено сточных вод</w:t>
            </w:r>
          </w:p>
        </w:tc>
        <w:tc>
          <w:tcPr>
            <w:tcW w:w="480" w:type="pct"/>
            <w:tcBorders>
              <w:top w:val="nil"/>
              <w:left w:val="nil"/>
              <w:bottom w:val="single" w:sz="8" w:space="0" w:color="auto"/>
              <w:right w:val="single" w:sz="8" w:space="0" w:color="auto"/>
            </w:tcBorders>
            <w:shd w:val="clear" w:color="auto" w:fill="auto"/>
            <w:noWrap/>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тыс. м³</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489,994</w:t>
            </w:r>
          </w:p>
        </w:tc>
        <w:tc>
          <w:tcPr>
            <w:tcW w:w="538"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489,994</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489,994</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489,994</w:t>
            </w:r>
          </w:p>
        </w:tc>
        <w:tc>
          <w:tcPr>
            <w:tcW w:w="566"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489,994</w:t>
            </w:r>
          </w:p>
        </w:tc>
        <w:tc>
          <w:tcPr>
            <w:tcW w:w="529"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490,016</w:t>
            </w:r>
          </w:p>
        </w:tc>
      </w:tr>
      <w:tr w:rsidR="003640F0" w:rsidRPr="003640F0" w:rsidTr="00511150">
        <w:trPr>
          <w:trHeight w:val="315"/>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3640F0" w:rsidRPr="003640F0" w:rsidRDefault="003640F0" w:rsidP="003640F0">
            <w:pPr>
              <w:spacing w:after="0" w:line="240" w:lineRule="auto"/>
              <w:jc w:val="center"/>
              <w:rPr>
                <w:color w:val="000000"/>
                <w:sz w:val="22"/>
                <w:lang w:val="en-US" w:eastAsia="ru-RU"/>
              </w:rPr>
            </w:pPr>
            <w:r w:rsidRPr="003640F0">
              <w:rPr>
                <w:color w:val="000000"/>
                <w:sz w:val="22"/>
                <w:lang w:eastAsia="ru-RU"/>
              </w:rPr>
              <w:t>1</w:t>
            </w:r>
            <w:r w:rsidRPr="003640F0">
              <w:rPr>
                <w:color w:val="000000"/>
                <w:sz w:val="22"/>
                <w:lang w:val="en-US" w:eastAsia="ru-RU"/>
              </w:rPr>
              <w:t>.1</w:t>
            </w:r>
          </w:p>
        </w:tc>
        <w:tc>
          <w:tcPr>
            <w:tcW w:w="1054"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в т.ч от других видов деятельности</w:t>
            </w:r>
          </w:p>
        </w:tc>
        <w:tc>
          <w:tcPr>
            <w:tcW w:w="480" w:type="pct"/>
            <w:tcBorders>
              <w:top w:val="nil"/>
              <w:left w:val="nil"/>
              <w:bottom w:val="single" w:sz="8" w:space="0" w:color="auto"/>
              <w:right w:val="single" w:sz="8" w:space="0" w:color="auto"/>
            </w:tcBorders>
            <w:shd w:val="clear" w:color="auto" w:fill="auto"/>
            <w:noWrap/>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тыс. м³</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84,321</w:t>
            </w:r>
          </w:p>
        </w:tc>
        <w:tc>
          <w:tcPr>
            <w:tcW w:w="538"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84,321</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84,321</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84,321</w:t>
            </w:r>
          </w:p>
        </w:tc>
        <w:tc>
          <w:tcPr>
            <w:tcW w:w="566"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84,321</w:t>
            </w:r>
          </w:p>
        </w:tc>
        <w:tc>
          <w:tcPr>
            <w:tcW w:w="529"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84,321</w:t>
            </w:r>
          </w:p>
        </w:tc>
      </w:tr>
      <w:tr w:rsidR="003640F0" w:rsidRPr="003640F0" w:rsidTr="00511150">
        <w:trPr>
          <w:trHeight w:val="780"/>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2</w:t>
            </w:r>
          </w:p>
        </w:tc>
        <w:tc>
          <w:tcPr>
            <w:tcW w:w="1054"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Объем сточных вод, пропущенный через собственные очистные сооружения</w:t>
            </w:r>
          </w:p>
        </w:tc>
        <w:tc>
          <w:tcPr>
            <w:tcW w:w="480" w:type="pct"/>
            <w:tcBorders>
              <w:top w:val="nil"/>
              <w:left w:val="nil"/>
              <w:bottom w:val="single" w:sz="8" w:space="0" w:color="auto"/>
              <w:right w:val="single" w:sz="8" w:space="0" w:color="auto"/>
            </w:tcBorders>
            <w:shd w:val="clear" w:color="auto" w:fill="auto"/>
            <w:noWrap/>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тыс. м³</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405,938</w:t>
            </w:r>
          </w:p>
        </w:tc>
        <w:tc>
          <w:tcPr>
            <w:tcW w:w="538"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405,938</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405,938</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489,994</w:t>
            </w:r>
          </w:p>
        </w:tc>
        <w:tc>
          <w:tcPr>
            <w:tcW w:w="566"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489,994</w:t>
            </w:r>
          </w:p>
        </w:tc>
        <w:tc>
          <w:tcPr>
            <w:tcW w:w="529"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490,016</w:t>
            </w:r>
          </w:p>
        </w:tc>
      </w:tr>
      <w:tr w:rsidR="003640F0" w:rsidRPr="003640F0" w:rsidTr="00511150">
        <w:trPr>
          <w:trHeight w:val="315"/>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3640F0" w:rsidRPr="003640F0" w:rsidRDefault="003640F0" w:rsidP="003640F0">
            <w:pPr>
              <w:spacing w:after="0" w:line="240" w:lineRule="auto"/>
              <w:jc w:val="center"/>
              <w:rPr>
                <w:color w:val="000000"/>
                <w:sz w:val="22"/>
                <w:lang w:eastAsia="ru-RU"/>
              </w:rPr>
            </w:pPr>
            <w:r w:rsidRPr="003640F0">
              <w:rPr>
                <w:bCs/>
                <w:color w:val="000000"/>
                <w:sz w:val="22"/>
                <w:lang w:eastAsia="ru-RU"/>
              </w:rPr>
              <w:t>3</w:t>
            </w:r>
          </w:p>
        </w:tc>
        <w:tc>
          <w:tcPr>
            <w:tcW w:w="1054"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bCs/>
                <w:color w:val="000000"/>
                <w:sz w:val="22"/>
                <w:lang w:eastAsia="ru-RU"/>
              </w:rPr>
              <w:t>Объем реализации услуг всего, в т.ч.</w:t>
            </w:r>
          </w:p>
        </w:tc>
        <w:tc>
          <w:tcPr>
            <w:tcW w:w="480" w:type="pct"/>
            <w:tcBorders>
              <w:top w:val="nil"/>
              <w:left w:val="nil"/>
              <w:bottom w:val="single" w:sz="8" w:space="0" w:color="auto"/>
              <w:right w:val="single" w:sz="8" w:space="0" w:color="auto"/>
            </w:tcBorders>
            <w:shd w:val="clear" w:color="auto" w:fill="auto"/>
            <w:noWrap/>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тыс. м³</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405,673</w:t>
            </w:r>
          </w:p>
        </w:tc>
        <w:tc>
          <w:tcPr>
            <w:tcW w:w="538"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405,673</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405,673</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405,673</w:t>
            </w:r>
          </w:p>
        </w:tc>
        <w:tc>
          <w:tcPr>
            <w:tcW w:w="566"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405,673</w:t>
            </w:r>
          </w:p>
        </w:tc>
        <w:tc>
          <w:tcPr>
            <w:tcW w:w="529"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405,695</w:t>
            </w:r>
          </w:p>
        </w:tc>
      </w:tr>
      <w:tr w:rsidR="003640F0" w:rsidRPr="003640F0" w:rsidTr="00511150">
        <w:trPr>
          <w:trHeight w:val="315"/>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3640F0" w:rsidRPr="003640F0" w:rsidRDefault="003640F0" w:rsidP="003640F0">
            <w:pPr>
              <w:spacing w:after="0" w:line="240" w:lineRule="auto"/>
              <w:jc w:val="center"/>
              <w:rPr>
                <w:color w:val="000000"/>
                <w:sz w:val="22"/>
                <w:lang w:val="en-US" w:eastAsia="ru-RU"/>
              </w:rPr>
            </w:pPr>
            <w:r w:rsidRPr="003640F0">
              <w:rPr>
                <w:color w:val="000000"/>
                <w:sz w:val="22"/>
                <w:lang w:val="en-US" w:eastAsia="ru-RU"/>
              </w:rPr>
              <w:t>3.1</w:t>
            </w:r>
          </w:p>
        </w:tc>
        <w:tc>
          <w:tcPr>
            <w:tcW w:w="1054"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населению</w:t>
            </w:r>
          </w:p>
        </w:tc>
        <w:tc>
          <w:tcPr>
            <w:tcW w:w="480" w:type="pct"/>
            <w:tcBorders>
              <w:top w:val="nil"/>
              <w:left w:val="nil"/>
              <w:bottom w:val="single" w:sz="8" w:space="0" w:color="auto"/>
              <w:right w:val="single" w:sz="8" w:space="0" w:color="auto"/>
            </w:tcBorders>
            <w:shd w:val="clear" w:color="auto" w:fill="auto"/>
            <w:noWrap/>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тыс. м³</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365,476</w:t>
            </w:r>
          </w:p>
        </w:tc>
        <w:tc>
          <w:tcPr>
            <w:tcW w:w="538"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365,476</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365,476</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365,476</w:t>
            </w:r>
          </w:p>
        </w:tc>
        <w:tc>
          <w:tcPr>
            <w:tcW w:w="566"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365,476</w:t>
            </w:r>
          </w:p>
        </w:tc>
        <w:tc>
          <w:tcPr>
            <w:tcW w:w="529"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365,476</w:t>
            </w:r>
          </w:p>
        </w:tc>
      </w:tr>
      <w:tr w:rsidR="003640F0" w:rsidRPr="003640F0" w:rsidTr="00511150">
        <w:trPr>
          <w:trHeight w:val="315"/>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3640F0" w:rsidRPr="003640F0" w:rsidRDefault="003640F0" w:rsidP="003640F0">
            <w:pPr>
              <w:spacing w:after="0" w:line="240" w:lineRule="auto"/>
              <w:jc w:val="center"/>
              <w:rPr>
                <w:color w:val="000000"/>
                <w:sz w:val="22"/>
                <w:lang w:val="en-US" w:eastAsia="ru-RU"/>
              </w:rPr>
            </w:pPr>
            <w:r w:rsidRPr="003640F0">
              <w:rPr>
                <w:color w:val="000000"/>
                <w:sz w:val="22"/>
                <w:lang w:val="en-US" w:eastAsia="ru-RU"/>
              </w:rPr>
              <w:t>3.2</w:t>
            </w:r>
          </w:p>
        </w:tc>
        <w:tc>
          <w:tcPr>
            <w:tcW w:w="1054"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бюджетным организациям</w:t>
            </w:r>
          </w:p>
        </w:tc>
        <w:tc>
          <w:tcPr>
            <w:tcW w:w="480" w:type="pct"/>
            <w:tcBorders>
              <w:top w:val="nil"/>
              <w:left w:val="nil"/>
              <w:bottom w:val="single" w:sz="8" w:space="0" w:color="auto"/>
              <w:right w:val="single" w:sz="8" w:space="0" w:color="auto"/>
            </w:tcBorders>
            <w:shd w:val="clear" w:color="auto" w:fill="auto"/>
            <w:noWrap/>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тыс. м³</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33,327</w:t>
            </w:r>
          </w:p>
        </w:tc>
        <w:tc>
          <w:tcPr>
            <w:tcW w:w="538"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33,327</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33,327</w:t>
            </w:r>
          </w:p>
        </w:tc>
        <w:tc>
          <w:tcPr>
            <w:tcW w:w="527"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33,327</w:t>
            </w:r>
          </w:p>
        </w:tc>
        <w:tc>
          <w:tcPr>
            <w:tcW w:w="566"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33,327</w:t>
            </w:r>
          </w:p>
        </w:tc>
        <w:tc>
          <w:tcPr>
            <w:tcW w:w="529" w:type="pct"/>
            <w:tcBorders>
              <w:top w:val="nil"/>
              <w:left w:val="nil"/>
              <w:bottom w:val="single" w:sz="8" w:space="0" w:color="auto"/>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33,349</w:t>
            </w:r>
          </w:p>
        </w:tc>
      </w:tr>
      <w:tr w:rsidR="003640F0" w:rsidRPr="003640F0" w:rsidTr="00511150">
        <w:trPr>
          <w:trHeight w:val="300"/>
        </w:trPr>
        <w:tc>
          <w:tcPr>
            <w:tcW w:w="25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val="en-US" w:eastAsia="ru-RU"/>
              </w:rPr>
              <w:t>3.3</w:t>
            </w:r>
          </w:p>
        </w:tc>
        <w:tc>
          <w:tcPr>
            <w:tcW w:w="1054" w:type="pct"/>
            <w:vMerge w:val="restart"/>
            <w:tcBorders>
              <w:top w:val="nil"/>
              <w:left w:val="single" w:sz="8" w:space="0" w:color="auto"/>
              <w:bottom w:val="single" w:sz="8" w:space="0" w:color="000000"/>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прочие потребители</w:t>
            </w:r>
          </w:p>
        </w:tc>
        <w:tc>
          <w:tcPr>
            <w:tcW w:w="48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тыс. м³</w:t>
            </w:r>
          </w:p>
        </w:tc>
        <w:tc>
          <w:tcPr>
            <w:tcW w:w="527" w:type="pct"/>
            <w:vMerge w:val="restart"/>
            <w:tcBorders>
              <w:top w:val="nil"/>
              <w:left w:val="single" w:sz="8" w:space="0" w:color="auto"/>
              <w:bottom w:val="single" w:sz="8" w:space="0" w:color="000000"/>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6,870</w:t>
            </w:r>
          </w:p>
        </w:tc>
        <w:tc>
          <w:tcPr>
            <w:tcW w:w="538" w:type="pct"/>
            <w:vMerge w:val="restart"/>
            <w:tcBorders>
              <w:top w:val="nil"/>
              <w:left w:val="single" w:sz="8" w:space="0" w:color="auto"/>
              <w:bottom w:val="single" w:sz="8" w:space="0" w:color="000000"/>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6,870</w:t>
            </w:r>
          </w:p>
        </w:tc>
        <w:tc>
          <w:tcPr>
            <w:tcW w:w="527" w:type="pct"/>
            <w:vMerge w:val="restart"/>
            <w:tcBorders>
              <w:top w:val="nil"/>
              <w:left w:val="single" w:sz="8" w:space="0" w:color="auto"/>
              <w:bottom w:val="single" w:sz="8" w:space="0" w:color="000000"/>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6,870</w:t>
            </w:r>
          </w:p>
        </w:tc>
        <w:tc>
          <w:tcPr>
            <w:tcW w:w="527" w:type="pct"/>
            <w:vMerge w:val="restart"/>
            <w:tcBorders>
              <w:top w:val="nil"/>
              <w:left w:val="single" w:sz="8" w:space="0" w:color="auto"/>
              <w:bottom w:val="single" w:sz="8" w:space="0" w:color="000000"/>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6,870</w:t>
            </w:r>
          </w:p>
        </w:tc>
        <w:tc>
          <w:tcPr>
            <w:tcW w:w="566" w:type="pct"/>
            <w:vMerge w:val="restart"/>
            <w:tcBorders>
              <w:top w:val="nil"/>
              <w:left w:val="single" w:sz="8" w:space="0" w:color="auto"/>
              <w:bottom w:val="single" w:sz="8" w:space="0" w:color="000000"/>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6,870</w:t>
            </w:r>
          </w:p>
        </w:tc>
        <w:tc>
          <w:tcPr>
            <w:tcW w:w="529" w:type="pct"/>
            <w:vMerge w:val="restart"/>
            <w:tcBorders>
              <w:top w:val="nil"/>
              <w:left w:val="single" w:sz="8" w:space="0" w:color="auto"/>
              <w:bottom w:val="single" w:sz="8" w:space="0" w:color="000000"/>
              <w:right w:val="single" w:sz="8" w:space="0" w:color="auto"/>
            </w:tcBorders>
            <w:shd w:val="clear" w:color="auto" w:fill="auto"/>
            <w:vAlign w:val="center"/>
            <w:hideMark/>
          </w:tcPr>
          <w:p w:rsidR="003640F0" w:rsidRPr="003640F0" w:rsidRDefault="003640F0" w:rsidP="003640F0">
            <w:pPr>
              <w:spacing w:after="0" w:line="240" w:lineRule="auto"/>
              <w:jc w:val="center"/>
              <w:rPr>
                <w:color w:val="000000"/>
                <w:sz w:val="22"/>
                <w:lang w:eastAsia="ru-RU"/>
              </w:rPr>
            </w:pPr>
            <w:r w:rsidRPr="003640F0">
              <w:rPr>
                <w:color w:val="000000"/>
                <w:sz w:val="22"/>
                <w:lang w:eastAsia="ru-RU"/>
              </w:rPr>
              <w:t>6,870</w:t>
            </w:r>
          </w:p>
        </w:tc>
      </w:tr>
      <w:tr w:rsidR="003640F0" w:rsidRPr="003640F0" w:rsidTr="00511150">
        <w:trPr>
          <w:trHeight w:val="315"/>
        </w:trPr>
        <w:tc>
          <w:tcPr>
            <w:tcW w:w="253" w:type="pct"/>
            <w:vMerge/>
            <w:tcBorders>
              <w:top w:val="nil"/>
              <w:left w:val="single" w:sz="8" w:space="0" w:color="auto"/>
              <w:bottom w:val="single" w:sz="8" w:space="0" w:color="000000"/>
              <w:right w:val="single" w:sz="8" w:space="0" w:color="auto"/>
            </w:tcBorders>
            <w:vAlign w:val="center"/>
            <w:hideMark/>
          </w:tcPr>
          <w:p w:rsidR="003640F0" w:rsidRPr="003640F0" w:rsidRDefault="003640F0" w:rsidP="003640F0">
            <w:pPr>
              <w:spacing w:after="0" w:line="240" w:lineRule="auto"/>
              <w:rPr>
                <w:color w:val="000000"/>
                <w:sz w:val="22"/>
                <w:lang w:eastAsia="ru-RU"/>
              </w:rPr>
            </w:pPr>
          </w:p>
        </w:tc>
        <w:tc>
          <w:tcPr>
            <w:tcW w:w="1054" w:type="pct"/>
            <w:vMerge/>
            <w:tcBorders>
              <w:top w:val="nil"/>
              <w:left w:val="single" w:sz="8" w:space="0" w:color="auto"/>
              <w:bottom w:val="single" w:sz="8" w:space="0" w:color="000000"/>
              <w:right w:val="single" w:sz="8" w:space="0" w:color="auto"/>
            </w:tcBorders>
            <w:vAlign w:val="center"/>
            <w:hideMark/>
          </w:tcPr>
          <w:p w:rsidR="003640F0" w:rsidRPr="003640F0" w:rsidRDefault="003640F0" w:rsidP="003640F0">
            <w:pPr>
              <w:spacing w:after="0" w:line="240" w:lineRule="auto"/>
              <w:rPr>
                <w:color w:val="000000"/>
                <w:sz w:val="22"/>
                <w:lang w:eastAsia="ru-RU"/>
              </w:rPr>
            </w:pPr>
          </w:p>
        </w:tc>
        <w:tc>
          <w:tcPr>
            <w:tcW w:w="480" w:type="pct"/>
            <w:vMerge/>
            <w:tcBorders>
              <w:top w:val="nil"/>
              <w:left w:val="single" w:sz="8" w:space="0" w:color="auto"/>
              <w:bottom w:val="single" w:sz="8" w:space="0" w:color="000000"/>
              <w:right w:val="single" w:sz="8" w:space="0" w:color="auto"/>
            </w:tcBorders>
            <w:vAlign w:val="center"/>
            <w:hideMark/>
          </w:tcPr>
          <w:p w:rsidR="003640F0" w:rsidRPr="003640F0" w:rsidRDefault="003640F0" w:rsidP="003640F0">
            <w:pPr>
              <w:spacing w:after="0" w:line="240" w:lineRule="auto"/>
              <w:rPr>
                <w:color w:val="000000"/>
                <w:sz w:val="22"/>
                <w:lang w:eastAsia="ru-RU"/>
              </w:rPr>
            </w:pPr>
          </w:p>
        </w:tc>
        <w:tc>
          <w:tcPr>
            <w:tcW w:w="527" w:type="pct"/>
            <w:vMerge/>
            <w:tcBorders>
              <w:top w:val="nil"/>
              <w:left w:val="single" w:sz="8" w:space="0" w:color="auto"/>
              <w:bottom w:val="single" w:sz="8" w:space="0" w:color="000000"/>
              <w:right w:val="single" w:sz="8" w:space="0" w:color="auto"/>
            </w:tcBorders>
            <w:vAlign w:val="center"/>
            <w:hideMark/>
          </w:tcPr>
          <w:p w:rsidR="003640F0" w:rsidRPr="003640F0" w:rsidRDefault="003640F0" w:rsidP="003640F0">
            <w:pPr>
              <w:spacing w:after="0" w:line="240" w:lineRule="auto"/>
              <w:rPr>
                <w:color w:val="000000"/>
                <w:sz w:val="22"/>
                <w:lang w:eastAsia="ru-RU"/>
              </w:rPr>
            </w:pPr>
          </w:p>
        </w:tc>
        <w:tc>
          <w:tcPr>
            <w:tcW w:w="538" w:type="pct"/>
            <w:vMerge/>
            <w:tcBorders>
              <w:top w:val="nil"/>
              <w:left w:val="single" w:sz="8" w:space="0" w:color="auto"/>
              <w:bottom w:val="single" w:sz="8" w:space="0" w:color="000000"/>
              <w:right w:val="single" w:sz="8" w:space="0" w:color="auto"/>
            </w:tcBorders>
            <w:vAlign w:val="center"/>
            <w:hideMark/>
          </w:tcPr>
          <w:p w:rsidR="003640F0" w:rsidRPr="003640F0" w:rsidRDefault="003640F0" w:rsidP="003640F0">
            <w:pPr>
              <w:spacing w:after="0" w:line="240" w:lineRule="auto"/>
              <w:rPr>
                <w:color w:val="000000"/>
                <w:sz w:val="22"/>
                <w:lang w:eastAsia="ru-RU"/>
              </w:rPr>
            </w:pPr>
          </w:p>
        </w:tc>
        <w:tc>
          <w:tcPr>
            <w:tcW w:w="527" w:type="pct"/>
            <w:vMerge/>
            <w:tcBorders>
              <w:top w:val="nil"/>
              <w:left w:val="single" w:sz="8" w:space="0" w:color="auto"/>
              <w:bottom w:val="single" w:sz="8" w:space="0" w:color="000000"/>
              <w:right w:val="single" w:sz="8" w:space="0" w:color="auto"/>
            </w:tcBorders>
            <w:vAlign w:val="center"/>
            <w:hideMark/>
          </w:tcPr>
          <w:p w:rsidR="003640F0" w:rsidRPr="003640F0" w:rsidRDefault="003640F0" w:rsidP="003640F0">
            <w:pPr>
              <w:spacing w:after="0" w:line="240" w:lineRule="auto"/>
              <w:rPr>
                <w:color w:val="000000"/>
                <w:sz w:val="22"/>
                <w:lang w:eastAsia="ru-RU"/>
              </w:rPr>
            </w:pPr>
          </w:p>
        </w:tc>
        <w:tc>
          <w:tcPr>
            <w:tcW w:w="527" w:type="pct"/>
            <w:vMerge/>
            <w:tcBorders>
              <w:top w:val="nil"/>
              <w:left w:val="single" w:sz="8" w:space="0" w:color="auto"/>
              <w:bottom w:val="single" w:sz="8" w:space="0" w:color="000000"/>
              <w:right w:val="single" w:sz="8" w:space="0" w:color="auto"/>
            </w:tcBorders>
            <w:vAlign w:val="center"/>
            <w:hideMark/>
          </w:tcPr>
          <w:p w:rsidR="003640F0" w:rsidRPr="003640F0" w:rsidRDefault="003640F0" w:rsidP="003640F0">
            <w:pPr>
              <w:spacing w:after="0" w:line="240" w:lineRule="auto"/>
              <w:rPr>
                <w:color w:val="000000"/>
                <w:sz w:val="22"/>
                <w:lang w:eastAsia="ru-RU"/>
              </w:rPr>
            </w:pPr>
          </w:p>
        </w:tc>
        <w:tc>
          <w:tcPr>
            <w:tcW w:w="566" w:type="pct"/>
            <w:vMerge/>
            <w:tcBorders>
              <w:top w:val="nil"/>
              <w:left w:val="single" w:sz="8" w:space="0" w:color="auto"/>
              <w:bottom w:val="single" w:sz="8" w:space="0" w:color="000000"/>
              <w:right w:val="single" w:sz="8" w:space="0" w:color="auto"/>
            </w:tcBorders>
            <w:vAlign w:val="center"/>
            <w:hideMark/>
          </w:tcPr>
          <w:p w:rsidR="003640F0" w:rsidRPr="003640F0" w:rsidRDefault="003640F0" w:rsidP="003640F0">
            <w:pPr>
              <w:spacing w:after="0" w:line="240" w:lineRule="auto"/>
              <w:rPr>
                <w:color w:val="000000"/>
                <w:sz w:val="22"/>
                <w:lang w:eastAsia="ru-RU"/>
              </w:rPr>
            </w:pPr>
          </w:p>
        </w:tc>
        <w:tc>
          <w:tcPr>
            <w:tcW w:w="529" w:type="pct"/>
            <w:vMerge/>
            <w:tcBorders>
              <w:top w:val="nil"/>
              <w:left w:val="single" w:sz="8" w:space="0" w:color="auto"/>
              <w:bottom w:val="single" w:sz="8" w:space="0" w:color="000000"/>
              <w:right w:val="single" w:sz="8" w:space="0" w:color="auto"/>
            </w:tcBorders>
            <w:vAlign w:val="center"/>
            <w:hideMark/>
          </w:tcPr>
          <w:p w:rsidR="003640F0" w:rsidRPr="003640F0" w:rsidRDefault="003640F0" w:rsidP="003640F0">
            <w:pPr>
              <w:spacing w:after="0" w:line="240" w:lineRule="auto"/>
              <w:rPr>
                <w:color w:val="000000"/>
                <w:sz w:val="22"/>
                <w:lang w:eastAsia="ru-RU"/>
              </w:rPr>
            </w:pPr>
          </w:p>
        </w:tc>
      </w:tr>
      <w:tr w:rsidR="003640F0" w:rsidRPr="003640F0" w:rsidTr="00815206">
        <w:trPr>
          <w:trHeight w:val="165"/>
        </w:trPr>
        <w:tc>
          <w:tcPr>
            <w:tcW w:w="5000" w:type="pct"/>
            <w:gridSpan w:val="9"/>
            <w:tcBorders>
              <w:top w:val="single" w:sz="8" w:space="0" w:color="auto"/>
              <w:left w:val="single" w:sz="8" w:space="0" w:color="auto"/>
              <w:bottom w:val="single" w:sz="8" w:space="0" w:color="auto"/>
              <w:right w:val="single" w:sz="8" w:space="0" w:color="000000"/>
            </w:tcBorders>
            <w:shd w:val="clear" w:color="000000" w:fill="D9D9D9"/>
            <w:vAlign w:val="center"/>
            <w:hideMark/>
          </w:tcPr>
          <w:p w:rsidR="003640F0" w:rsidRPr="003640F0" w:rsidRDefault="00815206" w:rsidP="003640F0">
            <w:pPr>
              <w:spacing w:after="0" w:line="240" w:lineRule="auto"/>
              <w:jc w:val="center"/>
              <w:rPr>
                <w:b/>
                <w:bCs/>
                <w:color w:val="000000"/>
                <w:sz w:val="22"/>
                <w:lang w:eastAsia="ru-RU"/>
              </w:rPr>
            </w:pPr>
            <w:r>
              <w:rPr>
                <w:b/>
                <w:bCs/>
                <w:color w:val="000000"/>
                <w:sz w:val="22"/>
                <w:lang w:eastAsia="ru-RU"/>
              </w:rPr>
              <w:t xml:space="preserve">Участок водоотведения </w:t>
            </w:r>
            <w:r w:rsidR="003640F0" w:rsidRPr="003640F0">
              <w:rPr>
                <w:b/>
                <w:bCs/>
                <w:color w:val="000000"/>
                <w:sz w:val="22"/>
                <w:lang w:eastAsia="ru-RU"/>
              </w:rPr>
              <w:t>пгт. Путятин</w:t>
            </w:r>
          </w:p>
        </w:tc>
      </w:tr>
      <w:tr w:rsidR="00511150" w:rsidRPr="003640F0" w:rsidTr="00511150">
        <w:trPr>
          <w:trHeight w:val="315"/>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1</w:t>
            </w:r>
          </w:p>
        </w:tc>
        <w:tc>
          <w:tcPr>
            <w:tcW w:w="1054"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Отведено сточных вод</w:t>
            </w:r>
          </w:p>
        </w:tc>
        <w:tc>
          <w:tcPr>
            <w:tcW w:w="480" w:type="pct"/>
            <w:tcBorders>
              <w:top w:val="nil"/>
              <w:left w:val="nil"/>
              <w:bottom w:val="single" w:sz="8" w:space="0" w:color="auto"/>
              <w:right w:val="single" w:sz="8" w:space="0" w:color="auto"/>
            </w:tcBorders>
            <w:shd w:val="clear" w:color="auto" w:fill="auto"/>
            <w:noWrap/>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тыс. м³</w:t>
            </w:r>
          </w:p>
        </w:tc>
        <w:tc>
          <w:tcPr>
            <w:tcW w:w="527"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8,456</w:t>
            </w:r>
          </w:p>
        </w:tc>
        <w:tc>
          <w:tcPr>
            <w:tcW w:w="538"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8,456</w:t>
            </w:r>
          </w:p>
        </w:tc>
        <w:tc>
          <w:tcPr>
            <w:tcW w:w="527"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8,456</w:t>
            </w:r>
          </w:p>
        </w:tc>
        <w:tc>
          <w:tcPr>
            <w:tcW w:w="527"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8,456</w:t>
            </w:r>
          </w:p>
        </w:tc>
        <w:tc>
          <w:tcPr>
            <w:tcW w:w="566"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8,456</w:t>
            </w:r>
          </w:p>
        </w:tc>
        <w:tc>
          <w:tcPr>
            <w:tcW w:w="529" w:type="pct"/>
            <w:tcBorders>
              <w:top w:val="nil"/>
              <w:left w:val="nil"/>
              <w:bottom w:val="single" w:sz="8" w:space="0" w:color="auto"/>
              <w:right w:val="single" w:sz="8" w:space="0" w:color="auto"/>
            </w:tcBorders>
            <w:shd w:val="clear" w:color="auto" w:fill="auto"/>
            <w:vAlign w:val="center"/>
            <w:hideMark/>
          </w:tcPr>
          <w:p w:rsidR="00511150" w:rsidRPr="00511150" w:rsidRDefault="00511150" w:rsidP="00511150">
            <w:pPr>
              <w:spacing w:after="0" w:line="240" w:lineRule="auto"/>
              <w:jc w:val="center"/>
              <w:rPr>
                <w:color w:val="000000"/>
                <w:sz w:val="22"/>
                <w:lang w:eastAsia="ru-RU"/>
              </w:rPr>
            </w:pPr>
            <w:r w:rsidRPr="00511150">
              <w:rPr>
                <w:color w:val="000000"/>
                <w:sz w:val="22"/>
                <w:lang w:eastAsia="ru-RU"/>
              </w:rPr>
              <w:t>73,935</w:t>
            </w:r>
          </w:p>
        </w:tc>
      </w:tr>
      <w:tr w:rsidR="00511150" w:rsidRPr="003640F0" w:rsidTr="00511150">
        <w:trPr>
          <w:trHeight w:val="315"/>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511150" w:rsidRPr="00EC2793" w:rsidRDefault="00511150" w:rsidP="00511150">
            <w:pPr>
              <w:spacing w:after="0" w:line="240" w:lineRule="auto"/>
              <w:jc w:val="center"/>
              <w:rPr>
                <w:color w:val="000000"/>
                <w:sz w:val="22"/>
                <w:lang w:val="en-US" w:eastAsia="ru-RU"/>
              </w:rPr>
            </w:pPr>
            <w:r w:rsidRPr="00EC2793">
              <w:rPr>
                <w:color w:val="000000"/>
                <w:sz w:val="22"/>
                <w:lang w:eastAsia="ru-RU"/>
              </w:rPr>
              <w:t>1</w:t>
            </w:r>
            <w:r w:rsidRPr="00EC2793">
              <w:rPr>
                <w:color w:val="000000"/>
                <w:sz w:val="22"/>
                <w:lang w:val="en-US" w:eastAsia="ru-RU"/>
              </w:rPr>
              <w:t>.1</w:t>
            </w:r>
          </w:p>
        </w:tc>
        <w:tc>
          <w:tcPr>
            <w:tcW w:w="1054"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1"/>
                <w:szCs w:val="21"/>
                <w:lang w:eastAsia="ru-RU"/>
              </w:rPr>
            </w:pPr>
            <w:r w:rsidRPr="00EC2793">
              <w:rPr>
                <w:color w:val="000000"/>
                <w:sz w:val="21"/>
                <w:szCs w:val="21"/>
                <w:lang w:eastAsia="ru-RU"/>
              </w:rPr>
              <w:t>в т.ч от других видов деятельности</w:t>
            </w:r>
          </w:p>
        </w:tc>
        <w:tc>
          <w:tcPr>
            <w:tcW w:w="480" w:type="pct"/>
            <w:tcBorders>
              <w:top w:val="nil"/>
              <w:left w:val="nil"/>
              <w:bottom w:val="single" w:sz="8" w:space="0" w:color="auto"/>
              <w:right w:val="single" w:sz="8" w:space="0" w:color="auto"/>
            </w:tcBorders>
            <w:shd w:val="clear" w:color="auto" w:fill="auto"/>
            <w:noWrap/>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тыс. м³</w:t>
            </w:r>
          </w:p>
        </w:tc>
        <w:tc>
          <w:tcPr>
            <w:tcW w:w="527"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0,063</w:t>
            </w:r>
          </w:p>
        </w:tc>
        <w:tc>
          <w:tcPr>
            <w:tcW w:w="538"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0,063</w:t>
            </w:r>
          </w:p>
        </w:tc>
        <w:tc>
          <w:tcPr>
            <w:tcW w:w="527"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0,063</w:t>
            </w:r>
          </w:p>
        </w:tc>
        <w:tc>
          <w:tcPr>
            <w:tcW w:w="527"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0,063</w:t>
            </w:r>
          </w:p>
        </w:tc>
        <w:tc>
          <w:tcPr>
            <w:tcW w:w="566"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0,063</w:t>
            </w:r>
          </w:p>
        </w:tc>
        <w:tc>
          <w:tcPr>
            <w:tcW w:w="529" w:type="pct"/>
            <w:tcBorders>
              <w:top w:val="nil"/>
              <w:left w:val="nil"/>
              <w:bottom w:val="single" w:sz="8" w:space="0" w:color="auto"/>
              <w:right w:val="single" w:sz="8" w:space="0" w:color="auto"/>
            </w:tcBorders>
            <w:shd w:val="clear" w:color="auto" w:fill="auto"/>
            <w:vAlign w:val="center"/>
            <w:hideMark/>
          </w:tcPr>
          <w:p w:rsidR="00511150" w:rsidRPr="00511150" w:rsidRDefault="00511150" w:rsidP="00511150">
            <w:pPr>
              <w:spacing w:after="0" w:line="240" w:lineRule="auto"/>
              <w:jc w:val="center"/>
              <w:rPr>
                <w:color w:val="000000"/>
                <w:sz w:val="22"/>
                <w:lang w:eastAsia="ru-RU"/>
              </w:rPr>
            </w:pPr>
            <w:r w:rsidRPr="00511150">
              <w:rPr>
                <w:color w:val="000000"/>
                <w:sz w:val="22"/>
                <w:lang w:eastAsia="ru-RU"/>
              </w:rPr>
              <w:t>0,063</w:t>
            </w:r>
          </w:p>
        </w:tc>
      </w:tr>
      <w:tr w:rsidR="00511150" w:rsidRPr="003640F0" w:rsidTr="00511150">
        <w:trPr>
          <w:trHeight w:val="780"/>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2</w:t>
            </w:r>
          </w:p>
        </w:tc>
        <w:tc>
          <w:tcPr>
            <w:tcW w:w="1054"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0"/>
                <w:szCs w:val="20"/>
                <w:lang w:eastAsia="ru-RU"/>
              </w:rPr>
            </w:pPr>
            <w:r w:rsidRPr="00EC2793">
              <w:rPr>
                <w:color w:val="000000"/>
                <w:sz w:val="20"/>
                <w:szCs w:val="20"/>
                <w:lang w:eastAsia="ru-RU"/>
              </w:rPr>
              <w:t>Объем сточных вод, пропущенный через собственные очистные сооружения</w:t>
            </w:r>
          </w:p>
        </w:tc>
        <w:tc>
          <w:tcPr>
            <w:tcW w:w="480" w:type="pct"/>
            <w:tcBorders>
              <w:top w:val="nil"/>
              <w:left w:val="nil"/>
              <w:bottom w:val="single" w:sz="8" w:space="0" w:color="auto"/>
              <w:right w:val="single" w:sz="8" w:space="0" w:color="auto"/>
            </w:tcBorders>
            <w:shd w:val="clear" w:color="auto" w:fill="auto"/>
            <w:noWrap/>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тыс. м³</w:t>
            </w:r>
          </w:p>
        </w:tc>
        <w:tc>
          <w:tcPr>
            <w:tcW w:w="527"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0,000</w:t>
            </w:r>
          </w:p>
        </w:tc>
        <w:tc>
          <w:tcPr>
            <w:tcW w:w="538"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0,000</w:t>
            </w:r>
          </w:p>
        </w:tc>
        <w:tc>
          <w:tcPr>
            <w:tcW w:w="527"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0,000</w:t>
            </w:r>
          </w:p>
        </w:tc>
        <w:tc>
          <w:tcPr>
            <w:tcW w:w="527"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0,000</w:t>
            </w:r>
          </w:p>
        </w:tc>
        <w:tc>
          <w:tcPr>
            <w:tcW w:w="566"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0,000</w:t>
            </w:r>
          </w:p>
        </w:tc>
        <w:tc>
          <w:tcPr>
            <w:tcW w:w="529" w:type="pct"/>
            <w:tcBorders>
              <w:top w:val="nil"/>
              <w:left w:val="nil"/>
              <w:bottom w:val="single" w:sz="8" w:space="0" w:color="auto"/>
              <w:right w:val="single" w:sz="8" w:space="0" w:color="auto"/>
            </w:tcBorders>
            <w:shd w:val="clear" w:color="auto" w:fill="auto"/>
            <w:vAlign w:val="center"/>
            <w:hideMark/>
          </w:tcPr>
          <w:p w:rsidR="00511150" w:rsidRPr="00511150" w:rsidRDefault="00511150" w:rsidP="00511150">
            <w:pPr>
              <w:spacing w:after="0" w:line="240" w:lineRule="auto"/>
              <w:jc w:val="center"/>
              <w:rPr>
                <w:color w:val="000000"/>
                <w:sz w:val="22"/>
                <w:lang w:eastAsia="ru-RU"/>
              </w:rPr>
            </w:pPr>
            <w:r w:rsidRPr="00511150">
              <w:rPr>
                <w:color w:val="000000"/>
                <w:sz w:val="22"/>
                <w:lang w:eastAsia="ru-RU"/>
              </w:rPr>
              <w:t>0,000</w:t>
            </w:r>
          </w:p>
        </w:tc>
      </w:tr>
      <w:tr w:rsidR="00511150" w:rsidRPr="003640F0" w:rsidTr="00511150">
        <w:trPr>
          <w:trHeight w:val="315"/>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511150" w:rsidRPr="00EC2793" w:rsidRDefault="00511150" w:rsidP="00511150">
            <w:pPr>
              <w:spacing w:after="0" w:line="240" w:lineRule="auto"/>
              <w:jc w:val="center"/>
              <w:rPr>
                <w:color w:val="000000"/>
                <w:sz w:val="22"/>
                <w:lang w:eastAsia="ru-RU"/>
              </w:rPr>
            </w:pPr>
            <w:r w:rsidRPr="00EC2793">
              <w:rPr>
                <w:bCs/>
                <w:color w:val="000000"/>
                <w:sz w:val="22"/>
                <w:lang w:eastAsia="ru-RU"/>
              </w:rPr>
              <w:t>3</w:t>
            </w:r>
          </w:p>
        </w:tc>
        <w:tc>
          <w:tcPr>
            <w:tcW w:w="1054"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bCs/>
                <w:color w:val="000000"/>
                <w:sz w:val="22"/>
                <w:lang w:eastAsia="ru-RU"/>
              </w:rPr>
              <w:t>Объем реализации услуг всего, в т.ч.</w:t>
            </w:r>
          </w:p>
        </w:tc>
        <w:tc>
          <w:tcPr>
            <w:tcW w:w="480" w:type="pct"/>
            <w:tcBorders>
              <w:top w:val="nil"/>
              <w:left w:val="nil"/>
              <w:bottom w:val="single" w:sz="8" w:space="0" w:color="auto"/>
              <w:right w:val="single" w:sz="8" w:space="0" w:color="auto"/>
            </w:tcBorders>
            <w:shd w:val="clear" w:color="auto" w:fill="auto"/>
            <w:noWrap/>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тыс. м³</w:t>
            </w:r>
          </w:p>
        </w:tc>
        <w:tc>
          <w:tcPr>
            <w:tcW w:w="527"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8,393</w:t>
            </w:r>
          </w:p>
        </w:tc>
        <w:tc>
          <w:tcPr>
            <w:tcW w:w="538"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8,393</w:t>
            </w:r>
          </w:p>
        </w:tc>
        <w:tc>
          <w:tcPr>
            <w:tcW w:w="527"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8,393</w:t>
            </w:r>
          </w:p>
        </w:tc>
        <w:tc>
          <w:tcPr>
            <w:tcW w:w="527"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8,393</w:t>
            </w:r>
          </w:p>
        </w:tc>
        <w:tc>
          <w:tcPr>
            <w:tcW w:w="566"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8,393</w:t>
            </w:r>
          </w:p>
        </w:tc>
        <w:tc>
          <w:tcPr>
            <w:tcW w:w="529" w:type="pct"/>
            <w:tcBorders>
              <w:top w:val="nil"/>
              <w:left w:val="nil"/>
              <w:bottom w:val="single" w:sz="8" w:space="0" w:color="auto"/>
              <w:right w:val="single" w:sz="8" w:space="0" w:color="auto"/>
            </w:tcBorders>
            <w:shd w:val="clear" w:color="auto" w:fill="auto"/>
            <w:vAlign w:val="center"/>
            <w:hideMark/>
          </w:tcPr>
          <w:p w:rsidR="00511150" w:rsidRPr="00511150" w:rsidRDefault="00511150" w:rsidP="00511150">
            <w:pPr>
              <w:spacing w:after="0" w:line="240" w:lineRule="auto"/>
              <w:jc w:val="center"/>
              <w:rPr>
                <w:color w:val="000000"/>
                <w:sz w:val="22"/>
                <w:lang w:eastAsia="ru-RU"/>
              </w:rPr>
            </w:pPr>
            <w:r w:rsidRPr="00511150">
              <w:rPr>
                <w:color w:val="000000"/>
                <w:sz w:val="22"/>
                <w:lang w:eastAsia="ru-RU"/>
              </w:rPr>
              <w:t>73,872</w:t>
            </w:r>
          </w:p>
        </w:tc>
      </w:tr>
      <w:tr w:rsidR="00511150" w:rsidRPr="003640F0" w:rsidTr="00511150">
        <w:trPr>
          <w:trHeight w:val="315"/>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511150" w:rsidRPr="00EC2793" w:rsidRDefault="00511150" w:rsidP="00511150">
            <w:pPr>
              <w:spacing w:after="0" w:line="240" w:lineRule="auto"/>
              <w:jc w:val="center"/>
              <w:rPr>
                <w:color w:val="000000"/>
                <w:sz w:val="22"/>
                <w:lang w:val="en-US" w:eastAsia="ru-RU"/>
              </w:rPr>
            </w:pPr>
            <w:r w:rsidRPr="00EC2793">
              <w:rPr>
                <w:color w:val="000000"/>
                <w:sz w:val="22"/>
                <w:lang w:val="en-US" w:eastAsia="ru-RU"/>
              </w:rPr>
              <w:t>3.1</w:t>
            </w:r>
          </w:p>
        </w:tc>
        <w:tc>
          <w:tcPr>
            <w:tcW w:w="1054"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населению</w:t>
            </w:r>
          </w:p>
        </w:tc>
        <w:tc>
          <w:tcPr>
            <w:tcW w:w="480" w:type="pct"/>
            <w:tcBorders>
              <w:top w:val="nil"/>
              <w:left w:val="nil"/>
              <w:bottom w:val="single" w:sz="8" w:space="0" w:color="auto"/>
              <w:right w:val="single" w:sz="8" w:space="0" w:color="auto"/>
            </w:tcBorders>
            <w:shd w:val="clear" w:color="auto" w:fill="auto"/>
            <w:noWrap/>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тыс. м³</w:t>
            </w:r>
          </w:p>
        </w:tc>
        <w:tc>
          <w:tcPr>
            <w:tcW w:w="527"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7,653</w:t>
            </w:r>
          </w:p>
        </w:tc>
        <w:tc>
          <w:tcPr>
            <w:tcW w:w="538"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7,653</w:t>
            </w:r>
          </w:p>
        </w:tc>
        <w:tc>
          <w:tcPr>
            <w:tcW w:w="527"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7,653</w:t>
            </w:r>
          </w:p>
        </w:tc>
        <w:tc>
          <w:tcPr>
            <w:tcW w:w="527"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7,653</w:t>
            </w:r>
          </w:p>
        </w:tc>
        <w:tc>
          <w:tcPr>
            <w:tcW w:w="566"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7,653</w:t>
            </w:r>
          </w:p>
        </w:tc>
        <w:tc>
          <w:tcPr>
            <w:tcW w:w="529" w:type="pct"/>
            <w:tcBorders>
              <w:top w:val="nil"/>
              <w:left w:val="nil"/>
              <w:bottom w:val="single" w:sz="8" w:space="0" w:color="auto"/>
              <w:right w:val="single" w:sz="8" w:space="0" w:color="auto"/>
            </w:tcBorders>
            <w:shd w:val="clear" w:color="auto" w:fill="auto"/>
            <w:vAlign w:val="center"/>
            <w:hideMark/>
          </w:tcPr>
          <w:p w:rsidR="00511150" w:rsidRPr="00511150" w:rsidRDefault="00511150" w:rsidP="00511150">
            <w:pPr>
              <w:spacing w:after="0" w:line="240" w:lineRule="auto"/>
              <w:jc w:val="center"/>
              <w:rPr>
                <w:color w:val="000000"/>
                <w:sz w:val="22"/>
                <w:lang w:eastAsia="ru-RU"/>
              </w:rPr>
            </w:pPr>
            <w:r w:rsidRPr="00511150">
              <w:rPr>
                <w:color w:val="000000"/>
                <w:sz w:val="22"/>
                <w:lang w:eastAsia="ru-RU"/>
              </w:rPr>
              <w:t>73,132</w:t>
            </w:r>
          </w:p>
        </w:tc>
      </w:tr>
      <w:tr w:rsidR="00511150" w:rsidRPr="003640F0" w:rsidTr="00511150">
        <w:trPr>
          <w:trHeight w:val="315"/>
        </w:trPr>
        <w:tc>
          <w:tcPr>
            <w:tcW w:w="253" w:type="pct"/>
            <w:tcBorders>
              <w:top w:val="nil"/>
              <w:left w:val="single" w:sz="8" w:space="0" w:color="auto"/>
              <w:bottom w:val="single" w:sz="8" w:space="0" w:color="auto"/>
              <w:right w:val="single" w:sz="8" w:space="0" w:color="auto"/>
            </w:tcBorders>
            <w:shd w:val="clear" w:color="auto" w:fill="auto"/>
            <w:noWrap/>
            <w:vAlign w:val="center"/>
            <w:hideMark/>
          </w:tcPr>
          <w:p w:rsidR="00511150" w:rsidRPr="00EC2793" w:rsidRDefault="00511150" w:rsidP="00511150">
            <w:pPr>
              <w:spacing w:after="0" w:line="240" w:lineRule="auto"/>
              <w:jc w:val="center"/>
              <w:rPr>
                <w:color w:val="000000"/>
                <w:sz w:val="22"/>
                <w:lang w:val="en-US" w:eastAsia="ru-RU"/>
              </w:rPr>
            </w:pPr>
            <w:r w:rsidRPr="00EC2793">
              <w:rPr>
                <w:color w:val="000000"/>
                <w:sz w:val="22"/>
                <w:lang w:val="en-US" w:eastAsia="ru-RU"/>
              </w:rPr>
              <w:t>3.2</w:t>
            </w:r>
          </w:p>
        </w:tc>
        <w:tc>
          <w:tcPr>
            <w:tcW w:w="1054"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бюджетным организациям</w:t>
            </w:r>
          </w:p>
        </w:tc>
        <w:tc>
          <w:tcPr>
            <w:tcW w:w="480" w:type="pct"/>
            <w:tcBorders>
              <w:top w:val="nil"/>
              <w:left w:val="nil"/>
              <w:bottom w:val="single" w:sz="8" w:space="0" w:color="auto"/>
              <w:right w:val="single" w:sz="8" w:space="0" w:color="auto"/>
            </w:tcBorders>
            <w:shd w:val="clear" w:color="auto" w:fill="auto"/>
            <w:noWrap/>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тыс. м³</w:t>
            </w:r>
          </w:p>
        </w:tc>
        <w:tc>
          <w:tcPr>
            <w:tcW w:w="527"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0,740</w:t>
            </w:r>
          </w:p>
        </w:tc>
        <w:tc>
          <w:tcPr>
            <w:tcW w:w="538"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0,740</w:t>
            </w:r>
          </w:p>
        </w:tc>
        <w:tc>
          <w:tcPr>
            <w:tcW w:w="527"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0,740</w:t>
            </w:r>
          </w:p>
        </w:tc>
        <w:tc>
          <w:tcPr>
            <w:tcW w:w="527"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0,740</w:t>
            </w:r>
          </w:p>
        </w:tc>
        <w:tc>
          <w:tcPr>
            <w:tcW w:w="566"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0,740</w:t>
            </w:r>
          </w:p>
        </w:tc>
        <w:tc>
          <w:tcPr>
            <w:tcW w:w="529" w:type="pct"/>
            <w:tcBorders>
              <w:top w:val="nil"/>
              <w:left w:val="nil"/>
              <w:bottom w:val="single" w:sz="8" w:space="0" w:color="auto"/>
              <w:right w:val="single" w:sz="8" w:space="0" w:color="auto"/>
            </w:tcBorders>
            <w:shd w:val="clear" w:color="auto" w:fill="auto"/>
            <w:vAlign w:val="center"/>
            <w:hideMark/>
          </w:tcPr>
          <w:p w:rsidR="00511150" w:rsidRPr="00511150" w:rsidRDefault="00511150" w:rsidP="00511150">
            <w:pPr>
              <w:spacing w:after="0" w:line="240" w:lineRule="auto"/>
              <w:jc w:val="center"/>
              <w:rPr>
                <w:color w:val="000000"/>
                <w:sz w:val="22"/>
                <w:lang w:eastAsia="ru-RU"/>
              </w:rPr>
            </w:pPr>
            <w:r w:rsidRPr="00511150">
              <w:rPr>
                <w:color w:val="000000"/>
                <w:sz w:val="22"/>
                <w:lang w:eastAsia="ru-RU"/>
              </w:rPr>
              <w:t>0,740</w:t>
            </w:r>
          </w:p>
        </w:tc>
      </w:tr>
      <w:tr w:rsidR="00511150" w:rsidRPr="003640F0" w:rsidTr="00511150">
        <w:trPr>
          <w:trHeight w:val="300"/>
        </w:trPr>
        <w:tc>
          <w:tcPr>
            <w:tcW w:w="25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val="en-US" w:eastAsia="ru-RU"/>
              </w:rPr>
              <w:t>3.3</w:t>
            </w:r>
          </w:p>
        </w:tc>
        <w:tc>
          <w:tcPr>
            <w:tcW w:w="1054" w:type="pct"/>
            <w:vMerge w:val="restart"/>
            <w:tcBorders>
              <w:top w:val="nil"/>
              <w:left w:val="single" w:sz="8" w:space="0" w:color="auto"/>
              <w:bottom w:val="single" w:sz="8" w:space="0" w:color="000000"/>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прочие потребители</w:t>
            </w:r>
          </w:p>
        </w:tc>
        <w:tc>
          <w:tcPr>
            <w:tcW w:w="48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тыс. м³</w:t>
            </w:r>
          </w:p>
        </w:tc>
        <w:tc>
          <w:tcPr>
            <w:tcW w:w="527" w:type="pct"/>
            <w:vMerge w:val="restart"/>
            <w:tcBorders>
              <w:top w:val="nil"/>
              <w:left w:val="single" w:sz="8" w:space="0" w:color="auto"/>
              <w:bottom w:val="single" w:sz="8" w:space="0" w:color="000000"/>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0,000</w:t>
            </w:r>
          </w:p>
        </w:tc>
        <w:tc>
          <w:tcPr>
            <w:tcW w:w="538" w:type="pct"/>
            <w:vMerge w:val="restart"/>
            <w:tcBorders>
              <w:top w:val="nil"/>
              <w:left w:val="single" w:sz="8" w:space="0" w:color="auto"/>
              <w:bottom w:val="single" w:sz="8" w:space="0" w:color="000000"/>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0,000</w:t>
            </w:r>
          </w:p>
        </w:tc>
        <w:tc>
          <w:tcPr>
            <w:tcW w:w="527" w:type="pct"/>
            <w:vMerge w:val="restart"/>
            <w:tcBorders>
              <w:top w:val="nil"/>
              <w:left w:val="single" w:sz="8" w:space="0" w:color="auto"/>
              <w:bottom w:val="single" w:sz="8" w:space="0" w:color="000000"/>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0,000</w:t>
            </w:r>
          </w:p>
        </w:tc>
        <w:tc>
          <w:tcPr>
            <w:tcW w:w="527" w:type="pct"/>
            <w:vMerge w:val="restart"/>
            <w:tcBorders>
              <w:top w:val="nil"/>
              <w:left w:val="single" w:sz="8" w:space="0" w:color="auto"/>
              <w:bottom w:val="single" w:sz="8" w:space="0" w:color="000000"/>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0,000</w:t>
            </w:r>
          </w:p>
        </w:tc>
        <w:tc>
          <w:tcPr>
            <w:tcW w:w="566" w:type="pct"/>
            <w:vMerge w:val="restart"/>
            <w:tcBorders>
              <w:top w:val="nil"/>
              <w:left w:val="single" w:sz="8" w:space="0" w:color="auto"/>
              <w:bottom w:val="single" w:sz="8" w:space="0" w:color="000000"/>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0,000</w:t>
            </w:r>
          </w:p>
        </w:tc>
        <w:tc>
          <w:tcPr>
            <w:tcW w:w="529" w:type="pct"/>
            <w:vMerge w:val="restart"/>
            <w:tcBorders>
              <w:top w:val="nil"/>
              <w:left w:val="single" w:sz="8" w:space="0" w:color="auto"/>
              <w:bottom w:val="single" w:sz="8" w:space="0" w:color="000000"/>
              <w:right w:val="single" w:sz="8" w:space="0" w:color="auto"/>
            </w:tcBorders>
            <w:shd w:val="clear" w:color="auto" w:fill="auto"/>
            <w:vAlign w:val="center"/>
            <w:hideMark/>
          </w:tcPr>
          <w:p w:rsidR="00511150" w:rsidRPr="00511150" w:rsidRDefault="00511150" w:rsidP="00511150">
            <w:pPr>
              <w:spacing w:after="0" w:line="240" w:lineRule="auto"/>
              <w:jc w:val="center"/>
              <w:rPr>
                <w:color w:val="000000"/>
                <w:sz w:val="22"/>
                <w:lang w:eastAsia="ru-RU"/>
              </w:rPr>
            </w:pPr>
            <w:r w:rsidRPr="00511150">
              <w:rPr>
                <w:color w:val="000000"/>
                <w:sz w:val="22"/>
                <w:lang w:eastAsia="ru-RU"/>
              </w:rPr>
              <w:t>0,000</w:t>
            </w:r>
          </w:p>
        </w:tc>
      </w:tr>
      <w:tr w:rsidR="003640F0" w:rsidRPr="003640F0" w:rsidTr="00511150">
        <w:trPr>
          <w:trHeight w:val="315"/>
        </w:trPr>
        <w:tc>
          <w:tcPr>
            <w:tcW w:w="253" w:type="pct"/>
            <w:vMerge/>
            <w:tcBorders>
              <w:top w:val="nil"/>
              <w:left w:val="single" w:sz="8" w:space="0" w:color="auto"/>
              <w:bottom w:val="single" w:sz="8" w:space="0" w:color="000000"/>
              <w:right w:val="single" w:sz="8" w:space="0" w:color="auto"/>
            </w:tcBorders>
            <w:vAlign w:val="center"/>
            <w:hideMark/>
          </w:tcPr>
          <w:p w:rsidR="003640F0" w:rsidRPr="003640F0" w:rsidRDefault="003640F0" w:rsidP="003640F0">
            <w:pPr>
              <w:spacing w:after="0" w:line="240" w:lineRule="auto"/>
              <w:rPr>
                <w:color w:val="000000"/>
                <w:sz w:val="20"/>
                <w:szCs w:val="20"/>
                <w:lang w:eastAsia="ru-RU"/>
              </w:rPr>
            </w:pPr>
          </w:p>
        </w:tc>
        <w:tc>
          <w:tcPr>
            <w:tcW w:w="1054" w:type="pct"/>
            <w:vMerge/>
            <w:tcBorders>
              <w:top w:val="nil"/>
              <w:left w:val="single" w:sz="8" w:space="0" w:color="auto"/>
              <w:bottom w:val="single" w:sz="8" w:space="0" w:color="000000"/>
              <w:right w:val="single" w:sz="8" w:space="0" w:color="auto"/>
            </w:tcBorders>
            <w:vAlign w:val="center"/>
            <w:hideMark/>
          </w:tcPr>
          <w:p w:rsidR="003640F0" w:rsidRPr="003640F0" w:rsidRDefault="003640F0" w:rsidP="003640F0">
            <w:pPr>
              <w:spacing w:after="0" w:line="240" w:lineRule="auto"/>
              <w:rPr>
                <w:color w:val="000000"/>
                <w:sz w:val="20"/>
                <w:szCs w:val="20"/>
                <w:lang w:eastAsia="ru-RU"/>
              </w:rPr>
            </w:pPr>
          </w:p>
        </w:tc>
        <w:tc>
          <w:tcPr>
            <w:tcW w:w="480" w:type="pct"/>
            <w:vMerge/>
            <w:tcBorders>
              <w:top w:val="nil"/>
              <w:left w:val="single" w:sz="8" w:space="0" w:color="auto"/>
              <w:bottom w:val="single" w:sz="8" w:space="0" w:color="000000"/>
              <w:right w:val="single" w:sz="8" w:space="0" w:color="auto"/>
            </w:tcBorders>
            <w:vAlign w:val="center"/>
            <w:hideMark/>
          </w:tcPr>
          <w:p w:rsidR="003640F0" w:rsidRPr="003640F0" w:rsidRDefault="003640F0" w:rsidP="003640F0">
            <w:pPr>
              <w:spacing w:after="0" w:line="240" w:lineRule="auto"/>
              <w:rPr>
                <w:color w:val="000000"/>
                <w:sz w:val="20"/>
                <w:szCs w:val="20"/>
                <w:lang w:eastAsia="ru-RU"/>
              </w:rPr>
            </w:pPr>
          </w:p>
        </w:tc>
        <w:tc>
          <w:tcPr>
            <w:tcW w:w="527" w:type="pct"/>
            <w:vMerge/>
            <w:tcBorders>
              <w:top w:val="nil"/>
              <w:left w:val="single" w:sz="8" w:space="0" w:color="auto"/>
              <w:bottom w:val="single" w:sz="8" w:space="0" w:color="000000"/>
              <w:right w:val="single" w:sz="8" w:space="0" w:color="auto"/>
            </w:tcBorders>
            <w:vAlign w:val="center"/>
            <w:hideMark/>
          </w:tcPr>
          <w:p w:rsidR="003640F0" w:rsidRPr="003640F0" w:rsidRDefault="003640F0" w:rsidP="003640F0">
            <w:pPr>
              <w:spacing w:after="0" w:line="240" w:lineRule="auto"/>
              <w:rPr>
                <w:color w:val="000000"/>
                <w:sz w:val="20"/>
                <w:szCs w:val="20"/>
                <w:lang w:eastAsia="ru-RU"/>
              </w:rPr>
            </w:pPr>
          </w:p>
        </w:tc>
        <w:tc>
          <w:tcPr>
            <w:tcW w:w="538" w:type="pct"/>
            <w:vMerge/>
            <w:tcBorders>
              <w:top w:val="nil"/>
              <w:left w:val="single" w:sz="8" w:space="0" w:color="auto"/>
              <w:bottom w:val="single" w:sz="8" w:space="0" w:color="000000"/>
              <w:right w:val="single" w:sz="8" w:space="0" w:color="auto"/>
            </w:tcBorders>
            <w:vAlign w:val="center"/>
            <w:hideMark/>
          </w:tcPr>
          <w:p w:rsidR="003640F0" w:rsidRPr="003640F0" w:rsidRDefault="003640F0" w:rsidP="003640F0">
            <w:pPr>
              <w:spacing w:after="0" w:line="240" w:lineRule="auto"/>
              <w:rPr>
                <w:color w:val="000000"/>
                <w:sz w:val="20"/>
                <w:szCs w:val="20"/>
                <w:lang w:eastAsia="ru-RU"/>
              </w:rPr>
            </w:pPr>
          </w:p>
        </w:tc>
        <w:tc>
          <w:tcPr>
            <w:tcW w:w="527" w:type="pct"/>
            <w:vMerge/>
            <w:tcBorders>
              <w:top w:val="nil"/>
              <w:left w:val="single" w:sz="8" w:space="0" w:color="auto"/>
              <w:bottom w:val="single" w:sz="8" w:space="0" w:color="000000"/>
              <w:right w:val="single" w:sz="8" w:space="0" w:color="auto"/>
            </w:tcBorders>
            <w:vAlign w:val="center"/>
            <w:hideMark/>
          </w:tcPr>
          <w:p w:rsidR="003640F0" w:rsidRPr="003640F0" w:rsidRDefault="003640F0" w:rsidP="003640F0">
            <w:pPr>
              <w:spacing w:after="0" w:line="240" w:lineRule="auto"/>
              <w:rPr>
                <w:color w:val="000000"/>
                <w:sz w:val="20"/>
                <w:szCs w:val="20"/>
                <w:lang w:eastAsia="ru-RU"/>
              </w:rPr>
            </w:pPr>
          </w:p>
        </w:tc>
        <w:tc>
          <w:tcPr>
            <w:tcW w:w="527" w:type="pct"/>
            <w:vMerge/>
            <w:tcBorders>
              <w:top w:val="nil"/>
              <w:left w:val="single" w:sz="8" w:space="0" w:color="auto"/>
              <w:bottom w:val="single" w:sz="8" w:space="0" w:color="000000"/>
              <w:right w:val="single" w:sz="8" w:space="0" w:color="auto"/>
            </w:tcBorders>
            <w:vAlign w:val="center"/>
            <w:hideMark/>
          </w:tcPr>
          <w:p w:rsidR="003640F0" w:rsidRPr="003640F0" w:rsidRDefault="003640F0" w:rsidP="003640F0">
            <w:pPr>
              <w:spacing w:after="0" w:line="240" w:lineRule="auto"/>
              <w:rPr>
                <w:color w:val="000000"/>
                <w:sz w:val="20"/>
                <w:szCs w:val="20"/>
                <w:lang w:eastAsia="ru-RU"/>
              </w:rPr>
            </w:pPr>
          </w:p>
        </w:tc>
        <w:tc>
          <w:tcPr>
            <w:tcW w:w="566" w:type="pct"/>
            <w:vMerge/>
            <w:tcBorders>
              <w:top w:val="nil"/>
              <w:left w:val="single" w:sz="8" w:space="0" w:color="auto"/>
              <w:bottom w:val="single" w:sz="8" w:space="0" w:color="000000"/>
              <w:right w:val="single" w:sz="8" w:space="0" w:color="auto"/>
            </w:tcBorders>
            <w:vAlign w:val="center"/>
            <w:hideMark/>
          </w:tcPr>
          <w:p w:rsidR="003640F0" w:rsidRPr="003640F0" w:rsidRDefault="003640F0" w:rsidP="003640F0">
            <w:pPr>
              <w:spacing w:after="0" w:line="240" w:lineRule="auto"/>
              <w:rPr>
                <w:color w:val="000000"/>
                <w:sz w:val="20"/>
                <w:szCs w:val="20"/>
                <w:lang w:eastAsia="ru-RU"/>
              </w:rPr>
            </w:pPr>
          </w:p>
        </w:tc>
        <w:tc>
          <w:tcPr>
            <w:tcW w:w="529" w:type="pct"/>
            <w:vMerge/>
            <w:tcBorders>
              <w:top w:val="nil"/>
              <w:left w:val="single" w:sz="8" w:space="0" w:color="auto"/>
              <w:bottom w:val="single" w:sz="8" w:space="0" w:color="000000"/>
              <w:right w:val="single" w:sz="8" w:space="0" w:color="auto"/>
            </w:tcBorders>
            <w:vAlign w:val="center"/>
            <w:hideMark/>
          </w:tcPr>
          <w:p w:rsidR="003640F0" w:rsidRPr="003640F0" w:rsidRDefault="003640F0" w:rsidP="003640F0">
            <w:pPr>
              <w:spacing w:after="0" w:line="240" w:lineRule="auto"/>
              <w:rPr>
                <w:color w:val="000000"/>
                <w:sz w:val="20"/>
                <w:szCs w:val="20"/>
                <w:lang w:eastAsia="ru-RU"/>
              </w:rPr>
            </w:pPr>
          </w:p>
        </w:tc>
      </w:tr>
    </w:tbl>
    <w:p w:rsidR="003B5318" w:rsidRPr="00EC2793" w:rsidRDefault="00BC7060" w:rsidP="009439E0">
      <w:pPr>
        <w:pStyle w:val="21"/>
        <w:numPr>
          <w:ilvl w:val="1"/>
          <w:numId w:val="9"/>
        </w:numPr>
        <w:spacing w:before="0" w:after="0"/>
        <w:ind w:left="851"/>
        <w:jc w:val="center"/>
      </w:pPr>
      <w:bookmarkStart w:id="426" w:name="_Toc14680837"/>
      <w:r w:rsidRPr="00EC2793">
        <w:lastRenderedPageBreak/>
        <w:t>ПРОГНОЗ ОБЪЕМА СТОЧНЫХ ВОД</w:t>
      </w:r>
      <w:bookmarkEnd w:id="426"/>
    </w:p>
    <w:p w:rsidR="00BC7060" w:rsidRPr="00EC2793" w:rsidRDefault="00BC7060" w:rsidP="00026DB5">
      <w:pPr>
        <w:pStyle w:val="a0"/>
        <w:keepNext/>
        <w:numPr>
          <w:ilvl w:val="1"/>
          <w:numId w:val="15"/>
        </w:numPr>
        <w:spacing w:before="120" w:after="120"/>
        <w:outlineLvl w:val="1"/>
        <w:rPr>
          <w:b/>
          <w:vanish/>
        </w:rPr>
      </w:pPr>
      <w:bookmarkStart w:id="427" w:name="_Toc13423302"/>
      <w:bookmarkStart w:id="428" w:name="_Toc13424471"/>
      <w:bookmarkStart w:id="429" w:name="_Toc14548622"/>
      <w:bookmarkStart w:id="430" w:name="_Toc14549034"/>
      <w:bookmarkStart w:id="431" w:name="_Toc14549203"/>
      <w:bookmarkStart w:id="432" w:name="_Toc14680640"/>
      <w:bookmarkStart w:id="433" w:name="_Toc14680838"/>
      <w:bookmarkEnd w:id="427"/>
      <w:bookmarkEnd w:id="428"/>
      <w:bookmarkEnd w:id="429"/>
      <w:bookmarkEnd w:id="430"/>
      <w:bookmarkEnd w:id="431"/>
      <w:bookmarkEnd w:id="432"/>
      <w:bookmarkEnd w:id="433"/>
    </w:p>
    <w:p w:rsidR="006111E3" w:rsidRPr="00EC2793" w:rsidRDefault="00A336FF" w:rsidP="00026DB5">
      <w:pPr>
        <w:pStyle w:val="21"/>
        <w:numPr>
          <w:ilvl w:val="2"/>
          <w:numId w:val="15"/>
        </w:numPr>
        <w:spacing w:before="120" w:after="120"/>
        <w:ind w:left="1146"/>
      </w:pPr>
      <w:bookmarkStart w:id="434" w:name="_Toc14680839"/>
      <w:r w:rsidRPr="00EC2793">
        <w:t>С</w:t>
      </w:r>
      <w:r w:rsidR="00BC7060" w:rsidRPr="00EC2793">
        <w:t>ведения о фактическом и ожидаемом поступлении сточных вод в централизованную систему водоотведения</w:t>
      </w:r>
      <w:bookmarkEnd w:id="434"/>
    </w:p>
    <w:p w:rsidR="001E6545" w:rsidRPr="00EC2793" w:rsidRDefault="001E6545" w:rsidP="001E6545">
      <w:pPr>
        <w:pStyle w:val="a6"/>
        <w:spacing w:before="120" w:after="120"/>
        <w:ind w:firstLine="567"/>
      </w:pPr>
      <w:r w:rsidRPr="00EC2793">
        <w:t xml:space="preserve">Сведения о фактическом поступлении сточных вод в централизованную систему водоотведения </w:t>
      </w:r>
      <w:r w:rsidR="00822182" w:rsidRPr="00EC2793">
        <w:t xml:space="preserve">ГО ЗАТО </w:t>
      </w:r>
      <w:r w:rsidR="00216D31" w:rsidRPr="00EC2793">
        <w:t>г. Фокино</w:t>
      </w:r>
      <w:r w:rsidRPr="00EC2793">
        <w:t xml:space="preserve"> представлены в таблице ниже.</w:t>
      </w:r>
    </w:p>
    <w:p w:rsidR="001E6545" w:rsidRPr="00EC2793" w:rsidRDefault="001E6545" w:rsidP="001E6545">
      <w:pPr>
        <w:spacing w:after="0" w:line="240" w:lineRule="auto"/>
      </w:pPr>
      <w:bookmarkStart w:id="435" w:name="_Toc15917242"/>
      <w:r w:rsidRPr="00EC2793">
        <w:rPr>
          <w:b/>
        </w:rPr>
        <w:t xml:space="preserve">Таблица </w:t>
      </w:r>
      <w:r w:rsidRPr="00EC2793">
        <w:rPr>
          <w:b/>
        </w:rPr>
        <w:fldChar w:fldCharType="begin"/>
      </w:r>
      <w:r w:rsidRPr="00EC2793">
        <w:rPr>
          <w:b/>
        </w:rPr>
        <w:instrText xml:space="preserve"> SEQ Таблица \* ARABIC </w:instrText>
      </w:r>
      <w:r w:rsidRPr="00EC2793">
        <w:rPr>
          <w:b/>
        </w:rPr>
        <w:fldChar w:fldCharType="separate"/>
      </w:r>
      <w:r w:rsidR="00E5513A">
        <w:rPr>
          <w:b/>
          <w:noProof/>
        </w:rPr>
        <w:t>101</w:t>
      </w:r>
      <w:r w:rsidRPr="00EC2793">
        <w:rPr>
          <w:b/>
          <w:noProof/>
        </w:rPr>
        <w:fldChar w:fldCharType="end"/>
      </w:r>
      <w:r w:rsidRPr="00EC2793">
        <w:rPr>
          <w:b/>
          <w:noProof/>
        </w:rPr>
        <w:t xml:space="preserve"> </w:t>
      </w:r>
      <w:r w:rsidRPr="00EC2793">
        <w:t xml:space="preserve">– Сведения о фактическом поступлении сточных вод в централизованную систему водоотведения </w:t>
      </w:r>
      <w:r w:rsidR="00822182" w:rsidRPr="00EC2793">
        <w:t xml:space="preserve">ГО ЗАТО </w:t>
      </w:r>
      <w:r w:rsidR="00216D31" w:rsidRPr="00EC2793">
        <w:t>г. Фокино</w:t>
      </w:r>
      <w:bookmarkEnd w:id="435"/>
    </w:p>
    <w:tbl>
      <w:tblPr>
        <w:tblW w:w="5371"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66"/>
        <w:gridCol w:w="5812"/>
        <w:gridCol w:w="2269"/>
        <w:gridCol w:w="1694"/>
      </w:tblGrid>
      <w:tr w:rsidR="001E6545" w:rsidRPr="00867E5A" w:rsidTr="00EC2793">
        <w:trPr>
          <w:cantSplit/>
          <w:trHeight w:val="340"/>
          <w:tblHeader/>
        </w:trPr>
        <w:tc>
          <w:tcPr>
            <w:tcW w:w="2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6545" w:rsidRPr="00EC2793" w:rsidRDefault="001E6545" w:rsidP="00EC2793">
            <w:pPr>
              <w:spacing w:after="0" w:line="240" w:lineRule="auto"/>
              <w:jc w:val="center"/>
              <w:rPr>
                <w:b/>
                <w:sz w:val="22"/>
              </w:rPr>
            </w:pPr>
            <w:r w:rsidRPr="00EC2793">
              <w:rPr>
                <w:b/>
                <w:sz w:val="22"/>
              </w:rPr>
              <w:t xml:space="preserve">№ </w:t>
            </w:r>
            <w:r w:rsidR="00EC2793" w:rsidRPr="00EC2793">
              <w:rPr>
                <w:b/>
                <w:sz w:val="22"/>
              </w:rPr>
              <w:t>п/п</w:t>
            </w:r>
          </w:p>
        </w:tc>
        <w:tc>
          <w:tcPr>
            <w:tcW w:w="28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6545" w:rsidRPr="00EC2793" w:rsidRDefault="001E6545" w:rsidP="00145DF4">
            <w:pPr>
              <w:spacing w:after="0" w:line="240" w:lineRule="auto"/>
              <w:jc w:val="center"/>
              <w:rPr>
                <w:b/>
                <w:sz w:val="22"/>
              </w:rPr>
            </w:pPr>
            <w:r w:rsidRPr="00EC2793">
              <w:rPr>
                <w:b/>
                <w:sz w:val="22"/>
              </w:rPr>
              <w:t>Показатели</w:t>
            </w:r>
          </w:p>
        </w:tc>
        <w:tc>
          <w:tcPr>
            <w:tcW w:w="1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6545" w:rsidRPr="00EC2793" w:rsidRDefault="001E6545" w:rsidP="00145DF4">
            <w:pPr>
              <w:spacing w:after="0" w:line="240" w:lineRule="auto"/>
              <w:jc w:val="center"/>
              <w:rPr>
                <w:b/>
                <w:sz w:val="22"/>
              </w:rPr>
            </w:pPr>
            <w:r w:rsidRPr="00EC2793">
              <w:rPr>
                <w:b/>
                <w:sz w:val="22"/>
              </w:rPr>
              <w:t>Единица измерения</w:t>
            </w:r>
          </w:p>
        </w:tc>
        <w:tc>
          <w:tcPr>
            <w:tcW w:w="8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6545" w:rsidRPr="00EC2793" w:rsidRDefault="001E6545" w:rsidP="00145DF4">
            <w:pPr>
              <w:spacing w:after="0" w:line="240" w:lineRule="auto"/>
              <w:jc w:val="center"/>
              <w:rPr>
                <w:b/>
                <w:sz w:val="22"/>
              </w:rPr>
            </w:pPr>
            <w:r w:rsidRPr="00EC2793">
              <w:rPr>
                <w:b/>
                <w:sz w:val="22"/>
              </w:rPr>
              <w:t>Показатель</w:t>
            </w:r>
          </w:p>
        </w:tc>
      </w:tr>
      <w:tr w:rsidR="001E6545" w:rsidRPr="00867E5A" w:rsidTr="00EC2793">
        <w:trPr>
          <w:cantSplit/>
          <w:trHeight w:val="50"/>
        </w:trPr>
        <w:tc>
          <w:tcPr>
            <w:tcW w:w="274" w:type="pct"/>
            <w:tcBorders>
              <w:top w:val="single" w:sz="4" w:space="0" w:color="auto"/>
              <w:left w:val="single" w:sz="4" w:space="0" w:color="auto"/>
              <w:bottom w:val="single" w:sz="4" w:space="0" w:color="auto"/>
              <w:right w:val="single" w:sz="4" w:space="0" w:color="auto"/>
            </w:tcBorders>
            <w:shd w:val="clear" w:color="auto" w:fill="FFFFFF"/>
            <w:vAlign w:val="center"/>
          </w:tcPr>
          <w:p w:rsidR="001E6545" w:rsidRPr="00EC2793" w:rsidRDefault="00EC2793" w:rsidP="00145DF4">
            <w:pPr>
              <w:spacing w:after="0" w:line="240" w:lineRule="auto"/>
              <w:jc w:val="center"/>
              <w:rPr>
                <w:bCs/>
                <w:sz w:val="22"/>
              </w:rPr>
            </w:pPr>
            <w:r w:rsidRPr="00EC2793">
              <w:rPr>
                <w:bCs/>
                <w:sz w:val="22"/>
              </w:rPr>
              <w:t>1</w:t>
            </w:r>
          </w:p>
        </w:tc>
        <w:tc>
          <w:tcPr>
            <w:tcW w:w="28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6545" w:rsidRPr="00EC2793" w:rsidRDefault="001E6545" w:rsidP="00145DF4">
            <w:pPr>
              <w:spacing w:after="0" w:line="240" w:lineRule="auto"/>
              <w:jc w:val="both"/>
              <w:rPr>
                <w:bCs/>
                <w:sz w:val="22"/>
              </w:rPr>
            </w:pPr>
            <w:r w:rsidRPr="00EC2793">
              <w:rPr>
                <w:bCs/>
                <w:sz w:val="22"/>
              </w:rPr>
              <w:t>Работа канализаций за год</w:t>
            </w:r>
          </w:p>
        </w:tc>
        <w:tc>
          <w:tcPr>
            <w:tcW w:w="1097" w:type="pct"/>
            <w:tcBorders>
              <w:top w:val="single" w:sz="4" w:space="0" w:color="auto"/>
              <w:left w:val="single" w:sz="4" w:space="0" w:color="auto"/>
              <w:bottom w:val="single" w:sz="4" w:space="0" w:color="auto"/>
              <w:right w:val="single" w:sz="4" w:space="0" w:color="auto"/>
            </w:tcBorders>
            <w:shd w:val="clear" w:color="auto" w:fill="FFFFFF"/>
            <w:vAlign w:val="center"/>
          </w:tcPr>
          <w:p w:rsidR="001E6545" w:rsidRPr="00EC2793" w:rsidRDefault="00EC2793" w:rsidP="00145DF4">
            <w:pPr>
              <w:spacing w:after="0" w:line="240" w:lineRule="auto"/>
              <w:jc w:val="center"/>
              <w:rPr>
                <w:sz w:val="22"/>
              </w:rPr>
            </w:pPr>
            <w:r w:rsidRPr="00EC2793">
              <w:rPr>
                <w:sz w:val="22"/>
              </w:rPr>
              <w:t>тыс. м</w:t>
            </w:r>
            <w:r w:rsidRPr="00EC2793">
              <w:rPr>
                <w:sz w:val="22"/>
                <w:vertAlign w:val="superscript"/>
              </w:rPr>
              <w:t>3</w:t>
            </w:r>
          </w:p>
        </w:tc>
        <w:tc>
          <w:tcPr>
            <w:tcW w:w="819" w:type="pct"/>
            <w:tcBorders>
              <w:top w:val="single" w:sz="4" w:space="0" w:color="auto"/>
              <w:left w:val="single" w:sz="4" w:space="0" w:color="auto"/>
              <w:bottom w:val="single" w:sz="4" w:space="0" w:color="auto"/>
              <w:right w:val="single" w:sz="4" w:space="0" w:color="auto"/>
            </w:tcBorders>
            <w:shd w:val="clear" w:color="auto" w:fill="FFFFFF"/>
            <w:vAlign w:val="center"/>
          </w:tcPr>
          <w:p w:rsidR="001E6545" w:rsidRPr="00867E5A" w:rsidRDefault="00EC2793" w:rsidP="00145DF4">
            <w:pPr>
              <w:spacing w:after="0" w:line="240" w:lineRule="auto"/>
              <w:jc w:val="center"/>
              <w:rPr>
                <w:sz w:val="22"/>
                <w:highlight w:val="yellow"/>
              </w:rPr>
            </w:pPr>
            <w:r w:rsidRPr="003640F0">
              <w:rPr>
                <w:color w:val="000000"/>
                <w:sz w:val="22"/>
                <w:lang w:eastAsia="ru-RU"/>
              </w:rPr>
              <w:t>2 235,703</w:t>
            </w:r>
          </w:p>
        </w:tc>
      </w:tr>
      <w:tr w:rsidR="001E6545" w:rsidRPr="00867E5A" w:rsidTr="00EC2793">
        <w:trPr>
          <w:cantSplit/>
          <w:trHeight w:val="50"/>
        </w:trPr>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6545" w:rsidRPr="00EC2793" w:rsidRDefault="00EC2793" w:rsidP="00145DF4">
            <w:pPr>
              <w:spacing w:after="0" w:line="240" w:lineRule="auto"/>
              <w:jc w:val="center"/>
              <w:rPr>
                <w:sz w:val="22"/>
              </w:rPr>
            </w:pPr>
            <w:r w:rsidRPr="00EC2793">
              <w:rPr>
                <w:sz w:val="22"/>
              </w:rPr>
              <w:t>2</w:t>
            </w:r>
          </w:p>
        </w:tc>
        <w:tc>
          <w:tcPr>
            <w:tcW w:w="2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6545" w:rsidRPr="00EC2793" w:rsidRDefault="001E6545" w:rsidP="00145DF4">
            <w:pPr>
              <w:spacing w:after="0" w:line="240" w:lineRule="auto"/>
              <w:jc w:val="both"/>
              <w:rPr>
                <w:sz w:val="22"/>
              </w:rPr>
            </w:pPr>
            <w:r w:rsidRPr="00EC2793">
              <w:rPr>
                <w:sz w:val="22"/>
              </w:rPr>
              <w:t>Пропущено сточных вод</w:t>
            </w:r>
            <w:r w:rsidR="00EC2793">
              <w:rPr>
                <w:sz w:val="22"/>
              </w:rPr>
              <w:t xml:space="preserve"> через КОС</w:t>
            </w:r>
            <w:r w:rsidRPr="00EC2793">
              <w:rPr>
                <w:sz w:val="22"/>
              </w:rPr>
              <w:t xml:space="preserve"> - всего</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6545" w:rsidRPr="00EC2793" w:rsidRDefault="001E6545" w:rsidP="00145DF4">
            <w:pPr>
              <w:spacing w:after="0" w:line="240" w:lineRule="auto"/>
              <w:jc w:val="center"/>
              <w:rPr>
                <w:sz w:val="22"/>
              </w:rPr>
            </w:pPr>
            <w:r w:rsidRPr="00EC2793">
              <w:rPr>
                <w:sz w:val="22"/>
              </w:rPr>
              <w:t>тыс. м</w:t>
            </w:r>
            <w:r w:rsidRPr="00EC2793">
              <w:rPr>
                <w:sz w:val="22"/>
                <w:vertAlign w:val="superscript"/>
              </w:rPr>
              <w:t>3</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545" w:rsidRPr="00867E5A" w:rsidRDefault="00EC2793" w:rsidP="00145DF4">
            <w:pPr>
              <w:spacing w:after="0" w:line="240" w:lineRule="auto"/>
              <w:jc w:val="center"/>
              <w:rPr>
                <w:sz w:val="22"/>
                <w:highlight w:val="yellow"/>
              </w:rPr>
            </w:pPr>
            <w:r w:rsidRPr="003640F0">
              <w:rPr>
                <w:color w:val="000000"/>
                <w:sz w:val="22"/>
                <w:lang w:eastAsia="ru-RU"/>
              </w:rPr>
              <w:t>1 845,174</w:t>
            </w:r>
          </w:p>
        </w:tc>
      </w:tr>
      <w:tr w:rsidR="00EC2793" w:rsidRPr="00867E5A" w:rsidTr="00EC2793">
        <w:trPr>
          <w:cantSplit/>
          <w:trHeight w:val="50"/>
        </w:trPr>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EC2793" w:rsidRPr="00EC2793" w:rsidRDefault="00EC2793" w:rsidP="00145DF4">
            <w:pPr>
              <w:spacing w:after="0" w:line="240" w:lineRule="auto"/>
              <w:jc w:val="center"/>
              <w:rPr>
                <w:sz w:val="22"/>
              </w:rPr>
            </w:pPr>
            <w:r>
              <w:rPr>
                <w:sz w:val="22"/>
              </w:rPr>
              <w:t>3</w:t>
            </w:r>
          </w:p>
        </w:tc>
        <w:tc>
          <w:tcPr>
            <w:tcW w:w="2810" w:type="pct"/>
            <w:tcBorders>
              <w:top w:val="single" w:sz="4" w:space="0" w:color="auto"/>
              <w:left w:val="single" w:sz="4" w:space="0" w:color="auto"/>
              <w:bottom w:val="single" w:sz="4" w:space="0" w:color="auto"/>
              <w:right w:val="single" w:sz="4" w:space="0" w:color="auto"/>
            </w:tcBorders>
            <w:shd w:val="clear" w:color="auto" w:fill="auto"/>
            <w:vAlign w:val="center"/>
          </w:tcPr>
          <w:p w:rsidR="00EC2793" w:rsidRPr="00EC2793" w:rsidRDefault="00EC2793" w:rsidP="00145DF4">
            <w:pPr>
              <w:spacing w:after="0" w:line="240" w:lineRule="auto"/>
              <w:jc w:val="both"/>
              <w:rPr>
                <w:sz w:val="22"/>
              </w:rPr>
            </w:pPr>
            <w:r>
              <w:rPr>
                <w:sz w:val="22"/>
              </w:rPr>
              <w:t>Реализовано услуг по очистке стоков</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rsidR="00EC2793" w:rsidRPr="00EC2793" w:rsidRDefault="00EC2793" w:rsidP="00145DF4">
            <w:pPr>
              <w:spacing w:after="0" w:line="240" w:lineRule="auto"/>
              <w:jc w:val="center"/>
              <w:rPr>
                <w:sz w:val="22"/>
              </w:rPr>
            </w:pPr>
            <w:r w:rsidRPr="00EC2793">
              <w:rPr>
                <w:sz w:val="22"/>
              </w:rPr>
              <w:t>тыс. м</w:t>
            </w:r>
            <w:r w:rsidRPr="00EC2793">
              <w:rPr>
                <w:sz w:val="22"/>
                <w:vertAlign w:val="superscript"/>
              </w:rPr>
              <w:t>3</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2793" w:rsidRPr="003640F0" w:rsidRDefault="00EC2793" w:rsidP="00145DF4">
            <w:pPr>
              <w:spacing w:after="0" w:line="240" w:lineRule="auto"/>
              <w:jc w:val="center"/>
              <w:rPr>
                <w:color w:val="000000"/>
                <w:sz w:val="22"/>
                <w:lang w:eastAsia="ru-RU"/>
              </w:rPr>
            </w:pPr>
            <w:r w:rsidRPr="003640F0">
              <w:rPr>
                <w:color w:val="000000"/>
                <w:sz w:val="22"/>
                <w:lang w:eastAsia="ru-RU"/>
              </w:rPr>
              <w:t>1 843,965</w:t>
            </w:r>
          </w:p>
        </w:tc>
      </w:tr>
      <w:tr w:rsidR="00EC2793" w:rsidRPr="00867E5A" w:rsidTr="00EC2793">
        <w:trPr>
          <w:cantSplit/>
          <w:trHeight w:val="50"/>
        </w:trPr>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2793" w:rsidRPr="00EC2793" w:rsidRDefault="00EC2793" w:rsidP="00EC2793">
            <w:pPr>
              <w:spacing w:after="0" w:line="240" w:lineRule="auto"/>
              <w:jc w:val="center"/>
              <w:rPr>
                <w:sz w:val="22"/>
                <w:lang w:val="en-US"/>
              </w:rPr>
            </w:pPr>
            <w:r>
              <w:rPr>
                <w:sz w:val="22"/>
              </w:rPr>
              <w:t>3</w:t>
            </w:r>
            <w:r w:rsidRPr="00EC2793">
              <w:rPr>
                <w:sz w:val="22"/>
                <w:lang w:val="en-US"/>
              </w:rPr>
              <w:t>.1</w:t>
            </w:r>
          </w:p>
        </w:tc>
        <w:tc>
          <w:tcPr>
            <w:tcW w:w="2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2793" w:rsidRPr="00EC2793" w:rsidRDefault="00EC2793" w:rsidP="00EC2793">
            <w:pPr>
              <w:spacing w:after="0" w:line="240" w:lineRule="auto"/>
              <w:jc w:val="both"/>
              <w:rPr>
                <w:sz w:val="22"/>
              </w:rPr>
            </w:pPr>
            <w:r w:rsidRPr="00EC2793">
              <w:rPr>
                <w:sz w:val="22"/>
              </w:rPr>
              <w:t>в том числе:</w:t>
            </w:r>
          </w:p>
          <w:p w:rsidR="00EC2793" w:rsidRPr="00EC2793" w:rsidRDefault="00EC2793" w:rsidP="00EC2793">
            <w:pPr>
              <w:spacing w:after="0" w:line="240" w:lineRule="auto"/>
              <w:jc w:val="both"/>
              <w:rPr>
                <w:sz w:val="22"/>
              </w:rPr>
            </w:pPr>
            <w:r w:rsidRPr="00EC2793">
              <w:rPr>
                <w:sz w:val="22"/>
              </w:rPr>
              <w:t>от населения</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2793" w:rsidRPr="00EC2793" w:rsidRDefault="00EC2793" w:rsidP="00EC2793">
            <w:pPr>
              <w:spacing w:after="0" w:line="240" w:lineRule="auto"/>
              <w:jc w:val="center"/>
              <w:rPr>
                <w:sz w:val="22"/>
              </w:rPr>
            </w:pPr>
            <w:r w:rsidRPr="00EC2793">
              <w:rPr>
                <w:sz w:val="22"/>
              </w:rPr>
              <w:t>тыс. м</w:t>
            </w:r>
            <w:r w:rsidRPr="00EC2793">
              <w:rPr>
                <w:sz w:val="22"/>
                <w:vertAlign w:val="superscript"/>
              </w:rPr>
              <w:t>3</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2793" w:rsidRPr="003640F0" w:rsidRDefault="00EC2793" w:rsidP="00EC2793">
            <w:pPr>
              <w:spacing w:after="0" w:line="240" w:lineRule="auto"/>
              <w:jc w:val="center"/>
              <w:rPr>
                <w:color w:val="000000"/>
                <w:sz w:val="22"/>
                <w:lang w:eastAsia="ru-RU"/>
              </w:rPr>
            </w:pPr>
            <w:r w:rsidRPr="003640F0">
              <w:rPr>
                <w:color w:val="000000"/>
                <w:sz w:val="22"/>
                <w:lang w:eastAsia="ru-RU"/>
              </w:rPr>
              <w:t>1 661,253</w:t>
            </w:r>
          </w:p>
        </w:tc>
      </w:tr>
      <w:tr w:rsidR="00EC2793" w:rsidRPr="00867E5A" w:rsidTr="00EC2793">
        <w:trPr>
          <w:cantSplit/>
          <w:trHeight w:val="50"/>
        </w:trPr>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2793" w:rsidRPr="00EC2793" w:rsidRDefault="00EC2793" w:rsidP="00EC2793">
            <w:pPr>
              <w:spacing w:after="0" w:line="240" w:lineRule="auto"/>
              <w:jc w:val="center"/>
              <w:rPr>
                <w:sz w:val="22"/>
                <w:lang w:val="en-US"/>
              </w:rPr>
            </w:pPr>
            <w:r>
              <w:rPr>
                <w:sz w:val="22"/>
                <w:lang w:val="en-US"/>
              </w:rPr>
              <w:t>3</w:t>
            </w:r>
            <w:r w:rsidRPr="00EC2793">
              <w:rPr>
                <w:sz w:val="22"/>
                <w:lang w:val="en-US"/>
              </w:rPr>
              <w:t>.2</w:t>
            </w:r>
          </w:p>
        </w:tc>
        <w:tc>
          <w:tcPr>
            <w:tcW w:w="2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2793" w:rsidRPr="00EC2793" w:rsidRDefault="00EC2793" w:rsidP="00EC2793">
            <w:pPr>
              <w:spacing w:after="0" w:line="240" w:lineRule="auto"/>
              <w:jc w:val="both"/>
              <w:rPr>
                <w:sz w:val="22"/>
              </w:rPr>
            </w:pPr>
            <w:r w:rsidRPr="00EC2793">
              <w:rPr>
                <w:sz w:val="22"/>
              </w:rPr>
              <w:t>от бюджетофинансируемых организаций</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2793" w:rsidRPr="00EC2793" w:rsidRDefault="00EC2793" w:rsidP="00EC2793">
            <w:pPr>
              <w:spacing w:after="0" w:line="240" w:lineRule="auto"/>
              <w:jc w:val="center"/>
              <w:rPr>
                <w:sz w:val="22"/>
              </w:rPr>
            </w:pPr>
            <w:r w:rsidRPr="00EC2793">
              <w:rPr>
                <w:sz w:val="22"/>
              </w:rPr>
              <w:t>тыс. м</w:t>
            </w:r>
            <w:r w:rsidRPr="00EC2793">
              <w:rPr>
                <w:sz w:val="22"/>
                <w:vertAlign w:val="superscript"/>
              </w:rPr>
              <w:t>3</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2793" w:rsidRPr="003640F0" w:rsidRDefault="00EC2793" w:rsidP="00EC2793">
            <w:pPr>
              <w:spacing w:after="0" w:line="240" w:lineRule="auto"/>
              <w:jc w:val="center"/>
              <w:rPr>
                <w:color w:val="000000"/>
                <w:sz w:val="22"/>
                <w:lang w:eastAsia="ru-RU"/>
              </w:rPr>
            </w:pPr>
            <w:r w:rsidRPr="003640F0">
              <w:rPr>
                <w:color w:val="000000"/>
                <w:sz w:val="22"/>
                <w:lang w:eastAsia="ru-RU"/>
              </w:rPr>
              <w:t>151,487</w:t>
            </w:r>
          </w:p>
        </w:tc>
      </w:tr>
      <w:tr w:rsidR="00EC2793" w:rsidRPr="00867E5A" w:rsidTr="00EC2793">
        <w:trPr>
          <w:cantSplit/>
          <w:trHeight w:val="50"/>
        </w:trPr>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2793" w:rsidRPr="00EC2793" w:rsidRDefault="00EC2793" w:rsidP="00EC2793">
            <w:pPr>
              <w:spacing w:after="0" w:line="240" w:lineRule="auto"/>
              <w:jc w:val="center"/>
              <w:rPr>
                <w:sz w:val="22"/>
              </w:rPr>
            </w:pPr>
            <w:r>
              <w:rPr>
                <w:sz w:val="22"/>
              </w:rPr>
              <w:t>3</w:t>
            </w:r>
            <w:r w:rsidRPr="00EC2793">
              <w:rPr>
                <w:sz w:val="22"/>
              </w:rPr>
              <w:t>.3</w:t>
            </w:r>
          </w:p>
        </w:tc>
        <w:tc>
          <w:tcPr>
            <w:tcW w:w="2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2793" w:rsidRPr="00EC2793" w:rsidRDefault="00EC2793" w:rsidP="00EC2793">
            <w:pPr>
              <w:spacing w:after="0" w:line="240" w:lineRule="auto"/>
              <w:jc w:val="both"/>
              <w:rPr>
                <w:sz w:val="22"/>
              </w:rPr>
            </w:pPr>
            <w:r w:rsidRPr="00EC2793">
              <w:rPr>
                <w:sz w:val="22"/>
              </w:rPr>
              <w:t>от прочих организаций</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2793" w:rsidRPr="00EC2793" w:rsidRDefault="00EC2793" w:rsidP="00EC2793">
            <w:pPr>
              <w:spacing w:after="0" w:line="240" w:lineRule="auto"/>
              <w:jc w:val="center"/>
              <w:rPr>
                <w:sz w:val="22"/>
              </w:rPr>
            </w:pPr>
            <w:r w:rsidRPr="00EC2793">
              <w:rPr>
                <w:sz w:val="22"/>
              </w:rPr>
              <w:t>тыс. м</w:t>
            </w:r>
            <w:r w:rsidRPr="00EC2793">
              <w:rPr>
                <w:sz w:val="22"/>
                <w:vertAlign w:val="superscript"/>
              </w:rPr>
              <w:t>3</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2793" w:rsidRPr="003640F0" w:rsidRDefault="00EC2793" w:rsidP="00EC2793">
            <w:pPr>
              <w:spacing w:after="0" w:line="240" w:lineRule="auto"/>
              <w:jc w:val="center"/>
              <w:rPr>
                <w:color w:val="000000"/>
                <w:sz w:val="22"/>
                <w:lang w:eastAsia="ru-RU"/>
              </w:rPr>
            </w:pPr>
            <w:r w:rsidRPr="003640F0">
              <w:rPr>
                <w:color w:val="000000"/>
                <w:sz w:val="22"/>
                <w:lang w:eastAsia="ru-RU"/>
              </w:rPr>
              <w:t>31,225</w:t>
            </w:r>
          </w:p>
        </w:tc>
      </w:tr>
    </w:tbl>
    <w:p w:rsidR="001E6545" w:rsidRPr="00EC2793" w:rsidRDefault="001E6545" w:rsidP="001E6545">
      <w:pPr>
        <w:pStyle w:val="a6"/>
        <w:spacing w:before="120" w:after="120"/>
        <w:ind w:firstLine="567"/>
      </w:pPr>
      <w:r w:rsidRPr="00EC2793">
        <w:t xml:space="preserve">Сведения о ожидаемом поступлении сточных вод в централизованную систему водоотведения </w:t>
      </w:r>
      <w:r w:rsidR="00822182" w:rsidRPr="00EC2793">
        <w:t xml:space="preserve">ГО ЗАТО </w:t>
      </w:r>
      <w:r w:rsidR="00216D31" w:rsidRPr="00EC2793">
        <w:t>г. Фокино</w:t>
      </w:r>
      <w:r w:rsidRPr="00EC2793">
        <w:t xml:space="preserve"> представлены в таблице ниже.</w:t>
      </w:r>
    </w:p>
    <w:p w:rsidR="001E6545" w:rsidRPr="00EC2793" w:rsidRDefault="001E6545" w:rsidP="001E6545">
      <w:pPr>
        <w:pStyle w:val="a6"/>
        <w:keepNext/>
        <w:spacing w:after="0"/>
        <w:ind w:left="-709" w:firstLine="0"/>
        <w:jc w:val="left"/>
      </w:pPr>
      <w:bookmarkStart w:id="436" w:name="_Toc15917243"/>
      <w:r w:rsidRPr="00EC2793">
        <w:rPr>
          <w:b/>
        </w:rPr>
        <w:t xml:space="preserve">Таблица </w:t>
      </w:r>
      <w:r w:rsidRPr="00EC2793">
        <w:rPr>
          <w:b/>
        </w:rPr>
        <w:fldChar w:fldCharType="begin"/>
      </w:r>
      <w:r w:rsidRPr="00EC2793">
        <w:rPr>
          <w:b/>
        </w:rPr>
        <w:instrText xml:space="preserve"> SEQ Таблица \* ARABIC </w:instrText>
      </w:r>
      <w:r w:rsidRPr="00EC2793">
        <w:rPr>
          <w:b/>
        </w:rPr>
        <w:fldChar w:fldCharType="separate"/>
      </w:r>
      <w:r w:rsidR="00E5513A">
        <w:rPr>
          <w:b/>
          <w:noProof/>
        </w:rPr>
        <w:t>102</w:t>
      </w:r>
      <w:r w:rsidRPr="00EC2793">
        <w:rPr>
          <w:b/>
        </w:rPr>
        <w:fldChar w:fldCharType="end"/>
      </w:r>
      <w:r w:rsidRPr="00EC2793">
        <w:t xml:space="preserve"> – Сведения о ожидаемом поступлении сточных вод в централизованную систему водоотведения </w:t>
      </w:r>
      <w:r w:rsidR="00822182" w:rsidRPr="00EC2793">
        <w:t xml:space="preserve">ГО ЗАТО </w:t>
      </w:r>
      <w:r w:rsidR="00216D31" w:rsidRPr="00EC2793">
        <w:t>г. Фокино</w:t>
      </w:r>
      <w:bookmarkEnd w:id="436"/>
    </w:p>
    <w:tbl>
      <w:tblPr>
        <w:tblW w:w="5374" w:type="pct"/>
        <w:tblInd w:w="-719" w:type="dxa"/>
        <w:tblLook w:val="04A0" w:firstRow="1" w:lastRow="0" w:firstColumn="1" w:lastColumn="0" w:noHBand="0" w:noVBand="1"/>
      </w:tblPr>
      <w:tblGrid>
        <w:gridCol w:w="542"/>
        <w:gridCol w:w="1966"/>
        <w:gridCol w:w="1005"/>
        <w:gridCol w:w="1129"/>
        <w:gridCol w:w="1139"/>
        <w:gridCol w:w="1118"/>
        <w:gridCol w:w="1118"/>
        <w:gridCol w:w="1199"/>
        <w:gridCol w:w="1120"/>
      </w:tblGrid>
      <w:tr w:rsidR="00EC2793" w:rsidRPr="003640F0" w:rsidTr="00511150">
        <w:trPr>
          <w:trHeight w:val="598"/>
          <w:tblHeader/>
        </w:trPr>
        <w:tc>
          <w:tcPr>
            <w:tcW w:w="262"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EC2793" w:rsidRPr="003640F0" w:rsidRDefault="00EC2793" w:rsidP="0082682E">
            <w:pPr>
              <w:spacing w:after="0" w:line="240" w:lineRule="auto"/>
              <w:jc w:val="center"/>
              <w:rPr>
                <w:b/>
                <w:bCs/>
                <w:color w:val="000000"/>
                <w:sz w:val="22"/>
                <w:lang w:eastAsia="ru-RU"/>
              </w:rPr>
            </w:pPr>
            <w:r w:rsidRPr="003640F0">
              <w:rPr>
                <w:b/>
                <w:bCs/>
                <w:color w:val="000000"/>
                <w:sz w:val="22"/>
                <w:lang w:eastAsia="ru-RU"/>
              </w:rPr>
              <w:t>№ п/п</w:t>
            </w:r>
          </w:p>
        </w:tc>
        <w:tc>
          <w:tcPr>
            <w:tcW w:w="951" w:type="pct"/>
            <w:tcBorders>
              <w:top w:val="single" w:sz="8" w:space="0" w:color="auto"/>
              <w:left w:val="nil"/>
              <w:bottom w:val="single" w:sz="8" w:space="0" w:color="auto"/>
              <w:right w:val="single" w:sz="8" w:space="0" w:color="auto"/>
            </w:tcBorders>
            <w:shd w:val="clear" w:color="000000" w:fill="D9D9D9"/>
            <w:vAlign w:val="center"/>
            <w:hideMark/>
          </w:tcPr>
          <w:p w:rsidR="00EC2793" w:rsidRPr="003640F0" w:rsidRDefault="00EC2793" w:rsidP="0082682E">
            <w:pPr>
              <w:spacing w:after="0" w:line="240" w:lineRule="auto"/>
              <w:jc w:val="center"/>
              <w:rPr>
                <w:b/>
                <w:bCs/>
                <w:color w:val="000000"/>
                <w:sz w:val="22"/>
                <w:lang w:eastAsia="ru-RU"/>
              </w:rPr>
            </w:pPr>
            <w:r w:rsidRPr="003640F0">
              <w:rPr>
                <w:b/>
                <w:bCs/>
                <w:color w:val="000000"/>
                <w:sz w:val="22"/>
                <w:lang w:eastAsia="ru-RU"/>
              </w:rPr>
              <w:t>Показатель</w:t>
            </w:r>
          </w:p>
        </w:tc>
        <w:tc>
          <w:tcPr>
            <w:tcW w:w="486" w:type="pct"/>
            <w:tcBorders>
              <w:top w:val="single" w:sz="8" w:space="0" w:color="auto"/>
              <w:left w:val="nil"/>
              <w:bottom w:val="single" w:sz="8" w:space="0" w:color="auto"/>
              <w:right w:val="single" w:sz="8" w:space="0" w:color="auto"/>
            </w:tcBorders>
            <w:shd w:val="clear" w:color="000000" w:fill="D9D9D9"/>
            <w:noWrap/>
            <w:vAlign w:val="center"/>
            <w:hideMark/>
          </w:tcPr>
          <w:p w:rsidR="00EC2793" w:rsidRPr="003640F0" w:rsidRDefault="00EC2793" w:rsidP="0082682E">
            <w:pPr>
              <w:spacing w:after="0" w:line="240" w:lineRule="auto"/>
              <w:jc w:val="center"/>
              <w:rPr>
                <w:b/>
                <w:bCs/>
                <w:color w:val="000000"/>
                <w:sz w:val="22"/>
                <w:lang w:eastAsia="ru-RU"/>
              </w:rPr>
            </w:pPr>
            <w:r w:rsidRPr="003640F0">
              <w:rPr>
                <w:b/>
                <w:bCs/>
                <w:color w:val="000000"/>
                <w:sz w:val="22"/>
                <w:lang w:eastAsia="ru-RU"/>
              </w:rPr>
              <w:t>Ед. изм.</w:t>
            </w:r>
          </w:p>
        </w:tc>
        <w:tc>
          <w:tcPr>
            <w:tcW w:w="546" w:type="pct"/>
            <w:tcBorders>
              <w:top w:val="single" w:sz="8" w:space="0" w:color="auto"/>
              <w:left w:val="nil"/>
              <w:bottom w:val="single" w:sz="8" w:space="0" w:color="auto"/>
              <w:right w:val="single" w:sz="8" w:space="0" w:color="auto"/>
            </w:tcBorders>
            <w:shd w:val="clear" w:color="000000" w:fill="D9D9D9"/>
            <w:vAlign w:val="center"/>
            <w:hideMark/>
          </w:tcPr>
          <w:p w:rsidR="00EC2793" w:rsidRPr="003640F0" w:rsidRDefault="00EC2793" w:rsidP="0082682E">
            <w:pPr>
              <w:spacing w:after="0" w:line="240" w:lineRule="auto"/>
              <w:jc w:val="center"/>
              <w:rPr>
                <w:b/>
                <w:bCs/>
                <w:color w:val="000000"/>
                <w:sz w:val="22"/>
                <w:lang w:eastAsia="ru-RU"/>
              </w:rPr>
            </w:pPr>
            <w:r w:rsidRPr="003640F0">
              <w:rPr>
                <w:b/>
                <w:bCs/>
                <w:color w:val="000000"/>
                <w:sz w:val="22"/>
                <w:lang w:eastAsia="ru-RU"/>
              </w:rPr>
              <w:t>2019</w:t>
            </w:r>
          </w:p>
        </w:tc>
        <w:tc>
          <w:tcPr>
            <w:tcW w:w="551" w:type="pct"/>
            <w:tcBorders>
              <w:top w:val="single" w:sz="8" w:space="0" w:color="auto"/>
              <w:left w:val="nil"/>
              <w:bottom w:val="single" w:sz="8" w:space="0" w:color="auto"/>
              <w:right w:val="single" w:sz="8" w:space="0" w:color="auto"/>
            </w:tcBorders>
            <w:shd w:val="clear" w:color="000000" w:fill="D9D9D9"/>
            <w:vAlign w:val="center"/>
            <w:hideMark/>
          </w:tcPr>
          <w:p w:rsidR="00EC2793" w:rsidRPr="003640F0" w:rsidRDefault="00EC2793" w:rsidP="0082682E">
            <w:pPr>
              <w:spacing w:after="0" w:line="240" w:lineRule="auto"/>
              <w:jc w:val="center"/>
              <w:rPr>
                <w:b/>
                <w:bCs/>
                <w:color w:val="000000"/>
                <w:sz w:val="22"/>
                <w:lang w:eastAsia="ru-RU"/>
              </w:rPr>
            </w:pPr>
            <w:r w:rsidRPr="003640F0">
              <w:rPr>
                <w:b/>
                <w:bCs/>
                <w:color w:val="000000"/>
                <w:sz w:val="22"/>
                <w:lang w:eastAsia="ru-RU"/>
              </w:rPr>
              <w:t>2020</w:t>
            </w:r>
          </w:p>
        </w:tc>
        <w:tc>
          <w:tcPr>
            <w:tcW w:w="541" w:type="pct"/>
            <w:tcBorders>
              <w:top w:val="single" w:sz="8" w:space="0" w:color="auto"/>
              <w:left w:val="nil"/>
              <w:bottom w:val="single" w:sz="8" w:space="0" w:color="auto"/>
              <w:right w:val="single" w:sz="8" w:space="0" w:color="auto"/>
            </w:tcBorders>
            <w:shd w:val="clear" w:color="000000" w:fill="D9D9D9"/>
            <w:vAlign w:val="center"/>
            <w:hideMark/>
          </w:tcPr>
          <w:p w:rsidR="00EC2793" w:rsidRPr="003640F0" w:rsidRDefault="00EC2793" w:rsidP="0082682E">
            <w:pPr>
              <w:spacing w:after="0" w:line="240" w:lineRule="auto"/>
              <w:jc w:val="center"/>
              <w:rPr>
                <w:b/>
                <w:bCs/>
                <w:color w:val="000000"/>
                <w:sz w:val="22"/>
                <w:lang w:eastAsia="ru-RU"/>
              </w:rPr>
            </w:pPr>
            <w:r w:rsidRPr="003640F0">
              <w:rPr>
                <w:b/>
                <w:bCs/>
                <w:color w:val="000000"/>
                <w:sz w:val="22"/>
                <w:lang w:eastAsia="ru-RU"/>
              </w:rPr>
              <w:t>2021</w:t>
            </w:r>
          </w:p>
        </w:tc>
        <w:tc>
          <w:tcPr>
            <w:tcW w:w="541" w:type="pct"/>
            <w:tcBorders>
              <w:top w:val="single" w:sz="8" w:space="0" w:color="auto"/>
              <w:left w:val="nil"/>
              <w:bottom w:val="single" w:sz="8" w:space="0" w:color="auto"/>
              <w:right w:val="single" w:sz="8" w:space="0" w:color="auto"/>
            </w:tcBorders>
            <w:shd w:val="clear" w:color="000000" w:fill="D9D9D9"/>
            <w:vAlign w:val="center"/>
            <w:hideMark/>
          </w:tcPr>
          <w:p w:rsidR="00EC2793" w:rsidRPr="003640F0" w:rsidRDefault="00EC2793" w:rsidP="0082682E">
            <w:pPr>
              <w:spacing w:after="0" w:line="240" w:lineRule="auto"/>
              <w:jc w:val="center"/>
              <w:rPr>
                <w:b/>
                <w:bCs/>
                <w:color w:val="000000"/>
                <w:sz w:val="22"/>
                <w:lang w:eastAsia="ru-RU"/>
              </w:rPr>
            </w:pPr>
            <w:r w:rsidRPr="003640F0">
              <w:rPr>
                <w:b/>
                <w:bCs/>
                <w:color w:val="000000"/>
                <w:sz w:val="22"/>
                <w:lang w:eastAsia="ru-RU"/>
              </w:rPr>
              <w:t>2022</w:t>
            </w:r>
          </w:p>
        </w:tc>
        <w:tc>
          <w:tcPr>
            <w:tcW w:w="580" w:type="pct"/>
            <w:tcBorders>
              <w:top w:val="single" w:sz="8" w:space="0" w:color="auto"/>
              <w:left w:val="nil"/>
              <w:bottom w:val="single" w:sz="8" w:space="0" w:color="auto"/>
              <w:right w:val="single" w:sz="8" w:space="0" w:color="auto"/>
            </w:tcBorders>
            <w:shd w:val="clear" w:color="000000" w:fill="D9D9D9"/>
            <w:vAlign w:val="center"/>
            <w:hideMark/>
          </w:tcPr>
          <w:p w:rsidR="00EC2793" w:rsidRPr="003640F0" w:rsidRDefault="00EC2793" w:rsidP="0082682E">
            <w:pPr>
              <w:spacing w:after="0" w:line="240" w:lineRule="auto"/>
              <w:jc w:val="center"/>
              <w:rPr>
                <w:b/>
                <w:bCs/>
                <w:color w:val="000000"/>
                <w:sz w:val="22"/>
                <w:lang w:eastAsia="ru-RU"/>
              </w:rPr>
            </w:pPr>
            <w:r w:rsidRPr="003640F0">
              <w:rPr>
                <w:b/>
                <w:bCs/>
                <w:color w:val="000000"/>
                <w:sz w:val="22"/>
                <w:lang w:eastAsia="ru-RU"/>
              </w:rPr>
              <w:t>2023</w:t>
            </w:r>
          </w:p>
        </w:tc>
        <w:tc>
          <w:tcPr>
            <w:tcW w:w="542" w:type="pct"/>
            <w:tcBorders>
              <w:top w:val="single" w:sz="8" w:space="0" w:color="auto"/>
              <w:left w:val="nil"/>
              <w:bottom w:val="single" w:sz="8" w:space="0" w:color="auto"/>
              <w:right w:val="single" w:sz="8" w:space="0" w:color="auto"/>
            </w:tcBorders>
            <w:shd w:val="clear" w:color="000000" w:fill="D9D9D9"/>
            <w:vAlign w:val="center"/>
            <w:hideMark/>
          </w:tcPr>
          <w:p w:rsidR="00EC2793" w:rsidRPr="003640F0" w:rsidRDefault="00EC2793" w:rsidP="0082682E">
            <w:pPr>
              <w:spacing w:after="0" w:line="240" w:lineRule="auto"/>
              <w:jc w:val="center"/>
              <w:rPr>
                <w:b/>
                <w:bCs/>
                <w:color w:val="000000"/>
                <w:sz w:val="22"/>
                <w:lang w:eastAsia="ru-RU"/>
              </w:rPr>
            </w:pPr>
            <w:r w:rsidRPr="003640F0">
              <w:rPr>
                <w:b/>
                <w:bCs/>
                <w:color w:val="000000"/>
                <w:sz w:val="22"/>
                <w:lang w:eastAsia="ru-RU"/>
              </w:rPr>
              <w:t>2024-2029</w:t>
            </w:r>
          </w:p>
        </w:tc>
      </w:tr>
      <w:tr w:rsidR="00EC2793" w:rsidRPr="003640F0" w:rsidTr="0082682E">
        <w:trPr>
          <w:trHeight w:val="330"/>
        </w:trPr>
        <w:tc>
          <w:tcPr>
            <w:tcW w:w="5000" w:type="pct"/>
            <w:gridSpan w:val="9"/>
            <w:tcBorders>
              <w:top w:val="single" w:sz="8" w:space="0" w:color="auto"/>
              <w:left w:val="single" w:sz="8" w:space="0" w:color="auto"/>
              <w:bottom w:val="single" w:sz="8" w:space="0" w:color="auto"/>
              <w:right w:val="single" w:sz="8" w:space="0" w:color="000000"/>
            </w:tcBorders>
            <w:shd w:val="clear" w:color="000000" w:fill="D9D9D9"/>
            <w:vAlign w:val="center"/>
            <w:hideMark/>
          </w:tcPr>
          <w:p w:rsidR="00EC2793" w:rsidRPr="003640F0" w:rsidRDefault="00EC2793" w:rsidP="0082682E">
            <w:pPr>
              <w:spacing w:after="0" w:line="240" w:lineRule="auto"/>
              <w:jc w:val="center"/>
              <w:rPr>
                <w:b/>
                <w:bCs/>
                <w:color w:val="000000"/>
                <w:sz w:val="22"/>
                <w:lang w:eastAsia="ru-RU"/>
              </w:rPr>
            </w:pPr>
            <w:r w:rsidRPr="003640F0">
              <w:rPr>
                <w:b/>
                <w:bCs/>
                <w:color w:val="000000"/>
                <w:sz w:val="22"/>
                <w:lang w:eastAsia="ru-RU"/>
              </w:rPr>
              <w:t>ГО ЗАТО г. Фокино</w:t>
            </w:r>
          </w:p>
        </w:tc>
      </w:tr>
      <w:tr w:rsidR="00EC2793" w:rsidRPr="003640F0" w:rsidTr="00511150">
        <w:trPr>
          <w:trHeight w:val="315"/>
        </w:trPr>
        <w:tc>
          <w:tcPr>
            <w:tcW w:w="262" w:type="pct"/>
            <w:tcBorders>
              <w:top w:val="nil"/>
              <w:left w:val="single" w:sz="8" w:space="0" w:color="auto"/>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w:t>
            </w:r>
          </w:p>
        </w:tc>
        <w:tc>
          <w:tcPr>
            <w:tcW w:w="9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Отведено сточных вод</w:t>
            </w:r>
          </w:p>
        </w:tc>
        <w:tc>
          <w:tcPr>
            <w:tcW w:w="486" w:type="pct"/>
            <w:tcBorders>
              <w:top w:val="nil"/>
              <w:left w:val="nil"/>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тыс. м³</w:t>
            </w:r>
          </w:p>
        </w:tc>
        <w:tc>
          <w:tcPr>
            <w:tcW w:w="546"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2 235,703</w:t>
            </w:r>
          </w:p>
        </w:tc>
        <w:tc>
          <w:tcPr>
            <w:tcW w:w="5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2 235,703</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2 235,703</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2 235,703</w:t>
            </w:r>
          </w:p>
        </w:tc>
        <w:tc>
          <w:tcPr>
            <w:tcW w:w="580"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2 235,703</w:t>
            </w:r>
          </w:p>
        </w:tc>
        <w:tc>
          <w:tcPr>
            <w:tcW w:w="542"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2 235,785</w:t>
            </w:r>
          </w:p>
        </w:tc>
      </w:tr>
      <w:tr w:rsidR="00EC2793" w:rsidRPr="003640F0" w:rsidTr="00511150">
        <w:trPr>
          <w:trHeight w:val="315"/>
        </w:trPr>
        <w:tc>
          <w:tcPr>
            <w:tcW w:w="262" w:type="pct"/>
            <w:tcBorders>
              <w:top w:val="nil"/>
              <w:left w:val="single" w:sz="8" w:space="0" w:color="auto"/>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val="en-US" w:eastAsia="ru-RU"/>
              </w:rPr>
            </w:pPr>
            <w:r w:rsidRPr="003640F0">
              <w:rPr>
                <w:color w:val="000000"/>
                <w:sz w:val="22"/>
                <w:lang w:eastAsia="ru-RU"/>
              </w:rPr>
              <w:t>1</w:t>
            </w:r>
            <w:r w:rsidRPr="003640F0">
              <w:rPr>
                <w:color w:val="000000"/>
                <w:sz w:val="22"/>
                <w:lang w:val="en-US" w:eastAsia="ru-RU"/>
              </w:rPr>
              <w:t>.1</w:t>
            </w:r>
          </w:p>
        </w:tc>
        <w:tc>
          <w:tcPr>
            <w:tcW w:w="9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в т.ч от других видов деятельности</w:t>
            </w:r>
          </w:p>
        </w:tc>
        <w:tc>
          <w:tcPr>
            <w:tcW w:w="486" w:type="pct"/>
            <w:tcBorders>
              <w:top w:val="nil"/>
              <w:left w:val="nil"/>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тыс. м³</w:t>
            </w:r>
          </w:p>
        </w:tc>
        <w:tc>
          <w:tcPr>
            <w:tcW w:w="546"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383,344</w:t>
            </w:r>
          </w:p>
        </w:tc>
        <w:tc>
          <w:tcPr>
            <w:tcW w:w="5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383,344</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383,344</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383,344</w:t>
            </w:r>
          </w:p>
        </w:tc>
        <w:tc>
          <w:tcPr>
            <w:tcW w:w="580"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383,344</w:t>
            </w:r>
          </w:p>
        </w:tc>
        <w:tc>
          <w:tcPr>
            <w:tcW w:w="542"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383,344</w:t>
            </w:r>
          </w:p>
        </w:tc>
      </w:tr>
      <w:tr w:rsidR="00EC2793" w:rsidRPr="003640F0" w:rsidTr="00511150">
        <w:trPr>
          <w:trHeight w:val="1164"/>
        </w:trPr>
        <w:tc>
          <w:tcPr>
            <w:tcW w:w="262" w:type="pct"/>
            <w:tcBorders>
              <w:top w:val="nil"/>
              <w:left w:val="single" w:sz="8" w:space="0" w:color="auto"/>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2</w:t>
            </w:r>
          </w:p>
        </w:tc>
        <w:tc>
          <w:tcPr>
            <w:tcW w:w="9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Объем сточных вод, пропущенный через собственные очистные сооружения</w:t>
            </w:r>
          </w:p>
        </w:tc>
        <w:tc>
          <w:tcPr>
            <w:tcW w:w="486" w:type="pct"/>
            <w:tcBorders>
              <w:top w:val="nil"/>
              <w:left w:val="nil"/>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тыс. м³</w:t>
            </w:r>
          </w:p>
        </w:tc>
        <w:tc>
          <w:tcPr>
            <w:tcW w:w="546"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1 845,174</w:t>
            </w:r>
          </w:p>
        </w:tc>
        <w:tc>
          <w:tcPr>
            <w:tcW w:w="5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1 845,174</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1 845,174</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2 235,703</w:t>
            </w:r>
          </w:p>
        </w:tc>
        <w:tc>
          <w:tcPr>
            <w:tcW w:w="580"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2 235,703</w:t>
            </w:r>
          </w:p>
        </w:tc>
        <w:tc>
          <w:tcPr>
            <w:tcW w:w="542"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2 235,785</w:t>
            </w:r>
          </w:p>
        </w:tc>
      </w:tr>
      <w:tr w:rsidR="00EC2793" w:rsidRPr="003640F0" w:rsidTr="00511150">
        <w:trPr>
          <w:trHeight w:val="586"/>
        </w:trPr>
        <w:tc>
          <w:tcPr>
            <w:tcW w:w="262" w:type="pct"/>
            <w:tcBorders>
              <w:top w:val="nil"/>
              <w:left w:val="single" w:sz="8" w:space="0" w:color="auto"/>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bCs/>
                <w:color w:val="000000"/>
                <w:sz w:val="22"/>
                <w:lang w:eastAsia="ru-RU"/>
              </w:rPr>
              <w:t>3</w:t>
            </w:r>
          </w:p>
        </w:tc>
        <w:tc>
          <w:tcPr>
            <w:tcW w:w="9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bCs/>
                <w:color w:val="000000"/>
                <w:sz w:val="22"/>
                <w:lang w:eastAsia="ru-RU"/>
              </w:rPr>
              <w:t>Объем реализации услуг всего, в т.ч.</w:t>
            </w:r>
          </w:p>
        </w:tc>
        <w:tc>
          <w:tcPr>
            <w:tcW w:w="486" w:type="pct"/>
            <w:tcBorders>
              <w:top w:val="nil"/>
              <w:left w:val="nil"/>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тыс. м³</w:t>
            </w:r>
          </w:p>
        </w:tc>
        <w:tc>
          <w:tcPr>
            <w:tcW w:w="546"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1 843,965</w:t>
            </w:r>
          </w:p>
        </w:tc>
        <w:tc>
          <w:tcPr>
            <w:tcW w:w="5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1 843,965</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1 843,965</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1 843,965</w:t>
            </w:r>
          </w:p>
        </w:tc>
        <w:tc>
          <w:tcPr>
            <w:tcW w:w="580"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1 843,965</w:t>
            </w:r>
          </w:p>
        </w:tc>
        <w:tc>
          <w:tcPr>
            <w:tcW w:w="542"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1 844,787</w:t>
            </w:r>
          </w:p>
        </w:tc>
      </w:tr>
      <w:tr w:rsidR="00EC2793" w:rsidRPr="003640F0" w:rsidTr="00511150">
        <w:trPr>
          <w:trHeight w:val="315"/>
        </w:trPr>
        <w:tc>
          <w:tcPr>
            <w:tcW w:w="262" w:type="pct"/>
            <w:tcBorders>
              <w:top w:val="nil"/>
              <w:left w:val="single" w:sz="8" w:space="0" w:color="auto"/>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val="en-US" w:eastAsia="ru-RU"/>
              </w:rPr>
            </w:pPr>
            <w:r w:rsidRPr="003640F0">
              <w:rPr>
                <w:color w:val="000000"/>
                <w:sz w:val="22"/>
                <w:lang w:val="en-US" w:eastAsia="ru-RU"/>
              </w:rPr>
              <w:t>3.1</w:t>
            </w:r>
          </w:p>
        </w:tc>
        <w:tc>
          <w:tcPr>
            <w:tcW w:w="9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населению</w:t>
            </w:r>
          </w:p>
        </w:tc>
        <w:tc>
          <w:tcPr>
            <w:tcW w:w="486" w:type="pct"/>
            <w:tcBorders>
              <w:top w:val="nil"/>
              <w:left w:val="nil"/>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тыс. м³</w:t>
            </w:r>
          </w:p>
        </w:tc>
        <w:tc>
          <w:tcPr>
            <w:tcW w:w="546"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1 661,253</w:t>
            </w:r>
          </w:p>
        </w:tc>
        <w:tc>
          <w:tcPr>
            <w:tcW w:w="5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1 661,253</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1 661,253</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1 661,253</w:t>
            </w:r>
          </w:p>
        </w:tc>
        <w:tc>
          <w:tcPr>
            <w:tcW w:w="580"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1 661,253</w:t>
            </w:r>
          </w:p>
        </w:tc>
        <w:tc>
          <w:tcPr>
            <w:tcW w:w="542"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1 661,253</w:t>
            </w:r>
          </w:p>
        </w:tc>
      </w:tr>
      <w:tr w:rsidR="00EC2793" w:rsidRPr="003640F0" w:rsidTr="00511150">
        <w:trPr>
          <w:trHeight w:val="315"/>
        </w:trPr>
        <w:tc>
          <w:tcPr>
            <w:tcW w:w="262" w:type="pct"/>
            <w:tcBorders>
              <w:top w:val="nil"/>
              <w:left w:val="single" w:sz="8" w:space="0" w:color="auto"/>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val="en-US" w:eastAsia="ru-RU"/>
              </w:rPr>
            </w:pPr>
            <w:r w:rsidRPr="003640F0">
              <w:rPr>
                <w:color w:val="000000"/>
                <w:sz w:val="22"/>
                <w:lang w:val="en-US" w:eastAsia="ru-RU"/>
              </w:rPr>
              <w:t>3.2</w:t>
            </w:r>
          </w:p>
        </w:tc>
        <w:tc>
          <w:tcPr>
            <w:tcW w:w="9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бюджетным организациям</w:t>
            </w:r>
          </w:p>
        </w:tc>
        <w:tc>
          <w:tcPr>
            <w:tcW w:w="486" w:type="pct"/>
            <w:tcBorders>
              <w:top w:val="nil"/>
              <w:left w:val="nil"/>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тыс. м³</w:t>
            </w:r>
          </w:p>
        </w:tc>
        <w:tc>
          <w:tcPr>
            <w:tcW w:w="546"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151,487</w:t>
            </w:r>
          </w:p>
        </w:tc>
        <w:tc>
          <w:tcPr>
            <w:tcW w:w="5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151,487</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151,487</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151,487</w:t>
            </w:r>
          </w:p>
        </w:tc>
        <w:tc>
          <w:tcPr>
            <w:tcW w:w="580"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151,487</w:t>
            </w:r>
          </w:p>
        </w:tc>
        <w:tc>
          <w:tcPr>
            <w:tcW w:w="542"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152,309</w:t>
            </w:r>
          </w:p>
        </w:tc>
      </w:tr>
      <w:tr w:rsidR="00EC2793" w:rsidRPr="003640F0" w:rsidTr="00511150">
        <w:trPr>
          <w:trHeight w:val="300"/>
        </w:trPr>
        <w:tc>
          <w:tcPr>
            <w:tcW w:w="26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val="en-US" w:eastAsia="ru-RU"/>
              </w:rPr>
              <w:t>3.3</w:t>
            </w:r>
          </w:p>
        </w:tc>
        <w:tc>
          <w:tcPr>
            <w:tcW w:w="951" w:type="pct"/>
            <w:vMerge w:val="restart"/>
            <w:tcBorders>
              <w:top w:val="nil"/>
              <w:left w:val="single" w:sz="8" w:space="0" w:color="auto"/>
              <w:bottom w:val="single" w:sz="8" w:space="0" w:color="000000"/>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прочие потребители</w:t>
            </w:r>
          </w:p>
        </w:tc>
        <w:tc>
          <w:tcPr>
            <w:tcW w:w="48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тыс. м³</w:t>
            </w:r>
          </w:p>
        </w:tc>
        <w:tc>
          <w:tcPr>
            <w:tcW w:w="546" w:type="pct"/>
            <w:vMerge w:val="restart"/>
            <w:tcBorders>
              <w:top w:val="nil"/>
              <w:left w:val="single" w:sz="8" w:space="0" w:color="auto"/>
              <w:bottom w:val="single" w:sz="8" w:space="0" w:color="000000"/>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31,225</w:t>
            </w:r>
          </w:p>
        </w:tc>
        <w:tc>
          <w:tcPr>
            <w:tcW w:w="551" w:type="pct"/>
            <w:vMerge w:val="restart"/>
            <w:tcBorders>
              <w:top w:val="nil"/>
              <w:left w:val="single" w:sz="8" w:space="0" w:color="auto"/>
              <w:bottom w:val="single" w:sz="8" w:space="0" w:color="000000"/>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31,225</w:t>
            </w:r>
          </w:p>
        </w:tc>
        <w:tc>
          <w:tcPr>
            <w:tcW w:w="541" w:type="pct"/>
            <w:vMerge w:val="restart"/>
            <w:tcBorders>
              <w:top w:val="nil"/>
              <w:left w:val="single" w:sz="8" w:space="0" w:color="auto"/>
              <w:bottom w:val="single" w:sz="8" w:space="0" w:color="000000"/>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31,225</w:t>
            </w:r>
          </w:p>
        </w:tc>
        <w:tc>
          <w:tcPr>
            <w:tcW w:w="541" w:type="pct"/>
            <w:vMerge w:val="restart"/>
            <w:tcBorders>
              <w:top w:val="nil"/>
              <w:left w:val="single" w:sz="8" w:space="0" w:color="auto"/>
              <w:bottom w:val="single" w:sz="8" w:space="0" w:color="000000"/>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31,225</w:t>
            </w:r>
          </w:p>
        </w:tc>
        <w:tc>
          <w:tcPr>
            <w:tcW w:w="580" w:type="pct"/>
            <w:vMerge w:val="restart"/>
            <w:tcBorders>
              <w:top w:val="nil"/>
              <w:left w:val="single" w:sz="8" w:space="0" w:color="auto"/>
              <w:bottom w:val="single" w:sz="8" w:space="0" w:color="000000"/>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31,225</w:t>
            </w:r>
          </w:p>
        </w:tc>
        <w:tc>
          <w:tcPr>
            <w:tcW w:w="542" w:type="pct"/>
            <w:vMerge w:val="restart"/>
            <w:tcBorders>
              <w:top w:val="nil"/>
              <w:left w:val="single" w:sz="8" w:space="0" w:color="auto"/>
              <w:bottom w:val="single" w:sz="8" w:space="0" w:color="000000"/>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31,225</w:t>
            </w:r>
          </w:p>
        </w:tc>
      </w:tr>
      <w:tr w:rsidR="00EC2793" w:rsidRPr="003640F0" w:rsidTr="00511150">
        <w:trPr>
          <w:trHeight w:val="315"/>
        </w:trPr>
        <w:tc>
          <w:tcPr>
            <w:tcW w:w="262"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2"/>
                <w:lang w:eastAsia="ru-RU"/>
              </w:rPr>
            </w:pPr>
          </w:p>
        </w:tc>
        <w:tc>
          <w:tcPr>
            <w:tcW w:w="951"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2"/>
                <w:lang w:eastAsia="ru-RU"/>
              </w:rPr>
            </w:pPr>
          </w:p>
        </w:tc>
        <w:tc>
          <w:tcPr>
            <w:tcW w:w="486"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2"/>
                <w:lang w:eastAsia="ru-RU"/>
              </w:rPr>
            </w:pPr>
          </w:p>
        </w:tc>
        <w:tc>
          <w:tcPr>
            <w:tcW w:w="546"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2"/>
                <w:lang w:eastAsia="ru-RU"/>
              </w:rPr>
            </w:pPr>
          </w:p>
        </w:tc>
        <w:tc>
          <w:tcPr>
            <w:tcW w:w="551"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2"/>
                <w:lang w:eastAsia="ru-RU"/>
              </w:rPr>
            </w:pPr>
          </w:p>
        </w:tc>
        <w:tc>
          <w:tcPr>
            <w:tcW w:w="541"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2"/>
                <w:lang w:eastAsia="ru-RU"/>
              </w:rPr>
            </w:pPr>
          </w:p>
        </w:tc>
        <w:tc>
          <w:tcPr>
            <w:tcW w:w="541"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2"/>
                <w:lang w:eastAsia="ru-RU"/>
              </w:rPr>
            </w:pPr>
          </w:p>
        </w:tc>
        <w:tc>
          <w:tcPr>
            <w:tcW w:w="580"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2"/>
                <w:lang w:eastAsia="ru-RU"/>
              </w:rPr>
            </w:pPr>
          </w:p>
        </w:tc>
        <w:tc>
          <w:tcPr>
            <w:tcW w:w="542"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2"/>
                <w:lang w:eastAsia="ru-RU"/>
              </w:rPr>
            </w:pPr>
          </w:p>
        </w:tc>
      </w:tr>
      <w:tr w:rsidR="00EC2793" w:rsidRPr="003640F0" w:rsidTr="0082682E">
        <w:trPr>
          <w:trHeight w:val="315"/>
        </w:trPr>
        <w:tc>
          <w:tcPr>
            <w:tcW w:w="5000" w:type="pct"/>
            <w:gridSpan w:val="9"/>
            <w:tcBorders>
              <w:top w:val="single" w:sz="8" w:space="0" w:color="auto"/>
              <w:left w:val="single" w:sz="8" w:space="0" w:color="auto"/>
              <w:bottom w:val="single" w:sz="8" w:space="0" w:color="auto"/>
              <w:right w:val="single" w:sz="8" w:space="0" w:color="000000"/>
            </w:tcBorders>
            <w:shd w:val="clear" w:color="000000" w:fill="D9D9D9"/>
            <w:vAlign w:val="center"/>
            <w:hideMark/>
          </w:tcPr>
          <w:p w:rsidR="00EC2793" w:rsidRPr="003640F0" w:rsidRDefault="00EC2793" w:rsidP="0082682E">
            <w:pPr>
              <w:spacing w:after="0" w:line="240" w:lineRule="auto"/>
              <w:jc w:val="center"/>
              <w:rPr>
                <w:b/>
                <w:bCs/>
                <w:color w:val="000000"/>
                <w:sz w:val="22"/>
                <w:lang w:eastAsia="ru-RU"/>
              </w:rPr>
            </w:pPr>
            <w:r w:rsidRPr="003640F0">
              <w:rPr>
                <w:b/>
                <w:bCs/>
                <w:color w:val="000000"/>
                <w:sz w:val="22"/>
                <w:lang w:eastAsia="ru-RU"/>
              </w:rPr>
              <w:t>КОС г. Фокино</w:t>
            </w:r>
          </w:p>
        </w:tc>
      </w:tr>
      <w:tr w:rsidR="00EC2793" w:rsidRPr="003640F0" w:rsidTr="00511150">
        <w:trPr>
          <w:trHeight w:val="315"/>
        </w:trPr>
        <w:tc>
          <w:tcPr>
            <w:tcW w:w="262" w:type="pct"/>
            <w:tcBorders>
              <w:top w:val="nil"/>
              <w:left w:val="single" w:sz="8" w:space="0" w:color="auto"/>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w:t>
            </w:r>
          </w:p>
        </w:tc>
        <w:tc>
          <w:tcPr>
            <w:tcW w:w="9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Отведено сточных вод</w:t>
            </w:r>
          </w:p>
        </w:tc>
        <w:tc>
          <w:tcPr>
            <w:tcW w:w="486" w:type="pct"/>
            <w:tcBorders>
              <w:top w:val="nil"/>
              <w:left w:val="nil"/>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тыс. м³</w:t>
            </w:r>
          </w:p>
        </w:tc>
        <w:tc>
          <w:tcPr>
            <w:tcW w:w="546"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1 737,253</w:t>
            </w:r>
          </w:p>
        </w:tc>
        <w:tc>
          <w:tcPr>
            <w:tcW w:w="5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1 737,253</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1 737,253</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1 737,253</w:t>
            </w:r>
          </w:p>
        </w:tc>
        <w:tc>
          <w:tcPr>
            <w:tcW w:w="580"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1 737,253</w:t>
            </w:r>
          </w:p>
        </w:tc>
        <w:tc>
          <w:tcPr>
            <w:tcW w:w="542"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1 737,313</w:t>
            </w:r>
          </w:p>
        </w:tc>
      </w:tr>
      <w:tr w:rsidR="00EC2793" w:rsidRPr="003640F0" w:rsidTr="00511150">
        <w:trPr>
          <w:trHeight w:val="315"/>
        </w:trPr>
        <w:tc>
          <w:tcPr>
            <w:tcW w:w="262" w:type="pct"/>
            <w:tcBorders>
              <w:top w:val="nil"/>
              <w:left w:val="single" w:sz="8" w:space="0" w:color="auto"/>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val="en-US" w:eastAsia="ru-RU"/>
              </w:rPr>
            </w:pPr>
            <w:r w:rsidRPr="003640F0">
              <w:rPr>
                <w:color w:val="000000"/>
                <w:sz w:val="22"/>
                <w:lang w:eastAsia="ru-RU"/>
              </w:rPr>
              <w:t>1</w:t>
            </w:r>
            <w:r w:rsidRPr="003640F0">
              <w:rPr>
                <w:color w:val="000000"/>
                <w:sz w:val="22"/>
                <w:lang w:val="en-US" w:eastAsia="ru-RU"/>
              </w:rPr>
              <w:t>.1</w:t>
            </w:r>
          </w:p>
        </w:tc>
        <w:tc>
          <w:tcPr>
            <w:tcW w:w="9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в т.ч от других видов деятельности</w:t>
            </w:r>
          </w:p>
        </w:tc>
        <w:tc>
          <w:tcPr>
            <w:tcW w:w="486" w:type="pct"/>
            <w:tcBorders>
              <w:top w:val="nil"/>
              <w:left w:val="nil"/>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тыс. м³</w:t>
            </w:r>
          </w:p>
        </w:tc>
        <w:tc>
          <w:tcPr>
            <w:tcW w:w="546"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298,960</w:t>
            </w:r>
          </w:p>
        </w:tc>
        <w:tc>
          <w:tcPr>
            <w:tcW w:w="5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298,960</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298,960</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298,960</w:t>
            </w:r>
          </w:p>
        </w:tc>
        <w:tc>
          <w:tcPr>
            <w:tcW w:w="580"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298,960</w:t>
            </w:r>
          </w:p>
        </w:tc>
        <w:tc>
          <w:tcPr>
            <w:tcW w:w="542"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298,960</w:t>
            </w:r>
          </w:p>
        </w:tc>
      </w:tr>
      <w:tr w:rsidR="00EC2793" w:rsidRPr="003640F0" w:rsidTr="00511150">
        <w:trPr>
          <w:trHeight w:val="780"/>
        </w:trPr>
        <w:tc>
          <w:tcPr>
            <w:tcW w:w="262" w:type="pct"/>
            <w:tcBorders>
              <w:top w:val="nil"/>
              <w:left w:val="single" w:sz="8" w:space="0" w:color="auto"/>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2</w:t>
            </w:r>
          </w:p>
        </w:tc>
        <w:tc>
          <w:tcPr>
            <w:tcW w:w="9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Объем сточных вод, пропущен</w:t>
            </w:r>
            <w:r w:rsidRPr="003640F0">
              <w:rPr>
                <w:color w:val="000000"/>
                <w:sz w:val="22"/>
                <w:lang w:eastAsia="ru-RU"/>
              </w:rPr>
              <w:lastRenderedPageBreak/>
              <w:t>ный через собственные очистные сооружения</w:t>
            </w:r>
          </w:p>
        </w:tc>
        <w:tc>
          <w:tcPr>
            <w:tcW w:w="486" w:type="pct"/>
            <w:tcBorders>
              <w:top w:val="nil"/>
              <w:left w:val="nil"/>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lastRenderedPageBreak/>
              <w:t>тыс. м³</w:t>
            </w:r>
          </w:p>
        </w:tc>
        <w:tc>
          <w:tcPr>
            <w:tcW w:w="546"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1 439,236</w:t>
            </w:r>
          </w:p>
        </w:tc>
        <w:tc>
          <w:tcPr>
            <w:tcW w:w="5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1 439,236</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1 439,236</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1 439,236</w:t>
            </w:r>
          </w:p>
        </w:tc>
        <w:tc>
          <w:tcPr>
            <w:tcW w:w="580"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1 737,253</w:t>
            </w:r>
          </w:p>
        </w:tc>
        <w:tc>
          <w:tcPr>
            <w:tcW w:w="542"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1 737,313</w:t>
            </w:r>
          </w:p>
        </w:tc>
      </w:tr>
      <w:tr w:rsidR="00EC2793" w:rsidRPr="003640F0" w:rsidTr="00511150">
        <w:trPr>
          <w:trHeight w:val="315"/>
        </w:trPr>
        <w:tc>
          <w:tcPr>
            <w:tcW w:w="262" w:type="pct"/>
            <w:tcBorders>
              <w:top w:val="nil"/>
              <w:left w:val="single" w:sz="8" w:space="0" w:color="auto"/>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bCs/>
                <w:color w:val="000000"/>
                <w:sz w:val="22"/>
                <w:lang w:eastAsia="ru-RU"/>
              </w:rPr>
              <w:lastRenderedPageBreak/>
              <w:t>3</w:t>
            </w:r>
          </w:p>
        </w:tc>
        <w:tc>
          <w:tcPr>
            <w:tcW w:w="9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bCs/>
                <w:color w:val="000000"/>
                <w:sz w:val="22"/>
                <w:lang w:eastAsia="ru-RU"/>
              </w:rPr>
              <w:t>Объем реализации услуг всего, в т.ч.</w:t>
            </w:r>
          </w:p>
        </w:tc>
        <w:tc>
          <w:tcPr>
            <w:tcW w:w="486" w:type="pct"/>
            <w:tcBorders>
              <w:top w:val="nil"/>
              <w:left w:val="nil"/>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тыс. м³</w:t>
            </w:r>
          </w:p>
        </w:tc>
        <w:tc>
          <w:tcPr>
            <w:tcW w:w="546"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1 438,293</w:t>
            </w:r>
          </w:p>
        </w:tc>
        <w:tc>
          <w:tcPr>
            <w:tcW w:w="5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1 438,293</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1 438,293</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1 438,293</w:t>
            </w:r>
          </w:p>
        </w:tc>
        <w:tc>
          <w:tcPr>
            <w:tcW w:w="580"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1 438,293</w:t>
            </w:r>
          </w:p>
        </w:tc>
        <w:tc>
          <w:tcPr>
            <w:tcW w:w="542"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1 438,353</w:t>
            </w:r>
          </w:p>
        </w:tc>
      </w:tr>
      <w:tr w:rsidR="00EC2793" w:rsidRPr="003640F0" w:rsidTr="00511150">
        <w:trPr>
          <w:trHeight w:val="315"/>
        </w:trPr>
        <w:tc>
          <w:tcPr>
            <w:tcW w:w="262" w:type="pct"/>
            <w:tcBorders>
              <w:top w:val="nil"/>
              <w:left w:val="single" w:sz="8" w:space="0" w:color="auto"/>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val="en-US" w:eastAsia="ru-RU"/>
              </w:rPr>
            </w:pPr>
            <w:r w:rsidRPr="003640F0">
              <w:rPr>
                <w:color w:val="000000"/>
                <w:sz w:val="22"/>
                <w:lang w:val="en-US" w:eastAsia="ru-RU"/>
              </w:rPr>
              <w:t>3.1</w:t>
            </w:r>
          </w:p>
        </w:tc>
        <w:tc>
          <w:tcPr>
            <w:tcW w:w="9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населению</w:t>
            </w:r>
          </w:p>
        </w:tc>
        <w:tc>
          <w:tcPr>
            <w:tcW w:w="486" w:type="pct"/>
            <w:tcBorders>
              <w:top w:val="nil"/>
              <w:left w:val="nil"/>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тыс. м³</w:t>
            </w:r>
          </w:p>
        </w:tc>
        <w:tc>
          <w:tcPr>
            <w:tcW w:w="546"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1 295,777</w:t>
            </w:r>
          </w:p>
        </w:tc>
        <w:tc>
          <w:tcPr>
            <w:tcW w:w="5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1 295,777</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1 295,777</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1 295,777</w:t>
            </w:r>
          </w:p>
        </w:tc>
        <w:tc>
          <w:tcPr>
            <w:tcW w:w="580"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1 295,777</w:t>
            </w:r>
          </w:p>
        </w:tc>
        <w:tc>
          <w:tcPr>
            <w:tcW w:w="542"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1 295,777</w:t>
            </w:r>
          </w:p>
        </w:tc>
      </w:tr>
      <w:tr w:rsidR="00EC2793" w:rsidRPr="003640F0" w:rsidTr="00511150">
        <w:trPr>
          <w:trHeight w:val="315"/>
        </w:trPr>
        <w:tc>
          <w:tcPr>
            <w:tcW w:w="262" w:type="pct"/>
            <w:tcBorders>
              <w:top w:val="nil"/>
              <w:left w:val="single" w:sz="8" w:space="0" w:color="auto"/>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val="en-US" w:eastAsia="ru-RU"/>
              </w:rPr>
            </w:pPr>
            <w:r w:rsidRPr="003640F0">
              <w:rPr>
                <w:color w:val="000000"/>
                <w:sz w:val="22"/>
                <w:lang w:val="en-US" w:eastAsia="ru-RU"/>
              </w:rPr>
              <w:t>3.2</w:t>
            </w:r>
          </w:p>
        </w:tc>
        <w:tc>
          <w:tcPr>
            <w:tcW w:w="9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бюджетным организациям</w:t>
            </w:r>
          </w:p>
        </w:tc>
        <w:tc>
          <w:tcPr>
            <w:tcW w:w="486" w:type="pct"/>
            <w:tcBorders>
              <w:top w:val="nil"/>
              <w:left w:val="nil"/>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тыс. м³</w:t>
            </w:r>
          </w:p>
        </w:tc>
        <w:tc>
          <w:tcPr>
            <w:tcW w:w="546"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118,160</w:t>
            </w:r>
          </w:p>
        </w:tc>
        <w:tc>
          <w:tcPr>
            <w:tcW w:w="5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118,160</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118,160</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118,160</w:t>
            </w:r>
          </w:p>
        </w:tc>
        <w:tc>
          <w:tcPr>
            <w:tcW w:w="580"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118,160</w:t>
            </w:r>
          </w:p>
        </w:tc>
        <w:tc>
          <w:tcPr>
            <w:tcW w:w="542"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118,220</w:t>
            </w:r>
          </w:p>
        </w:tc>
      </w:tr>
      <w:tr w:rsidR="00EC2793" w:rsidRPr="003640F0" w:rsidTr="00511150">
        <w:trPr>
          <w:trHeight w:val="300"/>
        </w:trPr>
        <w:tc>
          <w:tcPr>
            <w:tcW w:w="26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val="en-US" w:eastAsia="ru-RU"/>
              </w:rPr>
              <w:t>3.3</w:t>
            </w:r>
          </w:p>
        </w:tc>
        <w:tc>
          <w:tcPr>
            <w:tcW w:w="951" w:type="pct"/>
            <w:vMerge w:val="restart"/>
            <w:tcBorders>
              <w:top w:val="nil"/>
              <w:left w:val="single" w:sz="8" w:space="0" w:color="auto"/>
              <w:bottom w:val="single" w:sz="8" w:space="0" w:color="000000"/>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прочие потребители</w:t>
            </w:r>
          </w:p>
        </w:tc>
        <w:tc>
          <w:tcPr>
            <w:tcW w:w="48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тыс. м³</w:t>
            </w:r>
          </w:p>
        </w:tc>
        <w:tc>
          <w:tcPr>
            <w:tcW w:w="546" w:type="pct"/>
            <w:vMerge w:val="restart"/>
            <w:tcBorders>
              <w:top w:val="nil"/>
              <w:left w:val="single" w:sz="8" w:space="0" w:color="auto"/>
              <w:bottom w:val="single" w:sz="8" w:space="0" w:color="000000"/>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24,356</w:t>
            </w:r>
          </w:p>
        </w:tc>
        <w:tc>
          <w:tcPr>
            <w:tcW w:w="551" w:type="pct"/>
            <w:vMerge w:val="restart"/>
            <w:tcBorders>
              <w:top w:val="nil"/>
              <w:left w:val="single" w:sz="8" w:space="0" w:color="auto"/>
              <w:bottom w:val="single" w:sz="8" w:space="0" w:color="000000"/>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24,356</w:t>
            </w:r>
          </w:p>
        </w:tc>
        <w:tc>
          <w:tcPr>
            <w:tcW w:w="541" w:type="pct"/>
            <w:vMerge w:val="restart"/>
            <w:tcBorders>
              <w:top w:val="nil"/>
              <w:left w:val="single" w:sz="8" w:space="0" w:color="auto"/>
              <w:bottom w:val="single" w:sz="8" w:space="0" w:color="000000"/>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24,356</w:t>
            </w:r>
          </w:p>
        </w:tc>
        <w:tc>
          <w:tcPr>
            <w:tcW w:w="541" w:type="pct"/>
            <w:vMerge w:val="restart"/>
            <w:tcBorders>
              <w:top w:val="nil"/>
              <w:left w:val="single" w:sz="8" w:space="0" w:color="auto"/>
              <w:bottom w:val="single" w:sz="8" w:space="0" w:color="000000"/>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24,356</w:t>
            </w:r>
          </w:p>
        </w:tc>
        <w:tc>
          <w:tcPr>
            <w:tcW w:w="580" w:type="pct"/>
            <w:vMerge w:val="restart"/>
            <w:tcBorders>
              <w:top w:val="nil"/>
              <w:left w:val="single" w:sz="8" w:space="0" w:color="auto"/>
              <w:bottom w:val="single" w:sz="8" w:space="0" w:color="000000"/>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24,356</w:t>
            </w:r>
          </w:p>
        </w:tc>
        <w:tc>
          <w:tcPr>
            <w:tcW w:w="542" w:type="pct"/>
            <w:vMerge w:val="restart"/>
            <w:tcBorders>
              <w:top w:val="nil"/>
              <w:left w:val="single" w:sz="8" w:space="0" w:color="auto"/>
              <w:bottom w:val="single" w:sz="8" w:space="0" w:color="000000"/>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24,356</w:t>
            </w:r>
          </w:p>
        </w:tc>
      </w:tr>
      <w:tr w:rsidR="00EC2793" w:rsidRPr="003640F0" w:rsidTr="00511150">
        <w:trPr>
          <w:trHeight w:val="315"/>
        </w:trPr>
        <w:tc>
          <w:tcPr>
            <w:tcW w:w="262"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2"/>
                <w:lang w:eastAsia="ru-RU"/>
              </w:rPr>
            </w:pPr>
          </w:p>
        </w:tc>
        <w:tc>
          <w:tcPr>
            <w:tcW w:w="951"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2"/>
                <w:lang w:eastAsia="ru-RU"/>
              </w:rPr>
            </w:pPr>
          </w:p>
        </w:tc>
        <w:tc>
          <w:tcPr>
            <w:tcW w:w="486"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2"/>
                <w:lang w:eastAsia="ru-RU"/>
              </w:rPr>
            </w:pPr>
          </w:p>
        </w:tc>
        <w:tc>
          <w:tcPr>
            <w:tcW w:w="546"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2"/>
                <w:lang w:eastAsia="ru-RU"/>
              </w:rPr>
            </w:pPr>
          </w:p>
        </w:tc>
        <w:tc>
          <w:tcPr>
            <w:tcW w:w="551"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2"/>
                <w:lang w:eastAsia="ru-RU"/>
              </w:rPr>
            </w:pPr>
          </w:p>
        </w:tc>
        <w:tc>
          <w:tcPr>
            <w:tcW w:w="541"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2"/>
                <w:lang w:eastAsia="ru-RU"/>
              </w:rPr>
            </w:pPr>
          </w:p>
        </w:tc>
        <w:tc>
          <w:tcPr>
            <w:tcW w:w="541"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2"/>
                <w:lang w:eastAsia="ru-RU"/>
              </w:rPr>
            </w:pPr>
          </w:p>
        </w:tc>
        <w:tc>
          <w:tcPr>
            <w:tcW w:w="580"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2"/>
                <w:lang w:eastAsia="ru-RU"/>
              </w:rPr>
            </w:pPr>
          </w:p>
        </w:tc>
        <w:tc>
          <w:tcPr>
            <w:tcW w:w="542"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2"/>
                <w:lang w:eastAsia="ru-RU"/>
              </w:rPr>
            </w:pPr>
          </w:p>
        </w:tc>
      </w:tr>
      <w:tr w:rsidR="00EC2793" w:rsidRPr="003640F0" w:rsidTr="0082682E">
        <w:trPr>
          <w:trHeight w:val="315"/>
        </w:trPr>
        <w:tc>
          <w:tcPr>
            <w:tcW w:w="5000" w:type="pct"/>
            <w:gridSpan w:val="9"/>
            <w:tcBorders>
              <w:top w:val="single" w:sz="8" w:space="0" w:color="auto"/>
              <w:left w:val="single" w:sz="8" w:space="0" w:color="auto"/>
              <w:bottom w:val="single" w:sz="8" w:space="0" w:color="auto"/>
              <w:right w:val="single" w:sz="8" w:space="0" w:color="000000"/>
            </w:tcBorders>
            <w:shd w:val="clear" w:color="000000" w:fill="D9D9D9"/>
            <w:vAlign w:val="center"/>
            <w:hideMark/>
          </w:tcPr>
          <w:p w:rsidR="00EC2793" w:rsidRPr="003640F0" w:rsidRDefault="00EC2793" w:rsidP="0082682E">
            <w:pPr>
              <w:spacing w:after="0" w:line="240" w:lineRule="auto"/>
              <w:jc w:val="center"/>
              <w:rPr>
                <w:b/>
                <w:bCs/>
                <w:color w:val="000000"/>
                <w:sz w:val="22"/>
                <w:lang w:eastAsia="ru-RU"/>
              </w:rPr>
            </w:pPr>
            <w:r w:rsidRPr="003640F0">
              <w:rPr>
                <w:b/>
                <w:bCs/>
                <w:color w:val="000000"/>
                <w:sz w:val="22"/>
                <w:lang w:eastAsia="ru-RU"/>
              </w:rPr>
              <w:t>КОС пгт. Дунай</w:t>
            </w:r>
          </w:p>
        </w:tc>
      </w:tr>
      <w:tr w:rsidR="00EC2793" w:rsidRPr="003640F0" w:rsidTr="00511150">
        <w:trPr>
          <w:trHeight w:val="315"/>
        </w:trPr>
        <w:tc>
          <w:tcPr>
            <w:tcW w:w="262" w:type="pct"/>
            <w:tcBorders>
              <w:top w:val="nil"/>
              <w:left w:val="single" w:sz="8" w:space="0" w:color="auto"/>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1</w:t>
            </w:r>
          </w:p>
        </w:tc>
        <w:tc>
          <w:tcPr>
            <w:tcW w:w="9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Отведено сточных вод</w:t>
            </w:r>
          </w:p>
        </w:tc>
        <w:tc>
          <w:tcPr>
            <w:tcW w:w="486" w:type="pct"/>
            <w:tcBorders>
              <w:top w:val="nil"/>
              <w:left w:val="nil"/>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тыс. м³</w:t>
            </w:r>
          </w:p>
        </w:tc>
        <w:tc>
          <w:tcPr>
            <w:tcW w:w="546"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489,994</w:t>
            </w:r>
          </w:p>
        </w:tc>
        <w:tc>
          <w:tcPr>
            <w:tcW w:w="5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489,994</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489,994</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489,994</w:t>
            </w:r>
          </w:p>
        </w:tc>
        <w:tc>
          <w:tcPr>
            <w:tcW w:w="580"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489,994</w:t>
            </w:r>
          </w:p>
        </w:tc>
        <w:tc>
          <w:tcPr>
            <w:tcW w:w="542"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490,016</w:t>
            </w:r>
          </w:p>
        </w:tc>
      </w:tr>
      <w:tr w:rsidR="00EC2793" w:rsidRPr="003640F0" w:rsidTr="00511150">
        <w:trPr>
          <w:trHeight w:val="315"/>
        </w:trPr>
        <w:tc>
          <w:tcPr>
            <w:tcW w:w="262" w:type="pct"/>
            <w:tcBorders>
              <w:top w:val="nil"/>
              <w:left w:val="single" w:sz="8" w:space="0" w:color="auto"/>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val="en-US" w:eastAsia="ru-RU"/>
              </w:rPr>
            </w:pPr>
            <w:r w:rsidRPr="003640F0">
              <w:rPr>
                <w:color w:val="000000"/>
                <w:sz w:val="22"/>
                <w:lang w:eastAsia="ru-RU"/>
              </w:rPr>
              <w:t>1</w:t>
            </w:r>
            <w:r w:rsidRPr="003640F0">
              <w:rPr>
                <w:color w:val="000000"/>
                <w:sz w:val="22"/>
                <w:lang w:val="en-US" w:eastAsia="ru-RU"/>
              </w:rPr>
              <w:t>.1</w:t>
            </w:r>
          </w:p>
        </w:tc>
        <w:tc>
          <w:tcPr>
            <w:tcW w:w="9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в т.ч от других видов деятельности</w:t>
            </w:r>
          </w:p>
        </w:tc>
        <w:tc>
          <w:tcPr>
            <w:tcW w:w="486" w:type="pct"/>
            <w:tcBorders>
              <w:top w:val="nil"/>
              <w:left w:val="nil"/>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тыс. м³</w:t>
            </w:r>
          </w:p>
        </w:tc>
        <w:tc>
          <w:tcPr>
            <w:tcW w:w="546"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84,321</w:t>
            </w:r>
          </w:p>
        </w:tc>
        <w:tc>
          <w:tcPr>
            <w:tcW w:w="5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84,321</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84,321</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84,321</w:t>
            </w:r>
          </w:p>
        </w:tc>
        <w:tc>
          <w:tcPr>
            <w:tcW w:w="580"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84,321</w:t>
            </w:r>
          </w:p>
        </w:tc>
        <w:tc>
          <w:tcPr>
            <w:tcW w:w="542"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84,321</w:t>
            </w:r>
          </w:p>
        </w:tc>
      </w:tr>
      <w:tr w:rsidR="00EC2793" w:rsidRPr="003640F0" w:rsidTr="00511150">
        <w:trPr>
          <w:trHeight w:val="780"/>
        </w:trPr>
        <w:tc>
          <w:tcPr>
            <w:tcW w:w="262" w:type="pct"/>
            <w:tcBorders>
              <w:top w:val="nil"/>
              <w:left w:val="single" w:sz="8" w:space="0" w:color="auto"/>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2</w:t>
            </w:r>
          </w:p>
        </w:tc>
        <w:tc>
          <w:tcPr>
            <w:tcW w:w="9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Объем сточных вод, пропущенный через собственные очистные сооружения</w:t>
            </w:r>
          </w:p>
        </w:tc>
        <w:tc>
          <w:tcPr>
            <w:tcW w:w="486" w:type="pct"/>
            <w:tcBorders>
              <w:top w:val="nil"/>
              <w:left w:val="nil"/>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тыс. м³</w:t>
            </w:r>
          </w:p>
        </w:tc>
        <w:tc>
          <w:tcPr>
            <w:tcW w:w="546"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405,938</w:t>
            </w:r>
          </w:p>
        </w:tc>
        <w:tc>
          <w:tcPr>
            <w:tcW w:w="5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405,938</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405,938</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489,994</w:t>
            </w:r>
          </w:p>
        </w:tc>
        <w:tc>
          <w:tcPr>
            <w:tcW w:w="580"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489,994</w:t>
            </w:r>
          </w:p>
        </w:tc>
        <w:tc>
          <w:tcPr>
            <w:tcW w:w="542"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490,016</w:t>
            </w:r>
          </w:p>
        </w:tc>
      </w:tr>
      <w:tr w:rsidR="00EC2793" w:rsidRPr="003640F0" w:rsidTr="00511150">
        <w:trPr>
          <w:trHeight w:val="315"/>
        </w:trPr>
        <w:tc>
          <w:tcPr>
            <w:tcW w:w="262" w:type="pct"/>
            <w:tcBorders>
              <w:top w:val="nil"/>
              <w:left w:val="single" w:sz="8" w:space="0" w:color="auto"/>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bCs/>
                <w:color w:val="000000"/>
                <w:sz w:val="22"/>
                <w:lang w:eastAsia="ru-RU"/>
              </w:rPr>
              <w:t>3</w:t>
            </w:r>
          </w:p>
        </w:tc>
        <w:tc>
          <w:tcPr>
            <w:tcW w:w="9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bCs/>
                <w:color w:val="000000"/>
                <w:sz w:val="22"/>
                <w:lang w:eastAsia="ru-RU"/>
              </w:rPr>
              <w:t>Объем реализации услуг всего, в т.ч.</w:t>
            </w:r>
          </w:p>
        </w:tc>
        <w:tc>
          <w:tcPr>
            <w:tcW w:w="486" w:type="pct"/>
            <w:tcBorders>
              <w:top w:val="nil"/>
              <w:left w:val="nil"/>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тыс. м³</w:t>
            </w:r>
          </w:p>
        </w:tc>
        <w:tc>
          <w:tcPr>
            <w:tcW w:w="546"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405,673</w:t>
            </w:r>
          </w:p>
        </w:tc>
        <w:tc>
          <w:tcPr>
            <w:tcW w:w="5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405,673</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405,673</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405,673</w:t>
            </w:r>
          </w:p>
        </w:tc>
        <w:tc>
          <w:tcPr>
            <w:tcW w:w="580"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405,673</w:t>
            </w:r>
          </w:p>
        </w:tc>
        <w:tc>
          <w:tcPr>
            <w:tcW w:w="542"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405,695</w:t>
            </w:r>
          </w:p>
        </w:tc>
      </w:tr>
      <w:tr w:rsidR="00EC2793" w:rsidRPr="003640F0" w:rsidTr="00511150">
        <w:trPr>
          <w:trHeight w:val="315"/>
        </w:trPr>
        <w:tc>
          <w:tcPr>
            <w:tcW w:w="262" w:type="pct"/>
            <w:tcBorders>
              <w:top w:val="nil"/>
              <w:left w:val="single" w:sz="8" w:space="0" w:color="auto"/>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val="en-US" w:eastAsia="ru-RU"/>
              </w:rPr>
            </w:pPr>
            <w:r w:rsidRPr="003640F0">
              <w:rPr>
                <w:color w:val="000000"/>
                <w:sz w:val="22"/>
                <w:lang w:val="en-US" w:eastAsia="ru-RU"/>
              </w:rPr>
              <w:t>3.1</w:t>
            </w:r>
          </w:p>
        </w:tc>
        <w:tc>
          <w:tcPr>
            <w:tcW w:w="9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населению</w:t>
            </w:r>
          </w:p>
        </w:tc>
        <w:tc>
          <w:tcPr>
            <w:tcW w:w="486" w:type="pct"/>
            <w:tcBorders>
              <w:top w:val="nil"/>
              <w:left w:val="nil"/>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тыс. м³</w:t>
            </w:r>
          </w:p>
        </w:tc>
        <w:tc>
          <w:tcPr>
            <w:tcW w:w="546"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365,476</w:t>
            </w:r>
          </w:p>
        </w:tc>
        <w:tc>
          <w:tcPr>
            <w:tcW w:w="5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365,476</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365,476</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365,476</w:t>
            </w:r>
          </w:p>
        </w:tc>
        <w:tc>
          <w:tcPr>
            <w:tcW w:w="580"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365,476</w:t>
            </w:r>
          </w:p>
        </w:tc>
        <w:tc>
          <w:tcPr>
            <w:tcW w:w="542"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365,476</w:t>
            </w:r>
          </w:p>
        </w:tc>
      </w:tr>
      <w:tr w:rsidR="00EC2793" w:rsidRPr="003640F0" w:rsidTr="00511150">
        <w:trPr>
          <w:trHeight w:val="315"/>
        </w:trPr>
        <w:tc>
          <w:tcPr>
            <w:tcW w:w="262" w:type="pct"/>
            <w:tcBorders>
              <w:top w:val="nil"/>
              <w:left w:val="single" w:sz="8" w:space="0" w:color="auto"/>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val="en-US" w:eastAsia="ru-RU"/>
              </w:rPr>
            </w:pPr>
            <w:r w:rsidRPr="003640F0">
              <w:rPr>
                <w:color w:val="000000"/>
                <w:sz w:val="22"/>
                <w:lang w:val="en-US" w:eastAsia="ru-RU"/>
              </w:rPr>
              <w:t>3.2</w:t>
            </w:r>
          </w:p>
        </w:tc>
        <w:tc>
          <w:tcPr>
            <w:tcW w:w="9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бюджетным организациям</w:t>
            </w:r>
          </w:p>
        </w:tc>
        <w:tc>
          <w:tcPr>
            <w:tcW w:w="486" w:type="pct"/>
            <w:tcBorders>
              <w:top w:val="nil"/>
              <w:left w:val="nil"/>
              <w:bottom w:val="single" w:sz="8" w:space="0" w:color="auto"/>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тыс. м³</w:t>
            </w:r>
          </w:p>
        </w:tc>
        <w:tc>
          <w:tcPr>
            <w:tcW w:w="546"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33,327</w:t>
            </w:r>
          </w:p>
        </w:tc>
        <w:tc>
          <w:tcPr>
            <w:tcW w:w="55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33,327</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33,327</w:t>
            </w:r>
          </w:p>
        </w:tc>
        <w:tc>
          <w:tcPr>
            <w:tcW w:w="541"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33,327</w:t>
            </w:r>
          </w:p>
        </w:tc>
        <w:tc>
          <w:tcPr>
            <w:tcW w:w="580"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33,327</w:t>
            </w:r>
          </w:p>
        </w:tc>
        <w:tc>
          <w:tcPr>
            <w:tcW w:w="542" w:type="pct"/>
            <w:tcBorders>
              <w:top w:val="nil"/>
              <w:left w:val="nil"/>
              <w:bottom w:val="single" w:sz="8" w:space="0" w:color="auto"/>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33,349</w:t>
            </w:r>
          </w:p>
        </w:tc>
      </w:tr>
      <w:tr w:rsidR="00EC2793" w:rsidRPr="003640F0" w:rsidTr="00511150">
        <w:trPr>
          <w:trHeight w:val="300"/>
        </w:trPr>
        <w:tc>
          <w:tcPr>
            <w:tcW w:w="26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val="en-US" w:eastAsia="ru-RU"/>
              </w:rPr>
              <w:t>3.3</w:t>
            </w:r>
          </w:p>
        </w:tc>
        <w:tc>
          <w:tcPr>
            <w:tcW w:w="951" w:type="pct"/>
            <w:vMerge w:val="restart"/>
            <w:tcBorders>
              <w:top w:val="nil"/>
              <w:left w:val="single" w:sz="8" w:space="0" w:color="auto"/>
              <w:bottom w:val="single" w:sz="8" w:space="0" w:color="000000"/>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прочие потребители</w:t>
            </w:r>
          </w:p>
        </w:tc>
        <w:tc>
          <w:tcPr>
            <w:tcW w:w="48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тыс. м³</w:t>
            </w:r>
          </w:p>
        </w:tc>
        <w:tc>
          <w:tcPr>
            <w:tcW w:w="546" w:type="pct"/>
            <w:vMerge w:val="restart"/>
            <w:tcBorders>
              <w:top w:val="nil"/>
              <w:left w:val="single" w:sz="8" w:space="0" w:color="auto"/>
              <w:bottom w:val="single" w:sz="8" w:space="0" w:color="000000"/>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6,870</w:t>
            </w:r>
          </w:p>
        </w:tc>
        <w:tc>
          <w:tcPr>
            <w:tcW w:w="551" w:type="pct"/>
            <w:vMerge w:val="restart"/>
            <w:tcBorders>
              <w:top w:val="nil"/>
              <w:left w:val="single" w:sz="8" w:space="0" w:color="auto"/>
              <w:bottom w:val="single" w:sz="8" w:space="0" w:color="000000"/>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6,870</w:t>
            </w:r>
          </w:p>
        </w:tc>
        <w:tc>
          <w:tcPr>
            <w:tcW w:w="541" w:type="pct"/>
            <w:vMerge w:val="restart"/>
            <w:tcBorders>
              <w:top w:val="nil"/>
              <w:left w:val="single" w:sz="8" w:space="0" w:color="auto"/>
              <w:bottom w:val="single" w:sz="8" w:space="0" w:color="000000"/>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6,870</w:t>
            </w:r>
          </w:p>
        </w:tc>
        <w:tc>
          <w:tcPr>
            <w:tcW w:w="541" w:type="pct"/>
            <w:vMerge w:val="restart"/>
            <w:tcBorders>
              <w:top w:val="nil"/>
              <w:left w:val="single" w:sz="8" w:space="0" w:color="auto"/>
              <w:bottom w:val="single" w:sz="8" w:space="0" w:color="000000"/>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6,870</w:t>
            </w:r>
          </w:p>
        </w:tc>
        <w:tc>
          <w:tcPr>
            <w:tcW w:w="580" w:type="pct"/>
            <w:vMerge w:val="restart"/>
            <w:tcBorders>
              <w:top w:val="nil"/>
              <w:left w:val="single" w:sz="8" w:space="0" w:color="auto"/>
              <w:bottom w:val="single" w:sz="8" w:space="0" w:color="000000"/>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6,870</w:t>
            </w:r>
          </w:p>
        </w:tc>
        <w:tc>
          <w:tcPr>
            <w:tcW w:w="542" w:type="pct"/>
            <w:vMerge w:val="restart"/>
            <w:tcBorders>
              <w:top w:val="nil"/>
              <w:left w:val="single" w:sz="8" w:space="0" w:color="auto"/>
              <w:bottom w:val="single" w:sz="8" w:space="0" w:color="000000"/>
              <w:right w:val="single" w:sz="8" w:space="0" w:color="auto"/>
            </w:tcBorders>
            <w:shd w:val="clear" w:color="auto" w:fill="auto"/>
            <w:vAlign w:val="center"/>
            <w:hideMark/>
          </w:tcPr>
          <w:p w:rsidR="00EC2793" w:rsidRPr="003640F0" w:rsidRDefault="00EC2793" w:rsidP="0082682E">
            <w:pPr>
              <w:spacing w:after="0" w:line="240" w:lineRule="auto"/>
              <w:jc w:val="center"/>
              <w:rPr>
                <w:color w:val="000000"/>
                <w:sz w:val="22"/>
                <w:lang w:eastAsia="ru-RU"/>
              </w:rPr>
            </w:pPr>
            <w:r w:rsidRPr="003640F0">
              <w:rPr>
                <w:color w:val="000000"/>
                <w:sz w:val="22"/>
                <w:lang w:eastAsia="ru-RU"/>
              </w:rPr>
              <w:t>6,870</w:t>
            </w:r>
          </w:p>
        </w:tc>
      </w:tr>
      <w:tr w:rsidR="00EC2793" w:rsidRPr="003640F0" w:rsidTr="00511150">
        <w:trPr>
          <w:trHeight w:val="315"/>
        </w:trPr>
        <w:tc>
          <w:tcPr>
            <w:tcW w:w="262"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2"/>
                <w:lang w:eastAsia="ru-RU"/>
              </w:rPr>
            </w:pPr>
          </w:p>
        </w:tc>
        <w:tc>
          <w:tcPr>
            <w:tcW w:w="951"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2"/>
                <w:lang w:eastAsia="ru-RU"/>
              </w:rPr>
            </w:pPr>
          </w:p>
        </w:tc>
        <w:tc>
          <w:tcPr>
            <w:tcW w:w="486"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2"/>
                <w:lang w:eastAsia="ru-RU"/>
              </w:rPr>
            </w:pPr>
          </w:p>
        </w:tc>
        <w:tc>
          <w:tcPr>
            <w:tcW w:w="546"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2"/>
                <w:lang w:eastAsia="ru-RU"/>
              </w:rPr>
            </w:pPr>
          </w:p>
        </w:tc>
        <w:tc>
          <w:tcPr>
            <w:tcW w:w="551"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2"/>
                <w:lang w:eastAsia="ru-RU"/>
              </w:rPr>
            </w:pPr>
          </w:p>
        </w:tc>
        <w:tc>
          <w:tcPr>
            <w:tcW w:w="541"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2"/>
                <w:lang w:eastAsia="ru-RU"/>
              </w:rPr>
            </w:pPr>
          </w:p>
        </w:tc>
        <w:tc>
          <w:tcPr>
            <w:tcW w:w="541"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2"/>
                <w:lang w:eastAsia="ru-RU"/>
              </w:rPr>
            </w:pPr>
          </w:p>
        </w:tc>
        <w:tc>
          <w:tcPr>
            <w:tcW w:w="580"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2"/>
                <w:lang w:eastAsia="ru-RU"/>
              </w:rPr>
            </w:pPr>
          </w:p>
        </w:tc>
        <w:tc>
          <w:tcPr>
            <w:tcW w:w="542"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2"/>
                <w:lang w:eastAsia="ru-RU"/>
              </w:rPr>
            </w:pPr>
          </w:p>
        </w:tc>
      </w:tr>
      <w:tr w:rsidR="00EC2793" w:rsidRPr="003640F0" w:rsidTr="0082682E">
        <w:trPr>
          <w:trHeight w:val="315"/>
        </w:trPr>
        <w:tc>
          <w:tcPr>
            <w:tcW w:w="5000" w:type="pct"/>
            <w:gridSpan w:val="9"/>
            <w:tcBorders>
              <w:top w:val="single" w:sz="8" w:space="0" w:color="auto"/>
              <w:left w:val="single" w:sz="8" w:space="0" w:color="auto"/>
              <w:bottom w:val="single" w:sz="8" w:space="0" w:color="auto"/>
              <w:right w:val="single" w:sz="8" w:space="0" w:color="000000"/>
            </w:tcBorders>
            <w:shd w:val="clear" w:color="000000" w:fill="D9D9D9"/>
            <w:vAlign w:val="center"/>
            <w:hideMark/>
          </w:tcPr>
          <w:p w:rsidR="00EC2793" w:rsidRPr="003640F0" w:rsidRDefault="00EC2793" w:rsidP="0082682E">
            <w:pPr>
              <w:spacing w:after="0" w:line="240" w:lineRule="auto"/>
              <w:jc w:val="center"/>
              <w:rPr>
                <w:b/>
                <w:bCs/>
                <w:color w:val="000000"/>
                <w:sz w:val="22"/>
                <w:lang w:eastAsia="ru-RU"/>
              </w:rPr>
            </w:pPr>
            <w:r w:rsidRPr="003640F0">
              <w:rPr>
                <w:b/>
                <w:bCs/>
                <w:color w:val="000000"/>
                <w:sz w:val="22"/>
                <w:lang w:eastAsia="ru-RU"/>
              </w:rPr>
              <w:t>пгт. Путятин</w:t>
            </w:r>
          </w:p>
        </w:tc>
      </w:tr>
      <w:tr w:rsidR="00511150" w:rsidRPr="003640F0" w:rsidTr="00511150">
        <w:trPr>
          <w:trHeight w:val="315"/>
        </w:trPr>
        <w:tc>
          <w:tcPr>
            <w:tcW w:w="262" w:type="pct"/>
            <w:tcBorders>
              <w:top w:val="nil"/>
              <w:left w:val="single" w:sz="8" w:space="0" w:color="auto"/>
              <w:bottom w:val="single" w:sz="8" w:space="0" w:color="auto"/>
              <w:right w:val="single" w:sz="8" w:space="0" w:color="auto"/>
            </w:tcBorders>
            <w:shd w:val="clear" w:color="auto" w:fill="auto"/>
            <w:noWrap/>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1</w:t>
            </w:r>
          </w:p>
        </w:tc>
        <w:tc>
          <w:tcPr>
            <w:tcW w:w="951"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Отведено сточных вод</w:t>
            </w:r>
          </w:p>
        </w:tc>
        <w:tc>
          <w:tcPr>
            <w:tcW w:w="486" w:type="pct"/>
            <w:tcBorders>
              <w:top w:val="nil"/>
              <w:left w:val="nil"/>
              <w:bottom w:val="single" w:sz="8" w:space="0" w:color="auto"/>
              <w:right w:val="single" w:sz="8" w:space="0" w:color="auto"/>
            </w:tcBorders>
            <w:shd w:val="clear" w:color="auto" w:fill="auto"/>
            <w:noWrap/>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тыс. м³</w:t>
            </w:r>
          </w:p>
        </w:tc>
        <w:tc>
          <w:tcPr>
            <w:tcW w:w="546"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8,456</w:t>
            </w:r>
          </w:p>
        </w:tc>
        <w:tc>
          <w:tcPr>
            <w:tcW w:w="551"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8,456</w:t>
            </w:r>
          </w:p>
        </w:tc>
        <w:tc>
          <w:tcPr>
            <w:tcW w:w="541"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8,456</w:t>
            </w:r>
          </w:p>
        </w:tc>
        <w:tc>
          <w:tcPr>
            <w:tcW w:w="541"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8,456</w:t>
            </w:r>
          </w:p>
        </w:tc>
        <w:tc>
          <w:tcPr>
            <w:tcW w:w="580"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8,456</w:t>
            </w:r>
          </w:p>
        </w:tc>
        <w:tc>
          <w:tcPr>
            <w:tcW w:w="542" w:type="pct"/>
            <w:tcBorders>
              <w:top w:val="nil"/>
              <w:left w:val="nil"/>
              <w:bottom w:val="single" w:sz="8" w:space="0" w:color="auto"/>
              <w:right w:val="single" w:sz="8" w:space="0" w:color="auto"/>
            </w:tcBorders>
            <w:shd w:val="clear" w:color="auto" w:fill="auto"/>
            <w:vAlign w:val="center"/>
            <w:hideMark/>
          </w:tcPr>
          <w:p w:rsidR="00511150" w:rsidRPr="00511150" w:rsidRDefault="00511150" w:rsidP="00511150">
            <w:pPr>
              <w:spacing w:after="0" w:line="240" w:lineRule="auto"/>
              <w:jc w:val="center"/>
              <w:rPr>
                <w:color w:val="000000"/>
                <w:sz w:val="22"/>
                <w:lang w:eastAsia="ru-RU"/>
              </w:rPr>
            </w:pPr>
            <w:r w:rsidRPr="00511150">
              <w:rPr>
                <w:color w:val="000000"/>
                <w:sz w:val="22"/>
                <w:lang w:eastAsia="ru-RU"/>
              </w:rPr>
              <w:t>73,935</w:t>
            </w:r>
          </w:p>
        </w:tc>
      </w:tr>
      <w:tr w:rsidR="00511150" w:rsidRPr="003640F0" w:rsidTr="00511150">
        <w:trPr>
          <w:trHeight w:val="315"/>
        </w:trPr>
        <w:tc>
          <w:tcPr>
            <w:tcW w:w="262" w:type="pct"/>
            <w:tcBorders>
              <w:top w:val="nil"/>
              <w:left w:val="single" w:sz="8" w:space="0" w:color="auto"/>
              <w:bottom w:val="single" w:sz="8" w:space="0" w:color="auto"/>
              <w:right w:val="single" w:sz="8" w:space="0" w:color="auto"/>
            </w:tcBorders>
            <w:shd w:val="clear" w:color="auto" w:fill="auto"/>
            <w:noWrap/>
            <w:vAlign w:val="center"/>
            <w:hideMark/>
          </w:tcPr>
          <w:p w:rsidR="00511150" w:rsidRPr="00EC2793" w:rsidRDefault="00511150" w:rsidP="00511150">
            <w:pPr>
              <w:spacing w:after="0" w:line="240" w:lineRule="auto"/>
              <w:jc w:val="center"/>
              <w:rPr>
                <w:color w:val="000000"/>
                <w:sz w:val="22"/>
                <w:lang w:val="en-US" w:eastAsia="ru-RU"/>
              </w:rPr>
            </w:pPr>
            <w:r w:rsidRPr="00EC2793">
              <w:rPr>
                <w:color w:val="000000"/>
                <w:sz w:val="22"/>
                <w:lang w:eastAsia="ru-RU"/>
              </w:rPr>
              <w:t>1</w:t>
            </w:r>
            <w:r w:rsidRPr="00EC2793">
              <w:rPr>
                <w:color w:val="000000"/>
                <w:sz w:val="22"/>
                <w:lang w:val="en-US" w:eastAsia="ru-RU"/>
              </w:rPr>
              <w:t>.1</w:t>
            </w:r>
          </w:p>
        </w:tc>
        <w:tc>
          <w:tcPr>
            <w:tcW w:w="951"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1"/>
                <w:szCs w:val="21"/>
                <w:lang w:eastAsia="ru-RU"/>
              </w:rPr>
            </w:pPr>
            <w:r w:rsidRPr="00EC2793">
              <w:rPr>
                <w:color w:val="000000"/>
                <w:sz w:val="21"/>
                <w:szCs w:val="21"/>
                <w:lang w:eastAsia="ru-RU"/>
              </w:rPr>
              <w:t>в т.ч от других видов деятельности</w:t>
            </w:r>
          </w:p>
        </w:tc>
        <w:tc>
          <w:tcPr>
            <w:tcW w:w="486" w:type="pct"/>
            <w:tcBorders>
              <w:top w:val="nil"/>
              <w:left w:val="nil"/>
              <w:bottom w:val="single" w:sz="8" w:space="0" w:color="auto"/>
              <w:right w:val="single" w:sz="8" w:space="0" w:color="auto"/>
            </w:tcBorders>
            <w:shd w:val="clear" w:color="auto" w:fill="auto"/>
            <w:noWrap/>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тыс. м³</w:t>
            </w:r>
          </w:p>
        </w:tc>
        <w:tc>
          <w:tcPr>
            <w:tcW w:w="546"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0,063</w:t>
            </w:r>
          </w:p>
        </w:tc>
        <w:tc>
          <w:tcPr>
            <w:tcW w:w="551"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0,063</w:t>
            </w:r>
          </w:p>
        </w:tc>
        <w:tc>
          <w:tcPr>
            <w:tcW w:w="541"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0,063</w:t>
            </w:r>
          </w:p>
        </w:tc>
        <w:tc>
          <w:tcPr>
            <w:tcW w:w="541"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0,063</w:t>
            </w:r>
          </w:p>
        </w:tc>
        <w:tc>
          <w:tcPr>
            <w:tcW w:w="580"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0,063</w:t>
            </w:r>
          </w:p>
        </w:tc>
        <w:tc>
          <w:tcPr>
            <w:tcW w:w="542" w:type="pct"/>
            <w:tcBorders>
              <w:top w:val="nil"/>
              <w:left w:val="nil"/>
              <w:bottom w:val="single" w:sz="8" w:space="0" w:color="auto"/>
              <w:right w:val="single" w:sz="8" w:space="0" w:color="auto"/>
            </w:tcBorders>
            <w:shd w:val="clear" w:color="auto" w:fill="auto"/>
            <w:vAlign w:val="center"/>
            <w:hideMark/>
          </w:tcPr>
          <w:p w:rsidR="00511150" w:rsidRPr="00511150" w:rsidRDefault="00511150" w:rsidP="00511150">
            <w:pPr>
              <w:spacing w:after="0" w:line="240" w:lineRule="auto"/>
              <w:jc w:val="center"/>
              <w:rPr>
                <w:color w:val="000000"/>
                <w:sz w:val="22"/>
                <w:lang w:eastAsia="ru-RU"/>
              </w:rPr>
            </w:pPr>
            <w:r w:rsidRPr="00511150">
              <w:rPr>
                <w:color w:val="000000"/>
                <w:sz w:val="22"/>
                <w:lang w:eastAsia="ru-RU"/>
              </w:rPr>
              <w:t>0,063</w:t>
            </w:r>
          </w:p>
        </w:tc>
      </w:tr>
      <w:tr w:rsidR="00511150" w:rsidRPr="003640F0" w:rsidTr="00511150">
        <w:trPr>
          <w:trHeight w:val="780"/>
        </w:trPr>
        <w:tc>
          <w:tcPr>
            <w:tcW w:w="262" w:type="pct"/>
            <w:tcBorders>
              <w:top w:val="nil"/>
              <w:left w:val="single" w:sz="8" w:space="0" w:color="auto"/>
              <w:bottom w:val="single" w:sz="8" w:space="0" w:color="auto"/>
              <w:right w:val="single" w:sz="8" w:space="0" w:color="auto"/>
            </w:tcBorders>
            <w:shd w:val="clear" w:color="auto" w:fill="auto"/>
            <w:noWrap/>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2</w:t>
            </w:r>
          </w:p>
        </w:tc>
        <w:tc>
          <w:tcPr>
            <w:tcW w:w="951"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0"/>
                <w:szCs w:val="20"/>
                <w:lang w:eastAsia="ru-RU"/>
              </w:rPr>
            </w:pPr>
            <w:r w:rsidRPr="00EC2793">
              <w:rPr>
                <w:color w:val="000000"/>
                <w:sz w:val="20"/>
                <w:szCs w:val="20"/>
                <w:lang w:eastAsia="ru-RU"/>
              </w:rPr>
              <w:t>Объем сточных вод, пропущенный через собственные очистные сооружения</w:t>
            </w:r>
          </w:p>
        </w:tc>
        <w:tc>
          <w:tcPr>
            <w:tcW w:w="486" w:type="pct"/>
            <w:tcBorders>
              <w:top w:val="nil"/>
              <w:left w:val="nil"/>
              <w:bottom w:val="single" w:sz="8" w:space="0" w:color="auto"/>
              <w:right w:val="single" w:sz="8" w:space="0" w:color="auto"/>
            </w:tcBorders>
            <w:shd w:val="clear" w:color="auto" w:fill="auto"/>
            <w:noWrap/>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тыс. м³</w:t>
            </w:r>
          </w:p>
        </w:tc>
        <w:tc>
          <w:tcPr>
            <w:tcW w:w="546"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0,000</w:t>
            </w:r>
          </w:p>
        </w:tc>
        <w:tc>
          <w:tcPr>
            <w:tcW w:w="551"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0,000</w:t>
            </w:r>
          </w:p>
        </w:tc>
        <w:tc>
          <w:tcPr>
            <w:tcW w:w="541"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0,000</w:t>
            </w:r>
          </w:p>
        </w:tc>
        <w:tc>
          <w:tcPr>
            <w:tcW w:w="541"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0,000</w:t>
            </w:r>
          </w:p>
        </w:tc>
        <w:tc>
          <w:tcPr>
            <w:tcW w:w="580"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0,000</w:t>
            </w:r>
          </w:p>
        </w:tc>
        <w:tc>
          <w:tcPr>
            <w:tcW w:w="542" w:type="pct"/>
            <w:tcBorders>
              <w:top w:val="nil"/>
              <w:left w:val="nil"/>
              <w:bottom w:val="single" w:sz="8" w:space="0" w:color="auto"/>
              <w:right w:val="single" w:sz="8" w:space="0" w:color="auto"/>
            </w:tcBorders>
            <w:shd w:val="clear" w:color="auto" w:fill="auto"/>
            <w:vAlign w:val="center"/>
            <w:hideMark/>
          </w:tcPr>
          <w:p w:rsidR="00511150" w:rsidRPr="00511150" w:rsidRDefault="00511150" w:rsidP="00511150">
            <w:pPr>
              <w:spacing w:after="0" w:line="240" w:lineRule="auto"/>
              <w:jc w:val="center"/>
              <w:rPr>
                <w:color w:val="000000"/>
                <w:sz w:val="22"/>
                <w:lang w:eastAsia="ru-RU"/>
              </w:rPr>
            </w:pPr>
            <w:r w:rsidRPr="00511150">
              <w:rPr>
                <w:color w:val="000000"/>
                <w:sz w:val="22"/>
                <w:lang w:eastAsia="ru-RU"/>
              </w:rPr>
              <w:t>0,000</w:t>
            </w:r>
          </w:p>
        </w:tc>
      </w:tr>
      <w:tr w:rsidR="00511150" w:rsidRPr="003640F0" w:rsidTr="00511150">
        <w:trPr>
          <w:trHeight w:val="315"/>
        </w:trPr>
        <w:tc>
          <w:tcPr>
            <w:tcW w:w="262" w:type="pct"/>
            <w:tcBorders>
              <w:top w:val="nil"/>
              <w:left w:val="single" w:sz="8" w:space="0" w:color="auto"/>
              <w:bottom w:val="single" w:sz="8" w:space="0" w:color="auto"/>
              <w:right w:val="single" w:sz="8" w:space="0" w:color="auto"/>
            </w:tcBorders>
            <w:shd w:val="clear" w:color="auto" w:fill="auto"/>
            <w:noWrap/>
            <w:vAlign w:val="center"/>
            <w:hideMark/>
          </w:tcPr>
          <w:p w:rsidR="00511150" w:rsidRPr="00EC2793" w:rsidRDefault="00511150" w:rsidP="00511150">
            <w:pPr>
              <w:spacing w:after="0" w:line="240" w:lineRule="auto"/>
              <w:jc w:val="center"/>
              <w:rPr>
                <w:color w:val="000000"/>
                <w:sz w:val="22"/>
                <w:lang w:eastAsia="ru-RU"/>
              </w:rPr>
            </w:pPr>
            <w:r w:rsidRPr="00EC2793">
              <w:rPr>
                <w:bCs/>
                <w:color w:val="000000"/>
                <w:sz w:val="22"/>
                <w:lang w:eastAsia="ru-RU"/>
              </w:rPr>
              <w:t>3</w:t>
            </w:r>
          </w:p>
        </w:tc>
        <w:tc>
          <w:tcPr>
            <w:tcW w:w="951"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bCs/>
                <w:color w:val="000000"/>
                <w:sz w:val="22"/>
                <w:lang w:eastAsia="ru-RU"/>
              </w:rPr>
              <w:t>Объем реализации услуг всего, в т.ч.</w:t>
            </w:r>
          </w:p>
        </w:tc>
        <w:tc>
          <w:tcPr>
            <w:tcW w:w="486" w:type="pct"/>
            <w:tcBorders>
              <w:top w:val="nil"/>
              <w:left w:val="nil"/>
              <w:bottom w:val="single" w:sz="8" w:space="0" w:color="auto"/>
              <w:right w:val="single" w:sz="8" w:space="0" w:color="auto"/>
            </w:tcBorders>
            <w:shd w:val="clear" w:color="auto" w:fill="auto"/>
            <w:noWrap/>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тыс. м³</w:t>
            </w:r>
          </w:p>
        </w:tc>
        <w:tc>
          <w:tcPr>
            <w:tcW w:w="546"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8,393</w:t>
            </w:r>
          </w:p>
        </w:tc>
        <w:tc>
          <w:tcPr>
            <w:tcW w:w="551"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8,393</w:t>
            </w:r>
          </w:p>
        </w:tc>
        <w:tc>
          <w:tcPr>
            <w:tcW w:w="541"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8,393</w:t>
            </w:r>
          </w:p>
        </w:tc>
        <w:tc>
          <w:tcPr>
            <w:tcW w:w="541"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8,393</w:t>
            </w:r>
          </w:p>
        </w:tc>
        <w:tc>
          <w:tcPr>
            <w:tcW w:w="580"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8,393</w:t>
            </w:r>
          </w:p>
        </w:tc>
        <w:tc>
          <w:tcPr>
            <w:tcW w:w="542" w:type="pct"/>
            <w:tcBorders>
              <w:top w:val="nil"/>
              <w:left w:val="nil"/>
              <w:bottom w:val="single" w:sz="8" w:space="0" w:color="auto"/>
              <w:right w:val="single" w:sz="8" w:space="0" w:color="auto"/>
            </w:tcBorders>
            <w:shd w:val="clear" w:color="auto" w:fill="auto"/>
            <w:vAlign w:val="center"/>
            <w:hideMark/>
          </w:tcPr>
          <w:p w:rsidR="00511150" w:rsidRPr="00511150" w:rsidRDefault="00511150" w:rsidP="00511150">
            <w:pPr>
              <w:spacing w:after="0" w:line="240" w:lineRule="auto"/>
              <w:jc w:val="center"/>
              <w:rPr>
                <w:color w:val="000000"/>
                <w:sz w:val="22"/>
                <w:lang w:eastAsia="ru-RU"/>
              </w:rPr>
            </w:pPr>
            <w:r w:rsidRPr="00511150">
              <w:rPr>
                <w:color w:val="000000"/>
                <w:sz w:val="22"/>
                <w:lang w:eastAsia="ru-RU"/>
              </w:rPr>
              <w:t>73,872</w:t>
            </w:r>
          </w:p>
        </w:tc>
      </w:tr>
      <w:tr w:rsidR="00511150" w:rsidRPr="003640F0" w:rsidTr="00511150">
        <w:trPr>
          <w:trHeight w:val="315"/>
        </w:trPr>
        <w:tc>
          <w:tcPr>
            <w:tcW w:w="262" w:type="pct"/>
            <w:tcBorders>
              <w:top w:val="nil"/>
              <w:left w:val="single" w:sz="8" w:space="0" w:color="auto"/>
              <w:bottom w:val="single" w:sz="8" w:space="0" w:color="auto"/>
              <w:right w:val="single" w:sz="8" w:space="0" w:color="auto"/>
            </w:tcBorders>
            <w:shd w:val="clear" w:color="auto" w:fill="auto"/>
            <w:noWrap/>
            <w:vAlign w:val="center"/>
            <w:hideMark/>
          </w:tcPr>
          <w:p w:rsidR="00511150" w:rsidRPr="00EC2793" w:rsidRDefault="00511150" w:rsidP="00511150">
            <w:pPr>
              <w:spacing w:after="0" w:line="240" w:lineRule="auto"/>
              <w:jc w:val="center"/>
              <w:rPr>
                <w:color w:val="000000"/>
                <w:sz w:val="22"/>
                <w:lang w:val="en-US" w:eastAsia="ru-RU"/>
              </w:rPr>
            </w:pPr>
            <w:r w:rsidRPr="00EC2793">
              <w:rPr>
                <w:color w:val="000000"/>
                <w:sz w:val="22"/>
                <w:lang w:val="en-US" w:eastAsia="ru-RU"/>
              </w:rPr>
              <w:t>3.1</w:t>
            </w:r>
          </w:p>
        </w:tc>
        <w:tc>
          <w:tcPr>
            <w:tcW w:w="951"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населению</w:t>
            </w:r>
          </w:p>
        </w:tc>
        <w:tc>
          <w:tcPr>
            <w:tcW w:w="486" w:type="pct"/>
            <w:tcBorders>
              <w:top w:val="nil"/>
              <w:left w:val="nil"/>
              <w:bottom w:val="single" w:sz="8" w:space="0" w:color="auto"/>
              <w:right w:val="single" w:sz="8" w:space="0" w:color="auto"/>
            </w:tcBorders>
            <w:shd w:val="clear" w:color="auto" w:fill="auto"/>
            <w:noWrap/>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тыс. м³</w:t>
            </w:r>
          </w:p>
        </w:tc>
        <w:tc>
          <w:tcPr>
            <w:tcW w:w="546"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7,653</w:t>
            </w:r>
          </w:p>
        </w:tc>
        <w:tc>
          <w:tcPr>
            <w:tcW w:w="551"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7,653</w:t>
            </w:r>
          </w:p>
        </w:tc>
        <w:tc>
          <w:tcPr>
            <w:tcW w:w="541"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7,653</w:t>
            </w:r>
          </w:p>
        </w:tc>
        <w:tc>
          <w:tcPr>
            <w:tcW w:w="541"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7,653</w:t>
            </w:r>
          </w:p>
        </w:tc>
        <w:tc>
          <w:tcPr>
            <w:tcW w:w="580"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7,653</w:t>
            </w:r>
          </w:p>
        </w:tc>
        <w:tc>
          <w:tcPr>
            <w:tcW w:w="542" w:type="pct"/>
            <w:tcBorders>
              <w:top w:val="nil"/>
              <w:left w:val="nil"/>
              <w:bottom w:val="single" w:sz="8" w:space="0" w:color="auto"/>
              <w:right w:val="single" w:sz="8" w:space="0" w:color="auto"/>
            </w:tcBorders>
            <w:shd w:val="clear" w:color="auto" w:fill="auto"/>
            <w:vAlign w:val="center"/>
            <w:hideMark/>
          </w:tcPr>
          <w:p w:rsidR="00511150" w:rsidRPr="00511150" w:rsidRDefault="00511150" w:rsidP="00511150">
            <w:pPr>
              <w:spacing w:after="0" w:line="240" w:lineRule="auto"/>
              <w:jc w:val="center"/>
              <w:rPr>
                <w:color w:val="000000"/>
                <w:sz w:val="22"/>
                <w:lang w:eastAsia="ru-RU"/>
              </w:rPr>
            </w:pPr>
            <w:r w:rsidRPr="00511150">
              <w:rPr>
                <w:color w:val="000000"/>
                <w:sz w:val="22"/>
                <w:lang w:eastAsia="ru-RU"/>
              </w:rPr>
              <w:t>73,132</w:t>
            </w:r>
          </w:p>
        </w:tc>
      </w:tr>
      <w:tr w:rsidR="00511150" w:rsidRPr="003640F0" w:rsidTr="00511150">
        <w:trPr>
          <w:trHeight w:val="315"/>
        </w:trPr>
        <w:tc>
          <w:tcPr>
            <w:tcW w:w="262" w:type="pct"/>
            <w:tcBorders>
              <w:top w:val="nil"/>
              <w:left w:val="single" w:sz="8" w:space="0" w:color="auto"/>
              <w:bottom w:val="single" w:sz="8" w:space="0" w:color="auto"/>
              <w:right w:val="single" w:sz="8" w:space="0" w:color="auto"/>
            </w:tcBorders>
            <w:shd w:val="clear" w:color="auto" w:fill="auto"/>
            <w:noWrap/>
            <w:vAlign w:val="center"/>
            <w:hideMark/>
          </w:tcPr>
          <w:p w:rsidR="00511150" w:rsidRPr="00EC2793" w:rsidRDefault="00511150" w:rsidP="00511150">
            <w:pPr>
              <w:spacing w:after="0" w:line="240" w:lineRule="auto"/>
              <w:jc w:val="center"/>
              <w:rPr>
                <w:color w:val="000000"/>
                <w:sz w:val="22"/>
                <w:lang w:val="en-US" w:eastAsia="ru-RU"/>
              </w:rPr>
            </w:pPr>
            <w:r w:rsidRPr="00EC2793">
              <w:rPr>
                <w:color w:val="000000"/>
                <w:sz w:val="22"/>
                <w:lang w:val="en-US" w:eastAsia="ru-RU"/>
              </w:rPr>
              <w:t>3.2</w:t>
            </w:r>
          </w:p>
        </w:tc>
        <w:tc>
          <w:tcPr>
            <w:tcW w:w="951"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бюджетным организациям</w:t>
            </w:r>
          </w:p>
        </w:tc>
        <w:tc>
          <w:tcPr>
            <w:tcW w:w="486" w:type="pct"/>
            <w:tcBorders>
              <w:top w:val="nil"/>
              <w:left w:val="nil"/>
              <w:bottom w:val="single" w:sz="8" w:space="0" w:color="auto"/>
              <w:right w:val="single" w:sz="8" w:space="0" w:color="auto"/>
            </w:tcBorders>
            <w:shd w:val="clear" w:color="auto" w:fill="auto"/>
            <w:noWrap/>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тыс. м³</w:t>
            </w:r>
          </w:p>
        </w:tc>
        <w:tc>
          <w:tcPr>
            <w:tcW w:w="546"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0,740</w:t>
            </w:r>
          </w:p>
        </w:tc>
        <w:tc>
          <w:tcPr>
            <w:tcW w:w="551"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0,740</w:t>
            </w:r>
          </w:p>
        </w:tc>
        <w:tc>
          <w:tcPr>
            <w:tcW w:w="541"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0,740</w:t>
            </w:r>
          </w:p>
        </w:tc>
        <w:tc>
          <w:tcPr>
            <w:tcW w:w="541"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0,740</w:t>
            </w:r>
          </w:p>
        </w:tc>
        <w:tc>
          <w:tcPr>
            <w:tcW w:w="580" w:type="pct"/>
            <w:tcBorders>
              <w:top w:val="nil"/>
              <w:left w:val="nil"/>
              <w:bottom w:val="single" w:sz="8" w:space="0" w:color="auto"/>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0,740</w:t>
            </w:r>
          </w:p>
        </w:tc>
        <w:tc>
          <w:tcPr>
            <w:tcW w:w="542" w:type="pct"/>
            <w:tcBorders>
              <w:top w:val="nil"/>
              <w:left w:val="nil"/>
              <w:bottom w:val="single" w:sz="8" w:space="0" w:color="auto"/>
              <w:right w:val="single" w:sz="8" w:space="0" w:color="auto"/>
            </w:tcBorders>
            <w:shd w:val="clear" w:color="auto" w:fill="auto"/>
            <w:vAlign w:val="center"/>
            <w:hideMark/>
          </w:tcPr>
          <w:p w:rsidR="00511150" w:rsidRPr="00511150" w:rsidRDefault="00511150" w:rsidP="00511150">
            <w:pPr>
              <w:spacing w:after="0" w:line="240" w:lineRule="auto"/>
              <w:jc w:val="center"/>
              <w:rPr>
                <w:color w:val="000000"/>
                <w:sz w:val="22"/>
                <w:lang w:eastAsia="ru-RU"/>
              </w:rPr>
            </w:pPr>
            <w:r w:rsidRPr="00511150">
              <w:rPr>
                <w:color w:val="000000"/>
                <w:sz w:val="22"/>
                <w:lang w:eastAsia="ru-RU"/>
              </w:rPr>
              <w:t>0,740</w:t>
            </w:r>
          </w:p>
        </w:tc>
      </w:tr>
      <w:tr w:rsidR="00511150" w:rsidRPr="003640F0" w:rsidTr="00511150">
        <w:trPr>
          <w:trHeight w:val="300"/>
        </w:trPr>
        <w:tc>
          <w:tcPr>
            <w:tcW w:w="26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val="en-US" w:eastAsia="ru-RU"/>
              </w:rPr>
              <w:t>3.3</w:t>
            </w:r>
          </w:p>
        </w:tc>
        <w:tc>
          <w:tcPr>
            <w:tcW w:w="951" w:type="pct"/>
            <w:vMerge w:val="restart"/>
            <w:tcBorders>
              <w:top w:val="nil"/>
              <w:left w:val="single" w:sz="8" w:space="0" w:color="auto"/>
              <w:bottom w:val="single" w:sz="8" w:space="0" w:color="000000"/>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прочие потребители</w:t>
            </w:r>
          </w:p>
        </w:tc>
        <w:tc>
          <w:tcPr>
            <w:tcW w:w="48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тыс. м³</w:t>
            </w:r>
          </w:p>
        </w:tc>
        <w:tc>
          <w:tcPr>
            <w:tcW w:w="546" w:type="pct"/>
            <w:vMerge w:val="restart"/>
            <w:tcBorders>
              <w:top w:val="nil"/>
              <w:left w:val="single" w:sz="8" w:space="0" w:color="auto"/>
              <w:bottom w:val="single" w:sz="8" w:space="0" w:color="000000"/>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0,000</w:t>
            </w:r>
          </w:p>
        </w:tc>
        <w:tc>
          <w:tcPr>
            <w:tcW w:w="551" w:type="pct"/>
            <w:vMerge w:val="restart"/>
            <w:tcBorders>
              <w:top w:val="nil"/>
              <w:left w:val="single" w:sz="8" w:space="0" w:color="auto"/>
              <w:bottom w:val="single" w:sz="8" w:space="0" w:color="000000"/>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0,000</w:t>
            </w:r>
          </w:p>
        </w:tc>
        <w:tc>
          <w:tcPr>
            <w:tcW w:w="541" w:type="pct"/>
            <w:vMerge w:val="restart"/>
            <w:tcBorders>
              <w:top w:val="nil"/>
              <w:left w:val="single" w:sz="8" w:space="0" w:color="auto"/>
              <w:bottom w:val="single" w:sz="8" w:space="0" w:color="000000"/>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0,000</w:t>
            </w:r>
          </w:p>
        </w:tc>
        <w:tc>
          <w:tcPr>
            <w:tcW w:w="541" w:type="pct"/>
            <w:vMerge w:val="restart"/>
            <w:tcBorders>
              <w:top w:val="nil"/>
              <w:left w:val="single" w:sz="8" w:space="0" w:color="auto"/>
              <w:bottom w:val="single" w:sz="8" w:space="0" w:color="000000"/>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0,000</w:t>
            </w:r>
          </w:p>
        </w:tc>
        <w:tc>
          <w:tcPr>
            <w:tcW w:w="580" w:type="pct"/>
            <w:vMerge w:val="restart"/>
            <w:tcBorders>
              <w:top w:val="nil"/>
              <w:left w:val="single" w:sz="8" w:space="0" w:color="auto"/>
              <w:bottom w:val="single" w:sz="8" w:space="0" w:color="000000"/>
              <w:right w:val="single" w:sz="8" w:space="0" w:color="auto"/>
            </w:tcBorders>
            <w:shd w:val="clear" w:color="auto" w:fill="auto"/>
            <w:vAlign w:val="center"/>
            <w:hideMark/>
          </w:tcPr>
          <w:p w:rsidR="00511150" w:rsidRPr="00EC2793" w:rsidRDefault="00511150" w:rsidP="00511150">
            <w:pPr>
              <w:spacing w:after="0" w:line="240" w:lineRule="auto"/>
              <w:jc w:val="center"/>
              <w:rPr>
                <w:color w:val="000000"/>
                <w:sz w:val="22"/>
                <w:lang w:eastAsia="ru-RU"/>
              </w:rPr>
            </w:pPr>
            <w:r w:rsidRPr="00EC2793">
              <w:rPr>
                <w:color w:val="000000"/>
                <w:sz w:val="22"/>
                <w:lang w:eastAsia="ru-RU"/>
              </w:rPr>
              <w:t>0,000</w:t>
            </w:r>
          </w:p>
        </w:tc>
        <w:tc>
          <w:tcPr>
            <w:tcW w:w="542" w:type="pct"/>
            <w:vMerge w:val="restart"/>
            <w:tcBorders>
              <w:top w:val="nil"/>
              <w:left w:val="single" w:sz="8" w:space="0" w:color="auto"/>
              <w:bottom w:val="single" w:sz="8" w:space="0" w:color="000000"/>
              <w:right w:val="single" w:sz="8" w:space="0" w:color="auto"/>
            </w:tcBorders>
            <w:shd w:val="clear" w:color="auto" w:fill="auto"/>
            <w:vAlign w:val="center"/>
            <w:hideMark/>
          </w:tcPr>
          <w:p w:rsidR="00511150" w:rsidRPr="00511150" w:rsidRDefault="00511150" w:rsidP="00511150">
            <w:pPr>
              <w:spacing w:after="0" w:line="240" w:lineRule="auto"/>
              <w:jc w:val="center"/>
              <w:rPr>
                <w:color w:val="000000"/>
                <w:sz w:val="22"/>
                <w:lang w:eastAsia="ru-RU"/>
              </w:rPr>
            </w:pPr>
            <w:r w:rsidRPr="00511150">
              <w:rPr>
                <w:color w:val="000000"/>
                <w:sz w:val="22"/>
                <w:lang w:eastAsia="ru-RU"/>
              </w:rPr>
              <w:t>0,000</w:t>
            </w:r>
          </w:p>
        </w:tc>
      </w:tr>
      <w:tr w:rsidR="00EC2793" w:rsidRPr="003640F0" w:rsidTr="00511150">
        <w:trPr>
          <w:trHeight w:val="315"/>
        </w:trPr>
        <w:tc>
          <w:tcPr>
            <w:tcW w:w="262"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0"/>
                <w:szCs w:val="20"/>
                <w:lang w:eastAsia="ru-RU"/>
              </w:rPr>
            </w:pPr>
          </w:p>
        </w:tc>
        <w:tc>
          <w:tcPr>
            <w:tcW w:w="951"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0"/>
                <w:szCs w:val="20"/>
                <w:lang w:eastAsia="ru-RU"/>
              </w:rPr>
            </w:pPr>
          </w:p>
        </w:tc>
        <w:tc>
          <w:tcPr>
            <w:tcW w:w="486"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0"/>
                <w:szCs w:val="20"/>
                <w:lang w:eastAsia="ru-RU"/>
              </w:rPr>
            </w:pPr>
          </w:p>
        </w:tc>
        <w:tc>
          <w:tcPr>
            <w:tcW w:w="546"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0"/>
                <w:szCs w:val="20"/>
                <w:lang w:eastAsia="ru-RU"/>
              </w:rPr>
            </w:pPr>
          </w:p>
        </w:tc>
        <w:tc>
          <w:tcPr>
            <w:tcW w:w="551"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0"/>
                <w:szCs w:val="20"/>
                <w:lang w:eastAsia="ru-RU"/>
              </w:rPr>
            </w:pPr>
          </w:p>
        </w:tc>
        <w:tc>
          <w:tcPr>
            <w:tcW w:w="541"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0"/>
                <w:szCs w:val="20"/>
                <w:lang w:eastAsia="ru-RU"/>
              </w:rPr>
            </w:pPr>
          </w:p>
        </w:tc>
        <w:tc>
          <w:tcPr>
            <w:tcW w:w="541"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0"/>
                <w:szCs w:val="20"/>
                <w:lang w:eastAsia="ru-RU"/>
              </w:rPr>
            </w:pPr>
          </w:p>
        </w:tc>
        <w:tc>
          <w:tcPr>
            <w:tcW w:w="580"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0"/>
                <w:szCs w:val="20"/>
                <w:lang w:eastAsia="ru-RU"/>
              </w:rPr>
            </w:pPr>
          </w:p>
        </w:tc>
        <w:tc>
          <w:tcPr>
            <w:tcW w:w="542" w:type="pct"/>
            <w:vMerge/>
            <w:tcBorders>
              <w:top w:val="nil"/>
              <w:left w:val="single" w:sz="8" w:space="0" w:color="auto"/>
              <w:bottom w:val="single" w:sz="8" w:space="0" w:color="000000"/>
              <w:right w:val="single" w:sz="8" w:space="0" w:color="auto"/>
            </w:tcBorders>
            <w:vAlign w:val="center"/>
            <w:hideMark/>
          </w:tcPr>
          <w:p w:rsidR="00EC2793" w:rsidRPr="003640F0" w:rsidRDefault="00EC2793" w:rsidP="0082682E">
            <w:pPr>
              <w:spacing w:after="0" w:line="240" w:lineRule="auto"/>
              <w:rPr>
                <w:color w:val="000000"/>
                <w:sz w:val="20"/>
                <w:szCs w:val="20"/>
                <w:lang w:eastAsia="ru-RU"/>
              </w:rPr>
            </w:pPr>
          </w:p>
        </w:tc>
      </w:tr>
    </w:tbl>
    <w:p w:rsidR="00EC2793" w:rsidRDefault="00EC2793" w:rsidP="001E6545">
      <w:pPr>
        <w:pStyle w:val="a6"/>
        <w:keepNext/>
        <w:spacing w:after="0"/>
        <w:ind w:left="-709" w:firstLine="0"/>
        <w:jc w:val="left"/>
        <w:rPr>
          <w:highlight w:val="yellow"/>
        </w:rPr>
      </w:pPr>
    </w:p>
    <w:p w:rsidR="00EC2793" w:rsidRDefault="00EC2793" w:rsidP="001E6545">
      <w:pPr>
        <w:pStyle w:val="a6"/>
        <w:keepNext/>
        <w:spacing w:after="0"/>
        <w:ind w:left="-709" w:firstLine="0"/>
        <w:jc w:val="left"/>
        <w:rPr>
          <w:highlight w:val="yellow"/>
        </w:rPr>
      </w:pPr>
    </w:p>
    <w:p w:rsidR="00EC2793" w:rsidRDefault="00EC2793" w:rsidP="001E6545">
      <w:pPr>
        <w:pStyle w:val="a6"/>
        <w:keepNext/>
        <w:spacing w:after="0"/>
        <w:ind w:left="-709" w:firstLine="0"/>
        <w:jc w:val="left"/>
        <w:rPr>
          <w:highlight w:val="yellow"/>
        </w:rPr>
      </w:pPr>
    </w:p>
    <w:p w:rsidR="00EC2793" w:rsidRDefault="00EC2793" w:rsidP="001E6545">
      <w:pPr>
        <w:pStyle w:val="a6"/>
        <w:keepNext/>
        <w:spacing w:after="0"/>
        <w:ind w:left="-709" w:firstLine="0"/>
        <w:jc w:val="left"/>
        <w:rPr>
          <w:highlight w:val="yellow"/>
        </w:rPr>
      </w:pPr>
    </w:p>
    <w:p w:rsidR="001E6545" w:rsidRPr="00867E5A" w:rsidRDefault="001E6545" w:rsidP="001E6545">
      <w:pPr>
        <w:pStyle w:val="a6"/>
        <w:spacing w:before="120" w:after="120"/>
        <w:ind w:firstLine="567"/>
        <w:rPr>
          <w:highlight w:val="yellow"/>
        </w:rPr>
      </w:pPr>
    </w:p>
    <w:p w:rsidR="001E6545" w:rsidRPr="00EC2793" w:rsidRDefault="001E6545" w:rsidP="00026DB5">
      <w:pPr>
        <w:pStyle w:val="21"/>
        <w:numPr>
          <w:ilvl w:val="2"/>
          <w:numId w:val="15"/>
        </w:numPr>
        <w:spacing w:before="120" w:after="120"/>
        <w:ind w:left="1146"/>
      </w:pPr>
      <w:bookmarkStart w:id="437" w:name="_Toc14680840"/>
      <w:r w:rsidRPr="00EC2793">
        <w:lastRenderedPageBreak/>
        <w:t>Описание структуры централизованной системы водоотведения (эксплуатационные и технологические зоны)</w:t>
      </w:r>
      <w:bookmarkEnd w:id="437"/>
    </w:p>
    <w:p w:rsidR="008B4E66" w:rsidRPr="00867E5A" w:rsidRDefault="008B4E66" w:rsidP="008B4E66">
      <w:pPr>
        <w:pStyle w:val="a6"/>
        <w:spacing w:before="120" w:after="120"/>
        <w:ind w:firstLine="567"/>
        <w:rPr>
          <w:highlight w:val="yellow"/>
        </w:rPr>
      </w:pPr>
      <w:r w:rsidRPr="0098269A">
        <w:rPr>
          <w:color w:val="000000"/>
          <w:lang w:eastAsia="ru-RU"/>
        </w:rPr>
        <w:t>Краевое государственное унитарное предприятие «Примтеплоэнерго»</w:t>
      </w:r>
      <w:r w:rsidRPr="0098269A">
        <w:t xml:space="preserve"> осуществляет свою деятельность с 2 ноября 2002 года. Основными видами деятельности </w:t>
      </w:r>
      <w:r w:rsidRPr="0098269A">
        <w:rPr>
          <w:color w:val="000000"/>
          <w:lang w:eastAsia="ru-RU"/>
        </w:rPr>
        <w:t>КГУП «Примтеплоэнерго»</w:t>
      </w:r>
      <w:r w:rsidRPr="0098269A">
        <w:t xml:space="preserve"> </w:t>
      </w:r>
      <w:r>
        <w:t>являются прием и перекачка сточных вод на канализационные очистные сооружения канализации (КОС) ГО ЗАТО г. Фокино с последующей очисткой</w:t>
      </w:r>
      <w:r w:rsidRPr="0098269A">
        <w:t>.</w:t>
      </w:r>
    </w:p>
    <w:p w:rsidR="008B4E66" w:rsidRPr="00F673AA" w:rsidRDefault="008B4E66" w:rsidP="008B4E66">
      <w:pPr>
        <w:pStyle w:val="a6"/>
        <w:spacing w:before="120" w:after="120"/>
        <w:ind w:firstLine="567"/>
      </w:pPr>
      <w:r w:rsidRPr="00F673AA">
        <w:t xml:space="preserve">Протяжённостью канализационной сети в ГО ЗАТО г. Фокино составляет 61 км. </w:t>
      </w:r>
    </w:p>
    <w:p w:rsidR="008B4E66" w:rsidRPr="00F673AA" w:rsidRDefault="008B4E66" w:rsidP="008B4E66">
      <w:pPr>
        <w:pStyle w:val="a6"/>
        <w:spacing w:before="120" w:after="120"/>
        <w:ind w:firstLine="567"/>
      </w:pPr>
      <w:r w:rsidRPr="00F673AA">
        <w:t xml:space="preserve">  Система централизованного водоотведения на территории ГО ЗАТО г. Фокино состоят из трубопроводов самотечной и напорной канализации, колодцев, и очистных сооружений.</w:t>
      </w:r>
    </w:p>
    <w:p w:rsidR="008B4E66" w:rsidRPr="00F673AA" w:rsidRDefault="008B4E66" w:rsidP="008B4E66">
      <w:pPr>
        <w:pStyle w:val="a6"/>
        <w:spacing w:before="120" w:after="120"/>
        <w:ind w:firstLine="567"/>
      </w:pPr>
      <w:r w:rsidRPr="00F673AA">
        <w:t>Основными элементами системы водоотведения являются самотечные канализационные сети с трубопроводами и колодцами, транспортирующие стоки от зданий до канализационных насосных станций, канализационные насосные станции, напорная канализационная сеть от канализационных насосных станций до очистных сооружений.</w:t>
      </w:r>
    </w:p>
    <w:p w:rsidR="008B4E66" w:rsidRPr="00F673AA" w:rsidRDefault="008B4E66" w:rsidP="008B4E66">
      <w:pPr>
        <w:pStyle w:val="a6"/>
        <w:spacing w:before="120" w:after="120"/>
        <w:ind w:firstLine="567"/>
      </w:pPr>
      <w:r w:rsidRPr="00F673AA">
        <w:t xml:space="preserve">Внутренняя канализация принимает сточные вод в местах их образования и отводит их за пределы здания в наружную канализационную сеть. Далее канализационные стоки по самотечной канализации через систему трубопроводов и колодцев за счет уклона сети поступают в приемные отделения канализационных насосных станций. От канализационных насосных станций стоки по напорной линии под давлением передаются в очистные сооружения. </w:t>
      </w:r>
    </w:p>
    <w:p w:rsidR="008B4E66" w:rsidRPr="00F673AA" w:rsidRDefault="008B4E66" w:rsidP="008B4E66">
      <w:pPr>
        <w:pStyle w:val="a6"/>
        <w:spacing w:before="120" w:after="120"/>
        <w:ind w:firstLine="567"/>
      </w:pPr>
      <w:r w:rsidRPr="00F673AA">
        <w:t xml:space="preserve">Система централизованного водоотведения ГО ЗАТО г. Фокино, включает в себя:  </w:t>
      </w:r>
    </w:p>
    <w:p w:rsidR="008B4E66" w:rsidRPr="003C4F30" w:rsidRDefault="008B4E66" w:rsidP="008B4E66">
      <w:pPr>
        <w:pStyle w:val="a6"/>
        <w:spacing w:before="120" w:after="120"/>
        <w:ind w:firstLine="567"/>
      </w:pPr>
      <w:r w:rsidRPr="003C4F30">
        <w:t>Канализационные очистные сооружения – 2 ед.;</w:t>
      </w:r>
    </w:p>
    <w:p w:rsidR="008B4E66" w:rsidRPr="00F673AA" w:rsidRDefault="008B4E66" w:rsidP="008B4E66">
      <w:pPr>
        <w:pStyle w:val="a6"/>
        <w:spacing w:before="120" w:after="120"/>
        <w:ind w:firstLine="567"/>
      </w:pPr>
      <w:r w:rsidRPr="00F673AA">
        <w:t>Сети канализации - 61</w:t>
      </w:r>
      <w:r>
        <w:t xml:space="preserve"> км</w:t>
      </w:r>
      <w:r w:rsidRPr="00F673AA">
        <w:t>;</w:t>
      </w:r>
    </w:p>
    <w:p w:rsidR="008B4E66" w:rsidRPr="00F673AA" w:rsidRDefault="008B4E66" w:rsidP="008B4E66">
      <w:pPr>
        <w:pStyle w:val="a6"/>
        <w:spacing w:before="120" w:after="120"/>
        <w:ind w:firstLine="567"/>
      </w:pPr>
      <w:r w:rsidRPr="00F673AA">
        <w:t>Канализационные насосные станции – 3 ед.</w:t>
      </w:r>
    </w:p>
    <w:p w:rsidR="008B4E66" w:rsidRPr="00F673AA" w:rsidRDefault="008B4E66" w:rsidP="008B4E66">
      <w:pPr>
        <w:pStyle w:val="a6"/>
        <w:spacing w:before="120" w:after="120"/>
        <w:ind w:firstLine="567"/>
      </w:pPr>
      <w:r w:rsidRPr="00F673AA">
        <w:t>В систему входят внутриквартальные, внутри дворовые, уличные самотечные канализационные сети, канализационные насосные станции перекачки в количестве 3 штук производительностью установленных насосов от 25 до 530 м</w:t>
      </w:r>
      <w:r w:rsidRPr="00F673AA">
        <w:rPr>
          <w:vertAlign w:val="superscript"/>
        </w:rPr>
        <w:t>3</w:t>
      </w:r>
      <w:r w:rsidRPr="00F673AA">
        <w:t>/час и очистные сооружения канализации (КОС), проектной производительностью 12,7 тыс.м</w:t>
      </w:r>
      <w:r w:rsidRPr="00F673AA">
        <w:rPr>
          <w:vertAlign w:val="superscript"/>
        </w:rPr>
        <w:t>3</w:t>
      </w:r>
      <w:r w:rsidRPr="00F673AA">
        <w:t>/сутки.</w:t>
      </w:r>
    </w:p>
    <w:p w:rsidR="008B4E66" w:rsidRPr="001778CA" w:rsidRDefault="008B4E66" w:rsidP="008B4E66">
      <w:pPr>
        <w:pStyle w:val="a6"/>
        <w:spacing w:after="120"/>
      </w:pPr>
      <w:r w:rsidRPr="001778CA">
        <w:t>На территории ГО ЗАТО г. Фокино действует централизованная система хозяйственно-бытовой канализации, принимающая стоки от многоэтажного жилья, коммунальных и производственных предприятий.</w:t>
      </w:r>
    </w:p>
    <w:p w:rsidR="008B4E66" w:rsidRPr="001778CA" w:rsidRDefault="008B4E66" w:rsidP="008B4E66">
      <w:pPr>
        <w:pStyle w:val="a6"/>
        <w:spacing w:before="120" w:after="120"/>
        <w:ind w:firstLine="567"/>
      </w:pPr>
      <w:r w:rsidRPr="001778CA">
        <w:t>Сбор, очистку и отведение сточных вод на территории ГО ЗАТО г. Фокино осуществляют КГУП «Примтеплоэнерго».</w:t>
      </w:r>
    </w:p>
    <w:p w:rsidR="008B4E66" w:rsidRPr="001778CA" w:rsidRDefault="008B4E66" w:rsidP="008B4E66">
      <w:pPr>
        <w:pStyle w:val="a6"/>
        <w:spacing w:before="120" w:after="120"/>
        <w:ind w:firstLine="567"/>
      </w:pPr>
      <w:r w:rsidRPr="001778CA">
        <w:t xml:space="preserve">Система водоотведения обеспечивает прием и перекачку сточных вод от промышленных предприятий, общественных объектов и многоквартирных жилых домов на территории городского округа. </w:t>
      </w:r>
    </w:p>
    <w:p w:rsidR="008B4E66" w:rsidRPr="001778CA" w:rsidRDefault="008B4E66" w:rsidP="008B4E66">
      <w:pPr>
        <w:pStyle w:val="a6"/>
        <w:spacing w:before="120" w:after="120"/>
        <w:ind w:firstLine="567"/>
      </w:pPr>
      <w:r w:rsidRPr="001778CA">
        <w:t>В ГО ЗАТО г. Фокино организована единая зона эксплуатационной ответственности, охватывающая территорию ГО ЗАТО г. Фокино, эксплуатирующие организации – КГУП «Примтеплоэнерго».</w:t>
      </w:r>
    </w:p>
    <w:p w:rsidR="0052536D" w:rsidRDefault="0052536D" w:rsidP="008B4E66">
      <w:pPr>
        <w:spacing w:after="0" w:line="240" w:lineRule="auto"/>
        <w:ind w:firstLine="567"/>
        <w:rPr>
          <w:b/>
        </w:rPr>
      </w:pPr>
    </w:p>
    <w:p w:rsidR="0052536D" w:rsidRDefault="0052536D" w:rsidP="008B4E66">
      <w:pPr>
        <w:spacing w:after="0" w:line="240" w:lineRule="auto"/>
        <w:ind w:firstLine="567"/>
        <w:rPr>
          <w:b/>
        </w:rPr>
      </w:pPr>
    </w:p>
    <w:p w:rsidR="008B4E66" w:rsidRPr="001778CA" w:rsidRDefault="008B4E66" w:rsidP="008B4E66">
      <w:pPr>
        <w:spacing w:after="0" w:line="240" w:lineRule="auto"/>
        <w:ind w:firstLine="567"/>
      </w:pPr>
      <w:bookmarkStart w:id="438" w:name="_Toc15917244"/>
      <w:r w:rsidRPr="001778CA">
        <w:rPr>
          <w:b/>
        </w:rPr>
        <w:lastRenderedPageBreak/>
        <w:t xml:space="preserve">Таблица </w:t>
      </w:r>
      <w:r w:rsidRPr="001778CA">
        <w:rPr>
          <w:b/>
        </w:rPr>
        <w:fldChar w:fldCharType="begin"/>
      </w:r>
      <w:r w:rsidRPr="001778CA">
        <w:rPr>
          <w:b/>
        </w:rPr>
        <w:instrText xml:space="preserve"> SEQ Таблица \* ARABIC </w:instrText>
      </w:r>
      <w:r w:rsidRPr="001778CA">
        <w:rPr>
          <w:b/>
        </w:rPr>
        <w:fldChar w:fldCharType="separate"/>
      </w:r>
      <w:r w:rsidR="00E5513A">
        <w:rPr>
          <w:b/>
          <w:noProof/>
        </w:rPr>
        <w:t>103</w:t>
      </w:r>
      <w:r w:rsidRPr="001778CA">
        <w:rPr>
          <w:b/>
        </w:rPr>
        <w:fldChar w:fldCharType="end"/>
      </w:r>
      <w:r w:rsidRPr="001778CA">
        <w:rPr>
          <w:b/>
        </w:rPr>
        <w:t xml:space="preserve"> </w:t>
      </w:r>
      <w:r w:rsidRPr="001778CA">
        <w:t>- Организации, владеющие на законных основаниях объектами централизованной системы водоотведения</w:t>
      </w:r>
      <w:bookmarkEnd w:id="438"/>
    </w:p>
    <w:tbl>
      <w:tblPr>
        <w:tblW w:w="5089" w:type="pct"/>
        <w:tblInd w:w="-176" w:type="dxa"/>
        <w:tblLayout w:type="fixed"/>
        <w:tblLook w:val="04A0" w:firstRow="1" w:lastRow="0" w:firstColumn="1" w:lastColumn="0" w:noHBand="0" w:noVBand="1"/>
      </w:tblPr>
      <w:tblGrid>
        <w:gridCol w:w="664"/>
        <w:gridCol w:w="3494"/>
        <w:gridCol w:w="2493"/>
        <w:gridCol w:w="3147"/>
      </w:tblGrid>
      <w:tr w:rsidR="008B4E66" w:rsidRPr="00867E5A" w:rsidTr="0082682E">
        <w:trPr>
          <w:cantSplit/>
          <w:trHeight w:val="666"/>
          <w:tblHeader/>
        </w:trPr>
        <w:tc>
          <w:tcPr>
            <w:tcW w:w="3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B4E66" w:rsidRPr="001778CA" w:rsidRDefault="008B4E66" w:rsidP="0082682E">
            <w:pPr>
              <w:spacing w:after="0" w:line="240" w:lineRule="auto"/>
              <w:jc w:val="center"/>
              <w:rPr>
                <w:b/>
                <w:bCs/>
                <w:color w:val="000000"/>
                <w:sz w:val="22"/>
              </w:rPr>
            </w:pPr>
            <w:r w:rsidRPr="001778CA">
              <w:rPr>
                <w:b/>
                <w:bCs/>
                <w:color w:val="000000"/>
                <w:sz w:val="22"/>
              </w:rPr>
              <w:t>№ п/п</w:t>
            </w:r>
          </w:p>
        </w:tc>
        <w:tc>
          <w:tcPr>
            <w:tcW w:w="178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B4E66" w:rsidRPr="001778CA" w:rsidRDefault="008B4E66" w:rsidP="0082682E">
            <w:pPr>
              <w:spacing w:after="0" w:line="240" w:lineRule="auto"/>
              <w:jc w:val="center"/>
              <w:rPr>
                <w:b/>
                <w:bCs/>
                <w:color w:val="000000"/>
                <w:sz w:val="22"/>
              </w:rPr>
            </w:pPr>
            <w:r w:rsidRPr="001778CA">
              <w:rPr>
                <w:b/>
                <w:bCs/>
                <w:color w:val="000000"/>
                <w:sz w:val="22"/>
              </w:rPr>
              <w:t>Зоны эксплуатационной ответственности</w:t>
            </w:r>
          </w:p>
        </w:tc>
        <w:tc>
          <w:tcPr>
            <w:tcW w:w="127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B4E66" w:rsidRPr="001778CA" w:rsidRDefault="008B4E66" w:rsidP="0082682E">
            <w:pPr>
              <w:spacing w:after="0" w:line="240" w:lineRule="auto"/>
              <w:jc w:val="center"/>
              <w:rPr>
                <w:b/>
                <w:bCs/>
                <w:color w:val="000000"/>
                <w:sz w:val="22"/>
              </w:rPr>
            </w:pPr>
            <w:r w:rsidRPr="001778CA">
              <w:rPr>
                <w:b/>
                <w:bCs/>
                <w:color w:val="000000"/>
                <w:sz w:val="22"/>
              </w:rPr>
              <w:t>Наименование организации</w:t>
            </w:r>
          </w:p>
        </w:tc>
        <w:tc>
          <w:tcPr>
            <w:tcW w:w="160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B4E66" w:rsidRPr="001778CA" w:rsidRDefault="008B4E66" w:rsidP="0082682E">
            <w:pPr>
              <w:spacing w:after="0" w:line="240" w:lineRule="auto"/>
              <w:jc w:val="center"/>
              <w:rPr>
                <w:b/>
                <w:bCs/>
                <w:color w:val="000000"/>
                <w:sz w:val="22"/>
              </w:rPr>
            </w:pPr>
            <w:r w:rsidRPr="001778CA">
              <w:rPr>
                <w:b/>
                <w:bCs/>
                <w:color w:val="000000"/>
                <w:sz w:val="22"/>
              </w:rPr>
              <w:t>Вид деятельности</w:t>
            </w:r>
          </w:p>
        </w:tc>
      </w:tr>
      <w:tr w:rsidR="008B4E66" w:rsidRPr="00867E5A" w:rsidTr="0082682E">
        <w:trPr>
          <w:cantSplit/>
          <w:trHeight w:val="340"/>
        </w:trPr>
        <w:tc>
          <w:tcPr>
            <w:tcW w:w="339" w:type="pct"/>
            <w:tcBorders>
              <w:top w:val="single" w:sz="4" w:space="0" w:color="auto"/>
              <w:left w:val="single" w:sz="4" w:space="0" w:color="auto"/>
              <w:bottom w:val="single" w:sz="4" w:space="0" w:color="auto"/>
              <w:right w:val="single" w:sz="4" w:space="0" w:color="auto"/>
            </w:tcBorders>
            <w:vAlign w:val="center"/>
            <w:hideMark/>
          </w:tcPr>
          <w:p w:rsidR="008B4E66" w:rsidRPr="001778CA" w:rsidRDefault="008B4E66" w:rsidP="0082682E">
            <w:pPr>
              <w:spacing w:after="0" w:line="240" w:lineRule="auto"/>
              <w:jc w:val="center"/>
              <w:rPr>
                <w:bCs/>
                <w:color w:val="000000"/>
                <w:sz w:val="22"/>
              </w:rPr>
            </w:pPr>
            <w:r w:rsidRPr="001778CA">
              <w:rPr>
                <w:bCs/>
                <w:color w:val="000000"/>
                <w:sz w:val="22"/>
              </w:rPr>
              <w:t>1</w:t>
            </w:r>
          </w:p>
        </w:tc>
        <w:tc>
          <w:tcPr>
            <w:tcW w:w="1783" w:type="pct"/>
            <w:tcBorders>
              <w:top w:val="single" w:sz="4" w:space="0" w:color="auto"/>
              <w:left w:val="nil"/>
              <w:bottom w:val="single" w:sz="4" w:space="0" w:color="auto"/>
              <w:right w:val="single" w:sz="4" w:space="0" w:color="auto"/>
            </w:tcBorders>
            <w:vAlign w:val="center"/>
            <w:hideMark/>
          </w:tcPr>
          <w:p w:rsidR="008B4E66" w:rsidRPr="001778CA" w:rsidRDefault="008B4E66" w:rsidP="0082682E">
            <w:pPr>
              <w:spacing w:after="0" w:line="240" w:lineRule="auto"/>
              <w:jc w:val="center"/>
              <w:rPr>
                <w:color w:val="000000"/>
                <w:sz w:val="22"/>
              </w:rPr>
            </w:pPr>
            <w:r w:rsidRPr="001778CA">
              <w:rPr>
                <w:sz w:val="22"/>
              </w:rPr>
              <w:t>ГО ЗАТО г. Фокино</w:t>
            </w:r>
          </w:p>
        </w:tc>
        <w:tc>
          <w:tcPr>
            <w:tcW w:w="1272" w:type="pct"/>
            <w:tcBorders>
              <w:top w:val="single" w:sz="4" w:space="0" w:color="auto"/>
              <w:left w:val="nil"/>
              <w:bottom w:val="single" w:sz="4" w:space="0" w:color="auto"/>
              <w:right w:val="single" w:sz="4" w:space="0" w:color="auto"/>
            </w:tcBorders>
            <w:vAlign w:val="center"/>
            <w:hideMark/>
          </w:tcPr>
          <w:p w:rsidR="008B4E66" w:rsidRPr="00867E5A" w:rsidRDefault="008B4E66" w:rsidP="0082682E">
            <w:pPr>
              <w:spacing w:after="0" w:line="240" w:lineRule="auto"/>
              <w:jc w:val="center"/>
              <w:rPr>
                <w:color w:val="000000"/>
                <w:sz w:val="22"/>
                <w:highlight w:val="yellow"/>
              </w:rPr>
            </w:pPr>
            <w:r w:rsidRPr="001778CA">
              <w:rPr>
                <w:sz w:val="22"/>
              </w:rPr>
              <w:t>КГУП «Примтеплоэнерго»</w:t>
            </w:r>
          </w:p>
        </w:tc>
        <w:tc>
          <w:tcPr>
            <w:tcW w:w="1606" w:type="pct"/>
            <w:tcBorders>
              <w:top w:val="single" w:sz="4" w:space="0" w:color="auto"/>
              <w:left w:val="nil"/>
              <w:bottom w:val="single" w:sz="4" w:space="0" w:color="auto"/>
              <w:right w:val="single" w:sz="4" w:space="0" w:color="auto"/>
            </w:tcBorders>
            <w:vAlign w:val="center"/>
            <w:hideMark/>
          </w:tcPr>
          <w:p w:rsidR="008B4E66" w:rsidRPr="00867E5A" w:rsidRDefault="008B4E66" w:rsidP="0082682E">
            <w:pPr>
              <w:spacing w:after="0" w:line="240" w:lineRule="auto"/>
              <w:jc w:val="center"/>
              <w:rPr>
                <w:color w:val="000000"/>
                <w:sz w:val="22"/>
                <w:highlight w:val="yellow"/>
              </w:rPr>
            </w:pPr>
            <w:r w:rsidRPr="006B756D">
              <w:rPr>
                <w:color w:val="000000"/>
                <w:sz w:val="22"/>
              </w:rPr>
              <w:t>Сбор, очистку и отведение сточных вод</w:t>
            </w:r>
          </w:p>
        </w:tc>
      </w:tr>
    </w:tbl>
    <w:p w:rsidR="008B4E66" w:rsidRPr="001778CA" w:rsidRDefault="008B4E66" w:rsidP="008B4E66">
      <w:pPr>
        <w:pStyle w:val="a6"/>
        <w:spacing w:before="120" w:after="120"/>
        <w:ind w:firstLine="567"/>
      </w:pPr>
      <w:r w:rsidRPr="001778CA">
        <w:t>В ГО ЗАТО г. Фокино</w:t>
      </w:r>
      <w:r>
        <w:t xml:space="preserve"> организованы</w:t>
      </w:r>
      <w:r w:rsidRPr="001778CA">
        <w:t xml:space="preserve"> </w:t>
      </w:r>
      <w:r>
        <w:t>три технологических зоны</w:t>
      </w:r>
      <w:r w:rsidRPr="001778CA">
        <w:t xml:space="preserve"> </w:t>
      </w:r>
      <w:r>
        <w:t>водоотведения</w:t>
      </w:r>
      <w:r w:rsidRPr="001778CA">
        <w:t>, эксплуатирующие организации – КГУП «Примтеплоэнерго».</w:t>
      </w:r>
    </w:p>
    <w:p w:rsidR="008B4E66" w:rsidRPr="001778CA" w:rsidRDefault="008B4E66" w:rsidP="008B4E66">
      <w:pPr>
        <w:spacing w:after="0" w:line="240" w:lineRule="auto"/>
        <w:ind w:firstLine="567"/>
      </w:pPr>
      <w:bookmarkStart w:id="439" w:name="_Toc15917245"/>
      <w:r w:rsidRPr="001778CA">
        <w:rPr>
          <w:b/>
        </w:rPr>
        <w:t xml:space="preserve">Таблица </w:t>
      </w:r>
      <w:r w:rsidRPr="001778CA">
        <w:rPr>
          <w:b/>
        </w:rPr>
        <w:fldChar w:fldCharType="begin"/>
      </w:r>
      <w:r w:rsidRPr="001778CA">
        <w:rPr>
          <w:b/>
        </w:rPr>
        <w:instrText xml:space="preserve"> SEQ Таблица \* ARABIC </w:instrText>
      </w:r>
      <w:r w:rsidRPr="001778CA">
        <w:rPr>
          <w:b/>
        </w:rPr>
        <w:fldChar w:fldCharType="separate"/>
      </w:r>
      <w:r w:rsidR="00E5513A">
        <w:rPr>
          <w:b/>
          <w:noProof/>
        </w:rPr>
        <w:t>104</w:t>
      </w:r>
      <w:r w:rsidRPr="001778CA">
        <w:rPr>
          <w:b/>
        </w:rPr>
        <w:fldChar w:fldCharType="end"/>
      </w:r>
      <w:r w:rsidRPr="001778CA">
        <w:rPr>
          <w:b/>
        </w:rPr>
        <w:t xml:space="preserve"> </w:t>
      </w:r>
      <w:r>
        <w:t>–</w:t>
      </w:r>
      <w:r w:rsidRPr="001778CA">
        <w:t xml:space="preserve"> </w:t>
      </w:r>
      <w:r>
        <w:t>Технологические зоны водоотведения в ГО ЗАТО г. Фокино</w:t>
      </w:r>
      <w:bookmarkEnd w:id="439"/>
    </w:p>
    <w:tbl>
      <w:tblPr>
        <w:tblW w:w="5089" w:type="pct"/>
        <w:tblInd w:w="-176" w:type="dxa"/>
        <w:tblLayout w:type="fixed"/>
        <w:tblLook w:val="04A0" w:firstRow="1" w:lastRow="0" w:firstColumn="1" w:lastColumn="0" w:noHBand="0" w:noVBand="1"/>
      </w:tblPr>
      <w:tblGrid>
        <w:gridCol w:w="664"/>
        <w:gridCol w:w="3494"/>
        <w:gridCol w:w="2493"/>
        <w:gridCol w:w="3147"/>
      </w:tblGrid>
      <w:tr w:rsidR="008B4E66" w:rsidRPr="00867E5A" w:rsidTr="0082682E">
        <w:trPr>
          <w:cantSplit/>
          <w:trHeight w:val="666"/>
          <w:tblHeader/>
        </w:trPr>
        <w:tc>
          <w:tcPr>
            <w:tcW w:w="3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B4E66" w:rsidRPr="001778CA" w:rsidRDefault="008B4E66" w:rsidP="0082682E">
            <w:pPr>
              <w:spacing w:after="0" w:line="240" w:lineRule="auto"/>
              <w:jc w:val="center"/>
              <w:rPr>
                <w:b/>
                <w:bCs/>
                <w:color w:val="000000"/>
                <w:sz w:val="22"/>
              </w:rPr>
            </w:pPr>
            <w:r w:rsidRPr="001778CA">
              <w:rPr>
                <w:b/>
                <w:bCs/>
                <w:color w:val="000000"/>
                <w:sz w:val="22"/>
              </w:rPr>
              <w:t>№ п/п</w:t>
            </w:r>
          </w:p>
        </w:tc>
        <w:tc>
          <w:tcPr>
            <w:tcW w:w="178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B4E66" w:rsidRPr="001778CA" w:rsidRDefault="008B4E66" w:rsidP="0082682E">
            <w:pPr>
              <w:spacing w:after="0" w:line="240" w:lineRule="auto"/>
              <w:jc w:val="center"/>
              <w:rPr>
                <w:b/>
                <w:bCs/>
                <w:color w:val="000000"/>
                <w:sz w:val="22"/>
              </w:rPr>
            </w:pPr>
            <w:r w:rsidRPr="001778CA">
              <w:rPr>
                <w:b/>
                <w:bCs/>
                <w:color w:val="000000"/>
                <w:sz w:val="22"/>
              </w:rPr>
              <w:t>Зоны эксплуатационной ответственности</w:t>
            </w:r>
          </w:p>
        </w:tc>
        <w:tc>
          <w:tcPr>
            <w:tcW w:w="127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B4E66" w:rsidRPr="001778CA" w:rsidRDefault="008B4E66" w:rsidP="0082682E">
            <w:pPr>
              <w:spacing w:after="0" w:line="240" w:lineRule="auto"/>
              <w:jc w:val="center"/>
              <w:rPr>
                <w:b/>
                <w:bCs/>
                <w:color w:val="000000"/>
                <w:sz w:val="22"/>
              </w:rPr>
            </w:pPr>
            <w:r w:rsidRPr="001778CA">
              <w:rPr>
                <w:b/>
                <w:bCs/>
                <w:color w:val="000000"/>
                <w:sz w:val="22"/>
              </w:rPr>
              <w:t>Наименование организации</w:t>
            </w:r>
          </w:p>
        </w:tc>
        <w:tc>
          <w:tcPr>
            <w:tcW w:w="160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B4E66" w:rsidRPr="001778CA" w:rsidRDefault="008B4E66" w:rsidP="0082682E">
            <w:pPr>
              <w:spacing w:after="0" w:line="240" w:lineRule="auto"/>
              <w:jc w:val="center"/>
              <w:rPr>
                <w:b/>
                <w:bCs/>
                <w:color w:val="000000"/>
                <w:sz w:val="22"/>
              </w:rPr>
            </w:pPr>
            <w:r w:rsidRPr="001778CA">
              <w:rPr>
                <w:b/>
                <w:bCs/>
                <w:color w:val="000000"/>
                <w:sz w:val="22"/>
              </w:rPr>
              <w:t>Вид деятельности</w:t>
            </w:r>
          </w:p>
        </w:tc>
      </w:tr>
      <w:tr w:rsidR="008B4E66" w:rsidRPr="00867E5A" w:rsidTr="0082682E">
        <w:trPr>
          <w:cantSplit/>
          <w:trHeight w:val="340"/>
        </w:trPr>
        <w:tc>
          <w:tcPr>
            <w:tcW w:w="339" w:type="pct"/>
            <w:tcBorders>
              <w:top w:val="single" w:sz="4" w:space="0" w:color="auto"/>
              <w:left w:val="single" w:sz="4" w:space="0" w:color="auto"/>
              <w:bottom w:val="single" w:sz="4" w:space="0" w:color="auto"/>
              <w:right w:val="single" w:sz="4" w:space="0" w:color="auto"/>
            </w:tcBorders>
            <w:vAlign w:val="center"/>
            <w:hideMark/>
          </w:tcPr>
          <w:p w:rsidR="008B4E66" w:rsidRPr="001778CA" w:rsidRDefault="008B4E66" w:rsidP="0082682E">
            <w:pPr>
              <w:spacing w:after="0" w:line="240" w:lineRule="auto"/>
              <w:jc w:val="center"/>
              <w:rPr>
                <w:bCs/>
                <w:color w:val="000000"/>
                <w:sz w:val="22"/>
              </w:rPr>
            </w:pPr>
            <w:r w:rsidRPr="001778CA">
              <w:rPr>
                <w:bCs/>
                <w:color w:val="000000"/>
                <w:sz w:val="22"/>
              </w:rPr>
              <w:t>1</w:t>
            </w:r>
          </w:p>
        </w:tc>
        <w:tc>
          <w:tcPr>
            <w:tcW w:w="1783" w:type="pct"/>
            <w:tcBorders>
              <w:top w:val="single" w:sz="4" w:space="0" w:color="auto"/>
              <w:left w:val="nil"/>
              <w:bottom w:val="single" w:sz="4" w:space="0" w:color="auto"/>
              <w:right w:val="single" w:sz="4" w:space="0" w:color="auto"/>
            </w:tcBorders>
            <w:vAlign w:val="center"/>
            <w:hideMark/>
          </w:tcPr>
          <w:p w:rsidR="008B4E66" w:rsidRPr="001778CA" w:rsidRDefault="008B4E66" w:rsidP="0082682E">
            <w:pPr>
              <w:spacing w:after="0" w:line="240" w:lineRule="auto"/>
              <w:jc w:val="center"/>
              <w:rPr>
                <w:color w:val="000000"/>
                <w:sz w:val="22"/>
              </w:rPr>
            </w:pPr>
            <w:r w:rsidRPr="001778CA">
              <w:rPr>
                <w:sz w:val="22"/>
              </w:rPr>
              <w:t>г. Фокино</w:t>
            </w:r>
          </w:p>
        </w:tc>
        <w:tc>
          <w:tcPr>
            <w:tcW w:w="1272" w:type="pct"/>
            <w:tcBorders>
              <w:top w:val="single" w:sz="4" w:space="0" w:color="auto"/>
              <w:left w:val="nil"/>
              <w:bottom w:val="single" w:sz="4" w:space="0" w:color="auto"/>
              <w:right w:val="single" w:sz="4" w:space="0" w:color="auto"/>
            </w:tcBorders>
            <w:vAlign w:val="center"/>
            <w:hideMark/>
          </w:tcPr>
          <w:p w:rsidR="008B4E66" w:rsidRPr="00867E5A" w:rsidRDefault="008B4E66" w:rsidP="0082682E">
            <w:pPr>
              <w:spacing w:after="0" w:line="240" w:lineRule="auto"/>
              <w:jc w:val="center"/>
              <w:rPr>
                <w:color w:val="000000"/>
                <w:sz w:val="22"/>
                <w:highlight w:val="yellow"/>
              </w:rPr>
            </w:pPr>
            <w:r w:rsidRPr="001778CA">
              <w:rPr>
                <w:sz w:val="22"/>
              </w:rPr>
              <w:t>КГУП «Примтеплоэнерго»</w:t>
            </w:r>
          </w:p>
        </w:tc>
        <w:tc>
          <w:tcPr>
            <w:tcW w:w="1606" w:type="pct"/>
            <w:tcBorders>
              <w:top w:val="single" w:sz="4" w:space="0" w:color="auto"/>
              <w:left w:val="nil"/>
              <w:bottom w:val="single" w:sz="4" w:space="0" w:color="auto"/>
              <w:right w:val="single" w:sz="4" w:space="0" w:color="auto"/>
            </w:tcBorders>
            <w:vAlign w:val="center"/>
            <w:hideMark/>
          </w:tcPr>
          <w:p w:rsidR="008B4E66" w:rsidRPr="00867E5A" w:rsidRDefault="008B4E66" w:rsidP="0082682E">
            <w:pPr>
              <w:spacing w:after="0" w:line="240" w:lineRule="auto"/>
              <w:jc w:val="center"/>
              <w:rPr>
                <w:color w:val="000000"/>
                <w:sz w:val="22"/>
                <w:highlight w:val="yellow"/>
              </w:rPr>
            </w:pPr>
            <w:r w:rsidRPr="006B756D">
              <w:rPr>
                <w:color w:val="000000"/>
                <w:sz w:val="22"/>
              </w:rPr>
              <w:t>Сбор, очистку и отведение сточных вод</w:t>
            </w:r>
          </w:p>
        </w:tc>
      </w:tr>
      <w:tr w:rsidR="008B4E66" w:rsidRPr="00867E5A" w:rsidTr="0052536D">
        <w:trPr>
          <w:cantSplit/>
          <w:trHeight w:val="340"/>
        </w:trPr>
        <w:tc>
          <w:tcPr>
            <w:tcW w:w="339" w:type="pct"/>
            <w:tcBorders>
              <w:top w:val="single" w:sz="4" w:space="0" w:color="auto"/>
              <w:left w:val="single" w:sz="4" w:space="0" w:color="auto"/>
              <w:bottom w:val="single" w:sz="4" w:space="0" w:color="auto"/>
              <w:right w:val="single" w:sz="4" w:space="0" w:color="auto"/>
            </w:tcBorders>
            <w:vAlign w:val="center"/>
          </w:tcPr>
          <w:p w:rsidR="008B4E66" w:rsidRPr="001778CA" w:rsidRDefault="008B4E66" w:rsidP="0082682E">
            <w:pPr>
              <w:spacing w:after="0" w:line="240" w:lineRule="auto"/>
              <w:jc w:val="center"/>
              <w:rPr>
                <w:bCs/>
                <w:color w:val="000000"/>
                <w:sz w:val="22"/>
              </w:rPr>
            </w:pPr>
            <w:r>
              <w:rPr>
                <w:bCs/>
                <w:color w:val="000000"/>
                <w:sz w:val="22"/>
              </w:rPr>
              <w:t>2</w:t>
            </w:r>
          </w:p>
        </w:tc>
        <w:tc>
          <w:tcPr>
            <w:tcW w:w="1783" w:type="pct"/>
            <w:tcBorders>
              <w:top w:val="single" w:sz="4" w:space="0" w:color="auto"/>
              <w:left w:val="nil"/>
              <w:bottom w:val="single" w:sz="4" w:space="0" w:color="auto"/>
              <w:right w:val="single" w:sz="4" w:space="0" w:color="auto"/>
            </w:tcBorders>
            <w:vAlign w:val="center"/>
          </w:tcPr>
          <w:p w:rsidR="008B4E66" w:rsidRPr="001778CA" w:rsidRDefault="008B4E66" w:rsidP="0082682E">
            <w:pPr>
              <w:spacing w:after="0" w:line="240" w:lineRule="auto"/>
              <w:jc w:val="center"/>
              <w:rPr>
                <w:sz w:val="22"/>
              </w:rPr>
            </w:pPr>
            <w:r>
              <w:rPr>
                <w:sz w:val="22"/>
              </w:rPr>
              <w:t>пгт. Дунай</w:t>
            </w:r>
          </w:p>
        </w:tc>
        <w:tc>
          <w:tcPr>
            <w:tcW w:w="1272" w:type="pct"/>
            <w:tcBorders>
              <w:top w:val="single" w:sz="4" w:space="0" w:color="auto"/>
              <w:left w:val="nil"/>
              <w:bottom w:val="single" w:sz="4" w:space="0" w:color="auto"/>
              <w:right w:val="single" w:sz="4" w:space="0" w:color="auto"/>
            </w:tcBorders>
            <w:vAlign w:val="center"/>
          </w:tcPr>
          <w:p w:rsidR="008B4E66" w:rsidRPr="00867E5A" w:rsidRDefault="008B4E66" w:rsidP="0082682E">
            <w:pPr>
              <w:spacing w:after="0" w:line="240" w:lineRule="auto"/>
              <w:jc w:val="center"/>
              <w:rPr>
                <w:color w:val="000000"/>
                <w:sz w:val="22"/>
                <w:highlight w:val="yellow"/>
              </w:rPr>
            </w:pPr>
            <w:r w:rsidRPr="001778CA">
              <w:rPr>
                <w:sz w:val="22"/>
              </w:rPr>
              <w:t>КГУП «Примтеплоэнерго»</w:t>
            </w:r>
          </w:p>
        </w:tc>
        <w:tc>
          <w:tcPr>
            <w:tcW w:w="1606" w:type="pct"/>
            <w:tcBorders>
              <w:top w:val="single" w:sz="4" w:space="0" w:color="auto"/>
              <w:left w:val="nil"/>
              <w:bottom w:val="single" w:sz="4" w:space="0" w:color="auto"/>
              <w:right w:val="single" w:sz="4" w:space="0" w:color="auto"/>
            </w:tcBorders>
            <w:vAlign w:val="center"/>
          </w:tcPr>
          <w:p w:rsidR="008B4E66" w:rsidRPr="00867E5A" w:rsidRDefault="008B4E66" w:rsidP="0082682E">
            <w:pPr>
              <w:spacing w:after="0" w:line="240" w:lineRule="auto"/>
              <w:jc w:val="center"/>
              <w:rPr>
                <w:color w:val="000000"/>
                <w:sz w:val="22"/>
                <w:highlight w:val="yellow"/>
              </w:rPr>
            </w:pPr>
            <w:r w:rsidRPr="006B756D">
              <w:rPr>
                <w:color w:val="000000"/>
                <w:sz w:val="22"/>
              </w:rPr>
              <w:t>Сбор, очистку и отведение сточных вод</w:t>
            </w:r>
          </w:p>
        </w:tc>
      </w:tr>
      <w:tr w:rsidR="008B4E66" w:rsidRPr="00867E5A" w:rsidTr="0052536D">
        <w:trPr>
          <w:cantSplit/>
          <w:trHeight w:val="340"/>
        </w:trPr>
        <w:tc>
          <w:tcPr>
            <w:tcW w:w="339" w:type="pct"/>
            <w:tcBorders>
              <w:top w:val="single" w:sz="4" w:space="0" w:color="auto"/>
              <w:left w:val="single" w:sz="4" w:space="0" w:color="auto"/>
              <w:bottom w:val="single" w:sz="4" w:space="0" w:color="auto"/>
              <w:right w:val="single" w:sz="4" w:space="0" w:color="auto"/>
            </w:tcBorders>
            <w:vAlign w:val="center"/>
          </w:tcPr>
          <w:p w:rsidR="008B4E66" w:rsidRPr="001778CA" w:rsidRDefault="008B4E66" w:rsidP="0082682E">
            <w:pPr>
              <w:spacing w:after="0" w:line="240" w:lineRule="auto"/>
              <w:jc w:val="center"/>
              <w:rPr>
                <w:bCs/>
                <w:color w:val="000000"/>
                <w:sz w:val="22"/>
              </w:rPr>
            </w:pPr>
            <w:r>
              <w:rPr>
                <w:bCs/>
                <w:color w:val="000000"/>
                <w:sz w:val="22"/>
              </w:rPr>
              <w:t>3</w:t>
            </w:r>
          </w:p>
        </w:tc>
        <w:tc>
          <w:tcPr>
            <w:tcW w:w="1783" w:type="pct"/>
            <w:tcBorders>
              <w:top w:val="single" w:sz="4" w:space="0" w:color="auto"/>
              <w:left w:val="single" w:sz="4" w:space="0" w:color="auto"/>
              <w:bottom w:val="single" w:sz="4" w:space="0" w:color="auto"/>
              <w:right w:val="single" w:sz="4" w:space="0" w:color="auto"/>
            </w:tcBorders>
            <w:vAlign w:val="center"/>
          </w:tcPr>
          <w:p w:rsidR="008B4E66" w:rsidRPr="001778CA" w:rsidRDefault="008B4E66" w:rsidP="0082682E">
            <w:pPr>
              <w:spacing w:after="0" w:line="240" w:lineRule="auto"/>
              <w:jc w:val="center"/>
              <w:rPr>
                <w:sz w:val="22"/>
              </w:rPr>
            </w:pPr>
            <w:r>
              <w:rPr>
                <w:sz w:val="22"/>
              </w:rPr>
              <w:t>пгт. Путятин</w:t>
            </w:r>
          </w:p>
        </w:tc>
        <w:tc>
          <w:tcPr>
            <w:tcW w:w="1272" w:type="pct"/>
            <w:tcBorders>
              <w:top w:val="single" w:sz="4" w:space="0" w:color="auto"/>
              <w:left w:val="single" w:sz="4" w:space="0" w:color="auto"/>
              <w:bottom w:val="single" w:sz="4" w:space="0" w:color="auto"/>
              <w:right w:val="single" w:sz="4" w:space="0" w:color="auto"/>
            </w:tcBorders>
            <w:vAlign w:val="center"/>
          </w:tcPr>
          <w:p w:rsidR="008B4E66" w:rsidRPr="00867E5A" w:rsidRDefault="008B4E66" w:rsidP="0082682E">
            <w:pPr>
              <w:spacing w:after="0" w:line="240" w:lineRule="auto"/>
              <w:jc w:val="center"/>
              <w:rPr>
                <w:color w:val="000000"/>
                <w:sz w:val="22"/>
                <w:highlight w:val="yellow"/>
              </w:rPr>
            </w:pPr>
            <w:r w:rsidRPr="001778CA">
              <w:rPr>
                <w:sz w:val="22"/>
              </w:rPr>
              <w:t>КГУП «Примтеплоэнерго»</w:t>
            </w:r>
          </w:p>
        </w:tc>
        <w:tc>
          <w:tcPr>
            <w:tcW w:w="1606" w:type="pct"/>
            <w:tcBorders>
              <w:top w:val="single" w:sz="4" w:space="0" w:color="auto"/>
              <w:left w:val="single" w:sz="4" w:space="0" w:color="auto"/>
              <w:bottom w:val="single" w:sz="4" w:space="0" w:color="auto"/>
              <w:right w:val="single" w:sz="4" w:space="0" w:color="auto"/>
            </w:tcBorders>
            <w:vAlign w:val="center"/>
          </w:tcPr>
          <w:p w:rsidR="008B4E66" w:rsidRPr="00867E5A" w:rsidRDefault="008B4E66" w:rsidP="0082682E">
            <w:pPr>
              <w:spacing w:after="0" w:line="240" w:lineRule="auto"/>
              <w:jc w:val="center"/>
              <w:rPr>
                <w:color w:val="000000"/>
                <w:sz w:val="22"/>
                <w:highlight w:val="yellow"/>
              </w:rPr>
            </w:pPr>
            <w:r w:rsidRPr="006B756D">
              <w:rPr>
                <w:color w:val="000000"/>
                <w:sz w:val="22"/>
              </w:rPr>
              <w:t>Сбор, очистку и отведение сточных вод</w:t>
            </w:r>
          </w:p>
        </w:tc>
      </w:tr>
    </w:tbl>
    <w:p w:rsidR="008B4E66" w:rsidRPr="00867E5A" w:rsidRDefault="008B4E66" w:rsidP="008B4E66">
      <w:pPr>
        <w:pStyle w:val="a6"/>
        <w:spacing w:before="120" w:after="0"/>
        <w:ind w:firstLine="0"/>
        <w:jc w:val="center"/>
        <w:rPr>
          <w:highlight w:val="yellow"/>
        </w:rPr>
      </w:pPr>
      <w:r>
        <w:rPr>
          <w:noProof/>
          <w:lang w:eastAsia="ru-RU"/>
        </w:rPr>
        <w:lastRenderedPageBreak/>
        <w:drawing>
          <wp:inline distT="0" distB="0" distL="0" distR="0" wp14:anchorId="612797AA" wp14:editId="46F23C9C">
            <wp:extent cx="5315743" cy="7042244"/>
            <wp:effectExtent l="0" t="0" r="0" b="635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ВО Фокино зоны.png"/>
                    <pic:cNvPicPr/>
                  </pic:nvPicPr>
                  <pic:blipFill>
                    <a:blip r:embed="rId42">
                      <a:extLst>
                        <a:ext uri="{28A0092B-C50C-407E-A947-70E740481C1C}">
                          <a14:useLocalDpi xmlns:a14="http://schemas.microsoft.com/office/drawing/2010/main" val="0"/>
                        </a:ext>
                      </a:extLst>
                    </a:blip>
                    <a:stretch>
                      <a:fillRect/>
                    </a:stretch>
                  </pic:blipFill>
                  <pic:spPr>
                    <a:xfrm>
                      <a:off x="0" y="0"/>
                      <a:ext cx="5350668" cy="7088512"/>
                    </a:xfrm>
                    <a:prstGeom prst="rect">
                      <a:avLst/>
                    </a:prstGeom>
                  </pic:spPr>
                </pic:pic>
              </a:graphicData>
            </a:graphic>
          </wp:inline>
        </w:drawing>
      </w:r>
    </w:p>
    <w:p w:rsidR="008B4E66" w:rsidRPr="006B756D" w:rsidRDefault="008B4E66" w:rsidP="008B4E66">
      <w:pPr>
        <w:pStyle w:val="a6"/>
        <w:spacing w:after="120"/>
        <w:ind w:firstLine="0"/>
        <w:jc w:val="center"/>
        <w:rPr>
          <w:color w:val="000000"/>
        </w:rPr>
      </w:pPr>
      <w:bookmarkStart w:id="440" w:name="_Toc14679606"/>
      <w:r w:rsidRPr="006B756D">
        <w:rPr>
          <w:b/>
        </w:rPr>
        <w:t xml:space="preserve">Рисунок </w:t>
      </w:r>
      <w:r w:rsidRPr="006B756D">
        <w:rPr>
          <w:b/>
        </w:rPr>
        <w:fldChar w:fldCharType="begin"/>
      </w:r>
      <w:r w:rsidRPr="006B756D">
        <w:rPr>
          <w:b/>
        </w:rPr>
        <w:instrText xml:space="preserve"> SEQ Рисунок \* ARABIC </w:instrText>
      </w:r>
      <w:r w:rsidRPr="006B756D">
        <w:rPr>
          <w:b/>
        </w:rPr>
        <w:fldChar w:fldCharType="separate"/>
      </w:r>
      <w:r w:rsidR="00E5513A">
        <w:rPr>
          <w:b/>
          <w:noProof/>
        </w:rPr>
        <w:t>27</w:t>
      </w:r>
      <w:r w:rsidRPr="006B756D">
        <w:rPr>
          <w:b/>
          <w:noProof/>
        </w:rPr>
        <w:fldChar w:fldCharType="end"/>
      </w:r>
      <w:r w:rsidRPr="006B756D">
        <w:t xml:space="preserve">  – Зоны эксплуатационной ответственности</w:t>
      </w:r>
      <w:r>
        <w:t xml:space="preserve"> КГУП «Примтеплоэнерго»</w:t>
      </w:r>
      <w:r w:rsidRPr="006B756D">
        <w:t xml:space="preserve"> </w:t>
      </w:r>
      <w:r w:rsidRPr="006B756D">
        <w:rPr>
          <w:color w:val="000000"/>
        </w:rPr>
        <w:t>ГО ЗАТО г. Фокино</w:t>
      </w:r>
      <w:bookmarkEnd w:id="440"/>
    </w:p>
    <w:p w:rsidR="008B4E66" w:rsidRDefault="008B4E66" w:rsidP="00145DF4">
      <w:pPr>
        <w:pStyle w:val="a6"/>
        <w:spacing w:after="120"/>
        <w:rPr>
          <w:highlight w:val="yellow"/>
        </w:rPr>
      </w:pPr>
    </w:p>
    <w:p w:rsidR="008B4E66" w:rsidRDefault="008B4E66" w:rsidP="00145DF4">
      <w:pPr>
        <w:pStyle w:val="a6"/>
        <w:spacing w:after="120"/>
        <w:rPr>
          <w:highlight w:val="yellow"/>
        </w:rPr>
      </w:pPr>
    </w:p>
    <w:p w:rsidR="008B4E66" w:rsidRDefault="008B4E66" w:rsidP="00145DF4">
      <w:pPr>
        <w:pStyle w:val="a6"/>
        <w:spacing w:after="120"/>
        <w:rPr>
          <w:highlight w:val="yellow"/>
        </w:rPr>
      </w:pPr>
    </w:p>
    <w:p w:rsidR="008B4E66" w:rsidRDefault="008B4E66" w:rsidP="00145DF4">
      <w:pPr>
        <w:pStyle w:val="a6"/>
        <w:spacing w:after="120"/>
        <w:rPr>
          <w:highlight w:val="yellow"/>
        </w:rPr>
      </w:pPr>
    </w:p>
    <w:p w:rsidR="008B4E66" w:rsidRDefault="008B4E66" w:rsidP="00145DF4">
      <w:pPr>
        <w:pStyle w:val="a6"/>
        <w:spacing w:after="120"/>
        <w:rPr>
          <w:highlight w:val="yellow"/>
        </w:rPr>
      </w:pPr>
    </w:p>
    <w:p w:rsidR="008B4E66" w:rsidRDefault="008B4E66" w:rsidP="00145DF4">
      <w:pPr>
        <w:pStyle w:val="a6"/>
        <w:spacing w:after="120"/>
        <w:rPr>
          <w:highlight w:val="yellow"/>
        </w:rPr>
      </w:pPr>
    </w:p>
    <w:p w:rsidR="00C92685" w:rsidRPr="0052536D" w:rsidRDefault="00CD0660" w:rsidP="00026DB5">
      <w:pPr>
        <w:pStyle w:val="21"/>
        <w:numPr>
          <w:ilvl w:val="2"/>
          <w:numId w:val="15"/>
        </w:numPr>
        <w:spacing w:before="120" w:after="120"/>
        <w:ind w:left="1146"/>
      </w:pPr>
      <w:bookmarkStart w:id="441" w:name="_Toc14680841"/>
      <w:r w:rsidRPr="0052536D">
        <w:lastRenderedPageBreak/>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441"/>
    </w:p>
    <w:p w:rsidR="00C92685" w:rsidRPr="0052536D" w:rsidRDefault="00C92685" w:rsidP="00C92685">
      <w:pPr>
        <w:pStyle w:val="a6"/>
        <w:spacing w:after="120"/>
      </w:pPr>
      <w:r w:rsidRPr="0052536D">
        <w:t xml:space="preserve">Резервы/дефициты производственных мощностей системы водоотведения в зонах действия </w:t>
      </w:r>
      <w:r w:rsidR="00216D31" w:rsidRPr="0052536D">
        <w:t>КОС</w:t>
      </w:r>
      <w:r w:rsidRPr="0052536D">
        <w:t xml:space="preserve">, в зонах территориального деления и в целом по </w:t>
      </w:r>
      <w:r w:rsidR="00822182" w:rsidRPr="0052536D">
        <w:t xml:space="preserve">ГО ЗАТО </w:t>
      </w:r>
      <w:r w:rsidR="00216D31" w:rsidRPr="0052536D">
        <w:t>г. Фокино</w:t>
      </w:r>
      <w:r w:rsidR="00E0568F" w:rsidRPr="0052536D">
        <w:t xml:space="preserve"> на перспективу до </w:t>
      </w:r>
      <w:r w:rsidR="006F1D5E" w:rsidRPr="0052536D">
        <w:t>2029</w:t>
      </w:r>
      <w:r w:rsidR="00E0568F" w:rsidRPr="0052536D">
        <w:t xml:space="preserve"> г. представлены в таблице</w:t>
      </w:r>
      <w:r w:rsidRPr="0052536D">
        <w:t xml:space="preserve"> ниже.</w:t>
      </w:r>
    </w:p>
    <w:p w:rsidR="00E0568F" w:rsidRPr="0082682E" w:rsidRDefault="00E0568F" w:rsidP="00E0568F">
      <w:pPr>
        <w:pStyle w:val="a6"/>
        <w:spacing w:after="120"/>
      </w:pPr>
      <w:r w:rsidRPr="0082682E">
        <w:t xml:space="preserve">В </w:t>
      </w:r>
      <w:r w:rsidR="00822182" w:rsidRPr="0082682E">
        <w:t xml:space="preserve">ГО ЗАТО </w:t>
      </w:r>
      <w:r w:rsidR="00216D31" w:rsidRPr="0082682E">
        <w:t>г. Фокино</w:t>
      </w:r>
      <w:r w:rsidRPr="0082682E">
        <w:t xml:space="preserve"> организована единая зона эксплуатационной ответственности, охватывающая территорию </w:t>
      </w:r>
      <w:r w:rsidR="00822182" w:rsidRPr="0082682E">
        <w:t xml:space="preserve">ГО ЗАТО </w:t>
      </w:r>
      <w:r w:rsidR="00216D31" w:rsidRPr="0082682E">
        <w:t>г. Фокино</w:t>
      </w:r>
      <w:r w:rsidRPr="0082682E">
        <w:t xml:space="preserve">, эксплуатирующие организации – </w:t>
      </w:r>
      <w:r w:rsidR="0082682E" w:rsidRPr="0082682E">
        <w:t>КГУП «Примтеплоэнерго»</w:t>
      </w:r>
      <w:r w:rsidRPr="0082682E">
        <w:t>.</w:t>
      </w:r>
    </w:p>
    <w:p w:rsidR="00C92685" w:rsidRPr="0082682E" w:rsidRDefault="00C92685" w:rsidP="00C92685">
      <w:pPr>
        <w:pStyle w:val="a6"/>
        <w:spacing w:after="120"/>
      </w:pPr>
      <w:r w:rsidRPr="0082682E">
        <w:t>Из анализа таблиц следует, что дефицитов проектной производительности</w:t>
      </w:r>
      <w:r w:rsidR="0082682E" w:rsidRPr="0082682E">
        <w:t xml:space="preserve"> КОС нет</w:t>
      </w:r>
      <w:r w:rsidRPr="0082682E">
        <w:t>.</w:t>
      </w:r>
    </w:p>
    <w:p w:rsidR="00C92685" w:rsidRPr="0082682E" w:rsidRDefault="00C92685" w:rsidP="0082682E">
      <w:pPr>
        <w:pStyle w:val="a6"/>
        <w:keepNext/>
        <w:spacing w:after="0"/>
        <w:ind w:left="-851" w:firstLine="0"/>
      </w:pPr>
      <w:bookmarkStart w:id="442" w:name="_Toc15917246"/>
      <w:r w:rsidRPr="0082682E">
        <w:rPr>
          <w:b/>
        </w:rPr>
        <w:t xml:space="preserve">Таблица </w:t>
      </w:r>
      <w:r w:rsidRPr="0082682E">
        <w:rPr>
          <w:b/>
        </w:rPr>
        <w:fldChar w:fldCharType="begin"/>
      </w:r>
      <w:r w:rsidRPr="0082682E">
        <w:rPr>
          <w:b/>
        </w:rPr>
        <w:instrText xml:space="preserve"> SEQ Таблица \* ARABIC </w:instrText>
      </w:r>
      <w:r w:rsidRPr="0082682E">
        <w:rPr>
          <w:b/>
        </w:rPr>
        <w:fldChar w:fldCharType="separate"/>
      </w:r>
      <w:r w:rsidR="00E5513A">
        <w:rPr>
          <w:b/>
          <w:noProof/>
        </w:rPr>
        <w:t>105</w:t>
      </w:r>
      <w:r w:rsidRPr="0082682E">
        <w:rPr>
          <w:b/>
        </w:rPr>
        <w:fldChar w:fldCharType="end"/>
      </w:r>
      <w:r w:rsidRPr="0082682E">
        <w:t xml:space="preserve"> – </w:t>
      </w:r>
      <w:r w:rsidR="00E0568F" w:rsidRPr="0082682E">
        <w:t>Расчет требуемой мощности очистных сооружений исходя из данных о расчетном расходе сточных вод, дефицита (резерва) мощностей</w:t>
      </w:r>
      <w:bookmarkEnd w:id="442"/>
    </w:p>
    <w:tbl>
      <w:tblPr>
        <w:tblW w:w="5528" w:type="pct"/>
        <w:tblInd w:w="-861" w:type="dxa"/>
        <w:tblLook w:val="04A0" w:firstRow="1" w:lastRow="0" w:firstColumn="1" w:lastColumn="0" w:noHBand="0" w:noVBand="1"/>
      </w:tblPr>
      <w:tblGrid>
        <w:gridCol w:w="532"/>
        <w:gridCol w:w="1986"/>
        <w:gridCol w:w="1006"/>
        <w:gridCol w:w="1157"/>
        <w:gridCol w:w="1255"/>
        <w:gridCol w:w="1176"/>
        <w:gridCol w:w="1114"/>
        <w:gridCol w:w="1131"/>
        <w:gridCol w:w="1276"/>
      </w:tblGrid>
      <w:tr w:rsidR="0082682E" w:rsidRPr="0082682E" w:rsidTr="0082682E">
        <w:trPr>
          <w:trHeight w:val="647"/>
          <w:tblHeader/>
        </w:trPr>
        <w:tc>
          <w:tcPr>
            <w:tcW w:w="250"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82682E" w:rsidRPr="0082682E" w:rsidRDefault="0082682E" w:rsidP="0082682E">
            <w:pPr>
              <w:spacing w:after="0" w:line="240" w:lineRule="auto"/>
              <w:jc w:val="center"/>
              <w:rPr>
                <w:b/>
                <w:bCs/>
                <w:color w:val="000000"/>
                <w:sz w:val="22"/>
                <w:lang w:eastAsia="ru-RU"/>
              </w:rPr>
            </w:pPr>
            <w:r w:rsidRPr="0082682E">
              <w:rPr>
                <w:b/>
                <w:bCs/>
                <w:color w:val="000000"/>
                <w:sz w:val="22"/>
                <w:lang w:eastAsia="ru-RU"/>
              </w:rPr>
              <w:t>№ п/п</w:t>
            </w:r>
          </w:p>
        </w:tc>
        <w:tc>
          <w:tcPr>
            <w:tcW w:w="934" w:type="pct"/>
            <w:tcBorders>
              <w:top w:val="single" w:sz="8" w:space="0" w:color="auto"/>
              <w:left w:val="nil"/>
              <w:bottom w:val="single" w:sz="8" w:space="0" w:color="auto"/>
              <w:right w:val="single" w:sz="8" w:space="0" w:color="auto"/>
            </w:tcBorders>
            <w:shd w:val="clear" w:color="000000" w:fill="D9D9D9"/>
            <w:vAlign w:val="center"/>
            <w:hideMark/>
          </w:tcPr>
          <w:p w:rsidR="0082682E" w:rsidRPr="0082682E" w:rsidRDefault="0082682E" w:rsidP="0082682E">
            <w:pPr>
              <w:spacing w:after="0" w:line="240" w:lineRule="auto"/>
              <w:jc w:val="center"/>
              <w:rPr>
                <w:b/>
                <w:bCs/>
                <w:color w:val="000000"/>
                <w:sz w:val="22"/>
                <w:lang w:eastAsia="ru-RU"/>
              </w:rPr>
            </w:pPr>
            <w:r w:rsidRPr="0082682E">
              <w:rPr>
                <w:b/>
                <w:bCs/>
                <w:color w:val="000000"/>
                <w:sz w:val="22"/>
                <w:lang w:eastAsia="ru-RU"/>
              </w:rPr>
              <w:t>Показатель</w:t>
            </w:r>
          </w:p>
        </w:tc>
        <w:tc>
          <w:tcPr>
            <w:tcW w:w="473" w:type="pct"/>
            <w:tcBorders>
              <w:top w:val="single" w:sz="8" w:space="0" w:color="auto"/>
              <w:left w:val="nil"/>
              <w:bottom w:val="single" w:sz="8" w:space="0" w:color="auto"/>
              <w:right w:val="single" w:sz="8" w:space="0" w:color="auto"/>
            </w:tcBorders>
            <w:shd w:val="clear" w:color="000000" w:fill="D9D9D9"/>
            <w:noWrap/>
            <w:vAlign w:val="center"/>
            <w:hideMark/>
          </w:tcPr>
          <w:p w:rsidR="0082682E" w:rsidRPr="0082682E" w:rsidRDefault="0082682E" w:rsidP="0082682E">
            <w:pPr>
              <w:spacing w:after="0" w:line="240" w:lineRule="auto"/>
              <w:jc w:val="center"/>
              <w:rPr>
                <w:b/>
                <w:bCs/>
                <w:color w:val="000000"/>
                <w:sz w:val="22"/>
                <w:lang w:eastAsia="ru-RU"/>
              </w:rPr>
            </w:pPr>
            <w:r w:rsidRPr="0082682E">
              <w:rPr>
                <w:b/>
                <w:bCs/>
                <w:color w:val="000000"/>
                <w:sz w:val="22"/>
                <w:lang w:eastAsia="ru-RU"/>
              </w:rPr>
              <w:t>Ед. изм.</w:t>
            </w:r>
          </w:p>
        </w:tc>
        <w:tc>
          <w:tcPr>
            <w:tcW w:w="544" w:type="pct"/>
            <w:tcBorders>
              <w:top w:val="single" w:sz="8" w:space="0" w:color="auto"/>
              <w:left w:val="nil"/>
              <w:bottom w:val="single" w:sz="8" w:space="0" w:color="auto"/>
              <w:right w:val="single" w:sz="8" w:space="0" w:color="auto"/>
            </w:tcBorders>
            <w:shd w:val="clear" w:color="000000" w:fill="D9D9D9"/>
            <w:vAlign w:val="center"/>
            <w:hideMark/>
          </w:tcPr>
          <w:p w:rsidR="0082682E" w:rsidRPr="0082682E" w:rsidRDefault="0082682E" w:rsidP="0082682E">
            <w:pPr>
              <w:spacing w:after="0" w:line="240" w:lineRule="auto"/>
              <w:jc w:val="center"/>
              <w:rPr>
                <w:b/>
                <w:bCs/>
                <w:color w:val="000000"/>
                <w:sz w:val="22"/>
                <w:lang w:eastAsia="ru-RU"/>
              </w:rPr>
            </w:pPr>
            <w:r w:rsidRPr="0082682E">
              <w:rPr>
                <w:b/>
                <w:bCs/>
                <w:color w:val="000000"/>
                <w:sz w:val="22"/>
                <w:lang w:eastAsia="ru-RU"/>
              </w:rPr>
              <w:t>2019</w:t>
            </w:r>
          </w:p>
        </w:tc>
        <w:tc>
          <w:tcPr>
            <w:tcW w:w="590" w:type="pct"/>
            <w:tcBorders>
              <w:top w:val="single" w:sz="8" w:space="0" w:color="auto"/>
              <w:left w:val="nil"/>
              <w:bottom w:val="single" w:sz="8" w:space="0" w:color="auto"/>
              <w:right w:val="single" w:sz="8" w:space="0" w:color="auto"/>
            </w:tcBorders>
            <w:shd w:val="clear" w:color="000000" w:fill="D9D9D9"/>
            <w:vAlign w:val="center"/>
            <w:hideMark/>
          </w:tcPr>
          <w:p w:rsidR="0082682E" w:rsidRPr="0082682E" w:rsidRDefault="0082682E" w:rsidP="0082682E">
            <w:pPr>
              <w:spacing w:after="0" w:line="240" w:lineRule="auto"/>
              <w:jc w:val="center"/>
              <w:rPr>
                <w:b/>
                <w:bCs/>
                <w:color w:val="000000"/>
                <w:sz w:val="22"/>
                <w:lang w:eastAsia="ru-RU"/>
              </w:rPr>
            </w:pPr>
            <w:r w:rsidRPr="0082682E">
              <w:rPr>
                <w:b/>
                <w:bCs/>
                <w:color w:val="000000"/>
                <w:sz w:val="22"/>
                <w:lang w:eastAsia="ru-RU"/>
              </w:rPr>
              <w:t>2020</w:t>
            </w:r>
          </w:p>
        </w:tc>
        <w:tc>
          <w:tcPr>
            <w:tcW w:w="553" w:type="pct"/>
            <w:tcBorders>
              <w:top w:val="single" w:sz="8" w:space="0" w:color="auto"/>
              <w:left w:val="nil"/>
              <w:bottom w:val="single" w:sz="8" w:space="0" w:color="auto"/>
              <w:right w:val="single" w:sz="8" w:space="0" w:color="auto"/>
            </w:tcBorders>
            <w:shd w:val="clear" w:color="000000" w:fill="D9D9D9"/>
            <w:vAlign w:val="center"/>
            <w:hideMark/>
          </w:tcPr>
          <w:p w:rsidR="0082682E" w:rsidRPr="0082682E" w:rsidRDefault="0082682E" w:rsidP="0082682E">
            <w:pPr>
              <w:spacing w:after="0" w:line="240" w:lineRule="auto"/>
              <w:jc w:val="center"/>
              <w:rPr>
                <w:b/>
                <w:bCs/>
                <w:color w:val="000000"/>
                <w:sz w:val="22"/>
                <w:lang w:eastAsia="ru-RU"/>
              </w:rPr>
            </w:pPr>
            <w:r w:rsidRPr="0082682E">
              <w:rPr>
                <w:b/>
                <w:bCs/>
                <w:color w:val="000000"/>
                <w:sz w:val="22"/>
                <w:lang w:eastAsia="ru-RU"/>
              </w:rPr>
              <w:t>2021</w:t>
            </w:r>
          </w:p>
        </w:tc>
        <w:tc>
          <w:tcPr>
            <w:tcW w:w="524" w:type="pct"/>
            <w:tcBorders>
              <w:top w:val="single" w:sz="8" w:space="0" w:color="auto"/>
              <w:left w:val="nil"/>
              <w:bottom w:val="single" w:sz="8" w:space="0" w:color="auto"/>
              <w:right w:val="single" w:sz="8" w:space="0" w:color="auto"/>
            </w:tcBorders>
            <w:shd w:val="clear" w:color="000000" w:fill="D9D9D9"/>
            <w:vAlign w:val="center"/>
            <w:hideMark/>
          </w:tcPr>
          <w:p w:rsidR="0082682E" w:rsidRPr="0082682E" w:rsidRDefault="0082682E" w:rsidP="0082682E">
            <w:pPr>
              <w:spacing w:after="0" w:line="240" w:lineRule="auto"/>
              <w:jc w:val="center"/>
              <w:rPr>
                <w:b/>
                <w:bCs/>
                <w:color w:val="000000"/>
                <w:sz w:val="22"/>
                <w:lang w:eastAsia="ru-RU"/>
              </w:rPr>
            </w:pPr>
            <w:r w:rsidRPr="0082682E">
              <w:rPr>
                <w:b/>
                <w:bCs/>
                <w:color w:val="000000"/>
                <w:sz w:val="22"/>
                <w:lang w:eastAsia="ru-RU"/>
              </w:rPr>
              <w:t>2022</w:t>
            </w:r>
          </w:p>
        </w:tc>
        <w:tc>
          <w:tcPr>
            <w:tcW w:w="532" w:type="pct"/>
            <w:tcBorders>
              <w:top w:val="single" w:sz="8" w:space="0" w:color="auto"/>
              <w:left w:val="nil"/>
              <w:bottom w:val="single" w:sz="8" w:space="0" w:color="auto"/>
              <w:right w:val="single" w:sz="8" w:space="0" w:color="auto"/>
            </w:tcBorders>
            <w:shd w:val="clear" w:color="000000" w:fill="D9D9D9"/>
            <w:vAlign w:val="center"/>
            <w:hideMark/>
          </w:tcPr>
          <w:p w:rsidR="0082682E" w:rsidRPr="0082682E" w:rsidRDefault="0082682E" w:rsidP="0082682E">
            <w:pPr>
              <w:spacing w:after="0" w:line="240" w:lineRule="auto"/>
              <w:jc w:val="center"/>
              <w:rPr>
                <w:b/>
                <w:bCs/>
                <w:color w:val="000000"/>
                <w:sz w:val="22"/>
                <w:lang w:eastAsia="ru-RU"/>
              </w:rPr>
            </w:pPr>
            <w:r w:rsidRPr="0082682E">
              <w:rPr>
                <w:b/>
                <w:bCs/>
                <w:color w:val="000000"/>
                <w:sz w:val="22"/>
                <w:lang w:eastAsia="ru-RU"/>
              </w:rPr>
              <w:t>2023</w:t>
            </w:r>
          </w:p>
        </w:tc>
        <w:tc>
          <w:tcPr>
            <w:tcW w:w="600" w:type="pct"/>
            <w:tcBorders>
              <w:top w:val="single" w:sz="8" w:space="0" w:color="auto"/>
              <w:left w:val="nil"/>
              <w:bottom w:val="single" w:sz="8" w:space="0" w:color="auto"/>
              <w:right w:val="single" w:sz="8" w:space="0" w:color="auto"/>
            </w:tcBorders>
            <w:shd w:val="clear" w:color="000000" w:fill="D9D9D9"/>
            <w:vAlign w:val="center"/>
            <w:hideMark/>
          </w:tcPr>
          <w:p w:rsidR="0082682E" w:rsidRPr="0082682E" w:rsidRDefault="0082682E" w:rsidP="0082682E">
            <w:pPr>
              <w:spacing w:after="0" w:line="240" w:lineRule="auto"/>
              <w:jc w:val="center"/>
              <w:rPr>
                <w:b/>
                <w:bCs/>
                <w:color w:val="000000"/>
                <w:sz w:val="22"/>
                <w:lang w:eastAsia="ru-RU"/>
              </w:rPr>
            </w:pPr>
            <w:r w:rsidRPr="0082682E">
              <w:rPr>
                <w:b/>
                <w:bCs/>
                <w:color w:val="000000"/>
                <w:sz w:val="22"/>
                <w:lang w:eastAsia="ru-RU"/>
              </w:rPr>
              <w:t>2024-2029</w:t>
            </w:r>
          </w:p>
        </w:tc>
      </w:tr>
      <w:tr w:rsidR="0082682E" w:rsidRPr="0082682E" w:rsidTr="0082682E">
        <w:trPr>
          <w:trHeight w:val="315"/>
        </w:trPr>
        <w:tc>
          <w:tcPr>
            <w:tcW w:w="5000" w:type="pct"/>
            <w:gridSpan w:val="9"/>
            <w:tcBorders>
              <w:top w:val="single" w:sz="8" w:space="0" w:color="auto"/>
              <w:left w:val="single" w:sz="8" w:space="0" w:color="auto"/>
              <w:bottom w:val="single" w:sz="8" w:space="0" w:color="auto"/>
              <w:right w:val="single" w:sz="8" w:space="0" w:color="000000"/>
            </w:tcBorders>
            <w:shd w:val="clear" w:color="000000" w:fill="D9D9D9"/>
            <w:vAlign w:val="center"/>
            <w:hideMark/>
          </w:tcPr>
          <w:p w:rsidR="0082682E" w:rsidRPr="0082682E" w:rsidRDefault="0082682E" w:rsidP="0082682E">
            <w:pPr>
              <w:spacing w:after="0" w:line="240" w:lineRule="auto"/>
              <w:jc w:val="center"/>
              <w:rPr>
                <w:b/>
                <w:bCs/>
                <w:color w:val="000000"/>
                <w:sz w:val="22"/>
                <w:lang w:eastAsia="ru-RU"/>
              </w:rPr>
            </w:pPr>
            <w:r w:rsidRPr="0082682E">
              <w:rPr>
                <w:b/>
                <w:bCs/>
                <w:color w:val="000000"/>
                <w:sz w:val="22"/>
                <w:lang w:eastAsia="ru-RU"/>
              </w:rPr>
              <w:t>ГО ЗАТО г. Фокино</w:t>
            </w:r>
          </w:p>
        </w:tc>
      </w:tr>
      <w:tr w:rsidR="0082682E" w:rsidRPr="0082682E" w:rsidTr="0082682E">
        <w:trPr>
          <w:trHeight w:val="315"/>
        </w:trPr>
        <w:tc>
          <w:tcPr>
            <w:tcW w:w="250" w:type="pct"/>
            <w:tcBorders>
              <w:top w:val="nil"/>
              <w:left w:val="single" w:sz="8" w:space="0" w:color="auto"/>
              <w:bottom w:val="single" w:sz="8" w:space="0" w:color="auto"/>
              <w:right w:val="single" w:sz="8" w:space="0" w:color="auto"/>
            </w:tcBorders>
            <w:shd w:val="clear" w:color="auto" w:fill="auto"/>
            <w:noWrap/>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1</w:t>
            </w:r>
          </w:p>
        </w:tc>
        <w:tc>
          <w:tcPr>
            <w:tcW w:w="93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Проектная мощность КОС</w:t>
            </w:r>
          </w:p>
        </w:tc>
        <w:tc>
          <w:tcPr>
            <w:tcW w:w="473" w:type="pct"/>
            <w:tcBorders>
              <w:top w:val="nil"/>
              <w:left w:val="nil"/>
              <w:bottom w:val="single" w:sz="8" w:space="0" w:color="auto"/>
              <w:right w:val="single" w:sz="8" w:space="0" w:color="auto"/>
            </w:tcBorders>
            <w:shd w:val="clear" w:color="auto" w:fill="auto"/>
            <w:noWrap/>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тыс. м³</w:t>
            </w:r>
          </w:p>
        </w:tc>
        <w:tc>
          <w:tcPr>
            <w:tcW w:w="54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4 380,000</w:t>
            </w:r>
          </w:p>
        </w:tc>
        <w:tc>
          <w:tcPr>
            <w:tcW w:w="590"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4 380,000</w:t>
            </w:r>
          </w:p>
        </w:tc>
        <w:tc>
          <w:tcPr>
            <w:tcW w:w="553"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4 380,000</w:t>
            </w:r>
          </w:p>
        </w:tc>
        <w:tc>
          <w:tcPr>
            <w:tcW w:w="52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4 635,500</w:t>
            </w:r>
          </w:p>
        </w:tc>
        <w:tc>
          <w:tcPr>
            <w:tcW w:w="532"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8 285,500</w:t>
            </w:r>
          </w:p>
        </w:tc>
        <w:tc>
          <w:tcPr>
            <w:tcW w:w="600"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8 285,500</w:t>
            </w:r>
          </w:p>
        </w:tc>
      </w:tr>
      <w:tr w:rsidR="0082682E" w:rsidRPr="0082682E" w:rsidTr="0082682E">
        <w:trPr>
          <w:trHeight w:val="315"/>
        </w:trPr>
        <w:tc>
          <w:tcPr>
            <w:tcW w:w="250" w:type="pct"/>
            <w:tcBorders>
              <w:top w:val="nil"/>
              <w:left w:val="single" w:sz="8" w:space="0" w:color="auto"/>
              <w:bottom w:val="single" w:sz="8" w:space="0" w:color="auto"/>
              <w:right w:val="single" w:sz="8" w:space="0" w:color="auto"/>
            </w:tcBorders>
            <w:shd w:val="clear" w:color="auto" w:fill="auto"/>
            <w:noWrap/>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2</w:t>
            </w:r>
          </w:p>
        </w:tc>
        <w:tc>
          <w:tcPr>
            <w:tcW w:w="93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Отведено сточных вод</w:t>
            </w:r>
          </w:p>
        </w:tc>
        <w:tc>
          <w:tcPr>
            <w:tcW w:w="473" w:type="pct"/>
            <w:tcBorders>
              <w:top w:val="nil"/>
              <w:left w:val="nil"/>
              <w:bottom w:val="single" w:sz="8" w:space="0" w:color="auto"/>
              <w:right w:val="single" w:sz="8" w:space="0" w:color="auto"/>
            </w:tcBorders>
            <w:shd w:val="clear" w:color="auto" w:fill="auto"/>
            <w:noWrap/>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тыс. м³</w:t>
            </w:r>
          </w:p>
        </w:tc>
        <w:tc>
          <w:tcPr>
            <w:tcW w:w="54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2 235,703</w:t>
            </w:r>
          </w:p>
        </w:tc>
        <w:tc>
          <w:tcPr>
            <w:tcW w:w="590"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2 235,703</w:t>
            </w:r>
          </w:p>
        </w:tc>
        <w:tc>
          <w:tcPr>
            <w:tcW w:w="553"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2 235,703</w:t>
            </w:r>
          </w:p>
        </w:tc>
        <w:tc>
          <w:tcPr>
            <w:tcW w:w="52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2 235,703</w:t>
            </w:r>
          </w:p>
        </w:tc>
        <w:tc>
          <w:tcPr>
            <w:tcW w:w="532"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2 235,703</w:t>
            </w:r>
          </w:p>
        </w:tc>
        <w:tc>
          <w:tcPr>
            <w:tcW w:w="600"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2 235,785</w:t>
            </w:r>
          </w:p>
        </w:tc>
      </w:tr>
      <w:tr w:rsidR="0082682E" w:rsidRPr="0082682E" w:rsidTr="0082682E">
        <w:trPr>
          <w:trHeight w:val="780"/>
        </w:trPr>
        <w:tc>
          <w:tcPr>
            <w:tcW w:w="250" w:type="pct"/>
            <w:tcBorders>
              <w:top w:val="nil"/>
              <w:left w:val="single" w:sz="8" w:space="0" w:color="auto"/>
              <w:bottom w:val="single" w:sz="8" w:space="0" w:color="auto"/>
              <w:right w:val="single" w:sz="8" w:space="0" w:color="auto"/>
            </w:tcBorders>
            <w:shd w:val="clear" w:color="auto" w:fill="auto"/>
            <w:noWrap/>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3</w:t>
            </w:r>
          </w:p>
        </w:tc>
        <w:tc>
          <w:tcPr>
            <w:tcW w:w="93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Объем сточных вод, пропущенный через собственные очистные сооружения</w:t>
            </w:r>
          </w:p>
        </w:tc>
        <w:tc>
          <w:tcPr>
            <w:tcW w:w="473" w:type="pct"/>
            <w:tcBorders>
              <w:top w:val="nil"/>
              <w:left w:val="nil"/>
              <w:bottom w:val="single" w:sz="8" w:space="0" w:color="auto"/>
              <w:right w:val="single" w:sz="8" w:space="0" w:color="auto"/>
            </w:tcBorders>
            <w:shd w:val="clear" w:color="auto" w:fill="auto"/>
            <w:noWrap/>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тыс. м³</w:t>
            </w:r>
          </w:p>
        </w:tc>
        <w:tc>
          <w:tcPr>
            <w:tcW w:w="54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1 845,174</w:t>
            </w:r>
          </w:p>
        </w:tc>
        <w:tc>
          <w:tcPr>
            <w:tcW w:w="590"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1 845,174</w:t>
            </w:r>
          </w:p>
        </w:tc>
        <w:tc>
          <w:tcPr>
            <w:tcW w:w="553"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1 845,174</w:t>
            </w:r>
          </w:p>
        </w:tc>
        <w:tc>
          <w:tcPr>
            <w:tcW w:w="52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2 235,703</w:t>
            </w:r>
          </w:p>
        </w:tc>
        <w:tc>
          <w:tcPr>
            <w:tcW w:w="532"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2 235,703</w:t>
            </w:r>
          </w:p>
        </w:tc>
        <w:tc>
          <w:tcPr>
            <w:tcW w:w="600"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2 235,785</w:t>
            </w:r>
          </w:p>
        </w:tc>
      </w:tr>
      <w:tr w:rsidR="0082682E" w:rsidRPr="0082682E" w:rsidTr="0082682E">
        <w:trPr>
          <w:trHeight w:val="315"/>
        </w:trPr>
        <w:tc>
          <w:tcPr>
            <w:tcW w:w="25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4</w:t>
            </w:r>
          </w:p>
        </w:tc>
        <w:tc>
          <w:tcPr>
            <w:tcW w:w="934" w:type="pct"/>
            <w:vMerge w:val="restart"/>
            <w:tcBorders>
              <w:top w:val="nil"/>
              <w:left w:val="single" w:sz="8" w:space="0" w:color="auto"/>
              <w:bottom w:val="single" w:sz="8" w:space="0" w:color="000000"/>
              <w:right w:val="single" w:sz="8" w:space="0" w:color="auto"/>
            </w:tcBorders>
            <w:shd w:val="clear" w:color="auto" w:fill="auto"/>
            <w:vAlign w:val="center"/>
            <w:hideMark/>
          </w:tcPr>
          <w:p w:rsidR="0082682E" w:rsidRPr="0082682E" w:rsidRDefault="0082682E" w:rsidP="0082682E">
            <w:pPr>
              <w:spacing w:after="0" w:line="240" w:lineRule="auto"/>
              <w:jc w:val="center"/>
              <w:rPr>
                <w:b/>
                <w:bCs/>
                <w:color w:val="000000"/>
                <w:sz w:val="22"/>
                <w:lang w:eastAsia="ru-RU"/>
              </w:rPr>
            </w:pPr>
            <w:r w:rsidRPr="0082682E">
              <w:rPr>
                <w:b/>
                <w:bCs/>
                <w:color w:val="000000"/>
                <w:sz w:val="22"/>
                <w:lang w:eastAsia="ru-RU"/>
              </w:rPr>
              <w:t>Резерв/дефицит</w:t>
            </w:r>
          </w:p>
        </w:tc>
        <w:tc>
          <w:tcPr>
            <w:tcW w:w="473" w:type="pct"/>
            <w:tcBorders>
              <w:top w:val="nil"/>
              <w:left w:val="nil"/>
              <w:bottom w:val="single" w:sz="8" w:space="0" w:color="auto"/>
              <w:right w:val="single" w:sz="8" w:space="0" w:color="auto"/>
            </w:tcBorders>
            <w:shd w:val="clear" w:color="auto" w:fill="auto"/>
            <w:noWrap/>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тыс. м³</w:t>
            </w:r>
          </w:p>
        </w:tc>
        <w:tc>
          <w:tcPr>
            <w:tcW w:w="54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2 534,826</w:t>
            </w:r>
          </w:p>
        </w:tc>
        <w:tc>
          <w:tcPr>
            <w:tcW w:w="590"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2 534,826</w:t>
            </w:r>
          </w:p>
        </w:tc>
        <w:tc>
          <w:tcPr>
            <w:tcW w:w="553"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2 534,826</w:t>
            </w:r>
          </w:p>
        </w:tc>
        <w:tc>
          <w:tcPr>
            <w:tcW w:w="52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2 399,797</w:t>
            </w:r>
          </w:p>
        </w:tc>
        <w:tc>
          <w:tcPr>
            <w:tcW w:w="532"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6 049,797</w:t>
            </w:r>
          </w:p>
        </w:tc>
        <w:tc>
          <w:tcPr>
            <w:tcW w:w="600"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6 049,715</w:t>
            </w:r>
          </w:p>
        </w:tc>
      </w:tr>
      <w:tr w:rsidR="0082682E" w:rsidRPr="0082682E" w:rsidTr="0082682E">
        <w:trPr>
          <w:trHeight w:val="300"/>
        </w:trPr>
        <w:tc>
          <w:tcPr>
            <w:tcW w:w="250"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color w:val="000000"/>
                <w:sz w:val="22"/>
                <w:lang w:eastAsia="ru-RU"/>
              </w:rPr>
            </w:pPr>
          </w:p>
        </w:tc>
        <w:tc>
          <w:tcPr>
            <w:tcW w:w="934"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b/>
                <w:bCs/>
                <w:color w:val="000000"/>
                <w:sz w:val="22"/>
                <w:lang w:eastAsia="ru-RU"/>
              </w:rPr>
            </w:pPr>
          </w:p>
        </w:tc>
        <w:tc>
          <w:tcPr>
            <w:tcW w:w="47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w:t>
            </w:r>
          </w:p>
        </w:tc>
        <w:tc>
          <w:tcPr>
            <w:tcW w:w="544" w:type="pct"/>
            <w:vMerge w:val="restart"/>
            <w:tcBorders>
              <w:top w:val="nil"/>
              <w:left w:val="single" w:sz="8" w:space="0" w:color="auto"/>
              <w:bottom w:val="single" w:sz="8" w:space="0" w:color="000000"/>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57,873</w:t>
            </w:r>
          </w:p>
        </w:tc>
        <w:tc>
          <w:tcPr>
            <w:tcW w:w="590" w:type="pct"/>
            <w:vMerge w:val="restart"/>
            <w:tcBorders>
              <w:top w:val="nil"/>
              <w:left w:val="single" w:sz="8" w:space="0" w:color="auto"/>
              <w:bottom w:val="single" w:sz="8" w:space="0" w:color="000000"/>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57,873</w:t>
            </w:r>
          </w:p>
        </w:tc>
        <w:tc>
          <w:tcPr>
            <w:tcW w:w="553" w:type="pct"/>
            <w:vMerge w:val="restart"/>
            <w:tcBorders>
              <w:top w:val="nil"/>
              <w:left w:val="single" w:sz="8" w:space="0" w:color="auto"/>
              <w:bottom w:val="single" w:sz="8" w:space="0" w:color="000000"/>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57,873</w:t>
            </w:r>
          </w:p>
        </w:tc>
        <w:tc>
          <w:tcPr>
            <w:tcW w:w="524" w:type="pct"/>
            <w:vMerge w:val="restart"/>
            <w:tcBorders>
              <w:top w:val="nil"/>
              <w:left w:val="single" w:sz="8" w:space="0" w:color="auto"/>
              <w:bottom w:val="single" w:sz="8" w:space="0" w:color="000000"/>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51,770</w:t>
            </w:r>
          </w:p>
        </w:tc>
        <w:tc>
          <w:tcPr>
            <w:tcW w:w="532" w:type="pct"/>
            <w:vMerge w:val="restart"/>
            <w:tcBorders>
              <w:top w:val="nil"/>
              <w:left w:val="single" w:sz="8" w:space="0" w:color="auto"/>
              <w:bottom w:val="single" w:sz="8" w:space="0" w:color="000000"/>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73,017</w:t>
            </w:r>
          </w:p>
        </w:tc>
        <w:tc>
          <w:tcPr>
            <w:tcW w:w="600" w:type="pct"/>
            <w:vMerge w:val="restart"/>
            <w:tcBorders>
              <w:top w:val="nil"/>
              <w:left w:val="single" w:sz="8" w:space="0" w:color="auto"/>
              <w:bottom w:val="single" w:sz="8" w:space="0" w:color="000000"/>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73,016</w:t>
            </w:r>
          </w:p>
        </w:tc>
      </w:tr>
      <w:tr w:rsidR="0082682E" w:rsidRPr="0082682E" w:rsidTr="0082682E">
        <w:trPr>
          <w:trHeight w:val="253"/>
        </w:trPr>
        <w:tc>
          <w:tcPr>
            <w:tcW w:w="250"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color w:val="000000"/>
                <w:sz w:val="22"/>
                <w:lang w:eastAsia="ru-RU"/>
              </w:rPr>
            </w:pPr>
          </w:p>
        </w:tc>
        <w:tc>
          <w:tcPr>
            <w:tcW w:w="934"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b/>
                <w:bCs/>
                <w:color w:val="000000"/>
                <w:sz w:val="22"/>
                <w:lang w:eastAsia="ru-RU"/>
              </w:rPr>
            </w:pPr>
          </w:p>
        </w:tc>
        <w:tc>
          <w:tcPr>
            <w:tcW w:w="473"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color w:val="000000"/>
                <w:sz w:val="22"/>
                <w:lang w:eastAsia="ru-RU"/>
              </w:rPr>
            </w:pPr>
          </w:p>
        </w:tc>
        <w:tc>
          <w:tcPr>
            <w:tcW w:w="544"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color w:val="000000"/>
                <w:sz w:val="22"/>
                <w:lang w:eastAsia="ru-RU"/>
              </w:rPr>
            </w:pPr>
          </w:p>
        </w:tc>
        <w:tc>
          <w:tcPr>
            <w:tcW w:w="590"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color w:val="000000"/>
                <w:sz w:val="22"/>
                <w:lang w:eastAsia="ru-RU"/>
              </w:rPr>
            </w:pPr>
          </w:p>
        </w:tc>
        <w:tc>
          <w:tcPr>
            <w:tcW w:w="553"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color w:val="000000"/>
                <w:sz w:val="22"/>
                <w:lang w:eastAsia="ru-RU"/>
              </w:rPr>
            </w:pPr>
          </w:p>
        </w:tc>
        <w:tc>
          <w:tcPr>
            <w:tcW w:w="524"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color w:val="000000"/>
                <w:sz w:val="22"/>
                <w:lang w:eastAsia="ru-RU"/>
              </w:rPr>
            </w:pPr>
          </w:p>
        </w:tc>
        <w:tc>
          <w:tcPr>
            <w:tcW w:w="532"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color w:val="000000"/>
                <w:sz w:val="22"/>
                <w:lang w:eastAsia="ru-RU"/>
              </w:rPr>
            </w:pPr>
          </w:p>
        </w:tc>
        <w:tc>
          <w:tcPr>
            <w:tcW w:w="600"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color w:val="000000"/>
                <w:sz w:val="22"/>
                <w:lang w:eastAsia="ru-RU"/>
              </w:rPr>
            </w:pPr>
          </w:p>
        </w:tc>
      </w:tr>
      <w:tr w:rsidR="0082682E" w:rsidRPr="0082682E" w:rsidTr="0082682E">
        <w:trPr>
          <w:trHeight w:val="315"/>
        </w:trPr>
        <w:tc>
          <w:tcPr>
            <w:tcW w:w="5000" w:type="pct"/>
            <w:gridSpan w:val="9"/>
            <w:tcBorders>
              <w:top w:val="single" w:sz="8" w:space="0" w:color="auto"/>
              <w:left w:val="single" w:sz="8" w:space="0" w:color="auto"/>
              <w:bottom w:val="single" w:sz="8" w:space="0" w:color="auto"/>
              <w:right w:val="single" w:sz="8" w:space="0" w:color="000000"/>
            </w:tcBorders>
            <w:shd w:val="clear" w:color="000000" w:fill="D9D9D9"/>
            <w:vAlign w:val="center"/>
            <w:hideMark/>
          </w:tcPr>
          <w:p w:rsidR="0082682E" w:rsidRPr="0082682E" w:rsidRDefault="0082682E" w:rsidP="0082682E">
            <w:pPr>
              <w:spacing w:after="0" w:line="240" w:lineRule="auto"/>
              <w:jc w:val="center"/>
              <w:rPr>
                <w:b/>
                <w:bCs/>
                <w:color w:val="000000"/>
                <w:sz w:val="22"/>
                <w:lang w:eastAsia="ru-RU"/>
              </w:rPr>
            </w:pPr>
            <w:r w:rsidRPr="0082682E">
              <w:rPr>
                <w:b/>
                <w:bCs/>
                <w:color w:val="000000"/>
                <w:sz w:val="22"/>
                <w:lang w:eastAsia="ru-RU"/>
              </w:rPr>
              <w:t>КОС г. Фокино</w:t>
            </w:r>
          </w:p>
        </w:tc>
      </w:tr>
      <w:tr w:rsidR="0082682E" w:rsidRPr="0082682E" w:rsidTr="0082682E">
        <w:trPr>
          <w:trHeight w:val="315"/>
        </w:trPr>
        <w:tc>
          <w:tcPr>
            <w:tcW w:w="250" w:type="pct"/>
            <w:tcBorders>
              <w:top w:val="nil"/>
              <w:left w:val="single" w:sz="8" w:space="0" w:color="auto"/>
              <w:bottom w:val="single" w:sz="8" w:space="0" w:color="auto"/>
              <w:right w:val="single" w:sz="8" w:space="0" w:color="auto"/>
            </w:tcBorders>
            <w:shd w:val="clear" w:color="auto" w:fill="auto"/>
            <w:noWrap/>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1</w:t>
            </w:r>
          </w:p>
        </w:tc>
        <w:tc>
          <w:tcPr>
            <w:tcW w:w="93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Проектная мощность КОС</w:t>
            </w:r>
          </w:p>
        </w:tc>
        <w:tc>
          <w:tcPr>
            <w:tcW w:w="473" w:type="pct"/>
            <w:tcBorders>
              <w:top w:val="nil"/>
              <w:left w:val="nil"/>
              <w:bottom w:val="single" w:sz="8" w:space="0" w:color="auto"/>
              <w:right w:val="single" w:sz="8" w:space="0" w:color="auto"/>
            </w:tcBorders>
            <w:shd w:val="clear" w:color="auto" w:fill="auto"/>
            <w:noWrap/>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тыс. м³</w:t>
            </w:r>
          </w:p>
        </w:tc>
        <w:tc>
          <w:tcPr>
            <w:tcW w:w="54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3 650,000</w:t>
            </w:r>
          </w:p>
        </w:tc>
        <w:tc>
          <w:tcPr>
            <w:tcW w:w="590"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3 650,000</w:t>
            </w:r>
          </w:p>
        </w:tc>
        <w:tc>
          <w:tcPr>
            <w:tcW w:w="553"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3 650,000</w:t>
            </w:r>
          </w:p>
        </w:tc>
        <w:tc>
          <w:tcPr>
            <w:tcW w:w="52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3 650,000</w:t>
            </w:r>
          </w:p>
        </w:tc>
        <w:tc>
          <w:tcPr>
            <w:tcW w:w="532"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7 300,000</w:t>
            </w:r>
          </w:p>
        </w:tc>
        <w:tc>
          <w:tcPr>
            <w:tcW w:w="600"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7 300,000</w:t>
            </w:r>
          </w:p>
        </w:tc>
      </w:tr>
      <w:tr w:rsidR="0082682E" w:rsidRPr="0082682E" w:rsidTr="0082682E">
        <w:trPr>
          <w:trHeight w:val="315"/>
        </w:trPr>
        <w:tc>
          <w:tcPr>
            <w:tcW w:w="250" w:type="pct"/>
            <w:tcBorders>
              <w:top w:val="nil"/>
              <w:left w:val="single" w:sz="8" w:space="0" w:color="auto"/>
              <w:bottom w:val="single" w:sz="8" w:space="0" w:color="auto"/>
              <w:right w:val="single" w:sz="8" w:space="0" w:color="auto"/>
            </w:tcBorders>
            <w:shd w:val="clear" w:color="auto" w:fill="auto"/>
            <w:noWrap/>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2</w:t>
            </w:r>
          </w:p>
        </w:tc>
        <w:tc>
          <w:tcPr>
            <w:tcW w:w="93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Отведено сточных вод</w:t>
            </w:r>
          </w:p>
        </w:tc>
        <w:tc>
          <w:tcPr>
            <w:tcW w:w="473" w:type="pct"/>
            <w:tcBorders>
              <w:top w:val="nil"/>
              <w:left w:val="nil"/>
              <w:bottom w:val="single" w:sz="8" w:space="0" w:color="auto"/>
              <w:right w:val="single" w:sz="8" w:space="0" w:color="auto"/>
            </w:tcBorders>
            <w:shd w:val="clear" w:color="auto" w:fill="auto"/>
            <w:noWrap/>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тыс. м³</w:t>
            </w:r>
          </w:p>
        </w:tc>
        <w:tc>
          <w:tcPr>
            <w:tcW w:w="54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1 737,253</w:t>
            </w:r>
          </w:p>
        </w:tc>
        <w:tc>
          <w:tcPr>
            <w:tcW w:w="590"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1 737,253</w:t>
            </w:r>
          </w:p>
        </w:tc>
        <w:tc>
          <w:tcPr>
            <w:tcW w:w="553"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1 737,253</w:t>
            </w:r>
          </w:p>
        </w:tc>
        <w:tc>
          <w:tcPr>
            <w:tcW w:w="52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1 737,253</w:t>
            </w:r>
          </w:p>
        </w:tc>
        <w:tc>
          <w:tcPr>
            <w:tcW w:w="532"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1 737,253</w:t>
            </w:r>
          </w:p>
        </w:tc>
        <w:tc>
          <w:tcPr>
            <w:tcW w:w="600"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1 737,313</w:t>
            </w:r>
          </w:p>
        </w:tc>
      </w:tr>
      <w:tr w:rsidR="0082682E" w:rsidRPr="0082682E" w:rsidTr="0082682E">
        <w:trPr>
          <w:trHeight w:val="780"/>
        </w:trPr>
        <w:tc>
          <w:tcPr>
            <w:tcW w:w="250" w:type="pct"/>
            <w:tcBorders>
              <w:top w:val="nil"/>
              <w:left w:val="single" w:sz="8" w:space="0" w:color="auto"/>
              <w:bottom w:val="single" w:sz="8" w:space="0" w:color="auto"/>
              <w:right w:val="single" w:sz="8" w:space="0" w:color="auto"/>
            </w:tcBorders>
            <w:shd w:val="clear" w:color="auto" w:fill="auto"/>
            <w:noWrap/>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3</w:t>
            </w:r>
          </w:p>
        </w:tc>
        <w:tc>
          <w:tcPr>
            <w:tcW w:w="93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Объем сточных вод, пропущенный через собственные очистные сооружения</w:t>
            </w:r>
          </w:p>
        </w:tc>
        <w:tc>
          <w:tcPr>
            <w:tcW w:w="473" w:type="pct"/>
            <w:tcBorders>
              <w:top w:val="nil"/>
              <w:left w:val="nil"/>
              <w:bottom w:val="single" w:sz="8" w:space="0" w:color="auto"/>
              <w:right w:val="single" w:sz="8" w:space="0" w:color="auto"/>
            </w:tcBorders>
            <w:shd w:val="clear" w:color="auto" w:fill="auto"/>
            <w:noWrap/>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тыс. м³</w:t>
            </w:r>
          </w:p>
        </w:tc>
        <w:tc>
          <w:tcPr>
            <w:tcW w:w="54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1 439,236</w:t>
            </w:r>
          </w:p>
        </w:tc>
        <w:tc>
          <w:tcPr>
            <w:tcW w:w="590"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1 439,236</w:t>
            </w:r>
          </w:p>
        </w:tc>
        <w:tc>
          <w:tcPr>
            <w:tcW w:w="553"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1 439,236</w:t>
            </w:r>
          </w:p>
        </w:tc>
        <w:tc>
          <w:tcPr>
            <w:tcW w:w="52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1 439,236</w:t>
            </w:r>
          </w:p>
        </w:tc>
        <w:tc>
          <w:tcPr>
            <w:tcW w:w="532"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1 737,253</w:t>
            </w:r>
          </w:p>
        </w:tc>
        <w:tc>
          <w:tcPr>
            <w:tcW w:w="600"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1 737,313</w:t>
            </w:r>
          </w:p>
        </w:tc>
      </w:tr>
      <w:tr w:rsidR="0082682E" w:rsidRPr="0082682E" w:rsidTr="0082682E">
        <w:trPr>
          <w:trHeight w:val="315"/>
        </w:trPr>
        <w:tc>
          <w:tcPr>
            <w:tcW w:w="25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4</w:t>
            </w:r>
          </w:p>
        </w:tc>
        <w:tc>
          <w:tcPr>
            <w:tcW w:w="934" w:type="pct"/>
            <w:vMerge w:val="restart"/>
            <w:tcBorders>
              <w:top w:val="nil"/>
              <w:left w:val="single" w:sz="8" w:space="0" w:color="auto"/>
              <w:bottom w:val="single" w:sz="8" w:space="0" w:color="000000"/>
              <w:right w:val="single" w:sz="8" w:space="0" w:color="auto"/>
            </w:tcBorders>
            <w:shd w:val="clear" w:color="auto" w:fill="auto"/>
            <w:vAlign w:val="center"/>
            <w:hideMark/>
          </w:tcPr>
          <w:p w:rsidR="0082682E" w:rsidRPr="0082682E" w:rsidRDefault="0082682E" w:rsidP="0082682E">
            <w:pPr>
              <w:spacing w:after="0" w:line="240" w:lineRule="auto"/>
              <w:jc w:val="center"/>
              <w:rPr>
                <w:b/>
                <w:bCs/>
                <w:color w:val="000000"/>
                <w:sz w:val="22"/>
                <w:lang w:eastAsia="ru-RU"/>
              </w:rPr>
            </w:pPr>
            <w:r w:rsidRPr="0082682E">
              <w:rPr>
                <w:b/>
                <w:bCs/>
                <w:color w:val="000000"/>
                <w:sz w:val="22"/>
                <w:lang w:eastAsia="ru-RU"/>
              </w:rPr>
              <w:t>Резерв/дефицит</w:t>
            </w:r>
          </w:p>
        </w:tc>
        <w:tc>
          <w:tcPr>
            <w:tcW w:w="473" w:type="pct"/>
            <w:tcBorders>
              <w:top w:val="nil"/>
              <w:left w:val="nil"/>
              <w:bottom w:val="single" w:sz="8" w:space="0" w:color="auto"/>
              <w:right w:val="single" w:sz="8" w:space="0" w:color="auto"/>
            </w:tcBorders>
            <w:shd w:val="clear" w:color="auto" w:fill="auto"/>
            <w:noWrap/>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тыс. м³</w:t>
            </w:r>
          </w:p>
        </w:tc>
        <w:tc>
          <w:tcPr>
            <w:tcW w:w="54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2 210,764</w:t>
            </w:r>
          </w:p>
        </w:tc>
        <w:tc>
          <w:tcPr>
            <w:tcW w:w="590"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2 210,764</w:t>
            </w:r>
          </w:p>
        </w:tc>
        <w:tc>
          <w:tcPr>
            <w:tcW w:w="553"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2 210,764</w:t>
            </w:r>
          </w:p>
        </w:tc>
        <w:tc>
          <w:tcPr>
            <w:tcW w:w="52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2 210,764</w:t>
            </w:r>
          </w:p>
        </w:tc>
        <w:tc>
          <w:tcPr>
            <w:tcW w:w="532"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5 562,747</w:t>
            </w:r>
          </w:p>
        </w:tc>
        <w:tc>
          <w:tcPr>
            <w:tcW w:w="600"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5 562,687</w:t>
            </w:r>
          </w:p>
        </w:tc>
      </w:tr>
      <w:tr w:rsidR="0082682E" w:rsidRPr="0082682E" w:rsidTr="0082682E">
        <w:trPr>
          <w:trHeight w:val="300"/>
        </w:trPr>
        <w:tc>
          <w:tcPr>
            <w:tcW w:w="250"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color w:val="000000"/>
                <w:sz w:val="22"/>
                <w:lang w:eastAsia="ru-RU"/>
              </w:rPr>
            </w:pPr>
          </w:p>
        </w:tc>
        <w:tc>
          <w:tcPr>
            <w:tcW w:w="934"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b/>
                <w:bCs/>
                <w:color w:val="000000"/>
                <w:sz w:val="22"/>
                <w:lang w:eastAsia="ru-RU"/>
              </w:rPr>
            </w:pPr>
          </w:p>
        </w:tc>
        <w:tc>
          <w:tcPr>
            <w:tcW w:w="47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w:t>
            </w:r>
          </w:p>
        </w:tc>
        <w:tc>
          <w:tcPr>
            <w:tcW w:w="544" w:type="pct"/>
            <w:vMerge w:val="restart"/>
            <w:tcBorders>
              <w:top w:val="nil"/>
              <w:left w:val="single" w:sz="8" w:space="0" w:color="auto"/>
              <w:bottom w:val="single" w:sz="8" w:space="0" w:color="000000"/>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60,569</w:t>
            </w:r>
          </w:p>
        </w:tc>
        <w:tc>
          <w:tcPr>
            <w:tcW w:w="590" w:type="pct"/>
            <w:vMerge w:val="restart"/>
            <w:tcBorders>
              <w:top w:val="nil"/>
              <w:left w:val="single" w:sz="8" w:space="0" w:color="auto"/>
              <w:bottom w:val="single" w:sz="8" w:space="0" w:color="000000"/>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60,569</w:t>
            </w:r>
          </w:p>
        </w:tc>
        <w:tc>
          <w:tcPr>
            <w:tcW w:w="553" w:type="pct"/>
            <w:vMerge w:val="restart"/>
            <w:tcBorders>
              <w:top w:val="nil"/>
              <w:left w:val="single" w:sz="8" w:space="0" w:color="auto"/>
              <w:bottom w:val="single" w:sz="8" w:space="0" w:color="000000"/>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60,569</w:t>
            </w:r>
          </w:p>
        </w:tc>
        <w:tc>
          <w:tcPr>
            <w:tcW w:w="524" w:type="pct"/>
            <w:vMerge w:val="restart"/>
            <w:tcBorders>
              <w:top w:val="nil"/>
              <w:left w:val="single" w:sz="8" w:space="0" w:color="auto"/>
              <w:bottom w:val="single" w:sz="8" w:space="0" w:color="000000"/>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60,569</w:t>
            </w:r>
          </w:p>
        </w:tc>
        <w:tc>
          <w:tcPr>
            <w:tcW w:w="532" w:type="pct"/>
            <w:vMerge w:val="restart"/>
            <w:tcBorders>
              <w:top w:val="nil"/>
              <w:left w:val="single" w:sz="8" w:space="0" w:color="auto"/>
              <w:bottom w:val="single" w:sz="8" w:space="0" w:color="000000"/>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76,202</w:t>
            </w:r>
          </w:p>
        </w:tc>
        <w:tc>
          <w:tcPr>
            <w:tcW w:w="600" w:type="pct"/>
            <w:vMerge w:val="restart"/>
            <w:tcBorders>
              <w:top w:val="nil"/>
              <w:left w:val="single" w:sz="8" w:space="0" w:color="auto"/>
              <w:bottom w:val="single" w:sz="8" w:space="0" w:color="000000"/>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76,201</w:t>
            </w:r>
          </w:p>
        </w:tc>
      </w:tr>
      <w:tr w:rsidR="0082682E" w:rsidRPr="0082682E" w:rsidTr="0082682E">
        <w:trPr>
          <w:trHeight w:val="253"/>
        </w:trPr>
        <w:tc>
          <w:tcPr>
            <w:tcW w:w="250"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color w:val="000000"/>
                <w:sz w:val="22"/>
                <w:lang w:eastAsia="ru-RU"/>
              </w:rPr>
            </w:pPr>
          </w:p>
        </w:tc>
        <w:tc>
          <w:tcPr>
            <w:tcW w:w="934"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b/>
                <w:bCs/>
                <w:color w:val="000000"/>
                <w:sz w:val="22"/>
                <w:lang w:eastAsia="ru-RU"/>
              </w:rPr>
            </w:pPr>
          </w:p>
        </w:tc>
        <w:tc>
          <w:tcPr>
            <w:tcW w:w="473"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color w:val="000000"/>
                <w:sz w:val="22"/>
                <w:lang w:eastAsia="ru-RU"/>
              </w:rPr>
            </w:pPr>
          </w:p>
        </w:tc>
        <w:tc>
          <w:tcPr>
            <w:tcW w:w="544"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color w:val="000000"/>
                <w:sz w:val="22"/>
                <w:lang w:eastAsia="ru-RU"/>
              </w:rPr>
            </w:pPr>
          </w:p>
        </w:tc>
        <w:tc>
          <w:tcPr>
            <w:tcW w:w="590"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color w:val="000000"/>
                <w:sz w:val="22"/>
                <w:lang w:eastAsia="ru-RU"/>
              </w:rPr>
            </w:pPr>
          </w:p>
        </w:tc>
        <w:tc>
          <w:tcPr>
            <w:tcW w:w="553"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color w:val="000000"/>
                <w:sz w:val="22"/>
                <w:lang w:eastAsia="ru-RU"/>
              </w:rPr>
            </w:pPr>
          </w:p>
        </w:tc>
        <w:tc>
          <w:tcPr>
            <w:tcW w:w="524"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color w:val="000000"/>
                <w:sz w:val="22"/>
                <w:lang w:eastAsia="ru-RU"/>
              </w:rPr>
            </w:pPr>
          </w:p>
        </w:tc>
        <w:tc>
          <w:tcPr>
            <w:tcW w:w="532"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color w:val="000000"/>
                <w:sz w:val="22"/>
                <w:lang w:eastAsia="ru-RU"/>
              </w:rPr>
            </w:pPr>
          </w:p>
        </w:tc>
        <w:tc>
          <w:tcPr>
            <w:tcW w:w="600"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color w:val="000000"/>
                <w:sz w:val="22"/>
                <w:lang w:eastAsia="ru-RU"/>
              </w:rPr>
            </w:pPr>
          </w:p>
        </w:tc>
      </w:tr>
      <w:tr w:rsidR="0082682E" w:rsidRPr="0082682E" w:rsidTr="0082682E">
        <w:trPr>
          <w:trHeight w:val="315"/>
        </w:trPr>
        <w:tc>
          <w:tcPr>
            <w:tcW w:w="5000" w:type="pct"/>
            <w:gridSpan w:val="9"/>
            <w:tcBorders>
              <w:top w:val="single" w:sz="8" w:space="0" w:color="auto"/>
              <w:left w:val="single" w:sz="8" w:space="0" w:color="auto"/>
              <w:bottom w:val="single" w:sz="8" w:space="0" w:color="auto"/>
              <w:right w:val="single" w:sz="8" w:space="0" w:color="000000"/>
            </w:tcBorders>
            <w:shd w:val="clear" w:color="000000" w:fill="D9D9D9"/>
            <w:vAlign w:val="center"/>
            <w:hideMark/>
          </w:tcPr>
          <w:p w:rsidR="0082682E" w:rsidRPr="0082682E" w:rsidRDefault="0082682E" w:rsidP="0082682E">
            <w:pPr>
              <w:spacing w:after="0" w:line="240" w:lineRule="auto"/>
              <w:jc w:val="center"/>
              <w:rPr>
                <w:b/>
                <w:bCs/>
                <w:color w:val="000000"/>
                <w:sz w:val="22"/>
                <w:lang w:eastAsia="ru-RU"/>
              </w:rPr>
            </w:pPr>
            <w:r w:rsidRPr="0082682E">
              <w:rPr>
                <w:b/>
                <w:bCs/>
                <w:color w:val="000000"/>
                <w:sz w:val="22"/>
                <w:lang w:eastAsia="ru-RU"/>
              </w:rPr>
              <w:t>КОС пгт. Дунай</w:t>
            </w:r>
          </w:p>
        </w:tc>
      </w:tr>
      <w:tr w:rsidR="0082682E" w:rsidRPr="0082682E" w:rsidTr="0082682E">
        <w:trPr>
          <w:trHeight w:val="315"/>
        </w:trPr>
        <w:tc>
          <w:tcPr>
            <w:tcW w:w="250" w:type="pct"/>
            <w:tcBorders>
              <w:top w:val="nil"/>
              <w:left w:val="single" w:sz="8" w:space="0" w:color="auto"/>
              <w:bottom w:val="single" w:sz="8" w:space="0" w:color="auto"/>
              <w:right w:val="single" w:sz="8" w:space="0" w:color="auto"/>
            </w:tcBorders>
            <w:shd w:val="clear" w:color="auto" w:fill="auto"/>
            <w:noWrap/>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1</w:t>
            </w:r>
          </w:p>
        </w:tc>
        <w:tc>
          <w:tcPr>
            <w:tcW w:w="93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Проектная мощность КОС</w:t>
            </w:r>
          </w:p>
        </w:tc>
        <w:tc>
          <w:tcPr>
            <w:tcW w:w="473" w:type="pct"/>
            <w:tcBorders>
              <w:top w:val="nil"/>
              <w:left w:val="nil"/>
              <w:bottom w:val="single" w:sz="8" w:space="0" w:color="auto"/>
              <w:right w:val="single" w:sz="8" w:space="0" w:color="auto"/>
            </w:tcBorders>
            <w:shd w:val="clear" w:color="auto" w:fill="auto"/>
            <w:noWrap/>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тыс. м³</w:t>
            </w:r>
          </w:p>
        </w:tc>
        <w:tc>
          <w:tcPr>
            <w:tcW w:w="54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730,000</w:t>
            </w:r>
          </w:p>
        </w:tc>
        <w:tc>
          <w:tcPr>
            <w:tcW w:w="590"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730,000</w:t>
            </w:r>
          </w:p>
        </w:tc>
        <w:tc>
          <w:tcPr>
            <w:tcW w:w="553"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730,000</w:t>
            </w:r>
          </w:p>
        </w:tc>
        <w:tc>
          <w:tcPr>
            <w:tcW w:w="52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985,500</w:t>
            </w:r>
          </w:p>
        </w:tc>
        <w:tc>
          <w:tcPr>
            <w:tcW w:w="532"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985,500</w:t>
            </w:r>
          </w:p>
        </w:tc>
        <w:tc>
          <w:tcPr>
            <w:tcW w:w="600"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985,500</w:t>
            </w:r>
          </w:p>
        </w:tc>
      </w:tr>
      <w:tr w:rsidR="0082682E" w:rsidRPr="0082682E" w:rsidTr="0082682E">
        <w:trPr>
          <w:trHeight w:val="315"/>
        </w:trPr>
        <w:tc>
          <w:tcPr>
            <w:tcW w:w="250" w:type="pct"/>
            <w:tcBorders>
              <w:top w:val="nil"/>
              <w:left w:val="single" w:sz="8" w:space="0" w:color="auto"/>
              <w:bottom w:val="single" w:sz="8" w:space="0" w:color="auto"/>
              <w:right w:val="single" w:sz="8" w:space="0" w:color="auto"/>
            </w:tcBorders>
            <w:shd w:val="clear" w:color="auto" w:fill="auto"/>
            <w:noWrap/>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2</w:t>
            </w:r>
          </w:p>
        </w:tc>
        <w:tc>
          <w:tcPr>
            <w:tcW w:w="93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Отведено сточных вод</w:t>
            </w:r>
          </w:p>
        </w:tc>
        <w:tc>
          <w:tcPr>
            <w:tcW w:w="473" w:type="pct"/>
            <w:tcBorders>
              <w:top w:val="nil"/>
              <w:left w:val="nil"/>
              <w:bottom w:val="single" w:sz="8" w:space="0" w:color="auto"/>
              <w:right w:val="single" w:sz="8" w:space="0" w:color="auto"/>
            </w:tcBorders>
            <w:shd w:val="clear" w:color="auto" w:fill="auto"/>
            <w:noWrap/>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тыс. м³</w:t>
            </w:r>
          </w:p>
        </w:tc>
        <w:tc>
          <w:tcPr>
            <w:tcW w:w="54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489,994</w:t>
            </w:r>
          </w:p>
        </w:tc>
        <w:tc>
          <w:tcPr>
            <w:tcW w:w="590"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489,994</w:t>
            </w:r>
          </w:p>
        </w:tc>
        <w:tc>
          <w:tcPr>
            <w:tcW w:w="553"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489,994</w:t>
            </w:r>
          </w:p>
        </w:tc>
        <w:tc>
          <w:tcPr>
            <w:tcW w:w="52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489,994</w:t>
            </w:r>
          </w:p>
        </w:tc>
        <w:tc>
          <w:tcPr>
            <w:tcW w:w="532"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489,994</w:t>
            </w:r>
          </w:p>
        </w:tc>
        <w:tc>
          <w:tcPr>
            <w:tcW w:w="600"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490,016</w:t>
            </w:r>
          </w:p>
        </w:tc>
      </w:tr>
      <w:tr w:rsidR="0082682E" w:rsidRPr="0082682E" w:rsidTr="0082682E">
        <w:trPr>
          <w:trHeight w:val="453"/>
        </w:trPr>
        <w:tc>
          <w:tcPr>
            <w:tcW w:w="250" w:type="pct"/>
            <w:tcBorders>
              <w:top w:val="nil"/>
              <w:left w:val="single" w:sz="8" w:space="0" w:color="auto"/>
              <w:bottom w:val="single" w:sz="8" w:space="0" w:color="auto"/>
              <w:right w:val="single" w:sz="8" w:space="0" w:color="auto"/>
            </w:tcBorders>
            <w:shd w:val="clear" w:color="auto" w:fill="auto"/>
            <w:noWrap/>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3</w:t>
            </w:r>
          </w:p>
        </w:tc>
        <w:tc>
          <w:tcPr>
            <w:tcW w:w="93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 xml:space="preserve">Объем сточных вод, пропущенный через собственные </w:t>
            </w:r>
            <w:r w:rsidRPr="0082682E">
              <w:rPr>
                <w:color w:val="000000"/>
                <w:sz w:val="22"/>
                <w:lang w:eastAsia="ru-RU"/>
              </w:rPr>
              <w:lastRenderedPageBreak/>
              <w:t>очистные сооружения</w:t>
            </w:r>
          </w:p>
        </w:tc>
        <w:tc>
          <w:tcPr>
            <w:tcW w:w="473" w:type="pct"/>
            <w:tcBorders>
              <w:top w:val="nil"/>
              <w:left w:val="nil"/>
              <w:bottom w:val="single" w:sz="8" w:space="0" w:color="auto"/>
              <w:right w:val="single" w:sz="8" w:space="0" w:color="auto"/>
            </w:tcBorders>
            <w:shd w:val="clear" w:color="auto" w:fill="auto"/>
            <w:noWrap/>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lastRenderedPageBreak/>
              <w:t>тыс. м³</w:t>
            </w:r>
          </w:p>
        </w:tc>
        <w:tc>
          <w:tcPr>
            <w:tcW w:w="54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405,938</w:t>
            </w:r>
          </w:p>
        </w:tc>
        <w:tc>
          <w:tcPr>
            <w:tcW w:w="590"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405,938</w:t>
            </w:r>
          </w:p>
        </w:tc>
        <w:tc>
          <w:tcPr>
            <w:tcW w:w="553"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405,938</w:t>
            </w:r>
          </w:p>
        </w:tc>
        <w:tc>
          <w:tcPr>
            <w:tcW w:w="52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489,994</w:t>
            </w:r>
          </w:p>
        </w:tc>
        <w:tc>
          <w:tcPr>
            <w:tcW w:w="532"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489,994</w:t>
            </w:r>
          </w:p>
        </w:tc>
        <w:tc>
          <w:tcPr>
            <w:tcW w:w="600"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490,016</w:t>
            </w:r>
          </w:p>
        </w:tc>
      </w:tr>
      <w:tr w:rsidR="0082682E" w:rsidRPr="0082682E" w:rsidTr="0082682E">
        <w:trPr>
          <w:trHeight w:val="315"/>
        </w:trPr>
        <w:tc>
          <w:tcPr>
            <w:tcW w:w="25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lastRenderedPageBreak/>
              <w:t>4</w:t>
            </w:r>
          </w:p>
        </w:tc>
        <w:tc>
          <w:tcPr>
            <w:tcW w:w="934" w:type="pct"/>
            <w:vMerge w:val="restart"/>
            <w:tcBorders>
              <w:top w:val="nil"/>
              <w:left w:val="single" w:sz="8" w:space="0" w:color="auto"/>
              <w:bottom w:val="single" w:sz="8" w:space="0" w:color="000000"/>
              <w:right w:val="single" w:sz="8" w:space="0" w:color="auto"/>
            </w:tcBorders>
            <w:shd w:val="clear" w:color="auto" w:fill="auto"/>
            <w:vAlign w:val="center"/>
            <w:hideMark/>
          </w:tcPr>
          <w:p w:rsidR="0082682E" w:rsidRPr="0082682E" w:rsidRDefault="0082682E" w:rsidP="0082682E">
            <w:pPr>
              <w:spacing w:after="0" w:line="240" w:lineRule="auto"/>
              <w:jc w:val="center"/>
              <w:rPr>
                <w:b/>
                <w:bCs/>
                <w:color w:val="000000"/>
                <w:sz w:val="22"/>
                <w:lang w:eastAsia="ru-RU"/>
              </w:rPr>
            </w:pPr>
            <w:r w:rsidRPr="0082682E">
              <w:rPr>
                <w:b/>
                <w:bCs/>
                <w:color w:val="000000"/>
                <w:sz w:val="22"/>
                <w:lang w:eastAsia="ru-RU"/>
              </w:rPr>
              <w:t>Резерв/дефицит</w:t>
            </w:r>
          </w:p>
        </w:tc>
        <w:tc>
          <w:tcPr>
            <w:tcW w:w="473" w:type="pct"/>
            <w:tcBorders>
              <w:top w:val="nil"/>
              <w:left w:val="nil"/>
              <w:bottom w:val="single" w:sz="8" w:space="0" w:color="auto"/>
              <w:right w:val="single" w:sz="8" w:space="0" w:color="auto"/>
            </w:tcBorders>
            <w:shd w:val="clear" w:color="auto" w:fill="auto"/>
            <w:noWrap/>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тыс. м³</w:t>
            </w:r>
          </w:p>
        </w:tc>
        <w:tc>
          <w:tcPr>
            <w:tcW w:w="54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324,062</w:t>
            </w:r>
          </w:p>
        </w:tc>
        <w:tc>
          <w:tcPr>
            <w:tcW w:w="590"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324,062</w:t>
            </w:r>
          </w:p>
        </w:tc>
        <w:tc>
          <w:tcPr>
            <w:tcW w:w="553"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324,062</w:t>
            </w:r>
          </w:p>
        </w:tc>
        <w:tc>
          <w:tcPr>
            <w:tcW w:w="524"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495,506</w:t>
            </w:r>
          </w:p>
        </w:tc>
        <w:tc>
          <w:tcPr>
            <w:tcW w:w="532"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495,506</w:t>
            </w:r>
          </w:p>
        </w:tc>
        <w:tc>
          <w:tcPr>
            <w:tcW w:w="600" w:type="pct"/>
            <w:tcBorders>
              <w:top w:val="nil"/>
              <w:left w:val="nil"/>
              <w:bottom w:val="single" w:sz="8" w:space="0" w:color="auto"/>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495,484</w:t>
            </w:r>
          </w:p>
        </w:tc>
      </w:tr>
      <w:tr w:rsidR="0082682E" w:rsidRPr="0082682E" w:rsidTr="0082682E">
        <w:trPr>
          <w:trHeight w:val="300"/>
        </w:trPr>
        <w:tc>
          <w:tcPr>
            <w:tcW w:w="250"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color w:val="000000"/>
                <w:sz w:val="22"/>
                <w:lang w:eastAsia="ru-RU"/>
              </w:rPr>
            </w:pPr>
          </w:p>
        </w:tc>
        <w:tc>
          <w:tcPr>
            <w:tcW w:w="934"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b/>
                <w:bCs/>
                <w:color w:val="000000"/>
                <w:sz w:val="22"/>
                <w:lang w:eastAsia="ru-RU"/>
              </w:rPr>
            </w:pPr>
          </w:p>
        </w:tc>
        <w:tc>
          <w:tcPr>
            <w:tcW w:w="47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w:t>
            </w:r>
          </w:p>
        </w:tc>
        <w:tc>
          <w:tcPr>
            <w:tcW w:w="544" w:type="pct"/>
            <w:vMerge w:val="restart"/>
            <w:tcBorders>
              <w:top w:val="nil"/>
              <w:left w:val="single" w:sz="8" w:space="0" w:color="auto"/>
              <w:bottom w:val="single" w:sz="8" w:space="0" w:color="000000"/>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44,392</w:t>
            </w:r>
          </w:p>
        </w:tc>
        <w:tc>
          <w:tcPr>
            <w:tcW w:w="590" w:type="pct"/>
            <w:vMerge w:val="restart"/>
            <w:tcBorders>
              <w:top w:val="nil"/>
              <w:left w:val="single" w:sz="8" w:space="0" w:color="auto"/>
              <w:bottom w:val="single" w:sz="8" w:space="0" w:color="000000"/>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44,392</w:t>
            </w:r>
          </w:p>
        </w:tc>
        <w:tc>
          <w:tcPr>
            <w:tcW w:w="553" w:type="pct"/>
            <w:vMerge w:val="restart"/>
            <w:tcBorders>
              <w:top w:val="nil"/>
              <w:left w:val="single" w:sz="8" w:space="0" w:color="auto"/>
              <w:bottom w:val="single" w:sz="8" w:space="0" w:color="000000"/>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44,392</w:t>
            </w:r>
          </w:p>
        </w:tc>
        <w:tc>
          <w:tcPr>
            <w:tcW w:w="524" w:type="pct"/>
            <w:vMerge w:val="restart"/>
            <w:tcBorders>
              <w:top w:val="nil"/>
              <w:left w:val="single" w:sz="8" w:space="0" w:color="auto"/>
              <w:bottom w:val="single" w:sz="8" w:space="0" w:color="000000"/>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50,280</w:t>
            </w:r>
          </w:p>
        </w:tc>
        <w:tc>
          <w:tcPr>
            <w:tcW w:w="532" w:type="pct"/>
            <w:vMerge w:val="restart"/>
            <w:tcBorders>
              <w:top w:val="nil"/>
              <w:left w:val="single" w:sz="8" w:space="0" w:color="auto"/>
              <w:bottom w:val="single" w:sz="8" w:space="0" w:color="000000"/>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50,280</w:t>
            </w:r>
          </w:p>
        </w:tc>
        <w:tc>
          <w:tcPr>
            <w:tcW w:w="600" w:type="pct"/>
            <w:vMerge w:val="restart"/>
            <w:tcBorders>
              <w:top w:val="nil"/>
              <w:left w:val="single" w:sz="8" w:space="0" w:color="auto"/>
              <w:bottom w:val="single" w:sz="8" w:space="0" w:color="000000"/>
              <w:right w:val="single" w:sz="8" w:space="0" w:color="auto"/>
            </w:tcBorders>
            <w:shd w:val="clear" w:color="auto" w:fill="auto"/>
            <w:vAlign w:val="center"/>
            <w:hideMark/>
          </w:tcPr>
          <w:p w:rsidR="0082682E" w:rsidRPr="0082682E" w:rsidRDefault="0082682E" w:rsidP="0082682E">
            <w:pPr>
              <w:spacing w:after="0" w:line="240" w:lineRule="auto"/>
              <w:jc w:val="center"/>
              <w:rPr>
                <w:color w:val="000000"/>
                <w:sz w:val="22"/>
                <w:lang w:eastAsia="ru-RU"/>
              </w:rPr>
            </w:pPr>
            <w:r w:rsidRPr="0082682E">
              <w:rPr>
                <w:color w:val="000000"/>
                <w:sz w:val="22"/>
                <w:lang w:eastAsia="ru-RU"/>
              </w:rPr>
              <w:t>50,277</w:t>
            </w:r>
          </w:p>
        </w:tc>
      </w:tr>
      <w:tr w:rsidR="0082682E" w:rsidRPr="0082682E" w:rsidTr="0082682E">
        <w:trPr>
          <w:trHeight w:val="315"/>
        </w:trPr>
        <w:tc>
          <w:tcPr>
            <w:tcW w:w="250"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color w:val="000000"/>
                <w:sz w:val="22"/>
                <w:lang w:eastAsia="ru-RU"/>
              </w:rPr>
            </w:pPr>
          </w:p>
        </w:tc>
        <w:tc>
          <w:tcPr>
            <w:tcW w:w="934"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b/>
                <w:bCs/>
                <w:color w:val="000000"/>
                <w:sz w:val="22"/>
                <w:lang w:eastAsia="ru-RU"/>
              </w:rPr>
            </w:pPr>
          </w:p>
        </w:tc>
        <w:tc>
          <w:tcPr>
            <w:tcW w:w="473"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color w:val="000000"/>
                <w:sz w:val="22"/>
                <w:lang w:eastAsia="ru-RU"/>
              </w:rPr>
            </w:pPr>
          </w:p>
        </w:tc>
        <w:tc>
          <w:tcPr>
            <w:tcW w:w="544"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color w:val="000000"/>
                <w:sz w:val="22"/>
                <w:lang w:eastAsia="ru-RU"/>
              </w:rPr>
            </w:pPr>
          </w:p>
        </w:tc>
        <w:tc>
          <w:tcPr>
            <w:tcW w:w="590"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color w:val="000000"/>
                <w:sz w:val="22"/>
                <w:lang w:eastAsia="ru-RU"/>
              </w:rPr>
            </w:pPr>
          </w:p>
        </w:tc>
        <w:tc>
          <w:tcPr>
            <w:tcW w:w="553"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color w:val="000000"/>
                <w:sz w:val="22"/>
                <w:lang w:eastAsia="ru-RU"/>
              </w:rPr>
            </w:pPr>
          </w:p>
        </w:tc>
        <w:tc>
          <w:tcPr>
            <w:tcW w:w="524"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color w:val="000000"/>
                <w:sz w:val="22"/>
                <w:lang w:eastAsia="ru-RU"/>
              </w:rPr>
            </w:pPr>
          </w:p>
        </w:tc>
        <w:tc>
          <w:tcPr>
            <w:tcW w:w="532"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color w:val="000000"/>
                <w:sz w:val="22"/>
                <w:lang w:eastAsia="ru-RU"/>
              </w:rPr>
            </w:pPr>
          </w:p>
        </w:tc>
        <w:tc>
          <w:tcPr>
            <w:tcW w:w="600" w:type="pct"/>
            <w:vMerge/>
            <w:tcBorders>
              <w:top w:val="nil"/>
              <w:left w:val="single" w:sz="8" w:space="0" w:color="auto"/>
              <w:bottom w:val="single" w:sz="8" w:space="0" w:color="000000"/>
              <w:right w:val="single" w:sz="8" w:space="0" w:color="auto"/>
            </w:tcBorders>
            <w:vAlign w:val="center"/>
            <w:hideMark/>
          </w:tcPr>
          <w:p w:rsidR="0082682E" w:rsidRPr="0082682E" w:rsidRDefault="0082682E" w:rsidP="0082682E">
            <w:pPr>
              <w:spacing w:after="0" w:line="240" w:lineRule="auto"/>
              <w:rPr>
                <w:color w:val="000000"/>
                <w:sz w:val="22"/>
                <w:lang w:eastAsia="ru-RU"/>
              </w:rPr>
            </w:pPr>
          </w:p>
        </w:tc>
      </w:tr>
    </w:tbl>
    <w:p w:rsidR="0082682E" w:rsidRPr="0052536D" w:rsidRDefault="0082682E" w:rsidP="0082682E">
      <w:pPr>
        <w:pStyle w:val="a6"/>
        <w:spacing w:before="120" w:after="120"/>
      </w:pPr>
      <w:r>
        <w:t xml:space="preserve">Строительство КОС в пгт. Путятин, согласно перечню мероприятий по системе водоотведения ГО ЗАТО г. Фокину запланировано в период 2037-2040 гг. </w:t>
      </w:r>
    </w:p>
    <w:p w:rsidR="00B05C74" w:rsidRPr="0082682E" w:rsidRDefault="00B05C74" w:rsidP="00026DB5">
      <w:pPr>
        <w:pStyle w:val="21"/>
        <w:numPr>
          <w:ilvl w:val="2"/>
          <w:numId w:val="15"/>
        </w:numPr>
        <w:spacing w:before="120" w:after="120"/>
        <w:ind w:left="1146"/>
      </w:pPr>
      <w:bookmarkStart w:id="443" w:name="_Toc14680842"/>
      <w:r w:rsidRPr="0082682E">
        <w:t>Результаты анализа гидравлических режимов и режимов работы элементов централизованной системы водоотведения</w:t>
      </w:r>
      <w:bookmarkEnd w:id="443"/>
    </w:p>
    <w:p w:rsidR="00B05C74" w:rsidRPr="0082682E" w:rsidRDefault="00B05C74" w:rsidP="00B05C74">
      <w:pPr>
        <w:pStyle w:val="a6"/>
        <w:spacing w:after="120"/>
      </w:pPr>
      <w:r w:rsidRPr="0082682E">
        <w:t xml:space="preserve">Отвод и транспортировка стоков от абонентов производится через систему самотечных и напорный трубопроводов и систему канализационных насосных станций. Из насосной станции стоки транспортируются по напорным трубопроводам на очистные сооружения. </w:t>
      </w:r>
    </w:p>
    <w:p w:rsidR="00B05C74" w:rsidRPr="0082682E" w:rsidRDefault="00B05C74" w:rsidP="00B05C74">
      <w:pPr>
        <w:pStyle w:val="a6"/>
        <w:spacing w:after="120"/>
      </w:pPr>
      <w:r w:rsidRPr="0082682E">
        <w:t xml:space="preserve">Канализационная насосная станция предназначены для обеспечения подачи сточных вод (т.е. перекачки и подъема) в систему канализации. КНС откачивают хозяйственно-бытовые, сточные воды. Канализационные станции размещены в конце главного самотечного коллектора, т.е. в наиболее пониженной зоне канализируемой территории, куда целесообразно отдавать сточную воду самотеком. Места расположения насосных станций выбраны с учетом возможности устройства аварийного выпуска. </w:t>
      </w:r>
    </w:p>
    <w:p w:rsidR="00B05C74" w:rsidRPr="0082682E" w:rsidRDefault="00B05C74" w:rsidP="00B05C74">
      <w:pPr>
        <w:pStyle w:val="a6"/>
        <w:spacing w:after="120"/>
      </w:pPr>
      <w:r w:rsidRPr="0082682E">
        <w:t>В целях поддержания надежного технического уровня оборудования, установок, сооружений и инженерных сетей в процессе эксплуатации необходимо выполнять предупредительные ремонты по выполнению комплекса работ, направленных на обеспечение исправного состояния оборудования, надежной и экономичной эксплуатации.</w:t>
      </w:r>
    </w:p>
    <w:p w:rsidR="00E97564" w:rsidRPr="0082682E" w:rsidRDefault="00E97564" w:rsidP="00E97564">
      <w:pPr>
        <w:pStyle w:val="a6"/>
        <w:spacing w:after="120"/>
      </w:pPr>
      <w:r w:rsidRPr="0082682E">
        <w:t xml:space="preserve">Гидравлические режимы канализационной сети, работающей как при самотечном режиме с частичным наполнением сечения трубопровода, так и при напорном режиме, зависят от рельефа местности, грунтовых условий и расположения КНС в точке приема стоков. Фактические гидравлические режимы и режимы работы элементов централизованной системы водоотведения диктуются проектными решениями, реализованными при их строительстве, типами и состоянием применяемого насосного оборудования. </w:t>
      </w:r>
    </w:p>
    <w:p w:rsidR="00E97564" w:rsidRPr="0082682E" w:rsidRDefault="00E97564" w:rsidP="00E97564">
      <w:pPr>
        <w:pStyle w:val="a6"/>
        <w:spacing w:after="120"/>
      </w:pPr>
      <w:r w:rsidRPr="0082682E">
        <w:t>Технические характер</w:t>
      </w:r>
      <w:r w:rsidR="0082682E" w:rsidRPr="0082682E">
        <w:t>истики существующих КНС,</w:t>
      </w:r>
      <w:r w:rsidRPr="0082682E">
        <w:t xml:space="preserve"> приведены в п/п 2.1.5.</w:t>
      </w:r>
    </w:p>
    <w:p w:rsidR="00E97564" w:rsidRDefault="00E97564" w:rsidP="00E97564">
      <w:pPr>
        <w:pStyle w:val="a6"/>
        <w:spacing w:after="120"/>
      </w:pPr>
      <w:r w:rsidRPr="0082682E">
        <w:t xml:space="preserve">Анализ работы канализационных сетей показал, что проектные уклоны трубопроводов соблюдены, гидравлические режимы самотечных линий поддерживаются, за исключением времени образования засоров и их устранения. </w:t>
      </w:r>
    </w:p>
    <w:p w:rsidR="006D6F75" w:rsidRDefault="006D6F75" w:rsidP="00E97564">
      <w:pPr>
        <w:pStyle w:val="a6"/>
        <w:spacing w:after="120"/>
      </w:pPr>
    </w:p>
    <w:p w:rsidR="006D6F75" w:rsidRDefault="006D6F75" w:rsidP="00E97564">
      <w:pPr>
        <w:pStyle w:val="a6"/>
        <w:spacing w:after="120"/>
      </w:pPr>
    </w:p>
    <w:p w:rsidR="006D6F75" w:rsidRPr="0082682E" w:rsidRDefault="006D6F75" w:rsidP="00E97564">
      <w:pPr>
        <w:pStyle w:val="a6"/>
        <w:spacing w:after="120"/>
      </w:pPr>
    </w:p>
    <w:p w:rsidR="00A336FF" w:rsidRPr="006D6F75" w:rsidRDefault="00A336FF" w:rsidP="00026DB5">
      <w:pPr>
        <w:pStyle w:val="21"/>
        <w:numPr>
          <w:ilvl w:val="2"/>
          <w:numId w:val="15"/>
        </w:numPr>
        <w:spacing w:before="120" w:after="120"/>
        <w:ind w:left="1146"/>
      </w:pPr>
      <w:bookmarkStart w:id="444" w:name="_Toc14680843"/>
      <w:r w:rsidRPr="006D6F75">
        <w:lastRenderedPageBreak/>
        <w:t xml:space="preserve">Анализ </w:t>
      </w:r>
      <w:r w:rsidR="00EF1394" w:rsidRPr="006D6F75">
        <w:t>резервов производственных мощностей очистных сооружений системы водоотведения и возможности расширения зоны их действия</w:t>
      </w:r>
      <w:bookmarkEnd w:id="444"/>
    </w:p>
    <w:p w:rsidR="004F039C" w:rsidRPr="006D6F75" w:rsidRDefault="004F039C" w:rsidP="004F039C">
      <w:pPr>
        <w:pStyle w:val="a6"/>
        <w:spacing w:after="120"/>
      </w:pPr>
      <w:r w:rsidRPr="006D6F75">
        <w:t>Резервы/дефициты производственных мощностей системы во</w:t>
      </w:r>
      <w:r w:rsidR="00EF1394" w:rsidRPr="006D6F75">
        <w:t xml:space="preserve">доотведения в зонах действия </w:t>
      </w:r>
      <w:r w:rsidR="00216D31" w:rsidRPr="006D6F75">
        <w:t>КОС</w:t>
      </w:r>
      <w:r w:rsidRPr="006D6F75">
        <w:t xml:space="preserve">, в зонах территориального деления и в целом по </w:t>
      </w:r>
      <w:r w:rsidR="00822182" w:rsidRPr="006D6F75">
        <w:t xml:space="preserve">ГО ЗАТО </w:t>
      </w:r>
      <w:r w:rsidR="00216D31" w:rsidRPr="006D6F75">
        <w:t>г. Фокино</w:t>
      </w:r>
      <w:r w:rsidRPr="006D6F75">
        <w:t xml:space="preserve"> на перспективу до </w:t>
      </w:r>
      <w:r w:rsidR="006F1D5E" w:rsidRPr="006D6F75">
        <w:t>2029</w:t>
      </w:r>
      <w:r w:rsidR="00EF1394" w:rsidRPr="006D6F75">
        <w:t xml:space="preserve"> г. представлены в таблице</w:t>
      </w:r>
      <w:r w:rsidRPr="006D6F75">
        <w:t xml:space="preserve"> ниже.</w:t>
      </w:r>
    </w:p>
    <w:p w:rsidR="00EF1394" w:rsidRPr="006D6F75" w:rsidRDefault="00EF1394" w:rsidP="00EF1394">
      <w:pPr>
        <w:pStyle w:val="a6"/>
        <w:keepNext/>
        <w:spacing w:after="0"/>
        <w:ind w:left="-993" w:firstLine="0"/>
      </w:pPr>
      <w:bookmarkStart w:id="445" w:name="_Toc15917247"/>
      <w:r w:rsidRPr="006D6F75">
        <w:rPr>
          <w:b/>
        </w:rPr>
        <w:t xml:space="preserve">Таблица </w:t>
      </w:r>
      <w:r w:rsidRPr="006D6F75">
        <w:rPr>
          <w:b/>
        </w:rPr>
        <w:fldChar w:fldCharType="begin"/>
      </w:r>
      <w:r w:rsidRPr="006D6F75">
        <w:rPr>
          <w:b/>
        </w:rPr>
        <w:instrText xml:space="preserve"> SEQ Таблица \* ARABIC </w:instrText>
      </w:r>
      <w:r w:rsidRPr="006D6F75">
        <w:rPr>
          <w:b/>
        </w:rPr>
        <w:fldChar w:fldCharType="separate"/>
      </w:r>
      <w:r w:rsidR="00E5513A">
        <w:rPr>
          <w:b/>
          <w:noProof/>
        </w:rPr>
        <w:t>106</w:t>
      </w:r>
      <w:r w:rsidRPr="006D6F75">
        <w:rPr>
          <w:b/>
        </w:rPr>
        <w:fldChar w:fldCharType="end"/>
      </w:r>
      <w:r w:rsidRPr="006D6F75">
        <w:t xml:space="preserve"> – Анализ резервов производственных мощностей очистных сооружений системы водоотведения </w:t>
      </w:r>
      <w:r w:rsidR="00822182" w:rsidRPr="006D6F75">
        <w:t xml:space="preserve">ГО ЗАТО </w:t>
      </w:r>
      <w:r w:rsidR="00216D31" w:rsidRPr="006D6F75">
        <w:t>г. Фокино</w:t>
      </w:r>
      <w:bookmarkEnd w:id="445"/>
    </w:p>
    <w:tbl>
      <w:tblPr>
        <w:tblW w:w="5618" w:type="pct"/>
        <w:tblInd w:w="-1003" w:type="dxa"/>
        <w:tblLook w:val="04A0" w:firstRow="1" w:lastRow="0" w:firstColumn="1" w:lastColumn="0" w:noHBand="0" w:noVBand="1"/>
      </w:tblPr>
      <w:tblGrid>
        <w:gridCol w:w="729"/>
        <w:gridCol w:w="2628"/>
        <w:gridCol w:w="1037"/>
        <w:gridCol w:w="1020"/>
        <w:gridCol w:w="1020"/>
        <w:gridCol w:w="1020"/>
        <w:gridCol w:w="1022"/>
        <w:gridCol w:w="1018"/>
        <w:gridCol w:w="1312"/>
      </w:tblGrid>
      <w:tr w:rsidR="00EF1394" w:rsidRPr="006D6F75" w:rsidTr="006D6F75">
        <w:trPr>
          <w:trHeight w:val="635"/>
          <w:tblHeader/>
        </w:trPr>
        <w:tc>
          <w:tcPr>
            <w:tcW w:w="337"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EF1394" w:rsidRPr="006D6F75" w:rsidRDefault="00EF1394" w:rsidP="009A1370">
            <w:pPr>
              <w:spacing w:after="0" w:line="240" w:lineRule="auto"/>
              <w:jc w:val="center"/>
              <w:rPr>
                <w:b/>
                <w:bCs/>
                <w:color w:val="000000"/>
                <w:sz w:val="22"/>
                <w:lang w:eastAsia="ru-RU"/>
              </w:rPr>
            </w:pPr>
            <w:r w:rsidRPr="006D6F75">
              <w:rPr>
                <w:b/>
                <w:bCs/>
                <w:color w:val="000000"/>
                <w:sz w:val="22"/>
                <w:lang w:eastAsia="ru-RU"/>
              </w:rPr>
              <w:t>№ п/п</w:t>
            </w:r>
          </w:p>
        </w:tc>
        <w:tc>
          <w:tcPr>
            <w:tcW w:w="1216" w:type="pct"/>
            <w:tcBorders>
              <w:top w:val="single" w:sz="8" w:space="0" w:color="auto"/>
              <w:left w:val="nil"/>
              <w:bottom w:val="single" w:sz="8" w:space="0" w:color="auto"/>
              <w:right w:val="single" w:sz="8" w:space="0" w:color="auto"/>
            </w:tcBorders>
            <w:shd w:val="clear" w:color="000000" w:fill="D9D9D9"/>
            <w:vAlign w:val="center"/>
            <w:hideMark/>
          </w:tcPr>
          <w:p w:rsidR="00EF1394" w:rsidRPr="006D6F75" w:rsidRDefault="00EF1394" w:rsidP="009A1370">
            <w:pPr>
              <w:spacing w:after="0" w:line="240" w:lineRule="auto"/>
              <w:jc w:val="center"/>
              <w:rPr>
                <w:b/>
                <w:bCs/>
                <w:color w:val="000000"/>
                <w:sz w:val="22"/>
                <w:lang w:eastAsia="ru-RU"/>
              </w:rPr>
            </w:pPr>
            <w:r w:rsidRPr="006D6F75">
              <w:rPr>
                <w:b/>
                <w:bCs/>
                <w:color w:val="000000"/>
                <w:sz w:val="22"/>
                <w:lang w:eastAsia="ru-RU"/>
              </w:rPr>
              <w:t>Показатель</w:t>
            </w:r>
          </w:p>
        </w:tc>
        <w:tc>
          <w:tcPr>
            <w:tcW w:w="480" w:type="pct"/>
            <w:tcBorders>
              <w:top w:val="single" w:sz="8" w:space="0" w:color="auto"/>
              <w:left w:val="nil"/>
              <w:bottom w:val="single" w:sz="8" w:space="0" w:color="auto"/>
              <w:right w:val="single" w:sz="8" w:space="0" w:color="auto"/>
            </w:tcBorders>
            <w:shd w:val="clear" w:color="000000" w:fill="D9D9D9"/>
            <w:noWrap/>
            <w:vAlign w:val="center"/>
            <w:hideMark/>
          </w:tcPr>
          <w:p w:rsidR="00EF1394" w:rsidRPr="006D6F75" w:rsidRDefault="00EF1394" w:rsidP="009A1370">
            <w:pPr>
              <w:spacing w:after="0" w:line="240" w:lineRule="auto"/>
              <w:jc w:val="center"/>
              <w:rPr>
                <w:b/>
                <w:bCs/>
                <w:color w:val="000000"/>
                <w:sz w:val="22"/>
                <w:lang w:eastAsia="ru-RU"/>
              </w:rPr>
            </w:pPr>
            <w:r w:rsidRPr="006D6F75">
              <w:rPr>
                <w:b/>
                <w:bCs/>
                <w:color w:val="000000"/>
                <w:sz w:val="22"/>
                <w:lang w:eastAsia="ru-RU"/>
              </w:rPr>
              <w:t>Ед. изм.</w:t>
            </w:r>
          </w:p>
        </w:tc>
        <w:tc>
          <w:tcPr>
            <w:tcW w:w="472" w:type="pct"/>
            <w:tcBorders>
              <w:top w:val="single" w:sz="8" w:space="0" w:color="auto"/>
              <w:left w:val="nil"/>
              <w:bottom w:val="single" w:sz="8" w:space="0" w:color="auto"/>
              <w:right w:val="single" w:sz="8" w:space="0" w:color="auto"/>
            </w:tcBorders>
            <w:shd w:val="clear" w:color="000000" w:fill="D9D9D9"/>
            <w:vAlign w:val="center"/>
            <w:hideMark/>
          </w:tcPr>
          <w:p w:rsidR="00EF1394" w:rsidRPr="006D6F75" w:rsidRDefault="00EF1394" w:rsidP="009A1370">
            <w:pPr>
              <w:spacing w:after="0" w:line="240" w:lineRule="auto"/>
              <w:jc w:val="center"/>
              <w:rPr>
                <w:b/>
                <w:bCs/>
                <w:color w:val="000000"/>
                <w:sz w:val="22"/>
                <w:lang w:eastAsia="ru-RU"/>
              </w:rPr>
            </w:pPr>
            <w:r w:rsidRPr="006D6F75">
              <w:rPr>
                <w:b/>
                <w:bCs/>
                <w:color w:val="000000"/>
                <w:sz w:val="22"/>
                <w:lang w:eastAsia="ru-RU"/>
              </w:rPr>
              <w:t>2019</w:t>
            </w:r>
          </w:p>
        </w:tc>
        <w:tc>
          <w:tcPr>
            <w:tcW w:w="472" w:type="pct"/>
            <w:tcBorders>
              <w:top w:val="single" w:sz="8" w:space="0" w:color="auto"/>
              <w:left w:val="nil"/>
              <w:bottom w:val="single" w:sz="8" w:space="0" w:color="auto"/>
              <w:right w:val="single" w:sz="8" w:space="0" w:color="auto"/>
            </w:tcBorders>
            <w:shd w:val="clear" w:color="000000" w:fill="D9D9D9"/>
            <w:vAlign w:val="center"/>
            <w:hideMark/>
          </w:tcPr>
          <w:p w:rsidR="00EF1394" w:rsidRPr="006D6F75" w:rsidRDefault="00EF1394" w:rsidP="009A1370">
            <w:pPr>
              <w:spacing w:after="0" w:line="240" w:lineRule="auto"/>
              <w:jc w:val="center"/>
              <w:rPr>
                <w:b/>
                <w:bCs/>
                <w:color w:val="000000"/>
                <w:sz w:val="22"/>
                <w:lang w:eastAsia="ru-RU"/>
              </w:rPr>
            </w:pPr>
            <w:r w:rsidRPr="006D6F75">
              <w:rPr>
                <w:b/>
                <w:bCs/>
                <w:color w:val="000000"/>
                <w:sz w:val="22"/>
                <w:lang w:eastAsia="ru-RU"/>
              </w:rPr>
              <w:t>2020</w:t>
            </w:r>
          </w:p>
        </w:tc>
        <w:tc>
          <w:tcPr>
            <w:tcW w:w="472" w:type="pct"/>
            <w:tcBorders>
              <w:top w:val="single" w:sz="8" w:space="0" w:color="auto"/>
              <w:left w:val="nil"/>
              <w:bottom w:val="single" w:sz="8" w:space="0" w:color="auto"/>
              <w:right w:val="single" w:sz="8" w:space="0" w:color="auto"/>
            </w:tcBorders>
            <w:shd w:val="clear" w:color="000000" w:fill="D9D9D9"/>
            <w:vAlign w:val="center"/>
            <w:hideMark/>
          </w:tcPr>
          <w:p w:rsidR="00EF1394" w:rsidRPr="006D6F75" w:rsidRDefault="00EF1394" w:rsidP="009A1370">
            <w:pPr>
              <w:spacing w:after="0" w:line="240" w:lineRule="auto"/>
              <w:jc w:val="center"/>
              <w:rPr>
                <w:b/>
                <w:bCs/>
                <w:color w:val="000000"/>
                <w:sz w:val="22"/>
                <w:lang w:eastAsia="ru-RU"/>
              </w:rPr>
            </w:pPr>
            <w:r w:rsidRPr="006D6F75">
              <w:rPr>
                <w:b/>
                <w:bCs/>
                <w:color w:val="000000"/>
                <w:sz w:val="22"/>
                <w:lang w:eastAsia="ru-RU"/>
              </w:rPr>
              <w:t>2021</w:t>
            </w:r>
          </w:p>
        </w:tc>
        <w:tc>
          <w:tcPr>
            <w:tcW w:w="473" w:type="pct"/>
            <w:tcBorders>
              <w:top w:val="single" w:sz="8" w:space="0" w:color="auto"/>
              <w:left w:val="nil"/>
              <w:bottom w:val="single" w:sz="8" w:space="0" w:color="auto"/>
              <w:right w:val="single" w:sz="8" w:space="0" w:color="auto"/>
            </w:tcBorders>
            <w:shd w:val="clear" w:color="000000" w:fill="D9D9D9"/>
            <w:vAlign w:val="center"/>
            <w:hideMark/>
          </w:tcPr>
          <w:p w:rsidR="00EF1394" w:rsidRPr="006D6F75" w:rsidRDefault="00EF1394" w:rsidP="009A1370">
            <w:pPr>
              <w:spacing w:after="0" w:line="240" w:lineRule="auto"/>
              <w:jc w:val="center"/>
              <w:rPr>
                <w:b/>
                <w:bCs/>
                <w:color w:val="000000"/>
                <w:sz w:val="22"/>
                <w:lang w:eastAsia="ru-RU"/>
              </w:rPr>
            </w:pPr>
            <w:r w:rsidRPr="006D6F75">
              <w:rPr>
                <w:b/>
                <w:bCs/>
                <w:color w:val="000000"/>
                <w:sz w:val="22"/>
                <w:lang w:eastAsia="ru-RU"/>
              </w:rPr>
              <w:t>2022</w:t>
            </w:r>
          </w:p>
        </w:tc>
        <w:tc>
          <w:tcPr>
            <w:tcW w:w="471" w:type="pct"/>
            <w:tcBorders>
              <w:top w:val="single" w:sz="8" w:space="0" w:color="auto"/>
              <w:left w:val="nil"/>
              <w:bottom w:val="single" w:sz="8" w:space="0" w:color="auto"/>
              <w:right w:val="single" w:sz="8" w:space="0" w:color="auto"/>
            </w:tcBorders>
            <w:shd w:val="clear" w:color="000000" w:fill="D9D9D9"/>
            <w:vAlign w:val="center"/>
            <w:hideMark/>
          </w:tcPr>
          <w:p w:rsidR="00EF1394" w:rsidRPr="006D6F75" w:rsidRDefault="00EF1394" w:rsidP="009A1370">
            <w:pPr>
              <w:spacing w:after="0" w:line="240" w:lineRule="auto"/>
              <w:jc w:val="center"/>
              <w:rPr>
                <w:b/>
                <w:bCs/>
                <w:color w:val="000000"/>
                <w:sz w:val="22"/>
                <w:lang w:eastAsia="ru-RU"/>
              </w:rPr>
            </w:pPr>
            <w:r w:rsidRPr="006D6F75">
              <w:rPr>
                <w:b/>
                <w:bCs/>
                <w:color w:val="000000"/>
                <w:sz w:val="22"/>
                <w:lang w:eastAsia="ru-RU"/>
              </w:rPr>
              <w:t>2023</w:t>
            </w:r>
          </w:p>
        </w:tc>
        <w:tc>
          <w:tcPr>
            <w:tcW w:w="607" w:type="pct"/>
            <w:tcBorders>
              <w:top w:val="single" w:sz="8" w:space="0" w:color="auto"/>
              <w:left w:val="nil"/>
              <w:bottom w:val="single" w:sz="8" w:space="0" w:color="auto"/>
              <w:right w:val="single" w:sz="8" w:space="0" w:color="auto"/>
            </w:tcBorders>
            <w:shd w:val="clear" w:color="000000" w:fill="D9D9D9"/>
            <w:vAlign w:val="center"/>
            <w:hideMark/>
          </w:tcPr>
          <w:p w:rsidR="00EF1394" w:rsidRPr="006D6F75" w:rsidRDefault="00EF1394" w:rsidP="009A1370">
            <w:pPr>
              <w:spacing w:after="0" w:line="240" w:lineRule="auto"/>
              <w:jc w:val="center"/>
              <w:rPr>
                <w:b/>
                <w:bCs/>
                <w:color w:val="000000"/>
                <w:sz w:val="22"/>
                <w:lang w:eastAsia="ru-RU"/>
              </w:rPr>
            </w:pPr>
            <w:r w:rsidRPr="006D6F75">
              <w:rPr>
                <w:b/>
                <w:bCs/>
                <w:color w:val="000000"/>
                <w:sz w:val="22"/>
                <w:lang w:eastAsia="ru-RU"/>
              </w:rPr>
              <w:t>2024-</w:t>
            </w:r>
            <w:r w:rsidR="006F1D5E" w:rsidRPr="006D6F75">
              <w:rPr>
                <w:b/>
                <w:bCs/>
                <w:color w:val="000000"/>
                <w:sz w:val="22"/>
                <w:lang w:eastAsia="ru-RU"/>
              </w:rPr>
              <w:t>2029</w:t>
            </w:r>
          </w:p>
        </w:tc>
      </w:tr>
      <w:tr w:rsidR="0082682E" w:rsidRPr="006D6F75" w:rsidTr="0082682E">
        <w:trPr>
          <w:trHeight w:val="615"/>
        </w:trPr>
        <w:tc>
          <w:tcPr>
            <w:tcW w:w="337" w:type="pct"/>
            <w:tcBorders>
              <w:top w:val="nil"/>
              <w:left w:val="single" w:sz="8" w:space="0" w:color="auto"/>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lang w:eastAsia="ru-RU"/>
              </w:rPr>
            </w:pPr>
            <w:r w:rsidRPr="006D6F75">
              <w:rPr>
                <w:color w:val="000000"/>
                <w:sz w:val="22"/>
                <w:lang w:eastAsia="ru-RU"/>
              </w:rPr>
              <w:t>1</w:t>
            </w:r>
          </w:p>
        </w:tc>
        <w:tc>
          <w:tcPr>
            <w:tcW w:w="1216"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lang w:eastAsia="ru-RU"/>
              </w:rPr>
            </w:pPr>
            <w:r w:rsidRPr="006D6F75">
              <w:rPr>
                <w:color w:val="000000"/>
                <w:sz w:val="22"/>
                <w:lang w:eastAsia="ru-RU"/>
              </w:rPr>
              <w:t>Проектная мощность КОС</w:t>
            </w:r>
          </w:p>
        </w:tc>
        <w:tc>
          <w:tcPr>
            <w:tcW w:w="480" w:type="pct"/>
            <w:tcBorders>
              <w:top w:val="nil"/>
              <w:left w:val="nil"/>
              <w:bottom w:val="single" w:sz="8" w:space="0" w:color="auto"/>
              <w:right w:val="single" w:sz="8" w:space="0" w:color="auto"/>
            </w:tcBorders>
            <w:shd w:val="clear" w:color="auto" w:fill="auto"/>
            <w:noWrap/>
            <w:vAlign w:val="center"/>
            <w:hideMark/>
          </w:tcPr>
          <w:p w:rsidR="0082682E" w:rsidRPr="006D6F75" w:rsidRDefault="0082682E" w:rsidP="0082682E">
            <w:pPr>
              <w:spacing w:after="0" w:line="240" w:lineRule="auto"/>
              <w:jc w:val="center"/>
              <w:rPr>
                <w:color w:val="000000"/>
                <w:sz w:val="22"/>
                <w:lang w:eastAsia="ru-RU"/>
              </w:rPr>
            </w:pPr>
            <w:r w:rsidRPr="006D6F75">
              <w:rPr>
                <w:color w:val="000000"/>
                <w:sz w:val="22"/>
                <w:lang w:eastAsia="ru-RU"/>
              </w:rPr>
              <w:t>тыс. м³</w:t>
            </w:r>
          </w:p>
        </w:tc>
        <w:tc>
          <w:tcPr>
            <w:tcW w:w="472"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lang w:eastAsia="ru-RU"/>
              </w:rPr>
            </w:pPr>
            <w:r w:rsidRPr="006D6F75">
              <w:rPr>
                <w:color w:val="000000"/>
                <w:sz w:val="22"/>
              </w:rPr>
              <w:t>4 380,00</w:t>
            </w:r>
          </w:p>
        </w:tc>
        <w:tc>
          <w:tcPr>
            <w:tcW w:w="472"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rPr>
            </w:pPr>
            <w:r w:rsidRPr="006D6F75">
              <w:rPr>
                <w:color w:val="000000"/>
                <w:sz w:val="22"/>
              </w:rPr>
              <w:t>4 380,00</w:t>
            </w:r>
          </w:p>
        </w:tc>
        <w:tc>
          <w:tcPr>
            <w:tcW w:w="472"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rPr>
            </w:pPr>
            <w:r w:rsidRPr="006D6F75">
              <w:rPr>
                <w:color w:val="000000"/>
                <w:sz w:val="22"/>
              </w:rPr>
              <w:t>4 380,00</w:t>
            </w:r>
          </w:p>
        </w:tc>
        <w:tc>
          <w:tcPr>
            <w:tcW w:w="473"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rPr>
            </w:pPr>
            <w:r w:rsidRPr="006D6F75">
              <w:rPr>
                <w:color w:val="000000"/>
                <w:sz w:val="22"/>
              </w:rPr>
              <w:t>4 635,50</w:t>
            </w:r>
          </w:p>
        </w:tc>
        <w:tc>
          <w:tcPr>
            <w:tcW w:w="471"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rPr>
            </w:pPr>
            <w:r w:rsidRPr="006D6F75">
              <w:rPr>
                <w:color w:val="000000"/>
                <w:sz w:val="22"/>
              </w:rPr>
              <w:t>8 285,50</w:t>
            </w:r>
          </w:p>
        </w:tc>
        <w:tc>
          <w:tcPr>
            <w:tcW w:w="607"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rPr>
            </w:pPr>
            <w:r w:rsidRPr="006D6F75">
              <w:rPr>
                <w:color w:val="000000"/>
                <w:sz w:val="22"/>
              </w:rPr>
              <w:t>8 285,50</w:t>
            </w:r>
          </w:p>
        </w:tc>
      </w:tr>
      <w:tr w:rsidR="0082682E" w:rsidRPr="006D6F75" w:rsidTr="0082682E">
        <w:trPr>
          <w:trHeight w:val="615"/>
        </w:trPr>
        <w:tc>
          <w:tcPr>
            <w:tcW w:w="337" w:type="pct"/>
            <w:tcBorders>
              <w:top w:val="nil"/>
              <w:left w:val="single" w:sz="8" w:space="0" w:color="auto"/>
              <w:bottom w:val="single" w:sz="8" w:space="0" w:color="auto"/>
              <w:right w:val="single" w:sz="8" w:space="0" w:color="auto"/>
            </w:tcBorders>
            <w:shd w:val="clear" w:color="auto" w:fill="auto"/>
            <w:noWrap/>
            <w:vAlign w:val="center"/>
            <w:hideMark/>
          </w:tcPr>
          <w:p w:rsidR="0082682E" w:rsidRPr="006D6F75" w:rsidRDefault="0082682E" w:rsidP="0082682E">
            <w:pPr>
              <w:spacing w:after="0" w:line="240" w:lineRule="auto"/>
              <w:jc w:val="center"/>
              <w:rPr>
                <w:color w:val="000000"/>
                <w:sz w:val="22"/>
                <w:lang w:eastAsia="ru-RU"/>
              </w:rPr>
            </w:pPr>
            <w:r w:rsidRPr="006D6F75">
              <w:rPr>
                <w:color w:val="000000"/>
                <w:sz w:val="22"/>
                <w:lang w:eastAsia="ru-RU"/>
              </w:rPr>
              <w:t>2</w:t>
            </w:r>
          </w:p>
        </w:tc>
        <w:tc>
          <w:tcPr>
            <w:tcW w:w="1216"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lang w:eastAsia="ru-RU"/>
              </w:rPr>
            </w:pPr>
            <w:r w:rsidRPr="006D6F75">
              <w:rPr>
                <w:color w:val="000000"/>
                <w:sz w:val="22"/>
                <w:lang w:eastAsia="ru-RU"/>
              </w:rPr>
              <w:t>Принято сточных вод</w:t>
            </w:r>
          </w:p>
        </w:tc>
        <w:tc>
          <w:tcPr>
            <w:tcW w:w="480" w:type="pct"/>
            <w:tcBorders>
              <w:top w:val="nil"/>
              <w:left w:val="nil"/>
              <w:bottom w:val="single" w:sz="8" w:space="0" w:color="auto"/>
              <w:right w:val="single" w:sz="8" w:space="0" w:color="auto"/>
            </w:tcBorders>
            <w:shd w:val="clear" w:color="auto" w:fill="auto"/>
            <w:noWrap/>
            <w:vAlign w:val="center"/>
            <w:hideMark/>
          </w:tcPr>
          <w:p w:rsidR="0082682E" w:rsidRPr="006D6F75" w:rsidRDefault="0082682E" w:rsidP="0082682E">
            <w:pPr>
              <w:spacing w:after="0" w:line="240" w:lineRule="auto"/>
              <w:jc w:val="center"/>
              <w:rPr>
                <w:color w:val="000000"/>
                <w:sz w:val="22"/>
                <w:lang w:eastAsia="ru-RU"/>
              </w:rPr>
            </w:pPr>
            <w:r w:rsidRPr="006D6F75">
              <w:rPr>
                <w:color w:val="000000"/>
                <w:sz w:val="22"/>
                <w:lang w:eastAsia="ru-RU"/>
              </w:rPr>
              <w:t>тыс. м³</w:t>
            </w:r>
          </w:p>
        </w:tc>
        <w:tc>
          <w:tcPr>
            <w:tcW w:w="472"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rPr>
            </w:pPr>
            <w:r w:rsidRPr="006D6F75">
              <w:rPr>
                <w:color w:val="000000"/>
                <w:sz w:val="22"/>
              </w:rPr>
              <w:t>2 235,70</w:t>
            </w:r>
          </w:p>
        </w:tc>
        <w:tc>
          <w:tcPr>
            <w:tcW w:w="472"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rPr>
            </w:pPr>
            <w:r w:rsidRPr="006D6F75">
              <w:rPr>
                <w:color w:val="000000"/>
                <w:sz w:val="22"/>
              </w:rPr>
              <w:t>2 235,70</w:t>
            </w:r>
          </w:p>
        </w:tc>
        <w:tc>
          <w:tcPr>
            <w:tcW w:w="472"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rPr>
            </w:pPr>
            <w:r w:rsidRPr="006D6F75">
              <w:rPr>
                <w:color w:val="000000"/>
                <w:sz w:val="22"/>
              </w:rPr>
              <w:t>2 235,70</w:t>
            </w:r>
          </w:p>
        </w:tc>
        <w:tc>
          <w:tcPr>
            <w:tcW w:w="473"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rPr>
            </w:pPr>
            <w:r w:rsidRPr="006D6F75">
              <w:rPr>
                <w:color w:val="000000"/>
                <w:sz w:val="22"/>
              </w:rPr>
              <w:t>2 235,70</w:t>
            </w:r>
          </w:p>
        </w:tc>
        <w:tc>
          <w:tcPr>
            <w:tcW w:w="471"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rPr>
            </w:pPr>
            <w:r w:rsidRPr="006D6F75">
              <w:rPr>
                <w:color w:val="000000"/>
                <w:sz w:val="22"/>
              </w:rPr>
              <w:t>2 235,70</w:t>
            </w:r>
          </w:p>
        </w:tc>
        <w:tc>
          <w:tcPr>
            <w:tcW w:w="607"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rPr>
            </w:pPr>
            <w:r w:rsidRPr="006D6F75">
              <w:rPr>
                <w:color w:val="000000"/>
                <w:sz w:val="22"/>
              </w:rPr>
              <w:t>2 235,80</w:t>
            </w:r>
          </w:p>
        </w:tc>
      </w:tr>
      <w:tr w:rsidR="0082682E" w:rsidRPr="006D6F75" w:rsidTr="0082682E">
        <w:trPr>
          <w:trHeight w:val="1158"/>
        </w:trPr>
        <w:tc>
          <w:tcPr>
            <w:tcW w:w="337" w:type="pct"/>
            <w:tcBorders>
              <w:top w:val="nil"/>
              <w:left w:val="single" w:sz="8" w:space="0" w:color="auto"/>
              <w:bottom w:val="single" w:sz="8" w:space="0" w:color="auto"/>
              <w:right w:val="single" w:sz="8" w:space="0" w:color="auto"/>
            </w:tcBorders>
            <w:shd w:val="clear" w:color="auto" w:fill="auto"/>
            <w:noWrap/>
            <w:vAlign w:val="center"/>
            <w:hideMark/>
          </w:tcPr>
          <w:p w:rsidR="0082682E" w:rsidRPr="006D6F75" w:rsidRDefault="0082682E" w:rsidP="0082682E">
            <w:pPr>
              <w:spacing w:after="0" w:line="240" w:lineRule="auto"/>
              <w:jc w:val="center"/>
              <w:rPr>
                <w:color w:val="000000"/>
                <w:sz w:val="22"/>
                <w:lang w:eastAsia="ru-RU"/>
              </w:rPr>
            </w:pPr>
            <w:r w:rsidRPr="006D6F75">
              <w:rPr>
                <w:color w:val="000000"/>
                <w:sz w:val="22"/>
                <w:lang w:eastAsia="ru-RU"/>
              </w:rPr>
              <w:t>3</w:t>
            </w:r>
          </w:p>
        </w:tc>
        <w:tc>
          <w:tcPr>
            <w:tcW w:w="1216"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lang w:eastAsia="ru-RU"/>
              </w:rPr>
            </w:pPr>
            <w:r w:rsidRPr="006D6F75">
              <w:rPr>
                <w:color w:val="000000"/>
                <w:sz w:val="22"/>
                <w:lang w:eastAsia="ru-RU"/>
              </w:rPr>
              <w:t>Объем сточных вод, пропущенный через собственные очистные сооружения</w:t>
            </w:r>
          </w:p>
        </w:tc>
        <w:tc>
          <w:tcPr>
            <w:tcW w:w="480" w:type="pct"/>
            <w:tcBorders>
              <w:top w:val="nil"/>
              <w:left w:val="nil"/>
              <w:bottom w:val="single" w:sz="8" w:space="0" w:color="auto"/>
              <w:right w:val="single" w:sz="8" w:space="0" w:color="auto"/>
            </w:tcBorders>
            <w:shd w:val="clear" w:color="auto" w:fill="auto"/>
            <w:noWrap/>
            <w:vAlign w:val="center"/>
            <w:hideMark/>
          </w:tcPr>
          <w:p w:rsidR="0082682E" w:rsidRPr="006D6F75" w:rsidRDefault="0082682E" w:rsidP="0082682E">
            <w:pPr>
              <w:spacing w:after="0" w:line="240" w:lineRule="auto"/>
              <w:jc w:val="center"/>
              <w:rPr>
                <w:color w:val="000000"/>
                <w:sz w:val="22"/>
                <w:lang w:eastAsia="ru-RU"/>
              </w:rPr>
            </w:pPr>
            <w:r w:rsidRPr="006D6F75">
              <w:rPr>
                <w:color w:val="000000"/>
                <w:sz w:val="22"/>
                <w:lang w:eastAsia="ru-RU"/>
              </w:rPr>
              <w:t>тыс. м³</w:t>
            </w:r>
          </w:p>
        </w:tc>
        <w:tc>
          <w:tcPr>
            <w:tcW w:w="472"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rPr>
            </w:pPr>
            <w:r w:rsidRPr="006D6F75">
              <w:rPr>
                <w:color w:val="000000"/>
                <w:sz w:val="22"/>
              </w:rPr>
              <w:t>1 845,20</w:t>
            </w:r>
          </w:p>
        </w:tc>
        <w:tc>
          <w:tcPr>
            <w:tcW w:w="472"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rPr>
            </w:pPr>
            <w:r w:rsidRPr="006D6F75">
              <w:rPr>
                <w:color w:val="000000"/>
                <w:sz w:val="22"/>
              </w:rPr>
              <w:t>1 845,20</w:t>
            </w:r>
          </w:p>
        </w:tc>
        <w:tc>
          <w:tcPr>
            <w:tcW w:w="472"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rPr>
            </w:pPr>
            <w:r w:rsidRPr="006D6F75">
              <w:rPr>
                <w:color w:val="000000"/>
                <w:sz w:val="22"/>
              </w:rPr>
              <w:t>1 845,20</w:t>
            </w:r>
          </w:p>
        </w:tc>
        <w:tc>
          <w:tcPr>
            <w:tcW w:w="473"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rPr>
            </w:pPr>
            <w:r w:rsidRPr="006D6F75">
              <w:rPr>
                <w:color w:val="000000"/>
                <w:sz w:val="22"/>
              </w:rPr>
              <w:t>2 235,70</w:t>
            </w:r>
          </w:p>
        </w:tc>
        <w:tc>
          <w:tcPr>
            <w:tcW w:w="471"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rPr>
            </w:pPr>
            <w:r w:rsidRPr="006D6F75">
              <w:rPr>
                <w:color w:val="000000"/>
                <w:sz w:val="22"/>
              </w:rPr>
              <w:t>2 235,70</w:t>
            </w:r>
          </w:p>
        </w:tc>
        <w:tc>
          <w:tcPr>
            <w:tcW w:w="607"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rPr>
            </w:pPr>
            <w:r w:rsidRPr="006D6F75">
              <w:rPr>
                <w:color w:val="000000"/>
                <w:sz w:val="22"/>
              </w:rPr>
              <w:t>2 235,80</w:t>
            </w:r>
          </w:p>
        </w:tc>
      </w:tr>
      <w:tr w:rsidR="0082682E" w:rsidRPr="006D6F75" w:rsidTr="0082682E">
        <w:trPr>
          <w:trHeight w:val="315"/>
        </w:trPr>
        <w:tc>
          <w:tcPr>
            <w:tcW w:w="33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82682E" w:rsidRPr="006D6F75" w:rsidRDefault="0082682E" w:rsidP="0082682E">
            <w:pPr>
              <w:spacing w:after="0" w:line="240" w:lineRule="auto"/>
              <w:jc w:val="center"/>
              <w:rPr>
                <w:color w:val="000000"/>
                <w:sz w:val="22"/>
                <w:lang w:eastAsia="ru-RU"/>
              </w:rPr>
            </w:pPr>
            <w:r w:rsidRPr="006D6F75">
              <w:rPr>
                <w:color w:val="000000"/>
                <w:sz w:val="22"/>
                <w:lang w:eastAsia="ru-RU"/>
              </w:rPr>
              <w:t>4</w:t>
            </w:r>
          </w:p>
        </w:tc>
        <w:tc>
          <w:tcPr>
            <w:tcW w:w="1216" w:type="pct"/>
            <w:vMerge w:val="restart"/>
            <w:tcBorders>
              <w:top w:val="nil"/>
              <w:left w:val="single" w:sz="8" w:space="0" w:color="auto"/>
              <w:bottom w:val="single" w:sz="8" w:space="0" w:color="000000"/>
              <w:right w:val="single" w:sz="8" w:space="0" w:color="auto"/>
            </w:tcBorders>
            <w:shd w:val="clear" w:color="auto" w:fill="auto"/>
            <w:vAlign w:val="center"/>
            <w:hideMark/>
          </w:tcPr>
          <w:p w:rsidR="0082682E" w:rsidRPr="006D6F75" w:rsidRDefault="0082682E" w:rsidP="0082682E">
            <w:pPr>
              <w:spacing w:after="0" w:line="240" w:lineRule="auto"/>
              <w:jc w:val="center"/>
              <w:rPr>
                <w:b/>
                <w:bCs/>
                <w:color w:val="000000"/>
                <w:sz w:val="22"/>
                <w:lang w:eastAsia="ru-RU"/>
              </w:rPr>
            </w:pPr>
            <w:r w:rsidRPr="006D6F75">
              <w:rPr>
                <w:b/>
                <w:bCs/>
                <w:color w:val="000000"/>
                <w:sz w:val="22"/>
                <w:lang w:eastAsia="ru-RU"/>
              </w:rPr>
              <w:t>Резерв/дефицит</w:t>
            </w:r>
          </w:p>
        </w:tc>
        <w:tc>
          <w:tcPr>
            <w:tcW w:w="480" w:type="pct"/>
            <w:tcBorders>
              <w:top w:val="nil"/>
              <w:left w:val="nil"/>
              <w:bottom w:val="single" w:sz="8" w:space="0" w:color="auto"/>
              <w:right w:val="single" w:sz="8" w:space="0" w:color="auto"/>
            </w:tcBorders>
            <w:shd w:val="clear" w:color="auto" w:fill="auto"/>
            <w:noWrap/>
            <w:vAlign w:val="center"/>
            <w:hideMark/>
          </w:tcPr>
          <w:p w:rsidR="0082682E" w:rsidRPr="006D6F75" w:rsidRDefault="0082682E" w:rsidP="0082682E">
            <w:pPr>
              <w:spacing w:after="0" w:line="240" w:lineRule="auto"/>
              <w:jc w:val="center"/>
              <w:rPr>
                <w:color w:val="000000"/>
                <w:sz w:val="22"/>
                <w:lang w:eastAsia="ru-RU"/>
              </w:rPr>
            </w:pPr>
            <w:r w:rsidRPr="006D6F75">
              <w:rPr>
                <w:color w:val="000000"/>
                <w:sz w:val="22"/>
                <w:lang w:eastAsia="ru-RU"/>
              </w:rPr>
              <w:t>тыс. м³</w:t>
            </w:r>
          </w:p>
        </w:tc>
        <w:tc>
          <w:tcPr>
            <w:tcW w:w="472"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rPr>
            </w:pPr>
            <w:r w:rsidRPr="006D6F75">
              <w:rPr>
                <w:color w:val="000000"/>
                <w:sz w:val="22"/>
              </w:rPr>
              <w:t>2 534,80</w:t>
            </w:r>
          </w:p>
        </w:tc>
        <w:tc>
          <w:tcPr>
            <w:tcW w:w="472"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rPr>
            </w:pPr>
            <w:r w:rsidRPr="006D6F75">
              <w:rPr>
                <w:color w:val="000000"/>
                <w:sz w:val="22"/>
              </w:rPr>
              <w:t>2 534,80</w:t>
            </w:r>
          </w:p>
        </w:tc>
        <w:tc>
          <w:tcPr>
            <w:tcW w:w="472"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rPr>
            </w:pPr>
            <w:r w:rsidRPr="006D6F75">
              <w:rPr>
                <w:color w:val="000000"/>
                <w:sz w:val="22"/>
              </w:rPr>
              <w:t>2 534,80</w:t>
            </w:r>
          </w:p>
        </w:tc>
        <w:tc>
          <w:tcPr>
            <w:tcW w:w="473"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rPr>
            </w:pPr>
            <w:r w:rsidRPr="006D6F75">
              <w:rPr>
                <w:color w:val="000000"/>
                <w:sz w:val="22"/>
              </w:rPr>
              <w:t>2 399,80</w:t>
            </w:r>
          </w:p>
        </w:tc>
        <w:tc>
          <w:tcPr>
            <w:tcW w:w="471"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rPr>
            </w:pPr>
            <w:r w:rsidRPr="006D6F75">
              <w:rPr>
                <w:color w:val="000000"/>
                <w:sz w:val="22"/>
              </w:rPr>
              <w:t>6 049,80</w:t>
            </w:r>
          </w:p>
        </w:tc>
        <w:tc>
          <w:tcPr>
            <w:tcW w:w="607"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rPr>
            </w:pPr>
            <w:r w:rsidRPr="006D6F75">
              <w:rPr>
                <w:color w:val="000000"/>
                <w:sz w:val="22"/>
              </w:rPr>
              <w:t>6 049,70</w:t>
            </w:r>
          </w:p>
        </w:tc>
      </w:tr>
      <w:tr w:rsidR="0082682E" w:rsidRPr="006D6F75" w:rsidTr="0082682E">
        <w:trPr>
          <w:trHeight w:val="315"/>
        </w:trPr>
        <w:tc>
          <w:tcPr>
            <w:tcW w:w="337" w:type="pct"/>
            <w:vMerge/>
            <w:tcBorders>
              <w:top w:val="nil"/>
              <w:left w:val="single" w:sz="8" w:space="0" w:color="auto"/>
              <w:bottom w:val="single" w:sz="8" w:space="0" w:color="000000"/>
              <w:right w:val="single" w:sz="8" w:space="0" w:color="auto"/>
            </w:tcBorders>
            <w:vAlign w:val="center"/>
            <w:hideMark/>
          </w:tcPr>
          <w:p w:rsidR="0082682E" w:rsidRPr="006D6F75" w:rsidRDefault="0082682E" w:rsidP="0082682E">
            <w:pPr>
              <w:spacing w:after="0" w:line="240" w:lineRule="auto"/>
              <w:rPr>
                <w:color w:val="000000"/>
                <w:sz w:val="22"/>
                <w:lang w:eastAsia="ru-RU"/>
              </w:rPr>
            </w:pPr>
          </w:p>
        </w:tc>
        <w:tc>
          <w:tcPr>
            <w:tcW w:w="1216" w:type="pct"/>
            <w:vMerge/>
            <w:tcBorders>
              <w:top w:val="nil"/>
              <w:left w:val="single" w:sz="8" w:space="0" w:color="auto"/>
              <w:bottom w:val="single" w:sz="8" w:space="0" w:color="000000"/>
              <w:right w:val="single" w:sz="8" w:space="0" w:color="auto"/>
            </w:tcBorders>
            <w:vAlign w:val="center"/>
            <w:hideMark/>
          </w:tcPr>
          <w:p w:rsidR="0082682E" w:rsidRPr="006D6F75" w:rsidRDefault="0082682E" w:rsidP="0082682E">
            <w:pPr>
              <w:spacing w:after="0" w:line="240" w:lineRule="auto"/>
              <w:rPr>
                <w:b/>
                <w:bCs/>
                <w:color w:val="000000"/>
                <w:sz w:val="22"/>
                <w:lang w:eastAsia="ru-RU"/>
              </w:rPr>
            </w:pPr>
          </w:p>
        </w:tc>
        <w:tc>
          <w:tcPr>
            <w:tcW w:w="480" w:type="pct"/>
            <w:tcBorders>
              <w:top w:val="nil"/>
              <w:left w:val="nil"/>
              <w:bottom w:val="single" w:sz="8" w:space="0" w:color="auto"/>
              <w:right w:val="single" w:sz="8" w:space="0" w:color="auto"/>
            </w:tcBorders>
            <w:shd w:val="clear" w:color="auto" w:fill="auto"/>
            <w:noWrap/>
            <w:vAlign w:val="center"/>
            <w:hideMark/>
          </w:tcPr>
          <w:p w:rsidR="0082682E" w:rsidRPr="006D6F75" w:rsidRDefault="0082682E" w:rsidP="0082682E">
            <w:pPr>
              <w:spacing w:after="0" w:line="240" w:lineRule="auto"/>
              <w:jc w:val="center"/>
              <w:rPr>
                <w:color w:val="000000"/>
                <w:sz w:val="22"/>
                <w:lang w:eastAsia="ru-RU"/>
              </w:rPr>
            </w:pPr>
            <w:r w:rsidRPr="006D6F75">
              <w:rPr>
                <w:color w:val="000000"/>
                <w:sz w:val="22"/>
                <w:lang w:eastAsia="ru-RU"/>
              </w:rPr>
              <w:t>%</w:t>
            </w:r>
          </w:p>
        </w:tc>
        <w:tc>
          <w:tcPr>
            <w:tcW w:w="472"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rPr>
            </w:pPr>
            <w:r w:rsidRPr="006D6F75">
              <w:rPr>
                <w:color w:val="000000"/>
                <w:sz w:val="22"/>
              </w:rPr>
              <w:t>57,87</w:t>
            </w:r>
          </w:p>
        </w:tc>
        <w:tc>
          <w:tcPr>
            <w:tcW w:w="472"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rPr>
            </w:pPr>
            <w:r w:rsidRPr="006D6F75">
              <w:rPr>
                <w:color w:val="000000"/>
                <w:sz w:val="22"/>
              </w:rPr>
              <w:t>57,87</w:t>
            </w:r>
          </w:p>
        </w:tc>
        <w:tc>
          <w:tcPr>
            <w:tcW w:w="472"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rPr>
            </w:pPr>
            <w:r w:rsidRPr="006D6F75">
              <w:rPr>
                <w:color w:val="000000"/>
                <w:sz w:val="22"/>
              </w:rPr>
              <w:t>57,87</w:t>
            </w:r>
          </w:p>
        </w:tc>
        <w:tc>
          <w:tcPr>
            <w:tcW w:w="473"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rPr>
            </w:pPr>
            <w:r w:rsidRPr="006D6F75">
              <w:rPr>
                <w:color w:val="000000"/>
                <w:sz w:val="22"/>
              </w:rPr>
              <w:t>51,77</w:t>
            </w:r>
          </w:p>
        </w:tc>
        <w:tc>
          <w:tcPr>
            <w:tcW w:w="471"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rPr>
            </w:pPr>
            <w:r w:rsidRPr="006D6F75">
              <w:rPr>
                <w:color w:val="000000"/>
                <w:sz w:val="22"/>
              </w:rPr>
              <w:t>73,02</w:t>
            </w:r>
          </w:p>
        </w:tc>
        <w:tc>
          <w:tcPr>
            <w:tcW w:w="607" w:type="pct"/>
            <w:tcBorders>
              <w:top w:val="nil"/>
              <w:left w:val="nil"/>
              <w:bottom w:val="single" w:sz="8" w:space="0" w:color="auto"/>
              <w:right w:val="single" w:sz="8" w:space="0" w:color="auto"/>
            </w:tcBorders>
            <w:shd w:val="clear" w:color="auto" w:fill="auto"/>
            <w:vAlign w:val="center"/>
            <w:hideMark/>
          </w:tcPr>
          <w:p w:rsidR="0082682E" w:rsidRPr="006D6F75" w:rsidRDefault="0082682E" w:rsidP="0082682E">
            <w:pPr>
              <w:spacing w:after="0" w:line="240" w:lineRule="auto"/>
              <w:jc w:val="center"/>
              <w:rPr>
                <w:color w:val="000000"/>
                <w:sz w:val="22"/>
              </w:rPr>
            </w:pPr>
            <w:r w:rsidRPr="006D6F75">
              <w:rPr>
                <w:color w:val="000000"/>
                <w:sz w:val="22"/>
              </w:rPr>
              <w:t>73,02</w:t>
            </w:r>
          </w:p>
        </w:tc>
      </w:tr>
    </w:tbl>
    <w:p w:rsidR="00EF1394" w:rsidRPr="006D6F75" w:rsidRDefault="00EF1394" w:rsidP="004F039C">
      <w:pPr>
        <w:pStyle w:val="a6"/>
        <w:spacing w:after="120"/>
      </w:pPr>
    </w:p>
    <w:p w:rsidR="008738E5" w:rsidRPr="006D6F75" w:rsidRDefault="008738E5" w:rsidP="008738E5">
      <w:pPr>
        <w:pStyle w:val="a6"/>
        <w:spacing w:after="0" w:line="240" w:lineRule="auto"/>
        <w:ind w:left="567" w:firstLine="0"/>
      </w:pPr>
    </w:p>
    <w:p w:rsidR="00EF1394" w:rsidRPr="006D6F75" w:rsidRDefault="00EF1394" w:rsidP="008738E5">
      <w:pPr>
        <w:pStyle w:val="a6"/>
        <w:spacing w:after="0" w:line="240" w:lineRule="auto"/>
        <w:ind w:left="567" w:firstLine="0"/>
      </w:pPr>
    </w:p>
    <w:p w:rsidR="00EF1394" w:rsidRDefault="00EF1394" w:rsidP="008738E5">
      <w:pPr>
        <w:pStyle w:val="a6"/>
        <w:spacing w:after="0" w:line="240" w:lineRule="auto"/>
        <w:ind w:left="567" w:firstLine="0"/>
        <w:rPr>
          <w:highlight w:val="yellow"/>
        </w:rPr>
      </w:pPr>
    </w:p>
    <w:p w:rsidR="0082682E" w:rsidRDefault="0082682E" w:rsidP="008738E5">
      <w:pPr>
        <w:pStyle w:val="a6"/>
        <w:spacing w:after="0" w:line="240" w:lineRule="auto"/>
        <w:ind w:left="567" w:firstLine="0"/>
        <w:rPr>
          <w:highlight w:val="yellow"/>
        </w:rPr>
      </w:pPr>
    </w:p>
    <w:p w:rsidR="0082682E" w:rsidRDefault="0082682E" w:rsidP="008738E5">
      <w:pPr>
        <w:pStyle w:val="a6"/>
        <w:spacing w:after="0" w:line="240" w:lineRule="auto"/>
        <w:ind w:left="567" w:firstLine="0"/>
        <w:rPr>
          <w:highlight w:val="yellow"/>
        </w:rPr>
      </w:pPr>
    </w:p>
    <w:p w:rsidR="0082682E" w:rsidRDefault="0082682E" w:rsidP="008738E5">
      <w:pPr>
        <w:pStyle w:val="a6"/>
        <w:spacing w:after="0" w:line="240" w:lineRule="auto"/>
        <w:ind w:left="567" w:firstLine="0"/>
        <w:rPr>
          <w:highlight w:val="yellow"/>
        </w:rPr>
      </w:pPr>
    </w:p>
    <w:p w:rsidR="0082682E" w:rsidRDefault="0082682E" w:rsidP="008738E5">
      <w:pPr>
        <w:pStyle w:val="a6"/>
        <w:spacing w:after="0" w:line="240" w:lineRule="auto"/>
        <w:ind w:left="567" w:firstLine="0"/>
        <w:rPr>
          <w:highlight w:val="yellow"/>
        </w:rPr>
      </w:pPr>
    </w:p>
    <w:p w:rsidR="0082682E" w:rsidRDefault="0082682E" w:rsidP="008738E5">
      <w:pPr>
        <w:pStyle w:val="a6"/>
        <w:spacing w:after="0" w:line="240" w:lineRule="auto"/>
        <w:ind w:left="567" w:firstLine="0"/>
        <w:rPr>
          <w:highlight w:val="yellow"/>
        </w:rPr>
      </w:pPr>
    </w:p>
    <w:p w:rsidR="0082682E" w:rsidRDefault="0082682E" w:rsidP="008738E5">
      <w:pPr>
        <w:pStyle w:val="a6"/>
        <w:spacing w:after="0" w:line="240" w:lineRule="auto"/>
        <w:ind w:left="567" w:firstLine="0"/>
        <w:rPr>
          <w:highlight w:val="yellow"/>
        </w:rPr>
      </w:pPr>
    </w:p>
    <w:p w:rsidR="0082682E" w:rsidRDefault="0082682E" w:rsidP="008738E5">
      <w:pPr>
        <w:pStyle w:val="a6"/>
        <w:spacing w:after="0" w:line="240" w:lineRule="auto"/>
        <w:ind w:left="567" w:firstLine="0"/>
        <w:rPr>
          <w:highlight w:val="yellow"/>
        </w:rPr>
      </w:pPr>
    </w:p>
    <w:p w:rsidR="0082682E" w:rsidRDefault="0082682E" w:rsidP="008738E5">
      <w:pPr>
        <w:pStyle w:val="a6"/>
        <w:spacing w:after="0" w:line="240" w:lineRule="auto"/>
        <w:ind w:left="567" w:firstLine="0"/>
        <w:rPr>
          <w:highlight w:val="yellow"/>
        </w:rPr>
      </w:pPr>
    </w:p>
    <w:p w:rsidR="0082682E" w:rsidRDefault="0082682E" w:rsidP="008738E5">
      <w:pPr>
        <w:pStyle w:val="a6"/>
        <w:spacing w:after="0" w:line="240" w:lineRule="auto"/>
        <w:ind w:left="567" w:firstLine="0"/>
        <w:rPr>
          <w:highlight w:val="yellow"/>
        </w:rPr>
      </w:pPr>
    </w:p>
    <w:p w:rsidR="0082682E" w:rsidRDefault="0082682E" w:rsidP="008738E5">
      <w:pPr>
        <w:pStyle w:val="a6"/>
        <w:spacing w:after="0" w:line="240" w:lineRule="auto"/>
        <w:ind w:left="567" w:firstLine="0"/>
        <w:rPr>
          <w:highlight w:val="yellow"/>
        </w:rPr>
      </w:pPr>
    </w:p>
    <w:p w:rsidR="0082682E" w:rsidRDefault="0082682E" w:rsidP="008738E5">
      <w:pPr>
        <w:pStyle w:val="a6"/>
        <w:spacing w:after="0" w:line="240" w:lineRule="auto"/>
        <w:ind w:left="567" w:firstLine="0"/>
        <w:rPr>
          <w:highlight w:val="yellow"/>
        </w:rPr>
      </w:pPr>
    </w:p>
    <w:p w:rsidR="0082682E" w:rsidRDefault="0082682E" w:rsidP="008738E5">
      <w:pPr>
        <w:pStyle w:val="a6"/>
        <w:spacing w:after="0" w:line="240" w:lineRule="auto"/>
        <w:ind w:left="567" w:firstLine="0"/>
        <w:rPr>
          <w:highlight w:val="yellow"/>
        </w:rPr>
      </w:pPr>
    </w:p>
    <w:p w:rsidR="0082682E" w:rsidRDefault="0082682E" w:rsidP="008738E5">
      <w:pPr>
        <w:pStyle w:val="a6"/>
        <w:spacing w:after="0" w:line="240" w:lineRule="auto"/>
        <w:ind w:left="567" w:firstLine="0"/>
        <w:rPr>
          <w:highlight w:val="yellow"/>
        </w:rPr>
      </w:pPr>
    </w:p>
    <w:p w:rsidR="0082682E" w:rsidRDefault="0082682E" w:rsidP="008738E5">
      <w:pPr>
        <w:pStyle w:val="a6"/>
        <w:spacing w:after="0" w:line="240" w:lineRule="auto"/>
        <w:ind w:left="567" w:firstLine="0"/>
        <w:rPr>
          <w:highlight w:val="yellow"/>
        </w:rPr>
      </w:pPr>
    </w:p>
    <w:p w:rsidR="00E1363D" w:rsidRDefault="00E1363D" w:rsidP="008738E5">
      <w:pPr>
        <w:pStyle w:val="a6"/>
        <w:spacing w:after="0" w:line="240" w:lineRule="auto"/>
        <w:ind w:left="567" w:firstLine="0"/>
        <w:rPr>
          <w:highlight w:val="yellow"/>
        </w:rPr>
      </w:pPr>
    </w:p>
    <w:p w:rsidR="00E1363D" w:rsidRDefault="00E1363D" w:rsidP="008738E5">
      <w:pPr>
        <w:pStyle w:val="a6"/>
        <w:spacing w:after="0" w:line="240" w:lineRule="auto"/>
        <w:ind w:left="567" w:firstLine="0"/>
        <w:rPr>
          <w:highlight w:val="yellow"/>
        </w:rPr>
      </w:pPr>
    </w:p>
    <w:p w:rsidR="00E1363D" w:rsidRDefault="00E1363D" w:rsidP="008738E5">
      <w:pPr>
        <w:pStyle w:val="a6"/>
        <w:spacing w:after="0" w:line="240" w:lineRule="auto"/>
        <w:ind w:left="567" w:firstLine="0"/>
        <w:rPr>
          <w:highlight w:val="yellow"/>
        </w:rPr>
      </w:pPr>
    </w:p>
    <w:p w:rsidR="0082682E" w:rsidRPr="00867E5A" w:rsidRDefault="0082682E" w:rsidP="008738E5">
      <w:pPr>
        <w:pStyle w:val="a6"/>
        <w:spacing w:after="0" w:line="240" w:lineRule="auto"/>
        <w:ind w:left="567" w:firstLine="0"/>
        <w:rPr>
          <w:highlight w:val="yellow"/>
        </w:rPr>
      </w:pPr>
    </w:p>
    <w:p w:rsidR="0019444B" w:rsidRPr="00867E5A" w:rsidRDefault="0019444B" w:rsidP="008738E5">
      <w:pPr>
        <w:pStyle w:val="a6"/>
        <w:spacing w:after="0" w:line="240" w:lineRule="auto"/>
        <w:ind w:left="567" w:firstLine="0"/>
        <w:rPr>
          <w:highlight w:val="yellow"/>
        </w:rPr>
      </w:pPr>
    </w:p>
    <w:p w:rsidR="0019444B" w:rsidRPr="00867E5A" w:rsidRDefault="0019444B" w:rsidP="008738E5">
      <w:pPr>
        <w:pStyle w:val="a6"/>
        <w:spacing w:after="0" w:line="240" w:lineRule="auto"/>
        <w:ind w:left="567" w:firstLine="0"/>
        <w:rPr>
          <w:highlight w:val="yellow"/>
        </w:rPr>
      </w:pPr>
    </w:p>
    <w:p w:rsidR="00EF1394" w:rsidRPr="00867E5A" w:rsidRDefault="00EF1394" w:rsidP="008738E5">
      <w:pPr>
        <w:pStyle w:val="a6"/>
        <w:spacing w:after="0" w:line="240" w:lineRule="auto"/>
        <w:ind w:left="567" w:firstLine="0"/>
        <w:rPr>
          <w:highlight w:val="yellow"/>
        </w:rPr>
      </w:pPr>
    </w:p>
    <w:p w:rsidR="003B5318" w:rsidRDefault="00E035B1" w:rsidP="009439E0">
      <w:pPr>
        <w:pStyle w:val="21"/>
        <w:numPr>
          <w:ilvl w:val="1"/>
          <w:numId w:val="9"/>
        </w:numPr>
        <w:spacing w:before="0" w:after="0"/>
        <w:ind w:left="851"/>
        <w:jc w:val="center"/>
      </w:pPr>
      <w:bookmarkStart w:id="446" w:name="_Toc14680844"/>
      <w:r w:rsidRPr="00B41F83">
        <w:lastRenderedPageBreak/>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446"/>
    </w:p>
    <w:p w:rsidR="00297027" w:rsidRDefault="00297027" w:rsidP="00297027">
      <w:pPr>
        <w:pStyle w:val="a6"/>
        <w:spacing w:before="120" w:after="120"/>
      </w:pPr>
      <w:r w:rsidRPr="00297027">
        <w:t>В данной Схеме предусматривается 2 варианта развития централизованных систем водоснабжения.</w:t>
      </w:r>
    </w:p>
    <w:p w:rsidR="001C75F4" w:rsidRPr="001C75F4" w:rsidRDefault="00297027" w:rsidP="00297027">
      <w:pPr>
        <w:pStyle w:val="a6"/>
        <w:spacing w:before="120" w:after="120"/>
        <w:rPr>
          <w:b/>
        </w:rPr>
      </w:pPr>
      <w:r w:rsidRPr="001C75F4">
        <w:rPr>
          <w:b/>
        </w:rPr>
        <w:t xml:space="preserve">Сценарий №1 </w:t>
      </w:r>
    </w:p>
    <w:p w:rsidR="00297027" w:rsidRDefault="001C75F4" w:rsidP="00297027">
      <w:pPr>
        <w:pStyle w:val="a6"/>
        <w:spacing w:before="120" w:after="120"/>
      </w:pPr>
      <w:r>
        <w:t>Данный сценарий п</w:t>
      </w:r>
      <w:r w:rsidR="00297027">
        <w:t>редусматривает комплексную реконструкцию</w:t>
      </w:r>
      <w:r w:rsidR="00FC4693">
        <w:t>, строитель</w:t>
      </w:r>
      <w:r>
        <w:t>с</w:t>
      </w:r>
      <w:r w:rsidR="00FC4693">
        <w:t>т</w:t>
      </w:r>
      <w:r>
        <w:t>во</w:t>
      </w:r>
      <w:r w:rsidR="00297027">
        <w:t xml:space="preserve"> и модернизацию КОС, КНС, магистральных и распределительных трубопроводов, с полной заменой всего оборудования и повышений энергоэффективности системы водоотведения ГО ЗАТО г. Фокино с сохранением </w:t>
      </w:r>
      <w:r>
        <w:t>эксплуатационных и технологических зон водоотведения городского округа.</w:t>
      </w:r>
    </w:p>
    <w:p w:rsidR="001C75F4" w:rsidRPr="001C75F4" w:rsidRDefault="001C75F4" w:rsidP="00297027">
      <w:pPr>
        <w:pStyle w:val="a6"/>
        <w:spacing w:before="120" w:after="120"/>
        <w:rPr>
          <w:b/>
        </w:rPr>
      </w:pPr>
      <w:r w:rsidRPr="001C75F4">
        <w:rPr>
          <w:b/>
        </w:rPr>
        <w:t xml:space="preserve">Сценарий №2 </w:t>
      </w:r>
    </w:p>
    <w:p w:rsidR="001C75F4" w:rsidRPr="00297027" w:rsidRDefault="001C75F4" w:rsidP="00297027">
      <w:pPr>
        <w:pStyle w:val="a6"/>
        <w:spacing w:before="120" w:after="120"/>
      </w:pPr>
      <w:r>
        <w:t>Данный сценарий предусматривает комплексную реконструкцию, строительство и модернизацию всех основных объектов и сооружений водоотведения (КОС, КНС, магистральных и распределительных трубопроводов), с полной заменой всего оборудования и повышения энергоэффективности системы водоотведения ГО ЗАТО г. Фокино с учетом централизации населенных пунктов ГО ЗАТО г. Фокино и объединения г. Фокино, пгт. Дунай и пгт. Путятин в одну единую технологическую зону с едиными канализационными очистными сооружениями в г. Фокино. КОС в пгт. Дунай по данному сценарию развития будут законсервированы или ликвидированы. Централизация предполагает строительство дополнительных магистральных коллекторов для объединения пгт. Дунай, г. Фокину и пгт. Путятин в единую систему. Централизаци</w:t>
      </w:r>
      <w:r w:rsidR="00C76359">
        <w:t>ю</w:t>
      </w:r>
      <w:r>
        <w:t xml:space="preserve"> пгт. Путятин </w:t>
      </w:r>
      <w:r w:rsidR="00C76359">
        <w:t>планируется осуществить путем прокладки магистральных коллекторов по морскому дну с устройством глубоководного дюкера.</w:t>
      </w:r>
      <w:r w:rsidR="00C76359" w:rsidRPr="0039132F">
        <w:rPr>
          <w:color w:val="000000" w:themeColor="text1"/>
        </w:rPr>
        <w:t xml:space="preserve">. </w:t>
      </w:r>
    </w:p>
    <w:p w:rsidR="00EF1394" w:rsidRPr="00B41F83" w:rsidRDefault="00EF1394" w:rsidP="00297027">
      <w:pPr>
        <w:pStyle w:val="a0"/>
        <w:keepNext/>
        <w:numPr>
          <w:ilvl w:val="1"/>
          <w:numId w:val="9"/>
        </w:numPr>
        <w:spacing w:before="120" w:after="120"/>
        <w:outlineLvl w:val="1"/>
        <w:rPr>
          <w:b/>
          <w:vanish/>
        </w:rPr>
      </w:pPr>
      <w:bookmarkStart w:id="447" w:name="_Toc13423309"/>
      <w:bookmarkStart w:id="448" w:name="_Toc13424478"/>
      <w:bookmarkStart w:id="449" w:name="_Toc14548629"/>
      <w:bookmarkStart w:id="450" w:name="_Toc14549041"/>
      <w:bookmarkStart w:id="451" w:name="_Toc14549210"/>
      <w:bookmarkStart w:id="452" w:name="_Toc14680647"/>
      <w:bookmarkStart w:id="453" w:name="_Toc14680845"/>
      <w:bookmarkEnd w:id="447"/>
      <w:bookmarkEnd w:id="448"/>
      <w:bookmarkEnd w:id="449"/>
      <w:bookmarkEnd w:id="450"/>
      <w:bookmarkEnd w:id="451"/>
      <w:bookmarkEnd w:id="452"/>
      <w:bookmarkEnd w:id="453"/>
    </w:p>
    <w:p w:rsidR="00845EB0" w:rsidRPr="00845EB0" w:rsidRDefault="00845EB0" w:rsidP="00845EB0">
      <w:pPr>
        <w:pStyle w:val="a0"/>
        <w:keepNext/>
        <w:numPr>
          <w:ilvl w:val="0"/>
          <w:numId w:val="14"/>
        </w:numPr>
        <w:spacing w:before="120" w:after="120"/>
        <w:outlineLvl w:val="1"/>
        <w:rPr>
          <w:b/>
          <w:vanish/>
        </w:rPr>
      </w:pPr>
      <w:bookmarkStart w:id="454" w:name="_Toc14548630"/>
      <w:bookmarkStart w:id="455" w:name="_Toc14549042"/>
      <w:bookmarkStart w:id="456" w:name="_Toc14549211"/>
      <w:bookmarkStart w:id="457" w:name="_Toc14680648"/>
      <w:bookmarkStart w:id="458" w:name="_Toc14680846"/>
      <w:bookmarkEnd w:id="454"/>
      <w:bookmarkEnd w:id="455"/>
      <w:bookmarkEnd w:id="456"/>
      <w:bookmarkEnd w:id="457"/>
      <w:bookmarkEnd w:id="458"/>
    </w:p>
    <w:p w:rsidR="00845EB0" w:rsidRPr="00845EB0" w:rsidRDefault="00845EB0" w:rsidP="00845EB0">
      <w:pPr>
        <w:pStyle w:val="a0"/>
        <w:keepNext/>
        <w:numPr>
          <w:ilvl w:val="1"/>
          <w:numId w:val="14"/>
        </w:numPr>
        <w:spacing w:before="120" w:after="120"/>
        <w:outlineLvl w:val="1"/>
        <w:rPr>
          <w:b/>
          <w:vanish/>
        </w:rPr>
      </w:pPr>
      <w:bookmarkStart w:id="459" w:name="_Toc14548631"/>
      <w:bookmarkStart w:id="460" w:name="_Toc14549043"/>
      <w:bookmarkStart w:id="461" w:name="_Toc14549212"/>
      <w:bookmarkStart w:id="462" w:name="_Toc14680649"/>
      <w:bookmarkStart w:id="463" w:name="_Toc14680847"/>
      <w:bookmarkEnd w:id="459"/>
      <w:bookmarkEnd w:id="460"/>
      <w:bookmarkEnd w:id="461"/>
      <w:bookmarkEnd w:id="462"/>
      <w:bookmarkEnd w:id="463"/>
    </w:p>
    <w:p w:rsidR="00845EB0" w:rsidRPr="00845EB0" w:rsidRDefault="00845EB0" w:rsidP="00845EB0">
      <w:pPr>
        <w:pStyle w:val="a0"/>
        <w:keepNext/>
        <w:numPr>
          <w:ilvl w:val="1"/>
          <w:numId w:val="14"/>
        </w:numPr>
        <w:spacing w:before="120" w:after="120"/>
        <w:outlineLvl w:val="1"/>
        <w:rPr>
          <w:b/>
          <w:vanish/>
        </w:rPr>
      </w:pPr>
      <w:bookmarkStart w:id="464" w:name="_Toc14548632"/>
      <w:bookmarkStart w:id="465" w:name="_Toc14549044"/>
      <w:bookmarkStart w:id="466" w:name="_Toc14549213"/>
      <w:bookmarkStart w:id="467" w:name="_Toc14680650"/>
      <w:bookmarkStart w:id="468" w:name="_Toc14680848"/>
      <w:bookmarkEnd w:id="464"/>
      <w:bookmarkEnd w:id="465"/>
      <w:bookmarkEnd w:id="466"/>
      <w:bookmarkEnd w:id="467"/>
      <w:bookmarkEnd w:id="468"/>
    </w:p>
    <w:p w:rsidR="006B2930" w:rsidRPr="00B41F83" w:rsidRDefault="00EF1394" w:rsidP="00845EB0">
      <w:pPr>
        <w:pStyle w:val="21"/>
        <w:numPr>
          <w:ilvl w:val="2"/>
          <w:numId w:val="14"/>
        </w:numPr>
        <w:spacing w:before="120" w:after="120"/>
        <w:ind w:left="1146"/>
      </w:pPr>
      <w:bookmarkStart w:id="469" w:name="_Toc14680849"/>
      <w:r w:rsidRPr="00B41F83">
        <w:t>Основные направления, принципы, задачи и плановые значения показателей развития централизованной системы водоотведения</w:t>
      </w:r>
      <w:bookmarkEnd w:id="469"/>
    </w:p>
    <w:p w:rsidR="00EF1394" w:rsidRPr="00B41F83" w:rsidRDefault="00EF1394" w:rsidP="00EF1394">
      <w:pPr>
        <w:pStyle w:val="a6"/>
        <w:spacing w:after="120"/>
      </w:pPr>
      <w:r w:rsidRPr="00B41F83">
        <w:t xml:space="preserve">Принципами развития централизованной системы водоотведения </w:t>
      </w:r>
      <w:r w:rsidR="00822182" w:rsidRPr="00B41F83">
        <w:t xml:space="preserve">ГО ЗАТО </w:t>
      </w:r>
      <w:r w:rsidR="00216D31" w:rsidRPr="00B41F83">
        <w:t>г. Фокино</w:t>
      </w:r>
      <w:r w:rsidRPr="00B41F83">
        <w:t xml:space="preserve"> являются:</w:t>
      </w:r>
    </w:p>
    <w:p w:rsidR="00EF1394" w:rsidRPr="00B41F83" w:rsidRDefault="00EF1394" w:rsidP="00026DB5">
      <w:pPr>
        <w:pStyle w:val="a6"/>
        <w:numPr>
          <w:ilvl w:val="0"/>
          <w:numId w:val="17"/>
        </w:numPr>
        <w:spacing w:after="120"/>
      </w:pPr>
      <w:r w:rsidRPr="00B41F83">
        <w:t>постоянное улучшение качества предоставления услуг водоотведения потребителям (абонентам);</w:t>
      </w:r>
    </w:p>
    <w:p w:rsidR="00EF1394" w:rsidRPr="00B41F83" w:rsidRDefault="00EF1394" w:rsidP="00026DB5">
      <w:pPr>
        <w:pStyle w:val="a6"/>
        <w:numPr>
          <w:ilvl w:val="0"/>
          <w:numId w:val="17"/>
        </w:numPr>
        <w:spacing w:after="120"/>
      </w:pPr>
      <w:r w:rsidRPr="00B41F83">
        <w:t>удовлетворение потребности в обеспечении услугой водоотведения новых объектов капитального строительства;</w:t>
      </w:r>
    </w:p>
    <w:p w:rsidR="00EF1394" w:rsidRPr="00B41F83" w:rsidRDefault="00EF1394" w:rsidP="00026DB5">
      <w:pPr>
        <w:pStyle w:val="a6"/>
        <w:numPr>
          <w:ilvl w:val="0"/>
          <w:numId w:val="17"/>
        </w:numPr>
        <w:spacing w:after="120"/>
      </w:pPr>
      <w:r w:rsidRPr="00B41F83">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EF1394" w:rsidRPr="00B41F83" w:rsidRDefault="00EF1394" w:rsidP="00EF1394">
      <w:pPr>
        <w:pStyle w:val="a6"/>
        <w:spacing w:after="120"/>
      </w:pPr>
      <w:r w:rsidRPr="00B41F83">
        <w:t>Основными задачами, решаемыми в разделе «Водоотведение» Схемы водоснабжения и водоотведения, являются:</w:t>
      </w:r>
    </w:p>
    <w:p w:rsidR="00EF1394" w:rsidRPr="00272009" w:rsidRDefault="00EF1394" w:rsidP="00026DB5">
      <w:pPr>
        <w:pStyle w:val="a6"/>
        <w:numPr>
          <w:ilvl w:val="0"/>
          <w:numId w:val="18"/>
        </w:numPr>
        <w:spacing w:after="120"/>
      </w:pPr>
      <w:r w:rsidRPr="00272009">
        <w:t>обновление и строительство канализационной сети с целью повышения надежности и снижения количества отказов системы;</w:t>
      </w:r>
    </w:p>
    <w:p w:rsidR="00D2704C" w:rsidRPr="00272009" w:rsidRDefault="00D2704C" w:rsidP="00026DB5">
      <w:pPr>
        <w:pStyle w:val="a6"/>
        <w:numPr>
          <w:ilvl w:val="0"/>
          <w:numId w:val="18"/>
        </w:numPr>
        <w:spacing w:after="120"/>
      </w:pPr>
      <w:r w:rsidRPr="00272009">
        <w:lastRenderedPageBreak/>
        <w:t>реконструкция существующего оборудования очистных сооружений полной биологической очистки с устройством глубоководного выпуска (замена воздуходувок, строительство здания УФ установок и его ввод в технологическую цепь очистки);</w:t>
      </w:r>
    </w:p>
    <w:p w:rsidR="00EF1394" w:rsidRPr="00272009" w:rsidRDefault="00EF1394" w:rsidP="00026DB5">
      <w:pPr>
        <w:pStyle w:val="a6"/>
        <w:numPr>
          <w:ilvl w:val="0"/>
          <w:numId w:val="18"/>
        </w:numPr>
        <w:spacing w:after="120"/>
      </w:pPr>
      <w:r w:rsidRPr="00272009">
        <w:t>повышение энергетической эффективности системы водоотведения;</w:t>
      </w:r>
    </w:p>
    <w:p w:rsidR="00D2704C" w:rsidRPr="00272009" w:rsidRDefault="00D2704C" w:rsidP="00026DB5">
      <w:pPr>
        <w:pStyle w:val="a6"/>
        <w:numPr>
          <w:ilvl w:val="0"/>
          <w:numId w:val="18"/>
        </w:numPr>
        <w:spacing w:after="120"/>
      </w:pPr>
      <w:r w:rsidRPr="00272009">
        <w:t>обеспечение выполнения мероприятий по строительству, модернизации и реконструкции объектов централизованной системы водоотведения с применением прогрессивных методов, технологий и материалов;</w:t>
      </w:r>
    </w:p>
    <w:p w:rsidR="00EF1394" w:rsidRPr="00272009" w:rsidRDefault="00EF1394" w:rsidP="00026DB5">
      <w:pPr>
        <w:pStyle w:val="a6"/>
        <w:numPr>
          <w:ilvl w:val="0"/>
          <w:numId w:val="18"/>
        </w:numPr>
        <w:spacing w:after="120"/>
      </w:pPr>
      <w:r w:rsidRPr="00272009">
        <w:t>обеспечение доступа к услугам водоотведения новых потребителей.</w:t>
      </w:r>
    </w:p>
    <w:p w:rsidR="00EF1394" w:rsidRPr="00272009" w:rsidRDefault="00EF1394" w:rsidP="00EF1394">
      <w:pPr>
        <w:pStyle w:val="a6"/>
        <w:spacing w:after="120"/>
      </w:pPr>
      <w:r w:rsidRPr="00272009">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EF1394" w:rsidRPr="00272009" w:rsidRDefault="00EF1394" w:rsidP="00026DB5">
      <w:pPr>
        <w:pStyle w:val="a6"/>
        <w:numPr>
          <w:ilvl w:val="0"/>
          <w:numId w:val="19"/>
        </w:numPr>
        <w:spacing w:after="120"/>
      </w:pPr>
      <w:r w:rsidRPr="00272009">
        <w:t>показатели надежности и бесперебойности водоотведения;</w:t>
      </w:r>
    </w:p>
    <w:p w:rsidR="00EF1394" w:rsidRPr="00272009" w:rsidRDefault="00EF1394" w:rsidP="00026DB5">
      <w:pPr>
        <w:pStyle w:val="a6"/>
        <w:numPr>
          <w:ilvl w:val="0"/>
          <w:numId w:val="19"/>
        </w:numPr>
        <w:spacing w:after="120"/>
      </w:pPr>
      <w:r w:rsidRPr="00272009">
        <w:t>показатели качества обслуживания абонентов;</w:t>
      </w:r>
    </w:p>
    <w:p w:rsidR="00EF1394" w:rsidRPr="00272009" w:rsidRDefault="00EF1394" w:rsidP="00026DB5">
      <w:pPr>
        <w:pStyle w:val="a6"/>
        <w:numPr>
          <w:ilvl w:val="0"/>
          <w:numId w:val="19"/>
        </w:numPr>
        <w:spacing w:after="120"/>
      </w:pPr>
      <w:r w:rsidRPr="00272009">
        <w:t>показатели качества очистки сточных вод;</w:t>
      </w:r>
    </w:p>
    <w:p w:rsidR="00EF1394" w:rsidRPr="00272009" w:rsidRDefault="00EF1394" w:rsidP="00026DB5">
      <w:pPr>
        <w:pStyle w:val="a6"/>
        <w:numPr>
          <w:ilvl w:val="0"/>
          <w:numId w:val="19"/>
        </w:numPr>
        <w:spacing w:after="120"/>
      </w:pPr>
      <w:r w:rsidRPr="00272009">
        <w:t xml:space="preserve">показатели эффективности использования ресурсов при транспортировке сточных вод; </w:t>
      </w:r>
    </w:p>
    <w:p w:rsidR="00EF1394" w:rsidRPr="00272009" w:rsidRDefault="00EF1394" w:rsidP="00026DB5">
      <w:pPr>
        <w:pStyle w:val="a6"/>
        <w:numPr>
          <w:ilvl w:val="0"/>
          <w:numId w:val="19"/>
        </w:numPr>
        <w:spacing w:after="120"/>
      </w:pPr>
      <w:r w:rsidRPr="00272009">
        <w:t xml:space="preserve">соотношение цены реализации мероприятий инвестиционной программы и их эффективности - улучшение качества воды; </w:t>
      </w:r>
    </w:p>
    <w:p w:rsidR="00EF1394" w:rsidRPr="00272009" w:rsidRDefault="00EF1394" w:rsidP="00026DB5">
      <w:pPr>
        <w:pStyle w:val="a6"/>
        <w:numPr>
          <w:ilvl w:val="0"/>
          <w:numId w:val="19"/>
        </w:numPr>
        <w:spacing w:after="120"/>
      </w:pPr>
      <w:r w:rsidRPr="00272009">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D2704C" w:rsidRPr="00297027" w:rsidRDefault="00D2704C" w:rsidP="00845EB0">
      <w:pPr>
        <w:pStyle w:val="21"/>
        <w:numPr>
          <w:ilvl w:val="3"/>
          <w:numId w:val="14"/>
        </w:numPr>
        <w:spacing w:before="120" w:after="120"/>
      </w:pPr>
      <w:bookmarkStart w:id="470" w:name="_Toc14680850"/>
      <w:r w:rsidRPr="00297027">
        <w:t>Перечень основных мероприятий по реализации схем водоотведения с разбивкой по годам, включая технические обоснования этих мероприятий</w:t>
      </w:r>
      <w:bookmarkEnd w:id="470"/>
    </w:p>
    <w:p w:rsidR="00B52823" w:rsidRPr="00272009" w:rsidRDefault="00D2704C" w:rsidP="00D2704C">
      <w:pPr>
        <w:pStyle w:val="a6"/>
        <w:spacing w:after="120"/>
      </w:pPr>
      <w:r w:rsidRPr="00272009">
        <w:t>Целью всех мероприятий по новому строительству, реконструкции и техническому перевооружению объектов централизованной системы водо</w:t>
      </w:r>
      <w:r w:rsidR="00B52823" w:rsidRPr="00272009">
        <w:t>отведения</w:t>
      </w:r>
      <w:r w:rsidRPr="00272009">
        <w:t xml:space="preserve"> является бесперебойное снабжение города </w:t>
      </w:r>
      <w:r w:rsidR="00B52823" w:rsidRPr="00272009">
        <w:t>услугой водоотведения</w:t>
      </w:r>
      <w:r w:rsidRPr="00272009">
        <w:t xml:space="preserve">,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w:t>
      </w:r>
      <w:r w:rsidR="00B52823" w:rsidRPr="00272009">
        <w:t>сбора, передачи и очистки сточных вод</w:t>
      </w:r>
      <w:r w:rsidRPr="00272009">
        <w:t xml:space="preserve">. </w:t>
      </w:r>
    </w:p>
    <w:p w:rsidR="00D2704C" w:rsidRPr="00272009" w:rsidRDefault="00D2704C" w:rsidP="00D2704C">
      <w:pPr>
        <w:pStyle w:val="a6"/>
        <w:spacing w:after="120"/>
      </w:pPr>
      <w:r w:rsidRPr="00272009">
        <w:t xml:space="preserve">На перспективу для </w:t>
      </w:r>
      <w:r w:rsidR="00B52823" w:rsidRPr="00272009">
        <w:t>водоотведения</w:t>
      </w:r>
      <w:r w:rsidRPr="00272009">
        <w:t xml:space="preserve"> существующего жилья и планируемой индивидуальной застройки жилыми домами, оборудованными водопроводом, канализацией с ванными и местными водонагревателями в </w:t>
      </w:r>
      <w:r w:rsidR="00A3201C">
        <w:t>ГО ЗАТО г. Фокино</w:t>
      </w:r>
      <w:r w:rsidRPr="00272009">
        <w:t xml:space="preserve"> предлагается </w:t>
      </w:r>
      <w:r w:rsidR="00B52823" w:rsidRPr="00272009">
        <w:t>строительство новых КНС (при необходимости)</w:t>
      </w:r>
      <w:r w:rsidRPr="00272009">
        <w:t>, и подключение новой за</w:t>
      </w:r>
      <w:r w:rsidR="00B52823" w:rsidRPr="00272009">
        <w:t>стройки к существующей системе водоотведения</w:t>
      </w:r>
      <w:r w:rsidRPr="00272009">
        <w:t>.</w:t>
      </w:r>
    </w:p>
    <w:p w:rsidR="00D2704C" w:rsidRPr="00272009" w:rsidRDefault="00D2704C" w:rsidP="00D2704C">
      <w:pPr>
        <w:pStyle w:val="a6"/>
        <w:spacing w:after="120"/>
      </w:pPr>
      <w:r w:rsidRPr="00272009">
        <w:lastRenderedPageBreak/>
        <w:t xml:space="preserve">Целями реализации мероприятий являются надежное обеспечение населения услугами по </w:t>
      </w:r>
      <w:r w:rsidR="00B52823" w:rsidRPr="00272009">
        <w:t>водоотведению</w:t>
      </w:r>
      <w:r w:rsidRPr="00272009">
        <w:t xml:space="preserve"> и приведение системы </w:t>
      </w:r>
      <w:r w:rsidR="00B52823" w:rsidRPr="00272009">
        <w:t>водоотведения</w:t>
      </w:r>
      <w:r w:rsidRPr="00272009">
        <w:t xml:space="preserve"> в соответствие с санитарными и строительными нормами, создавая комфортные условия проживания.</w:t>
      </w:r>
    </w:p>
    <w:p w:rsidR="00D2704C" w:rsidRPr="00272009" w:rsidRDefault="00D2704C" w:rsidP="00D2704C">
      <w:pPr>
        <w:pStyle w:val="a6"/>
        <w:spacing w:after="120"/>
      </w:pPr>
      <w:r w:rsidRPr="00272009">
        <w:t xml:space="preserve">Для достижения поставленной цели необходимо выполнить следующие задачи: </w:t>
      </w:r>
    </w:p>
    <w:p w:rsidR="00D2704C" w:rsidRPr="00272009" w:rsidRDefault="00D2704C" w:rsidP="00D2704C">
      <w:pPr>
        <w:pStyle w:val="a6"/>
        <w:spacing w:after="120"/>
      </w:pPr>
      <w:r w:rsidRPr="00272009">
        <w:t xml:space="preserve">1. Обеспечить подключение вновь строящихся объектов капитального строительства к централизованной системе </w:t>
      </w:r>
      <w:r w:rsidR="00B52823" w:rsidRPr="00272009">
        <w:t>водоотведения</w:t>
      </w:r>
      <w:r w:rsidRPr="00272009">
        <w:t>.</w:t>
      </w:r>
    </w:p>
    <w:p w:rsidR="00D2704C" w:rsidRPr="00272009" w:rsidRDefault="00D2704C" w:rsidP="00D2704C">
      <w:pPr>
        <w:pStyle w:val="a6"/>
        <w:spacing w:after="120"/>
      </w:pPr>
      <w:r w:rsidRPr="00272009">
        <w:t xml:space="preserve">2.  Улучшить показатели надежности, качества и энергетической эффективности объектов централизованной системы </w:t>
      </w:r>
      <w:r w:rsidR="00B52823" w:rsidRPr="00272009">
        <w:t>водоотведения</w:t>
      </w:r>
      <w:r w:rsidRPr="00272009">
        <w:t>.</w:t>
      </w:r>
    </w:p>
    <w:p w:rsidR="00D2704C" w:rsidRPr="00272009" w:rsidRDefault="00D2704C" w:rsidP="00D2704C">
      <w:pPr>
        <w:pStyle w:val="a6"/>
        <w:spacing w:after="120"/>
      </w:pPr>
      <w:r w:rsidRPr="00272009">
        <w:t>3. Обеспечить выполнение мероприятия по строительству, модернизации и реконструкции объ</w:t>
      </w:r>
      <w:r w:rsidR="00B52823" w:rsidRPr="00272009">
        <w:t>ектов централизованной системы водоотведения</w:t>
      </w:r>
      <w:r w:rsidRPr="00272009">
        <w:t>.</w:t>
      </w:r>
    </w:p>
    <w:p w:rsidR="00D2704C" w:rsidRPr="00272009" w:rsidRDefault="00D2704C" w:rsidP="00D2704C">
      <w:pPr>
        <w:pStyle w:val="a6"/>
        <w:spacing w:after="120"/>
      </w:pPr>
      <w:r w:rsidRPr="00272009">
        <w:t xml:space="preserve">4.   Обеспечить выполнение мероприятий по защите централизованной системы </w:t>
      </w:r>
      <w:r w:rsidR="00B52823" w:rsidRPr="00272009">
        <w:t>водоотведения</w:t>
      </w:r>
      <w:r w:rsidRPr="00272009">
        <w:t xml:space="preserve"> от угроз техногенного, природного характера и террористических актов, а также по предотвращению возникновения аварийных ситуаций, снижению риска и смягчению последствий чрезвычайных ситуаций.  </w:t>
      </w:r>
    </w:p>
    <w:p w:rsidR="00D2704C" w:rsidRDefault="00D2704C" w:rsidP="001E1128">
      <w:pPr>
        <w:pStyle w:val="a6"/>
        <w:spacing w:after="0"/>
        <w:ind w:left="-709" w:firstLine="0"/>
      </w:pPr>
      <w:bookmarkStart w:id="471" w:name="_Toc15917248"/>
      <w:r w:rsidRPr="000F3187">
        <w:rPr>
          <w:b/>
        </w:rPr>
        <w:t xml:space="preserve">Таблица </w:t>
      </w:r>
      <w:r w:rsidRPr="000F3187">
        <w:rPr>
          <w:b/>
        </w:rPr>
        <w:fldChar w:fldCharType="begin"/>
      </w:r>
      <w:r w:rsidRPr="000F3187">
        <w:rPr>
          <w:b/>
        </w:rPr>
        <w:instrText xml:space="preserve"> SEQ Таблица \* ARABIC </w:instrText>
      </w:r>
      <w:r w:rsidRPr="000F3187">
        <w:rPr>
          <w:b/>
        </w:rPr>
        <w:fldChar w:fldCharType="separate"/>
      </w:r>
      <w:r w:rsidR="00E5513A">
        <w:rPr>
          <w:b/>
          <w:noProof/>
        </w:rPr>
        <w:t>107</w:t>
      </w:r>
      <w:r w:rsidRPr="000F3187">
        <w:rPr>
          <w:b/>
        </w:rPr>
        <w:fldChar w:fldCharType="end"/>
      </w:r>
      <w:r w:rsidRPr="000F3187">
        <w:t xml:space="preserve"> – Перечень основных мероприятий</w:t>
      </w:r>
      <w:r w:rsidR="00272009">
        <w:t xml:space="preserve"> по сценарию №1</w:t>
      </w:r>
      <w:r w:rsidRPr="000F3187">
        <w:t xml:space="preserve"> </w:t>
      </w:r>
      <w:r w:rsidR="00E62788" w:rsidRPr="000F3187">
        <w:t xml:space="preserve">с разбивкой по </w:t>
      </w:r>
      <w:r w:rsidR="00E62788" w:rsidRPr="004C550D">
        <w:t>годам</w:t>
      </w:r>
      <w:r w:rsidR="004C550D" w:rsidRPr="004C550D">
        <w:t xml:space="preserve"> и технических обоснований  предлагаемых мероприятий по реализации схемы водоотведения ГО ЗАТО г. Фокино</w:t>
      </w:r>
      <w:bookmarkEnd w:id="471"/>
    </w:p>
    <w:tbl>
      <w:tblPr>
        <w:tblW w:w="5522" w:type="pct"/>
        <w:tblInd w:w="-714" w:type="dxa"/>
        <w:tblLook w:val="04A0" w:firstRow="1" w:lastRow="0" w:firstColumn="1" w:lastColumn="0" w:noHBand="0" w:noVBand="1"/>
      </w:tblPr>
      <w:tblGrid>
        <w:gridCol w:w="666"/>
        <w:gridCol w:w="3706"/>
        <w:gridCol w:w="1155"/>
        <w:gridCol w:w="777"/>
        <w:gridCol w:w="753"/>
        <w:gridCol w:w="839"/>
        <w:gridCol w:w="857"/>
        <w:gridCol w:w="857"/>
        <w:gridCol w:w="1022"/>
      </w:tblGrid>
      <w:tr w:rsidR="00757295" w:rsidRPr="00757295" w:rsidTr="00757295">
        <w:trPr>
          <w:trHeight w:val="495"/>
          <w:tblHeader/>
        </w:trPr>
        <w:tc>
          <w:tcPr>
            <w:tcW w:w="313" w:type="pct"/>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521360" w:rsidRPr="00521360" w:rsidRDefault="00521360" w:rsidP="00521360">
            <w:pPr>
              <w:spacing w:after="0" w:line="240" w:lineRule="auto"/>
              <w:jc w:val="center"/>
              <w:rPr>
                <w:b/>
                <w:bCs/>
                <w:sz w:val="20"/>
                <w:szCs w:val="20"/>
                <w:lang w:eastAsia="ru-RU"/>
              </w:rPr>
            </w:pPr>
            <w:r w:rsidRPr="00521360">
              <w:rPr>
                <w:b/>
                <w:bCs/>
                <w:sz w:val="20"/>
                <w:szCs w:val="20"/>
                <w:lang w:eastAsia="ru-RU"/>
              </w:rPr>
              <w:t>№</w:t>
            </w:r>
            <w:r w:rsidRPr="00521360">
              <w:rPr>
                <w:b/>
                <w:bCs/>
                <w:sz w:val="20"/>
                <w:szCs w:val="20"/>
                <w:lang w:eastAsia="ru-RU"/>
              </w:rPr>
              <w:br/>
              <w:t>п/п</w:t>
            </w:r>
          </w:p>
        </w:tc>
        <w:tc>
          <w:tcPr>
            <w:tcW w:w="176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21360" w:rsidRPr="00521360" w:rsidRDefault="00521360" w:rsidP="00521360">
            <w:pPr>
              <w:spacing w:after="0" w:line="240" w:lineRule="auto"/>
              <w:jc w:val="center"/>
              <w:rPr>
                <w:b/>
                <w:bCs/>
                <w:sz w:val="20"/>
                <w:szCs w:val="20"/>
                <w:lang w:eastAsia="ru-RU"/>
              </w:rPr>
            </w:pPr>
            <w:r w:rsidRPr="00521360">
              <w:rPr>
                <w:b/>
                <w:bCs/>
                <w:sz w:val="20"/>
                <w:szCs w:val="20"/>
                <w:lang w:eastAsia="ru-RU"/>
              </w:rPr>
              <w:t>Наименование</w:t>
            </w:r>
            <w:r w:rsidRPr="00521360">
              <w:rPr>
                <w:b/>
                <w:bCs/>
                <w:sz w:val="20"/>
                <w:szCs w:val="20"/>
                <w:lang w:eastAsia="ru-RU"/>
              </w:rPr>
              <w:br/>
              <w:t>мероприятий</w:t>
            </w:r>
          </w:p>
        </w:tc>
        <w:tc>
          <w:tcPr>
            <w:tcW w:w="1691" w:type="pct"/>
            <w:gridSpan w:val="4"/>
            <w:tcBorders>
              <w:top w:val="single" w:sz="4" w:space="0" w:color="auto"/>
              <w:left w:val="nil"/>
              <w:bottom w:val="single" w:sz="4" w:space="0" w:color="auto"/>
              <w:right w:val="single" w:sz="4" w:space="0" w:color="auto"/>
            </w:tcBorders>
            <w:shd w:val="clear" w:color="000000" w:fill="D9D9D9"/>
            <w:vAlign w:val="center"/>
            <w:hideMark/>
          </w:tcPr>
          <w:p w:rsidR="00521360" w:rsidRPr="00521360" w:rsidRDefault="00521360" w:rsidP="00521360">
            <w:pPr>
              <w:spacing w:after="0" w:line="240" w:lineRule="auto"/>
              <w:jc w:val="center"/>
              <w:rPr>
                <w:b/>
                <w:bCs/>
                <w:sz w:val="20"/>
                <w:szCs w:val="20"/>
                <w:lang w:eastAsia="ru-RU"/>
              </w:rPr>
            </w:pPr>
            <w:r w:rsidRPr="00521360">
              <w:rPr>
                <w:b/>
                <w:bCs/>
                <w:sz w:val="20"/>
                <w:szCs w:val="20"/>
                <w:lang w:eastAsia="ru-RU"/>
              </w:rPr>
              <w:t>Основные технические характеристики</w:t>
            </w:r>
          </w:p>
        </w:tc>
        <w:tc>
          <w:tcPr>
            <w:tcW w:w="30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21360" w:rsidRPr="00521360" w:rsidRDefault="00521360" w:rsidP="00521360">
            <w:pPr>
              <w:spacing w:after="0" w:line="240" w:lineRule="auto"/>
              <w:jc w:val="center"/>
              <w:rPr>
                <w:b/>
                <w:bCs/>
                <w:sz w:val="20"/>
                <w:szCs w:val="20"/>
                <w:lang w:eastAsia="ru-RU"/>
              </w:rPr>
            </w:pPr>
            <w:r w:rsidRPr="00521360">
              <w:rPr>
                <w:b/>
                <w:bCs/>
                <w:sz w:val="20"/>
                <w:szCs w:val="20"/>
                <w:lang w:eastAsia="ru-RU"/>
              </w:rPr>
              <w:t>Год начала реализации мероприятия</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21360" w:rsidRPr="00521360" w:rsidRDefault="00521360" w:rsidP="00521360">
            <w:pPr>
              <w:spacing w:after="0" w:line="240" w:lineRule="auto"/>
              <w:jc w:val="center"/>
              <w:rPr>
                <w:b/>
                <w:bCs/>
                <w:sz w:val="20"/>
                <w:szCs w:val="20"/>
                <w:lang w:eastAsia="ru-RU"/>
              </w:rPr>
            </w:pPr>
            <w:r w:rsidRPr="00521360">
              <w:rPr>
                <w:b/>
                <w:bCs/>
                <w:sz w:val="20"/>
                <w:szCs w:val="20"/>
                <w:lang w:eastAsia="ru-RU"/>
              </w:rPr>
              <w:t>Год окончания реализации мероприятия</w:t>
            </w:r>
          </w:p>
        </w:tc>
        <w:tc>
          <w:tcPr>
            <w:tcW w:w="49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21360" w:rsidRPr="00521360" w:rsidRDefault="00521360" w:rsidP="00521360">
            <w:pPr>
              <w:spacing w:after="0" w:line="240" w:lineRule="auto"/>
              <w:jc w:val="center"/>
              <w:rPr>
                <w:b/>
                <w:bCs/>
                <w:sz w:val="20"/>
                <w:szCs w:val="20"/>
                <w:lang w:eastAsia="ru-RU"/>
              </w:rPr>
            </w:pPr>
            <w:r w:rsidRPr="00521360">
              <w:rPr>
                <w:b/>
                <w:bCs/>
                <w:sz w:val="20"/>
                <w:szCs w:val="20"/>
                <w:lang w:eastAsia="ru-RU"/>
              </w:rPr>
              <w:t>Всего в ценах 2019 г., тыс. руб. без НДС</w:t>
            </w:r>
          </w:p>
        </w:tc>
      </w:tr>
      <w:tr w:rsidR="00757295" w:rsidRPr="00757295" w:rsidTr="00757295">
        <w:trPr>
          <w:trHeight w:val="300"/>
          <w:tblHeader/>
        </w:trPr>
        <w:tc>
          <w:tcPr>
            <w:tcW w:w="313" w:type="pct"/>
            <w:vMerge/>
            <w:tcBorders>
              <w:top w:val="single" w:sz="4" w:space="0" w:color="auto"/>
              <w:left w:val="single" w:sz="4" w:space="0" w:color="auto"/>
              <w:bottom w:val="single" w:sz="4" w:space="0" w:color="000000"/>
              <w:right w:val="single" w:sz="4" w:space="0" w:color="000000"/>
            </w:tcBorders>
            <w:vAlign w:val="center"/>
            <w:hideMark/>
          </w:tcPr>
          <w:p w:rsidR="00521360" w:rsidRPr="00521360" w:rsidRDefault="00521360" w:rsidP="00521360">
            <w:pPr>
              <w:spacing w:after="0" w:line="240" w:lineRule="auto"/>
              <w:rPr>
                <w:b/>
                <w:bCs/>
                <w:sz w:val="20"/>
                <w:szCs w:val="20"/>
                <w:lang w:eastAsia="ru-RU"/>
              </w:rPr>
            </w:pPr>
          </w:p>
        </w:tc>
        <w:tc>
          <w:tcPr>
            <w:tcW w:w="1760" w:type="pct"/>
            <w:vMerge/>
            <w:tcBorders>
              <w:top w:val="single" w:sz="4" w:space="0" w:color="auto"/>
              <w:left w:val="single" w:sz="4" w:space="0" w:color="auto"/>
              <w:bottom w:val="single" w:sz="4" w:space="0" w:color="auto"/>
              <w:right w:val="single" w:sz="4" w:space="0" w:color="auto"/>
            </w:tcBorders>
            <w:vAlign w:val="center"/>
            <w:hideMark/>
          </w:tcPr>
          <w:p w:rsidR="00521360" w:rsidRPr="00521360" w:rsidRDefault="00521360" w:rsidP="00521360">
            <w:pPr>
              <w:spacing w:after="0" w:line="240" w:lineRule="auto"/>
              <w:rPr>
                <w:b/>
                <w:bCs/>
                <w:sz w:val="20"/>
                <w:szCs w:val="20"/>
                <w:lang w:eastAsia="ru-RU"/>
              </w:rPr>
            </w:pPr>
          </w:p>
        </w:tc>
        <w:tc>
          <w:tcPr>
            <w:tcW w:w="560" w:type="pct"/>
            <w:vMerge w:val="restart"/>
            <w:tcBorders>
              <w:top w:val="nil"/>
              <w:left w:val="single" w:sz="4" w:space="0" w:color="auto"/>
              <w:bottom w:val="single" w:sz="4" w:space="0" w:color="auto"/>
              <w:right w:val="single" w:sz="4" w:space="0" w:color="auto"/>
            </w:tcBorders>
            <w:shd w:val="clear" w:color="000000" w:fill="D9D9D9"/>
            <w:vAlign w:val="center"/>
            <w:hideMark/>
          </w:tcPr>
          <w:p w:rsidR="00521360" w:rsidRPr="00521360" w:rsidRDefault="00521360" w:rsidP="00521360">
            <w:pPr>
              <w:spacing w:after="0" w:line="240" w:lineRule="auto"/>
              <w:jc w:val="center"/>
              <w:rPr>
                <w:b/>
                <w:bCs/>
                <w:sz w:val="20"/>
                <w:szCs w:val="20"/>
                <w:lang w:eastAsia="ru-RU"/>
              </w:rPr>
            </w:pPr>
            <w:r w:rsidRPr="00521360">
              <w:rPr>
                <w:b/>
                <w:bCs/>
                <w:sz w:val="20"/>
                <w:szCs w:val="20"/>
                <w:lang w:eastAsia="ru-RU"/>
              </w:rPr>
              <w:t>Наименование показателя (производительность, протяж., диаметр и т.п.)</w:t>
            </w:r>
          </w:p>
        </w:tc>
        <w:tc>
          <w:tcPr>
            <w:tcW w:w="365" w:type="pct"/>
            <w:vMerge w:val="restart"/>
            <w:tcBorders>
              <w:top w:val="nil"/>
              <w:left w:val="single" w:sz="4" w:space="0" w:color="auto"/>
              <w:bottom w:val="single" w:sz="4" w:space="0" w:color="auto"/>
              <w:right w:val="single" w:sz="4" w:space="0" w:color="auto"/>
            </w:tcBorders>
            <w:shd w:val="clear" w:color="000000" w:fill="D9D9D9"/>
            <w:vAlign w:val="center"/>
            <w:hideMark/>
          </w:tcPr>
          <w:p w:rsidR="00521360" w:rsidRPr="00521360" w:rsidRDefault="00521360" w:rsidP="00521360">
            <w:pPr>
              <w:spacing w:after="0" w:line="240" w:lineRule="auto"/>
              <w:jc w:val="center"/>
              <w:rPr>
                <w:b/>
                <w:bCs/>
                <w:sz w:val="20"/>
                <w:szCs w:val="20"/>
                <w:lang w:eastAsia="ru-RU"/>
              </w:rPr>
            </w:pPr>
            <w:r w:rsidRPr="00521360">
              <w:rPr>
                <w:b/>
                <w:bCs/>
                <w:sz w:val="20"/>
                <w:szCs w:val="20"/>
                <w:lang w:eastAsia="ru-RU"/>
              </w:rPr>
              <w:t>Ед.</w:t>
            </w:r>
            <w:r w:rsidRPr="00521360">
              <w:rPr>
                <w:b/>
                <w:bCs/>
                <w:sz w:val="20"/>
                <w:szCs w:val="20"/>
                <w:lang w:eastAsia="ru-RU"/>
              </w:rPr>
              <w:br/>
              <w:t>изм.</w:t>
            </w:r>
          </w:p>
        </w:tc>
        <w:tc>
          <w:tcPr>
            <w:tcW w:w="766" w:type="pct"/>
            <w:gridSpan w:val="2"/>
            <w:tcBorders>
              <w:top w:val="single" w:sz="4" w:space="0" w:color="auto"/>
              <w:left w:val="nil"/>
              <w:bottom w:val="single" w:sz="4" w:space="0" w:color="auto"/>
              <w:right w:val="single" w:sz="4" w:space="0" w:color="auto"/>
            </w:tcBorders>
            <w:shd w:val="clear" w:color="000000" w:fill="D9D9D9"/>
            <w:vAlign w:val="center"/>
            <w:hideMark/>
          </w:tcPr>
          <w:p w:rsidR="00521360" w:rsidRPr="00521360" w:rsidRDefault="00521360" w:rsidP="00521360">
            <w:pPr>
              <w:spacing w:after="0" w:line="240" w:lineRule="auto"/>
              <w:jc w:val="center"/>
              <w:rPr>
                <w:b/>
                <w:bCs/>
                <w:sz w:val="20"/>
                <w:szCs w:val="20"/>
                <w:lang w:eastAsia="ru-RU"/>
              </w:rPr>
            </w:pPr>
            <w:r w:rsidRPr="00521360">
              <w:rPr>
                <w:b/>
                <w:bCs/>
                <w:sz w:val="20"/>
                <w:szCs w:val="20"/>
                <w:lang w:eastAsia="ru-RU"/>
              </w:rPr>
              <w:t>Значение показателя</w:t>
            </w:r>
          </w:p>
        </w:tc>
        <w:tc>
          <w:tcPr>
            <w:tcW w:w="303" w:type="pct"/>
            <w:vMerge/>
            <w:tcBorders>
              <w:top w:val="single" w:sz="4" w:space="0" w:color="auto"/>
              <w:left w:val="single" w:sz="4" w:space="0" w:color="auto"/>
              <w:bottom w:val="single" w:sz="4" w:space="0" w:color="auto"/>
              <w:right w:val="single" w:sz="4" w:space="0" w:color="auto"/>
            </w:tcBorders>
            <w:vAlign w:val="center"/>
            <w:hideMark/>
          </w:tcPr>
          <w:p w:rsidR="00521360" w:rsidRPr="00521360" w:rsidRDefault="00521360" w:rsidP="00521360">
            <w:pPr>
              <w:spacing w:after="0" w:line="240" w:lineRule="auto"/>
              <w:rPr>
                <w:b/>
                <w:bCs/>
                <w:sz w:val="20"/>
                <w:szCs w:val="20"/>
                <w:lang w:eastAsia="ru-RU"/>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521360" w:rsidRPr="00521360" w:rsidRDefault="00521360" w:rsidP="00521360">
            <w:pPr>
              <w:spacing w:after="0" w:line="240" w:lineRule="auto"/>
              <w:rPr>
                <w:b/>
                <w:bCs/>
                <w:sz w:val="20"/>
                <w:szCs w:val="20"/>
                <w:lang w:eastAsia="ru-RU"/>
              </w:rPr>
            </w:pPr>
          </w:p>
        </w:tc>
        <w:tc>
          <w:tcPr>
            <w:tcW w:w="498" w:type="pct"/>
            <w:vMerge/>
            <w:tcBorders>
              <w:top w:val="single" w:sz="4" w:space="0" w:color="auto"/>
              <w:left w:val="single" w:sz="4" w:space="0" w:color="auto"/>
              <w:bottom w:val="single" w:sz="4" w:space="0" w:color="auto"/>
              <w:right w:val="single" w:sz="4" w:space="0" w:color="auto"/>
            </w:tcBorders>
            <w:vAlign w:val="center"/>
            <w:hideMark/>
          </w:tcPr>
          <w:p w:rsidR="00521360" w:rsidRPr="00521360" w:rsidRDefault="00521360" w:rsidP="00521360">
            <w:pPr>
              <w:spacing w:after="0" w:line="240" w:lineRule="auto"/>
              <w:rPr>
                <w:b/>
                <w:bCs/>
                <w:sz w:val="20"/>
                <w:szCs w:val="20"/>
                <w:lang w:eastAsia="ru-RU"/>
              </w:rPr>
            </w:pPr>
          </w:p>
        </w:tc>
      </w:tr>
      <w:tr w:rsidR="00757295" w:rsidRPr="00757295" w:rsidTr="00757295">
        <w:trPr>
          <w:trHeight w:val="1050"/>
          <w:tblHeader/>
        </w:trPr>
        <w:tc>
          <w:tcPr>
            <w:tcW w:w="313" w:type="pct"/>
            <w:vMerge/>
            <w:tcBorders>
              <w:top w:val="single" w:sz="4" w:space="0" w:color="auto"/>
              <w:left w:val="single" w:sz="4" w:space="0" w:color="auto"/>
              <w:bottom w:val="single" w:sz="4" w:space="0" w:color="000000"/>
              <w:right w:val="single" w:sz="4" w:space="0" w:color="000000"/>
            </w:tcBorders>
            <w:vAlign w:val="center"/>
            <w:hideMark/>
          </w:tcPr>
          <w:p w:rsidR="00521360" w:rsidRPr="00521360" w:rsidRDefault="00521360" w:rsidP="00521360">
            <w:pPr>
              <w:spacing w:after="0" w:line="240" w:lineRule="auto"/>
              <w:rPr>
                <w:b/>
                <w:bCs/>
                <w:sz w:val="20"/>
                <w:szCs w:val="20"/>
                <w:lang w:eastAsia="ru-RU"/>
              </w:rPr>
            </w:pPr>
          </w:p>
        </w:tc>
        <w:tc>
          <w:tcPr>
            <w:tcW w:w="1760" w:type="pct"/>
            <w:vMerge/>
            <w:tcBorders>
              <w:top w:val="single" w:sz="4" w:space="0" w:color="auto"/>
              <w:left w:val="single" w:sz="4" w:space="0" w:color="auto"/>
              <w:bottom w:val="single" w:sz="4" w:space="0" w:color="auto"/>
              <w:right w:val="single" w:sz="4" w:space="0" w:color="auto"/>
            </w:tcBorders>
            <w:vAlign w:val="center"/>
            <w:hideMark/>
          </w:tcPr>
          <w:p w:rsidR="00521360" w:rsidRPr="00521360" w:rsidRDefault="00521360" w:rsidP="00521360">
            <w:pPr>
              <w:spacing w:after="0" w:line="240" w:lineRule="auto"/>
              <w:rPr>
                <w:b/>
                <w:bCs/>
                <w:sz w:val="20"/>
                <w:szCs w:val="20"/>
                <w:lang w:eastAsia="ru-RU"/>
              </w:rPr>
            </w:pPr>
          </w:p>
        </w:tc>
        <w:tc>
          <w:tcPr>
            <w:tcW w:w="560" w:type="pct"/>
            <w:vMerge/>
            <w:tcBorders>
              <w:top w:val="nil"/>
              <w:left w:val="single" w:sz="4" w:space="0" w:color="auto"/>
              <w:bottom w:val="single" w:sz="4" w:space="0" w:color="auto"/>
              <w:right w:val="single" w:sz="4" w:space="0" w:color="auto"/>
            </w:tcBorders>
            <w:vAlign w:val="center"/>
            <w:hideMark/>
          </w:tcPr>
          <w:p w:rsidR="00521360" w:rsidRPr="00521360" w:rsidRDefault="00521360" w:rsidP="00521360">
            <w:pPr>
              <w:spacing w:after="0" w:line="240" w:lineRule="auto"/>
              <w:rPr>
                <w:b/>
                <w:bCs/>
                <w:sz w:val="20"/>
                <w:szCs w:val="20"/>
                <w:lang w:eastAsia="ru-RU"/>
              </w:rPr>
            </w:pPr>
          </w:p>
        </w:tc>
        <w:tc>
          <w:tcPr>
            <w:tcW w:w="365" w:type="pct"/>
            <w:vMerge/>
            <w:tcBorders>
              <w:top w:val="nil"/>
              <w:left w:val="single" w:sz="4" w:space="0" w:color="auto"/>
              <w:bottom w:val="single" w:sz="4" w:space="0" w:color="auto"/>
              <w:right w:val="single" w:sz="4" w:space="0" w:color="auto"/>
            </w:tcBorders>
            <w:vAlign w:val="center"/>
            <w:hideMark/>
          </w:tcPr>
          <w:p w:rsidR="00521360" w:rsidRPr="00521360" w:rsidRDefault="00521360" w:rsidP="00521360">
            <w:pPr>
              <w:spacing w:after="0" w:line="240" w:lineRule="auto"/>
              <w:rPr>
                <w:b/>
                <w:bCs/>
                <w:sz w:val="20"/>
                <w:szCs w:val="20"/>
                <w:lang w:eastAsia="ru-RU"/>
              </w:rPr>
            </w:pPr>
          </w:p>
        </w:tc>
        <w:tc>
          <w:tcPr>
            <w:tcW w:w="371" w:type="pct"/>
            <w:tcBorders>
              <w:top w:val="nil"/>
              <w:left w:val="nil"/>
              <w:bottom w:val="single" w:sz="4" w:space="0" w:color="auto"/>
              <w:right w:val="single" w:sz="4" w:space="0" w:color="auto"/>
            </w:tcBorders>
            <w:shd w:val="clear" w:color="000000" w:fill="D9D9D9"/>
            <w:vAlign w:val="center"/>
            <w:hideMark/>
          </w:tcPr>
          <w:p w:rsidR="00521360" w:rsidRPr="00521360" w:rsidRDefault="00521360" w:rsidP="00521360">
            <w:pPr>
              <w:spacing w:after="0" w:line="240" w:lineRule="auto"/>
              <w:jc w:val="center"/>
              <w:rPr>
                <w:b/>
                <w:bCs/>
                <w:sz w:val="20"/>
                <w:szCs w:val="20"/>
                <w:lang w:eastAsia="ru-RU"/>
              </w:rPr>
            </w:pPr>
            <w:r w:rsidRPr="00521360">
              <w:rPr>
                <w:b/>
                <w:bCs/>
                <w:sz w:val="20"/>
                <w:szCs w:val="20"/>
                <w:lang w:eastAsia="ru-RU"/>
              </w:rPr>
              <w:t>до реализации мероприятия</w:t>
            </w:r>
          </w:p>
        </w:tc>
        <w:tc>
          <w:tcPr>
            <w:tcW w:w="395" w:type="pct"/>
            <w:tcBorders>
              <w:top w:val="nil"/>
              <w:left w:val="nil"/>
              <w:bottom w:val="single" w:sz="4" w:space="0" w:color="auto"/>
              <w:right w:val="single" w:sz="4" w:space="0" w:color="auto"/>
            </w:tcBorders>
            <w:shd w:val="clear" w:color="000000" w:fill="D9D9D9"/>
            <w:vAlign w:val="center"/>
            <w:hideMark/>
          </w:tcPr>
          <w:p w:rsidR="00521360" w:rsidRPr="00521360" w:rsidRDefault="00521360" w:rsidP="00521360">
            <w:pPr>
              <w:spacing w:after="0" w:line="240" w:lineRule="auto"/>
              <w:jc w:val="center"/>
              <w:rPr>
                <w:b/>
                <w:bCs/>
                <w:sz w:val="20"/>
                <w:szCs w:val="20"/>
                <w:lang w:eastAsia="ru-RU"/>
              </w:rPr>
            </w:pPr>
            <w:r w:rsidRPr="00521360">
              <w:rPr>
                <w:b/>
                <w:bCs/>
                <w:sz w:val="20"/>
                <w:szCs w:val="20"/>
                <w:lang w:eastAsia="ru-RU"/>
              </w:rPr>
              <w:t>после реализации мероприятия</w:t>
            </w:r>
          </w:p>
        </w:tc>
        <w:tc>
          <w:tcPr>
            <w:tcW w:w="303" w:type="pct"/>
            <w:vMerge/>
            <w:tcBorders>
              <w:top w:val="single" w:sz="4" w:space="0" w:color="auto"/>
              <w:left w:val="single" w:sz="4" w:space="0" w:color="auto"/>
              <w:bottom w:val="single" w:sz="4" w:space="0" w:color="auto"/>
              <w:right w:val="single" w:sz="4" w:space="0" w:color="auto"/>
            </w:tcBorders>
            <w:vAlign w:val="center"/>
            <w:hideMark/>
          </w:tcPr>
          <w:p w:rsidR="00521360" w:rsidRPr="00521360" w:rsidRDefault="00521360" w:rsidP="00521360">
            <w:pPr>
              <w:spacing w:after="0" w:line="240" w:lineRule="auto"/>
              <w:rPr>
                <w:b/>
                <w:bCs/>
                <w:sz w:val="20"/>
                <w:szCs w:val="20"/>
                <w:lang w:eastAsia="ru-RU"/>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521360" w:rsidRPr="00521360" w:rsidRDefault="00521360" w:rsidP="00521360">
            <w:pPr>
              <w:spacing w:after="0" w:line="240" w:lineRule="auto"/>
              <w:rPr>
                <w:b/>
                <w:bCs/>
                <w:sz w:val="20"/>
                <w:szCs w:val="20"/>
                <w:lang w:eastAsia="ru-RU"/>
              </w:rPr>
            </w:pPr>
          </w:p>
        </w:tc>
        <w:tc>
          <w:tcPr>
            <w:tcW w:w="498" w:type="pct"/>
            <w:vMerge/>
            <w:tcBorders>
              <w:top w:val="single" w:sz="4" w:space="0" w:color="auto"/>
              <w:left w:val="single" w:sz="4" w:space="0" w:color="auto"/>
              <w:bottom w:val="single" w:sz="4" w:space="0" w:color="auto"/>
              <w:right w:val="single" w:sz="4" w:space="0" w:color="auto"/>
            </w:tcBorders>
            <w:vAlign w:val="center"/>
            <w:hideMark/>
          </w:tcPr>
          <w:p w:rsidR="00521360" w:rsidRPr="00521360" w:rsidRDefault="00521360" w:rsidP="00521360">
            <w:pPr>
              <w:spacing w:after="0" w:line="240" w:lineRule="auto"/>
              <w:rPr>
                <w:b/>
                <w:bCs/>
                <w:sz w:val="20"/>
                <w:szCs w:val="20"/>
                <w:lang w:eastAsia="ru-RU"/>
              </w:rPr>
            </w:pPr>
          </w:p>
        </w:tc>
      </w:tr>
      <w:tr w:rsidR="00757295" w:rsidRPr="00757295" w:rsidTr="00757295">
        <w:trPr>
          <w:trHeight w:val="300"/>
          <w:tblHeader/>
        </w:trPr>
        <w:tc>
          <w:tcPr>
            <w:tcW w:w="313"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521360" w:rsidRPr="00521360" w:rsidRDefault="00521360" w:rsidP="00521360">
            <w:pPr>
              <w:spacing w:after="0" w:line="240" w:lineRule="auto"/>
              <w:jc w:val="center"/>
              <w:rPr>
                <w:b/>
                <w:bCs/>
                <w:sz w:val="20"/>
                <w:szCs w:val="20"/>
                <w:lang w:eastAsia="ru-RU"/>
              </w:rPr>
            </w:pPr>
            <w:r w:rsidRPr="00521360">
              <w:rPr>
                <w:b/>
                <w:bCs/>
                <w:sz w:val="20"/>
                <w:szCs w:val="20"/>
                <w:lang w:eastAsia="ru-RU"/>
              </w:rPr>
              <w:t>1</w:t>
            </w:r>
          </w:p>
        </w:tc>
        <w:tc>
          <w:tcPr>
            <w:tcW w:w="1760" w:type="pct"/>
            <w:tcBorders>
              <w:top w:val="nil"/>
              <w:left w:val="nil"/>
              <w:bottom w:val="single" w:sz="4" w:space="0" w:color="auto"/>
              <w:right w:val="single" w:sz="4" w:space="0" w:color="auto"/>
            </w:tcBorders>
            <w:shd w:val="clear" w:color="000000" w:fill="D9D9D9"/>
            <w:vAlign w:val="center"/>
            <w:hideMark/>
          </w:tcPr>
          <w:p w:rsidR="00521360" w:rsidRPr="00521360" w:rsidRDefault="00521360" w:rsidP="00521360">
            <w:pPr>
              <w:spacing w:after="0" w:line="240" w:lineRule="auto"/>
              <w:jc w:val="center"/>
              <w:rPr>
                <w:b/>
                <w:bCs/>
                <w:sz w:val="20"/>
                <w:szCs w:val="20"/>
                <w:lang w:eastAsia="ru-RU"/>
              </w:rPr>
            </w:pPr>
            <w:r w:rsidRPr="00521360">
              <w:rPr>
                <w:b/>
                <w:bCs/>
                <w:sz w:val="20"/>
                <w:szCs w:val="20"/>
                <w:lang w:eastAsia="ru-RU"/>
              </w:rPr>
              <w:t>2</w:t>
            </w:r>
          </w:p>
        </w:tc>
        <w:tc>
          <w:tcPr>
            <w:tcW w:w="560" w:type="pct"/>
            <w:tcBorders>
              <w:top w:val="nil"/>
              <w:left w:val="nil"/>
              <w:bottom w:val="single" w:sz="4" w:space="0" w:color="auto"/>
              <w:right w:val="single" w:sz="4" w:space="0" w:color="auto"/>
            </w:tcBorders>
            <w:shd w:val="clear" w:color="000000" w:fill="D9D9D9"/>
            <w:vAlign w:val="center"/>
            <w:hideMark/>
          </w:tcPr>
          <w:p w:rsidR="00521360" w:rsidRPr="00521360" w:rsidRDefault="00521360" w:rsidP="00521360">
            <w:pPr>
              <w:spacing w:after="0" w:line="240" w:lineRule="auto"/>
              <w:jc w:val="center"/>
              <w:rPr>
                <w:b/>
                <w:bCs/>
                <w:sz w:val="20"/>
                <w:szCs w:val="20"/>
                <w:lang w:eastAsia="ru-RU"/>
              </w:rPr>
            </w:pPr>
            <w:r w:rsidRPr="00521360">
              <w:rPr>
                <w:b/>
                <w:bCs/>
                <w:sz w:val="20"/>
                <w:szCs w:val="20"/>
                <w:lang w:eastAsia="ru-RU"/>
              </w:rPr>
              <w:t>3</w:t>
            </w:r>
          </w:p>
        </w:tc>
        <w:tc>
          <w:tcPr>
            <w:tcW w:w="365" w:type="pct"/>
            <w:tcBorders>
              <w:top w:val="nil"/>
              <w:left w:val="nil"/>
              <w:bottom w:val="single" w:sz="4" w:space="0" w:color="auto"/>
              <w:right w:val="single" w:sz="4" w:space="0" w:color="auto"/>
            </w:tcBorders>
            <w:shd w:val="clear" w:color="000000" w:fill="D9D9D9"/>
            <w:vAlign w:val="center"/>
            <w:hideMark/>
          </w:tcPr>
          <w:p w:rsidR="00521360" w:rsidRPr="00521360" w:rsidRDefault="00521360" w:rsidP="00521360">
            <w:pPr>
              <w:spacing w:after="0" w:line="240" w:lineRule="auto"/>
              <w:jc w:val="center"/>
              <w:rPr>
                <w:b/>
                <w:bCs/>
                <w:sz w:val="20"/>
                <w:szCs w:val="20"/>
                <w:lang w:eastAsia="ru-RU"/>
              </w:rPr>
            </w:pPr>
            <w:r w:rsidRPr="00521360">
              <w:rPr>
                <w:b/>
                <w:bCs/>
                <w:sz w:val="20"/>
                <w:szCs w:val="20"/>
                <w:lang w:eastAsia="ru-RU"/>
              </w:rPr>
              <w:t>4</w:t>
            </w:r>
          </w:p>
        </w:tc>
        <w:tc>
          <w:tcPr>
            <w:tcW w:w="371" w:type="pct"/>
            <w:tcBorders>
              <w:top w:val="nil"/>
              <w:left w:val="nil"/>
              <w:bottom w:val="single" w:sz="4" w:space="0" w:color="auto"/>
              <w:right w:val="single" w:sz="4" w:space="0" w:color="auto"/>
            </w:tcBorders>
            <w:shd w:val="clear" w:color="000000" w:fill="D9D9D9"/>
            <w:vAlign w:val="center"/>
            <w:hideMark/>
          </w:tcPr>
          <w:p w:rsidR="00521360" w:rsidRPr="00521360" w:rsidRDefault="00521360" w:rsidP="00521360">
            <w:pPr>
              <w:spacing w:after="0" w:line="240" w:lineRule="auto"/>
              <w:jc w:val="center"/>
              <w:rPr>
                <w:b/>
                <w:bCs/>
                <w:sz w:val="20"/>
                <w:szCs w:val="20"/>
                <w:lang w:eastAsia="ru-RU"/>
              </w:rPr>
            </w:pPr>
            <w:r w:rsidRPr="00521360">
              <w:rPr>
                <w:b/>
                <w:bCs/>
                <w:sz w:val="20"/>
                <w:szCs w:val="20"/>
                <w:lang w:eastAsia="ru-RU"/>
              </w:rPr>
              <w:t>5</w:t>
            </w:r>
          </w:p>
        </w:tc>
        <w:tc>
          <w:tcPr>
            <w:tcW w:w="395" w:type="pct"/>
            <w:tcBorders>
              <w:top w:val="nil"/>
              <w:left w:val="nil"/>
              <w:bottom w:val="single" w:sz="4" w:space="0" w:color="auto"/>
              <w:right w:val="single" w:sz="4" w:space="0" w:color="auto"/>
            </w:tcBorders>
            <w:shd w:val="clear" w:color="000000" w:fill="D9D9D9"/>
            <w:vAlign w:val="center"/>
            <w:hideMark/>
          </w:tcPr>
          <w:p w:rsidR="00521360" w:rsidRPr="00521360" w:rsidRDefault="00521360" w:rsidP="00521360">
            <w:pPr>
              <w:spacing w:after="0" w:line="240" w:lineRule="auto"/>
              <w:jc w:val="center"/>
              <w:rPr>
                <w:b/>
                <w:bCs/>
                <w:sz w:val="20"/>
                <w:szCs w:val="20"/>
                <w:lang w:eastAsia="ru-RU"/>
              </w:rPr>
            </w:pPr>
            <w:r w:rsidRPr="00521360">
              <w:rPr>
                <w:b/>
                <w:bCs/>
                <w:sz w:val="20"/>
                <w:szCs w:val="20"/>
                <w:lang w:eastAsia="ru-RU"/>
              </w:rPr>
              <w:t>6</w:t>
            </w:r>
          </w:p>
        </w:tc>
        <w:tc>
          <w:tcPr>
            <w:tcW w:w="303" w:type="pct"/>
            <w:tcBorders>
              <w:top w:val="nil"/>
              <w:left w:val="nil"/>
              <w:bottom w:val="single" w:sz="4" w:space="0" w:color="auto"/>
              <w:right w:val="single" w:sz="4" w:space="0" w:color="auto"/>
            </w:tcBorders>
            <w:shd w:val="clear" w:color="000000" w:fill="D9D9D9"/>
            <w:vAlign w:val="center"/>
            <w:hideMark/>
          </w:tcPr>
          <w:p w:rsidR="00521360" w:rsidRPr="00521360" w:rsidRDefault="00521360" w:rsidP="00521360">
            <w:pPr>
              <w:spacing w:after="0" w:line="240" w:lineRule="auto"/>
              <w:jc w:val="center"/>
              <w:rPr>
                <w:b/>
                <w:bCs/>
                <w:sz w:val="20"/>
                <w:szCs w:val="20"/>
                <w:lang w:eastAsia="ru-RU"/>
              </w:rPr>
            </w:pPr>
            <w:r w:rsidRPr="00521360">
              <w:rPr>
                <w:b/>
                <w:bCs/>
                <w:sz w:val="20"/>
                <w:szCs w:val="20"/>
                <w:lang w:eastAsia="ru-RU"/>
              </w:rPr>
              <w:t>7</w:t>
            </w:r>
          </w:p>
        </w:tc>
        <w:tc>
          <w:tcPr>
            <w:tcW w:w="436" w:type="pct"/>
            <w:tcBorders>
              <w:top w:val="nil"/>
              <w:left w:val="nil"/>
              <w:bottom w:val="single" w:sz="4" w:space="0" w:color="auto"/>
              <w:right w:val="single" w:sz="4" w:space="0" w:color="auto"/>
            </w:tcBorders>
            <w:shd w:val="clear" w:color="000000" w:fill="D9D9D9"/>
            <w:vAlign w:val="center"/>
            <w:hideMark/>
          </w:tcPr>
          <w:p w:rsidR="00521360" w:rsidRPr="00521360" w:rsidRDefault="00521360" w:rsidP="00521360">
            <w:pPr>
              <w:spacing w:after="0" w:line="240" w:lineRule="auto"/>
              <w:jc w:val="center"/>
              <w:rPr>
                <w:b/>
                <w:bCs/>
                <w:sz w:val="20"/>
                <w:szCs w:val="20"/>
                <w:lang w:eastAsia="ru-RU"/>
              </w:rPr>
            </w:pPr>
            <w:r w:rsidRPr="00521360">
              <w:rPr>
                <w:b/>
                <w:bCs/>
                <w:sz w:val="20"/>
                <w:szCs w:val="20"/>
                <w:lang w:eastAsia="ru-RU"/>
              </w:rPr>
              <w:t>8</w:t>
            </w:r>
          </w:p>
        </w:tc>
        <w:tc>
          <w:tcPr>
            <w:tcW w:w="498" w:type="pct"/>
            <w:tcBorders>
              <w:top w:val="nil"/>
              <w:left w:val="nil"/>
              <w:bottom w:val="single" w:sz="4" w:space="0" w:color="auto"/>
              <w:right w:val="single" w:sz="4" w:space="0" w:color="auto"/>
            </w:tcBorders>
            <w:shd w:val="clear" w:color="000000" w:fill="D9D9D9"/>
            <w:vAlign w:val="center"/>
            <w:hideMark/>
          </w:tcPr>
          <w:p w:rsidR="00521360" w:rsidRPr="00521360" w:rsidRDefault="00521360" w:rsidP="00521360">
            <w:pPr>
              <w:spacing w:after="0" w:line="240" w:lineRule="auto"/>
              <w:jc w:val="center"/>
              <w:rPr>
                <w:b/>
                <w:bCs/>
                <w:sz w:val="20"/>
                <w:szCs w:val="20"/>
                <w:lang w:eastAsia="ru-RU"/>
              </w:rPr>
            </w:pPr>
            <w:r w:rsidRPr="00521360">
              <w:rPr>
                <w:b/>
                <w:bCs/>
                <w:sz w:val="20"/>
                <w:szCs w:val="20"/>
                <w:lang w:eastAsia="ru-RU"/>
              </w:rPr>
              <w:t>9</w:t>
            </w:r>
          </w:p>
        </w:tc>
      </w:tr>
      <w:tr w:rsidR="00521360" w:rsidRPr="00521360" w:rsidTr="00757295">
        <w:trPr>
          <w:trHeight w:val="300"/>
        </w:trPr>
        <w:tc>
          <w:tcPr>
            <w:tcW w:w="4502"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1360" w:rsidRPr="00521360" w:rsidRDefault="00521360" w:rsidP="00521360">
            <w:pPr>
              <w:spacing w:after="0" w:line="240" w:lineRule="auto"/>
              <w:rPr>
                <w:b/>
                <w:bCs/>
                <w:sz w:val="20"/>
                <w:szCs w:val="20"/>
                <w:lang w:eastAsia="ru-RU"/>
              </w:rPr>
            </w:pPr>
            <w:r w:rsidRPr="00521360">
              <w:rPr>
                <w:b/>
                <w:bCs/>
                <w:sz w:val="20"/>
                <w:szCs w:val="20"/>
                <w:lang w:eastAsia="ru-RU"/>
              </w:rPr>
              <w:t>ИТОГО в сфере водоотведения</w:t>
            </w:r>
          </w:p>
        </w:tc>
        <w:tc>
          <w:tcPr>
            <w:tcW w:w="498" w:type="pct"/>
            <w:tcBorders>
              <w:top w:val="nil"/>
              <w:left w:val="nil"/>
              <w:bottom w:val="single" w:sz="4" w:space="0" w:color="auto"/>
              <w:right w:val="single" w:sz="4" w:space="0" w:color="auto"/>
            </w:tcBorders>
            <w:shd w:val="clear" w:color="000000" w:fill="FFFFFF"/>
            <w:vAlign w:val="center"/>
            <w:hideMark/>
          </w:tcPr>
          <w:p w:rsidR="00521360" w:rsidRPr="00521360" w:rsidRDefault="00521360" w:rsidP="00521360">
            <w:pPr>
              <w:spacing w:after="0" w:line="240" w:lineRule="auto"/>
              <w:jc w:val="right"/>
              <w:rPr>
                <w:b/>
                <w:bCs/>
                <w:sz w:val="20"/>
                <w:szCs w:val="20"/>
                <w:lang w:eastAsia="ru-RU"/>
              </w:rPr>
            </w:pPr>
            <w:r w:rsidRPr="00521360">
              <w:rPr>
                <w:b/>
                <w:bCs/>
                <w:sz w:val="20"/>
                <w:szCs w:val="20"/>
                <w:lang w:eastAsia="ru-RU"/>
              </w:rPr>
              <w:t>1 073 286</w:t>
            </w:r>
          </w:p>
        </w:tc>
      </w:tr>
      <w:tr w:rsidR="00521360" w:rsidRPr="00521360" w:rsidTr="00757295">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b/>
                <w:bCs/>
                <w:sz w:val="20"/>
                <w:szCs w:val="20"/>
                <w:lang w:eastAsia="ru-RU"/>
              </w:rPr>
            </w:pPr>
            <w:r w:rsidRPr="00521360">
              <w:rPr>
                <w:b/>
                <w:bCs/>
                <w:sz w:val="20"/>
                <w:szCs w:val="20"/>
                <w:lang w:eastAsia="ru-RU"/>
              </w:rPr>
              <w:t>Мероприятия в сфере водоотведения:</w:t>
            </w:r>
          </w:p>
        </w:tc>
      </w:tr>
      <w:tr w:rsidR="00521360" w:rsidRPr="00521360" w:rsidTr="00757295">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rPr>
                <w:b/>
                <w:bCs/>
                <w:sz w:val="20"/>
                <w:szCs w:val="20"/>
                <w:lang w:eastAsia="ru-RU"/>
              </w:rPr>
            </w:pPr>
            <w:r w:rsidRPr="00521360">
              <w:rPr>
                <w:b/>
                <w:bCs/>
                <w:sz w:val="20"/>
                <w:szCs w:val="20"/>
                <w:lang w:eastAsia="ru-RU"/>
              </w:rPr>
              <w:t>4. Строительство новых объектов централизованных систем водоотведения, не связанных с подключением новых абонентов</w:t>
            </w:r>
          </w:p>
        </w:tc>
      </w:tr>
      <w:tr w:rsidR="00521360" w:rsidRPr="00521360" w:rsidTr="00757295">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rPr>
                <w:sz w:val="20"/>
                <w:szCs w:val="20"/>
                <w:lang w:eastAsia="ru-RU"/>
              </w:rPr>
            </w:pPr>
            <w:r w:rsidRPr="00521360">
              <w:rPr>
                <w:sz w:val="20"/>
                <w:szCs w:val="20"/>
                <w:lang w:eastAsia="ru-RU"/>
              </w:rPr>
              <w:t>4.1. Строительство новых сетей водоотведения</w:t>
            </w:r>
          </w:p>
        </w:tc>
      </w:tr>
      <w:tr w:rsidR="00757295" w:rsidRPr="00757295" w:rsidTr="00757295">
        <w:trPr>
          <w:trHeight w:val="900"/>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4.1.1.</w:t>
            </w:r>
          </w:p>
        </w:tc>
        <w:tc>
          <w:tcPr>
            <w:tcW w:w="1760" w:type="pct"/>
            <w:tcBorders>
              <w:top w:val="nil"/>
              <w:left w:val="nil"/>
              <w:bottom w:val="single" w:sz="4" w:space="0" w:color="auto"/>
              <w:right w:val="single" w:sz="4" w:space="0" w:color="auto"/>
            </w:tcBorders>
            <w:shd w:val="clear" w:color="auto" w:fill="auto"/>
            <w:vAlign w:val="center"/>
            <w:hideMark/>
          </w:tcPr>
          <w:p w:rsidR="00521360" w:rsidRPr="00521360" w:rsidRDefault="0081054C" w:rsidP="00521360">
            <w:pPr>
              <w:spacing w:after="0" w:line="240" w:lineRule="auto"/>
              <w:rPr>
                <w:sz w:val="20"/>
                <w:szCs w:val="20"/>
                <w:lang w:eastAsia="ru-RU"/>
              </w:rPr>
            </w:pPr>
            <w:r>
              <w:rPr>
                <w:sz w:val="20"/>
                <w:szCs w:val="20"/>
                <w:lang w:eastAsia="ru-RU"/>
              </w:rPr>
              <w:t>Разработка проектно-сме</w:t>
            </w:r>
            <w:r w:rsidR="00521360" w:rsidRPr="00521360">
              <w:rPr>
                <w:sz w:val="20"/>
                <w:szCs w:val="20"/>
                <w:lang w:eastAsia="ru-RU"/>
              </w:rPr>
              <w:t>тной документации и строительство канализационного морского выпуска в г. Фокино</w:t>
            </w:r>
          </w:p>
        </w:tc>
        <w:tc>
          <w:tcPr>
            <w:tcW w:w="5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 xml:space="preserve">Длина, протяженность </w:t>
            </w:r>
          </w:p>
        </w:tc>
        <w:tc>
          <w:tcPr>
            <w:tcW w:w="36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мм, м</w:t>
            </w:r>
          </w:p>
        </w:tc>
        <w:tc>
          <w:tcPr>
            <w:tcW w:w="371"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Ду700 L1000</w:t>
            </w:r>
          </w:p>
        </w:tc>
        <w:tc>
          <w:tcPr>
            <w:tcW w:w="303"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2021</w:t>
            </w:r>
          </w:p>
        </w:tc>
        <w:tc>
          <w:tcPr>
            <w:tcW w:w="436"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2022</w:t>
            </w:r>
          </w:p>
        </w:tc>
        <w:tc>
          <w:tcPr>
            <w:tcW w:w="498"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right"/>
              <w:rPr>
                <w:b/>
                <w:bCs/>
                <w:sz w:val="20"/>
                <w:szCs w:val="20"/>
                <w:lang w:eastAsia="ru-RU"/>
              </w:rPr>
            </w:pPr>
            <w:r w:rsidRPr="00521360">
              <w:rPr>
                <w:b/>
                <w:bCs/>
                <w:sz w:val="20"/>
                <w:szCs w:val="20"/>
                <w:lang w:eastAsia="ru-RU"/>
              </w:rPr>
              <w:t>129 328</w:t>
            </w:r>
          </w:p>
        </w:tc>
      </w:tr>
      <w:tr w:rsidR="00757295" w:rsidRPr="00757295" w:rsidTr="00757295">
        <w:trPr>
          <w:trHeight w:val="900"/>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4.1.2.</w:t>
            </w:r>
          </w:p>
        </w:tc>
        <w:tc>
          <w:tcPr>
            <w:tcW w:w="17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rPr>
                <w:sz w:val="20"/>
                <w:szCs w:val="20"/>
                <w:lang w:eastAsia="ru-RU"/>
              </w:rPr>
            </w:pPr>
            <w:r w:rsidRPr="00521360">
              <w:rPr>
                <w:sz w:val="20"/>
                <w:szCs w:val="20"/>
                <w:lang w:eastAsia="ru-RU"/>
              </w:rPr>
              <w:t>Разработка проектно-сметной документации и строительство магистрального канализационного коллектора из п. Дунай в г. Фокино</w:t>
            </w:r>
          </w:p>
        </w:tc>
        <w:tc>
          <w:tcPr>
            <w:tcW w:w="5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Диаметр, протяженность</w:t>
            </w:r>
          </w:p>
        </w:tc>
        <w:tc>
          <w:tcPr>
            <w:tcW w:w="36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мм, п.м.</w:t>
            </w:r>
          </w:p>
        </w:tc>
        <w:tc>
          <w:tcPr>
            <w:tcW w:w="371"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Ду315, L20000</w:t>
            </w:r>
          </w:p>
        </w:tc>
        <w:tc>
          <w:tcPr>
            <w:tcW w:w="303"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2020</w:t>
            </w:r>
          </w:p>
        </w:tc>
        <w:tc>
          <w:tcPr>
            <w:tcW w:w="436"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2022</w:t>
            </w:r>
          </w:p>
        </w:tc>
        <w:tc>
          <w:tcPr>
            <w:tcW w:w="498"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right"/>
              <w:rPr>
                <w:b/>
                <w:bCs/>
                <w:sz w:val="20"/>
                <w:szCs w:val="20"/>
                <w:lang w:eastAsia="ru-RU"/>
              </w:rPr>
            </w:pPr>
            <w:r w:rsidRPr="00521360">
              <w:rPr>
                <w:b/>
                <w:bCs/>
                <w:sz w:val="20"/>
                <w:szCs w:val="20"/>
                <w:lang w:eastAsia="ru-RU"/>
              </w:rPr>
              <w:t>165 071</w:t>
            </w:r>
          </w:p>
        </w:tc>
      </w:tr>
      <w:tr w:rsidR="00521360" w:rsidRPr="00521360" w:rsidTr="00757295">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21360" w:rsidRPr="00521360" w:rsidRDefault="00521360" w:rsidP="00757295">
            <w:pPr>
              <w:spacing w:after="0" w:line="240" w:lineRule="auto"/>
              <w:rPr>
                <w:sz w:val="20"/>
                <w:szCs w:val="20"/>
                <w:lang w:eastAsia="ru-RU"/>
              </w:rPr>
            </w:pPr>
            <w:r w:rsidRPr="00521360">
              <w:rPr>
                <w:sz w:val="20"/>
                <w:szCs w:val="20"/>
                <w:lang w:eastAsia="ru-RU"/>
              </w:rPr>
              <w:t>4.2. Строительство новых объектов централизованных систем водоотведения за исключением сетей водоотведения</w:t>
            </w:r>
          </w:p>
        </w:tc>
      </w:tr>
      <w:tr w:rsidR="00757295" w:rsidRPr="00757295" w:rsidTr="00757295">
        <w:trPr>
          <w:trHeight w:val="67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4.2.1.</w:t>
            </w:r>
          </w:p>
        </w:tc>
        <w:tc>
          <w:tcPr>
            <w:tcW w:w="17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rPr>
                <w:sz w:val="20"/>
                <w:szCs w:val="20"/>
                <w:lang w:eastAsia="ru-RU"/>
              </w:rPr>
            </w:pPr>
            <w:r w:rsidRPr="00521360">
              <w:rPr>
                <w:sz w:val="20"/>
                <w:szCs w:val="20"/>
                <w:lang w:eastAsia="ru-RU"/>
              </w:rPr>
              <w:t xml:space="preserve">Разработка проектно-сметной документации и строительство очистных сооружений канализации  на о. Путятин </w:t>
            </w:r>
          </w:p>
        </w:tc>
        <w:tc>
          <w:tcPr>
            <w:tcW w:w="5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Производительность</w:t>
            </w:r>
          </w:p>
        </w:tc>
        <w:tc>
          <w:tcPr>
            <w:tcW w:w="36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м3/сут</w:t>
            </w:r>
          </w:p>
        </w:tc>
        <w:tc>
          <w:tcPr>
            <w:tcW w:w="371"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300</w:t>
            </w:r>
          </w:p>
        </w:tc>
        <w:tc>
          <w:tcPr>
            <w:tcW w:w="303"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2026</w:t>
            </w:r>
          </w:p>
        </w:tc>
        <w:tc>
          <w:tcPr>
            <w:tcW w:w="436"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2027</w:t>
            </w:r>
          </w:p>
        </w:tc>
        <w:tc>
          <w:tcPr>
            <w:tcW w:w="498"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right"/>
              <w:rPr>
                <w:b/>
                <w:bCs/>
                <w:sz w:val="20"/>
                <w:szCs w:val="20"/>
                <w:lang w:eastAsia="ru-RU"/>
              </w:rPr>
            </w:pPr>
            <w:r w:rsidRPr="00521360">
              <w:rPr>
                <w:b/>
                <w:bCs/>
                <w:sz w:val="20"/>
                <w:szCs w:val="20"/>
                <w:lang w:eastAsia="ru-RU"/>
              </w:rPr>
              <w:t>30 578</w:t>
            </w:r>
          </w:p>
        </w:tc>
      </w:tr>
      <w:tr w:rsidR="00757295" w:rsidRPr="00757295" w:rsidTr="00757295">
        <w:trPr>
          <w:trHeight w:val="900"/>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4.2.2.</w:t>
            </w:r>
          </w:p>
        </w:tc>
        <w:tc>
          <w:tcPr>
            <w:tcW w:w="17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rPr>
                <w:sz w:val="20"/>
                <w:szCs w:val="20"/>
                <w:lang w:eastAsia="ru-RU"/>
              </w:rPr>
            </w:pPr>
            <w:r w:rsidRPr="00521360">
              <w:rPr>
                <w:sz w:val="20"/>
                <w:szCs w:val="20"/>
                <w:lang w:eastAsia="ru-RU"/>
              </w:rPr>
              <w:t>Разработка проектно-сметной документации и строительство канализационной насосной станции №1 в п. Дунай</w:t>
            </w:r>
          </w:p>
        </w:tc>
        <w:tc>
          <w:tcPr>
            <w:tcW w:w="5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Производительность</w:t>
            </w:r>
          </w:p>
        </w:tc>
        <w:tc>
          <w:tcPr>
            <w:tcW w:w="36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м3/сут</w:t>
            </w:r>
          </w:p>
        </w:tc>
        <w:tc>
          <w:tcPr>
            <w:tcW w:w="371"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2500</w:t>
            </w:r>
          </w:p>
        </w:tc>
        <w:tc>
          <w:tcPr>
            <w:tcW w:w="303"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2020</w:t>
            </w:r>
          </w:p>
        </w:tc>
        <w:tc>
          <w:tcPr>
            <w:tcW w:w="436"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2020</w:t>
            </w:r>
          </w:p>
        </w:tc>
        <w:tc>
          <w:tcPr>
            <w:tcW w:w="498"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right"/>
              <w:rPr>
                <w:b/>
                <w:bCs/>
                <w:sz w:val="20"/>
                <w:szCs w:val="20"/>
                <w:lang w:eastAsia="ru-RU"/>
              </w:rPr>
            </w:pPr>
            <w:r w:rsidRPr="00521360">
              <w:rPr>
                <w:b/>
                <w:bCs/>
                <w:sz w:val="20"/>
                <w:szCs w:val="20"/>
                <w:lang w:eastAsia="ru-RU"/>
              </w:rPr>
              <w:t>5 350</w:t>
            </w:r>
          </w:p>
        </w:tc>
      </w:tr>
      <w:tr w:rsidR="00757295" w:rsidRPr="00757295" w:rsidTr="00757295">
        <w:trPr>
          <w:trHeight w:val="900"/>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lastRenderedPageBreak/>
              <w:t>4.2.3.</w:t>
            </w:r>
          </w:p>
        </w:tc>
        <w:tc>
          <w:tcPr>
            <w:tcW w:w="17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rPr>
                <w:sz w:val="20"/>
                <w:szCs w:val="20"/>
                <w:lang w:eastAsia="ru-RU"/>
              </w:rPr>
            </w:pPr>
            <w:r w:rsidRPr="00521360">
              <w:rPr>
                <w:sz w:val="20"/>
                <w:szCs w:val="20"/>
                <w:lang w:eastAsia="ru-RU"/>
              </w:rPr>
              <w:t>Разработка проектно-сметной документации и строительство канализационной насосной станции №2 в п. Дунай</w:t>
            </w:r>
          </w:p>
        </w:tc>
        <w:tc>
          <w:tcPr>
            <w:tcW w:w="5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Производительность</w:t>
            </w:r>
          </w:p>
        </w:tc>
        <w:tc>
          <w:tcPr>
            <w:tcW w:w="36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м3/сут</w:t>
            </w:r>
          </w:p>
        </w:tc>
        <w:tc>
          <w:tcPr>
            <w:tcW w:w="371"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500</w:t>
            </w:r>
          </w:p>
        </w:tc>
        <w:tc>
          <w:tcPr>
            <w:tcW w:w="303"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2020</w:t>
            </w:r>
          </w:p>
        </w:tc>
        <w:tc>
          <w:tcPr>
            <w:tcW w:w="436"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2020</w:t>
            </w:r>
          </w:p>
        </w:tc>
        <w:tc>
          <w:tcPr>
            <w:tcW w:w="498"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right"/>
              <w:rPr>
                <w:b/>
                <w:bCs/>
                <w:sz w:val="20"/>
                <w:szCs w:val="20"/>
                <w:lang w:eastAsia="ru-RU"/>
              </w:rPr>
            </w:pPr>
            <w:r w:rsidRPr="00521360">
              <w:rPr>
                <w:b/>
                <w:bCs/>
                <w:sz w:val="20"/>
                <w:szCs w:val="20"/>
                <w:lang w:eastAsia="ru-RU"/>
              </w:rPr>
              <w:t>4 361</w:t>
            </w:r>
          </w:p>
        </w:tc>
      </w:tr>
      <w:tr w:rsidR="00757295" w:rsidRPr="00757295" w:rsidTr="00757295">
        <w:trPr>
          <w:trHeight w:val="900"/>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4.2.4.</w:t>
            </w:r>
          </w:p>
        </w:tc>
        <w:tc>
          <w:tcPr>
            <w:tcW w:w="17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rPr>
                <w:sz w:val="20"/>
                <w:szCs w:val="20"/>
                <w:lang w:eastAsia="ru-RU"/>
              </w:rPr>
            </w:pPr>
            <w:r w:rsidRPr="00521360">
              <w:rPr>
                <w:sz w:val="20"/>
                <w:szCs w:val="20"/>
                <w:lang w:eastAsia="ru-RU"/>
              </w:rPr>
              <w:t>Разработка проектно-сметной документации и строительство канализационной насосной станции №3 в п. Дунай</w:t>
            </w:r>
          </w:p>
        </w:tc>
        <w:tc>
          <w:tcPr>
            <w:tcW w:w="5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Производительность</w:t>
            </w:r>
          </w:p>
        </w:tc>
        <w:tc>
          <w:tcPr>
            <w:tcW w:w="36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м3/сут</w:t>
            </w:r>
          </w:p>
        </w:tc>
        <w:tc>
          <w:tcPr>
            <w:tcW w:w="371"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500</w:t>
            </w:r>
          </w:p>
        </w:tc>
        <w:tc>
          <w:tcPr>
            <w:tcW w:w="303"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2020</w:t>
            </w:r>
          </w:p>
        </w:tc>
        <w:tc>
          <w:tcPr>
            <w:tcW w:w="436"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2020</w:t>
            </w:r>
          </w:p>
        </w:tc>
        <w:tc>
          <w:tcPr>
            <w:tcW w:w="498"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right"/>
              <w:rPr>
                <w:b/>
                <w:bCs/>
                <w:sz w:val="20"/>
                <w:szCs w:val="20"/>
                <w:lang w:eastAsia="ru-RU"/>
              </w:rPr>
            </w:pPr>
            <w:r w:rsidRPr="00521360">
              <w:rPr>
                <w:b/>
                <w:bCs/>
                <w:sz w:val="20"/>
                <w:szCs w:val="20"/>
                <w:lang w:eastAsia="ru-RU"/>
              </w:rPr>
              <w:t>2 953</w:t>
            </w:r>
          </w:p>
        </w:tc>
      </w:tr>
      <w:tr w:rsidR="00757295" w:rsidRPr="00757295" w:rsidTr="00757295">
        <w:trPr>
          <w:trHeight w:val="900"/>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4.2.5.</w:t>
            </w:r>
          </w:p>
        </w:tc>
        <w:tc>
          <w:tcPr>
            <w:tcW w:w="17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rPr>
                <w:sz w:val="20"/>
                <w:szCs w:val="20"/>
                <w:lang w:eastAsia="ru-RU"/>
              </w:rPr>
            </w:pPr>
            <w:r w:rsidRPr="00521360">
              <w:rPr>
                <w:sz w:val="20"/>
                <w:szCs w:val="20"/>
                <w:lang w:eastAsia="ru-RU"/>
              </w:rPr>
              <w:t>Разработка проектно-сметной документации и строительство канализационной насосной станции №4 в п. Дунай</w:t>
            </w:r>
          </w:p>
        </w:tc>
        <w:tc>
          <w:tcPr>
            <w:tcW w:w="5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Производительность</w:t>
            </w:r>
          </w:p>
        </w:tc>
        <w:tc>
          <w:tcPr>
            <w:tcW w:w="36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м3/сут</w:t>
            </w:r>
          </w:p>
        </w:tc>
        <w:tc>
          <w:tcPr>
            <w:tcW w:w="371"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2500</w:t>
            </w:r>
          </w:p>
        </w:tc>
        <w:tc>
          <w:tcPr>
            <w:tcW w:w="303"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2022</w:t>
            </w:r>
          </w:p>
        </w:tc>
        <w:tc>
          <w:tcPr>
            <w:tcW w:w="436"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2022</w:t>
            </w:r>
          </w:p>
        </w:tc>
        <w:tc>
          <w:tcPr>
            <w:tcW w:w="498"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right"/>
              <w:rPr>
                <w:b/>
                <w:bCs/>
                <w:sz w:val="20"/>
                <w:szCs w:val="20"/>
                <w:lang w:eastAsia="ru-RU"/>
              </w:rPr>
            </w:pPr>
            <w:r w:rsidRPr="00521360">
              <w:rPr>
                <w:b/>
                <w:bCs/>
                <w:sz w:val="20"/>
                <w:szCs w:val="20"/>
                <w:lang w:eastAsia="ru-RU"/>
              </w:rPr>
              <w:t>20 867</w:t>
            </w:r>
          </w:p>
        </w:tc>
      </w:tr>
      <w:tr w:rsidR="00521360" w:rsidRPr="00521360" w:rsidTr="00757295">
        <w:trPr>
          <w:trHeight w:val="300"/>
        </w:trPr>
        <w:tc>
          <w:tcPr>
            <w:tcW w:w="4502"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1360" w:rsidRPr="00521360" w:rsidRDefault="00521360" w:rsidP="00521360">
            <w:pPr>
              <w:spacing w:after="0" w:line="240" w:lineRule="auto"/>
              <w:rPr>
                <w:sz w:val="20"/>
                <w:szCs w:val="20"/>
                <w:lang w:eastAsia="ru-RU"/>
              </w:rPr>
            </w:pPr>
            <w:r w:rsidRPr="00521360">
              <w:rPr>
                <w:sz w:val="20"/>
                <w:szCs w:val="20"/>
                <w:lang w:eastAsia="ru-RU"/>
              </w:rPr>
              <w:t>Всего по группе 4</w:t>
            </w:r>
          </w:p>
        </w:tc>
        <w:tc>
          <w:tcPr>
            <w:tcW w:w="498" w:type="pct"/>
            <w:tcBorders>
              <w:top w:val="nil"/>
              <w:left w:val="nil"/>
              <w:bottom w:val="single" w:sz="4" w:space="0" w:color="auto"/>
              <w:right w:val="single" w:sz="4" w:space="0" w:color="auto"/>
            </w:tcBorders>
            <w:shd w:val="clear" w:color="auto" w:fill="auto"/>
            <w:noWrap/>
            <w:vAlign w:val="center"/>
            <w:hideMark/>
          </w:tcPr>
          <w:p w:rsidR="00521360" w:rsidRPr="00521360" w:rsidRDefault="00521360" w:rsidP="00521360">
            <w:pPr>
              <w:spacing w:after="0" w:line="240" w:lineRule="auto"/>
              <w:jc w:val="right"/>
              <w:rPr>
                <w:b/>
                <w:bCs/>
                <w:sz w:val="20"/>
                <w:szCs w:val="20"/>
                <w:lang w:eastAsia="ru-RU"/>
              </w:rPr>
            </w:pPr>
            <w:r w:rsidRPr="00521360">
              <w:rPr>
                <w:b/>
                <w:bCs/>
                <w:sz w:val="20"/>
                <w:szCs w:val="20"/>
                <w:lang w:eastAsia="ru-RU"/>
              </w:rPr>
              <w:t>358 508</w:t>
            </w:r>
          </w:p>
        </w:tc>
      </w:tr>
      <w:tr w:rsidR="00521360" w:rsidRPr="00521360" w:rsidTr="00757295">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21360" w:rsidRPr="00521360" w:rsidRDefault="00521360" w:rsidP="00757295">
            <w:pPr>
              <w:spacing w:after="0" w:line="240" w:lineRule="auto"/>
              <w:jc w:val="center"/>
              <w:rPr>
                <w:b/>
                <w:bCs/>
                <w:sz w:val="20"/>
                <w:szCs w:val="20"/>
                <w:lang w:eastAsia="ru-RU"/>
              </w:rPr>
            </w:pPr>
            <w:r w:rsidRPr="00521360">
              <w:rPr>
                <w:b/>
                <w:bCs/>
                <w:sz w:val="20"/>
                <w:szCs w:val="20"/>
                <w:lang w:eastAsia="ru-RU"/>
              </w:rPr>
              <w:t>5. Строительство, реконструкция или модернизация объектов централизованных систем водоотведения в целях подключения объектов капитального строительства (ОКС) абонентов:</w:t>
            </w:r>
          </w:p>
        </w:tc>
      </w:tr>
      <w:tr w:rsidR="00521360" w:rsidRPr="00521360" w:rsidTr="00757295">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rPr>
                <w:sz w:val="20"/>
                <w:szCs w:val="20"/>
                <w:lang w:eastAsia="ru-RU"/>
              </w:rPr>
            </w:pPr>
            <w:r w:rsidRPr="00521360">
              <w:rPr>
                <w:sz w:val="20"/>
                <w:szCs w:val="20"/>
                <w:lang w:eastAsia="ru-RU"/>
              </w:rPr>
              <w:t>5.1. Строительство новых сетей водоотведения в целях подключения ОКС абонентов</w:t>
            </w:r>
          </w:p>
        </w:tc>
      </w:tr>
      <w:tr w:rsidR="00757295" w:rsidRPr="00757295" w:rsidTr="00757295">
        <w:trPr>
          <w:trHeight w:val="900"/>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5.1.1.</w:t>
            </w:r>
          </w:p>
        </w:tc>
        <w:tc>
          <w:tcPr>
            <w:tcW w:w="17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rPr>
                <w:sz w:val="20"/>
                <w:szCs w:val="20"/>
                <w:lang w:eastAsia="ru-RU"/>
              </w:rPr>
            </w:pPr>
            <w:r w:rsidRPr="00521360">
              <w:rPr>
                <w:sz w:val="20"/>
                <w:szCs w:val="20"/>
                <w:lang w:eastAsia="ru-RU"/>
              </w:rPr>
              <w:t>Разработка проектно-сметной документации и строительство магистрального канализационного коллектора в п. Путятин</w:t>
            </w:r>
          </w:p>
        </w:tc>
        <w:tc>
          <w:tcPr>
            <w:tcW w:w="5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Диаметр, протяженность</w:t>
            </w:r>
          </w:p>
        </w:tc>
        <w:tc>
          <w:tcPr>
            <w:tcW w:w="36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мм, п.м.</w:t>
            </w:r>
          </w:p>
        </w:tc>
        <w:tc>
          <w:tcPr>
            <w:tcW w:w="371"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Ду300, L1500</w:t>
            </w:r>
          </w:p>
        </w:tc>
        <w:tc>
          <w:tcPr>
            <w:tcW w:w="303"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2034</w:t>
            </w:r>
          </w:p>
        </w:tc>
        <w:tc>
          <w:tcPr>
            <w:tcW w:w="436"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2034</w:t>
            </w:r>
          </w:p>
        </w:tc>
        <w:tc>
          <w:tcPr>
            <w:tcW w:w="498"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right"/>
              <w:rPr>
                <w:b/>
                <w:bCs/>
                <w:sz w:val="20"/>
                <w:szCs w:val="20"/>
                <w:lang w:eastAsia="ru-RU"/>
              </w:rPr>
            </w:pPr>
            <w:r w:rsidRPr="00521360">
              <w:rPr>
                <w:b/>
                <w:bCs/>
                <w:sz w:val="20"/>
                <w:szCs w:val="20"/>
                <w:lang w:eastAsia="ru-RU"/>
              </w:rPr>
              <w:t>9 095</w:t>
            </w:r>
          </w:p>
        </w:tc>
      </w:tr>
      <w:tr w:rsidR="00521360" w:rsidRPr="00521360" w:rsidTr="00757295">
        <w:trPr>
          <w:trHeight w:val="300"/>
        </w:trPr>
        <w:tc>
          <w:tcPr>
            <w:tcW w:w="4502"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1360" w:rsidRPr="00521360" w:rsidRDefault="00521360" w:rsidP="00521360">
            <w:pPr>
              <w:spacing w:after="0" w:line="240" w:lineRule="auto"/>
              <w:rPr>
                <w:sz w:val="20"/>
                <w:szCs w:val="20"/>
                <w:lang w:eastAsia="ru-RU"/>
              </w:rPr>
            </w:pPr>
            <w:r w:rsidRPr="00521360">
              <w:rPr>
                <w:sz w:val="20"/>
                <w:szCs w:val="20"/>
                <w:lang w:eastAsia="ru-RU"/>
              </w:rPr>
              <w:t>Всего по группе 5</w:t>
            </w:r>
          </w:p>
        </w:tc>
        <w:tc>
          <w:tcPr>
            <w:tcW w:w="498" w:type="pct"/>
            <w:tcBorders>
              <w:top w:val="nil"/>
              <w:left w:val="nil"/>
              <w:bottom w:val="single" w:sz="4" w:space="0" w:color="auto"/>
              <w:right w:val="single" w:sz="4" w:space="0" w:color="auto"/>
            </w:tcBorders>
            <w:shd w:val="clear" w:color="auto" w:fill="auto"/>
            <w:noWrap/>
            <w:vAlign w:val="center"/>
            <w:hideMark/>
          </w:tcPr>
          <w:p w:rsidR="00521360" w:rsidRPr="00521360" w:rsidRDefault="00521360" w:rsidP="00521360">
            <w:pPr>
              <w:spacing w:after="0" w:line="240" w:lineRule="auto"/>
              <w:jc w:val="right"/>
              <w:rPr>
                <w:b/>
                <w:bCs/>
                <w:sz w:val="20"/>
                <w:szCs w:val="20"/>
                <w:lang w:eastAsia="ru-RU"/>
              </w:rPr>
            </w:pPr>
            <w:r w:rsidRPr="00521360">
              <w:rPr>
                <w:b/>
                <w:bCs/>
                <w:sz w:val="20"/>
                <w:szCs w:val="20"/>
                <w:lang w:eastAsia="ru-RU"/>
              </w:rPr>
              <w:t>9 095</w:t>
            </w:r>
          </w:p>
        </w:tc>
      </w:tr>
      <w:tr w:rsidR="00521360" w:rsidRPr="00521360" w:rsidTr="00757295">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21360" w:rsidRPr="00521360" w:rsidRDefault="00521360" w:rsidP="00757295">
            <w:pPr>
              <w:spacing w:after="0" w:line="240" w:lineRule="auto"/>
              <w:jc w:val="center"/>
              <w:rPr>
                <w:b/>
                <w:bCs/>
                <w:sz w:val="20"/>
                <w:szCs w:val="20"/>
                <w:lang w:eastAsia="ru-RU"/>
              </w:rPr>
            </w:pPr>
            <w:r w:rsidRPr="00521360">
              <w:rPr>
                <w:b/>
                <w:bCs/>
                <w:sz w:val="20"/>
                <w:szCs w:val="20"/>
                <w:lang w:eastAsia="ru-RU"/>
              </w:rPr>
              <w:t>6. Реконструкция или модернизация существующих объектов водоотведения в целях снижения уровня износа существующих объектов</w:t>
            </w:r>
          </w:p>
        </w:tc>
      </w:tr>
      <w:tr w:rsidR="00521360" w:rsidRPr="00521360" w:rsidTr="00757295">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rPr>
                <w:sz w:val="20"/>
                <w:szCs w:val="20"/>
                <w:lang w:eastAsia="ru-RU"/>
              </w:rPr>
            </w:pPr>
            <w:r w:rsidRPr="00521360">
              <w:rPr>
                <w:sz w:val="20"/>
                <w:szCs w:val="20"/>
                <w:lang w:eastAsia="ru-RU"/>
              </w:rPr>
              <w:t xml:space="preserve"> 6.1. Реконструкция или модернизация существующих сетей водоотведения</w:t>
            </w:r>
          </w:p>
        </w:tc>
      </w:tr>
      <w:tr w:rsidR="00757295" w:rsidRPr="00757295" w:rsidTr="00757295">
        <w:trPr>
          <w:trHeight w:val="67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6.1.1.</w:t>
            </w:r>
          </w:p>
        </w:tc>
        <w:tc>
          <w:tcPr>
            <w:tcW w:w="17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rPr>
                <w:sz w:val="20"/>
                <w:szCs w:val="20"/>
                <w:lang w:eastAsia="ru-RU"/>
              </w:rPr>
            </w:pPr>
            <w:r w:rsidRPr="00521360">
              <w:rPr>
                <w:sz w:val="20"/>
                <w:szCs w:val="20"/>
                <w:lang w:eastAsia="ru-RU"/>
              </w:rPr>
              <w:t>Модернизация магистральных канализационных сетей</w:t>
            </w:r>
          </w:p>
        </w:tc>
        <w:tc>
          <w:tcPr>
            <w:tcW w:w="5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Протяженность в однотрубном исчеслении</w:t>
            </w:r>
          </w:p>
        </w:tc>
        <w:tc>
          <w:tcPr>
            <w:tcW w:w="36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м</w:t>
            </w:r>
          </w:p>
        </w:tc>
        <w:tc>
          <w:tcPr>
            <w:tcW w:w="371"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19344</w:t>
            </w:r>
          </w:p>
        </w:tc>
        <w:tc>
          <w:tcPr>
            <w:tcW w:w="39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19344</w:t>
            </w:r>
          </w:p>
        </w:tc>
        <w:tc>
          <w:tcPr>
            <w:tcW w:w="303"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2020</w:t>
            </w:r>
          </w:p>
        </w:tc>
        <w:tc>
          <w:tcPr>
            <w:tcW w:w="436"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2043</w:t>
            </w:r>
          </w:p>
        </w:tc>
        <w:tc>
          <w:tcPr>
            <w:tcW w:w="498"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right"/>
              <w:rPr>
                <w:b/>
                <w:bCs/>
                <w:sz w:val="20"/>
                <w:szCs w:val="20"/>
                <w:lang w:eastAsia="ru-RU"/>
              </w:rPr>
            </w:pPr>
            <w:r w:rsidRPr="00521360">
              <w:rPr>
                <w:b/>
                <w:bCs/>
                <w:sz w:val="20"/>
                <w:szCs w:val="20"/>
                <w:lang w:eastAsia="ru-RU"/>
              </w:rPr>
              <w:t>149 220</w:t>
            </w:r>
          </w:p>
        </w:tc>
      </w:tr>
      <w:tr w:rsidR="00757295" w:rsidRPr="00757295" w:rsidTr="00757295">
        <w:trPr>
          <w:trHeight w:val="67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6.1.2.</w:t>
            </w:r>
          </w:p>
        </w:tc>
        <w:tc>
          <w:tcPr>
            <w:tcW w:w="17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rPr>
                <w:sz w:val="20"/>
                <w:szCs w:val="20"/>
                <w:lang w:eastAsia="ru-RU"/>
              </w:rPr>
            </w:pPr>
            <w:r w:rsidRPr="00521360">
              <w:rPr>
                <w:sz w:val="20"/>
                <w:szCs w:val="20"/>
                <w:lang w:eastAsia="ru-RU"/>
              </w:rPr>
              <w:t>Модернизация внутриквартальных канализационных сетей</w:t>
            </w:r>
          </w:p>
        </w:tc>
        <w:tc>
          <w:tcPr>
            <w:tcW w:w="5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Протяженность в однотрубном исчеслении</w:t>
            </w:r>
          </w:p>
        </w:tc>
        <w:tc>
          <w:tcPr>
            <w:tcW w:w="36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м</w:t>
            </w:r>
          </w:p>
        </w:tc>
        <w:tc>
          <w:tcPr>
            <w:tcW w:w="371"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12300</w:t>
            </w:r>
          </w:p>
        </w:tc>
        <w:tc>
          <w:tcPr>
            <w:tcW w:w="39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12300</w:t>
            </w:r>
          </w:p>
        </w:tc>
        <w:tc>
          <w:tcPr>
            <w:tcW w:w="303"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2027</w:t>
            </w:r>
          </w:p>
        </w:tc>
        <w:tc>
          <w:tcPr>
            <w:tcW w:w="436"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2043</w:t>
            </w:r>
          </w:p>
        </w:tc>
        <w:tc>
          <w:tcPr>
            <w:tcW w:w="498"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right"/>
              <w:rPr>
                <w:b/>
                <w:bCs/>
                <w:sz w:val="20"/>
                <w:szCs w:val="20"/>
                <w:lang w:eastAsia="ru-RU"/>
              </w:rPr>
            </w:pPr>
            <w:r w:rsidRPr="00521360">
              <w:rPr>
                <w:b/>
                <w:bCs/>
                <w:sz w:val="20"/>
                <w:szCs w:val="20"/>
                <w:lang w:eastAsia="ru-RU"/>
              </w:rPr>
              <w:t>94 899</w:t>
            </w:r>
          </w:p>
        </w:tc>
      </w:tr>
      <w:tr w:rsidR="00521360" w:rsidRPr="00521360" w:rsidTr="00757295">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21360" w:rsidRPr="00521360" w:rsidRDefault="00521360" w:rsidP="0081054C">
            <w:pPr>
              <w:spacing w:after="0" w:line="240" w:lineRule="auto"/>
              <w:rPr>
                <w:sz w:val="20"/>
                <w:szCs w:val="20"/>
                <w:lang w:eastAsia="ru-RU"/>
              </w:rPr>
            </w:pPr>
            <w:r w:rsidRPr="00521360">
              <w:rPr>
                <w:sz w:val="20"/>
                <w:szCs w:val="20"/>
                <w:lang w:eastAsia="ru-RU"/>
              </w:rPr>
              <w:t>6.2. Реконструкция или модернизация существующих объектов централизованных систем водоотведения за исключением сетей водоотведения</w:t>
            </w:r>
          </w:p>
        </w:tc>
      </w:tr>
      <w:tr w:rsidR="00757295" w:rsidRPr="00757295" w:rsidTr="00757295">
        <w:trPr>
          <w:trHeight w:val="900"/>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6.2.1.</w:t>
            </w:r>
          </w:p>
        </w:tc>
        <w:tc>
          <w:tcPr>
            <w:tcW w:w="1760" w:type="pct"/>
            <w:tcBorders>
              <w:top w:val="nil"/>
              <w:left w:val="nil"/>
              <w:bottom w:val="single" w:sz="4" w:space="0" w:color="auto"/>
              <w:right w:val="single" w:sz="4" w:space="0" w:color="auto"/>
            </w:tcBorders>
            <w:shd w:val="clear" w:color="auto" w:fill="auto"/>
            <w:vAlign w:val="center"/>
            <w:hideMark/>
          </w:tcPr>
          <w:p w:rsidR="00521360" w:rsidRPr="00521360" w:rsidRDefault="0081054C" w:rsidP="00521360">
            <w:pPr>
              <w:spacing w:after="0" w:line="240" w:lineRule="auto"/>
              <w:rPr>
                <w:sz w:val="20"/>
                <w:szCs w:val="20"/>
                <w:lang w:eastAsia="ru-RU"/>
              </w:rPr>
            </w:pPr>
            <w:r>
              <w:rPr>
                <w:sz w:val="20"/>
                <w:szCs w:val="20"/>
                <w:lang w:eastAsia="ru-RU"/>
              </w:rPr>
              <w:t>Разработка проектно-сме</w:t>
            </w:r>
            <w:r w:rsidR="00521360" w:rsidRPr="00521360">
              <w:rPr>
                <w:sz w:val="20"/>
                <w:szCs w:val="20"/>
                <w:lang w:eastAsia="ru-RU"/>
              </w:rPr>
              <w:t>тной документации и реконструкция канализационных очистных сооружений в г. Фокино</w:t>
            </w:r>
          </w:p>
        </w:tc>
        <w:tc>
          <w:tcPr>
            <w:tcW w:w="5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 xml:space="preserve">Производительность </w:t>
            </w:r>
          </w:p>
        </w:tc>
        <w:tc>
          <w:tcPr>
            <w:tcW w:w="36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м3/сут</w:t>
            </w:r>
          </w:p>
        </w:tc>
        <w:tc>
          <w:tcPr>
            <w:tcW w:w="371"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10000</w:t>
            </w:r>
          </w:p>
        </w:tc>
        <w:tc>
          <w:tcPr>
            <w:tcW w:w="39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20000</w:t>
            </w:r>
          </w:p>
        </w:tc>
        <w:tc>
          <w:tcPr>
            <w:tcW w:w="303"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2020</w:t>
            </w:r>
          </w:p>
        </w:tc>
        <w:tc>
          <w:tcPr>
            <w:tcW w:w="436"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2022</w:t>
            </w:r>
          </w:p>
        </w:tc>
        <w:tc>
          <w:tcPr>
            <w:tcW w:w="498"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right"/>
              <w:rPr>
                <w:b/>
                <w:bCs/>
                <w:sz w:val="20"/>
                <w:szCs w:val="20"/>
                <w:lang w:eastAsia="ru-RU"/>
              </w:rPr>
            </w:pPr>
            <w:r w:rsidRPr="00521360">
              <w:rPr>
                <w:b/>
                <w:bCs/>
                <w:sz w:val="20"/>
                <w:szCs w:val="20"/>
                <w:lang w:eastAsia="ru-RU"/>
              </w:rPr>
              <w:t>309 969</w:t>
            </w:r>
          </w:p>
        </w:tc>
      </w:tr>
      <w:tr w:rsidR="00757295" w:rsidRPr="00757295" w:rsidTr="00757295">
        <w:trPr>
          <w:trHeight w:val="900"/>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6.2.2.</w:t>
            </w:r>
          </w:p>
        </w:tc>
        <w:tc>
          <w:tcPr>
            <w:tcW w:w="17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81054C">
            <w:pPr>
              <w:spacing w:after="0" w:line="240" w:lineRule="auto"/>
              <w:rPr>
                <w:sz w:val="20"/>
                <w:szCs w:val="20"/>
                <w:lang w:eastAsia="ru-RU"/>
              </w:rPr>
            </w:pPr>
            <w:r w:rsidRPr="00521360">
              <w:rPr>
                <w:sz w:val="20"/>
                <w:szCs w:val="20"/>
                <w:lang w:eastAsia="ru-RU"/>
              </w:rPr>
              <w:t>Разработка проектно-сметной документации и реконструкция канализационной насосной станции в г.Фокино</w:t>
            </w:r>
          </w:p>
        </w:tc>
        <w:tc>
          <w:tcPr>
            <w:tcW w:w="5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Производительность</w:t>
            </w:r>
          </w:p>
        </w:tc>
        <w:tc>
          <w:tcPr>
            <w:tcW w:w="36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м3/час</w:t>
            </w:r>
          </w:p>
        </w:tc>
        <w:tc>
          <w:tcPr>
            <w:tcW w:w="371"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850</w:t>
            </w:r>
          </w:p>
        </w:tc>
        <w:tc>
          <w:tcPr>
            <w:tcW w:w="39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1000</w:t>
            </w:r>
          </w:p>
        </w:tc>
        <w:tc>
          <w:tcPr>
            <w:tcW w:w="303"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2020</w:t>
            </w:r>
          </w:p>
        </w:tc>
        <w:tc>
          <w:tcPr>
            <w:tcW w:w="436"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2020</w:t>
            </w:r>
          </w:p>
        </w:tc>
        <w:tc>
          <w:tcPr>
            <w:tcW w:w="498"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right"/>
              <w:rPr>
                <w:b/>
                <w:bCs/>
                <w:sz w:val="20"/>
                <w:szCs w:val="20"/>
                <w:lang w:eastAsia="ru-RU"/>
              </w:rPr>
            </w:pPr>
            <w:r w:rsidRPr="00521360">
              <w:rPr>
                <w:b/>
                <w:bCs/>
                <w:sz w:val="20"/>
                <w:szCs w:val="20"/>
                <w:lang w:eastAsia="ru-RU"/>
              </w:rPr>
              <w:t>20 867</w:t>
            </w:r>
          </w:p>
        </w:tc>
      </w:tr>
      <w:tr w:rsidR="00521360" w:rsidRPr="00521360" w:rsidTr="00757295">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21360" w:rsidRPr="00521360" w:rsidRDefault="00521360" w:rsidP="0081054C">
            <w:pPr>
              <w:spacing w:after="0" w:line="240" w:lineRule="auto"/>
              <w:rPr>
                <w:sz w:val="20"/>
                <w:szCs w:val="20"/>
                <w:lang w:eastAsia="ru-RU"/>
              </w:rPr>
            </w:pPr>
            <w:r w:rsidRPr="00521360">
              <w:rPr>
                <w:sz w:val="20"/>
                <w:szCs w:val="20"/>
                <w:lang w:eastAsia="ru-RU"/>
              </w:rPr>
              <w:t xml:space="preserve"> 6.3. Вывод из эксплуатации, консервация и демонтаж объектов централизованных систем водоотведения за исключением сетей водоотведения</w:t>
            </w:r>
          </w:p>
        </w:tc>
      </w:tr>
      <w:tr w:rsidR="00757295" w:rsidRPr="00757295" w:rsidTr="00757295">
        <w:trPr>
          <w:trHeight w:val="300"/>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lastRenderedPageBreak/>
              <w:t>6.3.1.</w:t>
            </w:r>
          </w:p>
        </w:tc>
        <w:tc>
          <w:tcPr>
            <w:tcW w:w="17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rPr>
                <w:sz w:val="20"/>
                <w:szCs w:val="20"/>
                <w:lang w:eastAsia="ru-RU"/>
              </w:rPr>
            </w:pPr>
            <w:r w:rsidRPr="00521360">
              <w:rPr>
                <w:sz w:val="20"/>
                <w:szCs w:val="20"/>
                <w:lang w:eastAsia="ru-RU"/>
              </w:rPr>
              <w:t>Ликвидация КОС в п. Дунай</w:t>
            </w:r>
          </w:p>
        </w:tc>
        <w:tc>
          <w:tcPr>
            <w:tcW w:w="5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Производительность</w:t>
            </w:r>
          </w:p>
        </w:tc>
        <w:tc>
          <w:tcPr>
            <w:tcW w:w="36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м3/сут</w:t>
            </w:r>
          </w:p>
        </w:tc>
        <w:tc>
          <w:tcPr>
            <w:tcW w:w="371"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2500</w:t>
            </w:r>
          </w:p>
        </w:tc>
        <w:tc>
          <w:tcPr>
            <w:tcW w:w="39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0</w:t>
            </w:r>
          </w:p>
        </w:tc>
        <w:tc>
          <w:tcPr>
            <w:tcW w:w="303"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2026</w:t>
            </w:r>
          </w:p>
        </w:tc>
        <w:tc>
          <w:tcPr>
            <w:tcW w:w="436"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2026</w:t>
            </w:r>
          </w:p>
        </w:tc>
        <w:tc>
          <w:tcPr>
            <w:tcW w:w="498"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right"/>
              <w:rPr>
                <w:b/>
                <w:bCs/>
                <w:sz w:val="20"/>
                <w:szCs w:val="20"/>
                <w:lang w:eastAsia="ru-RU"/>
              </w:rPr>
            </w:pPr>
            <w:r w:rsidRPr="00521360">
              <w:rPr>
                <w:b/>
                <w:bCs/>
                <w:sz w:val="20"/>
                <w:szCs w:val="20"/>
                <w:lang w:eastAsia="ru-RU"/>
              </w:rPr>
              <w:t>6 000</w:t>
            </w:r>
          </w:p>
        </w:tc>
      </w:tr>
      <w:tr w:rsidR="00521360" w:rsidRPr="00521360" w:rsidTr="00757295">
        <w:trPr>
          <w:trHeight w:val="300"/>
        </w:trPr>
        <w:tc>
          <w:tcPr>
            <w:tcW w:w="4502"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1360" w:rsidRPr="00521360" w:rsidRDefault="00521360" w:rsidP="00521360">
            <w:pPr>
              <w:spacing w:after="0" w:line="240" w:lineRule="auto"/>
              <w:rPr>
                <w:sz w:val="20"/>
                <w:szCs w:val="20"/>
                <w:lang w:eastAsia="ru-RU"/>
              </w:rPr>
            </w:pPr>
            <w:r w:rsidRPr="00521360">
              <w:rPr>
                <w:sz w:val="20"/>
                <w:szCs w:val="20"/>
                <w:lang w:eastAsia="ru-RU"/>
              </w:rPr>
              <w:t>Всего по группе 6.</w:t>
            </w:r>
          </w:p>
        </w:tc>
        <w:tc>
          <w:tcPr>
            <w:tcW w:w="498" w:type="pct"/>
            <w:tcBorders>
              <w:top w:val="nil"/>
              <w:left w:val="nil"/>
              <w:bottom w:val="single" w:sz="4" w:space="0" w:color="auto"/>
              <w:right w:val="single" w:sz="4" w:space="0" w:color="auto"/>
            </w:tcBorders>
            <w:shd w:val="clear" w:color="auto" w:fill="auto"/>
            <w:noWrap/>
            <w:vAlign w:val="center"/>
            <w:hideMark/>
          </w:tcPr>
          <w:p w:rsidR="00521360" w:rsidRPr="00521360" w:rsidRDefault="00521360" w:rsidP="00521360">
            <w:pPr>
              <w:spacing w:after="0" w:line="240" w:lineRule="auto"/>
              <w:jc w:val="right"/>
              <w:rPr>
                <w:b/>
                <w:bCs/>
                <w:sz w:val="20"/>
                <w:szCs w:val="20"/>
                <w:lang w:eastAsia="ru-RU"/>
              </w:rPr>
            </w:pPr>
            <w:r w:rsidRPr="00521360">
              <w:rPr>
                <w:b/>
                <w:bCs/>
                <w:sz w:val="20"/>
                <w:szCs w:val="20"/>
                <w:lang w:eastAsia="ru-RU"/>
              </w:rPr>
              <w:t>580 955</w:t>
            </w:r>
          </w:p>
        </w:tc>
      </w:tr>
      <w:tr w:rsidR="00521360" w:rsidRPr="00521360" w:rsidTr="00757295">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21360" w:rsidRPr="00521360" w:rsidRDefault="00521360" w:rsidP="00757295">
            <w:pPr>
              <w:spacing w:after="0" w:line="240" w:lineRule="auto"/>
              <w:jc w:val="center"/>
              <w:rPr>
                <w:b/>
                <w:bCs/>
                <w:sz w:val="20"/>
                <w:szCs w:val="20"/>
                <w:lang w:eastAsia="ru-RU"/>
              </w:rPr>
            </w:pPr>
            <w:r w:rsidRPr="00521360">
              <w:rPr>
                <w:b/>
                <w:bCs/>
                <w:sz w:val="20"/>
                <w:szCs w:val="20"/>
                <w:lang w:eastAsia="ru-RU"/>
              </w:rPr>
              <w:t>7. Мероприятия, направленные на повышение экологической эффективности, достижение плановых значений показателей надежности, качества и энергетической эффективности объектов централизованных систем водоотведения</w:t>
            </w:r>
          </w:p>
        </w:tc>
      </w:tr>
      <w:tr w:rsidR="00757295" w:rsidRPr="00757295" w:rsidTr="00757295">
        <w:trPr>
          <w:trHeight w:val="67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7.1.1.</w:t>
            </w:r>
          </w:p>
        </w:tc>
        <w:tc>
          <w:tcPr>
            <w:tcW w:w="17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rPr>
                <w:sz w:val="20"/>
                <w:szCs w:val="20"/>
                <w:lang w:eastAsia="ru-RU"/>
              </w:rPr>
            </w:pPr>
            <w:r w:rsidRPr="00521360">
              <w:rPr>
                <w:sz w:val="20"/>
                <w:szCs w:val="20"/>
                <w:lang w:eastAsia="ru-RU"/>
              </w:rPr>
              <w:t>Создание автоматизированной системы учета распределения стоков в сетях водоотведения</w:t>
            </w:r>
          </w:p>
        </w:tc>
        <w:tc>
          <w:tcPr>
            <w:tcW w:w="5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Количество</w:t>
            </w:r>
          </w:p>
        </w:tc>
        <w:tc>
          <w:tcPr>
            <w:tcW w:w="36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шт</w:t>
            </w:r>
          </w:p>
        </w:tc>
        <w:tc>
          <w:tcPr>
            <w:tcW w:w="371"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w:t>
            </w:r>
          </w:p>
        </w:tc>
        <w:tc>
          <w:tcPr>
            <w:tcW w:w="303"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2020</w:t>
            </w:r>
          </w:p>
        </w:tc>
        <w:tc>
          <w:tcPr>
            <w:tcW w:w="436"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2021</w:t>
            </w:r>
          </w:p>
        </w:tc>
        <w:tc>
          <w:tcPr>
            <w:tcW w:w="498"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right"/>
              <w:rPr>
                <w:b/>
                <w:bCs/>
                <w:sz w:val="20"/>
                <w:szCs w:val="20"/>
                <w:lang w:eastAsia="ru-RU"/>
              </w:rPr>
            </w:pPr>
            <w:r w:rsidRPr="00521360">
              <w:rPr>
                <w:b/>
                <w:bCs/>
                <w:sz w:val="20"/>
                <w:szCs w:val="20"/>
                <w:lang w:eastAsia="ru-RU"/>
              </w:rPr>
              <w:t>5 167</w:t>
            </w:r>
          </w:p>
        </w:tc>
      </w:tr>
      <w:tr w:rsidR="00757295" w:rsidRPr="00757295" w:rsidTr="00757295">
        <w:trPr>
          <w:trHeight w:val="450"/>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7.1.2.</w:t>
            </w:r>
          </w:p>
        </w:tc>
        <w:tc>
          <w:tcPr>
            <w:tcW w:w="17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rPr>
                <w:sz w:val="20"/>
                <w:szCs w:val="20"/>
                <w:lang w:eastAsia="ru-RU"/>
              </w:rPr>
            </w:pPr>
            <w:r w:rsidRPr="00521360">
              <w:rPr>
                <w:sz w:val="20"/>
                <w:szCs w:val="20"/>
                <w:lang w:eastAsia="ru-RU"/>
              </w:rPr>
              <w:t>Создание системы автоматического учета расхода электроэнергии</w:t>
            </w:r>
          </w:p>
        </w:tc>
        <w:tc>
          <w:tcPr>
            <w:tcW w:w="5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Количество</w:t>
            </w:r>
          </w:p>
        </w:tc>
        <w:tc>
          <w:tcPr>
            <w:tcW w:w="36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шт</w:t>
            </w:r>
          </w:p>
        </w:tc>
        <w:tc>
          <w:tcPr>
            <w:tcW w:w="371"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1</w:t>
            </w:r>
          </w:p>
        </w:tc>
        <w:tc>
          <w:tcPr>
            <w:tcW w:w="303"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2020</w:t>
            </w:r>
          </w:p>
        </w:tc>
        <w:tc>
          <w:tcPr>
            <w:tcW w:w="436"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2020</w:t>
            </w:r>
          </w:p>
        </w:tc>
        <w:tc>
          <w:tcPr>
            <w:tcW w:w="498"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right"/>
              <w:rPr>
                <w:b/>
                <w:bCs/>
                <w:sz w:val="20"/>
                <w:szCs w:val="20"/>
                <w:lang w:eastAsia="ru-RU"/>
              </w:rPr>
            </w:pPr>
            <w:r w:rsidRPr="00521360">
              <w:rPr>
                <w:b/>
                <w:bCs/>
                <w:sz w:val="20"/>
                <w:szCs w:val="20"/>
                <w:lang w:eastAsia="ru-RU"/>
              </w:rPr>
              <w:t>1 600</w:t>
            </w:r>
          </w:p>
        </w:tc>
      </w:tr>
      <w:tr w:rsidR="00757295" w:rsidRPr="00757295" w:rsidTr="00757295">
        <w:trPr>
          <w:trHeight w:val="67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7.1.3.</w:t>
            </w:r>
          </w:p>
        </w:tc>
        <w:tc>
          <w:tcPr>
            <w:tcW w:w="17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rPr>
                <w:sz w:val="20"/>
                <w:szCs w:val="20"/>
                <w:lang w:eastAsia="ru-RU"/>
              </w:rPr>
            </w:pPr>
            <w:r w:rsidRPr="00521360">
              <w:rPr>
                <w:sz w:val="20"/>
                <w:szCs w:val="20"/>
                <w:lang w:eastAsia="ru-RU"/>
              </w:rPr>
              <w:t>Создание системы гидравлического моделирования работы сетей водоотведения</w:t>
            </w:r>
          </w:p>
        </w:tc>
        <w:tc>
          <w:tcPr>
            <w:tcW w:w="5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Количество</w:t>
            </w:r>
          </w:p>
        </w:tc>
        <w:tc>
          <w:tcPr>
            <w:tcW w:w="36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шт</w:t>
            </w:r>
          </w:p>
        </w:tc>
        <w:tc>
          <w:tcPr>
            <w:tcW w:w="371"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1</w:t>
            </w:r>
          </w:p>
        </w:tc>
        <w:tc>
          <w:tcPr>
            <w:tcW w:w="303"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2020</w:t>
            </w:r>
          </w:p>
        </w:tc>
        <w:tc>
          <w:tcPr>
            <w:tcW w:w="436"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2020</w:t>
            </w:r>
          </w:p>
        </w:tc>
        <w:tc>
          <w:tcPr>
            <w:tcW w:w="498"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right"/>
              <w:rPr>
                <w:b/>
                <w:bCs/>
                <w:sz w:val="20"/>
                <w:szCs w:val="20"/>
                <w:lang w:eastAsia="ru-RU"/>
              </w:rPr>
            </w:pPr>
            <w:r w:rsidRPr="00521360">
              <w:rPr>
                <w:b/>
                <w:bCs/>
                <w:sz w:val="20"/>
                <w:szCs w:val="20"/>
                <w:lang w:eastAsia="ru-RU"/>
              </w:rPr>
              <w:t>2 405</w:t>
            </w:r>
          </w:p>
        </w:tc>
      </w:tr>
      <w:tr w:rsidR="00757295" w:rsidRPr="00757295" w:rsidTr="00757295">
        <w:trPr>
          <w:trHeight w:val="450"/>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7.1.4.</w:t>
            </w:r>
          </w:p>
        </w:tc>
        <w:tc>
          <w:tcPr>
            <w:tcW w:w="17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rPr>
                <w:sz w:val="20"/>
                <w:szCs w:val="20"/>
                <w:lang w:eastAsia="ru-RU"/>
              </w:rPr>
            </w:pPr>
            <w:r w:rsidRPr="00521360">
              <w:rPr>
                <w:sz w:val="20"/>
                <w:szCs w:val="20"/>
                <w:lang w:eastAsia="ru-RU"/>
              </w:rPr>
              <w:t>Создание системы телеинспекции самотечных канализационных коллекторов</w:t>
            </w:r>
          </w:p>
        </w:tc>
        <w:tc>
          <w:tcPr>
            <w:tcW w:w="5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Количество</w:t>
            </w:r>
          </w:p>
        </w:tc>
        <w:tc>
          <w:tcPr>
            <w:tcW w:w="36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шт</w:t>
            </w:r>
          </w:p>
        </w:tc>
        <w:tc>
          <w:tcPr>
            <w:tcW w:w="371"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1</w:t>
            </w:r>
          </w:p>
        </w:tc>
        <w:tc>
          <w:tcPr>
            <w:tcW w:w="303"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2020</w:t>
            </w:r>
          </w:p>
        </w:tc>
        <w:tc>
          <w:tcPr>
            <w:tcW w:w="436"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2020</w:t>
            </w:r>
          </w:p>
        </w:tc>
        <w:tc>
          <w:tcPr>
            <w:tcW w:w="498"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right"/>
              <w:rPr>
                <w:b/>
                <w:bCs/>
                <w:sz w:val="20"/>
                <w:szCs w:val="20"/>
                <w:lang w:eastAsia="ru-RU"/>
              </w:rPr>
            </w:pPr>
            <w:r w:rsidRPr="00521360">
              <w:rPr>
                <w:b/>
                <w:bCs/>
                <w:sz w:val="20"/>
                <w:szCs w:val="20"/>
                <w:lang w:eastAsia="ru-RU"/>
              </w:rPr>
              <w:t>21 756</w:t>
            </w:r>
          </w:p>
        </w:tc>
      </w:tr>
      <w:tr w:rsidR="00757295" w:rsidRPr="00757295" w:rsidTr="00757295">
        <w:trPr>
          <w:trHeight w:val="450"/>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7.1.5.</w:t>
            </w:r>
          </w:p>
        </w:tc>
        <w:tc>
          <w:tcPr>
            <w:tcW w:w="17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rPr>
                <w:sz w:val="20"/>
                <w:szCs w:val="20"/>
                <w:lang w:eastAsia="ru-RU"/>
              </w:rPr>
            </w:pPr>
            <w:r w:rsidRPr="00521360">
              <w:rPr>
                <w:sz w:val="20"/>
                <w:szCs w:val="20"/>
                <w:lang w:eastAsia="ru-RU"/>
              </w:rPr>
              <w:t>Создание материально технической базы системы водоотведения</w:t>
            </w:r>
          </w:p>
        </w:tc>
        <w:tc>
          <w:tcPr>
            <w:tcW w:w="5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Количество</w:t>
            </w:r>
          </w:p>
        </w:tc>
        <w:tc>
          <w:tcPr>
            <w:tcW w:w="36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шт</w:t>
            </w:r>
          </w:p>
        </w:tc>
        <w:tc>
          <w:tcPr>
            <w:tcW w:w="371"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1</w:t>
            </w:r>
          </w:p>
        </w:tc>
        <w:tc>
          <w:tcPr>
            <w:tcW w:w="303"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2020</w:t>
            </w:r>
          </w:p>
        </w:tc>
        <w:tc>
          <w:tcPr>
            <w:tcW w:w="436"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2032</w:t>
            </w:r>
          </w:p>
        </w:tc>
        <w:tc>
          <w:tcPr>
            <w:tcW w:w="498"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right"/>
              <w:rPr>
                <w:b/>
                <w:bCs/>
                <w:sz w:val="20"/>
                <w:szCs w:val="20"/>
                <w:lang w:eastAsia="ru-RU"/>
              </w:rPr>
            </w:pPr>
            <w:r w:rsidRPr="00521360">
              <w:rPr>
                <w:b/>
                <w:bCs/>
                <w:sz w:val="20"/>
                <w:szCs w:val="20"/>
                <w:lang w:eastAsia="ru-RU"/>
              </w:rPr>
              <w:t>43 800</w:t>
            </w:r>
          </w:p>
        </w:tc>
      </w:tr>
      <w:tr w:rsidR="00757295" w:rsidRPr="00757295" w:rsidTr="00757295">
        <w:trPr>
          <w:trHeight w:val="300"/>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sz w:val="20"/>
                <w:szCs w:val="20"/>
                <w:lang w:eastAsia="ru-RU"/>
              </w:rPr>
            </w:pPr>
            <w:r w:rsidRPr="00521360">
              <w:rPr>
                <w:sz w:val="20"/>
                <w:szCs w:val="20"/>
                <w:lang w:eastAsia="ru-RU"/>
              </w:rPr>
              <w:t>7.1.6.</w:t>
            </w:r>
          </w:p>
        </w:tc>
        <w:tc>
          <w:tcPr>
            <w:tcW w:w="17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rPr>
                <w:sz w:val="20"/>
                <w:szCs w:val="20"/>
                <w:lang w:eastAsia="ru-RU"/>
              </w:rPr>
            </w:pPr>
            <w:r w:rsidRPr="00521360">
              <w:rPr>
                <w:sz w:val="20"/>
                <w:szCs w:val="20"/>
                <w:lang w:eastAsia="ru-RU"/>
              </w:rPr>
              <w:t>Создание химической лаборатории</w:t>
            </w:r>
          </w:p>
        </w:tc>
        <w:tc>
          <w:tcPr>
            <w:tcW w:w="560"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Количество</w:t>
            </w:r>
          </w:p>
        </w:tc>
        <w:tc>
          <w:tcPr>
            <w:tcW w:w="36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шт</w:t>
            </w:r>
          </w:p>
        </w:tc>
        <w:tc>
          <w:tcPr>
            <w:tcW w:w="371"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1</w:t>
            </w:r>
          </w:p>
        </w:tc>
        <w:tc>
          <w:tcPr>
            <w:tcW w:w="303"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2025</w:t>
            </w:r>
          </w:p>
        </w:tc>
        <w:tc>
          <w:tcPr>
            <w:tcW w:w="436"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center"/>
              <w:rPr>
                <w:color w:val="000000"/>
                <w:sz w:val="20"/>
                <w:szCs w:val="20"/>
                <w:lang w:eastAsia="ru-RU"/>
              </w:rPr>
            </w:pPr>
            <w:r w:rsidRPr="00521360">
              <w:rPr>
                <w:color w:val="000000"/>
                <w:sz w:val="20"/>
                <w:szCs w:val="20"/>
                <w:lang w:eastAsia="ru-RU"/>
              </w:rPr>
              <w:t>2026</w:t>
            </w:r>
          </w:p>
        </w:tc>
        <w:tc>
          <w:tcPr>
            <w:tcW w:w="498" w:type="pct"/>
            <w:tcBorders>
              <w:top w:val="nil"/>
              <w:left w:val="nil"/>
              <w:bottom w:val="single" w:sz="4" w:space="0" w:color="auto"/>
              <w:right w:val="single" w:sz="4" w:space="0" w:color="auto"/>
            </w:tcBorders>
            <w:shd w:val="clear" w:color="auto" w:fill="auto"/>
            <w:vAlign w:val="center"/>
            <w:hideMark/>
          </w:tcPr>
          <w:p w:rsidR="00521360" w:rsidRPr="00521360" w:rsidRDefault="00521360" w:rsidP="00521360">
            <w:pPr>
              <w:spacing w:after="0" w:line="240" w:lineRule="auto"/>
              <w:jc w:val="right"/>
              <w:rPr>
                <w:b/>
                <w:bCs/>
                <w:sz w:val="20"/>
                <w:szCs w:val="20"/>
                <w:lang w:eastAsia="ru-RU"/>
              </w:rPr>
            </w:pPr>
            <w:r w:rsidRPr="00521360">
              <w:rPr>
                <w:b/>
                <w:bCs/>
                <w:sz w:val="20"/>
                <w:szCs w:val="20"/>
                <w:lang w:eastAsia="ru-RU"/>
              </w:rPr>
              <w:t>50 000</w:t>
            </w:r>
          </w:p>
        </w:tc>
      </w:tr>
      <w:tr w:rsidR="00521360" w:rsidRPr="00521360" w:rsidTr="00757295">
        <w:trPr>
          <w:trHeight w:val="300"/>
        </w:trPr>
        <w:tc>
          <w:tcPr>
            <w:tcW w:w="4502"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1360" w:rsidRPr="00521360" w:rsidRDefault="00521360" w:rsidP="00521360">
            <w:pPr>
              <w:spacing w:after="0" w:line="240" w:lineRule="auto"/>
              <w:rPr>
                <w:sz w:val="20"/>
                <w:szCs w:val="20"/>
                <w:lang w:eastAsia="ru-RU"/>
              </w:rPr>
            </w:pPr>
            <w:r w:rsidRPr="00521360">
              <w:rPr>
                <w:sz w:val="20"/>
                <w:szCs w:val="20"/>
                <w:lang w:eastAsia="ru-RU"/>
              </w:rPr>
              <w:t>Всего по группе 7.</w:t>
            </w:r>
          </w:p>
        </w:tc>
        <w:tc>
          <w:tcPr>
            <w:tcW w:w="498" w:type="pct"/>
            <w:tcBorders>
              <w:top w:val="nil"/>
              <w:left w:val="nil"/>
              <w:bottom w:val="single" w:sz="4" w:space="0" w:color="auto"/>
              <w:right w:val="single" w:sz="4" w:space="0" w:color="auto"/>
            </w:tcBorders>
            <w:shd w:val="clear" w:color="auto" w:fill="auto"/>
            <w:noWrap/>
            <w:vAlign w:val="center"/>
            <w:hideMark/>
          </w:tcPr>
          <w:p w:rsidR="00521360" w:rsidRPr="00521360" w:rsidRDefault="00521360" w:rsidP="00521360">
            <w:pPr>
              <w:spacing w:after="0" w:line="240" w:lineRule="auto"/>
              <w:jc w:val="right"/>
              <w:rPr>
                <w:b/>
                <w:bCs/>
                <w:sz w:val="20"/>
                <w:szCs w:val="20"/>
                <w:lang w:eastAsia="ru-RU"/>
              </w:rPr>
            </w:pPr>
            <w:r w:rsidRPr="00521360">
              <w:rPr>
                <w:b/>
                <w:bCs/>
                <w:sz w:val="20"/>
                <w:szCs w:val="20"/>
                <w:lang w:eastAsia="ru-RU"/>
              </w:rPr>
              <w:t>124 728</w:t>
            </w:r>
          </w:p>
        </w:tc>
      </w:tr>
    </w:tbl>
    <w:p w:rsidR="00521360" w:rsidRDefault="00521360" w:rsidP="001E1128">
      <w:pPr>
        <w:pStyle w:val="a6"/>
        <w:spacing w:after="0"/>
        <w:ind w:left="-709" w:firstLine="0"/>
      </w:pPr>
    </w:p>
    <w:p w:rsidR="00521360" w:rsidRDefault="00521360" w:rsidP="001E1128">
      <w:pPr>
        <w:pStyle w:val="a6"/>
        <w:spacing w:after="0"/>
        <w:ind w:left="-709" w:firstLine="0"/>
      </w:pPr>
    </w:p>
    <w:p w:rsidR="000F189D" w:rsidRDefault="000F189D" w:rsidP="001E1128">
      <w:pPr>
        <w:pStyle w:val="a6"/>
        <w:spacing w:after="0"/>
        <w:ind w:left="-709" w:firstLine="0"/>
      </w:pPr>
    </w:p>
    <w:p w:rsidR="000F189D" w:rsidRDefault="000F189D" w:rsidP="001E1128">
      <w:pPr>
        <w:pStyle w:val="a6"/>
        <w:spacing w:after="0"/>
        <w:ind w:left="-709" w:firstLine="0"/>
      </w:pPr>
    </w:p>
    <w:p w:rsidR="000F189D" w:rsidRDefault="000F189D" w:rsidP="001E1128">
      <w:pPr>
        <w:pStyle w:val="a6"/>
        <w:spacing w:after="0"/>
        <w:ind w:left="-709" w:firstLine="0"/>
      </w:pPr>
    </w:p>
    <w:p w:rsidR="001E1128" w:rsidRDefault="001E1128" w:rsidP="00B52823">
      <w:pPr>
        <w:pStyle w:val="a6"/>
        <w:spacing w:after="0"/>
      </w:pPr>
    </w:p>
    <w:p w:rsidR="008B3955" w:rsidRDefault="008B3955" w:rsidP="00B52823">
      <w:pPr>
        <w:pStyle w:val="a6"/>
        <w:spacing w:after="0"/>
      </w:pPr>
    </w:p>
    <w:p w:rsidR="008B3955" w:rsidRDefault="008B3955" w:rsidP="00B52823">
      <w:pPr>
        <w:pStyle w:val="a6"/>
        <w:spacing w:after="0"/>
      </w:pPr>
    </w:p>
    <w:p w:rsidR="008B3955" w:rsidRDefault="008B3955" w:rsidP="00B52823">
      <w:pPr>
        <w:pStyle w:val="a6"/>
        <w:spacing w:after="0"/>
      </w:pPr>
    </w:p>
    <w:p w:rsidR="008B3955" w:rsidRDefault="008B3955" w:rsidP="00B52823">
      <w:pPr>
        <w:pStyle w:val="a6"/>
        <w:spacing w:after="0"/>
      </w:pPr>
    </w:p>
    <w:p w:rsidR="008B3955" w:rsidRDefault="008B3955" w:rsidP="00B52823">
      <w:pPr>
        <w:pStyle w:val="a6"/>
        <w:spacing w:after="0"/>
      </w:pPr>
    </w:p>
    <w:p w:rsidR="00757295" w:rsidRDefault="00757295" w:rsidP="00B52823">
      <w:pPr>
        <w:pStyle w:val="a6"/>
        <w:spacing w:after="0"/>
      </w:pPr>
    </w:p>
    <w:p w:rsidR="00757295" w:rsidRDefault="00757295" w:rsidP="00B52823">
      <w:pPr>
        <w:pStyle w:val="a6"/>
        <w:spacing w:after="0"/>
      </w:pPr>
    </w:p>
    <w:p w:rsidR="00757295" w:rsidRDefault="00757295" w:rsidP="00B52823">
      <w:pPr>
        <w:pStyle w:val="a6"/>
        <w:spacing w:after="0"/>
      </w:pPr>
    </w:p>
    <w:p w:rsidR="00757295" w:rsidRDefault="00757295" w:rsidP="00B52823">
      <w:pPr>
        <w:pStyle w:val="a6"/>
        <w:spacing w:after="0"/>
      </w:pPr>
    </w:p>
    <w:p w:rsidR="00757295" w:rsidRDefault="00757295" w:rsidP="00B52823">
      <w:pPr>
        <w:pStyle w:val="a6"/>
        <w:spacing w:after="0"/>
      </w:pPr>
    </w:p>
    <w:p w:rsidR="00757295" w:rsidRDefault="00757295" w:rsidP="00B52823">
      <w:pPr>
        <w:pStyle w:val="a6"/>
        <w:spacing w:after="0"/>
      </w:pPr>
    </w:p>
    <w:p w:rsidR="00981405" w:rsidRDefault="00981405" w:rsidP="00981405">
      <w:pPr>
        <w:pStyle w:val="a6"/>
        <w:spacing w:after="0"/>
        <w:ind w:left="-709" w:firstLine="0"/>
      </w:pPr>
      <w:bookmarkStart w:id="472" w:name="_Toc15917249"/>
      <w:r w:rsidRPr="000F3187">
        <w:rPr>
          <w:b/>
        </w:rPr>
        <w:lastRenderedPageBreak/>
        <w:t xml:space="preserve">Таблица </w:t>
      </w:r>
      <w:r w:rsidRPr="000F3187">
        <w:rPr>
          <w:b/>
        </w:rPr>
        <w:fldChar w:fldCharType="begin"/>
      </w:r>
      <w:r w:rsidRPr="000F3187">
        <w:rPr>
          <w:b/>
        </w:rPr>
        <w:instrText xml:space="preserve"> SEQ Таблица \* ARABIC </w:instrText>
      </w:r>
      <w:r w:rsidRPr="000F3187">
        <w:rPr>
          <w:b/>
        </w:rPr>
        <w:fldChar w:fldCharType="separate"/>
      </w:r>
      <w:r w:rsidR="00E5513A">
        <w:rPr>
          <w:b/>
          <w:noProof/>
        </w:rPr>
        <w:t>108</w:t>
      </w:r>
      <w:r w:rsidRPr="000F3187">
        <w:rPr>
          <w:b/>
        </w:rPr>
        <w:fldChar w:fldCharType="end"/>
      </w:r>
      <w:r w:rsidRPr="000F3187">
        <w:t xml:space="preserve"> – Перечень основных мероприятий</w:t>
      </w:r>
      <w:r>
        <w:t xml:space="preserve"> по сценарию №2</w:t>
      </w:r>
      <w:r w:rsidRPr="000F3187">
        <w:t xml:space="preserve"> с разбивкой по </w:t>
      </w:r>
      <w:r w:rsidRPr="004C550D">
        <w:t>годам и технических обоснований  предлагаемых мероприятий по реализации схемы водоотведения ГО ЗАТО г. Фокино</w:t>
      </w:r>
      <w:bookmarkEnd w:id="472"/>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1923"/>
        <w:gridCol w:w="1133"/>
        <w:gridCol w:w="777"/>
        <w:gridCol w:w="908"/>
        <w:gridCol w:w="851"/>
        <w:gridCol w:w="1115"/>
        <w:gridCol w:w="964"/>
        <w:gridCol w:w="1134"/>
        <w:gridCol w:w="1276"/>
      </w:tblGrid>
      <w:tr w:rsidR="00981405" w:rsidRPr="00981405" w:rsidTr="00981405">
        <w:trPr>
          <w:trHeight w:val="418"/>
          <w:tblHeader/>
        </w:trPr>
        <w:tc>
          <w:tcPr>
            <w:tcW w:w="551" w:type="dxa"/>
            <w:vMerge w:val="restart"/>
            <w:shd w:val="clear" w:color="000000" w:fill="D9D9D9"/>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w:t>
            </w:r>
            <w:r w:rsidRPr="00981405">
              <w:rPr>
                <w:b/>
                <w:bCs/>
                <w:sz w:val="20"/>
                <w:szCs w:val="20"/>
                <w:lang w:eastAsia="ru-RU"/>
              </w:rPr>
              <w:br/>
              <w:t>п/п</w:t>
            </w:r>
          </w:p>
        </w:tc>
        <w:tc>
          <w:tcPr>
            <w:tcW w:w="1923" w:type="dxa"/>
            <w:vMerge w:val="restart"/>
            <w:shd w:val="clear" w:color="000000" w:fill="D9D9D9"/>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Наименование</w:t>
            </w:r>
            <w:r w:rsidRPr="00981405">
              <w:rPr>
                <w:b/>
                <w:bCs/>
                <w:sz w:val="20"/>
                <w:szCs w:val="20"/>
                <w:lang w:eastAsia="ru-RU"/>
              </w:rPr>
              <w:br/>
              <w:t>мероприятий</w:t>
            </w:r>
          </w:p>
        </w:tc>
        <w:tc>
          <w:tcPr>
            <w:tcW w:w="3669" w:type="dxa"/>
            <w:gridSpan w:val="4"/>
            <w:shd w:val="clear" w:color="000000" w:fill="D9D9D9"/>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Основные технические характеристики</w:t>
            </w:r>
          </w:p>
        </w:tc>
        <w:tc>
          <w:tcPr>
            <w:tcW w:w="1115" w:type="dxa"/>
            <w:vMerge w:val="restart"/>
            <w:shd w:val="clear" w:color="000000" w:fill="D9D9D9"/>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Год начала реализации мероприятия</w:t>
            </w:r>
          </w:p>
        </w:tc>
        <w:tc>
          <w:tcPr>
            <w:tcW w:w="964" w:type="dxa"/>
            <w:vMerge w:val="restart"/>
            <w:shd w:val="clear" w:color="000000" w:fill="D9D9D9"/>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Год окончания реализации мероприятия</w:t>
            </w:r>
          </w:p>
        </w:tc>
        <w:tc>
          <w:tcPr>
            <w:tcW w:w="1134" w:type="dxa"/>
            <w:vMerge w:val="restart"/>
            <w:shd w:val="clear" w:color="000000" w:fill="D9D9D9"/>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Всего в ценах 2019 г., тыс. руб. без НДС</w:t>
            </w:r>
          </w:p>
        </w:tc>
        <w:tc>
          <w:tcPr>
            <w:tcW w:w="1276" w:type="dxa"/>
            <w:vMerge w:val="restart"/>
            <w:shd w:val="clear" w:color="000000" w:fill="D9D9D9"/>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Расходы на реализацию мероприятий в прогнозных ценах, тыс. руб. (без НДС)</w:t>
            </w:r>
          </w:p>
        </w:tc>
      </w:tr>
      <w:tr w:rsidR="00981405" w:rsidRPr="00981405" w:rsidTr="00981405">
        <w:trPr>
          <w:trHeight w:val="300"/>
        </w:trPr>
        <w:tc>
          <w:tcPr>
            <w:tcW w:w="551" w:type="dxa"/>
            <w:vMerge/>
            <w:vAlign w:val="center"/>
            <w:hideMark/>
          </w:tcPr>
          <w:p w:rsidR="00981405" w:rsidRPr="00981405" w:rsidRDefault="00981405" w:rsidP="00981405">
            <w:pPr>
              <w:spacing w:after="0" w:line="240" w:lineRule="auto"/>
              <w:rPr>
                <w:b/>
                <w:bCs/>
                <w:sz w:val="20"/>
                <w:szCs w:val="20"/>
                <w:lang w:eastAsia="ru-RU"/>
              </w:rPr>
            </w:pPr>
          </w:p>
        </w:tc>
        <w:tc>
          <w:tcPr>
            <w:tcW w:w="1923" w:type="dxa"/>
            <w:vMerge/>
            <w:vAlign w:val="center"/>
            <w:hideMark/>
          </w:tcPr>
          <w:p w:rsidR="00981405" w:rsidRPr="00981405" w:rsidRDefault="00981405" w:rsidP="00981405">
            <w:pPr>
              <w:spacing w:after="0" w:line="240" w:lineRule="auto"/>
              <w:rPr>
                <w:b/>
                <w:bCs/>
                <w:sz w:val="20"/>
                <w:szCs w:val="20"/>
                <w:lang w:eastAsia="ru-RU"/>
              </w:rPr>
            </w:pPr>
          </w:p>
        </w:tc>
        <w:tc>
          <w:tcPr>
            <w:tcW w:w="1133" w:type="dxa"/>
            <w:vMerge w:val="restart"/>
            <w:shd w:val="clear" w:color="000000" w:fill="D9D9D9"/>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Наименование показателя (производительность, протяж., диаметр и т.п.)</w:t>
            </w:r>
          </w:p>
        </w:tc>
        <w:tc>
          <w:tcPr>
            <w:tcW w:w="777" w:type="dxa"/>
            <w:vMerge w:val="restart"/>
            <w:shd w:val="clear" w:color="000000" w:fill="D9D9D9"/>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Ед.</w:t>
            </w:r>
            <w:r w:rsidRPr="00981405">
              <w:rPr>
                <w:b/>
                <w:bCs/>
                <w:sz w:val="20"/>
                <w:szCs w:val="20"/>
                <w:lang w:eastAsia="ru-RU"/>
              </w:rPr>
              <w:br/>
              <w:t>изм.</w:t>
            </w:r>
          </w:p>
        </w:tc>
        <w:tc>
          <w:tcPr>
            <w:tcW w:w="1759" w:type="dxa"/>
            <w:gridSpan w:val="2"/>
            <w:shd w:val="clear" w:color="000000" w:fill="D9D9D9"/>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Значение показателя</w:t>
            </w:r>
          </w:p>
        </w:tc>
        <w:tc>
          <w:tcPr>
            <w:tcW w:w="1115" w:type="dxa"/>
            <w:vMerge/>
            <w:vAlign w:val="center"/>
            <w:hideMark/>
          </w:tcPr>
          <w:p w:rsidR="00981405" w:rsidRPr="00981405" w:rsidRDefault="00981405" w:rsidP="00981405">
            <w:pPr>
              <w:spacing w:after="0" w:line="240" w:lineRule="auto"/>
              <w:rPr>
                <w:b/>
                <w:bCs/>
                <w:sz w:val="20"/>
                <w:szCs w:val="20"/>
                <w:lang w:eastAsia="ru-RU"/>
              </w:rPr>
            </w:pPr>
          </w:p>
        </w:tc>
        <w:tc>
          <w:tcPr>
            <w:tcW w:w="964" w:type="dxa"/>
            <w:vMerge/>
            <w:vAlign w:val="center"/>
            <w:hideMark/>
          </w:tcPr>
          <w:p w:rsidR="00981405" w:rsidRPr="00981405" w:rsidRDefault="00981405" w:rsidP="00981405">
            <w:pPr>
              <w:spacing w:after="0" w:line="240" w:lineRule="auto"/>
              <w:rPr>
                <w:b/>
                <w:bCs/>
                <w:sz w:val="20"/>
                <w:szCs w:val="20"/>
                <w:lang w:eastAsia="ru-RU"/>
              </w:rPr>
            </w:pPr>
          </w:p>
        </w:tc>
        <w:tc>
          <w:tcPr>
            <w:tcW w:w="1134" w:type="dxa"/>
            <w:vMerge/>
            <w:vAlign w:val="center"/>
            <w:hideMark/>
          </w:tcPr>
          <w:p w:rsidR="00981405" w:rsidRPr="00981405" w:rsidRDefault="00981405" w:rsidP="00981405">
            <w:pPr>
              <w:spacing w:after="0" w:line="240" w:lineRule="auto"/>
              <w:rPr>
                <w:b/>
                <w:bCs/>
                <w:sz w:val="20"/>
                <w:szCs w:val="20"/>
                <w:lang w:eastAsia="ru-RU"/>
              </w:rPr>
            </w:pPr>
          </w:p>
        </w:tc>
        <w:tc>
          <w:tcPr>
            <w:tcW w:w="1276" w:type="dxa"/>
            <w:vMerge/>
            <w:vAlign w:val="center"/>
            <w:hideMark/>
          </w:tcPr>
          <w:p w:rsidR="00981405" w:rsidRPr="00981405" w:rsidRDefault="00981405" w:rsidP="00981405">
            <w:pPr>
              <w:spacing w:after="0" w:line="240" w:lineRule="auto"/>
              <w:rPr>
                <w:b/>
                <w:bCs/>
                <w:sz w:val="20"/>
                <w:szCs w:val="20"/>
                <w:lang w:eastAsia="ru-RU"/>
              </w:rPr>
            </w:pPr>
          </w:p>
        </w:tc>
      </w:tr>
      <w:tr w:rsidR="00981405" w:rsidRPr="00981405" w:rsidTr="00981405">
        <w:trPr>
          <w:trHeight w:val="300"/>
        </w:trPr>
        <w:tc>
          <w:tcPr>
            <w:tcW w:w="551" w:type="dxa"/>
            <w:vMerge/>
            <w:vAlign w:val="center"/>
            <w:hideMark/>
          </w:tcPr>
          <w:p w:rsidR="00981405" w:rsidRPr="00981405" w:rsidRDefault="00981405" w:rsidP="00981405">
            <w:pPr>
              <w:spacing w:after="0" w:line="240" w:lineRule="auto"/>
              <w:rPr>
                <w:b/>
                <w:bCs/>
                <w:sz w:val="20"/>
                <w:szCs w:val="20"/>
                <w:lang w:eastAsia="ru-RU"/>
              </w:rPr>
            </w:pPr>
          </w:p>
        </w:tc>
        <w:tc>
          <w:tcPr>
            <w:tcW w:w="1923" w:type="dxa"/>
            <w:vMerge/>
            <w:vAlign w:val="center"/>
            <w:hideMark/>
          </w:tcPr>
          <w:p w:rsidR="00981405" w:rsidRPr="00981405" w:rsidRDefault="00981405" w:rsidP="00981405">
            <w:pPr>
              <w:spacing w:after="0" w:line="240" w:lineRule="auto"/>
              <w:rPr>
                <w:b/>
                <w:bCs/>
                <w:sz w:val="20"/>
                <w:szCs w:val="20"/>
                <w:lang w:eastAsia="ru-RU"/>
              </w:rPr>
            </w:pPr>
          </w:p>
        </w:tc>
        <w:tc>
          <w:tcPr>
            <w:tcW w:w="1133" w:type="dxa"/>
            <w:vMerge/>
            <w:vAlign w:val="center"/>
            <w:hideMark/>
          </w:tcPr>
          <w:p w:rsidR="00981405" w:rsidRPr="00981405" w:rsidRDefault="00981405" w:rsidP="00981405">
            <w:pPr>
              <w:spacing w:after="0" w:line="240" w:lineRule="auto"/>
              <w:rPr>
                <w:b/>
                <w:bCs/>
                <w:sz w:val="20"/>
                <w:szCs w:val="20"/>
                <w:lang w:eastAsia="ru-RU"/>
              </w:rPr>
            </w:pPr>
          </w:p>
        </w:tc>
        <w:tc>
          <w:tcPr>
            <w:tcW w:w="777" w:type="dxa"/>
            <w:vMerge/>
            <w:vAlign w:val="center"/>
            <w:hideMark/>
          </w:tcPr>
          <w:p w:rsidR="00981405" w:rsidRPr="00981405" w:rsidRDefault="00981405" w:rsidP="00981405">
            <w:pPr>
              <w:spacing w:after="0" w:line="240" w:lineRule="auto"/>
              <w:rPr>
                <w:b/>
                <w:bCs/>
                <w:sz w:val="20"/>
                <w:szCs w:val="20"/>
                <w:lang w:eastAsia="ru-RU"/>
              </w:rPr>
            </w:pPr>
          </w:p>
        </w:tc>
        <w:tc>
          <w:tcPr>
            <w:tcW w:w="908" w:type="dxa"/>
            <w:vMerge w:val="restart"/>
            <w:shd w:val="clear" w:color="000000" w:fill="D9D9D9"/>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до реализации мероприятия</w:t>
            </w:r>
          </w:p>
        </w:tc>
        <w:tc>
          <w:tcPr>
            <w:tcW w:w="851" w:type="dxa"/>
            <w:vMerge w:val="restart"/>
            <w:shd w:val="clear" w:color="000000" w:fill="D9D9D9"/>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после реализации мероприятия</w:t>
            </w:r>
          </w:p>
        </w:tc>
        <w:tc>
          <w:tcPr>
            <w:tcW w:w="1115" w:type="dxa"/>
            <w:vMerge/>
            <w:vAlign w:val="center"/>
            <w:hideMark/>
          </w:tcPr>
          <w:p w:rsidR="00981405" w:rsidRPr="00981405" w:rsidRDefault="00981405" w:rsidP="00981405">
            <w:pPr>
              <w:spacing w:after="0" w:line="240" w:lineRule="auto"/>
              <w:rPr>
                <w:b/>
                <w:bCs/>
                <w:sz w:val="20"/>
                <w:szCs w:val="20"/>
                <w:lang w:eastAsia="ru-RU"/>
              </w:rPr>
            </w:pPr>
          </w:p>
        </w:tc>
        <w:tc>
          <w:tcPr>
            <w:tcW w:w="964" w:type="dxa"/>
            <w:vMerge/>
            <w:vAlign w:val="center"/>
            <w:hideMark/>
          </w:tcPr>
          <w:p w:rsidR="00981405" w:rsidRPr="00981405" w:rsidRDefault="00981405" w:rsidP="00981405">
            <w:pPr>
              <w:spacing w:after="0" w:line="240" w:lineRule="auto"/>
              <w:rPr>
                <w:b/>
                <w:bCs/>
                <w:sz w:val="20"/>
                <w:szCs w:val="20"/>
                <w:lang w:eastAsia="ru-RU"/>
              </w:rPr>
            </w:pPr>
          </w:p>
        </w:tc>
        <w:tc>
          <w:tcPr>
            <w:tcW w:w="1134" w:type="dxa"/>
            <w:vMerge/>
            <w:vAlign w:val="center"/>
            <w:hideMark/>
          </w:tcPr>
          <w:p w:rsidR="00981405" w:rsidRPr="00981405" w:rsidRDefault="00981405" w:rsidP="00981405">
            <w:pPr>
              <w:spacing w:after="0" w:line="240" w:lineRule="auto"/>
              <w:rPr>
                <w:b/>
                <w:bCs/>
                <w:sz w:val="20"/>
                <w:szCs w:val="20"/>
                <w:lang w:eastAsia="ru-RU"/>
              </w:rPr>
            </w:pPr>
          </w:p>
        </w:tc>
        <w:tc>
          <w:tcPr>
            <w:tcW w:w="1276" w:type="dxa"/>
            <w:vMerge/>
            <w:vAlign w:val="center"/>
            <w:hideMark/>
          </w:tcPr>
          <w:p w:rsidR="00981405" w:rsidRPr="00981405" w:rsidRDefault="00981405" w:rsidP="00981405">
            <w:pPr>
              <w:spacing w:after="0" w:line="240" w:lineRule="auto"/>
              <w:rPr>
                <w:b/>
                <w:bCs/>
                <w:sz w:val="20"/>
                <w:szCs w:val="20"/>
                <w:lang w:eastAsia="ru-RU"/>
              </w:rPr>
            </w:pPr>
          </w:p>
        </w:tc>
      </w:tr>
      <w:tr w:rsidR="00981405" w:rsidRPr="00981405" w:rsidTr="00981405">
        <w:trPr>
          <w:trHeight w:val="300"/>
        </w:trPr>
        <w:tc>
          <w:tcPr>
            <w:tcW w:w="551" w:type="dxa"/>
            <w:vMerge/>
            <w:vAlign w:val="center"/>
            <w:hideMark/>
          </w:tcPr>
          <w:p w:rsidR="00981405" w:rsidRPr="00981405" w:rsidRDefault="00981405" w:rsidP="00981405">
            <w:pPr>
              <w:spacing w:after="0" w:line="240" w:lineRule="auto"/>
              <w:rPr>
                <w:b/>
                <w:bCs/>
                <w:sz w:val="20"/>
                <w:szCs w:val="20"/>
                <w:lang w:eastAsia="ru-RU"/>
              </w:rPr>
            </w:pPr>
          </w:p>
        </w:tc>
        <w:tc>
          <w:tcPr>
            <w:tcW w:w="1923" w:type="dxa"/>
            <w:vMerge/>
            <w:vAlign w:val="center"/>
            <w:hideMark/>
          </w:tcPr>
          <w:p w:rsidR="00981405" w:rsidRPr="00981405" w:rsidRDefault="00981405" w:rsidP="00981405">
            <w:pPr>
              <w:spacing w:after="0" w:line="240" w:lineRule="auto"/>
              <w:rPr>
                <w:b/>
                <w:bCs/>
                <w:sz w:val="20"/>
                <w:szCs w:val="20"/>
                <w:lang w:eastAsia="ru-RU"/>
              </w:rPr>
            </w:pPr>
          </w:p>
        </w:tc>
        <w:tc>
          <w:tcPr>
            <w:tcW w:w="1133" w:type="dxa"/>
            <w:vMerge/>
            <w:vAlign w:val="center"/>
            <w:hideMark/>
          </w:tcPr>
          <w:p w:rsidR="00981405" w:rsidRPr="00981405" w:rsidRDefault="00981405" w:rsidP="00981405">
            <w:pPr>
              <w:spacing w:after="0" w:line="240" w:lineRule="auto"/>
              <w:rPr>
                <w:b/>
                <w:bCs/>
                <w:sz w:val="20"/>
                <w:szCs w:val="20"/>
                <w:lang w:eastAsia="ru-RU"/>
              </w:rPr>
            </w:pPr>
          </w:p>
        </w:tc>
        <w:tc>
          <w:tcPr>
            <w:tcW w:w="777" w:type="dxa"/>
            <w:vMerge/>
            <w:vAlign w:val="center"/>
            <w:hideMark/>
          </w:tcPr>
          <w:p w:rsidR="00981405" w:rsidRPr="00981405" w:rsidRDefault="00981405" w:rsidP="00981405">
            <w:pPr>
              <w:spacing w:after="0" w:line="240" w:lineRule="auto"/>
              <w:rPr>
                <w:b/>
                <w:bCs/>
                <w:sz w:val="20"/>
                <w:szCs w:val="20"/>
                <w:lang w:eastAsia="ru-RU"/>
              </w:rPr>
            </w:pPr>
          </w:p>
        </w:tc>
        <w:tc>
          <w:tcPr>
            <w:tcW w:w="908" w:type="dxa"/>
            <w:vMerge/>
            <w:vAlign w:val="center"/>
            <w:hideMark/>
          </w:tcPr>
          <w:p w:rsidR="00981405" w:rsidRPr="00981405" w:rsidRDefault="00981405" w:rsidP="00981405">
            <w:pPr>
              <w:spacing w:after="0" w:line="240" w:lineRule="auto"/>
              <w:rPr>
                <w:b/>
                <w:bCs/>
                <w:sz w:val="20"/>
                <w:szCs w:val="20"/>
                <w:lang w:eastAsia="ru-RU"/>
              </w:rPr>
            </w:pPr>
          </w:p>
        </w:tc>
        <w:tc>
          <w:tcPr>
            <w:tcW w:w="851" w:type="dxa"/>
            <w:vMerge/>
            <w:vAlign w:val="center"/>
            <w:hideMark/>
          </w:tcPr>
          <w:p w:rsidR="00981405" w:rsidRPr="00981405" w:rsidRDefault="00981405" w:rsidP="00981405">
            <w:pPr>
              <w:spacing w:after="0" w:line="240" w:lineRule="auto"/>
              <w:rPr>
                <w:b/>
                <w:bCs/>
                <w:sz w:val="20"/>
                <w:szCs w:val="20"/>
                <w:lang w:eastAsia="ru-RU"/>
              </w:rPr>
            </w:pPr>
          </w:p>
        </w:tc>
        <w:tc>
          <w:tcPr>
            <w:tcW w:w="1115" w:type="dxa"/>
            <w:vMerge/>
            <w:vAlign w:val="center"/>
            <w:hideMark/>
          </w:tcPr>
          <w:p w:rsidR="00981405" w:rsidRPr="00981405" w:rsidRDefault="00981405" w:rsidP="00981405">
            <w:pPr>
              <w:spacing w:after="0" w:line="240" w:lineRule="auto"/>
              <w:rPr>
                <w:b/>
                <w:bCs/>
                <w:sz w:val="20"/>
                <w:szCs w:val="20"/>
                <w:lang w:eastAsia="ru-RU"/>
              </w:rPr>
            </w:pPr>
          </w:p>
        </w:tc>
        <w:tc>
          <w:tcPr>
            <w:tcW w:w="964" w:type="dxa"/>
            <w:vMerge/>
            <w:vAlign w:val="center"/>
            <w:hideMark/>
          </w:tcPr>
          <w:p w:rsidR="00981405" w:rsidRPr="00981405" w:rsidRDefault="00981405" w:rsidP="00981405">
            <w:pPr>
              <w:spacing w:after="0" w:line="240" w:lineRule="auto"/>
              <w:rPr>
                <w:b/>
                <w:bCs/>
                <w:sz w:val="20"/>
                <w:szCs w:val="20"/>
                <w:lang w:eastAsia="ru-RU"/>
              </w:rPr>
            </w:pPr>
          </w:p>
        </w:tc>
        <w:tc>
          <w:tcPr>
            <w:tcW w:w="1134" w:type="dxa"/>
            <w:vMerge/>
            <w:vAlign w:val="center"/>
            <w:hideMark/>
          </w:tcPr>
          <w:p w:rsidR="00981405" w:rsidRPr="00981405" w:rsidRDefault="00981405" w:rsidP="00981405">
            <w:pPr>
              <w:spacing w:after="0" w:line="240" w:lineRule="auto"/>
              <w:rPr>
                <w:b/>
                <w:bCs/>
                <w:sz w:val="20"/>
                <w:szCs w:val="20"/>
                <w:lang w:eastAsia="ru-RU"/>
              </w:rPr>
            </w:pPr>
          </w:p>
        </w:tc>
        <w:tc>
          <w:tcPr>
            <w:tcW w:w="1276" w:type="dxa"/>
            <w:vMerge/>
            <w:vAlign w:val="center"/>
            <w:hideMark/>
          </w:tcPr>
          <w:p w:rsidR="00981405" w:rsidRPr="00981405" w:rsidRDefault="00981405" w:rsidP="00981405">
            <w:pPr>
              <w:spacing w:after="0" w:line="240" w:lineRule="auto"/>
              <w:rPr>
                <w:b/>
                <w:bCs/>
                <w:sz w:val="20"/>
                <w:szCs w:val="20"/>
                <w:lang w:eastAsia="ru-RU"/>
              </w:rPr>
            </w:pPr>
          </w:p>
        </w:tc>
      </w:tr>
      <w:tr w:rsidR="00981405" w:rsidRPr="00981405" w:rsidTr="00981405">
        <w:trPr>
          <w:trHeight w:val="300"/>
        </w:trPr>
        <w:tc>
          <w:tcPr>
            <w:tcW w:w="551" w:type="dxa"/>
            <w:vMerge/>
            <w:vAlign w:val="center"/>
            <w:hideMark/>
          </w:tcPr>
          <w:p w:rsidR="00981405" w:rsidRPr="00981405" w:rsidRDefault="00981405" w:rsidP="00981405">
            <w:pPr>
              <w:spacing w:after="0" w:line="240" w:lineRule="auto"/>
              <w:rPr>
                <w:b/>
                <w:bCs/>
                <w:sz w:val="20"/>
                <w:szCs w:val="20"/>
                <w:lang w:eastAsia="ru-RU"/>
              </w:rPr>
            </w:pPr>
          </w:p>
        </w:tc>
        <w:tc>
          <w:tcPr>
            <w:tcW w:w="1923" w:type="dxa"/>
            <w:vMerge/>
            <w:vAlign w:val="center"/>
            <w:hideMark/>
          </w:tcPr>
          <w:p w:rsidR="00981405" w:rsidRPr="00981405" w:rsidRDefault="00981405" w:rsidP="00981405">
            <w:pPr>
              <w:spacing w:after="0" w:line="240" w:lineRule="auto"/>
              <w:rPr>
                <w:b/>
                <w:bCs/>
                <w:sz w:val="20"/>
                <w:szCs w:val="20"/>
                <w:lang w:eastAsia="ru-RU"/>
              </w:rPr>
            </w:pPr>
          </w:p>
        </w:tc>
        <w:tc>
          <w:tcPr>
            <w:tcW w:w="1133" w:type="dxa"/>
            <w:vMerge/>
            <w:vAlign w:val="center"/>
            <w:hideMark/>
          </w:tcPr>
          <w:p w:rsidR="00981405" w:rsidRPr="00981405" w:rsidRDefault="00981405" w:rsidP="00981405">
            <w:pPr>
              <w:spacing w:after="0" w:line="240" w:lineRule="auto"/>
              <w:rPr>
                <w:b/>
                <w:bCs/>
                <w:sz w:val="20"/>
                <w:szCs w:val="20"/>
                <w:lang w:eastAsia="ru-RU"/>
              </w:rPr>
            </w:pPr>
          </w:p>
        </w:tc>
        <w:tc>
          <w:tcPr>
            <w:tcW w:w="777" w:type="dxa"/>
            <w:vMerge/>
            <w:vAlign w:val="center"/>
            <w:hideMark/>
          </w:tcPr>
          <w:p w:rsidR="00981405" w:rsidRPr="00981405" w:rsidRDefault="00981405" w:rsidP="00981405">
            <w:pPr>
              <w:spacing w:after="0" w:line="240" w:lineRule="auto"/>
              <w:rPr>
                <w:b/>
                <w:bCs/>
                <w:sz w:val="20"/>
                <w:szCs w:val="20"/>
                <w:lang w:eastAsia="ru-RU"/>
              </w:rPr>
            </w:pPr>
          </w:p>
        </w:tc>
        <w:tc>
          <w:tcPr>
            <w:tcW w:w="908" w:type="dxa"/>
            <w:vMerge/>
            <w:vAlign w:val="center"/>
            <w:hideMark/>
          </w:tcPr>
          <w:p w:rsidR="00981405" w:rsidRPr="00981405" w:rsidRDefault="00981405" w:rsidP="00981405">
            <w:pPr>
              <w:spacing w:after="0" w:line="240" w:lineRule="auto"/>
              <w:rPr>
                <w:b/>
                <w:bCs/>
                <w:sz w:val="20"/>
                <w:szCs w:val="20"/>
                <w:lang w:eastAsia="ru-RU"/>
              </w:rPr>
            </w:pPr>
          </w:p>
        </w:tc>
        <w:tc>
          <w:tcPr>
            <w:tcW w:w="851" w:type="dxa"/>
            <w:vMerge/>
            <w:vAlign w:val="center"/>
            <w:hideMark/>
          </w:tcPr>
          <w:p w:rsidR="00981405" w:rsidRPr="00981405" w:rsidRDefault="00981405" w:rsidP="00981405">
            <w:pPr>
              <w:spacing w:after="0" w:line="240" w:lineRule="auto"/>
              <w:rPr>
                <w:b/>
                <w:bCs/>
                <w:sz w:val="20"/>
                <w:szCs w:val="20"/>
                <w:lang w:eastAsia="ru-RU"/>
              </w:rPr>
            </w:pPr>
          </w:p>
        </w:tc>
        <w:tc>
          <w:tcPr>
            <w:tcW w:w="1115" w:type="dxa"/>
            <w:vMerge/>
            <w:vAlign w:val="center"/>
            <w:hideMark/>
          </w:tcPr>
          <w:p w:rsidR="00981405" w:rsidRPr="00981405" w:rsidRDefault="00981405" w:rsidP="00981405">
            <w:pPr>
              <w:spacing w:after="0" w:line="240" w:lineRule="auto"/>
              <w:rPr>
                <w:b/>
                <w:bCs/>
                <w:sz w:val="20"/>
                <w:szCs w:val="20"/>
                <w:lang w:eastAsia="ru-RU"/>
              </w:rPr>
            </w:pPr>
          </w:p>
        </w:tc>
        <w:tc>
          <w:tcPr>
            <w:tcW w:w="964" w:type="dxa"/>
            <w:vMerge/>
            <w:vAlign w:val="center"/>
            <w:hideMark/>
          </w:tcPr>
          <w:p w:rsidR="00981405" w:rsidRPr="00981405" w:rsidRDefault="00981405" w:rsidP="00981405">
            <w:pPr>
              <w:spacing w:after="0" w:line="240" w:lineRule="auto"/>
              <w:rPr>
                <w:b/>
                <w:bCs/>
                <w:sz w:val="20"/>
                <w:szCs w:val="20"/>
                <w:lang w:eastAsia="ru-RU"/>
              </w:rPr>
            </w:pPr>
          </w:p>
        </w:tc>
        <w:tc>
          <w:tcPr>
            <w:tcW w:w="1134" w:type="dxa"/>
            <w:vMerge/>
            <w:vAlign w:val="center"/>
            <w:hideMark/>
          </w:tcPr>
          <w:p w:rsidR="00981405" w:rsidRPr="00981405" w:rsidRDefault="00981405" w:rsidP="00981405">
            <w:pPr>
              <w:spacing w:after="0" w:line="240" w:lineRule="auto"/>
              <w:rPr>
                <w:b/>
                <w:bCs/>
                <w:sz w:val="20"/>
                <w:szCs w:val="20"/>
                <w:lang w:eastAsia="ru-RU"/>
              </w:rPr>
            </w:pPr>
          </w:p>
        </w:tc>
        <w:tc>
          <w:tcPr>
            <w:tcW w:w="1276" w:type="dxa"/>
            <w:vMerge/>
            <w:vAlign w:val="center"/>
            <w:hideMark/>
          </w:tcPr>
          <w:p w:rsidR="00981405" w:rsidRPr="00981405" w:rsidRDefault="00981405" w:rsidP="00981405">
            <w:pPr>
              <w:spacing w:after="0" w:line="240" w:lineRule="auto"/>
              <w:rPr>
                <w:b/>
                <w:bCs/>
                <w:sz w:val="20"/>
                <w:szCs w:val="20"/>
                <w:lang w:eastAsia="ru-RU"/>
              </w:rPr>
            </w:pPr>
          </w:p>
        </w:tc>
      </w:tr>
      <w:tr w:rsidR="00981405" w:rsidRPr="00981405" w:rsidTr="00981405">
        <w:trPr>
          <w:trHeight w:val="300"/>
        </w:trPr>
        <w:tc>
          <w:tcPr>
            <w:tcW w:w="551" w:type="dxa"/>
            <w:vMerge/>
            <w:vAlign w:val="center"/>
            <w:hideMark/>
          </w:tcPr>
          <w:p w:rsidR="00981405" w:rsidRPr="00981405" w:rsidRDefault="00981405" w:rsidP="00981405">
            <w:pPr>
              <w:spacing w:after="0" w:line="240" w:lineRule="auto"/>
              <w:rPr>
                <w:b/>
                <w:bCs/>
                <w:sz w:val="20"/>
                <w:szCs w:val="20"/>
                <w:lang w:eastAsia="ru-RU"/>
              </w:rPr>
            </w:pPr>
          </w:p>
        </w:tc>
        <w:tc>
          <w:tcPr>
            <w:tcW w:w="1923" w:type="dxa"/>
            <w:vMerge/>
            <w:vAlign w:val="center"/>
            <w:hideMark/>
          </w:tcPr>
          <w:p w:rsidR="00981405" w:rsidRPr="00981405" w:rsidRDefault="00981405" w:rsidP="00981405">
            <w:pPr>
              <w:spacing w:after="0" w:line="240" w:lineRule="auto"/>
              <w:rPr>
                <w:b/>
                <w:bCs/>
                <w:sz w:val="20"/>
                <w:szCs w:val="20"/>
                <w:lang w:eastAsia="ru-RU"/>
              </w:rPr>
            </w:pPr>
          </w:p>
        </w:tc>
        <w:tc>
          <w:tcPr>
            <w:tcW w:w="1133" w:type="dxa"/>
            <w:vMerge/>
            <w:vAlign w:val="center"/>
            <w:hideMark/>
          </w:tcPr>
          <w:p w:rsidR="00981405" w:rsidRPr="00981405" w:rsidRDefault="00981405" w:rsidP="00981405">
            <w:pPr>
              <w:spacing w:after="0" w:line="240" w:lineRule="auto"/>
              <w:rPr>
                <w:b/>
                <w:bCs/>
                <w:sz w:val="20"/>
                <w:szCs w:val="20"/>
                <w:lang w:eastAsia="ru-RU"/>
              </w:rPr>
            </w:pPr>
          </w:p>
        </w:tc>
        <w:tc>
          <w:tcPr>
            <w:tcW w:w="777" w:type="dxa"/>
            <w:vMerge/>
            <w:vAlign w:val="center"/>
            <w:hideMark/>
          </w:tcPr>
          <w:p w:rsidR="00981405" w:rsidRPr="00981405" w:rsidRDefault="00981405" w:rsidP="00981405">
            <w:pPr>
              <w:spacing w:after="0" w:line="240" w:lineRule="auto"/>
              <w:rPr>
                <w:b/>
                <w:bCs/>
                <w:sz w:val="20"/>
                <w:szCs w:val="20"/>
                <w:lang w:eastAsia="ru-RU"/>
              </w:rPr>
            </w:pPr>
          </w:p>
        </w:tc>
        <w:tc>
          <w:tcPr>
            <w:tcW w:w="908" w:type="dxa"/>
            <w:vMerge/>
            <w:vAlign w:val="center"/>
            <w:hideMark/>
          </w:tcPr>
          <w:p w:rsidR="00981405" w:rsidRPr="00981405" w:rsidRDefault="00981405" w:rsidP="00981405">
            <w:pPr>
              <w:spacing w:after="0" w:line="240" w:lineRule="auto"/>
              <w:rPr>
                <w:b/>
                <w:bCs/>
                <w:sz w:val="20"/>
                <w:szCs w:val="20"/>
                <w:lang w:eastAsia="ru-RU"/>
              </w:rPr>
            </w:pPr>
          </w:p>
        </w:tc>
        <w:tc>
          <w:tcPr>
            <w:tcW w:w="851" w:type="dxa"/>
            <w:vMerge/>
            <w:vAlign w:val="center"/>
            <w:hideMark/>
          </w:tcPr>
          <w:p w:rsidR="00981405" w:rsidRPr="00981405" w:rsidRDefault="00981405" w:rsidP="00981405">
            <w:pPr>
              <w:spacing w:after="0" w:line="240" w:lineRule="auto"/>
              <w:rPr>
                <w:b/>
                <w:bCs/>
                <w:sz w:val="20"/>
                <w:szCs w:val="20"/>
                <w:lang w:eastAsia="ru-RU"/>
              </w:rPr>
            </w:pPr>
          </w:p>
        </w:tc>
        <w:tc>
          <w:tcPr>
            <w:tcW w:w="1115" w:type="dxa"/>
            <w:vMerge/>
            <w:vAlign w:val="center"/>
            <w:hideMark/>
          </w:tcPr>
          <w:p w:rsidR="00981405" w:rsidRPr="00981405" w:rsidRDefault="00981405" w:rsidP="00981405">
            <w:pPr>
              <w:spacing w:after="0" w:line="240" w:lineRule="auto"/>
              <w:rPr>
                <w:b/>
                <w:bCs/>
                <w:sz w:val="20"/>
                <w:szCs w:val="20"/>
                <w:lang w:eastAsia="ru-RU"/>
              </w:rPr>
            </w:pPr>
          </w:p>
        </w:tc>
        <w:tc>
          <w:tcPr>
            <w:tcW w:w="964" w:type="dxa"/>
            <w:vMerge/>
            <w:vAlign w:val="center"/>
            <w:hideMark/>
          </w:tcPr>
          <w:p w:rsidR="00981405" w:rsidRPr="00981405" w:rsidRDefault="00981405" w:rsidP="00981405">
            <w:pPr>
              <w:spacing w:after="0" w:line="240" w:lineRule="auto"/>
              <w:rPr>
                <w:b/>
                <w:bCs/>
                <w:sz w:val="20"/>
                <w:szCs w:val="20"/>
                <w:lang w:eastAsia="ru-RU"/>
              </w:rPr>
            </w:pPr>
          </w:p>
        </w:tc>
        <w:tc>
          <w:tcPr>
            <w:tcW w:w="1134" w:type="dxa"/>
            <w:vMerge/>
            <w:vAlign w:val="center"/>
            <w:hideMark/>
          </w:tcPr>
          <w:p w:rsidR="00981405" w:rsidRPr="00981405" w:rsidRDefault="00981405" w:rsidP="00981405">
            <w:pPr>
              <w:spacing w:after="0" w:line="240" w:lineRule="auto"/>
              <w:rPr>
                <w:b/>
                <w:bCs/>
                <w:sz w:val="20"/>
                <w:szCs w:val="20"/>
                <w:lang w:eastAsia="ru-RU"/>
              </w:rPr>
            </w:pPr>
          </w:p>
        </w:tc>
        <w:tc>
          <w:tcPr>
            <w:tcW w:w="1276" w:type="dxa"/>
            <w:vMerge/>
            <w:vAlign w:val="center"/>
            <w:hideMark/>
          </w:tcPr>
          <w:p w:rsidR="00981405" w:rsidRPr="00981405" w:rsidRDefault="00981405" w:rsidP="00981405">
            <w:pPr>
              <w:spacing w:after="0" w:line="240" w:lineRule="auto"/>
              <w:rPr>
                <w:b/>
                <w:bCs/>
                <w:sz w:val="20"/>
                <w:szCs w:val="20"/>
                <w:lang w:eastAsia="ru-RU"/>
              </w:rPr>
            </w:pPr>
          </w:p>
        </w:tc>
      </w:tr>
      <w:tr w:rsidR="00981405" w:rsidRPr="00981405" w:rsidTr="00981405">
        <w:trPr>
          <w:trHeight w:val="300"/>
        </w:trPr>
        <w:tc>
          <w:tcPr>
            <w:tcW w:w="10632" w:type="dxa"/>
            <w:gridSpan w:val="10"/>
            <w:shd w:val="clear" w:color="000000" w:fill="D9D9D9"/>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Строительство новых сетей водоотведения</w:t>
            </w:r>
          </w:p>
        </w:tc>
      </w:tr>
      <w:tr w:rsidR="00981405" w:rsidRPr="00981405" w:rsidTr="00981405">
        <w:trPr>
          <w:trHeight w:val="1635"/>
        </w:trPr>
        <w:tc>
          <w:tcPr>
            <w:tcW w:w="551"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1.1.</w:t>
            </w:r>
          </w:p>
        </w:tc>
        <w:tc>
          <w:tcPr>
            <w:tcW w:w="1923" w:type="dxa"/>
            <w:shd w:val="clear" w:color="auto" w:fill="auto"/>
            <w:vAlign w:val="center"/>
            <w:hideMark/>
          </w:tcPr>
          <w:p w:rsidR="00981405" w:rsidRPr="00981405" w:rsidRDefault="00981405" w:rsidP="00981405">
            <w:pPr>
              <w:spacing w:after="0" w:line="240" w:lineRule="auto"/>
              <w:rPr>
                <w:sz w:val="20"/>
                <w:szCs w:val="20"/>
                <w:lang w:eastAsia="ru-RU"/>
              </w:rPr>
            </w:pPr>
            <w:r w:rsidRPr="00981405">
              <w:rPr>
                <w:sz w:val="20"/>
                <w:szCs w:val="20"/>
                <w:lang w:eastAsia="ru-RU"/>
              </w:rPr>
              <w:t>Разработка проектно-сметной документации и строительство канализационного дюкерного перехода и канализационного коллектора в двухтрубном исполнении с о. Путятин до канализационной насосной станции в п. Дунай</w:t>
            </w:r>
          </w:p>
        </w:tc>
        <w:tc>
          <w:tcPr>
            <w:tcW w:w="1133"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Диаметр, протяженность</w:t>
            </w:r>
          </w:p>
        </w:tc>
        <w:tc>
          <w:tcPr>
            <w:tcW w:w="777"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мм, п.м.</w:t>
            </w:r>
          </w:p>
        </w:tc>
        <w:tc>
          <w:tcPr>
            <w:tcW w:w="908"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нет</w:t>
            </w:r>
          </w:p>
        </w:tc>
        <w:tc>
          <w:tcPr>
            <w:tcW w:w="851"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Ду200, L5500</w:t>
            </w:r>
          </w:p>
        </w:tc>
        <w:tc>
          <w:tcPr>
            <w:tcW w:w="1115"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2037</w:t>
            </w:r>
          </w:p>
        </w:tc>
        <w:tc>
          <w:tcPr>
            <w:tcW w:w="964"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2040</w:t>
            </w:r>
          </w:p>
        </w:tc>
        <w:tc>
          <w:tcPr>
            <w:tcW w:w="1134" w:type="dxa"/>
            <w:shd w:val="clear" w:color="000000" w:fill="FFFFFF"/>
            <w:vAlign w:val="center"/>
            <w:hideMark/>
          </w:tcPr>
          <w:p w:rsidR="00981405" w:rsidRPr="00981405" w:rsidRDefault="00981405" w:rsidP="00981405">
            <w:pPr>
              <w:spacing w:after="0" w:line="240" w:lineRule="auto"/>
              <w:jc w:val="right"/>
              <w:rPr>
                <w:b/>
                <w:bCs/>
                <w:sz w:val="20"/>
                <w:szCs w:val="20"/>
                <w:lang w:eastAsia="ru-RU"/>
              </w:rPr>
            </w:pPr>
            <w:r w:rsidRPr="00981405">
              <w:rPr>
                <w:b/>
                <w:bCs/>
                <w:sz w:val="20"/>
                <w:szCs w:val="20"/>
                <w:lang w:eastAsia="ru-RU"/>
              </w:rPr>
              <w:t>230 000</w:t>
            </w:r>
          </w:p>
        </w:tc>
        <w:tc>
          <w:tcPr>
            <w:tcW w:w="1276" w:type="dxa"/>
            <w:shd w:val="clear" w:color="000000" w:fill="FFFFFF"/>
            <w:noWrap/>
            <w:vAlign w:val="center"/>
            <w:hideMark/>
          </w:tcPr>
          <w:p w:rsidR="00981405" w:rsidRPr="00981405" w:rsidRDefault="00981405" w:rsidP="00981405">
            <w:pPr>
              <w:spacing w:after="0" w:line="240" w:lineRule="auto"/>
              <w:jc w:val="right"/>
              <w:rPr>
                <w:b/>
                <w:bCs/>
                <w:sz w:val="20"/>
                <w:szCs w:val="20"/>
                <w:lang w:eastAsia="ru-RU"/>
              </w:rPr>
            </w:pPr>
            <w:r w:rsidRPr="00981405">
              <w:rPr>
                <w:b/>
                <w:bCs/>
                <w:sz w:val="20"/>
                <w:szCs w:val="20"/>
                <w:lang w:eastAsia="ru-RU"/>
              </w:rPr>
              <w:t>502 912</w:t>
            </w:r>
          </w:p>
        </w:tc>
      </w:tr>
      <w:tr w:rsidR="00981405" w:rsidRPr="00981405" w:rsidTr="00981405">
        <w:trPr>
          <w:trHeight w:val="780"/>
        </w:trPr>
        <w:tc>
          <w:tcPr>
            <w:tcW w:w="551"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1.2.</w:t>
            </w:r>
          </w:p>
        </w:tc>
        <w:tc>
          <w:tcPr>
            <w:tcW w:w="1923" w:type="dxa"/>
            <w:shd w:val="clear" w:color="auto" w:fill="auto"/>
            <w:vAlign w:val="center"/>
            <w:hideMark/>
          </w:tcPr>
          <w:p w:rsidR="00981405" w:rsidRPr="00981405" w:rsidRDefault="00981405" w:rsidP="00981405">
            <w:pPr>
              <w:spacing w:after="0" w:line="240" w:lineRule="auto"/>
              <w:rPr>
                <w:sz w:val="20"/>
                <w:szCs w:val="20"/>
                <w:lang w:eastAsia="ru-RU"/>
              </w:rPr>
            </w:pPr>
            <w:r w:rsidRPr="00981405">
              <w:rPr>
                <w:sz w:val="20"/>
                <w:szCs w:val="20"/>
                <w:lang w:eastAsia="ru-RU"/>
              </w:rPr>
              <w:t>Разработка проектно-сметной документации и строительство магистрального канализационного коллектора в п. Путятин</w:t>
            </w:r>
          </w:p>
        </w:tc>
        <w:tc>
          <w:tcPr>
            <w:tcW w:w="1133"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Диаметр, протяженность</w:t>
            </w:r>
          </w:p>
        </w:tc>
        <w:tc>
          <w:tcPr>
            <w:tcW w:w="777"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мм, п.м.</w:t>
            </w:r>
          </w:p>
        </w:tc>
        <w:tc>
          <w:tcPr>
            <w:tcW w:w="908"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нет</w:t>
            </w:r>
          </w:p>
        </w:tc>
        <w:tc>
          <w:tcPr>
            <w:tcW w:w="851"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Ду300, L1500</w:t>
            </w:r>
          </w:p>
        </w:tc>
        <w:tc>
          <w:tcPr>
            <w:tcW w:w="1115"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2041</w:t>
            </w:r>
          </w:p>
        </w:tc>
        <w:tc>
          <w:tcPr>
            <w:tcW w:w="964"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2042</w:t>
            </w:r>
          </w:p>
        </w:tc>
        <w:tc>
          <w:tcPr>
            <w:tcW w:w="1134" w:type="dxa"/>
            <w:shd w:val="clear" w:color="000000" w:fill="FFFFFF"/>
            <w:vAlign w:val="center"/>
            <w:hideMark/>
          </w:tcPr>
          <w:p w:rsidR="00981405" w:rsidRPr="00981405" w:rsidRDefault="00981405" w:rsidP="00981405">
            <w:pPr>
              <w:spacing w:after="0" w:line="240" w:lineRule="auto"/>
              <w:jc w:val="right"/>
              <w:rPr>
                <w:b/>
                <w:bCs/>
                <w:sz w:val="20"/>
                <w:szCs w:val="20"/>
                <w:lang w:eastAsia="ru-RU"/>
              </w:rPr>
            </w:pPr>
            <w:r w:rsidRPr="00981405">
              <w:rPr>
                <w:b/>
                <w:bCs/>
                <w:sz w:val="20"/>
                <w:szCs w:val="20"/>
                <w:lang w:eastAsia="ru-RU"/>
              </w:rPr>
              <w:t>35 000</w:t>
            </w:r>
          </w:p>
        </w:tc>
        <w:tc>
          <w:tcPr>
            <w:tcW w:w="1276" w:type="dxa"/>
            <w:shd w:val="clear" w:color="000000" w:fill="FFFFFF"/>
            <w:noWrap/>
            <w:vAlign w:val="center"/>
            <w:hideMark/>
          </w:tcPr>
          <w:p w:rsidR="00981405" w:rsidRPr="00981405" w:rsidRDefault="00981405" w:rsidP="00981405">
            <w:pPr>
              <w:spacing w:after="0" w:line="240" w:lineRule="auto"/>
              <w:jc w:val="right"/>
              <w:rPr>
                <w:b/>
                <w:bCs/>
                <w:sz w:val="20"/>
                <w:szCs w:val="20"/>
                <w:lang w:eastAsia="ru-RU"/>
              </w:rPr>
            </w:pPr>
            <w:r w:rsidRPr="00981405">
              <w:rPr>
                <w:b/>
                <w:bCs/>
                <w:sz w:val="20"/>
                <w:szCs w:val="20"/>
                <w:lang w:eastAsia="ru-RU"/>
              </w:rPr>
              <w:t>86 075</w:t>
            </w:r>
          </w:p>
        </w:tc>
      </w:tr>
      <w:tr w:rsidR="00981405" w:rsidRPr="00981405" w:rsidTr="00981405">
        <w:trPr>
          <w:trHeight w:val="810"/>
        </w:trPr>
        <w:tc>
          <w:tcPr>
            <w:tcW w:w="551"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1.3.</w:t>
            </w:r>
          </w:p>
        </w:tc>
        <w:tc>
          <w:tcPr>
            <w:tcW w:w="1923" w:type="dxa"/>
            <w:shd w:val="clear" w:color="auto" w:fill="auto"/>
            <w:vAlign w:val="center"/>
            <w:hideMark/>
          </w:tcPr>
          <w:p w:rsidR="00981405" w:rsidRPr="00981405" w:rsidRDefault="00981405" w:rsidP="00981405">
            <w:pPr>
              <w:spacing w:after="0" w:line="240" w:lineRule="auto"/>
              <w:rPr>
                <w:sz w:val="20"/>
                <w:szCs w:val="20"/>
                <w:lang w:eastAsia="ru-RU"/>
              </w:rPr>
            </w:pPr>
            <w:r w:rsidRPr="00981405">
              <w:rPr>
                <w:sz w:val="20"/>
                <w:szCs w:val="20"/>
                <w:lang w:eastAsia="ru-RU"/>
              </w:rPr>
              <w:t>Разработка проектно-сметной документации и строительство канализационной насосной станции в п. Путятин</w:t>
            </w:r>
          </w:p>
        </w:tc>
        <w:tc>
          <w:tcPr>
            <w:tcW w:w="1133"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Производительность</w:t>
            </w:r>
          </w:p>
        </w:tc>
        <w:tc>
          <w:tcPr>
            <w:tcW w:w="777"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м3/ч</w:t>
            </w:r>
          </w:p>
        </w:tc>
        <w:tc>
          <w:tcPr>
            <w:tcW w:w="908"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нет</w:t>
            </w:r>
          </w:p>
        </w:tc>
        <w:tc>
          <w:tcPr>
            <w:tcW w:w="851"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w:t>
            </w:r>
          </w:p>
        </w:tc>
        <w:tc>
          <w:tcPr>
            <w:tcW w:w="1115"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2041</w:t>
            </w:r>
          </w:p>
        </w:tc>
        <w:tc>
          <w:tcPr>
            <w:tcW w:w="964"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2042</w:t>
            </w:r>
          </w:p>
        </w:tc>
        <w:tc>
          <w:tcPr>
            <w:tcW w:w="1134" w:type="dxa"/>
            <w:shd w:val="clear" w:color="000000" w:fill="FFFFFF"/>
            <w:vAlign w:val="center"/>
            <w:hideMark/>
          </w:tcPr>
          <w:p w:rsidR="00981405" w:rsidRPr="00981405" w:rsidRDefault="00981405" w:rsidP="00981405">
            <w:pPr>
              <w:spacing w:after="0" w:line="240" w:lineRule="auto"/>
              <w:jc w:val="right"/>
              <w:rPr>
                <w:b/>
                <w:bCs/>
                <w:sz w:val="20"/>
                <w:szCs w:val="20"/>
                <w:lang w:eastAsia="ru-RU"/>
              </w:rPr>
            </w:pPr>
            <w:r w:rsidRPr="00981405">
              <w:rPr>
                <w:b/>
                <w:bCs/>
                <w:sz w:val="20"/>
                <w:szCs w:val="20"/>
                <w:lang w:eastAsia="ru-RU"/>
              </w:rPr>
              <w:t>5 000</w:t>
            </w:r>
          </w:p>
        </w:tc>
        <w:tc>
          <w:tcPr>
            <w:tcW w:w="1276" w:type="dxa"/>
            <w:shd w:val="clear" w:color="000000" w:fill="FFFFFF"/>
            <w:noWrap/>
            <w:vAlign w:val="center"/>
            <w:hideMark/>
          </w:tcPr>
          <w:p w:rsidR="00981405" w:rsidRPr="00981405" w:rsidRDefault="00981405" w:rsidP="00981405">
            <w:pPr>
              <w:spacing w:after="0" w:line="240" w:lineRule="auto"/>
              <w:jc w:val="right"/>
              <w:rPr>
                <w:b/>
                <w:bCs/>
                <w:sz w:val="20"/>
                <w:szCs w:val="20"/>
                <w:lang w:eastAsia="ru-RU"/>
              </w:rPr>
            </w:pPr>
            <w:r w:rsidRPr="00981405">
              <w:rPr>
                <w:b/>
                <w:bCs/>
                <w:sz w:val="20"/>
                <w:szCs w:val="20"/>
                <w:lang w:eastAsia="ru-RU"/>
              </w:rPr>
              <w:t>12 276</w:t>
            </w:r>
          </w:p>
        </w:tc>
      </w:tr>
      <w:tr w:rsidR="00981405" w:rsidRPr="00981405" w:rsidTr="00981405">
        <w:trPr>
          <w:trHeight w:val="750"/>
        </w:trPr>
        <w:tc>
          <w:tcPr>
            <w:tcW w:w="551"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1.4.</w:t>
            </w:r>
          </w:p>
        </w:tc>
        <w:tc>
          <w:tcPr>
            <w:tcW w:w="1923" w:type="dxa"/>
            <w:shd w:val="clear" w:color="auto" w:fill="auto"/>
            <w:vAlign w:val="center"/>
            <w:hideMark/>
          </w:tcPr>
          <w:p w:rsidR="00981405" w:rsidRPr="00981405" w:rsidRDefault="00981405" w:rsidP="00981405">
            <w:pPr>
              <w:spacing w:after="0" w:line="240" w:lineRule="auto"/>
              <w:rPr>
                <w:sz w:val="20"/>
                <w:szCs w:val="20"/>
                <w:lang w:eastAsia="ru-RU"/>
              </w:rPr>
            </w:pPr>
            <w:r w:rsidRPr="00981405">
              <w:rPr>
                <w:sz w:val="20"/>
                <w:szCs w:val="20"/>
                <w:lang w:eastAsia="ru-RU"/>
              </w:rPr>
              <w:t>Разработка проектно-сметной документации и строительство канализационной насосной станции в п. Дунай</w:t>
            </w:r>
          </w:p>
        </w:tc>
        <w:tc>
          <w:tcPr>
            <w:tcW w:w="1133"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Производительность</w:t>
            </w:r>
          </w:p>
        </w:tc>
        <w:tc>
          <w:tcPr>
            <w:tcW w:w="777"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м3/ч</w:t>
            </w:r>
          </w:p>
        </w:tc>
        <w:tc>
          <w:tcPr>
            <w:tcW w:w="908"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нет</w:t>
            </w:r>
          </w:p>
        </w:tc>
        <w:tc>
          <w:tcPr>
            <w:tcW w:w="851"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200</w:t>
            </w:r>
          </w:p>
        </w:tc>
        <w:tc>
          <w:tcPr>
            <w:tcW w:w="1115"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2025</w:t>
            </w:r>
          </w:p>
        </w:tc>
        <w:tc>
          <w:tcPr>
            <w:tcW w:w="964"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2026</w:t>
            </w:r>
          </w:p>
        </w:tc>
        <w:tc>
          <w:tcPr>
            <w:tcW w:w="1134" w:type="dxa"/>
            <w:shd w:val="clear" w:color="000000" w:fill="FFFFFF"/>
            <w:vAlign w:val="center"/>
            <w:hideMark/>
          </w:tcPr>
          <w:p w:rsidR="00981405" w:rsidRPr="00981405" w:rsidRDefault="00981405" w:rsidP="00981405">
            <w:pPr>
              <w:spacing w:after="0" w:line="240" w:lineRule="auto"/>
              <w:jc w:val="right"/>
              <w:rPr>
                <w:b/>
                <w:bCs/>
                <w:sz w:val="20"/>
                <w:szCs w:val="20"/>
                <w:lang w:eastAsia="ru-RU"/>
              </w:rPr>
            </w:pPr>
            <w:r w:rsidRPr="00981405">
              <w:rPr>
                <w:b/>
                <w:bCs/>
                <w:sz w:val="20"/>
                <w:szCs w:val="20"/>
                <w:lang w:eastAsia="ru-RU"/>
              </w:rPr>
              <w:t>15 000</w:t>
            </w:r>
          </w:p>
        </w:tc>
        <w:tc>
          <w:tcPr>
            <w:tcW w:w="1276" w:type="dxa"/>
            <w:shd w:val="clear" w:color="000000" w:fill="FFFFFF"/>
            <w:noWrap/>
            <w:vAlign w:val="center"/>
            <w:hideMark/>
          </w:tcPr>
          <w:p w:rsidR="00981405" w:rsidRPr="00981405" w:rsidRDefault="00981405" w:rsidP="00981405">
            <w:pPr>
              <w:spacing w:after="0" w:line="240" w:lineRule="auto"/>
              <w:jc w:val="right"/>
              <w:rPr>
                <w:b/>
                <w:bCs/>
                <w:sz w:val="20"/>
                <w:szCs w:val="20"/>
                <w:lang w:eastAsia="ru-RU"/>
              </w:rPr>
            </w:pPr>
            <w:r w:rsidRPr="00981405">
              <w:rPr>
                <w:b/>
                <w:bCs/>
                <w:sz w:val="20"/>
                <w:szCs w:val="20"/>
                <w:lang w:eastAsia="ru-RU"/>
              </w:rPr>
              <w:t>19 714</w:t>
            </w:r>
          </w:p>
        </w:tc>
      </w:tr>
      <w:tr w:rsidR="00981405" w:rsidRPr="00981405" w:rsidTr="00981405">
        <w:trPr>
          <w:trHeight w:val="795"/>
        </w:trPr>
        <w:tc>
          <w:tcPr>
            <w:tcW w:w="551"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1.5.</w:t>
            </w:r>
          </w:p>
        </w:tc>
        <w:tc>
          <w:tcPr>
            <w:tcW w:w="1923" w:type="dxa"/>
            <w:shd w:val="clear" w:color="auto" w:fill="auto"/>
            <w:vAlign w:val="center"/>
            <w:hideMark/>
          </w:tcPr>
          <w:p w:rsidR="00981405" w:rsidRPr="00981405" w:rsidRDefault="00981405" w:rsidP="00981405">
            <w:pPr>
              <w:spacing w:after="0" w:line="240" w:lineRule="auto"/>
              <w:rPr>
                <w:sz w:val="20"/>
                <w:szCs w:val="20"/>
                <w:lang w:eastAsia="ru-RU"/>
              </w:rPr>
            </w:pPr>
            <w:r w:rsidRPr="00981405">
              <w:rPr>
                <w:sz w:val="20"/>
                <w:szCs w:val="20"/>
                <w:lang w:eastAsia="ru-RU"/>
              </w:rPr>
              <w:t>Строительство магистрального канализационного коллектора от п. Дунай до КНС г. Фокино</w:t>
            </w:r>
          </w:p>
        </w:tc>
        <w:tc>
          <w:tcPr>
            <w:tcW w:w="1133"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Диаметр, протяженность</w:t>
            </w:r>
          </w:p>
        </w:tc>
        <w:tc>
          <w:tcPr>
            <w:tcW w:w="777"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мм,м</w:t>
            </w:r>
          </w:p>
        </w:tc>
        <w:tc>
          <w:tcPr>
            <w:tcW w:w="908"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нет</w:t>
            </w:r>
          </w:p>
        </w:tc>
        <w:tc>
          <w:tcPr>
            <w:tcW w:w="851"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Ду300, L20000</w:t>
            </w:r>
          </w:p>
        </w:tc>
        <w:tc>
          <w:tcPr>
            <w:tcW w:w="1115"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2020</w:t>
            </w:r>
          </w:p>
        </w:tc>
        <w:tc>
          <w:tcPr>
            <w:tcW w:w="964"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2025</w:t>
            </w:r>
          </w:p>
        </w:tc>
        <w:tc>
          <w:tcPr>
            <w:tcW w:w="1134" w:type="dxa"/>
            <w:shd w:val="clear" w:color="000000" w:fill="FFFFFF"/>
            <w:vAlign w:val="center"/>
            <w:hideMark/>
          </w:tcPr>
          <w:p w:rsidR="00981405" w:rsidRPr="00981405" w:rsidRDefault="00981405" w:rsidP="00981405">
            <w:pPr>
              <w:spacing w:after="0" w:line="240" w:lineRule="auto"/>
              <w:jc w:val="right"/>
              <w:rPr>
                <w:b/>
                <w:bCs/>
                <w:sz w:val="20"/>
                <w:szCs w:val="20"/>
                <w:lang w:eastAsia="ru-RU"/>
              </w:rPr>
            </w:pPr>
            <w:r w:rsidRPr="00981405">
              <w:rPr>
                <w:b/>
                <w:bCs/>
                <w:sz w:val="20"/>
                <w:szCs w:val="20"/>
                <w:lang w:eastAsia="ru-RU"/>
              </w:rPr>
              <w:t>400 000</w:t>
            </w:r>
          </w:p>
        </w:tc>
        <w:tc>
          <w:tcPr>
            <w:tcW w:w="1276" w:type="dxa"/>
            <w:shd w:val="clear" w:color="000000" w:fill="FFFFFF"/>
            <w:noWrap/>
            <w:vAlign w:val="center"/>
            <w:hideMark/>
          </w:tcPr>
          <w:p w:rsidR="00981405" w:rsidRPr="00981405" w:rsidRDefault="00981405" w:rsidP="00981405">
            <w:pPr>
              <w:spacing w:after="0" w:line="240" w:lineRule="auto"/>
              <w:jc w:val="right"/>
              <w:rPr>
                <w:b/>
                <w:bCs/>
                <w:sz w:val="20"/>
                <w:szCs w:val="20"/>
                <w:lang w:eastAsia="ru-RU"/>
              </w:rPr>
            </w:pPr>
            <w:r w:rsidRPr="00981405">
              <w:rPr>
                <w:b/>
                <w:bCs/>
                <w:sz w:val="20"/>
                <w:szCs w:val="20"/>
                <w:lang w:eastAsia="ru-RU"/>
              </w:rPr>
              <w:t>250 972</w:t>
            </w:r>
          </w:p>
        </w:tc>
      </w:tr>
      <w:tr w:rsidR="00981405" w:rsidRPr="00981405" w:rsidTr="00981405">
        <w:trPr>
          <w:trHeight w:val="300"/>
        </w:trPr>
        <w:tc>
          <w:tcPr>
            <w:tcW w:w="8222" w:type="dxa"/>
            <w:gridSpan w:val="8"/>
            <w:shd w:val="clear" w:color="auto" w:fill="auto"/>
            <w:vAlign w:val="center"/>
            <w:hideMark/>
          </w:tcPr>
          <w:p w:rsidR="00981405" w:rsidRPr="00981405" w:rsidRDefault="00981405" w:rsidP="00981405">
            <w:pPr>
              <w:spacing w:after="0" w:line="240" w:lineRule="auto"/>
              <w:rPr>
                <w:b/>
                <w:bCs/>
                <w:sz w:val="20"/>
                <w:szCs w:val="20"/>
                <w:lang w:eastAsia="ru-RU"/>
              </w:rPr>
            </w:pPr>
            <w:r w:rsidRPr="00981405">
              <w:rPr>
                <w:b/>
                <w:bCs/>
                <w:sz w:val="20"/>
                <w:szCs w:val="20"/>
                <w:lang w:eastAsia="ru-RU"/>
              </w:rPr>
              <w:t>Итого по группе:</w:t>
            </w:r>
          </w:p>
        </w:tc>
        <w:tc>
          <w:tcPr>
            <w:tcW w:w="1134"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685 000</w:t>
            </w:r>
          </w:p>
        </w:tc>
        <w:tc>
          <w:tcPr>
            <w:tcW w:w="1276"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871 949</w:t>
            </w:r>
          </w:p>
        </w:tc>
      </w:tr>
      <w:tr w:rsidR="00981405" w:rsidRPr="00981405" w:rsidTr="00981405">
        <w:trPr>
          <w:trHeight w:val="300"/>
        </w:trPr>
        <w:tc>
          <w:tcPr>
            <w:tcW w:w="10632" w:type="dxa"/>
            <w:gridSpan w:val="10"/>
            <w:shd w:val="clear" w:color="000000" w:fill="D9D9D9"/>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Реконструкция или модернизация существующих сетей водоотведения</w:t>
            </w:r>
          </w:p>
        </w:tc>
      </w:tr>
      <w:tr w:rsidR="00981405" w:rsidRPr="00981405" w:rsidTr="00981405">
        <w:trPr>
          <w:trHeight w:val="780"/>
        </w:trPr>
        <w:tc>
          <w:tcPr>
            <w:tcW w:w="551"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2.1.</w:t>
            </w:r>
          </w:p>
        </w:tc>
        <w:tc>
          <w:tcPr>
            <w:tcW w:w="1923" w:type="dxa"/>
            <w:shd w:val="clear" w:color="auto" w:fill="auto"/>
            <w:vAlign w:val="center"/>
            <w:hideMark/>
          </w:tcPr>
          <w:p w:rsidR="00981405" w:rsidRPr="00981405" w:rsidRDefault="00981405" w:rsidP="00981405">
            <w:pPr>
              <w:spacing w:after="0" w:line="240" w:lineRule="auto"/>
              <w:rPr>
                <w:sz w:val="20"/>
                <w:szCs w:val="20"/>
                <w:lang w:eastAsia="ru-RU"/>
              </w:rPr>
            </w:pPr>
            <w:r w:rsidRPr="00981405">
              <w:rPr>
                <w:sz w:val="20"/>
                <w:szCs w:val="20"/>
                <w:lang w:eastAsia="ru-RU"/>
              </w:rPr>
              <w:t>Модернизация магистральных канализационных сетей</w:t>
            </w:r>
          </w:p>
        </w:tc>
        <w:tc>
          <w:tcPr>
            <w:tcW w:w="1133"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 </w:t>
            </w:r>
          </w:p>
        </w:tc>
        <w:tc>
          <w:tcPr>
            <w:tcW w:w="777"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 </w:t>
            </w:r>
          </w:p>
        </w:tc>
        <w:tc>
          <w:tcPr>
            <w:tcW w:w="908"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 </w:t>
            </w:r>
          </w:p>
        </w:tc>
        <w:tc>
          <w:tcPr>
            <w:tcW w:w="851"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 </w:t>
            </w:r>
          </w:p>
        </w:tc>
        <w:tc>
          <w:tcPr>
            <w:tcW w:w="1115"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2020</w:t>
            </w:r>
          </w:p>
        </w:tc>
        <w:tc>
          <w:tcPr>
            <w:tcW w:w="964"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2066</w:t>
            </w:r>
          </w:p>
        </w:tc>
        <w:tc>
          <w:tcPr>
            <w:tcW w:w="1134"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1 378 026</w:t>
            </w:r>
          </w:p>
        </w:tc>
        <w:tc>
          <w:tcPr>
            <w:tcW w:w="1276"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909 533</w:t>
            </w:r>
          </w:p>
        </w:tc>
      </w:tr>
      <w:tr w:rsidR="00981405" w:rsidRPr="00981405" w:rsidTr="00981405">
        <w:trPr>
          <w:trHeight w:val="720"/>
        </w:trPr>
        <w:tc>
          <w:tcPr>
            <w:tcW w:w="551"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lastRenderedPageBreak/>
              <w:t>2.2.</w:t>
            </w:r>
          </w:p>
        </w:tc>
        <w:tc>
          <w:tcPr>
            <w:tcW w:w="1923" w:type="dxa"/>
            <w:shd w:val="clear" w:color="auto" w:fill="auto"/>
            <w:vAlign w:val="center"/>
            <w:hideMark/>
          </w:tcPr>
          <w:p w:rsidR="00981405" w:rsidRPr="00981405" w:rsidRDefault="00981405" w:rsidP="00981405">
            <w:pPr>
              <w:spacing w:after="0" w:line="240" w:lineRule="auto"/>
              <w:rPr>
                <w:sz w:val="20"/>
                <w:szCs w:val="20"/>
                <w:lang w:eastAsia="ru-RU"/>
              </w:rPr>
            </w:pPr>
            <w:r w:rsidRPr="00981405">
              <w:rPr>
                <w:sz w:val="20"/>
                <w:szCs w:val="20"/>
                <w:lang w:eastAsia="ru-RU"/>
              </w:rPr>
              <w:t>Модернизация внутриквартальных канализационных сетей</w:t>
            </w:r>
          </w:p>
        </w:tc>
        <w:tc>
          <w:tcPr>
            <w:tcW w:w="1133"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 </w:t>
            </w:r>
          </w:p>
        </w:tc>
        <w:tc>
          <w:tcPr>
            <w:tcW w:w="777"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 </w:t>
            </w:r>
          </w:p>
        </w:tc>
        <w:tc>
          <w:tcPr>
            <w:tcW w:w="908"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 </w:t>
            </w:r>
          </w:p>
        </w:tc>
        <w:tc>
          <w:tcPr>
            <w:tcW w:w="851"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 </w:t>
            </w:r>
          </w:p>
        </w:tc>
        <w:tc>
          <w:tcPr>
            <w:tcW w:w="1115"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2020</w:t>
            </w:r>
          </w:p>
        </w:tc>
        <w:tc>
          <w:tcPr>
            <w:tcW w:w="964"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2066</w:t>
            </w:r>
          </w:p>
        </w:tc>
        <w:tc>
          <w:tcPr>
            <w:tcW w:w="1134"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389 103</w:t>
            </w:r>
          </w:p>
        </w:tc>
        <w:tc>
          <w:tcPr>
            <w:tcW w:w="1276"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623 123</w:t>
            </w:r>
          </w:p>
        </w:tc>
      </w:tr>
      <w:tr w:rsidR="00981405" w:rsidRPr="00981405" w:rsidTr="00981405">
        <w:trPr>
          <w:trHeight w:val="300"/>
        </w:trPr>
        <w:tc>
          <w:tcPr>
            <w:tcW w:w="8222" w:type="dxa"/>
            <w:gridSpan w:val="8"/>
            <w:shd w:val="clear" w:color="auto" w:fill="auto"/>
            <w:vAlign w:val="center"/>
            <w:hideMark/>
          </w:tcPr>
          <w:p w:rsidR="00981405" w:rsidRPr="00981405" w:rsidRDefault="00981405" w:rsidP="00981405">
            <w:pPr>
              <w:spacing w:after="0" w:line="240" w:lineRule="auto"/>
              <w:rPr>
                <w:b/>
                <w:bCs/>
                <w:sz w:val="20"/>
                <w:szCs w:val="20"/>
                <w:lang w:eastAsia="ru-RU"/>
              </w:rPr>
            </w:pPr>
            <w:r w:rsidRPr="00981405">
              <w:rPr>
                <w:b/>
                <w:bCs/>
                <w:sz w:val="20"/>
                <w:szCs w:val="20"/>
                <w:lang w:eastAsia="ru-RU"/>
              </w:rPr>
              <w:t>Итого по группе:</w:t>
            </w:r>
          </w:p>
        </w:tc>
        <w:tc>
          <w:tcPr>
            <w:tcW w:w="1134"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1 767 129</w:t>
            </w:r>
          </w:p>
        </w:tc>
        <w:tc>
          <w:tcPr>
            <w:tcW w:w="1276"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1 532 656</w:t>
            </w:r>
          </w:p>
        </w:tc>
      </w:tr>
      <w:tr w:rsidR="00981405" w:rsidRPr="00981405" w:rsidTr="00981405">
        <w:trPr>
          <w:trHeight w:val="510"/>
        </w:trPr>
        <w:tc>
          <w:tcPr>
            <w:tcW w:w="10632" w:type="dxa"/>
            <w:gridSpan w:val="10"/>
            <w:shd w:val="clear" w:color="000000" w:fill="D9D9D9"/>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Реконструкция или модернизация существующих объектов централизованных систем водоотведения за исключением сетей водоотведения</w:t>
            </w:r>
          </w:p>
        </w:tc>
      </w:tr>
      <w:tr w:rsidR="00981405" w:rsidRPr="00981405" w:rsidTr="00981405">
        <w:trPr>
          <w:trHeight w:val="1125"/>
        </w:trPr>
        <w:tc>
          <w:tcPr>
            <w:tcW w:w="551"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3.1.</w:t>
            </w:r>
          </w:p>
        </w:tc>
        <w:tc>
          <w:tcPr>
            <w:tcW w:w="1923" w:type="dxa"/>
            <w:shd w:val="clear" w:color="auto" w:fill="auto"/>
            <w:vAlign w:val="center"/>
            <w:hideMark/>
          </w:tcPr>
          <w:p w:rsidR="00981405" w:rsidRPr="00981405" w:rsidRDefault="00981405" w:rsidP="00981405">
            <w:pPr>
              <w:spacing w:after="0" w:line="240" w:lineRule="auto"/>
              <w:rPr>
                <w:sz w:val="20"/>
                <w:szCs w:val="20"/>
                <w:lang w:eastAsia="ru-RU"/>
              </w:rPr>
            </w:pPr>
            <w:r w:rsidRPr="00981405">
              <w:rPr>
                <w:sz w:val="20"/>
                <w:szCs w:val="20"/>
                <w:lang w:eastAsia="ru-RU"/>
              </w:rPr>
              <w:t>Разработка проектно-</w:t>
            </w:r>
            <w:r w:rsidR="00973F0E">
              <w:rPr>
                <w:sz w:val="20"/>
                <w:szCs w:val="20"/>
                <w:lang w:eastAsia="ru-RU"/>
              </w:rPr>
              <w:t>сметной</w:t>
            </w:r>
            <w:r w:rsidRPr="00981405">
              <w:rPr>
                <w:sz w:val="20"/>
                <w:szCs w:val="20"/>
                <w:lang w:eastAsia="ru-RU"/>
              </w:rPr>
              <w:t xml:space="preserve"> документации и реконструкция канализационного морского выпуска в г. Фокино</w:t>
            </w:r>
          </w:p>
        </w:tc>
        <w:tc>
          <w:tcPr>
            <w:tcW w:w="1133"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 xml:space="preserve">Длина, протяженность </w:t>
            </w:r>
          </w:p>
        </w:tc>
        <w:tc>
          <w:tcPr>
            <w:tcW w:w="777"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мм, м</w:t>
            </w:r>
          </w:p>
        </w:tc>
        <w:tc>
          <w:tcPr>
            <w:tcW w:w="908"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Ду700 L625</w:t>
            </w:r>
          </w:p>
        </w:tc>
        <w:tc>
          <w:tcPr>
            <w:tcW w:w="851"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Ду700 L700</w:t>
            </w:r>
          </w:p>
        </w:tc>
        <w:tc>
          <w:tcPr>
            <w:tcW w:w="1115"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2020</w:t>
            </w:r>
          </w:p>
        </w:tc>
        <w:tc>
          <w:tcPr>
            <w:tcW w:w="964"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2020</w:t>
            </w:r>
          </w:p>
        </w:tc>
        <w:tc>
          <w:tcPr>
            <w:tcW w:w="1134"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70 000</w:t>
            </w:r>
          </w:p>
        </w:tc>
        <w:tc>
          <w:tcPr>
            <w:tcW w:w="1276"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72 800</w:t>
            </w:r>
          </w:p>
        </w:tc>
      </w:tr>
      <w:tr w:rsidR="00981405" w:rsidRPr="00981405" w:rsidTr="00981405">
        <w:trPr>
          <w:trHeight w:val="1020"/>
        </w:trPr>
        <w:tc>
          <w:tcPr>
            <w:tcW w:w="551"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3.2.</w:t>
            </w:r>
          </w:p>
        </w:tc>
        <w:tc>
          <w:tcPr>
            <w:tcW w:w="1923" w:type="dxa"/>
            <w:shd w:val="clear" w:color="auto" w:fill="auto"/>
            <w:vAlign w:val="center"/>
            <w:hideMark/>
          </w:tcPr>
          <w:p w:rsidR="00981405" w:rsidRPr="00981405" w:rsidRDefault="00981405" w:rsidP="00981405">
            <w:pPr>
              <w:spacing w:after="0" w:line="240" w:lineRule="auto"/>
              <w:rPr>
                <w:sz w:val="20"/>
                <w:szCs w:val="20"/>
                <w:lang w:eastAsia="ru-RU"/>
              </w:rPr>
            </w:pPr>
            <w:r w:rsidRPr="00981405">
              <w:rPr>
                <w:sz w:val="20"/>
                <w:szCs w:val="20"/>
                <w:lang w:eastAsia="ru-RU"/>
              </w:rPr>
              <w:t>Разработка проектно-</w:t>
            </w:r>
            <w:r w:rsidR="00973F0E">
              <w:rPr>
                <w:sz w:val="20"/>
                <w:szCs w:val="20"/>
                <w:lang w:eastAsia="ru-RU"/>
              </w:rPr>
              <w:t>сметной</w:t>
            </w:r>
            <w:r w:rsidRPr="00981405">
              <w:rPr>
                <w:sz w:val="20"/>
                <w:szCs w:val="20"/>
                <w:lang w:eastAsia="ru-RU"/>
              </w:rPr>
              <w:t xml:space="preserve"> документации и реконструкция канализационных очистных сооружений в г. Фокино</w:t>
            </w:r>
          </w:p>
        </w:tc>
        <w:tc>
          <w:tcPr>
            <w:tcW w:w="1133"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 xml:space="preserve">Производительность </w:t>
            </w:r>
          </w:p>
        </w:tc>
        <w:tc>
          <w:tcPr>
            <w:tcW w:w="777"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м3/сут</w:t>
            </w:r>
          </w:p>
        </w:tc>
        <w:tc>
          <w:tcPr>
            <w:tcW w:w="908"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10000</w:t>
            </w:r>
          </w:p>
        </w:tc>
        <w:tc>
          <w:tcPr>
            <w:tcW w:w="851"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20000</w:t>
            </w:r>
          </w:p>
        </w:tc>
        <w:tc>
          <w:tcPr>
            <w:tcW w:w="1115"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2020</w:t>
            </w:r>
          </w:p>
        </w:tc>
        <w:tc>
          <w:tcPr>
            <w:tcW w:w="964"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2022</w:t>
            </w:r>
          </w:p>
        </w:tc>
        <w:tc>
          <w:tcPr>
            <w:tcW w:w="1134"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179 500</w:t>
            </w:r>
          </w:p>
        </w:tc>
        <w:tc>
          <w:tcPr>
            <w:tcW w:w="1276"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197 343</w:t>
            </w:r>
          </w:p>
        </w:tc>
      </w:tr>
      <w:tr w:rsidR="00981405" w:rsidRPr="00981405" w:rsidTr="00981405">
        <w:trPr>
          <w:trHeight w:val="1080"/>
        </w:trPr>
        <w:tc>
          <w:tcPr>
            <w:tcW w:w="551"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3.3.</w:t>
            </w:r>
          </w:p>
        </w:tc>
        <w:tc>
          <w:tcPr>
            <w:tcW w:w="1923" w:type="dxa"/>
            <w:shd w:val="clear" w:color="auto" w:fill="auto"/>
            <w:vAlign w:val="center"/>
            <w:hideMark/>
          </w:tcPr>
          <w:p w:rsidR="00981405" w:rsidRPr="00981405" w:rsidRDefault="00981405" w:rsidP="00981405">
            <w:pPr>
              <w:spacing w:after="0" w:line="240" w:lineRule="auto"/>
              <w:rPr>
                <w:sz w:val="20"/>
                <w:szCs w:val="20"/>
                <w:lang w:eastAsia="ru-RU"/>
              </w:rPr>
            </w:pPr>
            <w:r w:rsidRPr="00981405">
              <w:rPr>
                <w:sz w:val="20"/>
                <w:szCs w:val="20"/>
                <w:lang w:eastAsia="ru-RU"/>
              </w:rPr>
              <w:t>Разработка проектно-</w:t>
            </w:r>
            <w:r w:rsidR="00973F0E">
              <w:rPr>
                <w:sz w:val="20"/>
                <w:szCs w:val="20"/>
                <w:lang w:eastAsia="ru-RU"/>
              </w:rPr>
              <w:t>сметной</w:t>
            </w:r>
            <w:r w:rsidRPr="00981405">
              <w:rPr>
                <w:sz w:val="20"/>
                <w:szCs w:val="20"/>
                <w:lang w:eastAsia="ru-RU"/>
              </w:rPr>
              <w:t xml:space="preserve"> документации и реконструкция канализационной насосной станции №1 в г.Дунай</w:t>
            </w:r>
          </w:p>
        </w:tc>
        <w:tc>
          <w:tcPr>
            <w:tcW w:w="1133"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Производительность</w:t>
            </w:r>
          </w:p>
        </w:tc>
        <w:tc>
          <w:tcPr>
            <w:tcW w:w="777"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м3/час</w:t>
            </w:r>
          </w:p>
        </w:tc>
        <w:tc>
          <w:tcPr>
            <w:tcW w:w="908"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100</w:t>
            </w:r>
          </w:p>
        </w:tc>
        <w:tc>
          <w:tcPr>
            <w:tcW w:w="851"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100</w:t>
            </w:r>
          </w:p>
        </w:tc>
        <w:tc>
          <w:tcPr>
            <w:tcW w:w="1115"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2020</w:t>
            </w:r>
          </w:p>
        </w:tc>
        <w:tc>
          <w:tcPr>
            <w:tcW w:w="964"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2021</w:t>
            </w:r>
          </w:p>
        </w:tc>
        <w:tc>
          <w:tcPr>
            <w:tcW w:w="1134"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12 300</w:t>
            </w:r>
          </w:p>
        </w:tc>
        <w:tc>
          <w:tcPr>
            <w:tcW w:w="1276"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13 283</w:t>
            </w:r>
          </w:p>
        </w:tc>
      </w:tr>
      <w:tr w:rsidR="00981405" w:rsidRPr="00981405" w:rsidTr="00981405">
        <w:trPr>
          <w:trHeight w:val="1095"/>
        </w:trPr>
        <w:tc>
          <w:tcPr>
            <w:tcW w:w="551"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3.4.</w:t>
            </w:r>
          </w:p>
        </w:tc>
        <w:tc>
          <w:tcPr>
            <w:tcW w:w="1923" w:type="dxa"/>
            <w:shd w:val="clear" w:color="auto" w:fill="auto"/>
            <w:vAlign w:val="center"/>
            <w:hideMark/>
          </w:tcPr>
          <w:p w:rsidR="00981405" w:rsidRPr="00981405" w:rsidRDefault="00981405" w:rsidP="00981405">
            <w:pPr>
              <w:spacing w:after="0" w:line="240" w:lineRule="auto"/>
              <w:rPr>
                <w:sz w:val="20"/>
                <w:szCs w:val="20"/>
                <w:lang w:eastAsia="ru-RU"/>
              </w:rPr>
            </w:pPr>
            <w:r w:rsidRPr="00981405">
              <w:rPr>
                <w:sz w:val="20"/>
                <w:szCs w:val="20"/>
                <w:lang w:eastAsia="ru-RU"/>
              </w:rPr>
              <w:t>Разработка проектно-</w:t>
            </w:r>
            <w:r w:rsidR="00973F0E">
              <w:rPr>
                <w:sz w:val="20"/>
                <w:szCs w:val="20"/>
                <w:lang w:eastAsia="ru-RU"/>
              </w:rPr>
              <w:t>сметной</w:t>
            </w:r>
            <w:r w:rsidRPr="00981405">
              <w:rPr>
                <w:sz w:val="20"/>
                <w:szCs w:val="20"/>
                <w:lang w:eastAsia="ru-RU"/>
              </w:rPr>
              <w:t xml:space="preserve"> документации и реконструкция канализационной насосной станции №2 в п.Дунай</w:t>
            </w:r>
          </w:p>
        </w:tc>
        <w:tc>
          <w:tcPr>
            <w:tcW w:w="1133"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Производительность</w:t>
            </w:r>
          </w:p>
        </w:tc>
        <w:tc>
          <w:tcPr>
            <w:tcW w:w="777"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м3/час</w:t>
            </w:r>
          </w:p>
        </w:tc>
        <w:tc>
          <w:tcPr>
            <w:tcW w:w="908"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100</w:t>
            </w:r>
          </w:p>
        </w:tc>
        <w:tc>
          <w:tcPr>
            <w:tcW w:w="851"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100</w:t>
            </w:r>
          </w:p>
        </w:tc>
        <w:tc>
          <w:tcPr>
            <w:tcW w:w="1115"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2020</w:t>
            </w:r>
          </w:p>
        </w:tc>
        <w:tc>
          <w:tcPr>
            <w:tcW w:w="964"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2021</w:t>
            </w:r>
          </w:p>
        </w:tc>
        <w:tc>
          <w:tcPr>
            <w:tcW w:w="1134"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12 300</w:t>
            </w:r>
          </w:p>
        </w:tc>
        <w:tc>
          <w:tcPr>
            <w:tcW w:w="1276"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13 283</w:t>
            </w:r>
          </w:p>
        </w:tc>
      </w:tr>
      <w:tr w:rsidR="00981405" w:rsidRPr="00981405" w:rsidTr="00981405">
        <w:trPr>
          <w:trHeight w:val="1080"/>
        </w:trPr>
        <w:tc>
          <w:tcPr>
            <w:tcW w:w="551"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3.5.</w:t>
            </w:r>
          </w:p>
        </w:tc>
        <w:tc>
          <w:tcPr>
            <w:tcW w:w="1923" w:type="dxa"/>
            <w:shd w:val="clear" w:color="auto" w:fill="auto"/>
            <w:vAlign w:val="center"/>
            <w:hideMark/>
          </w:tcPr>
          <w:p w:rsidR="00981405" w:rsidRPr="00981405" w:rsidRDefault="00981405" w:rsidP="00981405">
            <w:pPr>
              <w:spacing w:after="0" w:line="240" w:lineRule="auto"/>
              <w:rPr>
                <w:sz w:val="20"/>
                <w:szCs w:val="20"/>
                <w:lang w:eastAsia="ru-RU"/>
              </w:rPr>
            </w:pPr>
            <w:r w:rsidRPr="00981405">
              <w:rPr>
                <w:sz w:val="20"/>
                <w:szCs w:val="20"/>
                <w:lang w:eastAsia="ru-RU"/>
              </w:rPr>
              <w:t>Разработка проектно-</w:t>
            </w:r>
            <w:r w:rsidR="00973F0E">
              <w:rPr>
                <w:sz w:val="20"/>
                <w:szCs w:val="20"/>
                <w:lang w:eastAsia="ru-RU"/>
              </w:rPr>
              <w:t>сметной</w:t>
            </w:r>
            <w:r w:rsidRPr="00981405">
              <w:rPr>
                <w:sz w:val="20"/>
                <w:szCs w:val="20"/>
                <w:lang w:eastAsia="ru-RU"/>
              </w:rPr>
              <w:t xml:space="preserve"> документации и реконструкция канализационной насосной станции в г.Фокино</w:t>
            </w:r>
          </w:p>
        </w:tc>
        <w:tc>
          <w:tcPr>
            <w:tcW w:w="1133"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Производительность</w:t>
            </w:r>
          </w:p>
        </w:tc>
        <w:tc>
          <w:tcPr>
            <w:tcW w:w="777"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м3/час</w:t>
            </w:r>
          </w:p>
        </w:tc>
        <w:tc>
          <w:tcPr>
            <w:tcW w:w="908"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850</w:t>
            </w:r>
          </w:p>
        </w:tc>
        <w:tc>
          <w:tcPr>
            <w:tcW w:w="851"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1000</w:t>
            </w:r>
          </w:p>
        </w:tc>
        <w:tc>
          <w:tcPr>
            <w:tcW w:w="1115"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2020</w:t>
            </w:r>
          </w:p>
        </w:tc>
        <w:tc>
          <w:tcPr>
            <w:tcW w:w="964"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2021</w:t>
            </w:r>
          </w:p>
        </w:tc>
        <w:tc>
          <w:tcPr>
            <w:tcW w:w="1134"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18 000</w:t>
            </w:r>
          </w:p>
        </w:tc>
        <w:tc>
          <w:tcPr>
            <w:tcW w:w="1276"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19 448</w:t>
            </w:r>
          </w:p>
        </w:tc>
      </w:tr>
      <w:tr w:rsidR="00981405" w:rsidRPr="00981405" w:rsidTr="00981405">
        <w:trPr>
          <w:trHeight w:val="300"/>
        </w:trPr>
        <w:tc>
          <w:tcPr>
            <w:tcW w:w="8222" w:type="dxa"/>
            <w:gridSpan w:val="8"/>
            <w:shd w:val="clear" w:color="auto" w:fill="auto"/>
            <w:vAlign w:val="center"/>
            <w:hideMark/>
          </w:tcPr>
          <w:p w:rsidR="00981405" w:rsidRPr="00981405" w:rsidRDefault="00981405" w:rsidP="00981405">
            <w:pPr>
              <w:spacing w:after="0" w:line="240" w:lineRule="auto"/>
              <w:rPr>
                <w:b/>
                <w:bCs/>
                <w:sz w:val="20"/>
                <w:szCs w:val="20"/>
                <w:lang w:eastAsia="ru-RU"/>
              </w:rPr>
            </w:pPr>
            <w:r w:rsidRPr="00981405">
              <w:rPr>
                <w:b/>
                <w:bCs/>
                <w:sz w:val="20"/>
                <w:szCs w:val="20"/>
                <w:lang w:eastAsia="ru-RU"/>
              </w:rPr>
              <w:t>Итого по группе:</w:t>
            </w:r>
          </w:p>
        </w:tc>
        <w:tc>
          <w:tcPr>
            <w:tcW w:w="1134"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292 100</w:t>
            </w:r>
          </w:p>
        </w:tc>
        <w:tc>
          <w:tcPr>
            <w:tcW w:w="1276"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316 157</w:t>
            </w:r>
          </w:p>
        </w:tc>
      </w:tr>
      <w:tr w:rsidR="00981405" w:rsidRPr="00981405" w:rsidTr="00981405">
        <w:trPr>
          <w:trHeight w:val="675"/>
        </w:trPr>
        <w:tc>
          <w:tcPr>
            <w:tcW w:w="10632" w:type="dxa"/>
            <w:gridSpan w:val="10"/>
            <w:shd w:val="clear" w:color="000000" w:fill="D9D9D9"/>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Мероприятия, направленные на повышение экологической эффективности, достижение плановых значений показателей надежности, качества и энергетической эффективности объектов централизованных систем водоотведения</w:t>
            </w:r>
          </w:p>
        </w:tc>
      </w:tr>
      <w:tr w:rsidR="00981405" w:rsidRPr="00981405" w:rsidTr="00981405">
        <w:trPr>
          <w:trHeight w:val="660"/>
        </w:trPr>
        <w:tc>
          <w:tcPr>
            <w:tcW w:w="551"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4.1.</w:t>
            </w:r>
          </w:p>
        </w:tc>
        <w:tc>
          <w:tcPr>
            <w:tcW w:w="1923" w:type="dxa"/>
            <w:shd w:val="clear" w:color="auto" w:fill="auto"/>
            <w:vAlign w:val="center"/>
            <w:hideMark/>
          </w:tcPr>
          <w:p w:rsidR="00981405" w:rsidRPr="00981405" w:rsidRDefault="00981405" w:rsidP="00981405">
            <w:pPr>
              <w:spacing w:after="0" w:line="240" w:lineRule="auto"/>
              <w:rPr>
                <w:sz w:val="20"/>
                <w:szCs w:val="20"/>
                <w:lang w:eastAsia="ru-RU"/>
              </w:rPr>
            </w:pPr>
            <w:r w:rsidRPr="00981405">
              <w:rPr>
                <w:sz w:val="20"/>
                <w:szCs w:val="20"/>
                <w:lang w:eastAsia="ru-RU"/>
              </w:rPr>
              <w:t xml:space="preserve">Создание автоматизированной системы учета распределения стоков </w:t>
            </w:r>
            <w:r w:rsidRPr="00981405">
              <w:rPr>
                <w:sz w:val="20"/>
                <w:szCs w:val="20"/>
                <w:lang w:eastAsia="ru-RU"/>
              </w:rPr>
              <w:lastRenderedPageBreak/>
              <w:t>в сетях водоотведения</w:t>
            </w:r>
          </w:p>
        </w:tc>
        <w:tc>
          <w:tcPr>
            <w:tcW w:w="1133"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lastRenderedPageBreak/>
              <w:t>Количество</w:t>
            </w:r>
          </w:p>
        </w:tc>
        <w:tc>
          <w:tcPr>
            <w:tcW w:w="777"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шт</w:t>
            </w:r>
          </w:p>
        </w:tc>
        <w:tc>
          <w:tcPr>
            <w:tcW w:w="908"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нет</w:t>
            </w:r>
          </w:p>
        </w:tc>
        <w:tc>
          <w:tcPr>
            <w:tcW w:w="851"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w:t>
            </w:r>
          </w:p>
        </w:tc>
        <w:tc>
          <w:tcPr>
            <w:tcW w:w="1115"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2020</w:t>
            </w:r>
          </w:p>
        </w:tc>
        <w:tc>
          <w:tcPr>
            <w:tcW w:w="964"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2021</w:t>
            </w:r>
          </w:p>
        </w:tc>
        <w:tc>
          <w:tcPr>
            <w:tcW w:w="1134"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6 000</w:t>
            </w:r>
          </w:p>
        </w:tc>
        <w:tc>
          <w:tcPr>
            <w:tcW w:w="1276"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6 365</w:t>
            </w:r>
          </w:p>
        </w:tc>
      </w:tr>
      <w:tr w:rsidR="00981405" w:rsidRPr="00981405" w:rsidTr="00981405">
        <w:trPr>
          <w:trHeight w:val="630"/>
        </w:trPr>
        <w:tc>
          <w:tcPr>
            <w:tcW w:w="551"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lastRenderedPageBreak/>
              <w:t>4.2.</w:t>
            </w:r>
          </w:p>
        </w:tc>
        <w:tc>
          <w:tcPr>
            <w:tcW w:w="1923" w:type="dxa"/>
            <w:shd w:val="clear" w:color="auto" w:fill="auto"/>
            <w:vAlign w:val="center"/>
            <w:hideMark/>
          </w:tcPr>
          <w:p w:rsidR="00981405" w:rsidRPr="00981405" w:rsidRDefault="00981405" w:rsidP="00981405">
            <w:pPr>
              <w:spacing w:after="0" w:line="240" w:lineRule="auto"/>
              <w:rPr>
                <w:sz w:val="20"/>
                <w:szCs w:val="20"/>
                <w:lang w:eastAsia="ru-RU"/>
              </w:rPr>
            </w:pPr>
            <w:r w:rsidRPr="00981405">
              <w:rPr>
                <w:sz w:val="20"/>
                <w:szCs w:val="20"/>
                <w:lang w:eastAsia="ru-RU"/>
              </w:rPr>
              <w:t>Создание системы автоматического учета расхода электроэнергии</w:t>
            </w:r>
          </w:p>
        </w:tc>
        <w:tc>
          <w:tcPr>
            <w:tcW w:w="1133"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Количество</w:t>
            </w:r>
          </w:p>
        </w:tc>
        <w:tc>
          <w:tcPr>
            <w:tcW w:w="777"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шт</w:t>
            </w:r>
          </w:p>
        </w:tc>
        <w:tc>
          <w:tcPr>
            <w:tcW w:w="908"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нет</w:t>
            </w:r>
          </w:p>
        </w:tc>
        <w:tc>
          <w:tcPr>
            <w:tcW w:w="851"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1</w:t>
            </w:r>
          </w:p>
        </w:tc>
        <w:tc>
          <w:tcPr>
            <w:tcW w:w="1115"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2020</w:t>
            </w:r>
          </w:p>
        </w:tc>
        <w:tc>
          <w:tcPr>
            <w:tcW w:w="964"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2021</w:t>
            </w:r>
          </w:p>
        </w:tc>
        <w:tc>
          <w:tcPr>
            <w:tcW w:w="1134"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1 600</w:t>
            </w:r>
          </w:p>
        </w:tc>
        <w:tc>
          <w:tcPr>
            <w:tcW w:w="1276"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1 664</w:t>
            </w:r>
          </w:p>
        </w:tc>
      </w:tr>
      <w:tr w:rsidR="00981405" w:rsidRPr="00981405" w:rsidTr="00981405">
        <w:trPr>
          <w:trHeight w:val="660"/>
        </w:trPr>
        <w:tc>
          <w:tcPr>
            <w:tcW w:w="551"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4.3.</w:t>
            </w:r>
          </w:p>
        </w:tc>
        <w:tc>
          <w:tcPr>
            <w:tcW w:w="1923" w:type="dxa"/>
            <w:shd w:val="clear" w:color="auto" w:fill="auto"/>
            <w:vAlign w:val="center"/>
            <w:hideMark/>
          </w:tcPr>
          <w:p w:rsidR="00981405" w:rsidRPr="00981405" w:rsidRDefault="00981405" w:rsidP="00981405">
            <w:pPr>
              <w:spacing w:after="0" w:line="240" w:lineRule="auto"/>
              <w:rPr>
                <w:sz w:val="20"/>
                <w:szCs w:val="20"/>
                <w:lang w:eastAsia="ru-RU"/>
              </w:rPr>
            </w:pPr>
            <w:r w:rsidRPr="00981405">
              <w:rPr>
                <w:sz w:val="20"/>
                <w:szCs w:val="20"/>
                <w:lang w:eastAsia="ru-RU"/>
              </w:rPr>
              <w:t>Создание системы гидравлического моделирования работы сетей водоотведения</w:t>
            </w:r>
          </w:p>
        </w:tc>
        <w:tc>
          <w:tcPr>
            <w:tcW w:w="1133"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Количество</w:t>
            </w:r>
          </w:p>
        </w:tc>
        <w:tc>
          <w:tcPr>
            <w:tcW w:w="777"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шт</w:t>
            </w:r>
          </w:p>
        </w:tc>
        <w:tc>
          <w:tcPr>
            <w:tcW w:w="908"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нет</w:t>
            </w:r>
          </w:p>
        </w:tc>
        <w:tc>
          <w:tcPr>
            <w:tcW w:w="851"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1</w:t>
            </w:r>
          </w:p>
        </w:tc>
        <w:tc>
          <w:tcPr>
            <w:tcW w:w="1115"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2021</w:t>
            </w:r>
          </w:p>
        </w:tc>
        <w:tc>
          <w:tcPr>
            <w:tcW w:w="964"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2021</w:t>
            </w:r>
          </w:p>
        </w:tc>
        <w:tc>
          <w:tcPr>
            <w:tcW w:w="1134"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6 000</w:t>
            </w:r>
          </w:p>
        </w:tc>
        <w:tc>
          <w:tcPr>
            <w:tcW w:w="1276"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6 490</w:t>
            </w:r>
          </w:p>
        </w:tc>
      </w:tr>
      <w:tr w:rsidR="00981405" w:rsidRPr="00981405" w:rsidTr="00981405">
        <w:trPr>
          <w:trHeight w:val="570"/>
        </w:trPr>
        <w:tc>
          <w:tcPr>
            <w:tcW w:w="551"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4.4.</w:t>
            </w:r>
          </w:p>
        </w:tc>
        <w:tc>
          <w:tcPr>
            <w:tcW w:w="1923" w:type="dxa"/>
            <w:shd w:val="clear" w:color="auto" w:fill="auto"/>
            <w:vAlign w:val="center"/>
            <w:hideMark/>
          </w:tcPr>
          <w:p w:rsidR="00981405" w:rsidRPr="00981405" w:rsidRDefault="00981405" w:rsidP="00981405">
            <w:pPr>
              <w:spacing w:after="0" w:line="240" w:lineRule="auto"/>
              <w:rPr>
                <w:sz w:val="20"/>
                <w:szCs w:val="20"/>
                <w:lang w:eastAsia="ru-RU"/>
              </w:rPr>
            </w:pPr>
            <w:r w:rsidRPr="00981405">
              <w:rPr>
                <w:sz w:val="20"/>
                <w:szCs w:val="20"/>
                <w:lang w:eastAsia="ru-RU"/>
              </w:rPr>
              <w:t>Создание системы телеинспекции самотечных канализационных коллекторов</w:t>
            </w:r>
          </w:p>
        </w:tc>
        <w:tc>
          <w:tcPr>
            <w:tcW w:w="1133"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Количество</w:t>
            </w:r>
          </w:p>
        </w:tc>
        <w:tc>
          <w:tcPr>
            <w:tcW w:w="777"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шт</w:t>
            </w:r>
          </w:p>
        </w:tc>
        <w:tc>
          <w:tcPr>
            <w:tcW w:w="908"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нет</w:t>
            </w:r>
          </w:p>
        </w:tc>
        <w:tc>
          <w:tcPr>
            <w:tcW w:w="851"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1</w:t>
            </w:r>
          </w:p>
        </w:tc>
        <w:tc>
          <w:tcPr>
            <w:tcW w:w="1115"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2021</w:t>
            </w:r>
          </w:p>
        </w:tc>
        <w:tc>
          <w:tcPr>
            <w:tcW w:w="964"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2021</w:t>
            </w:r>
          </w:p>
        </w:tc>
        <w:tc>
          <w:tcPr>
            <w:tcW w:w="1134"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17 000</w:t>
            </w:r>
          </w:p>
        </w:tc>
        <w:tc>
          <w:tcPr>
            <w:tcW w:w="1276"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17 680</w:t>
            </w:r>
          </w:p>
        </w:tc>
      </w:tr>
      <w:tr w:rsidR="00981405" w:rsidRPr="00981405" w:rsidTr="00981405">
        <w:trPr>
          <w:trHeight w:val="495"/>
        </w:trPr>
        <w:tc>
          <w:tcPr>
            <w:tcW w:w="551"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4.5.</w:t>
            </w:r>
          </w:p>
        </w:tc>
        <w:tc>
          <w:tcPr>
            <w:tcW w:w="1923" w:type="dxa"/>
            <w:shd w:val="clear" w:color="auto" w:fill="auto"/>
            <w:vAlign w:val="center"/>
            <w:hideMark/>
          </w:tcPr>
          <w:p w:rsidR="00981405" w:rsidRPr="00981405" w:rsidRDefault="00981405" w:rsidP="00981405">
            <w:pPr>
              <w:spacing w:after="0" w:line="240" w:lineRule="auto"/>
              <w:rPr>
                <w:sz w:val="20"/>
                <w:szCs w:val="20"/>
                <w:lang w:eastAsia="ru-RU"/>
              </w:rPr>
            </w:pPr>
            <w:r w:rsidRPr="00981405">
              <w:rPr>
                <w:sz w:val="20"/>
                <w:szCs w:val="20"/>
                <w:lang w:eastAsia="ru-RU"/>
              </w:rPr>
              <w:t>Создание химической лаборатории</w:t>
            </w:r>
          </w:p>
        </w:tc>
        <w:tc>
          <w:tcPr>
            <w:tcW w:w="1133"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Количество</w:t>
            </w:r>
          </w:p>
        </w:tc>
        <w:tc>
          <w:tcPr>
            <w:tcW w:w="777"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шт</w:t>
            </w:r>
          </w:p>
        </w:tc>
        <w:tc>
          <w:tcPr>
            <w:tcW w:w="908"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нет</w:t>
            </w:r>
          </w:p>
        </w:tc>
        <w:tc>
          <w:tcPr>
            <w:tcW w:w="851"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1</w:t>
            </w:r>
          </w:p>
        </w:tc>
        <w:tc>
          <w:tcPr>
            <w:tcW w:w="1115"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2026</w:t>
            </w:r>
          </w:p>
        </w:tc>
        <w:tc>
          <w:tcPr>
            <w:tcW w:w="964"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2027</w:t>
            </w:r>
          </w:p>
        </w:tc>
        <w:tc>
          <w:tcPr>
            <w:tcW w:w="1134"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50 000</w:t>
            </w:r>
          </w:p>
        </w:tc>
        <w:tc>
          <w:tcPr>
            <w:tcW w:w="1276"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66 849</w:t>
            </w:r>
          </w:p>
        </w:tc>
      </w:tr>
      <w:tr w:rsidR="00981405" w:rsidRPr="00981405" w:rsidTr="00981405">
        <w:trPr>
          <w:trHeight w:val="615"/>
        </w:trPr>
        <w:tc>
          <w:tcPr>
            <w:tcW w:w="551"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4.6.</w:t>
            </w:r>
          </w:p>
        </w:tc>
        <w:tc>
          <w:tcPr>
            <w:tcW w:w="1923" w:type="dxa"/>
            <w:shd w:val="clear" w:color="auto" w:fill="auto"/>
            <w:vAlign w:val="center"/>
            <w:hideMark/>
          </w:tcPr>
          <w:p w:rsidR="00981405" w:rsidRPr="00981405" w:rsidRDefault="00981405" w:rsidP="00981405">
            <w:pPr>
              <w:spacing w:after="0" w:line="240" w:lineRule="auto"/>
              <w:rPr>
                <w:sz w:val="20"/>
                <w:szCs w:val="20"/>
                <w:lang w:eastAsia="ru-RU"/>
              </w:rPr>
            </w:pPr>
            <w:r w:rsidRPr="00981405">
              <w:rPr>
                <w:sz w:val="20"/>
                <w:szCs w:val="20"/>
                <w:lang w:eastAsia="ru-RU"/>
              </w:rPr>
              <w:t>Создание материально технической базы системы водоотведения</w:t>
            </w:r>
          </w:p>
        </w:tc>
        <w:tc>
          <w:tcPr>
            <w:tcW w:w="1133"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Количество</w:t>
            </w:r>
          </w:p>
        </w:tc>
        <w:tc>
          <w:tcPr>
            <w:tcW w:w="777"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шт</w:t>
            </w:r>
          </w:p>
        </w:tc>
        <w:tc>
          <w:tcPr>
            <w:tcW w:w="908"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нет</w:t>
            </w:r>
          </w:p>
        </w:tc>
        <w:tc>
          <w:tcPr>
            <w:tcW w:w="851"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1</w:t>
            </w:r>
          </w:p>
        </w:tc>
        <w:tc>
          <w:tcPr>
            <w:tcW w:w="1115" w:type="dxa"/>
            <w:shd w:val="clear" w:color="000000" w:fill="FFFFFF"/>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2020</w:t>
            </w:r>
          </w:p>
        </w:tc>
        <w:tc>
          <w:tcPr>
            <w:tcW w:w="964" w:type="dxa"/>
            <w:shd w:val="clear" w:color="auto" w:fill="auto"/>
            <w:vAlign w:val="center"/>
            <w:hideMark/>
          </w:tcPr>
          <w:p w:rsidR="00981405" w:rsidRPr="00981405" w:rsidRDefault="00981405" w:rsidP="00981405">
            <w:pPr>
              <w:spacing w:after="0" w:line="240" w:lineRule="auto"/>
              <w:jc w:val="center"/>
              <w:rPr>
                <w:sz w:val="20"/>
                <w:szCs w:val="20"/>
                <w:lang w:eastAsia="ru-RU"/>
              </w:rPr>
            </w:pPr>
            <w:r w:rsidRPr="00981405">
              <w:rPr>
                <w:sz w:val="20"/>
                <w:szCs w:val="20"/>
                <w:lang w:eastAsia="ru-RU"/>
              </w:rPr>
              <w:t>2027</w:t>
            </w:r>
          </w:p>
        </w:tc>
        <w:tc>
          <w:tcPr>
            <w:tcW w:w="1134"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43 800</w:t>
            </w:r>
          </w:p>
        </w:tc>
        <w:tc>
          <w:tcPr>
            <w:tcW w:w="1276"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50 086</w:t>
            </w:r>
          </w:p>
        </w:tc>
      </w:tr>
      <w:tr w:rsidR="00981405" w:rsidRPr="00981405" w:rsidTr="00981405">
        <w:trPr>
          <w:trHeight w:val="300"/>
        </w:trPr>
        <w:tc>
          <w:tcPr>
            <w:tcW w:w="8222" w:type="dxa"/>
            <w:gridSpan w:val="8"/>
            <w:shd w:val="clear" w:color="auto" w:fill="auto"/>
            <w:vAlign w:val="center"/>
            <w:hideMark/>
          </w:tcPr>
          <w:p w:rsidR="00981405" w:rsidRPr="00981405" w:rsidRDefault="00981405" w:rsidP="00981405">
            <w:pPr>
              <w:spacing w:after="0" w:line="240" w:lineRule="auto"/>
              <w:rPr>
                <w:b/>
                <w:bCs/>
                <w:sz w:val="20"/>
                <w:szCs w:val="20"/>
                <w:lang w:eastAsia="ru-RU"/>
              </w:rPr>
            </w:pPr>
            <w:r w:rsidRPr="00981405">
              <w:rPr>
                <w:b/>
                <w:bCs/>
                <w:sz w:val="20"/>
                <w:szCs w:val="20"/>
                <w:lang w:eastAsia="ru-RU"/>
              </w:rPr>
              <w:t>Итого по группе:</w:t>
            </w:r>
          </w:p>
        </w:tc>
        <w:tc>
          <w:tcPr>
            <w:tcW w:w="1134"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124 400</w:t>
            </w:r>
          </w:p>
        </w:tc>
        <w:tc>
          <w:tcPr>
            <w:tcW w:w="1276"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149 134</w:t>
            </w:r>
          </w:p>
        </w:tc>
      </w:tr>
      <w:tr w:rsidR="00981405" w:rsidRPr="00981405" w:rsidTr="00981405">
        <w:trPr>
          <w:trHeight w:val="300"/>
        </w:trPr>
        <w:tc>
          <w:tcPr>
            <w:tcW w:w="8222" w:type="dxa"/>
            <w:gridSpan w:val="8"/>
            <w:shd w:val="clear" w:color="auto" w:fill="auto"/>
            <w:vAlign w:val="center"/>
            <w:hideMark/>
          </w:tcPr>
          <w:p w:rsidR="00981405" w:rsidRPr="00981405" w:rsidRDefault="00981405" w:rsidP="00981405">
            <w:pPr>
              <w:spacing w:after="0" w:line="240" w:lineRule="auto"/>
              <w:rPr>
                <w:b/>
                <w:bCs/>
                <w:sz w:val="20"/>
                <w:szCs w:val="20"/>
                <w:lang w:eastAsia="ru-RU"/>
              </w:rPr>
            </w:pPr>
            <w:r w:rsidRPr="00981405">
              <w:rPr>
                <w:b/>
                <w:bCs/>
                <w:sz w:val="20"/>
                <w:szCs w:val="20"/>
                <w:lang w:eastAsia="ru-RU"/>
              </w:rPr>
              <w:t>Итого по мероприятиям:</w:t>
            </w:r>
          </w:p>
        </w:tc>
        <w:tc>
          <w:tcPr>
            <w:tcW w:w="1134"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2 868 629</w:t>
            </w:r>
          </w:p>
        </w:tc>
        <w:tc>
          <w:tcPr>
            <w:tcW w:w="1276" w:type="dxa"/>
            <w:shd w:val="clear" w:color="auto" w:fill="auto"/>
            <w:vAlign w:val="center"/>
            <w:hideMark/>
          </w:tcPr>
          <w:p w:rsidR="00981405" w:rsidRPr="00981405" w:rsidRDefault="00981405" w:rsidP="00981405">
            <w:pPr>
              <w:spacing w:after="0" w:line="240" w:lineRule="auto"/>
              <w:jc w:val="center"/>
              <w:rPr>
                <w:b/>
                <w:bCs/>
                <w:sz w:val="20"/>
                <w:szCs w:val="20"/>
                <w:lang w:eastAsia="ru-RU"/>
              </w:rPr>
            </w:pPr>
            <w:r w:rsidRPr="00981405">
              <w:rPr>
                <w:b/>
                <w:bCs/>
                <w:sz w:val="20"/>
                <w:szCs w:val="20"/>
                <w:lang w:eastAsia="ru-RU"/>
              </w:rPr>
              <w:t>2 869 896</w:t>
            </w:r>
          </w:p>
        </w:tc>
      </w:tr>
    </w:tbl>
    <w:p w:rsidR="001E1128" w:rsidRDefault="001E1128" w:rsidP="00B52823">
      <w:pPr>
        <w:pStyle w:val="a6"/>
        <w:spacing w:after="0"/>
      </w:pPr>
    </w:p>
    <w:p w:rsidR="002D4F93" w:rsidRPr="004C550D" w:rsidRDefault="002D4F93" w:rsidP="00026DB5">
      <w:pPr>
        <w:pStyle w:val="21"/>
        <w:numPr>
          <w:ilvl w:val="2"/>
          <w:numId w:val="14"/>
        </w:numPr>
        <w:spacing w:before="120" w:after="120"/>
        <w:ind w:left="1146"/>
      </w:pPr>
      <w:bookmarkStart w:id="473" w:name="_Toc14680851"/>
      <w:r w:rsidRPr="004C550D">
        <w:t>Технические обоснования основных мероприятий по реализации схем водоотведения</w:t>
      </w:r>
      <w:bookmarkEnd w:id="473"/>
    </w:p>
    <w:p w:rsidR="00D2704C" w:rsidRPr="004C550D" w:rsidRDefault="002D4F93" w:rsidP="002D4F93">
      <w:pPr>
        <w:pStyle w:val="a6"/>
        <w:spacing w:after="120"/>
      </w:pPr>
      <w:r w:rsidRPr="004C550D">
        <w:t>Целью всех мероприятий по новому строительству, реконструкции и техническому перевооружению объектов централизованной системы водоотведения является бесперебойное снабжение города услугой водоотведения,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сбора, передачи и очистки сточных вод.</w:t>
      </w:r>
    </w:p>
    <w:p w:rsidR="002D4F93" w:rsidRDefault="002D4F93" w:rsidP="002D4F93">
      <w:pPr>
        <w:pStyle w:val="a6"/>
        <w:spacing w:after="120"/>
      </w:pPr>
      <w:r w:rsidRPr="004C550D">
        <w:t xml:space="preserve">Технические обоснования предлагаемых основных мероприятий по реализации схемы водоотведения </w:t>
      </w:r>
      <w:r w:rsidR="00822182" w:rsidRPr="004C550D">
        <w:t xml:space="preserve">ГО ЗАТО </w:t>
      </w:r>
      <w:r w:rsidR="00216D31" w:rsidRPr="004C550D">
        <w:t>г. Фокино</w:t>
      </w:r>
      <w:r w:rsidRPr="004C550D">
        <w:t xml:space="preserve"> представлены в таблице ниже. </w:t>
      </w:r>
    </w:p>
    <w:p w:rsidR="008B3955" w:rsidRDefault="008B3955" w:rsidP="002D4F93">
      <w:pPr>
        <w:pStyle w:val="a6"/>
        <w:spacing w:after="120"/>
      </w:pPr>
    </w:p>
    <w:p w:rsidR="008B3955" w:rsidRDefault="008B3955" w:rsidP="002D4F93">
      <w:pPr>
        <w:pStyle w:val="a6"/>
        <w:spacing w:after="120"/>
      </w:pPr>
    </w:p>
    <w:p w:rsidR="008B3955" w:rsidRDefault="008B3955" w:rsidP="002D4F93">
      <w:pPr>
        <w:pStyle w:val="a6"/>
        <w:spacing w:after="120"/>
      </w:pPr>
    </w:p>
    <w:p w:rsidR="008B3955" w:rsidRDefault="008B3955" w:rsidP="002D4F93">
      <w:pPr>
        <w:pStyle w:val="a6"/>
        <w:spacing w:after="120"/>
      </w:pPr>
    </w:p>
    <w:p w:rsidR="004C550D" w:rsidRDefault="004C550D" w:rsidP="004C550D">
      <w:pPr>
        <w:pStyle w:val="a6"/>
        <w:spacing w:after="0"/>
        <w:ind w:left="-709" w:firstLine="0"/>
      </w:pPr>
      <w:bookmarkStart w:id="474" w:name="_Toc15917250"/>
      <w:r w:rsidRPr="004C550D">
        <w:rPr>
          <w:b/>
        </w:rPr>
        <w:lastRenderedPageBreak/>
        <w:t xml:space="preserve">Таблица </w:t>
      </w:r>
      <w:r w:rsidRPr="004C550D">
        <w:rPr>
          <w:b/>
        </w:rPr>
        <w:fldChar w:fldCharType="begin"/>
      </w:r>
      <w:r w:rsidRPr="004C550D">
        <w:rPr>
          <w:b/>
        </w:rPr>
        <w:instrText xml:space="preserve"> SEQ Таблица \* ARABIC </w:instrText>
      </w:r>
      <w:r w:rsidRPr="004C550D">
        <w:rPr>
          <w:b/>
        </w:rPr>
        <w:fldChar w:fldCharType="separate"/>
      </w:r>
      <w:r w:rsidR="00E5513A">
        <w:rPr>
          <w:b/>
          <w:noProof/>
        </w:rPr>
        <w:t>109</w:t>
      </w:r>
      <w:r w:rsidRPr="004C550D">
        <w:rPr>
          <w:b/>
        </w:rPr>
        <w:fldChar w:fldCharType="end"/>
      </w:r>
      <w:r w:rsidRPr="004C550D">
        <w:t xml:space="preserve"> – Технические обоснования предлагаемых основных мероприятий по</w:t>
      </w:r>
      <w:r w:rsidR="004F1B92">
        <w:t xml:space="preserve"> сценарию №1</w:t>
      </w:r>
      <w:r w:rsidRPr="004C550D">
        <w:t xml:space="preserve"> реализации схемы водоотведения ГО ЗАТО г. Фокино</w:t>
      </w:r>
      <w:bookmarkEnd w:id="474"/>
    </w:p>
    <w:tbl>
      <w:tblPr>
        <w:tblW w:w="10635" w:type="dxa"/>
        <w:tblInd w:w="-714" w:type="dxa"/>
        <w:tblLook w:val="04A0" w:firstRow="1" w:lastRow="0" w:firstColumn="1" w:lastColumn="0" w:noHBand="0" w:noVBand="1"/>
      </w:tblPr>
      <w:tblGrid>
        <w:gridCol w:w="708"/>
        <w:gridCol w:w="1507"/>
        <w:gridCol w:w="2316"/>
        <w:gridCol w:w="903"/>
        <w:gridCol w:w="1309"/>
        <w:gridCol w:w="1419"/>
        <w:gridCol w:w="1421"/>
        <w:gridCol w:w="1052"/>
      </w:tblGrid>
      <w:tr w:rsidR="00757295" w:rsidRPr="00757295" w:rsidTr="00757295">
        <w:trPr>
          <w:trHeight w:val="495"/>
          <w:tblHeader/>
        </w:trPr>
        <w:tc>
          <w:tcPr>
            <w:tcW w:w="708" w:type="dxa"/>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757295" w:rsidRPr="00757295" w:rsidRDefault="00757295" w:rsidP="00757295">
            <w:pPr>
              <w:spacing w:after="0" w:line="240" w:lineRule="auto"/>
              <w:jc w:val="center"/>
              <w:rPr>
                <w:b/>
                <w:bCs/>
                <w:sz w:val="20"/>
                <w:szCs w:val="20"/>
                <w:lang w:eastAsia="ru-RU"/>
              </w:rPr>
            </w:pPr>
            <w:r w:rsidRPr="00757295">
              <w:rPr>
                <w:b/>
                <w:bCs/>
                <w:sz w:val="20"/>
                <w:szCs w:val="20"/>
                <w:lang w:eastAsia="ru-RU"/>
              </w:rPr>
              <w:t>№</w:t>
            </w:r>
            <w:r w:rsidRPr="00757295">
              <w:rPr>
                <w:b/>
                <w:bCs/>
                <w:sz w:val="20"/>
                <w:szCs w:val="20"/>
                <w:lang w:eastAsia="ru-RU"/>
              </w:rPr>
              <w:br/>
              <w:t>п/п</w:t>
            </w:r>
          </w:p>
        </w:tc>
        <w:tc>
          <w:tcPr>
            <w:tcW w:w="150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57295" w:rsidRPr="00757295" w:rsidRDefault="00757295" w:rsidP="00757295">
            <w:pPr>
              <w:spacing w:after="0" w:line="240" w:lineRule="auto"/>
              <w:jc w:val="center"/>
              <w:rPr>
                <w:b/>
                <w:bCs/>
                <w:sz w:val="20"/>
                <w:szCs w:val="20"/>
                <w:lang w:eastAsia="ru-RU"/>
              </w:rPr>
            </w:pPr>
            <w:r w:rsidRPr="00757295">
              <w:rPr>
                <w:b/>
                <w:bCs/>
                <w:sz w:val="20"/>
                <w:szCs w:val="20"/>
                <w:lang w:eastAsia="ru-RU"/>
              </w:rPr>
              <w:t>Наименование</w:t>
            </w:r>
            <w:r w:rsidRPr="00757295">
              <w:rPr>
                <w:b/>
                <w:bCs/>
                <w:sz w:val="20"/>
                <w:szCs w:val="20"/>
                <w:lang w:eastAsia="ru-RU"/>
              </w:rPr>
              <w:br/>
              <w:t>мероприятий</w:t>
            </w:r>
          </w:p>
        </w:tc>
        <w:tc>
          <w:tcPr>
            <w:tcW w:w="0" w:type="auto"/>
            <w:gridSpan w:val="4"/>
            <w:tcBorders>
              <w:top w:val="single" w:sz="4" w:space="0" w:color="auto"/>
              <w:left w:val="nil"/>
              <w:bottom w:val="single" w:sz="4" w:space="0" w:color="auto"/>
              <w:right w:val="single" w:sz="4" w:space="0" w:color="auto"/>
            </w:tcBorders>
            <w:shd w:val="clear" w:color="000000" w:fill="D9D9D9"/>
            <w:vAlign w:val="center"/>
            <w:hideMark/>
          </w:tcPr>
          <w:p w:rsidR="00757295" w:rsidRPr="00757295" w:rsidRDefault="00757295" w:rsidP="00757295">
            <w:pPr>
              <w:spacing w:after="0" w:line="240" w:lineRule="auto"/>
              <w:jc w:val="center"/>
              <w:rPr>
                <w:b/>
                <w:bCs/>
                <w:sz w:val="20"/>
                <w:szCs w:val="20"/>
                <w:lang w:eastAsia="ru-RU"/>
              </w:rPr>
            </w:pPr>
            <w:r w:rsidRPr="00757295">
              <w:rPr>
                <w:b/>
                <w:bCs/>
                <w:sz w:val="20"/>
                <w:szCs w:val="20"/>
                <w:lang w:eastAsia="ru-RU"/>
              </w:rPr>
              <w:t>Основные технические характеристики</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57295" w:rsidRPr="00757295" w:rsidRDefault="00757295" w:rsidP="00757295">
            <w:pPr>
              <w:spacing w:after="0" w:line="240" w:lineRule="auto"/>
              <w:jc w:val="center"/>
              <w:rPr>
                <w:b/>
                <w:bCs/>
                <w:sz w:val="20"/>
                <w:szCs w:val="20"/>
                <w:lang w:eastAsia="ru-RU"/>
              </w:rPr>
            </w:pPr>
            <w:r w:rsidRPr="00757295">
              <w:rPr>
                <w:b/>
                <w:bCs/>
                <w:sz w:val="20"/>
                <w:szCs w:val="20"/>
                <w:lang w:eastAsia="ru-RU"/>
              </w:rPr>
              <w:t>Год начала реализации мероприятия</w:t>
            </w:r>
          </w:p>
        </w:tc>
        <w:tc>
          <w:tcPr>
            <w:tcW w:w="105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57295" w:rsidRPr="00757295" w:rsidRDefault="00757295" w:rsidP="00757295">
            <w:pPr>
              <w:spacing w:after="0" w:line="240" w:lineRule="auto"/>
              <w:jc w:val="center"/>
              <w:rPr>
                <w:b/>
                <w:bCs/>
                <w:sz w:val="20"/>
                <w:szCs w:val="20"/>
                <w:lang w:eastAsia="ru-RU"/>
              </w:rPr>
            </w:pPr>
            <w:r w:rsidRPr="00757295">
              <w:rPr>
                <w:b/>
                <w:bCs/>
                <w:sz w:val="20"/>
                <w:szCs w:val="20"/>
                <w:lang w:eastAsia="ru-RU"/>
              </w:rPr>
              <w:t>Год окончания реализации мероприятия</w:t>
            </w:r>
          </w:p>
        </w:tc>
      </w:tr>
      <w:tr w:rsidR="00757295" w:rsidRPr="00757295" w:rsidTr="00757295">
        <w:trPr>
          <w:trHeight w:val="300"/>
          <w:tblHeader/>
        </w:trPr>
        <w:tc>
          <w:tcPr>
            <w:tcW w:w="708" w:type="dxa"/>
            <w:vMerge/>
            <w:tcBorders>
              <w:top w:val="single" w:sz="4" w:space="0" w:color="auto"/>
              <w:left w:val="single" w:sz="4" w:space="0" w:color="auto"/>
              <w:bottom w:val="single" w:sz="4" w:space="0" w:color="000000"/>
              <w:right w:val="single" w:sz="4" w:space="0" w:color="000000"/>
            </w:tcBorders>
            <w:vAlign w:val="center"/>
            <w:hideMark/>
          </w:tcPr>
          <w:p w:rsidR="00757295" w:rsidRPr="00757295" w:rsidRDefault="00757295" w:rsidP="00757295">
            <w:pPr>
              <w:spacing w:after="0" w:line="240" w:lineRule="auto"/>
              <w:rPr>
                <w:b/>
                <w:bCs/>
                <w:sz w:val="20"/>
                <w:szCs w:val="20"/>
                <w:lang w:eastAsia="ru-RU"/>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rsidR="00757295" w:rsidRPr="00757295" w:rsidRDefault="00757295" w:rsidP="00757295">
            <w:pPr>
              <w:spacing w:after="0" w:line="240" w:lineRule="auto"/>
              <w:rPr>
                <w:b/>
                <w:bCs/>
                <w:sz w:val="20"/>
                <w:szCs w:val="20"/>
                <w:lang w:eastAsia="ru-RU"/>
              </w:rPr>
            </w:pP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rsidR="00757295" w:rsidRPr="00757295" w:rsidRDefault="00757295" w:rsidP="00757295">
            <w:pPr>
              <w:spacing w:after="0" w:line="240" w:lineRule="auto"/>
              <w:jc w:val="center"/>
              <w:rPr>
                <w:b/>
                <w:bCs/>
                <w:sz w:val="20"/>
                <w:szCs w:val="20"/>
                <w:lang w:eastAsia="ru-RU"/>
              </w:rPr>
            </w:pPr>
            <w:r w:rsidRPr="00757295">
              <w:rPr>
                <w:b/>
                <w:bCs/>
                <w:sz w:val="20"/>
                <w:szCs w:val="20"/>
                <w:lang w:eastAsia="ru-RU"/>
              </w:rPr>
              <w:t>Наименование показателя (производительность, протяж., диаметр и т.п.)</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rsidR="00757295" w:rsidRPr="00757295" w:rsidRDefault="00757295" w:rsidP="00757295">
            <w:pPr>
              <w:spacing w:after="0" w:line="240" w:lineRule="auto"/>
              <w:jc w:val="center"/>
              <w:rPr>
                <w:b/>
                <w:bCs/>
                <w:sz w:val="20"/>
                <w:szCs w:val="20"/>
                <w:lang w:eastAsia="ru-RU"/>
              </w:rPr>
            </w:pPr>
            <w:r w:rsidRPr="00757295">
              <w:rPr>
                <w:b/>
                <w:bCs/>
                <w:sz w:val="20"/>
                <w:szCs w:val="20"/>
                <w:lang w:eastAsia="ru-RU"/>
              </w:rPr>
              <w:t>Ед.</w:t>
            </w:r>
            <w:r w:rsidRPr="00757295">
              <w:rPr>
                <w:b/>
                <w:bCs/>
                <w:sz w:val="20"/>
                <w:szCs w:val="20"/>
                <w:lang w:eastAsia="ru-RU"/>
              </w:rPr>
              <w:br/>
              <w:t>изм.</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rsidR="00757295" w:rsidRPr="00757295" w:rsidRDefault="00757295" w:rsidP="00757295">
            <w:pPr>
              <w:spacing w:after="0" w:line="240" w:lineRule="auto"/>
              <w:jc w:val="center"/>
              <w:rPr>
                <w:b/>
                <w:bCs/>
                <w:sz w:val="20"/>
                <w:szCs w:val="20"/>
                <w:lang w:eastAsia="ru-RU"/>
              </w:rPr>
            </w:pPr>
            <w:r w:rsidRPr="00757295">
              <w:rPr>
                <w:b/>
                <w:bCs/>
                <w:sz w:val="20"/>
                <w:szCs w:val="20"/>
                <w:lang w:eastAsia="ru-RU"/>
              </w:rPr>
              <w:t>Значение показателя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7295" w:rsidRPr="00757295" w:rsidRDefault="00757295" w:rsidP="00757295">
            <w:pPr>
              <w:spacing w:after="0" w:line="240" w:lineRule="auto"/>
              <w:rPr>
                <w:b/>
                <w:bCs/>
                <w:sz w:val="20"/>
                <w:szCs w:val="20"/>
                <w:lang w:eastAsia="ru-RU"/>
              </w:rPr>
            </w:pPr>
          </w:p>
        </w:tc>
        <w:tc>
          <w:tcPr>
            <w:tcW w:w="1052" w:type="dxa"/>
            <w:vMerge/>
            <w:tcBorders>
              <w:top w:val="single" w:sz="4" w:space="0" w:color="auto"/>
              <w:left w:val="single" w:sz="4" w:space="0" w:color="auto"/>
              <w:bottom w:val="single" w:sz="4" w:space="0" w:color="auto"/>
              <w:right w:val="single" w:sz="4" w:space="0" w:color="auto"/>
            </w:tcBorders>
            <w:vAlign w:val="center"/>
            <w:hideMark/>
          </w:tcPr>
          <w:p w:rsidR="00757295" w:rsidRPr="00757295" w:rsidRDefault="00757295" w:rsidP="00757295">
            <w:pPr>
              <w:spacing w:after="0" w:line="240" w:lineRule="auto"/>
              <w:rPr>
                <w:b/>
                <w:bCs/>
                <w:sz w:val="20"/>
                <w:szCs w:val="20"/>
                <w:lang w:eastAsia="ru-RU"/>
              </w:rPr>
            </w:pPr>
          </w:p>
        </w:tc>
      </w:tr>
      <w:tr w:rsidR="00757295" w:rsidRPr="00757295" w:rsidTr="00757295">
        <w:trPr>
          <w:trHeight w:val="1050"/>
          <w:tblHeader/>
        </w:trPr>
        <w:tc>
          <w:tcPr>
            <w:tcW w:w="708" w:type="dxa"/>
            <w:vMerge/>
            <w:tcBorders>
              <w:top w:val="single" w:sz="4" w:space="0" w:color="auto"/>
              <w:left w:val="single" w:sz="4" w:space="0" w:color="auto"/>
              <w:bottom w:val="single" w:sz="4" w:space="0" w:color="000000"/>
              <w:right w:val="single" w:sz="4" w:space="0" w:color="000000"/>
            </w:tcBorders>
            <w:vAlign w:val="center"/>
            <w:hideMark/>
          </w:tcPr>
          <w:p w:rsidR="00757295" w:rsidRPr="00757295" w:rsidRDefault="00757295" w:rsidP="00757295">
            <w:pPr>
              <w:spacing w:after="0" w:line="240" w:lineRule="auto"/>
              <w:rPr>
                <w:b/>
                <w:bCs/>
                <w:sz w:val="20"/>
                <w:szCs w:val="20"/>
                <w:lang w:eastAsia="ru-RU"/>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rsidR="00757295" w:rsidRPr="00757295" w:rsidRDefault="00757295" w:rsidP="00757295">
            <w:pPr>
              <w:spacing w:after="0" w:line="240" w:lineRule="auto"/>
              <w:rPr>
                <w:b/>
                <w:bCs/>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57295" w:rsidRPr="00757295" w:rsidRDefault="00757295" w:rsidP="00757295">
            <w:pPr>
              <w:spacing w:after="0" w:line="240" w:lineRule="auto"/>
              <w:rPr>
                <w:b/>
                <w:bCs/>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57295" w:rsidRPr="00757295" w:rsidRDefault="00757295" w:rsidP="00757295">
            <w:pPr>
              <w:spacing w:after="0" w:line="240" w:lineRule="auto"/>
              <w:rPr>
                <w:b/>
                <w:bCs/>
                <w:sz w:val="20"/>
                <w:szCs w:val="20"/>
                <w:lang w:eastAsia="ru-RU"/>
              </w:rPr>
            </w:pPr>
          </w:p>
        </w:tc>
        <w:tc>
          <w:tcPr>
            <w:tcW w:w="0" w:type="auto"/>
            <w:tcBorders>
              <w:top w:val="nil"/>
              <w:left w:val="nil"/>
              <w:bottom w:val="single" w:sz="4" w:space="0" w:color="auto"/>
              <w:right w:val="single" w:sz="4" w:space="0" w:color="auto"/>
            </w:tcBorders>
            <w:shd w:val="clear" w:color="000000" w:fill="D9D9D9"/>
            <w:vAlign w:val="center"/>
            <w:hideMark/>
          </w:tcPr>
          <w:p w:rsidR="00757295" w:rsidRPr="00757295" w:rsidRDefault="00757295" w:rsidP="00757295">
            <w:pPr>
              <w:spacing w:after="0" w:line="240" w:lineRule="auto"/>
              <w:jc w:val="center"/>
              <w:rPr>
                <w:b/>
                <w:bCs/>
                <w:sz w:val="20"/>
                <w:szCs w:val="20"/>
                <w:lang w:eastAsia="ru-RU"/>
              </w:rPr>
            </w:pPr>
            <w:r w:rsidRPr="00757295">
              <w:rPr>
                <w:b/>
                <w:bCs/>
                <w:sz w:val="20"/>
                <w:szCs w:val="20"/>
                <w:lang w:eastAsia="ru-RU"/>
              </w:rPr>
              <w:t>до реализации мероприятия</w:t>
            </w:r>
          </w:p>
        </w:tc>
        <w:tc>
          <w:tcPr>
            <w:tcW w:w="0" w:type="auto"/>
            <w:tcBorders>
              <w:top w:val="nil"/>
              <w:left w:val="nil"/>
              <w:bottom w:val="single" w:sz="4" w:space="0" w:color="auto"/>
              <w:right w:val="single" w:sz="4" w:space="0" w:color="auto"/>
            </w:tcBorders>
            <w:shd w:val="clear" w:color="000000" w:fill="D9D9D9"/>
            <w:vAlign w:val="center"/>
            <w:hideMark/>
          </w:tcPr>
          <w:p w:rsidR="00757295" w:rsidRPr="00757295" w:rsidRDefault="00757295" w:rsidP="00757295">
            <w:pPr>
              <w:spacing w:after="0" w:line="240" w:lineRule="auto"/>
              <w:jc w:val="center"/>
              <w:rPr>
                <w:b/>
                <w:bCs/>
                <w:sz w:val="20"/>
                <w:szCs w:val="20"/>
                <w:lang w:eastAsia="ru-RU"/>
              </w:rPr>
            </w:pPr>
            <w:r w:rsidRPr="00757295">
              <w:rPr>
                <w:b/>
                <w:bCs/>
                <w:sz w:val="20"/>
                <w:szCs w:val="20"/>
                <w:lang w:eastAsia="ru-RU"/>
              </w:rPr>
              <w:t>после реализации мероприятия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7295" w:rsidRPr="00757295" w:rsidRDefault="00757295" w:rsidP="00757295">
            <w:pPr>
              <w:spacing w:after="0" w:line="240" w:lineRule="auto"/>
              <w:rPr>
                <w:b/>
                <w:bCs/>
                <w:sz w:val="20"/>
                <w:szCs w:val="20"/>
                <w:lang w:eastAsia="ru-RU"/>
              </w:rPr>
            </w:pPr>
          </w:p>
        </w:tc>
        <w:tc>
          <w:tcPr>
            <w:tcW w:w="1052" w:type="dxa"/>
            <w:vMerge/>
            <w:tcBorders>
              <w:top w:val="single" w:sz="4" w:space="0" w:color="auto"/>
              <w:left w:val="single" w:sz="4" w:space="0" w:color="auto"/>
              <w:bottom w:val="single" w:sz="4" w:space="0" w:color="auto"/>
              <w:right w:val="single" w:sz="4" w:space="0" w:color="auto"/>
            </w:tcBorders>
            <w:vAlign w:val="center"/>
            <w:hideMark/>
          </w:tcPr>
          <w:p w:rsidR="00757295" w:rsidRPr="00757295" w:rsidRDefault="00757295" w:rsidP="00757295">
            <w:pPr>
              <w:spacing w:after="0" w:line="240" w:lineRule="auto"/>
              <w:rPr>
                <w:b/>
                <w:bCs/>
                <w:sz w:val="20"/>
                <w:szCs w:val="20"/>
                <w:lang w:eastAsia="ru-RU"/>
              </w:rPr>
            </w:pPr>
          </w:p>
        </w:tc>
      </w:tr>
      <w:tr w:rsidR="00757295" w:rsidRPr="00757295" w:rsidTr="00757295">
        <w:trPr>
          <w:trHeight w:val="300"/>
          <w:tblHeader/>
        </w:trPr>
        <w:tc>
          <w:tcPr>
            <w:tcW w:w="708" w:type="dxa"/>
            <w:tcBorders>
              <w:top w:val="single" w:sz="4" w:space="0" w:color="auto"/>
              <w:left w:val="single" w:sz="4" w:space="0" w:color="auto"/>
              <w:bottom w:val="single" w:sz="4" w:space="0" w:color="auto"/>
              <w:right w:val="single" w:sz="4" w:space="0" w:color="000000"/>
            </w:tcBorders>
            <w:shd w:val="clear" w:color="000000" w:fill="D9D9D9"/>
            <w:vAlign w:val="center"/>
            <w:hideMark/>
          </w:tcPr>
          <w:p w:rsidR="00757295" w:rsidRPr="00757295" w:rsidRDefault="00757295" w:rsidP="00757295">
            <w:pPr>
              <w:spacing w:after="0" w:line="240" w:lineRule="auto"/>
              <w:jc w:val="center"/>
              <w:rPr>
                <w:b/>
                <w:bCs/>
                <w:sz w:val="20"/>
                <w:szCs w:val="20"/>
                <w:lang w:eastAsia="ru-RU"/>
              </w:rPr>
            </w:pPr>
            <w:r w:rsidRPr="00757295">
              <w:rPr>
                <w:b/>
                <w:bCs/>
                <w:sz w:val="20"/>
                <w:szCs w:val="20"/>
                <w:lang w:eastAsia="ru-RU"/>
              </w:rPr>
              <w:t>1</w:t>
            </w:r>
          </w:p>
        </w:tc>
        <w:tc>
          <w:tcPr>
            <w:tcW w:w="1507" w:type="dxa"/>
            <w:tcBorders>
              <w:top w:val="nil"/>
              <w:left w:val="nil"/>
              <w:bottom w:val="single" w:sz="4" w:space="0" w:color="auto"/>
              <w:right w:val="single" w:sz="4" w:space="0" w:color="auto"/>
            </w:tcBorders>
            <w:shd w:val="clear" w:color="000000" w:fill="D9D9D9"/>
            <w:vAlign w:val="center"/>
            <w:hideMark/>
          </w:tcPr>
          <w:p w:rsidR="00757295" w:rsidRPr="00757295" w:rsidRDefault="00757295" w:rsidP="00757295">
            <w:pPr>
              <w:spacing w:after="0" w:line="240" w:lineRule="auto"/>
              <w:jc w:val="center"/>
              <w:rPr>
                <w:b/>
                <w:bCs/>
                <w:sz w:val="20"/>
                <w:szCs w:val="20"/>
                <w:lang w:eastAsia="ru-RU"/>
              </w:rPr>
            </w:pPr>
            <w:r w:rsidRPr="00757295">
              <w:rPr>
                <w:b/>
                <w:bCs/>
                <w:sz w:val="20"/>
                <w:szCs w:val="20"/>
                <w:lang w:eastAsia="ru-RU"/>
              </w:rPr>
              <w:t>2</w:t>
            </w:r>
          </w:p>
        </w:tc>
        <w:tc>
          <w:tcPr>
            <w:tcW w:w="0" w:type="auto"/>
            <w:tcBorders>
              <w:top w:val="nil"/>
              <w:left w:val="nil"/>
              <w:bottom w:val="single" w:sz="4" w:space="0" w:color="auto"/>
              <w:right w:val="single" w:sz="4" w:space="0" w:color="auto"/>
            </w:tcBorders>
            <w:shd w:val="clear" w:color="000000" w:fill="D9D9D9"/>
            <w:vAlign w:val="center"/>
            <w:hideMark/>
          </w:tcPr>
          <w:p w:rsidR="00757295" w:rsidRPr="00757295" w:rsidRDefault="00757295" w:rsidP="00757295">
            <w:pPr>
              <w:spacing w:after="0" w:line="240" w:lineRule="auto"/>
              <w:jc w:val="center"/>
              <w:rPr>
                <w:b/>
                <w:bCs/>
                <w:sz w:val="20"/>
                <w:szCs w:val="20"/>
                <w:lang w:eastAsia="ru-RU"/>
              </w:rPr>
            </w:pPr>
            <w:r w:rsidRPr="00757295">
              <w:rPr>
                <w:b/>
                <w:bCs/>
                <w:sz w:val="20"/>
                <w:szCs w:val="20"/>
                <w:lang w:eastAsia="ru-RU"/>
              </w:rPr>
              <w:t>3</w:t>
            </w:r>
          </w:p>
        </w:tc>
        <w:tc>
          <w:tcPr>
            <w:tcW w:w="0" w:type="auto"/>
            <w:tcBorders>
              <w:top w:val="nil"/>
              <w:left w:val="nil"/>
              <w:bottom w:val="single" w:sz="4" w:space="0" w:color="auto"/>
              <w:right w:val="single" w:sz="4" w:space="0" w:color="auto"/>
            </w:tcBorders>
            <w:shd w:val="clear" w:color="000000" w:fill="D9D9D9"/>
            <w:vAlign w:val="center"/>
            <w:hideMark/>
          </w:tcPr>
          <w:p w:rsidR="00757295" w:rsidRPr="00757295" w:rsidRDefault="00757295" w:rsidP="00757295">
            <w:pPr>
              <w:spacing w:after="0" w:line="240" w:lineRule="auto"/>
              <w:jc w:val="center"/>
              <w:rPr>
                <w:b/>
                <w:bCs/>
                <w:sz w:val="20"/>
                <w:szCs w:val="20"/>
                <w:lang w:eastAsia="ru-RU"/>
              </w:rPr>
            </w:pPr>
            <w:r w:rsidRPr="00757295">
              <w:rPr>
                <w:b/>
                <w:bCs/>
                <w:sz w:val="20"/>
                <w:szCs w:val="20"/>
                <w:lang w:eastAsia="ru-RU"/>
              </w:rPr>
              <w:t>4</w:t>
            </w:r>
          </w:p>
        </w:tc>
        <w:tc>
          <w:tcPr>
            <w:tcW w:w="0" w:type="auto"/>
            <w:tcBorders>
              <w:top w:val="nil"/>
              <w:left w:val="nil"/>
              <w:bottom w:val="single" w:sz="4" w:space="0" w:color="auto"/>
              <w:right w:val="single" w:sz="4" w:space="0" w:color="auto"/>
            </w:tcBorders>
            <w:shd w:val="clear" w:color="000000" w:fill="D9D9D9"/>
            <w:vAlign w:val="center"/>
            <w:hideMark/>
          </w:tcPr>
          <w:p w:rsidR="00757295" w:rsidRPr="00757295" w:rsidRDefault="00757295" w:rsidP="00757295">
            <w:pPr>
              <w:spacing w:after="0" w:line="240" w:lineRule="auto"/>
              <w:jc w:val="center"/>
              <w:rPr>
                <w:b/>
                <w:bCs/>
                <w:sz w:val="20"/>
                <w:szCs w:val="20"/>
                <w:lang w:eastAsia="ru-RU"/>
              </w:rPr>
            </w:pPr>
            <w:r w:rsidRPr="00757295">
              <w:rPr>
                <w:b/>
                <w:bCs/>
                <w:sz w:val="20"/>
                <w:szCs w:val="20"/>
                <w:lang w:eastAsia="ru-RU"/>
              </w:rPr>
              <w:t>5</w:t>
            </w:r>
          </w:p>
        </w:tc>
        <w:tc>
          <w:tcPr>
            <w:tcW w:w="0" w:type="auto"/>
            <w:tcBorders>
              <w:top w:val="nil"/>
              <w:left w:val="nil"/>
              <w:bottom w:val="single" w:sz="4" w:space="0" w:color="auto"/>
              <w:right w:val="single" w:sz="4" w:space="0" w:color="auto"/>
            </w:tcBorders>
            <w:shd w:val="clear" w:color="000000" w:fill="D9D9D9"/>
            <w:vAlign w:val="center"/>
            <w:hideMark/>
          </w:tcPr>
          <w:p w:rsidR="00757295" w:rsidRPr="00757295" w:rsidRDefault="00757295" w:rsidP="00757295">
            <w:pPr>
              <w:spacing w:after="0" w:line="240" w:lineRule="auto"/>
              <w:jc w:val="center"/>
              <w:rPr>
                <w:b/>
                <w:bCs/>
                <w:sz w:val="20"/>
                <w:szCs w:val="20"/>
                <w:lang w:eastAsia="ru-RU"/>
              </w:rPr>
            </w:pPr>
            <w:r w:rsidRPr="00757295">
              <w:rPr>
                <w:b/>
                <w:bCs/>
                <w:sz w:val="20"/>
                <w:szCs w:val="20"/>
                <w:lang w:eastAsia="ru-RU"/>
              </w:rPr>
              <w:t>6</w:t>
            </w:r>
          </w:p>
        </w:tc>
        <w:tc>
          <w:tcPr>
            <w:tcW w:w="0" w:type="auto"/>
            <w:tcBorders>
              <w:top w:val="nil"/>
              <w:left w:val="nil"/>
              <w:bottom w:val="single" w:sz="4" w:space="0" w:color="auto"/>
              <w:right w:val="single" w:sz="4" w:space="0" w:color="auto"/>
            </w:tcBorders>
            <w:shd w:val="clear" w:color="000000" w:fill="D9D9D9"/>
            <w:vAlign w:val="center"/>
            <w:hideMark/>
          </w:tcPr>
          <w:p w:rsidR="00757295" w:rsidRPr="00757295" w:rsidRDefault="00757295" w:rsidP="00757295">
            <w:pPr>
              <w:spacing w:after="0" w:line="240" w:lineRule="auto"/>
              <w:jc w:val="center"/>
              <w:rPr>
                <w:b/>
                <w:bCs/>
                <w:sz w:val="20"/>
                <w:szCs w:val="20"/>
                <w:lang w:eastAsia="ru-RU"/>
              </w:rPr>
            </w:pPr>
            <w:r w:rsidRPr="00757295">
              <w:rPr>
                <w:b/>
                <w:bCs/>
                <w:sz w:val="20"/>
                <w:szCs w:val="20"/>
                <w:lang w:eastAsia="ru-RU"/>
              </w:rPr>
              <w:t>7</w:t>
            </w:r>
          </w:p>
        </w:tc>
        <w:tc>
          <w:tcPr>
            <w:tcW w:w="1052" w:type="dxa"/>
            <w:tcBorders>
              <w:top w:val="nil"/>
              <w:left w:val="nil"/>
              <w:bottom w:val="single" w:sz="4" w:space="0" w:color="auto"/>
              <w:right w:val="single" w:sz="4" w:space="0" w:color="auto"/>
            </w:tcBorders>
            <w:shd w:val="clear" w:color="000000" w:fill="D9D9D9"/>
            <w:vAlign w:val="center"/>
            <w:hideMark/>
          </w:tcPr>
          <w:p w:rsidR="00757295" w:rsidRPr="00757295" w:rsidRDefault="00757295" w:rsidP="00757295">
            <w:pPr>
              <w:spacing w:after="0" w:line="240" w:lineRule="auto"/>
              <w:jc w:val="center"/>
              <w:rPr>
                <w:b/>
                <w:bCs/>
                <w:sz w:val="20"/>
                <w:szCs w:val="20"/>
                <w:lang w:eastAsia="ru-RU"/>
              </w:rPr>
            </w:pPr>
            <w:r w:rsidRPr="00757295">
              <w:rPr>
                <w:b/>
                <w:bCs/>
                <w:sz w:val="20"/>
                <w:szCs w:val="20"/>
                <w:lang w:eastAsia="ru-RU"/>
              </w:rPr>
              <w:t>8</w:t>
            </w:r>
          </w:p>
        </w:tc>
      </w:tr>
      <w:tr w:rsidR="00757295" w:rsidRPr="00757295" w:rsidTr="00757295">
        <w:trPr>
          <w:trHeight w:val="300"/>
        </w:trPr>
        <w:tc>
          <w:tcPr>
            <w:tcW w:w="1063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b/>
                <w:bCs/>
                <w:sz w:val="20"/>
                <w:szCs w:val="20"/>
                <w:lang w:eastAsia="ru-RU"/>
              </w:rPr>
            </w:pPr>
            <w:r w:rsidRPr="00757295">
              <w:rPr>
                <w:b/>
                <w:bCs/>
                <w:sz w:val="20"/>
                <w:szCs w:val="20"/>
                <w:lang w:eastAsia="ru-RU"/>
              </w:rPr>
              <w:t>Мероприятия в сфере водоотведения:</w:t>
            </w:r>
          </w:p>
        </w:tc>
      </w:tr>
      <w:tr w:rsidR="00757295" w:rsidRPr="00757295" w:rsidTr="00757295">
        <w:trPr>
          <w:trHeight w:val="300"/>
        </w:trPr>
        <w:tc>
          <w:tcPr>
            <w:tcW w:w="1063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rPr>
                <w:b/>
                <w:bCs/>
                <w:sz w:val="20"/>
                <w:szCs w:val="20"/>
                <w:lang w:eastAsia="ru-RU"/>
              </w:rPr>
            </w:pPr>
            <w:r w:rsidRPr="00757295">
              <w:rPr>
                <w:b/>
                <w:bCs/>
                <w:sz w:val="20"/>
                <w:szCs w:val="20"/>
                <w:lang w:eastAsia="ru-RU"/>
              </w:rPr>
              <w:t>4. Строительство новых объектов централизованных систем водоотведения, не связанных с подключением новых абонентов</w:t>
            </w:r>
          </w:p>
        </w:tc>
      </w:tr>
      <w:tr w:rsidR="00757295" w:rsidRPr="00757295" w:rsidTr="00757295">
        <w:trPr>
          <w:trHeight w:val="300"/>
        </w:trPr>
        <w:tc>
          <w:tcPr>
            <w:tcW w:w="1063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rPr>
                <w:sz w:val="20"/>
                <w:szCs w:val="20"/>
                <w:lang w:eastAsia="ru-RU"/>
              </w:rPr>
            </w:pPr>
            <w:r w:rsidRPr="00757295">
              <w:rPr>
                <w:sz w:val="20"/>
                <w:szCs w:val="20"/>
                <w:lang w:eastAsia="ru-RU"/>
              </w:rPr>
              <w:t>4.1. Строительство новых сетей водоотведения</w:t>
            </w:r>
          </w:p>
        </w:tc>
      </w:tr>
      <w:tr w:rsidR="00757295" w:rsidRPr="00757295" w:rsidTr="00757295">
        <w:trPr>
          <w:trHeight w:val="90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4.1.1.</w:t>
            </w:r>
          </w:p>
        </w:tc>
        <w:tc>
          <w:tcPr>
            <w:tcW w:w="1507"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rPr>
                <w:sz w:val="20"/>
                <w:szCs w:val="20"/>
                <w:lang w:eastAsia="ru-RU"/>
              </w:rPr>
            </w:pPr>
            <w:r w:rsidRPr="00757295">
              <w:rPr>
                <w:sz w:val="20"/>
                <w:szCs w:val="20"/>
                <w:lang w:eastAsia="ru-RU"/>
              </w:rPr>
              <w:t xml:space="preserve">Разработка </w:t>
            </w:r>
            <w:r>
              <w:rPr>
                <w:sz w:val="20"/>
                <w:szCs w:val="20"/>
                <w:lang w:eastAsia="ru-RU"/>
              </w:rPr>
              <w:t>проектно-сме</w:t>
            </w:r>
            <w:r w:rsidRPr="00757295">
              <w:rPr>
                <w:sz w:val="20"/>
                <w:szCs w:val="20"/>
                <w:lang w:eastAsia="ru-RU"/>
              </w:rPr>
              <w:t>тной документации и строительство канализационного морского выпуска в г. Фокино</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 xml:space="preserve">Длина, протяженность </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мм, м</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Ду700 L1000</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2021</w:t>
            </w:r>
          </w:p>
        </w:tc>
        <w:tc>
          <w:tcPr>
            <w:tcW w:w="1052"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2022</w:t>
            </w:r>
          </w:p>
        </w:tc>
      </w:tr>
      <w:tr w:rsidR="00757295" w:rsidRPr="00757295" w:rsidTr="00757295">
        <w:trPr>
          <w:trHeight w:val="90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4.1.2.</w:t>
            </w:r>
          </w:p>
        </w:tc>
        <w:tc>
          <w:tcPr>
            <w:tcW w:w="1507"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rPr>
                <w:sz w:val="20"/>
                <w:szCs w:val="20"/>
                <w:lang w:eastAsia="ru-RU"/>
              </w:rPr>
            </w:pPr>
            <w:r w:rsidRPr="00757295">
              <w:rPr>
                <w:sz w:val="20"/>
                <w:szCs w:val="20"/>
                <w:lang w:eastAsia="ru-RU"/>
              </w:rPr>
              <w:t>Разработка проектно-сметной документации и строительство магистрального канализационного коллектора из п. Дунай в г. Фокино</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Диаметр, протяженность</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мм, п.м.</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Ду315, L20000</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2020</w:t>
            </w:r>
          </w:p>
        </w:tc>
        <w:tc>
          <w:tcPr>
            <w:tcW w:w="1052"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2022</w:t>
            </w:r>
          </w:p>
        </w:tc>
      </w:tr>
      <w:tr w:rsidR="00757295" w:rsidRPr="00757295" w:rsidTr="00757295">
        <w:trPr>
          <w:trHeight w:val="300"/>
        </w:trPr>
        <w:tc>
          <w:tcPr>
            <w:tcW w:w="1063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rPr>
                <w:sz w:val="20"/>
                <w:szCs w:val="20"/>
                <w:lang w:eastAsia="ru-RU"/>
              </w:rPr>
            </w:pPr>
            <w:r w:rsidRPr="00757295">
              <w:rPr>
                <w:sz w:val="20"/>
                <w:szCs w:val="20"/>
                <w:lang w:eastAsia="ru-RU"/>
              </w:rPr>
              <w:t>4.2. Строительство новых объектов централизованных систем водоотведения за исключением сетей водоотведения</w:t>
            </w:r>
          </w:p>
        </w:tc>
      </w:tr>
      <w:tr w:rsidR="00757295" w:rsidRPr="00757295" w:rsidTr="00757295">
        <w:trPr>
          <w:trHeight w:val="675"/>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4.2.1.</w:t>
            </w:r>
          </w:p>
        </w:tc>
        <w:tc>
          <w:tcPr>
            <w:tcW w:w="1507"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rPr>
                <w:sz w:val="20"/>
                <w:szCs w:val="20"/>
                <w:lang w:eastAsia="ru-RU"/>
              </w:rPr>
            </w:pPr>
            <w:r w:rsidRPr="00757295">
              <w:rPr>
                <w:sz w:val="20"/>
                <w:szCs w:val="20"/>
                <w:lang w:eastAsia="ru-RU"/>
              </w:rPr>
              <w:t xml:space="preserve">Разработка проектно-сметной документации и строительство очистных сооружений канализации  на о. Путятин </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Производительность</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м3/сут</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300</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2026</w:t>
            </w:r>
          </w:p>
        </w:tc>
        <w:tc>
          <w:tcPr>
            <w:tcW w:w="1052"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2027</w:t>
            </w:r>
          </w:p>
        </w:tc>
      </w:tr>
      <w:tr w:rsidR="00757295" w:rsidRPr="00757295" w:rsidTr="00757295">
        <w:trPr>
          <w:trHeight w:val="90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4.2.2.</w:t>
            </w:r>
          </w:p>
        </w:tc>
        <w:tc>
          <w:tcPr>
            <w:tcW w:w="1507"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rPr>
                <w:sz w:val="20"/>
                <w:szCs w:val="20"/>
                <w:lang w:eastAsia="ru-RU"/>
              </w:rPr>
            </w:pPr>
            <w:r w:rsidRPr="00757295">
              <w:rPr>
                <w:sz w:val="20"/>
                <w:szCs w:val="20"/>
                <w:lang w:eastAsia="ru-RU"/>
              </w:rPr>
              <w:t>Разработка проектно-сметной документации и строительство канализационной насосной станции №1 в п. Дунай</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Производительность</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м3/сут</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2500</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2020</w:t>
            </w:r>
          </w:p>
        </w:tc>
        <w:tc>
          <w:tcPr>
            <w:tcW w:w="1052"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2020</w:t>
            </w:r>
          </w:p>
        </w:tc>
      </w:tr>
      <w:tr w:rsidR="00757295" w:rsidRPr="00757295" w:rsidTr="00757295">
        <w:trPr>
          <w:trHeight w:val="90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4.2.3.</w:t>
            </w:r>
          </w:p>
        </w:tc>
        <w:tc>
          <w:tcPr>
            <w:tcW w:w="1507"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rPr>
                <w:sz w:val="20"/>
                <w:szCs w:val="20"/>
                <w:lang w:eastAsia="ru-RU"/>
              </w:rPr>
            </w:pPr>
            <w:r w:rsidRPr="00757295">
              <w:rPr>
                <w:sz w:val="20"/>
                <w:szCs w:val="20"/>
                <w:lang w:eastAsia="ru-RU"/>
              </w:rPr>
              <w:t xml:space="preserve">Разработка проектно-сметной документации и строительство </w:t>
            </w:r>
            <w:r w:rsidRPr="00757295">
              <w:rPr>
                <w:sz w:val="20"/>
                <w:szCs w:val="20"/>
                <w:lang w:eastAsia="ru-RU"/>
              </w:rPr>
              <w:lastRenderedPageBreak/>
              <w:t>канализационной насосной станции №2 в п. Дунай</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lastRenderedPageBreak/>
              <w:t>Производительность</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м3/сут</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2020</w:t>
            </w:r>
          </w:p>
        </w:tc>
        <w:tc>
          <w:tcPr>
            <w:tcW w:w="1052"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2020</w:t>
            </w:r>
          </w:p>
        </w:tc>
      </w:tr>
      <w:tr w:rsidR="00757295" w:rsidRPr="00757295" w:rsidTr="00757295">
        <w:trPr>
          <w:trHeight w:val="90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lastRenderedPageBreak/>
              <w:t>4.2.4.</w:t>
            </w:r>
          </w:p>
        </w:tc>
        <w:tc>
          <w:tcPr>
            <w:tcW w:w="1507"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rPr>
                <w:sz w:val="20"/>
                <w:szCs w:val="20"/>
                <w:lang w:eastAsia="ru-RU"/>
              </w:rPr>
            </w:pPr>
            <w:r w:rsidRPr="00757295">
              <w:rPr>
                <w:sz w:val="20"/>
                <w:szCs w:val="20"/>
                <w:lang w:eastAsia="ru-RU"/>
              </w:rPr>
              <w:t>Разработка проектно-сметной документации и строительство канализационной насосной станции №3 в п. Дунай</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Производительность</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м3/сут</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2020</w:t>
            </w:r>
          </w:p>
        </w:tc>
        <w:tc>
          <w:tcPr>
            <w:tcW w:w="1052"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2020</w:t>
            </w:r>
          </w:p>
        </w:tc>
      </w:tr>
      <w:tr w:rsidR="00757295" w:rsidRPr="00757295" w:rsidTr="00757295">
        <w:trPr>
          <w:trHeight w:val="90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4.2.5.</w:t>
            </w:r>
          </w:p>
        </w:tc>
        <w:tc>
          <w:tcPr>
            <w:tcW w:w="1507"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rPr>
                <w:sz w:val="20"/>
                <w:szCs w:val="20"/>
                <w:lang w:eastAsia="ru-RU"/>
              </w:rPr>
            </w:pPr>
            <w:r w:rsidRPr="00757295">
              <w:rPr>
                <w:sz w:val="20"/>
                <w:szCs w:val="20"/>
                <w:lang w:eastAsia="ru-RU"/>
              </w:rPr>
              <w:t>Разработка проектно-сметной документации и строительство канализационной насосной станции №4 в п. Дунай</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Производительность</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м3/сут</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2500</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2022</w:t>
            </w:r>
          </w:p>
        </w:tc>
        <w:tc>
          <w:tcPr>
            <w:tcW w:w="1052"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2022</w:t>
            </w:r>
          </w:p>
        </w:tc>
      </w:tr>
      <w:tr w:rsidR="00757295" w:rsidRPr="00757295" w:rsidTr="00757295">
        <w:trPr>
          <w:trHeight w:val="300"/>
        </w:trPr>
        <w:tc>
          <w:tcPr>
            <w:tcW w:w="1063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rPr>
                <w:b/>
                <w:bCs/>
                <w:sz w:val="20"/>
                <w:szCs w:val="20"/>
                <w:lang w:eastAsia="ru-RU"/>
              </w:rPr>
            </w:pPr>
            <w:r w:rsidRPr="00757295">
              <w:rPr>
                <w:b/>
                <w:bCs/>
                <w:sz w:val="20"/>
                <w:szCs w:val="20"/>
                <w:lang w:eastAsia="ru-RU"/>
              </w:rPr>
              <w:t>5. Строительство, реконструкция или модернизация объектов централизованных систем водоотведения в целях подключения объектов капитального строительства (ОКС) абонентов:</w:t>
            </w:r>
          </w:p>
        </w:tc>
      </w:tr>
      <w:tr w:rsidR="00757295" w:rsidRPr="00757295" w:rsidTr="00757295">
        <w:trPr>
          <w:trHeight w:val="300"/>
        </w:trPr>
        <w:tc>
          <w:tcPr>
            <w:tcW w:w="1063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rPr>
                <w:sz w:val="20"/>
                <w:szCs w:val="20"/>
                <w:lang w:eastAsia="ru-RU"/>
              </w:rPr>
            </w:pPr>
            <w:r w:rsidRPr="00757295">
              <w:rPr>
                <w:sz w:val="20"/>
                <w:szCs w:val="20"/>
                <w:lang w:eastAsia="ru-RU"/>
              </w:rPr>
              <w:t>5.1. Строительство новых сетей водоотведения в целях подключения ОКС абонентов</w:t>
            </w:r>
          </w:p>
        </w:tc>
      </w:tr>
      <w:tr w:rsidR="00757295" w:rsidRPr="00757295" w:rsidTr="00757295">
        <w:trPr>
          <w:trHeight w:val="90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5.1.1.</w:t>
            </w:r>
          </w:p>
        </w:tc>
        <w:tc>
          <w:tcPr>
            <w:tcW w:w="1507"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rPr>
                <w:sz w:val="20"/>
                <w:szCs w:val="20"/>
                <w:lang w:eastAsia="ru-RU"/>
              </w:rPr>
            </w:pPr>
            <w:r w:rsidRPr="00757295">
              <w:rPr>
                <w:sz w:val="20"/>
                <w:szCs w:val="20"/>
                <w:lang w:eastAsia="ru-RU"/>
              </w:rPr>
              <w:t>Разработка проектно-сметной документации и строительство магистрального канализационного коллектора в п. Путятин</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Диаметр, протяженность</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мм, п.м.</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Ду300, L1500</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2034</w:t>
            </w:r>
          </w:p>
        </w:tc>
        <w:tc>
          <w:tcPr>
            <w:tcW w:w="1052"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2034</w:t>
            </w:r>
          </w:p>
        </w:tc>
      </w:tr>
      <w:tr w:rsidR="00757295" w:rsidRPr="00757295" w:rsidTr="00757295">
        <w:trPr>
          <w:trHeight w:val="300"/>
        </w:trPr>
        <w:tc>
          <w:tcPr>
            <w:tcW w:w="1063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rPr>
                <w:b/>
                <w:bCs/>
                <w:sz w:val="20"/>
                <w:szCs w:val="20"/>
                <w:lang w:eastAsia="ru-RU"/>
              </w:rPr>
            </w:pPr>
            <w:r w:rsidRPr="00757295">
              <w:rPr>
                <w:b/>
                <w:bCs/>
                <w:sz w:val="20"/>
                <w:szCs w:val="20"/>
                <w:lang w:eastAsia="ru-RU"/>
              </w:rPr>
              <w:t>6. Реконструкция или модернизация существующих объектов водоотведения в целях снижения уровня износа существующих объектов</w:t>
            </w:r>
          </w:p>
        </w:tc>
      </w:tr>
      <w:tr w:rsidR="00757295" w:rsidRPr="00757295" w:rsidTr="00757295">
        <w:trPr>
          <w:trHeight w:val="300"/>
        </w:trPr>
        <w:tc>
          <w:tcPr>
            <w:tcW w:w="1063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rPr>
                <w:sz w:val="20"/>
                <w:szCs w:val="20"/>
                <w:lang w:eastAsia="ru-RU"/>
              </w:rPr>
            </w:pPr>
            <w:r w:rsidRPr="00757295">
              <w:rPr>
                <w:sz w:val="20"/>
                <w:szCs w:val="20"/>
                <w:lang w:eastAsia="ru-RU"/>
              </w:rPr>
              <w:t xml:space="preserve"> 6.1. Реконструкция или модернизация существующих сетей водоотведения</w:t>
            </w:r>
          </w:p>
        </w:tc>
      </w:tr>
      <w:tr w:rsidR="00757295" w:rsidRPr="00757295" w:rsidTr="00757295">
        <w:trPr>
          <w:trHeight w:val="675"/>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6.1.1.</w:t>
            </w:r>
          </w:p>
        </w:tc>
        <w:tc>
          <w:tcPr>
            <w:tcW w:w="1507"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rPr>
                <w:sz w:val="20"/>
                <w:szCs w:val="20"/>
                <w:lang w:eastAsia="ru-RU"/>
              </w:rPr>
            </w:pPr>
            <w:r w:rsidRPr="00757295">
              <w:rPr>
                <w:sz w:val="20"/>
                <w:szCs w:val="20"/>
                <w:lang w:eastAsia="ru-RU"/>
              </w:rPr>
              <w:t>Модернизация магистральных канализационных сетей</w:t>
            </w:r>
          </w:p>
        </w:tc>
        <w:tc>
          <w:tcPr>
            <w:tcW w:w="0" w:type="auto"/>
            <w:tcBorders>
              <w:top w:val="nil"/>
              <w:left w:val="nil"/>
              <w:bottom w:val="single" w:sz="4" w:space="0" w:color="auto"/>
              <w:right w:val="single" w:sz="4" w:space="0" w:color="auto"/>
            </w:tcBorders>
            <w:shd w:val="clear" w:color="auto" w:fill="auto"/>
            <w:vAlign w:val="center"/>
            <w:hideMark/>
          </w:tcPr>
          <w:p w:rsidR="00757295" w:rsidRPr="0081054C" w:rsidRDefault="00757295" w:rsidP="00757295">
            <w:pPr>
              <w:spacing w:after="0" w:line="240" w:lineRule="auto"/>
              <w:jc w:val="center"/>
              <w:rPr>
                <w:color w:val="000000"/>
                <w:sz w:val="20"/>
                <w:szCs w:val="20"/>
                <w:lang w:val="en-US" w:eastAsia="ru-RU"/>
              </w:rPr>
            </w:pPr>
            <w:r w:rsidRPr="00757295">
              <w:rPr>
                <w:color w:val="000000"/>
                <w:sz w:val="20"/>
                <w:szCs w:val="20"/>
                <w:lang w:eastAsia="ru-RU"/>
              </w:rPr>
              <w:t>Протяженность в однотрубном исчеслении</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м</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19344</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19344</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2020</w:t>
            </w:r>
          </w:p>
        </w:tc>
        <w:tc>
          <w:tcPr>
            <w:tcW w:w="1052"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2043</w:t>
            </w:r>
          </w:p>
        </w:tc>
      </w:tr>
      <w:tr w:rsidR="00757295" w:rsidRPr="00757295" w:rsidTr="00757295">
        <w:trPr>
          <w:trHeight w:val="675"/>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6.1.2.</w:t>
            </w:r>
          </w:p>
        </w:tc>
        <w:tc>
          <w:tcPr>
            <w:tcW w:w="1507"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rPr>
                <w:sz w:val="20"/>
                <w:szCs w:val="20"/>
                <w:lang w:eastAsia="ru-RU"/>
              </w:rPr>
            </w:pPr>
            <w:r w:rsidRPr="00757295">
              <w:rPr>
                <w:sz w:val="20"/>
                <w:szCs w:val="20"/>
                <w:lang w:eastAsia="ru-RU"/>
              </w:rPr>
              <w:t>Модернизация внутриквартальных канализационных сетей</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Протяженность в однотрубном исчеслении</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м</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12300</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12300</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2027</w:t>
            </w:r>
          </w:p>
        </w:tc>
        <w:tc>
          <w:tcPr>
            <w:tcW w:w="1052"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2043</w:t>
            </w:r>
          </w:p>
        </w:tc>
      </w:tr>
      <w:tr w:rsidR="00757295" w:rsidRPr="00757295" w:rsidTr="00757295">
        <w:trPr>
          <w:trHeight w:val="300"/>
        </w:trPr>
        <w:tc>
          <w:tcPr>
            <w:tcW w:w="1063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rPr>
                <w:sz w:val="20"/>
                <w:szCs w:val="20"/>
                <w:lang w:eastAsia="ru-RU"/>
              </w:rPr>
            </w:pPr>
            <w:r w:rsidRPr="00757295">
              <w:rPr>
                <w:sz w:val="20"/>
                <w:szCs w:val="20"/>
                <w:lang w:eastAsia="ru-RU"/>
              </w:rPr>
              <w:t>6.2. Реконструкция или модернизация существующих объектов централизованных систем водоотведения за исключением сетей водоотведения</w:t>
            </w:r>
          </w:p>
        </w:tc>
      </w:tr>
      <w:tr w:rsidR="00757295" w:rsidRPr="00757295" w:rsidTr="00757295">
        <w:trPr>
          <w:trHeight w:val="90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lastRenderedPageBreak/>
              <w:t>6.2.1.</w:t>
            </w:r>
          </w:p>
        </w:tc>
        <w:tc>
          <w:tcPr>
            <w:tcW w:w="1507"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rPr>
                <w:sz w:val="20"/>
                <w:szCs w:val="20"/>
                <w:lang w:eastAsia="ru-RU"/>
              </w:rPr>
            </w:pPr>
            <w:r>
              <w:rPr>
                <w:sz w:val="20"/>
                <w:szCs w:val="20"/>
                <w:lang w:eastAsia="ru-RU"/>
              </w:rPr>
              <w:t>Разработка проектно-сме</w:t>
            </w:r>
            <w:r w:rsidRPr="00757295">
              <w:rPr>
                <w:sz w:val="20"/>
                <w:szCs w:val="20"/>
                <w:lang w:eastAsia="ru-RU"/>
              </w:rPr>
              <w:t>тной документации и реконструкция канализационных очистных сооружений в г. Фокино</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 xml:space="preserve">Производительность </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м3/сут</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10000</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20000</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2020</w:t>
            </w:r>
          </w:p>
        </w:tc>
        <w:tc>
          <w:tcPr>
            <w:tcW w:w="1052"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2022</w:t>
            </w:r>
          </w:p>
        </w:tc>
      </w:tr>
      <w:tr w:rsidR="00757295" w:rsidRPr="00757295" w:rsidTr="00757295">
        <w:trPr>
          <w:trHeight w:val="90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6.2.2.</w:t>
            </w:r>
          </w:p>
        </w:tc>
        <w:tc>
          <w:tcPr>
            <w:tcW w:w="1507"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rPr>
                <w:sz w:val="20"/>
                <w:szCs w:val="20"/>
                <w:lang w:eastAsia="ru-RU"/>
              </w:rPr>
            </w:pPr>
            <w:r>
              <w:rPr>
                <w:sz w:val="20"/>
                <w:szCs w:val="20"/>
                <w:lang w:eastAsia="ru-RU"/>
              </w:rPr>
              <w:t>Разработка проектно-сме</w:t>
            </w:r>
            <w:r w:rsidRPr="00757295">
              <w:rPr>
                <w:sz w:val="20"/>
                <w:szCs w:val="20"/>
                <w:lang w:eastAsia="ru-RU"/>
              </w:rPr>
              <w:t>тной документации и реконструкция канализационной насосной станции в г.Фокино</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Производительность</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м3/час</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850</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1000</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2020</w:t>
            </w:r>
          </w:p>
        </w:tc>
        <w:tc>
          <w:tcPr>
            <w:tcW w:w="1052"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2020</w:t>
            </w:r>
          </w:p>
        </w:tc>
      </w:tr>
      <w:tr w:rsidR="00757295" w:rsidRPr="00757295" w:rsidTr="00757295">
        <w:trPr>
          <w:trHeight w:val="300"/>
        </w:trPr>
        <w:tc>
          <w:tcPr>
            <w:tcW w:w="1063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57295" w:rsidRPr="00757295" w:rsidRDefault="00757295" w:rsidP="0081054C">
            <w:pPr>
              <w:spacing w:after="0" w:line="240" w:lineRule="auto"/>
              <w:rPr>
                <w:sz w:val="20"/>
                <w:szCs w:val="20"/>
                <w:lang w:eastAsia="ru-RU"/>
              </w:rPr>
            </w:pPr>
            <w:r w:rsidRPr="00757295">
              <w:rPr>
                <w:sz w:val="20"/>
                <w:szCs w:val="20"/>
                <w:lang w:eastAsia="ru-RU"/>
              </w:rPr>
              <w:t xml:space="preserve"> 6.3. Вывод из эксплуатации, консервация и демонтаж объектов централизованных систем водоотведения за исключением сетей водоотведения</w:t>
            </w:r>
          </w:p>
        </w:tc>
      </w:tr>
      <w:tr w:rsidR="00757295" w:rsidRPr="00757295" w:rsidTr="00757295">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6.3.1.</w:t>
            </w:r>
          </w:p>
        </w:tc>
        <w:tc>
          <w:tcPr>
            <w:tcW w:w="1507"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rPr>
                <w:sz w:val="20"/>
                <w:szCs w:val="20"/>
                <w:lang w:eastAsia="ru-RU"/>
              </w:rPr>
            </w:pPr>
            <w:r w:rsidRPr="00757295">
              <w:rPr>
                <w:sz w:val="20"/>
                <w:szCs w:val="20"/>
                <w:lang w:eastAsia="ru-RU"/>
              </w:rPr>
              <w:t>Ликвидация КОС в п. Дунай</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Производительность</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м3/сут</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2500</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2026</w:t>
            </w:r>
          </w:p>
        </w:tc>
        <w:tc>
          <w:tcPr>
            <w:tcW w:w="1052"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2026</w:t>
            </w:r>
          </w:p>
        </w:tc>
      </w:tr>
      <w:tr w:rsidR="00757295" w:rsidRPr="00757295" w:rsidTr="00757295">
        <w:trPr>
          <w:trHeight w:val="300"/>
        </w:trPr>
        <w:tc>
          <w:tcPr>
            <w:tcW w:w="1063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7295" w:rsidRPr="00757295" w:rsidRDefault="00757295" w:rsidP="00757295">
            <w:pPr>
              <w:spacing w:after="0" w:line="240" w:lineRule="auto"/>
              <w:rPr>
                <w:sz w:val="20"/>
                <w:szCs w:val="20"/>
                <w:lang w:eastAsia="ru-RU"/>
              </w:rPr>
            </w:pPr>
            <w:r w:rsidRPr="00757295">
              <w:rPr>
                <w:sz w:val="20"/>
                <w:szCs w:val="20"/>
                <w:lang w:eastAsia="ru-RU"/>
              </w:rPr>
              <w:t>Всего по группе 6.</w:t>
            </w:r>
          </w:p>
        </w:tc>
      </w:tr>
      <w:tr w:rsidR="00757295" w:rsidRPr="00757295" w:rsidTr="00757295">
        <w:trPr>
          <w:trHeight w:val="300"/>
        </w:trPr>
        <w:tc>
          <w:tcPr>
            <w:tcW w:w="1063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rPr>
                <w:b/>
                <w:bCs/>
                <w:sz w:val="20"/>
                <w:szCs w:val="20"/>
                <w:lang w:eastAsia="ru-RU"/>
              </w:rPr>
            </w:pPr>
            <w:r w:rsidRPr="00757295">
              <w:rPr>
                <w:b/>
                <w:bCs/>
                <w:sz w:val="20"/>
                <w:szCs w:val="20"/>
                <w:lang w:eastAsia="ru-RU"/>
              </w:rPr>
              <w:t>7. Мероприятия, направленные на повышение экологической эффективности, достижение плановых значений показателей надежности, качества и энергетической эффективности объектов централизованных систем водоотведения</w:t>
            </w:r>
          </w:p>
        </w:tc>
      </w:tr>
      <w:tr w:rsidR="00757295" w:rsidRPr="00757295" w:rsidTr="00757295">
        <w:trPr>
          <w:trHeight w:val="675"/>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7.1.1.</w:t>
            </w:r>
          </w:p>
        </w:tc>
        <w:tc>
          <w:tcPr>
            <w:tcW w:w="1507"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rPr>
                <w:sz w:val="20"/>
                <w:szCs w:val="20"/>
                <w:lang w:eastAsia="ru-RU"/>
              </w:rPr>
            </w:pPr>
            <w:r w:rsidRPr="00757295">
              <w:rPr>
                <w:sz w:val="20"/>
                <w:szCs w:val="20"/>
                <w:lang w:eastAsia="ru-RU"/>
              </w:rPr>
              <w:t>Создание автоматизированной системы учета распределения стоков в сетях водоотведения</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Количество</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шт</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2020</w:t>
            </w:r>
          </w:p>
        </w:tc>
        <w:tc>
          <w:tcPr>
            <w:tcW w:w="1052"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2021</w:t>
            </w:r>
          </w:p>
        </w:tc>
      </w:tr>
      <w:tr w:rsidR="00757295" w:rsidRPr="00757295" w:rsidTr="00757295">
        <w:trPr>
          <w:trHeight w:val="45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7.1.2.</w:t>
            </w:r>
          </w:p>
        </w:tc>
        <w:tc>
          <w:tcPr>
            <w:tcW w:w="1507"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rPr>
                <w:sz w:val="20"/>
                <w:szCs w:val="20"/>
                <w:lang w:eastAsia="ru-RU"/>
              </w:rPr>
            </w:pPr>
            <w:r w:rsidRPr="00757295">
              <w:rPr>
                <w:sz w:val="20"/>
                <w:szCs w:val="20"/>
                <w:lang w:eastAsia="ru-RU"/>
              </w:rPr>
              <w:t>Создание системы автоматического учета расхода электроэнергии</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Количество</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шт</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2020</w:t>
            </w:r>
          </w:p>
        </w:tc>
        <w:tc>
          <w:tcPr>
            <w:tcW w:w="1052"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2020</w:t>
            </w:r>
          </w:p>
        </w:tc>
      </w:tr>
      <w:tr w:rsidR="00757295" w:rsidRPr="00757295" w:rsidTr="00757295">
        <w:trPr>
          <w:trHeight w:val="675"/>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7.1.3.</w:t>
            </w:r>
          </w:p>
        </w:tc>
        <w:tc>
          <w:tcPr>
            <w:tcW w:w="1507"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rPr>
                <w:sz w:val="20"/>
                <w:szCs w:val="20"/>
                <w:lang w:eastAsia="ru-RU"/>
              </w:rPr>
            </w:pPr>
            <w:r w:rsidRPr="00757295">
              <w:rPr>
                <w:sz w:val="20"/>
                <w:szCs w:val="20"/>
                <w:lang w:eastAsia="ru-RU"/>
              </w:rPr>
              <w:t>Создание системы гидравлического моделирования работы сетей водоотведения</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Количество</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шт</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2020</w:t>
            </w:r>
          </w:p>
        </w:tc>
        <w:tc>
          <w:tcPr>
            <w:tcW w:w="1052"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2020</w:t>
            </w:r>
          </w:p>
        </w:tc>
      </w:tr>
      <w:tr w:rsidR="00757295" w:rsidRPr="00757295" w:rsidTr="00757295">
        <w:trPr>
          <w:trHeight w:val="45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7.1.4.</w:t>
            </w:r>
          </w:p>
        </w:tc>
        <w:tc>
          <w:tcPr>
            <w:tcW w:w="1507"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rPr>
                <w:sz w:val="20"/>
                <w:szCs w:val="20"/>
                <w:lang w:eastAsia="ru-RU"/>
              </w:rPr>
            </w:pPr>
            <w:r w:rsidRPr="00757295">
              <w:rPr>
                <w:sz w:val="20"/>
                <w:szCs w:val="20"/>
                <w:lang w:eastAsia="ru-RU"/>
              </w:rPr>
              <w:t>Создание системы телеинспекции самотечных канализационных коллекторов</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Количество</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шт</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2020</w:t>
            </w:r>
          </w:p>
        </w:tc>
        <w:tc>
          <w:tcPr>
            <w:tcW w:w="1052"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2020</w:t>
            </w:r>
          </w:p>
        </w:tc>
      </w:tr>
      <w:tr w:rsidR="00757295" w:rsidRPr="00757295" w:rsidTr="00757295">
        <w:trPr>
          <w:trHeight w:val="45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lastRenderedPageBreak/>
              <w:t>7.1.5.</w:t>
            </w:r>
          </w:p>
        </w:tc>
        <w:tc>
          <w:tcPr>
            <w:tcW w:w="1507"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rPr>
                <w:sz w:val="20"/>
                <w:szCs w:val="20"/>
                <w:lang w:eastAsia="ru-RU"/>
              </w:rPr>
            </w:pPr>
            <w:r w:rsidRPr="00757295">
              <w:rPr>
                <w:sz w:val="20"/>
                <w:szCs w:val="20"/>
                <w:lang w:eastAsia="ru-RU"/>
              </w:rPr>
              <w:t>Создание материально технической базы системы водоотведения</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Количество</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шт</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2020</w:t>
            </w:r>
          </w:p>
        </w:tc>
        <w:tc>
          <w:tcPr>
            <w:tcW w:w="1052"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2032</w:t>
            </w:r>
          </w:p>
        </w:tc>
      </w:tr>
      <w:tr w:rsidR="00757295" w:rsidRPr="00757295" w:rsidTr="00757295">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sz w:val="20"/>
                <w:szCs w:val="20"/>
                <w:lang w:eastAsia="ru-RU"/>
              </w:rPr>
            </w:pPr>
            <w:r w:rsidRPr="00757295">
              <w:rPr>
                <w:sz w:val="20"/>
                <w:szCs w:val="20"/>
                <w:lang w:eastAsia="ru-RU"/>
              </w:rPr>
              <w:t>7.1.6.</w:t>
            </w:r>
          </w:p>
        </w:tc>
        <w:tc>
          <w:tcPr>
            <w:tcW w:w="1507"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rPr>
                <w:sz w:val="20"/>
                <w:szCs w:val="20"/>
                <w:lang w:eastAsia="ru-RU"/>
              </w:rPr>
            </w:pPr>
            <w:r w:rsidRPr="00757295">
              <w:rPr>
                <w:sz w:val="20"/>
                <w:szCs w:val="20"/>
                <w:lang w:eastAsia="ru-RU"/>
              </w:rPr>
              <w:t>Создание химической лаборатории</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Количество</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шт</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2025</w:t>
            </w:r>
          </w:p>
        </w:tc>
        <w:tc>
          <w:tcPr>
            <w:tcW w:w="1052" w:type="dxa"/>
            <w:tcBorders>
              <w:top w:val="nil"/>
              <w:left w:val="nil"/>
              <w:bottom w:val="single" w:sz="4" w:space="0" w:color="auto"/>
              <w:right w:val="single" w:sz="4" w:space="0" w:color="auto"/>
            </w:tcBorders>
            <w:shd w:val="clear" w:color="auto" w:fill="auto"/>
            <w:vAlign w:val="center"/>
            <w:hideMark/>
          </w:tcPr>
          <w:p w:rsidR="00757295" w:rsidRPr="00757295" w:rsidRDefault="00757295" w:rsidP="00757295">
            <w:pPr>
              <w:spacing w:after="0" w:line="240" w:lineRule="auto"/>
              <w:jc w:val="center"/>
              <w:rPr>
                <w:color w:val="000000"/>
                <w:sz w:val="20"/>
                <w:szCs w:val="20"/>
                <w:lang w:eastAsia="ru-RU"/>
              </w:rPr>
            </w:pPr>
            <w:r w:rsidRPr="00757295">
              <w:rPr>
                <w:color w:val="000000"/>
                <w:sz w:val="20"/>
                <w:szCs w:val="20"/>
                <w:lang w:eastAsia="ru-RU"/>
              </w:rPr>
              <w:t>2026</w:t>
            </w:r>
          </w:p>
        </w:tc>
      </w:tr>
    </w:tbl>
    <w:p w:rsidR="00757295" w:rsidRDefault="00757295" w:rsidP="004C550D">
      <w:pPr>
        <w:pStyle w:val="a6"/>
        <w:spacing w:after="0"/>
        <w:ind w:left="-709" w:firstLine="0"/>
      </w:pPr>
    </w:p>
    <w:p w:rsidR="004F1B92" w:rsidRDefault="004F1B92" w:rsidP="004F1B92">
      <w:pPr>
        <w:pStyle w:val="a6"/>
        <w:spacing w:after="0"/>
        <w:ind w:left="-709" w:firstLine="0"/>
      </w:pPr>
      <w:bookmarkStart w:id="475" w:name="_Toc15917251"/>
      <w:r w:rsidRPr="004C550D">
        <w:rPr>
          <w:b/>
        </w:rPr>
        <w:t xml:space="preserve">Таблица </w:t>
      </w:r>
      <w:r w:rsidRPr="004C550D">
        <w:rPr>
          <w:b/>
        </w:rPr>
        <w:fldChar w:fldCharType="begin"/>
      </w:r>
      <w:r w:rsidRPr="004C550D">
        <w:rPr>
          <w:b/>
        </w:rPr>
        <w:instrText xml:space="preserve"> SEQ Таблица \* ARABIC </w:instrText>
      </w:r>
      <w:r w:rsidRPr="004C550D">
        <w:rPr>
          <w:b/>
        </w:rPr>
        <w:fldChar w:fldCharType="separate"/>
      </w:r>
      <w:r w:rsidR="00E5513A">
        <w:rPr>
          <w:b/>
          <w:noProof/>
        </w:rPr>
        <w:t>110</w:t>
      </w:r>
      <w:r w:rsidRPr="004C550D">
        <w:rPr>
          <w:b/>
        </w:rPr>
        <w:fldChar w:fldCharType="end"/>
      </w:r>
      <w:r w:rsidRPr="004C550D">
        <w:t xml:space="preserve"> – Технические обоснования предлагаемых основных мероприятий по</w:t>
      </w:r>
      <w:r>
        <w:t xml:space="preserve"> сценарию №2</w:t>
      </w:r>
      <w:r w:rsidRPr="004C550D">
        <w:t xml:space="preserve"> реализации схемы водоотведения ГО ЗАТО г. Фокино</w:t>
      </w:r>
      <w:bookmarkEnd w:id="475"/>
    </w:p>
    <w:tbl>
      <w:tblPr>
        <w:tblW w:w="5522"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2460"/>
        <w:gridCol w:w="1701"/>
        <w:gridCol w:w="851"/>
        <w:gridCol w:w="1133"/>
        <w:gridCol w:w="1135"/>
        <w:gridCol w:w="1276"/>
        <w:gridCol w:w="1557"/>
      </w:tblGrid>
      <w:tr w:rsidR="004F1B92" w:rsidRPr="004F1B92" w:rsidTr="004F1B92">
        <w:trPr>
          <w:trHeight w:val="300"/>
          <w:tblHeader/>
        </w:trPr>
        <w:tc>
          <w:tcPr>
            <w:tcW w:w="244" w:type="pct"/>
            <w:vMerge w:val="restart"/>
            <w:shd w:val="clear" w:color="000000" w:fill="D9D9D9"/>
            <w:vAlign w:val="center"/>
            <w:hideMark/>
          </w:tcPr>
          <w:p w:rsidR="004F1B92" w:rsidRPr="004F1B92" w:rsidRDefault="004F1B92" w:rsidP="004F1B92">
            <w:pPr>
              <w:spacing w:after="0" w:line="240" w:lineRule="auto"/>
              <w:jc w:val="center"/>
              <w:rPr>
                <w:b/>
                <w:bCs/>
                <w:sz w:val="20"/>
                <w:szCs w:val="20"/>
                <w:lang w:eastAsia="ru-RU"/>
              </w:rPr>
            </w:pPr>
            <w:r w:rsidRPr="004F1B92">
              <w:rPr>
                <w:b/>
                <w:bCs/>
                <w:sz w:val="20"/>
                <w:szCs w:val="20"/>
                <w:lang w:eastAsia="ru-RU"/>
              </w:rPr>
              <w:t>№</w:t>
            </w:r>
            <w:r w:rsidRPr="004F1B92">
              <w:rPr>
                <w:b/>
                <w:bCs/>
                <w:sz w:val="20"/>
                <w:szCs w:val="20"/>
                <w:lang w:eastAsia="ru-RU"/>
              </w:rPr>
              <w:br/>
              <w:t>п/п</w:t>
            </w:r>
          </w:p>
        </w:tc>
        <w:tc>
          <w:tcPr>
            <w:tcW w:w="1157" w:type="pct"/>
            <w:vMerge w:val="restart"/>
            <w:shd w:val="clear" w:color="000000" w:fill="D9D9D9"/>
            <w:vAlign w:val="center"/>
            <w:hideMark/>
          </w:tcPr>
          <w:p w:rsidR="004F1B92" w:rsidRPr="004F1B92" w:rsidRDefault="004F1B92" w:rsidP="004F1B92">
            <w:pPr>
              <w:spacing w:after="0" w:line="240" w:lineRule="auto"/>
              <w:jc w:val="center"/>
              <w:rPr>
                <w:b/>
                <w:bCs/>
                <w:sz w:val="20"/>
                <w:szCs w:val="20"/>
                <w:lang w:eastAsia="ru-RU"/>
              </w:rPr>
            </w:pPr>
            <w:r w:rsidRPr="004F1B92">
              <w:rPr>
                <w:b/>
                <w:bCs/>
                <w:sz w:val="20"/>
                <w:szCs w:val="20"/>
                <w:lang w:eastAsia="ru-RU"/>
              </w:rPr>
              <w:t>Наименование</w:t>
            </w:r>
            <w:r w:rsidRPr="004F1B92">
              <w:rPr>
                <w:b/>
                <w:bCs/>
                <w:sz w:val="20"/>
                <w:szCs w:val="20"/>
                <w:lang w:eastAsia="ru-RU"/>
              </w:rPr>
              <w:br/>
              <w:t>мероприятий</w:t>
            </w:r>
          </w:p>
        </w:tc>
        <w:tc>
          <w:tcPr>
            <w:tcW w:w="2267" w:type="pct"/>
            <w:gridSpan w:val="4"/>
            <w:shd w:val="clear" w:color="000000" w:fill="D9D9D9"/>
            <w:vAlign w:val="center"/>
            <w:hideMark/>
          </w:tcPr>
          <w:p w:rsidR="004F1B92" w:rsidRPr="004F1B92" w:rsidRDefault="004F1B92" w:rsidP="004F1B92">
            <w:pPr>
              <w:spacing w:after="0" w:line="240" w:lineRule="auto"/>
              <w:jc w:val="center"/>
              <w:rPr>
                <w:b/>
                <w:bCs/>
                <w:sz w:val="20"/>
                <w:szCs w:val="20"/>
                <w:lang w:eastAsia="ru-RU"/>
              </w:rPr>
            </w:pPr>
            <w:r w:rsidRPr="004F1B92">
              <w:rPr>
                <w:b/>
                <w:bCs/>
                <w:sz w:val="20"/>
                <w:szCs w:val="20"/>
                <w:lang w:eastAsia="ru-RU"/>
              </w:rPr>
              <w:t>Основные технические характеристики</w:t>
            </w:r>
          </w:p>
        </w:tc>
        <w:tc>
          <w:tcPr>
            <w:tcW w:w="600" w:type="pct"/>
            <w:vMerge w:val="restart"/>
            <w:shd w:val="clear" w:color="000000" w:fill="D9D9D9"/>
            <w:vAlign w:val="center"/>
            <w:hideMark/>
          </w:tcPr>
          <w:p w:rsidR="004F1B92" w:rsidRPr="004F1B92" w:rsidRDefault="004F1B92" w:rsidP="004F1B92">
            <w:pPr>
              <w:spacing w:after="0" w:line="240" w:lineRule="auto"/>
              <w:jc w:val="center"/>
              <w:rPr>
                <w:b/>
                <w:bCs/>
                <w:sz w:val="20"/>
                <w:szCs w:val="20"/>
                <w:lang w:eastAsia="ru-RU"/>
              </w:rPr>
            </w:pPr>
            <w:r w:rsidRPr="004F1B92">
              <w:rPr>
                <w:b/>
                <w:bCs/>
                <w:sz w:val="20"/>
                <w:szCs w:val="20"/>
                <w:lang w:eastAsia="ru-RU"/>
              </w:rPr>
              <w:t>Год начала реализации мероприятия</w:t>
            </w:r>
          </w:p>
        </w:tc>
        <w:tc>
          <w:tcPr>
            <w:tcW w:w="732" w:type="pct"/>
            <w:vMerge w:val="restart"/>
            <w:shd w:val="clear" w:color="000000" w:fill="D9D9D9"/>
            <w:vAlign w:val="center"/>
            <w:hideMark/>
          </w:tcPr>
          <w:p w:rsidR="004F1B92" w:rsidRPr="004F1B92" w:rsidRDefault="004F1B92" w:rsidP="004F1B92">
            <w:pPr>
              <w:spacing w:after="0" w:line="240" w:lineRule="auto"/>
              <w:jc w:val="center"/>
              <w:rPr>
                <w:b/>
                <w:bCs/>
                <w:sz w:val="20"/>
                <w:szCs w:val="20"/>
                <w:lang w:eastAsia="ru-RU"/>
              </w:rPr>
            </w:pPr>
            <w:r w:rsidRPr="004F1B92">
              <w:rPr>
                <w:b/>
                <w:bCs/>
                <w:sz w:val="20"/>
                <w:szCs w:val="20"/>
                <w:lang w:eastAsia="ru-RU"/>
              </w:rPr>
              <w:t>Год окончания реализации мероприятия</w:t>
            </w:r>
          </w:p>
        </w:tc>
      </w:tr>
      <w:tr w:rsidR="004F1B92" w:rsidRPr="004F1B92" w:rsidTr="004F1B92">
        <w:trPr>
          <w:trHeight w:val="300"/>
        </w:trPr>
        <w:tc>
          <w:tcPr>
            <w:tcW w:w="244" w:type="pct"/>
            <w:vMerge/>
            <w:vAlign w:val="center"/>
            <w:hideMark/>
          </w:tcPr>
          <w:p w:rsidR="004F1B92" w:rsidRPr="004F1B92" w:rsidRDefault="004F1B92" w:rsidP="004F1B92">
            <w:pPr>
              <w:spacing w:after="0" w:line="240" w:lineRule="auto"/>
              <w:rPr>
                <w:b/>
                <w:bCs/>
                <w:sz w:val="20"/>
                <w:szCs w:val="20"/>
                <w:lang w:eastAsia="ru-RU"/>
              </w:rPr>
            </w:pPr>
          </w:p>
        </w:tc>
        <w:tc>
          <w:tcPr>
            <w:tcW w:w="1157" w:type="pct"/>
            <w:vMerge/>
            <w:vAlign w:val="center"/>
            <w:hideMark/>
          </w:tcPr>
          <w:p w:rsidR="004F1B92" w:rsidRPr="004F1B92" w:rsidRDefault="004F1B92" w:rsidP="004F1B92">
            <w:pPr>
              <w:spacing w:after="0" w:line="240" w:lineRule="auto"/>
              <w:rPr>
                <w:b/>
                <w:bCs/>
                <w:sz w:val="20"/>
                <w:szCs w:val="20"/>
                <w:lang w:eastAsia="ru-RU"/>
              </w:rPr>
            </w:pPr>
          </w:p>
        </w:tc>
        <w:tc>
          <w:tcPr>
            <w:tcW w:w="800" w:type="pct"/>
            <w:vMerge w:val="restart"/>
            <w:shd w:val="clear" w:color="000000" w:fill="D9D9D9"/>
            <w:vAlign w:val="center"/>
            <w:hideMark/>
          </w:tcPr>
          <w:p w:rsidR="004F1B92" w:rsidRPr="004F1B92" w:rsidRDefault="004F1B92" w:rsidP="004F1B92">
            <w:pPr>
              <w:spacing w:after="0" w:line="240" w:lineRule="auto"/>
              <w:jc w:val="center"/>
              <w:rPr>
                <w:b/>
                <w:bCs/>
                <w:sz w:val="20"/>
                <w:szCs w:val="20"/>
                <w:lang w:eastAsia="ru-RU"/>
              </w:rPr>
            </w:pPr>
            <w:r w:rsidRPr="004F1B92">
              <w:rPr>
                <w:b/>
                <w:bCs/>
                <w:sz w:val="20"/>
                <w:szCs w:val="20"/>
                <w:lang w:eastAsia="ru-RU"/>
              </w:rPr>
              <w:t>Наименование показателя (производительность, протяж., диаметр и т.п.)</w:t>
            </w:r>
          </w:p>
        </w:tc>
        <w:tc>
          <w:tcPr>
            <w:tcW w:w="400" w:type="pct"/>
            <w:vMerge w:val="restart"/>
            <w:shd w:val="clear" w:color="000000" w:fill="D9D9D9"/>
            <w:vAlign w:val="center"/>
            <w:hideMark/>
          </w:tcPr>
          <w:p w:rsidR="004F1B92" w:rsidRPr="004F1B92" w:rsidRDefault="004F1B92" w:rsidP="004F1B92">
            <w:pPr>
              <w:spacing w:after="0" w:line="240" w:lineRule="auto"/>
              <w:jc w:val="center"/>
              <w:rPr>
                <w:b/>
                <w:bCs/>
                <w:sz w:val="20"/>
                <w:szCs w:val="20"/>
                <w:lang w:eastAsia="ru-RU"/>
              </w:rPr>
            </w:pPr>
            <w:r w:rsidRPr="004F1B92">
              <w:rPr>
                <w:b/>
                <w:bCs/>
                <w:sz w:val="20"/>
                <w:szCs w:val="20"/>
                <w:lang w:eastAsia="ru-RU"/>
              </w:rPr>
              <w:t>Ед.</w:t>
            </w:r>
            <w:r w:rsidRPr="004F1B92">
              <w:rPr>
                <w:b/>
                <w:bCs/>
                <w:sz w:val="20"/>
                <w:szCs w:val="20"/>
                <w:lang w:eastAsia="ru-RU"/>
              </w:rPr>
              <w:br/>
              <w:t>изм.</w:t>
            </w:r>
          </w:p>
        </w:tc>
        <w:tc>
          <w:tcPr>
            <w:tcW w:w="1067" w:type="pct"/>
            <w:gridSpan w:val="2"/>
            <w:shd w:val="clear" w:color="000000" w:fill="D9D9D9"/>
            <w:vAlign w:val="center"/>
            <w:hideMark/>
          </w:tcPr>
          <w:p w:rsidR="004F1B92" w:rsidRPr="004F1B92" w:rsidRDefault="004F1B92" w:rsidP="004F1B92">
            <w:pPr>
              <w:spacing w:after="0" w:line="240" w:lineRule="auto"/>
              <w:jc w:val="center"/>
              <w:rPr>
                <w:b/>
                <w:bCs/>
                <w:sz w:val="20"/>
                <w:szCs w:val="20"/>
                <w:lang w:eastAsia="ru-RU"/>
              </w:rPr>
            </w:pPr>
            <w:r w:rsidRPr="004F1B92">
              <w:rPr>
                <w:b/>
                <w:bCs/>
                <w:sz w:val="20"/>
                <w:szCs w:val="20"/>
                <w:lang w:eastAsia="ru-RU"/>
              </w:rPr>
              <w:t>Значение показателя</w:t>
            </w:r>
          </w:p>
        </w:tc>
        <w:tc>
          <w:tcPr>
            <w:tcW w:w="600" w:type="pct"/>
            <w:vMerge/>
            <w:vAlign w:val="center"/>
            <w:hideMark/>
          </w:tcPr>
          <w:p w:rsidR="004F1B92" w:rsidRPr="004F1B92" w:rsidRDefault="004F1B92" w:rsidP="004F1B92">
            <w:pPr>
              <w:spacing w:after="0" w:line="240" w:lineRule="auto"/>
              <w:rPr>
                <w:b/>
                <w:bCs/>
                <w:sz w:val="20"/>
                <w:szCs w:val="20"/>
                <w:lang w:eastAsia="ru-RU"/>
              </w:rPr>
            </w:pPr>
          </w:p>
        </w:tc>
        <w:tc>
          <w:tcPr>
            <w:tcW w:w="732" w:type="pct"/>
            <w:vMerge/>
            <w:vAlign w:val="center"/>
            <w:hideMark/>
          </w:tcPr>
          <w:p w:rsidR="004F1B92" w:rsidRPr="004F1B92" w:rsidRDefault="004F1B92" w:rsidP="004F1B92">
            <w:pPr>
              <w:spacing w:after="0" w:line="240" w:lineRule="auto"/>
              <w:rPr>
                <w:b/>
                <w:bCs/>
                <w:sz w:val="20"/>
                <w:szCs w:val="20"/>
                <w:lang w:eastAsia="ru-RU"/>
              </w:rPr>
            </w:pPr>
          </w:p>
        </w:tc>
      </w:tr>
      <w:tr w:rsidR="004F1B92" w:rsidRPr="004F1B92" w:rsidTr="004F1B92">
        <w:trPr>
          <w:trHeight w:val="300"/>
        </w:trPr>
        <w:tc>
          <w:tcPr>
            <w:tcW w:w="244" w:type="pct"/>
            <w:vMerge/>
            <w:vAlign w:val="center"/>
            <w:hideMark/>
          </w:tcPr>
          <w:p w:rsidR="004F1B92" w:rsidRPr="004F1B92" w:rsidRDefault="004F1B92" w:rsidP="004F1B92">
            <w:pPr>
              <w:spacing w:after="0" w:line="240" w:lineRule="auto"/>
              <w:rPr>
                <w:b/>
                <w:bCs/>
                <w:sz w:val="20"/>
                <w:szCs w:val="20"/>
                <w:lang w:eastAsia="ru-RU"/>
              </w:rPr>
            </w:pPr>
          </w:p>
        </w:tc>
        <w:tc>
          <w:tcPr>
            <w:tcW w:w="1157" w:type="pct"/>
            <w:vMerge/>
            <w:vAlign w:val="center"/>
            <w:hideMark/>
          </w:tcPr>
          <w:p w:rsidR="004F1B92" w:rsidRPr="004F1B92" w:rsidRDefault="004F1B92" w:rsidP="004F1B92">
            <w:pPr>
              <w:spacing w:after="0" w:line="240" w:lineRule="auto"/>
              <w:rPr>
                <w:b/>
                <w:bCs/>
                <w:sz w:val="20"/>
                <w:szCs w:val="20"/>
                <w:lang w:eastAsia="ru-RU"/>
              </w:rPr>
            </w:pPr>
          </w:p>
        </w:tc>
        <w:tc>
          <w:tcPr>
            <w:tcW w:w="800" w:type="pct"/>
            <w:vMerge/>
            <w:vAlign w:val="center"/>
            <w:hideMark/>
          </w:tcPr>
          <w:p w:rsidR="004F1B92" w:rsidRPr="004F1B92" w:rsidRDefault="004F1B92" w:rsidP="004F1B92">
            <w:pPr>
              <w:spacing w:after="0" w:line="240" w:lineRule="auto"/>
              <w:rPr>
                <w:b/>
                <w:bCs/>
                <w:sz w:val="20"/>
                <w:szCs w:val="20"/>
                <w:lang w:eastAsia="ru-RU"/>
              </w:rPr>
            </w:pPr>
          </w:p>
        </w:tc>
        <w:tc>
          <w:tcPr>
            <w:tcW w:w="400" w:type="pct"/>
            <w:vMerge/>
            <w:vAlign w:val="center"/>
            <w:hideMark/>
          </w:tcPr>
          <w:p w:rsidR="004F1B92" w:rsidRPr="004F1B92" w:rsidRDefault="004F1B92" w:rsidP="004F1B92">
            <w:pPr>
              <w:spacing w:after="0" w:line="240" w:lineRule="auto"/>
              <w:rPr>
                <w:b/>
                <w:bCs/>
                <w:sz w:val="20"/>
                <w:szCs w:val="20"/>
                <w:lang w:eastAsia="ru-RU"/>
              </w:rPr>
            </w:pPr>
          </w:p>
        </w:tc>
        <w:tc>
          <w:tcPr>
            <w:tcW w:w="533" w:type="pct"/>
            <w:vMerge w:val="restart"/>
            <w:shd w:val="clear" w:color="000000" w:fill="D9D9D9"/>
            <w:vAlign w:val="center"/>
            <w:hideMark/>
          </w:tcPr>
          <w:p w:rsidR="004F1B92" w:rsidRPr="004F1B92" w:rsidRDefault="004F1B92" w:rsidP="004F1B92">
            <w:pPr>
              <w:spacing w:after="0" w:line="240" w:lineRule="auto"/>
              <w:jc w:val="center"/>
              <w:rPr>
                <w:b/>
                <w:bCs/>
                <w:sz w:val="20"/>
                <w:szCs w:val="20"/>
                <w:lang w:eastAsia="ru-RU"/>
              </w:rPr>
            </w:pPr>
            <w:r w:rsidRPr="004F1B92">
              <w:rPr>
                <w:b/>
                <w:bCs/>
                <w:sz w:val="20"/>
                <w:szCs w:val="20"/>
                <w:lang w:eastAsia="ru-RU"/>
              </w:rPr>
              <w:t>до реализации мероприятия</w:t>
            </w:r>
          </w:p>
        </w:tc>
        <w:tc>
          <w:tcPr>
            <w:tcW w:w="534" w:type="pct"/>
            <w:vMerge w:val="restart"/>
            <w:shd w:val="clear" w:color="000000" w:fill="D9D9D9"/>
            <w:vAlign w:val="center"/>
            <w:hideMark/>
          </w:tcPr>
          <w:p w:rsidR="004F1B92" w:rsidRPr="004F1B92" w:rsidRDefault="004F1B92" w:rsidP="004F1B92">
            <w:pPr>
              <w:spacing w:after="0" w:line="240" w:lineRule="auto"/>
              <w:jc w:val="center"/>
              <w:rPr>
                <w:b/>
                <w:bCs/>
                <w:sz w:val="20"/>
                <w:szCs w:val="20"/>
                <w:lang w:eastAsia="ru-RU"/>
              </w:rPr>
            </w:pPr>
            <w:r w:rsidRPr="004F1B92">
              <w:rPr>
                <w:b/>
                <w:bCs/>
                <w:sz w:val="20"/>
                <w:szCs w:val="20"/>
                <w:lang w:eastAsia="ru-RU"/>
              </w:rPr>
              <w:t>после реализации мероприятия</w:t>
            </w:r>
          </w:p>
        </w:tc>
        <w:tc>
          <w:tcPr>
            <w:tcW w:w="600" w:type="pct"/>
            <w:vMerge/>
            <w:vAlign w:val="center"/>
            <w:hideMark/>
          </w:tcPr>
          <w:p w:rsidR="004F1B92" w:rsidRPr="004F1B92" w:rsidRDefault="004F1B92" w:rsidP="004F1B92">
            <w:pPr>
              <w:spacing w:after="0" w:line="240" w:lineRule="auto"/>
              <w:rPr>
                <w:b/>
                <w:bCs/>
                <w:sz w:val="20"/>
                <w:szCs w:val="20"/>
                <w:lang w:eastAsia="ru-RU"/>
              </w:rPr>
            </w:pPr>
          </w:p>
        </w:tc>
        <w:tc>
          <w:tcPr>
            <w:tcW w:w="732" w:type="pct"/>
            <w:vMerge/>
            <w:vAlign w:val="center"/>
            <w:hideMark/>
          </w:tcPr>
          <w:p w:rsidR="004F1B92" w:rsidRPr="004F1B92" w:rsidRDefault="004F1B92" w:rsidP="004F1B92">
            <w:pPr>
              <w:spacing w:after="0" w:line="240" w:lineRule="auto"/>
              <w:rPr>
                <w:b/>
                <w:bCs/>
                <w:sz w:val="20"/>
                <w:szCs w:val="20"/>
                <w:lang w:eastAsia="ru-RU"/>
              </w:rPr>
            </w:pPr>
          </w:p>
        </w:tc>
      </w:tr>
      <w:tr w:rsidR="004F1B92" w:rsidRPr="004F1B92" w:rsidTr="004F1B92">
        <w:trPr>
          <w:trHeight w:val="300"/>
        </w:trPr>
        <w:tc>
          <w:tcPr>
            <w:tcW w:w="244" w:type="pct"/>
            <w:vMerge/>
            <w:vAlign w:val="center"/>
            <w:hideMark/>
          </w:tcPr>
          <w:p w:rsidR="004F1B92" w:rsidRPr="004F1B92" w:rsidRDefault="004F1B92" w:rsidP="004F1B92">
            <w:pPr>
              <w:spacing w:after="0" w:line="240" w:lineRule="auto"/>
              <w:rPr>
                <w:b/>
                <w:bCs/>
                <w:sz w:val="20"/>
                <w:szCs w:val="20"/>
                <w:lang w:eastAsia="ru-RU"/>
              </w:rPr>
            </w:pPr>
          </w:p>
        </w:tc>
        <w:tc>
          <w:tcPr>
            <w:tcW w:w="1157" w:type="pct"/>
            <w:vMerge/>
            <w:vAlign w:val="center"/>
            <w:hideMark/>
          </w:tcPr>
          <w:p w:rsidR="004F1B92" w:rsidRPr="004F1B92" w:rsidRDefault="004F1B92" w:rsidP="004F1B92">
            <w:pPr>
              <w:spacing w:after="0" w:line="240" w:lineRule="auto"/>
              <w:rPr>
                <w:b/>
                <w:bCs/>
                <w:sz w:val="20"/>
                <w:szCs w:val="20"/>
                <w:lang w:eastAsia="ru-RU"/>
              </w:rPr>
            </w:pPr>
          </w:p>
        </w:tc>
        <w:tc>
          <w:tcPr>
            <w:tcW w:w="800" w:type="pct"/>
            <w:vMerge/>
            <w:vAlign w:val="center"/>
            <w:hideMark/>
          </w:tcPr>
          <w:p w:rsidR="004F1B92" w:rsidRPr="004F1B92" w:rsidRDefault="004F1B92" w:rsidP="004F1B92">
            <w:pPr>
              <w:spacing w:after="0" w:line="240" w:lineRule="auto"/>
              <w:rPr>
                <w:b/>
                <w:bCs/>
                <w:sz w:val="20"/>
                <w:szCs w:val="20"/>
                <w:lang w:eastAsia="ru-RU"/>
              </w:rPr>
            </w:pPr>
          </w:p>
        </w:tc>
        <w:tc>
          <w:tcPr>
            <w:tcW w:w="400" w:type="pct"/>
            <w:vMerge/>
            <w:vAlign w:val="center"/>
            <w:hideMark/>
          </w:tcPr>
          <w:p w:rsidR="004F1B92" w:rsidRPr="004F1B92" w:rsidRDefault="004F1B92" w:rsidP="004F1B92">
            <w:pPr>
              <w:spacing w:after="0" w:line="240" w:lineRule="auto"/>
              <w:rPr>
                <w:b/>
                <w:bCs/>
                <w:sz w:val="20"/>
                <w:szCs w:val="20"/>
                <w:lang w:eastAsia="ru-RU"/>
              </w:rPr>
            </w:pPr>
          </w:p>
        </w:tc>
        <w:tc>
          <w:tcPr>
            <w:tcW w:w="533" w:type="pct"/>
            <w:vMerge/>
            <w:vAlign w:val="center"/>
            <w:hideMark/>
          </w:tcPr>
          <w:p w:rsidR="004F1B92" w:rsidRPr="004F1B92" w:rsidRDefault="004F1B92" w:rsidP="004F1B92">
            <w:pPr>
              <w:spacing w:after="0" w:line="240" w:lineRule="auto"/>
              <w:rPr>
                <w:b/>
                <w:bCs/>
                <w:sz w:val="20"/>
                <w:szCs w:val="20"/>
                <w:lang w:eastAsia="ru-RU"/>
              </w:rPr>
            </w:pPr>
          </w:p>
        </w:tc>
        <w:tc>
          <w:tcPr>
            <w:tcW w:w="534" w:type="pct"/>
            <w:vMerge/>
            <w:vAlign w:val="center"/>
            <w:hideMark/>
          </w:tcPr>
          <w:p w:rsidR="004F1B92" w:rsidRPr="004F1B92" w:rsidRDefault="004F1B92" w:rsidP="004F1B92">
            <w:pPr>
              <w:spacing w:after="0" w:line="240" w:lineRule="auto"/>
              <w:rPr>
                <w:b/>
                <w:bCs/>
                <w:sz w:val="20"/>
                <w:szCs w:val="20"/>
                <w:lang w:eastAsia="ru-RU"/>
              </w:rPr>
            </w:pPr>
          </w:p>
        </w:tc>
        <w:tc>
          <w:tcPr>
            <w:tcW w:w="600" w:type="pct"/>
            <w:vMerge/>
            <w:vAlign w:val="center"/>
            <w:hideMark/>
          </w:tcPr>
          <w:p w:rsidR="004F1B92" w:rsidRPr="004F1B92" w:rsidRDefault="004F1B92" w:rsidP="004F1B92">
            <w:pPr>
              <w:spacing w:after="0" w:line="240" w:lineRule="auto"/>
              <w:rPr>
                <w:b/>
                <w:bCs/>
                <w:sz w:val="20"/>
                <w:szCs w:val="20"/>
                <w:lang w:eastAsia="ru-RU"/>
              </w:rPr>
            </w:pPr>
          </w:p>
        </w:tc>
        <w:tc>
          <w:tcPr>
            <w:tcW w:w="732" w:type="pct"/>
            <w:vMerge/>
            <w:vAlign w:val="center"/>
            <w:hideMark/>
          </w:tcPr>
          <w:p w:rsidR="004F1B92" w:rsidRPr="004F1B92" w:rsidRDefault="004F1B92" w:rsidP="004F1B92">
            <w:pPr>
              <w:spacing w:after="0" w:line="240" w:lineRule="auto"/>
              <w:rPr>
                <w:b/>
                <w:bCs/>
                <w:sz w:val="20"/>
                <w:szCs w:val="20"/>
                <w:lang w:eastAsia="ru-RU"/>
              </w:rPr>
            </w:pPr>
          </w:p>
        </w:tc>
      </w:tr>
      <w:tr w:rsidR="004F1B92" w:rsidRPr="004F1B92" w:rsidTr="004F1B92">
        <w:trPr>
          <w:trHeight w:val="300"/>
        </w:trPr>
        <w:tc>
          <w:tcPr>
            <w:tcW w:w="244" w:type="pct"/>
            <w:vMerge/>
            <w:vAlign w:val="center"/>
            <w:hideMark/>
          </w:tcPr>
          <w:p w:rsidR="004F1B92" w:rsidRPr="004F1B92" w:rsidRDefault="004F1B92" w:rsidP="004F1B92">
            <w:pPr>
              <w:spacing w:after="0" w:line="240" w:lineRule="auto"/>
              <w:rPr>
                <w:b/>
                <w:bCs/>
                <w:sz w:val="20"/>
                <w:szCs w:val="20"/>
                <w:lang w:eastAsia="ru-RU"/>
              </w:rPr>
            </w:pPr>
          </w:p>
        </w:tc>
        <w:tc>
          <w:tcPr>
            <w:tcW w:w="1157" w:type="pct"/>
            <w:vMerge/>
            <w:vAlign w:val="center"/>
            <w:hideMark/>
          </w:tcPr>
          <w:p w:rsidR="004F1B92" w:rsidRPr="004F1B92" w:rsidRDefault="004F1B92" w:rsidP="004F1B92">
            <w:pPr>
              <w:spacing w:after="0" w:line="240" w:lineRule="auto"/>
              <w:rPr>
                <w:b/>
                <w:bCs/>
                <w:sz w:val="20"/>
                <w:szCs w:val="20"/>
                <w:lang w:eastAsia="ru-RU"/>
              </w:rPr>
            </w:pPr>
          </w:p>
        </w:tc>
        <w:tc>
          <w:tcPr>
            <w:tcW w:w="800" w:type="pct"/>
            <w:vMerge/>
            <w:vAlign w:val="center"/>
            <w:hideMark/>
          </w:tcPr>
          <w:p w:rsidR="004F1B92" w:rsidRPr="004F1B92" w:rsidRDefault="004F1B92" w:rsidP="004F1B92">
            <w:pPr>
              <w:spacing w:after="0" w:line="240" w:lineRule="auto"/>
              <w:rPr>
                <w:b/>
                <w:bCs/>
                <w:sz w:val="20"/>
                <w:szCs w:val="20"/>
                <w:lang w:eastAsia="ru-RU"/>
              </w:rPr>
            </w:pPr>
          </w:p>
        </w:tc>
        <w:tc>
          <w:tcPr>
            <w:tcW w:w="400" w:type="pct"/>
            <w:vMerge/>
            <w:vAlign w:val="center"/>
            <w:hideMark/>
          </w:tcPr>
          <w:p w:rsidR="004F1B92" w:rsidRPr="004F1B92" w:rsidRDefault="004F1B92" w:rsidP="004F1B92">
            <w:pPr>
              <w:spacing w:after="0" w:line="240" w:lineRule="auto"/>
              <w:rPr>
                <w:b/>
                <w:bCs/>
                <w:sz w:val="20"/>
                <w:szCs w:val="20"/>
                <w:lang w:eastAsia="ru-RU"/>
              </w:rPr>
            </w:pPr>
          </w:p>
        </w:tc>
        <w:tc>
          <w:tcPr>
            <w:tcW w:w="533" w:type="pct"/>
            <w:vMerge/>
            <w:vAlign w:val="center"/>
            <w:hideMark/>
          </w:tcPr>
          <w:p w:rsidR="004F1B92" w:rsidRPr="004F1B92" w:rsidRDefault="004F1B92" w:rsidP="004F1B92">
            <w:pPr>
              <w:spacing w:after="0" w:line="240" w:lineRule="auto"/>
              <w:rPr>
                <w:b/>
                <w:bCs/>
                <w:sz w:val="20"/>
                <w:szCs w:val="20"/>
                <w:lang w:eastAsia="ru-RU"/>
              </w:rPr>
            </w:pPr>
          </w:p>
        </w:tc>
        <w:tc>
          <w:tcPr>
            <w:tcW w:w="534" w:type="pct"/>
            <w:vMerge/>
            <w:vAlign w:val="center"/>
            <w:hideMark/>
          </w:tcPr>
          <w:p w:rsidR="004F1B92" w:rsidRPr="004F1B92" w:rsidRDefault="004F1B92" w:rsidP="004F1B92">
            <w:pPr>
              <w:spacing w:after="0" w:line="240" w:lineRule="auto"/>
              <w:rPr>
                <w:b/>
                <w:bCs/>
                <w:sz w:val="20"/>
                <w:szCs w:val="20"/>
                <w:lang w:eastAsia="ru-RU"/>
              </w:rPr>
            </w:pPr>
          </w:p>
        </w:tc>
        <w:tc>
          <w:tcPr>
            <w:tcW w:w="600" w:type="pct"/>
            <w:vMerge/>
            <w:vAlign w:val="center"/>
            <w:hideMark/>
          </w:tcPr>
          <w:p w:rsidR="004F1B92" w:rsidRPr="004F1B92" w:rsidRDefault="004F1B92" w:rsidP="004F1B92">
            <w:pPr>
              <w:spacing w:after="0" w:line="240" w:lineRule="auto"/>
              <w:rPr>
                <w:b/>
                <w:bCs/>
                <w:sz w:val="20"/>
                <w:szCs w:val="20"/>
                <w:lang w:eastAsia="ru-RU"/>
              </w:rPr>
            </w:pPr>
          </w:p>
        </w:tc>
        <w:tc>
          <w:tcPr>
            <w:tcW w:w="732" w:type="pct"/>
            <w:vMerge/>
            <w:vAlign w:val="center"/>
            <w:hideMark/>
          </w:tcPr>
          <w:p w:rsidR="004F1B92" w:rsidRPr="004F1B92" w:rsidRDefault="004F1B92" w:rsidP="004F1B92">
            <w:pPr>
              <w:spacing w:after="0" w:line="240" w:lineRule="auto"/>
              <w:rPr>
                <w:b/>
                <w:bCs/>
                <w:sz w:val="20"/>
                <w:szCs w:val="20"/>
                <w:lang w:eastAsia="ru-RU"/>
              </w:rPr>
            </w:pPr>
          </w:p>
        </w:tc>
      </w:tr>
      <w:tr w:rsidR="004F1B92" w:rsidRPr="004F1B92" w:rsidTr="004F1B92">
        <w:trPr>
          <w:trHeight w:val="300"/>
        </w:trPr>
        <w:tc>
          <w:tcPr>
            <w:tcW w:w="244" w:type="pct"/>
            <w:vMerge/>
            <w:vAlign w:val="center"/>
            <w:hideMark/>
          </w:tcPr>
          <w:p w:rsidR="004F1B92" w:rsidRPr="004F1B92" w:rsidRDefault="004F1B92" w:rsidP="004F1B92">
            <w:pPr>
              <w:spacing w:after="0" w:line="240" w:lineRule="auto"/>
              <w:rPr>
                <w:b/>
                <w:bCs/>
                <w:sz w:val="20"/>
                <w:szCs w:val="20"/>
                <w:lang w:eastAsia="ru-RU"/>
              </w:rPr>
            </w:pPr>
          </w:p>
        </w:tc>
        <w:tc>
          <w:tcPr>
            <w:tcW w:w="1157" w:type="pct"/>
            <w:vMerge/>
            <w:vAlign w:val="center"/>
            <w:hideMark/>
          </w:tcPr>
          <w:p w:rsidR="004F1B92" w:rsidRPr="004F1B92" w:rsidRDefault="004F1B92" w:rsidP="004F1B92">
            <w:pPr>
              <w:spacing w:after="0" w:line="240" w:lineRule="auto"/>
              <w:rPr>
                <w:b/>
                <w:bCs/>
                <w:sz w:val="20"/>
                <w:szCs w:val="20"/>
                <w:lang w:eastAsia="ru-RU"/>
              </w:rPr>
            </w:pPr>
          </w:p>
        </w:tc>
        <w:tc>
          <w:tcPr>
            <w:tcW w:w="800" w:type="pct"/>
            <w:vMerge/>
            <w:vAlign w:val="center"/>
            <w:hideMark/>
          </w:tcPr>
          <w:p w:rsidR="004F1B92" w:rsidRPr="004F1B92" w:rsidRDefault="004F1B92" w:rsidP="004F1B92">
            <w:pPr>
              <w:spacing w:after="0" w:line="240" w:lineRule="auto"/>
              <w:rPr>
                <w:b/>
                <w:bCs/>
                <w:sz w:val="20"/>
                <w:szCs w:val="20"/>
                <w:lang w:eastAsia="ru-RU"/>
              </w:rPr>
            </w:pPr>
          </w:p>
        </w:tc>
        <w:tc>
          <w:tcPr>
            <w:tcW w:w="400" w:type="pct"/>
            <w:vMerge/>
            <w:vAlign w:val="center"/>
            <w:hideMark/>
          </w:tcPr>
          <w:p w:rsidR="004F1B92" w:rsidRPr="004F1B92" w:rsidRDefault="004F1B92" w:rsidP="004F1B92">
            <w:pPr>
              <w:spacing w:after="0" w:line="240" w:lineRule="auto"/>
              <w:rPr>
                <w:b/>
                <w:bCs/>
                <w:sz w:val="20"/>
                <w:szCs w:val="20"/>
                <w:lang w:eastAsia="ru-RU"/>
              </w:rPr>
            </w:pPr>
          </w:p>
        </w:tc>
        <w:tc>
          <w:tcPr>
            <w:tcW w:w="533" w:type="pct"/>
            <w:vMerge/>
            <w:vAlign w:val="center"/>
            <w:hideMark/>
          </w:tcPr>
          <w:p w:rsidR="004F1B92" w:rsidRPr="004F1B92" w:rsidRDefault="004F1B92" w:rsidP="004F1B92">
            <w:pPr>
              <w:spacing w:after="0" w:line="240" w:lineRule="auto"/>
              <w:rPr>
                <w:b/>
                <w:bCs/>
                <w:sz w:val="20"/>
                <w:szCs w:val="20"/>
                <w:lang w:eastAsia="ru-RU"/>
              </w:rPr>
            </w:pPr>
          </w:p>
        </w:tc>
        <w:tc>
          <w:tcPr>
            <w:tcW w:w="534" w:type="pct"/>
            <w:vMerge/>
            <w:vAlign w:val="center"/>
            <w:hideMark/>
          </w:tcPr>
          <w:p w:rsidR="004F1B92" w:rsidRPr="004F1B92" w:rsidRDefault="004F1B92" w:rsidP="004F1B92">
            <w:pPr>
              <w:spacing w:after="0" w:line="240" w:lineRule="auto"/>
              <w:rPr>
                <w:b/>
                <w:bCs/>
                <w:sz w:val="20"/>
                <w:szCs w:val="20"/>
                <w:lang w:eastAsia="ru-RU"/>
              </w:rPr>
            </w:pPr>
          </w:p>
        </w:tc>
        <w:tc>
          <w:tcPr>
            <w:tcW w:w="600" w:type="pct"/>
            <w:vMerge/>
            <w:vAlign w:val="center"/>
            <w:hideMark/>
          </w:tcPr>
          <w:p w:rsidR="004F1B92" w:rsidRPr="004F1B92" w:rsidRDefault="004F1B92" w:rsidP="004F1B92">
            <w:pPr>
              <w:spacing w:after="0" w:line="240" w:lineRule="auto"/>
              <w:rPr>
                <w:b/>
                <w:bCs/>
                <w:sz w:val="20"/>
                <w:szCs w:val="20"/>
                <w:lang w:eastAsia="ru-RU"/>
              </w:rPr>
            </w:pPr>
          </w:p>
        </w:tc>
        <w:tc>
          <w:tcPr>
            <w:tcW w:w="732" w:type="pct"/>
            <w:vMerge/>
            <w:vAlign w:val="center"/>
            <w:hideMark/>
          </w:tcPr>
          <w:p w:rsidR="004F1B92" w:rsidRPr="004F1B92" w:rsidRDefault="004F1B92" w:rsidP="004F1B92">
            <w:pPr>
              <w:spacing w:after="0" w:line="240" w:lineRule="auto"/>
              <w:rPr>
                <w:b/>
                <w:bCs/>
                <w:sz w:val="20"/>
                <w:szCs w:val="20"/>
                <w:lang w:eastAsia="ru-RU"/>
              </w:rPr>
            </w:pPr>
          </w:p>
        </w:tc>
      </w:tr>
      <w:tr w:rsidR="004F1B92" w:rsidRPr="004F1B92" w:rsidTr="004F1B92">
        <w:trPr>
          <w:trHeight w:val="300"/>
        </w:trPr>
        <w:tc>
          <w:tcPr>
            <w:tcW w:w="5000" w:type="pct"/>
            <w:gridSpan w:val="8"/>
            <w:shd w:val="clear" w:color="000000" w:fill="D9D9D9"/>
            <w:vAlign w:val="center"/>
            <w:hideMark/>
          </w:tcPr>
          <w:p w:rsidR="004F1B92" w:rsidRPr="004F1B92" w:rsidRDefault="004F1B92" w:rsidP="004F1B92">
            <w:pPr>
              <w:spacing w:after="0" w:line="240" w:lineRule="auto"/>
              <w:jc w:val="center"/>
              <w:rPr>
                <w:b/>
                <w:bCs/>
                <w:sz w:val="20"/>
                <w:szCs w:val="20"/>
                <w:lang w:eastAsia="ru-RU"/>
              </w:rPr>
            </w:pPr>
            <w:r w:rsidRPr="004F1B92">
              <w:rPr>
                <w:b/>
                <w:bCs/>
                <w:sz w:val="20"/>
                <w:szCs w:val="20"/>
                <w:lang w:eastAsia="ru-RU"/>
              </w:rPr>
              <w:t>Строительство новых сетей водоотведения</w:t>
            </w:r>
          </w:p>
        </w:tc>
      </w:tr>
      <w:tr w:rsidR="004F1B92" w:rsidRPr="004F1B92" w:rsidTr="004F1B92">
        <w:trPr>
          <w:trHeight w:val="1635"/>
        </w:trPr>
        <w:tc>
          <w:tcPr>
            <w:tcW w:w="244"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1.1.</w:t>
            </w:r>
          </w:p>
        </w:tc>
        <w:tc>
          <w:tcPr>
            <w:tcW w:w="1157" w:type="pct"/>
            <w:shd w:val="clear" w:color="auto" w:fill="auto"/>
            <w:vAlign w:val="center"/>
            <w:hideMark/>
          </w:tcPr>
          <w:p w:rsidR="004F1B92" w:rsidRPr="004F1B92" w:rsidRDefault="004F1B92" w:rsidP="004F1B92">
            <w:pPr>
              <w:spacing w:after="0" w:line="240" w:lineRule="auto"/>
              <w:rPr>
                <w:sz w:val="20"/>
                <w:szCs w:val="20"/>
                <w:lang w:eastAsia="ru-RU"/>
              </w:rPr>
            </w:pPr>
            <w:r w:rsidRPr="004F1B92">
              <w:rPr>
                <w:sz w:val="20"/>
                <w:szCs w:val="20"/>
                <w:lang w:eastAsia="ru-RU"/>
              </w:rPr>
              <w:t>Разработка проектно-сметной документации и строительство канализационного дюкерного перехода и канализационного коллектора в двухтрубном исполнении с о. Путятин до канализационной насосной станции в п. Дунай</w:t>
            </w:r>
          </w:p>
        </w:tc>
        <w:tc>
          <w:tcPr>
            <w:tcW w:w="800"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Диаметр, протяженность</w:t>
            </w:r>
          </w:p>
        </w:tc>
        <w:tc>
          <w:tcPr>
            <w:tcW w:w="400"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мм, п.м.</w:t>
            </w:r>
          </w:p>
        </w:tc>
        <w:tc>
          <w:tcPr>
            <w:tcW w:w="533"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нет</w:t>
            </w:r>
          </w:p>
        </w:tc>
        <w:tc>
          <w:tcPr>
            <w:tcW w:w="534"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Ду200, L5500</w:t>
            </w:r>
          </w:p>
        </w:tc>
        <w:tc>
          <w:tcPr>
            <w:tcW w:w="600"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2037</w:t>
            </w:r>
          </w:p>
        </w:tc>
        <w:tc>
          <w:tcPr>
            <w:tcW w:w="732"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2040</w:t>
            </w:r>
          </w:p>
        </w:tc>
      </w:tr>
      <w:tr w:rsidR="004F1B92" w:rsidRPr="004F1B92" w:rsidTr="004F1B92">
        <w:trPr>
          <w:trHeight w:val="780"/>
        </w:trPr>
        <w:tc>
          <w:tcPr>
            <w:tcW w:w="244"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1.2.</w:t>
            </w:r>
          </w:p>
        </w:tc>
        <w:tc>
          <w:tcPr>
            <w:tcW w:w="1157" w:type="pct"/>
            <w:shd w:val="clear" w:color="auto" w:fill="auto"/>
            <w:vAlign w:val="center"/>
            <w:hideMark/>
          </w:tcPr>
          <w:p w:rsidR="004F1B92" w:rsidRPr="004F1B92" w:rsidRDefault="004F1B92" w:rsidP="004F1B92">
            <w:pPr>
              <w:spacing w:after="0" w:line="240" w:lineRule="auto"/>
              <w:rPr>
                <w:sz w:val="20"/>
                <w:szCs w:val="20"/>
                <w:lang w:eastAsia="ru-RU"/>
              </w:rPr>
            </w:pPr>
            <w:r w:rsidRPr="004F1B92">
              <w:rPr>
                <w:sz w:val="20"/>
                <w:szCs w:val="20"/>
                <w:lang w:eastAsia="ru-RU"/>
              </w:rPr>
              <w:t>Разработка проектно-сметной документации и строительство магистрального канализационного коллектора в п. Путятин</w:t>
            </w:r>
          </w:p>
        </w:tc>
        <w:tc>
          <w:tcPr>
            <w:tcW w:w="800"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Диаметр, протяженность</w:t>
            </w:r>
          </w:p>
        </w:tc>
        <w:tc>
          <w:tcPr>
            <w:tcW w:w="400"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мм, п.м.</w:t>
            </w:r>
          </w:p>
        </w:tc>
        <w:tc>
          <w:tcPr>
            <w:tcW w:w="533"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нет</w:t>
            </w:r>
          </w:p>
        </w:tc>
        <w:tc>
          <w:tcPr>
            <w:tcW w:w="534"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Ду300, L1500</w:t>
            </w:r>
          </w:p>
        </w:tc>
        <w:tc>
          <w:tcPr>
            <w:tcW w:w="600"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2041</w:t>
            </w:r>
          </w:p>
        </w:tc>
        <w:tc>
          <w:tcPr>
            <w:tcW w:w="732"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2042</w:t>
            </w:r>
          </w:p>
        </w:tc>
      </w:tr>
      <w:tr w:rsidR="004F1B92" w:rsidRPr="004F1B92" w:rsidTr="004F1B92">
        <w:trPr>
          <w:trHeight w:val="810"/>
        </w:trPr>
        <w:tc>
          <w:tcPr>
            <w:tcW w:w="244"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1.3.</w:t>
            </w:r>
          </w:p>
        </w:tc>
        <w:tc>
          <w:tcPr>
            <w:tcW w:w="1157" w:type="pct"/>
            <w:shd w:val="clear" w:color="auto" w:fill="auto"/>
            <w:vAlign w:val="center"/>
            <w:hideMark/>
          </w:tcPr>
          <w:p w:rsidR="004F1B92" w:rsidRPr="004F1B92" w:rsidRDefault="004F1B92" w:rsidP="004F1B92">
            <w:pPr>
              <w:spacing w:after="0" w:line="240" w:lineRule="auto"/>
              <w:rPr>
                <w:sz w:val="20"/>
                <w:szCs w:val="20"/>
                <w:lang w:eastAsia="ru-RU"/>
              </w:rPr>
            </w:pPr>
            <w:r w:rsidRPr="004F1B92">
              <w:rPr>
                <w:sz w:val="20"/>
                <w:szCs w:val="20"/>
                <w:lang w:eastAsia="ru-RU"/>
              </w:rPr>
              <w:t>Разработка проектно-сметной документации и строительство канализационной насосной станции в п. Путятин</w:t>
            </w:r>
          </w:p>
        </w:tc>
        <w:tc>
          <w:tcPr>
            <w:tcW w:w="800"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Производительность</w:t>
            </w:r>
          </w:p>
        </w:tc>
        <w:tc>
          <w:tcPr>
            <w:tcW w:w="400"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м3/ч</w:t>
            </w:r>
          </w:p>
        </w:tc>
        <w:tc>
          <w:tcPr>
            <w:tcW w:w="533"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нет</w:t>
            </w:r>
          </w:p>
        </w:tc>
        <w:tc>
          <w:tcPr>
            <w:tcW w:w="534"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w:t>
            </w:r>
          </w:p>
        </w:tc>
        <w:tc>
          <w:tcPr>
            <w:tcW w:w="600"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2041</w:t>
            </w:r>
          </w:p>
        </w:tc>
        <w:tc>
          <w:tcPr>
            <w:tcW w:w="732"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2042</w:t>
            </w:r>
          </w:p>
        </w:tc>
      </w:tr>
      <w:tr w:rsidR="004F1B92" w:rsidRPr="004F1B92" w:rsidTr="004F1B92">
        <w:trPr>
          <w:trHeight w:val="750"/>
        </w:trPr>
        <w:tc>
          <w:tcPr>
            <w:tcW w:w="244"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1.4.</w:t>
            </w:r>
          </w:p>
        </w:tc>
        <w:tc>
          <w:tcPr>
            <w:tcW w:w="1157" w:type="pct"/>
            <w:shd w:val="clear" w:color="auto" w:fill="auto"/>
            <w:vAlign w:val="center"/>
            <w:hideMark/>
          </w:tcPr>
          <w:p w:rsidR="004F1B92" w:rsidRPr="004F1B92" w:rsidRDefault="004F1B92" w:rsidP="004F1B92">
            <w:pPr>
              <w:spacing w:after="0" w:line="240" w:lineRule="auto"/>
              <w:rPr>
                <w:sz w:val="20"/>
                <w:szCs w:val="20"/>
                <w:lang w:eastAsia="ru-RU"/>
              </w:rPr>
            </w:pPr>
            <w:r w:rsidRPr="004F1B92">
              <w:rPr>
                <w:sz w:val="20"/>
                <w:szCs w:val="20"/>
                <w:lang w:eastAsia="ru-RU"/>
              </w:rPr>
              <w:t>Разработка проектно-сметной документации и строительство канализационной насосной станции в п. Дунай</w:t>
            </w:r>
          </w:p>
        </w:tc>
        <w:tc>
          <w:tcPr>
            <w:tcW w:w="800"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Производительность</w:t>
            </w:r>
          </w:p>
        </w:tc>
        <w:tc>
          <w:tcPr>
            <w:tcW w:w="400"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м3/ч</w:t>
            </w:r>
          </w:p>
        </w:tc>
        <w:tc>
          <w:tcPr>
            <w:tcW w:w="533"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нет</w:t>
            </w:r>
          </w:p>
        </w:tc>
        <w:tc>
          <w:tcPr>
            <w:tcW w:w="534"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200</w:t>
            </w:r>
          </w:p>
        </w:tc>
        <w:tc>
          <w:tcPr>
            <w:tcW w:w="600"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2025</w:t>
            </w:r>
          </w:p>
        </w:tc>
        <w:tc>
          <w:tcPr>
            <w:tcW w:w="732"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2026</w:t>
            </w:r>
          </w:p>
        </w:tc>
      </w:tr>
      <w:tr w:rsidR="004F1B92" w:rsidRPr="004F1B92" w:rsidTr="004F1B92">
        <w:trPr>
          <w:trHeight w:val="795"/>
        </w:trPr>
        <w:tc>
          <w:tcPr>
            <w:tcW w:w="244"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1.5.</w:t>
            </w:r>
          </w:p>
        </w:tc>
        <w:tc>
          <w:tcPr>
            <w:tcW w:w="1157" w:type="pct"/>
            <w:shd w:val="clear" w:color="auto" w:fill="auto"/>
            <w:vAlign w:val="center"/>
            <w:hideMark/>
          </w:tcPr>
          <w:p w:rsidR="004F1B92" w:rsidRPr="004F1B92" w:rsidRDefault="004F1B92" w:rsidP="004F1B92">
            <w:pPr>
              <w:spacing w:after="0" w:line="240" w:lineRule="auto"/>
              <w:rPr>
                <w:sz w:val="20"/>
                <w:szCs w:val="20"/>
                <w:lang w:eastAsia="ru-RU"/>
              </w:rPr>
            </w:pPr>
            <w:r w:rsidRPr="004F1B92">
              <w:rPr>
                <w:sz w:val="20"/>
                <w:szCs w:val="20"/>
                <w:lang w:eastAsia="ru-RU"/>
              </w:rPr>
              <w:t>Строительство магистрального канализационного коллектора от п. Дунай до КНС г. Фокино</w:t>
            </w:r>
          </w:p>
        </w:tc>
        <w:tc>
          <w:tcPr>
            <w:tcW w:w="800"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Диаметр, протяженность</w:t>
            </w:r>
          </w:p>
        </w:tc>
        <w:tc>
          <w:tcPr>
            <w:tcW w:w="400"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мм,м</w:t>
            </w:r>
          </w:p>
        </w:tc>
        <w:tc>
          <w:tcPr>
            <w:tcW w:w="533"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нет</w:t>
            </w:r>
          </w:p>
        </w:tc>
        <w:tc>
          <w:tcPr>
            <w:tcW w:w="534"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Ду300, L20000</w:t>
            </w:r>
          </w:p>
        </w:tc>
        <w:tc>
          <w:tcPr>
            <w:tcW w:w="600"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2020</w:t>
            </w:r>
          </w:p>
        </w:tc>
        <w:tc>
          <w:tcPr>
            <w:tcW w:w="732"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2025</w:t>
            </w:r>
          </w:p>
        </w:tc>
      </w:tr>
      <w:tr w:rsidR="004F1B92" w:rsidRPr="004F1B92" w:rsidTr="004F1B92">
        <w:trPr>
          <w:trHeight w:val="300"/>
        </w:trPr>
        <w:tc>
          <w:tcPr>
            <w:tcW w:w="5000" w:type="pct"/>
            <w:gridSpan w:val="8"/>
            <w:shd w:val="clear" w:color="auto" w:fill="auto"/>
            <w:vAlign w:val="center"/>
            <w:hideMark/>
          </w:tcPr>
          <w:p w:rsidR="004F1B92" w:rsidRPr="004F1B92" w:rsidRDefault="004F1B92" w:rsidP="004F1B92">
            <w:pPr>
              <w:spacing w:after="0" w:line="240" w:lineRule="auto"/>
              <w:rPr>
                <w:b/>
                <w:bCs/>
                <w:sz w:val="20"/>
                <w:szCs w:val="20"/>
                <w:lang w:eastAsia="ru-RU"/>
              </w:rPr>
            </w:pPr>
            <w:r w:rsidRPr="004F1B92">
              <w:rPr>
                <w:b/>
                <w:bCs/>
                <w:sz w:val="20"/>
                <w:szCs w:val="20"/>
                <w:lang w:eastAsia="ru-RU"/>
              </w:rPr>
              <w:lastRenderedPageBreak/>
              <w:t>Итого по группе:</w:t>
            </w:r>
          </w:p>
        </w:tc>
      </w:tr>
      <w:tr w:rsidR="004F1B92" w:rsidRPr="004F1B92" w:rsidTr="004F1B92">
        <w:trPr>
          <w:trHeight w:val="300"/>
        </w:trPr>
        <w:tc>
          <w:tcPr>
            <w:tcW w:w="5000" w:type="pct"/>
            <w:gridSpan w:val="8"/>
            <w:shd w:val="clear" w:color="000000" w:fill="D9D9D9"/>
            <w:vAlign w:val="center"/>
            <w:hideMark/>
          </w:tcPr>
          <w:p w:rsidR="004F1B92" w:rsidRPr="004F1B92" w:rsidRDefault="004F1B92" w:rsidP="004F1B92">
            <w:pPr>
              <w:spacing w:after="0" w:line="240" w:lineRule="auto"/>
              <w:jc w:val="center"/>
              <w:rPr>
                <w:b/>
                <w:bCs/>
                <w:sz w:val="20"/>
                <w:szCs w:val="20"/>
                <w:lang w:eastAsia="ru-RU"/>
              </w:rPr>
            </w:pPr>
            <w:r w:rsidRPr="004F1B92">
              <w:rPr>
                <w:b/>
                <w:bCs/>
                <w:sz w:val="20"/>
                <w:szCs w:val="20"/>
                <w:lang w:eastAsia="ru-RU"/>
              </w:rPr>
              <w:t>Реконструкция или модернизация существующих сетей водоотведения</w:t>
            </w:r>
          </w:p>
        </w:tc>
      </w:tr>
      <w:tr w:rsidR="004F1B92" w:rsidRPr="004F1B92" w:rsidTr="004F1B92">
        <w:trPr>
          <w:trHeight w:val="780"/>
        </w:trPr>
        <w:tc>
          <w:tcPr>
            <w:tcW w:w="244"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2.1.</w:t>
            </w:r>
          </w:p>
        </w:tc>
        <w:tc>
          <w:tcPr>
            <w:tcW w:w="1157" w:type="pct"/>
            <w:shd w:val="clear" w:color="auto" w:fill="auto"/>
            <w:vAlign w:val="center"/>
            <w:hideMark/>
          </w:tcPr>
          <w:p w:rsidR="004F1B92" w:rsidRPr="004F1B92" w:rsidRDefault="004F1B92" w:rsidP="004F1B92">
            <w:pPr>
              <w:spacing w:after="0" w:line="240" w:lineRule="auto"/>
              <w:rPr>
                <w:sz w:val="20"/>
                <w:szCs w:val="20"/>
                <w:lang w:eastAsia="ru-RU"/>
              </w:rPr>
            </w:pPr>
            <w:r w:rsidRPr="004F1B92">
              <w:rPr>
                <w:sz w:val="20"/>
                <w:szCs w:val="20"/>
                <w:lang w:eastAsia="ru-RU"/>
              </w:rPr>
              <w:t>Модернизация магистральных канализационных сетей</w:t>
            </w:r>
          </w:p>
        </w:tc>
        <w:tc>
          <w:tcPr>
            <w:tcW w:w="800"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 </w:t>
            </w:r>
          </w:p>
        </w:tc>
        <w:tc>
          <w:tcPr>
            <w:tcW w:w="400"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 </w:t>
            </w:r>
          </w:p>
        </w:tc>
        <w:tc>
          <w:tcPr>
            <w:tcW w:w="533"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 </w:t>
            </w:r>
          </w:p>
        </w:tc>
        <w:tc>
          <w:tcPr>
            <w:tcW w:w="534"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 </w:t>
            </w:r>
          </w:p>
        </w:tc>
        <w:tc>
          <w:tcPr>
            <w:tcW w:w="600"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2020</w:t>
            </w:r>
          </w:p>
        </w:tc>
        <w:tc>
          <w:tcPr>
            <w:tcW w:w="732"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2066</w:t>
            </w:r>
          </w:p>
        </w:tc>
      </w:tr>
      <w:tr w:rsidR="004F1B92" w:rsidRPr="004F1B92" w:rsidTr="004F1B92">
        <w:trPr>
          <w:trHeight w:val="720"/>
        </w:trPr>
        <w:tc>
          <w:tcPr>
            <w:tcW w:w="244"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2.2.</w:t>
            </w:r>
          </w:p>
        </w:tc>
        <w:tc>
          <w:tcPr>
            <w:tcW w:w="1157" w:type="pct"/>
            <w:shd w:val="clear" w:color="auto" w:fill="auto"/>
            <w:vAlign w:val="center"/>
            <w:hideMark/>
          </w:tcPr>
          <w:p w:rsidR="004F1B92" w:rsidRPr="004F1B92" w:rsidRDefault="004F1B92" w:rsidP="004F1B92">
            <w:pPr>
              <w:spacing w:after="0" w:line="240" w:lineRule="auto"/>
              <w:rPr>
                <w:sz w:val="20"/>
                <w:szCs w:val="20"/>
                <w:lang w:eastAsia="ru-RU"/>
              </w:rPr>
            </w:pPr>
            <w:r w:rsidRPr="004F1B92">
              <w:rPr>
                <w:sz w:val="20"/>
                <w:szCs w:val="20"/>
                <w:lang w:eastAsia="ru-RU"/>
              </w:rPr>
              <w:t>Модернизация внутриквартальных канализационных сетей</w:t>
            </w:r>
          </w:p>
        </w:tc>
        <w:tc>
          <w:tcPr>
            <w:tcW w:w="800"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 </w:t>
            </w:r>
          </w:p>
        </w:tc>
        <w:tc>
          <w:tcPr>
            <w:tcW w:w="400"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 </w:t>
            </w:r>
          </w:p>
        </w:tc>
        <w:tc>
          <w:tcPr>
            <w:tcW w:w="533"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 </w:t>
            </w:r>
          </w:p>
        </w:tc>
        <w:tc>
          <w:tcPr>
            <w:tcW w:w="534"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 </w:t>
            </w:r>
          </w:p>
        </w:tc>
        <w:tc>
          <w:tcPr>
            <w:tcW w:w="600"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2020</w:t>
            </w:r>
          </w:p>
        </w:tc>
        <w:tc>
          <w:tcPr>
            <w:tcW w:w="732"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2066</w:t>
            </w:r>
          </w:p>
        </w:tc>
      </w:tr>
      <w:tr w:rsidR="004F1B92" w:rsidRPr="004F1B92" w:rsidTr="004F1B92">
        <w:trPr>
          <w:trHeight w:val="300"/>
        </w:trPr>
        <w:tc>
          <w:tcPr>
            <w:tcW w:w="5000" w:type="pct"/>
            <w:gridSpan w:val="8"/>
            <w:shd w:val="clear" w:color="auto" w:fill="auto"/>
            <w:vAlign w:val="center"/>
            <w:hideMark/>
          </w:tcPr>
          <w:p w:rsidR="004F1B92" w:rsidRPr="004F1B92" w:rsidRDefault="004F1B92" w:rsidP="004F1B92">
            <w:pPr>
              <w:spacing w:after="0" w:line="240" w:lineRule="auto"/>
              <w:rPr>
                <w:b/>
                <w:bCs/>
                <w:sz w:val="20"/>
                <w:szCs w:val="20"/>
                <w:lang w:eastAsia="ru-RU"/>
              </w:rPr>
            </w:pPr>
            <w:r w:rsidRPr="004F1B92">
              <w:rPr>
                <w:b/>
                <w:bCs/>
                <w:sz w:val="20"/>
                <w:szCs w:val="20"/>
                <w:lang w:eastAsia="ru-RU"/>
              </w:rPr>
              <w:t>Итого по группе:</w:t>
            </w:r>
          </w:p>
        </w:tc>
      </w:tr>
      <w:tr w:rsidR="004F1B92" w:rsidRPr="004F1B92" w:rsidTr="004F1B92">
        <w:trPr>
          <w:trHeight w:val="510"/>
        </w:trPr>
        <w:tc>
          <w:tcPr>
            <w:tcW w:w="5000" w:type="pct"/>
            <w:gridSpan w:val="8"/>
            <w:shd w:val="clear" w:color="000000" w:fill="D9D9D9"/>
            <w:vAlign w:val="center"/>
            <w:hideMark/>
          </w:tcPr>
          <w:p w:rsidR="004F1B92" w:rsidRPr="004F1B92" w:rsidRDefault="004F1B92" w:rsidP="004F1B92">
            <w:pPr>
              <w:spacing w:after="0" w:line="240" w:lineRule="auto"/>
              <w:jc w:val="center"/>
              <w:rPr>
                <w:b/>
                <w:bCs/>
                <w:sz w:val="20"/>
                <w:szCs w:val="20"/>
                <w:lang w:eastAsia="ru-RU"/>
              </w:rPr>
            </w:pPr>
            <w:r w:rsidRPr="004F1B92">
              <w:rPr>
                <w:b/>
                <w:bCs/>
                <w:sz w:val="20"/>
                <w:szCs w:val="20"/>
                <w:lang w:eastAsia="ru-RU"/>
              </w:rPr>
              <w:t>Реконструкция или модернизация существующих объектов центра</w:t>
            </w:r>
            <w:r w:rsidR="0081054C">
              <w:rPr>
                <w:b/>
                <w:bCs/>
                <w:sz w:val="20"/>
                <w:szCs w:val="20"/>
                <w:lang w:eastAsia="ru-RU"/>
              </w:rPr>
              <w:t>лизованных систем водоотведения</w:t>
            </w:r>
            <w:r w:rsidRPr="004F1B92">
              <w:rPr>
                <w:b/>
                <w:bCs/>
                <w:sz w:val="20"/>
                <w:szCs w:val="20"/>
                <w:lang w:eastAsia="ru-RU"/>
              </w:rPr>
              <w:t xml:space="preserve"> за исключением сетей водоотведения</w:t>
            </w:r>
          </w:p>
        </w:tc>
      </w:tr>
      <w:tr w:rsidR="004F1B92" w:rsidRPr="004F1B92" w:rsidTr="004F1B92">
        <w:trPr>
          <w:trHeight w:val="1125"/>
        </w:trPr>
        <w:tc>
          <w:tcPr>
            <w:tcW w:w="244"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3.1.</w:t>
            </w:r>
          </w:p>
        </w:tc>
        <w:tc>
          <w:tcPr>
            <w:tcW w:w="1157" w:type="pct"/>
            <w:shd w:val="clear" w:color="auto" w:fill="auto"/>
            <w:vAlign w:val="center"/>
            <w:hideMark/>
          </w:tcPr>
          <w:p w:rsidR="004F1B92" w:rsidRPr="004F1B92" w:rsidRDefault="004F1B92" w:rsidP="004F1B92">
            <w:pPr>
              <w:spacing w:after="0" w:line="240" w:lineRule="auto"/>
              <w:rPr>
                <w:sz w:val="20"/>
                <w:szCs w:val="20"/>
                <w:lang w:eastAsia="ru-RU"/>
              </w:rPr>
            </w:pPr>
            <w:r w:rsidRPr="004F1B92">
              <w:rPr>
                <w:sz w:val="20"/>
                <w:szCs w:val="20"/>
                <w:lang w:eastAsia="ru-RU"/>
              </w:rPr>
              <w:t>Разработка проектно-</w:t>
            </w:r>
            <w:r w:rsidR="00973F0E">
              <w:rPr>
                <w:sz w:val="20"/>
                <w:szCs w:val="20"/>
                <w:lang w:eastAsia="ru-RU"/>
              </w:rPr>
              <w:t>сметной</w:t>
            </w:r>
            <w:r w:rsidRPr="004F1B92">
              <w:rPr>
                <w:sz w:val="20"/>
                <w:szCs w:val="20"/>
                <w:lang w:eastAsia="ru-RU"/>
              </w:rPr>
              <w:t xml:space="preserve"> документации и реконструкция канализационного морского выпуска в г. Фокино</w:t>
            </w:r>
          </w:p>
        </w:tc>
        <w:tc>
          <w:tcPr>
            <w:tcW w:w="8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 xml:space="preserve">Длина, протяженность </w:t>
            </w:r>
          </w:p>
        </w:tc>
        <w:tc>
          <w:tcPr>
            <w:tcW w:w="4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мм, м</w:t>
            </w:r>
          </w:p>
        </w:tc>
        <w:tc>
          <w:tcPr>
            <w:tcW w:w="533"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Ду700 L625</w:t>
            </w:r>
          </w:p>
        </w:tc>
        <w:tc>
          <w:tcPr>
            <w:tcW w:w="534"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Ду700 L700</w:t>
            </w:r>
          </w:p>
        </w:tc>
        <w:tc>
          <w:tcPr>
            <w:tcW w:w="6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2020</w:t>
            </w:r>
          </w:p>
        </w:tc>
        <w:tc>
          <w:tcPr>
            <w:tcW w:w="732"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2020</w:t>
            </w:r>
          </w:p>
        </w:tc>
      </w:tr>
      <w:tr w:rsidR="004F1B92" w:rsidRPr="004F1B92" w:rsidTr="004F1B92">
        <w:trPr>
          <w:trHeight w:val="1020"/>
        </w:trPr>
        <w:tc>
          <w:tcPr>
            <w:tcW w:w="244"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3.2.</w:t>
            </w:r>
          </w:p>
        </w:tc>
        <w:tc>
          <w:tcPr>
            <w:tcW w:w="1157" w:type="pct"/>
            <w:shd w:val="clear" w:color="auto" w:fill="auto"/>
            <w:vAlign w:val="center"/>
            <w:hideMark/>
          </w:tcPr>
          <w:p w:rsidR="004F1B92" w:rsidRPr="004F1B92" w:rsidRDefault="004F1B92" w:rsidP="004F1B92">
            <w:pPr>
              <w:spacing w:after="0" w:line="240" w:lineRule="auto"/>
              <w:rPr>
                <w:sz w:val="20"/>
                <w:szCs w:val="20"/>
                <w:lang w:eastAsia="ru-RU"/>
              </w:rPr>
            </w:pPr>
            <w:r w:rsidRPr="004F1B92">
              <w:rPr>
                <w:sz w:val="20"/>
                <w:szCs w:val="20"/>
                <w:lang w:eastAsia="ru-RU"/>
              </w:rPr>
              <w:t>Разработка проектно-</w:t>
            </w:r>
            <w:r w:rsidR="00973F0E">
              <w:rPr>
                <w:sz w:val="20"/>
                <w:szCs w:val="20"/>
                <w:lang w:eastAsia="ru-RU"/>
              </w:rPr>
              <w:t>сметной</w:t>
            </w:r>
            <w:r w:rsidRPr="004F1B92">
              <w:rPr>
                <w:sz w:val="20"/>
                <w:szCs w:val="20"/>
                <w:lang w:eastAsia="ru-RU"/>
              </w:rPr>
              <w:t xml:space="preserve"> документации и реконструкция канализационных очистных сооружений в г. Фокино</w:t>
            </w:r>
          </w:p>
        </w:tc>
        <w:tc>
          <w:tcPr>
            <w:tcW w:w="8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 xml:space="preserve">Производительность </w:t>
            </w:r>
          </w:p>
        </w:tc>
        <w:tc>
          <w:tcPr>
            <w:tcW w:w="4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м3/сут</w:t>
            </w:r>
          </w:p>
        </w:tc>
        <w:tc>
          <w:tcPr>
            <w:tcW w:w="533"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10000</w:t>
            </w:r>
          </w:p>
        </w:tc>
        <w:tc>
          <w:tcPr>
            <w:tcW w:w="534"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20000</w:t>
            </w:r>
          </w:p>
        </w:tc>
        <w:tc>
          <w:tcPr>
            <w:tcW w:w="6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2020</w:t>
            </w:r>
          </w:p>
        </w:tc>
        <w:tc>
          <w:tcPr>
            <w:tcW w:w="732"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2022</w:t>
            </w:r>
          </w:p>
        </w:tc>
      </w:tr>
      <w:tr w:rsidR="004F1B92" w:rsidRPr="004F1B92" w:rsidTr="004F1B92">
        <w:trPr>
          <w:trHeight w:val="1080"/>
        </w:trPr>
        <w:tc>
          <w:tcPr>
            <w:tcW w:w="244"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3.3.</w:t>
            </w:r>
          </w:p>
        </w:tc>
        <w:tc>
          <w:tcPr>
            <w:tcW w:w="1157" w:type="pct"/>
            <w:shd w:val="clear" w:color="auto" w:fill="auto"/>
            <w:vAlign w:val="center"/>
            <w:hideMark/>
          </w:tcPr>
          <w:p w:rsidR="004F1B92" w:rsidRPr="004F1B92" w:rsidRDefault="004F1B92" w:rsidP="004F1B92">
            <w:pPr>
              <w:spacing w:after="0" w:line="240" w:lineRule="auto"/>
              <w:rPr>
                <w:sz w:val="20"/>
                <w:szCs w:val="20"/>
                <w:lang w:eastAsia="ru-RU"/>
              </w:rPr>
            </w:pPr>
            <w:r w:rsidRPr="004F1B92">
              <w:rPr>
                <w:sz w:val="20"/>
                <w:szCs w:val="20"/>
                <w:lang w:eastAsia="ru-RU"/>
              </w:rPr>
              <w:t>Разработка проектно-</w:t>
            </w:r>
            <w:r w:rsidR="00973F0E">
              <w:rPr>
                <w:sz w:val="20"/>
                <w:szCs w:val="20"/>
                <w:lang w:eastAsia="ru-RU"/>
              </w:rPr>
              <w:t>сметной</w:t>
            </w:r>
            <w:r w:rsidRPr="004F1B92">
              <w:rPr>
                <w:sz w:val="20"/>
                <w:szCs w:val="20"/>
                <w:lang w:eastAsia="ru-RU"/>
              </w:rPr>
              <w:t xml:space="preserve"> документации и реконструкция канализационной насосной станции №1 в г.Дунай</w:t>
            </w:r>
          </w:p>
        </w:tc>
        <w:tc>
          <w:tcPr>
            <w:tcW w:w="8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Производительность</w:t>
            </w:r>
          </w:p>
        </w:tc>
        <w:tc>
          <w:tcPr>
            <w:tcW w:w="4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м3/час</w:t>
            </w:r>
          </w:p>
        </w:tc>
        <w:tc>
          <w:tcPr>
            <w:tcW w:w="533"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100</w:t>
            </w:r>
          </w:p>
        </w:tc>
        <w:tc>
          <w:tcPr>
            <w:tcW w:w="534"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100</w:t>
            </w:r>
          </w:p>
        </w:tc>
        <w:tc>
          <w:tcPr>
            <w:tcW w:w="6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2020</w:t>
            </w:r>
          </w:p>
        </w:tc>
        <w:tc>
          <w:tcPr>
            <w:tcW w:w="732"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2021</w:t>
            </w:r>
          </w:p>
        </w:tc>
      </w:tr>
      <w:tr w:rsidR="004F1B92" w:rsidRPr="004F1B92" w:rsidTr="004F1B92">
        <w:trPr>
          <w:trHeight w:val="1095"/>
        </w:trPr>
        <w:tc>
          <w:tcPr>
            <w:tcW w:w="244"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3.4.</w:t>
            </w:r>
          </w:p>
        </w:tc>
        <w:tc>
          <w:tcPr>
            <w:tcW w:w="1157" w:type="pct"/>
            <w:shd w:val="clear" w:color="auto" w:fill="auto"/>
            <w:vAlign w:val="center"/>
            <w:hideMark/>
          </w:tcPr>
          <w:p w:rsidR="004F1B92" w:rsidRPr="004F1B92" w:rsidRDefault="004F1B92" w:rsidP="004F1B92">
            <w:pPr>
              <w:spacing w:after="0" w:line="240" w:lineRule="auto"/>
              <w:rPr>
                <w:sz w:val="20"/>
                <w:szCs w:val="20"/>
                <w:lang w:eastAsia="ru-RU"/>
              </w:rPr>
            </w:pPr>
            <w:r w:rsidRPr="004F1B92">
              <w:rPr>
                <w:sz w:val="20"/>
                <w:szCs w:val="20"/>
                <w:lang w:eastAsia="ru-RU"/>
              </w:rPr>
              <w:t>Разработка проектно-</w:t>
            </w:r>
            <w:r w:rsidR="00973F0E">
              <w:rPr>
                <w:sz w:val="20"/>
                <w:szCs w:val="20"/>
                <w:lang w:eastAsia="ru-RU"/>
              </w:rPr>
              <w:t>сметной</w:t>
            </w:r>
            <w:r w:rsidRPr="004F1B92">
              <w:rPr>
                <w:sz w:val="20"/>
                <w:szCs w:val="20"/>
                <w:lang w:eastAsia="ru-RU"/>
              </w:rPr>
              <w:t xml:space="preserve"> документации и реконструкция канализационной насосной станции №2 в п.Дунай</w:t>
            </w:r>
          </w:p>
        </w:tc>
        <w:tc>
          <w:tcPr>
            <w:tcW w:w="8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Производительность</w:t>
            </w:r>
          </w:p>
        </w:tc>
        <w:tc>
          <w:tcPr>
            <w:tcW w:w="4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м3/час</w:t>
            </w:r>
          </w:p>
        </w:tc>
        <w:tc>
          <w:tcPr>
            <w:tcW w:w="533"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100</w:t>
            </w:r>
          </w:p>
        </w:tc>
        <w:tc>
          <w:tcPr>
            <w:tcW w:w="534"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100</w:t>
            </w:r>
          </w:p>
        </w:tc>
        <w:tc>
          <w:tcPr>
            <w:tcW w:w="6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2020</w:t>
            </w:r>
          </w:p>
        </w:tc>
        <w:tc>
          <w:tcPr>
            <w:tcW w:w="732"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2021</w:t>
            </w:r>
          </w:p>
        </w:tc>
      </w:tr>
      <w:tr w:rsidR="004F1B92" w:rsidRPr="004F1B92" w:rsidTr="004F1B92">
        <w:trPr>
          <w:trHeight w:val="1080"/>
        </w:trPr>
        <w:tc>
          <w:tcPr>
            <w:tcW w:w="244"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3.5.</w:t>
            </w:r>
          </w:p>
        </w:tc>
        <w:tc>
          <w:tcPr>
            <w:tcW w:w="1157" w:type="pct"/>
            <w:shd w:val="clear" w:color="auto" w:fill="auto"/>
            <w:vAlign w:val="center"/>
            <w:hideMark/>
          </w:tcPr>
          <w:p w:rsidR="004F1B92" w:rsidRPr="004F1B92" w:rsidRDefault="004F1B92" w:rsidP="004F1B92">
            <w:pPr>
              <w:spacing w:after="0" w:line="240" w:lineRule="auto"/>
              <w:rPr>
                <w:sz w:val="20"/>
                <w:szCs w:val="20"/>
                <w:lang w:eastAsia="ru-RU"/>
              </w:rPr>
            </w:pPr>
            <w:r w:rsidRPr="004F1B92">
              <w:rPr>
                <w:sz w:val="20"/>
                <w:szCs w:val="20"/>
                <w:lang w:eastAsia="ru-RU"/>
              </w:rPr>
              <w:t>Разработка проектно-</w:t>
            </w:r>
            <w:r w:rsidR="00973F0E">
              <w:rPr>
                <w:sz w:val="20"/>
                <w:szCs w:val="20"/>
                <w:lang w:eastAsia="ru-RU"/>
              </w:rPr>
              <w:t>сметной</w:t>
            </w:r>
            <w:r w:rsidRPr="004F1B92">
              <w:rPr>
                <w:sz w:val="20"/>
                <w:szCs w:val="20"/>
                <w:lang w:eastAsia="ru-RU"/>
              </w:rPr>
              <w:t xml:space="preserve"> документации и реконструкция канализационной насосной станции в г.Фокино</w:t>
            </w:r>
          </w:p>
        </w:tc>
        <w:tc>
          <w:tcPr>
            <w:tcW w:w="8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Производительность</w:t>
            </w:r>
          </w:p>
        </w:tc>
        <w:tc>
          <w:tcPr>
            <w:tcW w:w="4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м3/час</w:t>
            </w:r>
          </w:p>
        </w:tc>
        <w:tc>
          <w:tcPr>
            <w:tcW w:w="533"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850</w:t>
            </w:r>
          </w:p>
        </w:tc>
        <w:tc>
          <w:tcPr>
            <w:tcW w:w="534"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1000</w:t>
            </w:r>
          </w:p>
        </w:tc>
        <w:tc>
          <w:tcPr>
            <w:tcW w:w="6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2020</w:t>
            </w:r>
          </w:p>
        </w:tc>
        <w:tc>
          <w:tcPr>
            <w:tcW w:w="732"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2021</w:t>
            </w:r>
          </w:p>
        </w:tc>
      </w:tr>
      <w:tr w:rsidR="004F1B92" w:rsidRPr="004F1B92" w:rsidTr="004F1B92">
        <w:trPr>
          <w:trHeight w:val="300"/>
        </w:trPr>
        <w:tc>
          <w:tcPr>
            <w:tcW w:w="5000" w:type="pct"/>
            <w:gridSpan w:val="8"/>
            <w:shd w:val="clear" w:color="auto" w:fill="auto"/>
            <w:vAlign w:val="center"/>
            <w:hideMark/>
          </w:tcPr>
          <w:p w:rsidR="004F1B92" w:rsidRPr="004F1B92" w:rsidRDefault="004F1B92" w:rsidP="004F1B92">
            <w:pPr>
              <w:spacing w:after="0" w:line="240" w:lineRule="auto"/>
              <w:rPr>
                <w:b/>
                <w:bCs/>
                <w:sz w:val="20"/>
                <w:szCs w:val="20"/>
                <w:lang w:eastAsia="ru-RU"/>
              </w:rPr>
            </w:pPr>
            <w:r w:rsidRPr="004F1B92">
              <w:rPr>
                <w:b/>
                <w:bCs/>
                <w:sz w:val="20"/>
                <w:szCs w:val="20"/>
                <w:lang w:eastAsia="ru-RU"/>
              </w:rPr>
              <w:t>Итого по группе:</w:t>
            </w:r>
          </w:p>
        </w:tc>
      </w:tr>
      <w:tr w:rsidR="004F1B92" w:rsidRPr="004F1B92" w:rsidTr="004F1B92">
        <w:trPr>
          <w:trHeight w:val="675"/>
        </w:trPr>
        <w:tc>
          <w:tcPr>
            <w:tcW w:w="5000" w:type="pct"/>
            <w:gridSpan w:val="8"/>
            <w:shd w:val="clear" w:color="000000" w:fill="D9D9D9"/>
            <w:vAlign w:val="center"/>
            <w:hideMark/>
          </w:tcPr>
          <w:p w:rsidR="004F1B92" w:rsidRPr="004F1B92" w:rsidRDefault="004F1B92" w:rsidP="004F1B92">
            <w:pPr>
              <w:spacing w:after="0" w:line="240" w:lineRule="auto"/>
              <w:jc w:val="center"/>
              <w:rPr>
                <w:b/>
                <w:bCs/>
                <w:sz w:val="20"/>
                <w:szCs w:val="20"/>
                <w:lang w:eastAsia="ru-RU"/>
              </w:rPr>
            </w:pPr>
            <w:r w:rsidRPr="004F1B92">
              <w:rPr>
                <w:b/>
                <w:bCs/>
                <w:sz w:val="20"/>
                <w:szCs w:val="20"/>
                <w:lang w:eastAsia="ru-RU"/>
              </w:rPr>
              <w:t>Мероприятия, направленные на повышение экологической эффективности, достижение плановых значений показателей надежности, качества и энергетической эффективности объектов централизованных систем водоотведения</w:t>
            </w:r>
          </w:p>
        </w:tc>
      </w:tr>
      <w:tr w:rsidR="004F1B92" w:rsidRPr="004F1B92" w:rsidTr="004F1B92">
        <w:trPr>
          <w:trHeight w:val="660"/>
        </w:trPr>
        <w:tc>
          <w:tcPr>
            <w:tcW w:w="244"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4.1.</w:t>
            </w:r>
          </w:p>
        </w:tc>
        <w:tc>
          <w:tcPr>
            <w:tcW w:w="1157" w:type="pct"/>
            <w:shd w:val="clear" w:color="auto" w:fill="auto"/>
            <w:vAlign w:val="center"/>
            <w:hideMark/>
          </w:tcPr>
          <w:p w:rsidR="004F1B92" w:rsidRPr="004F1B92" w:rsidRDefault="004F1B92" w:rsidP="004F1B92">
            <w:pPr>
              <w:spacing w:after="0" w:line="240" w:lineRule="auto"/>
              <w:rPr>
                <w:sz w:val="20"/>
                <w:szCs w:val="20"/>
                <w:lang w:eastAsia="ru-RU"/>
              </w:rPr>
            </w:pPr>
            <w:r w:rsidRPr="004F1B92">
              <w:rPr>
                <w:sz w:val="20"/>
                <w:szCs w:val="20"/>
                <w:lang w:eastAsia="ru-RU"/>
              </w:rPr>
              <w:t>Создание автоматизированной системы учета распределения стоков в сетях водоотведения</w:t>
            </w:r>
          </w:p>
        </w:tc>
        <w:tc>
          <w:tcPr>
            <w:tcW w:w="8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Количество</w:t>
            </w:r>
          </w:p>
        </w:tc>
        <w:tc>
          <w:tcPr>
            <w:tcW w:w="4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шт</w:t>
            </w:r>
          </w:p>
        </w:tc>
        <w:tc>
          <w:tcPr>
            <w:tcW w:w="533"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нет</w:t>
            </w:r>
          </w:p>
        </w:tc>
        <w:tc>
          <w:tcPr>
            <w:tcW w:w="534"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w:t>
            </w:r>
          </w:p>
        </w:tc>
        <w:tc>
          <w:tcPr>
            <w:tcW w:w="6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2020</w:t>
            </w:r>
          </w:p>
        </w:tc>
        <w:tc>
          <w:tcPr>
            <w:tcW w:w="732"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2021</w:t>
            </w:r>
          </w:p>
        </w:tc>
      </w:tr>
      <w:tr w:rsidR="004F1B92" w:rsidRPr="004F1B92" w:rsidTr="004F1B92">
        <w:trPr>
          <w:trHeight w:val="630"/>
        </w:trPr>
        <w:tc>
          <w:tcPr>
            <w:tcW w:w="244"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4.2.</w:t>
            </w:r>
          </w:p>
        </w:tc>
        <w:tc>
          <w:tcPr>
            <w:tcW w:w="1157" w:type="pct"/>
            <w:shd w:val="clear" w:color="auto" w:fill="auto"/>
            <w:vAlign w:val="center"/>
            <w:hideMark/>
          </w:tcPr>
          <w:p w:rsidR="004F1B92" w:rsidRPr="004F1B92" w:rsidRDefault="004F1B92" w:rsidP="004F1B92">
            <w:pPr>
              <w:spacing w:after="0" w:line="240" w:lineRule="auto"/>
              <w:rPr>
                <w:sz w:val="20"/>
                <w:szCs w:val="20"/>
                <w:lang w:eastAsia="ru-RU"/>
              </w:rPr>
            </w:pPr>
            <w:r w:rsidRPr="004F1B92">
              <w:rPr>
                <w:sz w:val="20"/>
                <w:szCs w:val="20"/>
                <w:lang w:eastAsia="ru-RU"/>
              </w:rPr>
              <w:t>Создание системы автоматического учета расхода электроэнергии</w:t>
            </w:r>
          </w:p>
        </w:tc>
        <w:tc>
          <w:tcPr>
            <w:tcW w:w="8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Количество</w:t>
            </w:r>
          </w:p>
        </w:tc>
        <w:tc>
          <w:tcPr>
            <w:tcW w:w="4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шт</w:t>
            </w:r>
          </w:p>
        </w:tc>
        <w:tc>
          <w:tcPr>
            <w:tcW w:w="533"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нет</w:t>
            </w:r>
          </w:p>
        </w:tc>
        <w:tc>
          <w:tcPr>
            <w:tcW w:w="534"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1</w:t>
            </w:r>
          </w:p>
        </w:tc>
        <w:tc>
          <w:tcPr>
            <w:tcW w:w="6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2020</w:t>
            </w:r>
          </w:p>
        </w:tc>
        <w:tc>
          <w:tcPr>
            <w:tcW w:w="732"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2021</w:t>
            </w:r>
          </w:p>
        </w:tc>
      </w:tr>
      <w:tr w:rsidR="004F1B92" w:rsidRPr="004F1B92" w:rsidTr="004F1B92">
        <w:trPr>
          <w:trHeight w:val="660"/>
        </w:trPr>
        <w:tc>
          <w:tcPr>
            <w:tcW w:w="244"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4.3.</w:t>
            </w:r>
          </w:p>
        </w:tc>
        <w:tc>
          <w:tcPr>
            <w:tcW w:w="1157" w:type="pct"/>
            <w:shd w:val="clear" w:color="auto" w:fill="auto"/>
            <w:vAlign w:val="center"/>
            <w:hideMark/>
          </w:tcPr>
          <w:p w:rsidR="004F1B92" w:rsidRPr="004F1B92" w:rsidRDefault="004F1B92" w:rsidP="004F1B92">
            <w:pPr>
              <w:spacing w:after="0" w:line="240" w:lineRule="auto"/>
              <w:rPr>
                <w:sz w:val="20"/>
                <w:szCs w:val="20"/>
                <w:lang w:eastAsia="ru-RU"/>
              </w:rPr>
            </w:pPr>
            <w:r w:rsidRPr="004F1B92">
              <w:rPr>
                <w:sz w:val="20"/>
                <w:szCs w:val="20"/>
                <w:lang w:eastAsia="ru-RU"/>
              </w:rPr>
              <w:t>Создание системы гидравлического моделирования работы сетей водоотведения</w:t>
            </w:r>
          </w:p>
        </w:tc>
        <w:tc>
          <w:tcPr>
            <w:tcW w:w="8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Количество</w:t>
            </w:r>
          </w:p>
        </w:tc>
        <w:tc>
          <w:tcPr>
            <w:tcW w:w="4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шт</w:t>
            </w:r>
          </w:p>
        </w:tc>
        <w:tc>
          <w:tcPr>
            <w:tcW w:w="533"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нет</w:t>
            </w:r>
          </w:p>
        </w:tc>
        <w:tc>
          <w:tcPr>
            <w:tcW w:w="534"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1</w:t>
            </w:r>
          </w:p>
        </w:tc>
        <w:tc>
          <w:tcPr>
            <w:tcW w:w="6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2021</w:t>
            </w:r>
          </w:p>
        </w:tc>
        <w:tc>
          <w:tcPr>
            <w:tcW w:w="732"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2021</w:t>
            </w:r>
          </w:p>
        </w:tc>
      </w:tr>
      <w:tr w:rsidR="004F1B92" w:rsidRPr="004F1B92" w:rsidTr="004F1B92">
        <w:trPr>
          <w:trHeight w:val="570"/>
        </w:trPr>
        <w:tc>
          <w:tcPr>
            <w:tcW w:w="244"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lastRenderedPageBreak/>
              <w:t>4.4.</w:t>
            </w:r>
          </w:p>
        </w:tc>
        <w:tc>
          <w:tcPr>
            <w:tcW w:w="1157" w:type="pct"/>
            <w:shd w:val="clear" w:color="auto" w:fill="auto"/>
            <w:vAlign w:val="center"/>
            <w:hideMark/>
          </w:tcPr>
          <w:p w:rsidR="004F1B92" w:rsidRPr="004F1B92" w:rsidRDefault="004F1B92" w:rsidP="004F1B92">
            <w:pPr>
              <w:spacing w:after="0" w:line="240" w:lineRule="auto"/>
              <w:rPr>
                <w:sz w:val="20"/>
                <w:szCs w:val="20"/>
                <w:lang w:eastAsia="ru-RU"/>
              </w:rPr>
            </w:pPr>
            <w:r w:rsidRPr="004F1B92">
              <w:rPr>
                <w:sz w:val="20"/>
                <w:szCs w:val="20"/>
                <w:lang w:eastAsia="ru-RU"/>
              </w:rPr>
              <w:t>Создание системы телеинспекции самотечных канализационных коллекторов</w:t>
            </w:r>
          </w:p>
        </w:tc>
        <w:tc>
          <w:tcPr>
            <w:tcW w:w="8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Количество</w:t>
            </w:r>
          </w:p>
        </w:tc>
        <w:tc>
          <w:tcPr>
            <w:tcW w:w="4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шт</w:t>
            </w:r>
          </w:p>
        </w:tc>
        <w:tc>
          <w:tcPr>
            <w:tcW w:w="533"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нет</w:t>
            </w:r>
          </w:p>
        </w:tc>
        <w:tc>
          <w:tcPr>
            <w:tcW w:w="534"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1</w:t>
            </w:r>
          </w:p>
        </w:tc>
        <w:tc>
          <w:tcPr>
            <w:tcW w:w="6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2021</w:t>
            </w:r>
          </w:p>
        </w:tc>
        <w:tc>
          <w:tcPr>
            <w:tcW w:w="732"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2021</w:t>
            </w:r>
          </w:p>
        </w:tc>
      </w:tr>
      <w:tr w:rsidR="004F1B92" w:rsidRPr="004F1B92" w:rsidTr="004F1B92">
        <w:trPr>
          <w:trHeight w:val="495"/>
        </w:trPr>
        <w:tc>
          <w:tcPr>
            <w:tcW w:w="244"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4.5.</w:t>
            </w:r>
          </w:p>
        </w:tc>
        <w:tc>
          <w:tcPr>
            <w:tcW w:w="1157" w:type="pct"/>
            <w:shd w:val="clear" w:color="auto" w:fill="auto"/>
            <w:vAlign w:val="center"/>
            <w:hideMark/>
          </w:tcPr>
          <w:p w:rsidR="004F1B92" w:rsidRPr="004F1B92" w:rsidRDefault="004F1B92" w:rsidP="004F1B92">
            <w:pPr>
              <w:spacing w:after="0" w:line="240" w:lineRule="auto"/>
              <w:rPr>
                <w:sz w:val="20"/>
                <w:szCs w:val="20"/>
                <w:lang w:eastAsia="ru-RU"/>
              </w:rPr>
            </w:pPr>
            <w:r w:rsidRPr="004F1B92">
              <w:rPr>
                <w:sz w:val="20"/>
                <w:szCs w:val="20"/>
                <w:lang w:eastAsia="ru-RU"/>
              </w:rPr>
              <w:t>Создание химической лаборатории</w:t>
            </w:r>
          </w:p>
        </w:tc>
        <w:tc>
          <w:tcPr>
            <w:tcW w:w="8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Количество</w:t>
            </w:r>
          </w:p>
        </w:tc>
        <w:tc>
          <w:tcPr>
            <w:tcW w:w="4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шт</w:t>
            </w:r>
          </w:p>
        </w:tc>
        <w:tc>
          <w:tcPr>
            <w:tcW w:w="533"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нет</w:t>
            </w:r>
          </w:p>
        </w:tc>
        <w:tc>
          <w:tcPr>
            <w:tcW w:w="534"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1</w:t>
            </w:r>
          </w:p>
        </w:tc>
        <w:tc>
          <w:tcPr>
            <w:tcW w:w="6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2026</w:t>
            </w:r>
          </w:p>
        </w:tc>
        <w:tc>
          <w:tcPr>
            <w:tcW w:w="732"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2027</w:t>
            </w:r>
          </w:p>
        </w:tc>
      </w:tr>
      <w:tr w:rsidR="004F1B92" w:rsidRPr="004F1B92" w:rsidTr="004F1B92">
        <w:trPr>
          <w:trHeight w:val="615"/>
        </w:trPr>
        <w:tc>
          <w:tcPr>
            <w:tcW w:w="244"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4.6.</w:t>
            </w:r>
          </w:p>
        </w:tc>
        <w:tc>
          <w:tcPr>
            <w:tcW w:w="1157" w:type="pct"/>
            <w:shd w:val="clear" w:color="auto" w:fill="auto"/>
            <w:vAlign w:val="center"/>
            <w:hideMark/>
          </w:tcPr>
          <w:p w:rsidR="004F1B92" w:rsidRPr="004F1B92" w:rsidRDefault="004F1B92" w:rsidP="004F1B92">
            <w:pPr>
              <w:spacing w:after="0" w:line="240" w:lineRule="auto"/>
              <w:rPr>
                <w:sz w:val="20"/>
                <w:szCs w:val="20"/>
                <w:lang w:eastAsia="ru-RU"/>
              </w:rPr>
            </w:pPr>
            <w:r w:rsidRPr="004F1B92">
              <w:rPr>
                <w:sz w:val="20"/>
                <w:szCs w:val="20"/>
                <w:lang w:eastAsia="ru-RU"/>
              </w:rPr>
              <w:t>Создание материально технической базы системы водоотведения</w:t>
            </w:r>
          </w:p>
        </w:tc>
        <w:tc>
          <w:tcPr>
            <w:tcW w:w="8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Количество</w:t>
            </w:r>
          </w:p>
        </w:tc>
        <w:tc>
          <w:tcPr>
            <w:tcW w:w="4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шт</w:t>
            </w:r>
          </w:p>
        </w:tc>
        <w:tc>
          <w:tcPr>
            <w:tcW w:w="533"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нет</w:t>
            </w:r>
          </w:p>
        </w:tc>
        <w:tc>
          <w:tcPr>
            <w:tcW w:w="534"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1</w:t>
            </w:r>
          </w:p>
        </w:tc>
        <w:tc>
          <w:tcPr>
            <w:tcW w:w="600" w:type="pct"/>
            <w:shd w:val="clear" w:color="000000" w:fill="FFFFFF"/>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2020</w:t>
            </w:r>
          </w:p>
        </w:tc>
        <w:tc>
          <w:tcPr>
            <w:tcW w:w="732" w:type="pct"/>
            <w:shd w:val="clear" w:color="auto" w:fill="auto"/>
            <w:vAlign w:val="center"/>
            <w:hideMark/>
          </w:tcPr>
          <w:p w:rsidR="004F1B92" w:rsidRPr="004F1B92" w:rsidRDefault="004F1B92" w:rsidP="004F1B92">
            <w:pPr>
              <w:spacing w:after="0" w:line="240" w:lineRule="auto"/>
              <w:jc w:val="center"/>
              <w:rPr>
                <w:sz w:val="20"/>
                <w:szCs w:val="20"/>
                <w:lang w:eastAsia="ru-RU"/>
              </w:rPr>
            </w:pPr>
            <w:r w:rsidRPr="004F1B92">
              <w:rPr>
                <w:sz w:val="20"/>
                <w:szCs w:val="20"/>
                <w:lang w:eastAsia="ru-RU"/>
              </w:rPr>
              <w:t>2027</w:t>
            </w:r>
          </w:p>
        </w:tc>
      </w:tr>
      <w:tr w:rsidR="004F1B92" w:rsidRPr="004F1B92" w:rsidTr="004F1B92">
        <w:trPr>
          <w:trHeight w:val="300"/>
        </w:trPr>
        <w:tc>
          <w:tcPr>
            <w:tcW w:w="5000" w:type="pct"/>
            <w:gridSpan w:val="8"/>
            <w:shd w:val="clear" w:color="auto" w:fill="auto"/>
            <w:vAlign w:val="center"/>
            <w:hideMark/>
          </w:tcPr>
          <w:p w:rsidR="004F1B92" w:rsidRPr="004F1B92" w:rsidRDefault="004F1B92" w:rsidP="004F1B92">
            <w:pPr>
              <w:spacing w:after="0" w:line="240" w:lineRule="auto"/>
              <w:rPr>
                <w:b/>
                <w:bCs/>
                <w:sz w:val="20"/>
                <w:szCs w:val="20"/>
                <w:lang w:eastAsia="ru-RU"/>
              </w:rPr>
            </w:pPr>
            <w:r w:rsidRPr="004F1B92">
              <w:rPr>
                <w:b/>
                <w:bCs/>
                <w:sz w:val="20"/>
                <w:szCs w:val="20"/>
                <w:lang w:eastAsia="ru-RU"/>
              </w:rPr>
              <w:t>Итого по группе:</w:t>
            </w:r>
          </w:p>
        </w:tc>
      </w:tr>
      <w:tr w:rsidR="004F1B92" w:rsidRPr="004F1B92" w:rsidTr="004F1B92">
        <w:trPr>
          <w:trHeight w:val="300"/>
        </w:trPr>
        <w:tc>
          <w:tcPr>
            <w:tcW w:w="5000" w:type="pct"/>
            <w:gridSpan w:val="8"/>
            <w:shd w:val="clear" w:color="auto" w:fill="auto"/>
            <w:vAlign w:val="center"/>
            <w:hideMark/>
          </w:tcPr>
          <w:p w:rsidR="004F1B92" w:rsidRPr="004F1B92" w:rsidRDefault="004F1B92" w:rsidP="004F1B92">
            <w:pPr>
              <w:spacing w:after="0" w:line="240" w:lineRule="auto"/>
              <w:rPr>
                <w:b/>
                <w:bCs/>
                <w:sz w:val="20"/>
                <w:szCs w:val="20"/>
                <w:lang w:eastAsia="ru-RU"/>
              </w:rPr>
            </w:pPr>
            <w:r w:rsidRPr="004F1B92">
              <w:rPr>
                <w:b/>
                <w:bCs/>
                <w:sz w:val="20"/>
                <w:szCs w:val="20"/>
                <w:lang w:eastAsia="ru-RU"/>
              </w:rPr>
              <w:t>Итого по мероприятиям:</w:t>
            </w:r>
          </w:p>
        </w:tc>
      </w:tr>
    </w:tbl>
    <w:p w:rsidR="004F1B92" w:rsidRDefault="004F1B92" w:rsidP="002D4F93">
      <w:pPr>
        <w:pStyle w:val="a6"/>
        <w:spacing w:after="120"/>
        <w:rPr>
          <w:highlight w:val="yellow"/>
        </w:rPr>
      </w:pPr>
    </w:p>
    <w:p w:rsidR="002D4F93" w:rsidRPr="004C550D" w:rsidRDefault="002D4F93" w:rsidP="00026DB5">
      <w:pPr>
        <w:pStyle w:val="21"/>
        <w:numPr>
          <w:ilvl w:val="2"/>
          <w:numId w:val="14"/>
        </w:numPr>
        <w:spacing w:before="120" w:after="120"/>
      </w:pPr>
      <w:bookmarkStart w:id="476" w:name="_Toc14680852"/>
      <w:r w:rsidRPr="004C550D">
        <w:t>Сведения о вновь строящихся, реконструируемых и предлагаемых к выводу из эксплуатации объектах централизованной системы водоотведения</w:t>
      </w:r>
      <w:bookmarkEnd w:id="476"/>
    </w:p>
    <w:p w:rsidR="00B70B69" w:rsidRPr="004C550D" w:rsidRDefault="00B70B69" w:rsidP="00B70B69">
      <w:pPr>
        <w:pStyle w:val="a6"/>
        <w:spacing w:after="120"/>
      </w:pPr>
      <w:r w:rsidRPr="004C550D">
        <w:t xml:space="preserve">Производительность водоочистных сооружений в настоящее время в целом соответствует потребности города, но в ближайшем будущем по планам перспективного развития городского поселения планируется строительство, а, следовательно, и увеличение объемов водоотведения, не планируется выводить из эксплуатации какие-либо действующие объекты комплекса. Для покрытия этих объемов вводятся новые объекты сетей водоотведения напорных и самотечных сетей и КНС, а также реконструкция </w:t>
      </w:r>
      <w:r w:rsidR="00216D31" w:rsidRPr="004C550D">
        <w:t>КОС</w:t>
      </w:r>
      <w:r w:rsidRPr="004C550D">
        <w:t>.</w:t>
      </w:r>
    </w:p>
    <w:p w:rsidR="00B70B69" w:rsidRPr="00F06188" w:rsidRDefault="00B70B69" w:rsidP="00B70B69">
      <w:pPr>
        <w:pStyle w:val="a6"/>
        <w:spacing w:after="120"/>
      </w:pPr>
      <w:r w:rsidRPr="004C550D">
        <w:t xml:space="preserve">Сведения о вновь строящихся и реконструируемых объектах представлены в таблице </w:t>
      </w:r>
      <w:r w:rsidRPr="00F06188">
        <w:t>ниже.</w:t>
      </w:r>
    </w:p>
    <w:p w:rsidR="00B70B69" w:rsidRDefault="00B70B69" w:rsidP="00F06188">
      <w:pPr>
        <w:pStyle w:val="a6"/>
        <w:keepNext/>
        <w:spacing w:after="0"/>
        <w:ind w:left="-709" w:firstLine="0"/>
      </w:pPr>
      <w:bookmarkStart w:id="477" w:name="_Toc15917252"/>
      <w:r w:rsidRPr="00F06188">
        <w:rPr>
          <w:b/>
        </w:rPr>
        <w:t xml:space="preserve">Таблица </w:t>
      </w:r>
      <w:r w:rsidRPr="00F06188">
        <w:rPr>
          <w:b/>
        </w:rPr>
        <w:fldChar w:fldCharType="begin"/>
      </w:r>
      <w:r w:rsidRPr="00F06188">
        <w:rPr>
          <w:b/>
        </w:rPr>
        <w:instrText xml:space="preserve"> SEQ Таблица \* ARABIC </w:instrText>
      </w:r>
      <w:r w:rsidRPr="00F06188">
        <w:rPr>
          <w:b/>
        </w:rPr>
        <w:fldChar w:fldCharType="separate"/>
      </w:r>
      <w:r w:rsidR="00E5513A">
        <w:rPr>
          <w:b/>
          <w:noProof/>
        </w:rPr>
        <w:t>111</w:t>
      </w:r>
      <w:r w:rsidRPr="00F06188">
        <w:rPr>
          <w:b/>
        </w:rPr>
        <w:fldChar w:fldCharType="end"/>
      </w:r>
      <w:r w:rsidRPr="00F06188">
        <w:rPr>
          <w:b/>
        </w:rPr>
        <w:t xml:space="preserve"> </w:t>
      </w:r>
      <w:r w:rsidRPr="00F06188">
        <w:t>–</w:t>
      </w:r>
      <w:r w:rsidR="000D434D" w:rsidRPr="00F06188">
        <w:t xml:space="preserve"> Сведения о вновь строящихся и реконструируемых объектах</w:t>
      </w:r>
      <w:r w:rsidRPr="00F06188">
        <w:t xml:space="preserve"> схемы водоотведения </w:t>
      </w:r>
      <w:r w:rsidR="00822182" w:rsidRPr="00F06188">
        <w:t xml:space="preserve">ГО ЗАТО </w:t>
      </w:r>
      <w:r w:rsidR="00216D31" w:rsidRPr="00F06188">
        <w:t>г. Фокино</w:t>
      </w:r>
      <w:r w:rsidR="00B92FDE">
        <w:t xml:space="preserve"> по сценарию №1</w:t>
      </w:r>
      <w:bookmarkEnd w:id="477"/>
    </w:p>
    <w:tbl>
      <w:tblPr>
        <w:tblW w:w="5522" w:type="pct"/>
        <w:tblInd w:w="-714" w:type="dxa"/>
        <w:tblLook w:val="04A0" w:firstRow="1" w:lastRow="0" w:firstColumn="1" w:lastColumn="0" w:noHBand="0" w:noVBand="1"/>
      </w:tblPr>
      <w:tblGrid>
        <w:gridCol w:w="666"/>
        <w:gridCol w:w="3706"/>
        <w:gridCol w:w="1155"/>
        <w:gridCol w:w="777"/>
        <w:gridCol w:w="753"/>
        <w:gridCol w:w="839"/>
        <w:gridCol w:w="857"/>
        <w:gridCol w:w="857"/>
        <w:gridCol w:w="1022"/>
      </w:tblGrid>
      <w:tr w:rsidR="0081054C" w:rsidRPr="00757295" w:rsidTr="0081054C">
        <w:trPr>
          <w:trHeight w:val="495"/>
          <w:tblHeader/>
        </w:trPr>
        <w:tc>
          <w:tcPr>
            <w:tcW w:w="313" w:type="pct"/>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81054C" w:rsidRPr="00521360" w:rsidRDefault="0081054C" w:rsidP="0081054C">
            <w:pPr>
              <w:spacing w:after="0" w:line="240" w:lineRule="auto"/>
              <w:jc w:val="center"/>
              <w:rPr>
                <w:b/>
                <w:bCs/>
                <w:sz w:val="20"/>
                <w:szCs w:val="20"/>
                <w:lang w:eastAsia="ru-RU"/>
              </w:rPr>
            </w:pPr>
            <w:r w:rsidRPr="00521360">
              <w:rPr>
                <w:b/>
                <w:bCs/>
                <w:sz w:val="20"/>
                <w:szCs w:val="20"/>
                <w:lang w:eastAsia="ru-RU"/>
              </w:rPr>
              <w:t>№</w:t>
            </w:r>
            <w:r w:rsidRPr="00521360">
              <w:rPr>
                <w:b/>
                <w:bCs/>
                <w:sz w:val="20"/>
                <w:szCs w:val="20"/>
                <w:lang w:eastAsia="ru-RU"/>
              </w:rPr>
              <w:br/>
              <w:t>п/п</w:t>
            </w:r>
          </w:p>
        </w:tc>
        <w:tc>
          <w:tcPr>
            <w:tcW w:w="176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1054C" w:rsidRPr="00521360" w:rsidRDefault="0081054C" w:rsidP="0081054C">
            <w:pPr>
              <w:spacing w:after="0" w:line="240" w:lineRule="auto"/>
              <w:jc w:val="center"/>
              <w:rPr>
                <w:b/>
                <w:bCs/>
                <w:sz w:val="20"/>
                <w:szCs w:val="20"/>
                <w:lang w:eastAsia="ru-RU"/>
              </w:rPr>
            </w:pPr>
            <w:r w:rsidRPr="00521360">
              <w:rPr>
                <w:b/>
                <w:bCs/>
                <w:sz w:val="20"/>
                <w:szCs w:val="20"/>
                <w:lang w:eastAsia="ru-RU"/>
              </w:rPr>
              <w:t>Наименование</w:t>
            </w:r>
            <w:r w:rsidRPr="00521360">
              <w:rPr>
                <w:b/>
                <w:bCs/>
                <w:sz w:val="20"/>
                <w:szCs w:val="20"/>
                <w:lang w:eastAsia="ru-RU"/>
              </w:rPr>
              <w:br/>
              <w:t>мероприятий</w:t>
            </w:r>
          </w:p>
        </w:tc>
        <w:tc>
          <w:tcPr>
            <w:tcW w:w="1691" w:type="pct"/>
            <w:gridSpan w:val="4"/>
            <w:tcBorders>
              <w:top w:val="single" w:sz="4" w:space="0" w:color="auto"/>
              <w:left w:val="nil"/>
              <w:bottom w:val="single" w:sz="4" w:space="0" w:color="auto"/>
              <w:right w:val="single" w:sz="4" w:space="0" w:color="auto"/>
            </w:tcBorders>
            <w:shd w:val="clear" w:color="000000" w:fill="D9D9D9"/>
            <w:vAlign w:val="center"/>
            <w:hideMark/>
          </w:tcPr>
          <w:p w:rsidR="0081054C" w:rsidRPr="00521360" w:rsidRDefault="0081054C" w:rsidP="0081054C">
            <w:pPr>
              <w:spacing w:after="0" w:line="240" w:lineRule="auto"/>
              <w:jc w:val="center"/>
              <w:rPr>
                <w:b/>
                <w:bCs/>
                <w:sz w:val="20"/>
                <w:szCs w:val="20"/>
                <w:lang w:eastAsia="ru-RU"/>
              </w:rPr>
            </w:pPr>
            <w:r w:rsidRPr="00521360">
              <w:rPr>
                <w:b/>
                <w:bCs/>
                <w:sz w:val="20"/>
                <w:szCs w:val="20"/>
                <w:lang w:eastAsia="ru-RU"/>
              </w:rPr>
              <w:t>Основные технические характеристики</w:t>
            </w:r>
          </w:p>
        </w:tc>
        <w:tc>
          <w:tcPr>
            <w:tcW w:w="30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1054C" w:rsidRPr="00521360" w:rsidRDefault="0081054C" w:rsidP="0081054C">
            <w:pPr>
              <w:spacing w:after="0" w:line="240" w:lineRule="auto"/>
              <w:jc w:val="center"/>
              <w:rPr>
                <w:b/>
                <w:bCs/>
                <w:sz w:val="20"/>
                <w:szCs w:val="20"/>
                <w:lang w:eastAsia="ru-RU"/>
              </w:rPr>
            </w:pPr>
            <w:r w:rsidRPr="00521360">
              <w:rPr>
                <w:b/>
                <w:bCs/>
                <w:sz w:val="20"/>
                <w:szCs w:val="20"/>
                <w:lang w:eastAsia="ru-RU"/>
              </w:rPr>
              <w:t>Год начала реализации мероприятия</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1054C" w:rsidRPr="00521360" w:rsidRDefault="0081054C" w:rsidP="0081054C">
            <w:pPr>
              <w:spacing w:after="0" w:line="240" w:lineRule="auto"/>
              <w:jc w:val="center"/>
              <w:rPr>
                <w:b/>
                <w:bCs/>
                <w:sz w:val="20"/>
                <w:szCs w:val="20"/>
                <w:lang w:eastAsia="ru-RU"/>
              </w:rPr>
            </w:pPr>
            <w:r w:rsidRPr="00521360">
              <w:rPr>
                <w:b/>
                <w:bCs/>
                <w:sz w:val="20"/>
                <w:szCs w:val="20"/>
                <w:lang w:eastAsia="ru-RU"/>
              </w:rPr>
              <w:t>Год окончания реализации мероприятия</w:t>
            </w:r>
          </w:p>
        </w:tc>
        <w:tc>
          <w:tcPr>
            <w:tcW w:w="49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1054C" w:rsidRPr="00521360" w:rsidRDefault="0081054C" w:rsidP="0081054C">
            <w:pPr>
              <w:spacing w:after="0" w:line="240" w:lineRule="auto"/>
              <w:jc w:val="center"/>
              <w:rPr>
                <w:b/>
                <w:bCs/>
                <w:sz w:val="20"/>
                <w:szCs w:val="20"/>
                <w:lang w:eastAsia="ru-RU"/>
              </w:rPr>
            </w:pPr>
            <w:r w:rsidRPr="00521360">
              <w:rPr>
                <w:b/>
                <w:bCs/>
                <w:sz w:val="20"/>
                <w:szCs w:val="20"/>
                <w:lang w:eastAsia="ru-RU"/>
              </w:rPr>
              <w:t>Всего в ценах 2019 г., тыс. руб. без НДС</w:t>
            </w:r>
          </w:p>
        </w:tc>
      </w:tr>
      <w:tr w:rsidR="0081054C" w:rsidRPr="00757295" w:rsidTr="0081054C">
        <w:trPr>
          <w:trHeight w:val="300"/>
          <w:tblHeader/>
        </w:trPr>
        <w:tc>
          <w:tcPr>
            <w:tcW w:w="313" w:type="pct"/>
            <w:vMerge/>
            <w:tcBorders>
              <w:top w:val="single" w:sz="4" w:space="0" w:color="auto"/>
              <w:left w:val="single" w:sz="4" w:space="0" w:color="auto"/>
              <w:bottom w:val="single" w:sz="4" w:space="0" w:color="000000"/>
              <w:right w:val="single" w:sz="4" w:space="0" w:color="000000"/>
            </w:tcBorders>
            <w:vAlign w:val="center"/>
            <w:hideMark/>
          </w:tcPr>
          <w:p w:rsidR="0081054C" w:rsidRPr="00521360" w:rsidRDefault="0081054C" w:rsidP="0081054C">
            <w:pPr>
              <w:spacing w:after="0" w:line="240" w:lineRule="auto"/>
              <w:rPr>
                <w:b/>
                <w:bCs/>
                <w:sz w:val="20"/>
                <w:szCs w:val="20"/>
                <w:lang w:eastAsia="ru-RU"/>
              </w:rPr>
            </w:pPr>
          </w:p>
        </w:tc>
        <w:tc>
          <w:tcPr>
            <w:tcW w:w="1760" w:type="pct"/>
            <w:vMerge/>
            <w:tcBorders>
              <w:top w:val="single" w:sz="4" w:space="0" w:color="auto"/>
              <w:left w:val="single" w:sz="4" w:space="0" w:color="auto"/>
              <w:bottom w:val="single" w:sz="4" w:space="0" w:color="auto"/>
              <w:right w:val="single" w:sz="4" w:space="0" w:color="auto"/>
            </w:tcBorders>
            <w:vAlign w:val="center"/>
            <w:hideMark/>
          </w:tcPr>
          <w:p w:rsidR="0081054C" w:rsidRPr="00521360" w:rsidRDefault="0081054C" w:rsidP="0081054C">
            <w:pPr>
              <w:spacing w:after="0" w:line="240" w:lineRule="auto"/>
              <w:rPr>
                <w:b/>
                <w:bCs/>
                <w:sz w:val="20"/>
                <w:szCs w:val="20"/>
                <w:lang w:eastAsia="ru-RU"/>
              </w:rPr>
            </w:pPr>
          </w:p>
        </w:tc>
        <w:tc>
          <w:tcPr>
            <w:tcW w:w="560" w:type="pct"/>
            <w:vMerge w:val="restart"/>
            <w:tcBorders>
              <w:top w:val="nil"/>
              <w:left w:val="single" w:sz="4" w:space="0" w:color="auto"/>
              <w:bottom w:val="single" w:sz="4" w:space="0" w:color="auto"/>
              <w:right w:val="single" w:sz="4" w:space="0" w:color="auto"/>
            </w:tcBorders>
            <w:shd w:val="clear" w:color="000000" w:fill="D9D9D9"/>
            <w:vAlign w:val="center"/>
            <w:hideMark/>
          </w:tcPr>
          <w:p w:rsidR="0081054C" w:rsidRPr="00521360" w:rsidRDefault="0081054C" w:rsidP="0081054C">
            <w:pPr>
              <w:spacing w:after="0" w:line="240" w:lineRule="auto"/>
              <w:jc w:val="center"/>
              <w:rPr>
                <w:b/>
                <w:bCs/>
                <w:sz w:val="20"/>
                <w:szCs w:val="20"/>
                <w:lang w:eastAsia="ru-RU"/>
              </w:rPr>
            </w:pPr>
            <w:r w:rsidRPr="00521360">
              <w:rPr>
                <w:b/>
                <w:bCs/>
                <w:sz w:val="20"/>
                <w:szCs w:val="20"/>
                <w:lang w:eastAsia="ru-RU"/>
              </w:rPr>
              <w:t>Наименование показателя (производительность, протяж., диаметр и т.п.)</w:t>
            </w:r>
          </w:p>
        </w:tc>
        <w:tc>
          <w:tcPr>
            <w:tcW w:w="365" w:type="pct"/>
            <w:vMerge w:val="restart"/>
            <w:tcBorders>
              <w:top w:val="nil"/>
              <w:left w:val="single" w:sz="4" w:space="0" w:color="auto"/>
              <w:bottom w:val="single" w:sz="4" w:space="0" w:color="auto"/>
              <w:right w:val="single" w:sz="4" w:space="0" w:color="auto"/>
            </w:tcBorders>
            <w:shd w:val="clear" w:color="000000" w:fill="D9D9D9"/>
            <w:vAlign w:val="center"/>
            <w:hideMark/>
          </w:tcPr>
          <w:p w:rsidR="0081054C" w:rsidRPr="00521360" w:rsidRDefault="0081054C" w:rsidP="0081054C">
            <w:pPr>
              <w:spacing w:after="0" w:line="240" w:lineRule="auto"/>
              <w:jc w:val="center"/>
              <w:rPr>
                <w:b/>
                <w:bCs/>
                <w:sz w:val="20"/>
                <w:szCs w:val="20"/>
                <w:lang w:eastAsia="ru-RU"/>
              </w:rPr>
            </w:pPr>
            <w:r w:rsidRPr="00521360">
              <w:rPr>
                <w:b/>
                <w:bCs/>
                <w:sz w:val="20"/>
                <w:szCs w:val="20"/>
                <w:lang w:eastAsia="ru-RU"/>
              </w:rPr>
              <w:t>Ед.</w:t>
            </w:r>
            <w:r w:rsidRPr="00521360">
              <w:rPr>
                <w:b/>
                <w:bCs/>
                <w:sz w:val="20"/>
                <w:szCs w:val="20"/>
                <w:lang w:eastAsia="ru-RU"/>
              </w:rPr>
              <w:br/>
              <w:t>изм.</w:t>
            </w:r>
          </w:p>
        </w:tc>
        <w:tc>
          <w:tcPr>
            <w:tcW w:w="766" w:type="pct"/>
            <w:gridSpan w:val="2"/>
            <w:tcBorders>
              <w:top w:val="single" w:sz="4" w:space="0" w:color="auto"/>
              <w:left w:val="nil"/>
              <w:bottom w:val="single" w:sz="4" w:space="0" w:color="auto"/>
              <w:right w:val="single" w:sz="4" w:space="0" w:color="auto"/>
            </w:tcBorders>
            <w:shd w:val="clear" w:color="000000" w:fill="D9D9D9"/>
            <w:vAlign w:val="center"/>
            <w:hideMark/>
          </w:tcPr>
          <w:p w:rsidR="0081054C" w:rsidRPr="00521360" w:rsidRDefault="0081054C" w:rsidP="0081054C">
            <w:pPr>
              <w:spacing w:after="0" w:line="240" w:lineRule="auto"/>
              <w:jc w:val="center"/>
              <w:rPr>
                <w:b/>
                <w:bCs/>
                <w:sz w:val="20"/>
                <w:szCs w:val="20"/>
                <w:lang w:eastAsia="ru-RU"/>
              </w:rPr>
            </w:pPr>
            <w:r w:rsidRPr="00521360">
              <w:rPr>
                <w:b/>
                <w:bCs/>
                <w:sz w:val="20"/>
                <w:szCs w:val="20"/>
                <w:lang w:eastAsia="ru-RU"/>
              </w:rPr>
              <w:t>Значение показателя</w:t>
            </w:r>
          </w:p>
        </w:tc>
        <w:tc>
          <w:tcPr>
            <w:tcW w:w="303" w:type="pct"/>
            <w:vMerge/>
            <w:tcBorders>
              <w:top w:val="single" w:sz="4" w:space="0" w:color="auto"/>
              <w:left w:val="single" w:sz="4" w:space="0" w:color="auto"/>
              <w:bottom w:val="single" w:sz="4" w:space="0" w:color="auto"/>
              <w:right w:val="single" w:sz="4" w:space="0" w:color="auto"/>
            </w:tcBorders>
            <w:vAlign w:val="center"/>
            <w:hideMark/>
          </w:tcPr>
          <w:p w:rsidR="0081054C" w:rsidRPr="00521360" w:rsidRDefault="0081054C" w:rsidP="0081054C">
            <w:pPr>
              <w:spacing w:after="0" w:line="240" w:lineRule="auto"/>
              <w:rPr>
                <w:b/>
                <w:bCs/>
                <w:sz w:val="20"/>
                <w:szCs w:val="20"/>
                <w:lang w:eastAsia="ru-RU"/>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81054C" w:rsidRPr="00521360" w:rsidRDefault="0081054C" w:rsidP="0081054C">
            <w:pPr>
              <w:spacing w:after="0" w:line="240" w:lineRule="auto"/>
              <w:rPr>
                <w:b/>
                <w:bCs/>
                <w:sz w:val="20"/>
                <w:szCs w:val="20"/>
                <w:lang w:eastAsia="ru-RU"/>
              </w:rPr>
            </w:pPr>
          </w:p>
        </w:tc>
        <w:tc>
          <w:tcPr>
            <w:tcW w:w="498" w:type="pct"/>
            <w:vMerge/>
            <w:tcBorders>
              <w:top w:val="single" w:sz="4" w:space="0" w:color="auto"/>
              <w:left w:val="single" w:sz="4" w:space="0" w:color="auto"/>
              <w:bottom w:val="single" w:sz="4" w:space="0" w:color="auto"/>
              <w:right w:val="single" w:sz="4" w:space="0" w:color="auto"/>
            </w:tcBorders>
            <w:vAlign w:val="center"/>
            <w:hideMark/>
          </w:tcPr>
          <w:p w:rsidR="0081054C" w:rsidRPr="00521360" w:rsidRDefault="0081054C" w:rsidP="0081054C">
            <w:pPr>
              <w:spacing w:after="0" w:line="240" w:lineRule="auto"/>
              <w:rPr>
                <w:b/>
                <w:bCs/>
                <w:sz w:val="20"/>
                <w:szCs w:val="20"/>
                <w:lang w:eastAsia="ru-RU"/>
              </w:rPr>
            </w:pPr>
          </w:p>
        </w:tc>
      </w:tr>
      <w:tr w:rsidR="0081054C" w:rsidRPr="00757295" w:rsidTr="0081054C">
        <w:trPr>
          <w:trHeight w:val="1050"/>
          <w:tblHeader/>
        </w:trPr>
        <w:tc>
          <w:tcPr>
            <w:tcW w:w="313" w:type="pct"/>
            <w:vMerge/>
            <w:tcBorders>
              <w:top w:val="single" w:sz="4" w:space="0" w:color="auto"/>
              <w:left w:val="single" w:sz="4" w:space="0" w:color="auto"/>
              <w:bottom w:val="single" w:sz="4" w:space="0" w:color="000000"/>
              <w:right w:val="single" w:sz="4" w:space="0" w:color="000000"/>
            </w:tcBorders>
            <w:vAlign w:val="center"/>
            <w:hideMark/>
          </w:tcPr>
          <w:p w:rsidR="0081054C" w:rsidRPr="00521360" w:rsidRDefault="0081054C" w:rsidP="0081054C">
            <w:pPr>
              <w:spacing w:after="0" w:line="240" w:lineRule="auto"/>
              <w:rPr>
                <w:b/>
                <w:bCs/>
                <w:sz w:val="20"/>
                <w:szCs w:val="20"/>
                <w:lang w:eastAsia="ru-RU"/>
              </w:rPr>
            </w:pPr>
          </w:p>
        </w:tc>
        <w:tc>
          <w:tcPr>
            <w:tcW w:w="1760" w:type="pct"/>
            <w:vMerge/>
            <w:tcBorders>
              <w:top w:val="single" w:sz="4" w:space="0" w:color="auto"/>
              <w:left w:val="single" w:sz="4" w:space="0" w:color="auto"/>
              <w:bottom w:val="single" w:sz="4" w:space="0" w:color="auto"/>
              <w:right w:val="single" w:sz="4" w:space="0" w:color="auto"/>
            </w:tcBorders>
            <w:vAlign w:val="center"/>
            <w:hideMark/>
          </w:tcPr>
          <w:p w:rsidR="0081054C" w:rsidRPr="00521360" w:rsidRDefault="0081054C" w:rsidP="0081054C">
            <w:pPr>
              <w:spacing w:after="0" w:line="240" w:lineRule="auto"/>
              <w:rPr>
                <w:b/>
                <w:bCs/>
                <w:sz w:val="20"/>
                <w:szCs w:val="20"/>
                <w:lang w:eastAsia="ru-RU"/>
              </w:rPr>
            </w:pPr>
          </w:p>
        </w:tc>
        <w:tc>
          <w:tcPr>
            <w:tcW w:w="560" w:type="pct"/>
            <w:vMerge/>
            <w:tcBorders>
              <w:top w:val="nil"/>
              <w:left w:val="single" w:sz="4" w:space="0" w:color="auto"/>
              <w:bottom w:val="single" w:sz="4" w:space="0" w:color="auto"/>
              <w:right w:val="single" w:sz="4" w:space="0" w:color="auto"/>
            </w:tcBorders>
            <w:vAlign w:val="center"/>
            <w:hideMark/>
          </w:tcPr>
          <w:p w:rsidR="0081054C" w:rsidRPr="00521360" w:rsidRDefault="0081054C" w:rsidP="0081054C">
            <w:pPr>
              <w:spacing w:after="0" w:line="240" w:lineRule="auto"/>
              <w:rPr>
                <w:b/>
                <w:bCs/>
                <w:sz w:val="20"/>
                <w:szCs w:val="20"/>
                <w:lang w:eastAsia="ru-RU"/>
              </w:rPr>
            </w:pPr>
          </w:p>
        </w:tc>
        <w:tc>
          <w:tcPr>
            <w:tcW w:w="365" w:type="pct"/>
            <w:vMerge/>
            <w:tcBorders>
              <w:top w:val="nil"/>
              <w:left w:val="single" w:sz="4" w:space="0" w:color="auto"/>
              <w:bottom w:val="single" w:sz="4" w:space="0" w:color="auto"/>
              <w:right w:val="single" w:sz="4" w:space="0" w:color="auto"/>
            </w:tcBorders>
            <w:vAlign w:val="center"/>
            <w:hideMark/>
          </w:tcPr>
          <w:p w:rsidR="0081054C" w:rsidRPr="00521360" w:rsidRDefault="0081054C" w:rsidP="0081054C">
            <w:pPr>
              <w:spacing w:after="0" w:line="240" w:lineRule="auto"/>
              <w:rPr>
                <w:b/>
                <w:bCs/>
                <w:sz w:val="20"/>
                <w:szCs w:val="20"/>
                <w:lang w:eastAsia="ru-RU"/>
              </w:rPr>
            </w:pPr>
          </w:p>
        </w:tc>
        <w:tc>
          <w:tcPr>
            <w:tcW w:w="371" w:type="pct"/>
            <w:tcBorders>
              <w:top w:val="nil"/>
              <w:left w:val="nil"/>
              <w:bottom w:val="single" w:sz="4" w:space="0" w:color="auto"/>
              <w:right w:val="single" w:sz="4" w:space="0" w:color="auto"/>
            </w:tcBorders>
            <w:shd w:val="clear" w:color="000000" w:fill="D9D9D9"/>
            <w:vAlign w:val="center"/>
            <w:hideMark/>
          </w:tcPr>
          <w:p w:rsidR="0081054C" w:rsidRPr="00521360" w:rsidRDefault="0081054C" w:rsidP="0081054C">
            <w:pPr>
              <w:spacing w:after="0" w:line="240" w:lineRule="auto"/>
              <w:jc w:val="center"/>
              <w:rPr>
                <w:b/>
                <w:bCs/>
                <w:sz w:val="20"/>
                <w:szCs w:val="20"/>
                <w:lang w:eastAsia="ru-RU"/>
              </w:rPr>
            </w:pPr>
            <w:r w:rsidRPr="00521360">
              <w:rPr>
                <w:b/>
                <w:bCs/>
                <w:sz w:val="20"/>
                <w:szCs w:val="20"/>
                <w:lang w:eastAsia="ru-RU"/>
              </w:rPr>
              <w:t>до реализации мероприятия</w:t>
            </w:r>
          </w:p>
        </w:tc>
        <w:tc>
          <w:tcPr>
            <w:tcW w:w="395" w:type="pct"/>
            <w:tcBorders>
              <w:top w:val="nil"/>
              <w:left w:val="nil"/>
              <w:bottom w:val="single" w:sz="4" w:space="0" w:color="auto"/>
              <w:right w:val="single" w:sz="4" w:space="0" w:color="auto"/>
            </w:tcBorders>
            <w:shd w:val="clear" w:color="000000" w:fill="D9D9D9"/>
            <w:vAlign w:val="center"/>
            <w:hideMark/>
          </w:tcPr>
          <w:p w:rsidR="0081054C" w:rsidRPr="00521360" w:rsidRDefault="0081054C" w:rsidP="0081054C">
            <w:pPr>
              <w:spacing w:after="0" w:line="240" w:lineRule="auto"/>
              <w:jc w:val="center"/>
              <w:rPr>
                <w:b/>
                <w:bCs/>
                <w:sz w:val="20"/>
                <w:szCs w:val="20"/>
                <w:lang w:eastAsia="ru-RU"/>
              </w:rPr>
            </w:pPr>
            <w:r w:rsidRPr="00521360">
              <w:rPr>
                <w:b/>
                <w:bCs/>
                <w:sz w:val="20"/>
                <w:szCs w:val="20"/>
                <w:lang w:eastAsia="ru-RU"/>
              </w:rPr>
              <w:t>после реализации мероприятия</w:t>
            </w:r>
          </w:p>
        </w:tc>
        <w:tc>
          <w:tcPr>
            <w:tcW w:w="303" w:type="pct"/>
            <w:vMerge/>
            <w:tcBorders>
              <w:top w:val="single" w:sz="4" w:space="0" w:color="auto"/>
              <w:left w:val="single" w:sz="4" w:space="0" w:color="auto"/>
              <w:bottom w:val="single" w:sz="4" w:space="0" w:color="auto"/>
              <w:right w:val="single" w:sz="4" w:space="0" w:color="auto"/>
            </w:tcBorders>
            <w:vAlign w:val="center"/>
            <w:hideMark/>
          </w:tcPr>
          <w:p w:rsidR="0081054C" w:rsidRPr="00521360" w:rsidRDefault="0081054C" w:rsidP="0081054C">
            <w:pPr>
              <w:spacing w:after="0" w:line="240" w:lineRule="auto"/>
              <w:rPr>
                <w:b/>
                <w:bCs/>
                <w:sz w:val="20"/>
                <w:szCs w:val="20"/>
                <w:lang w:eastAsia="ru-RU"/>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81054C" w:rsidRPr="00521360" w:rsidRDefault="0081054C" w:rsidP="0081054C">
            <w:pPr>
              <w:spacing w:after="0" w:line="240" w:lineRule="auto"/>
              <w:rPr>
                <w:b/>
                <w:bCs/>
                <w:sz w:val="20"/>
                <w:szCs w:val="20"/>
                <w:lang w:eastAsia="ru-RU"/>
              </w:rPr>
            </w:pPr>
          </w:p>
        </w:tc>
        <w:tc>
          <w:tcPr>
            <w:tcW w:w="498" w:type="pct"/>
            <w:vMerge/>
            <w:tcBorders>
              <w:top w:val="single" w:sz="4" w:space="0" w:color="auto"/>
              <w:left w:val="single" w:sz="4" w:space="0" w:color="auto"/>
              <w:bottom w:val="single" w:sz="4" w:space="0" w:color="auto"/>
              <w:right w:val="single" w:sz="4" w:space="0" w:color="auto"/>
            </w:tcBorders>
            <w:vAlign w:val="center"/>
            <w:hideMark/>
          </w:tcPr>
          <w:p w:rsidR="0081054C" w:rsidRPr="00521360" w:rsidRDefault="0081054C" w:rsidP="0081054C">
            <w:pPr>
              <w:spacing w:after="0" w:line="240" w:lineRule="auto"/>
              <w:rPr>
                <w:b/>
                <w:bCs/>
                <w:sz w:val="20"/>
                <w:szCs w:val="20"/>
                <w:lang w:eastAsia="ru-RU"/>
              </w:rPr>
            </w:pPr>
          </w:p>
        </w:tc>
      </w:tr>
      <w:tr w:rsidR="0081054C" w:rsidRPr="00757295" w:rsidTr="0081054C">
        <w:trPr>
          <w:trHeight w:val="300"/>
          <w:tblHeader/>
        </w:trPr>
        <w:tc>
          <w:tcPr>
            <w:tcW w:w="313"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81054C" w:rsidRPr="00521360" w:rsidRDefault="0081054C" w:rsidP="0081054C">
            <w:pPr>
              <w:spacing w:after="0" w:line="240" w:lineRule="auto"/>
              <w:jc w:val="center"/>
              <w:rPr>
                <w:b/>
                <w:bCs/>
                <w:sz w:val="20"/>
                <w:szCs w:val="20"/>
                <w:lang w:eastAsia="ru-RU"/>
              </w:rPr>
            </w:pPr>
            <w:r w:rsidRPr="00521360">
              <w:rPr>
                <w:b/>
                <w:bCs/>
                <w:sz w:val="20"/>
                <w:szCs w:val="20"/>
                <w:lang w:eastAsia="ru-RU"/>
              </w:rPr>
              <w:t>1</w:t>
            </w:r>
          </w:p>
        </w:tc>
        <w:tc>
          <w:tcPr>
            <w:tcW w:w="1760" w:type="pct"/>
            <w:tcBorders>
              <w:top w:val="nil"/>
              <w:left w:val="nil"/>
              <w:bottom w:val="single" w:sz="4" w:space="0" w:color="auto"/>
              <w:right w:val="single" w:sz="4" w:space="0" w:color="auto"/>
            </w:tcBorders>
            <w:shd w:val="clear" w:color="000000" w:fill="D9D9D9"/>
            <w:vAlign w:val="center"/>
            <w:hideMark/>
          </w:tcPr>
          <w:p w:rsidR="0081054C" w:rsidRPr="00521360" w:rsidRDefault="0081054C" w:rsidP="0081054C">
            <w:pPr>
              <w:spacing w:after="0" w:line="240" w:lineRule="auto"/>
              <w:jc w:val="center"/>
              <w:rPr>
                <w:b/>
                <w:bCs/>
                <w:sz w:val="20"/>
                <w:szCs w:val="20"/>
                <w:lang w:eastAsia="ru-RU"/>
              </w:rPr>
            </w:pPr>
            <w:r w:rsidRPr="00521360">
              <w:rPr>
                <w:b/>
                <w:bCs/>
                <w:sz w:val="20"/>
                <w:szCs w:val="20"/>
                <w:lang w:eastAsia="ru-RU"/>
              </w:rPr>
              <w:t>2</w:t>
            </w:r>
          </w:p>
        </w:tc>
        <w:tc>
          <w:tcPr>
            <w:tcW w:w="560" w:type="pct"/>
            <w:tcBorders>
              <w:top w:val="nil"/>
              <w:left w:val="nil"/>
              <w:bottom w:val="single" w:sz="4" w:space="0" w:color="auto"/>
              <w:right w:val="single" w:sz="4" w:space="0" w:color="auto"/>
            </w:tcBorders>
            <w:shd w:val="clear" w:color="000000" w:fill="D9D9D9"/>
            <w:vAlign w:val="center"/>
            <w:hideMark/>
          </w:tcPr>
          <w:p w:rsidR="0081054C" w:rsidRPr="00521360" w:rsidRDefault="0081054C" w:rsidP="0081054C">
            <w:pPr>
              <w:spacing w:after="0" w:line="240" w:lineRule="auto"/>
              <w:jc w:val="center"/>
              <w:rPr>
                <w:b/>
                <w:bCs/>
                <w:sz w:val="20"/>
                <w:szCs w:val="20"/>
                <w:lang w:eastAsia="ru-RU"/>
              </w:rPr>
            </w:pPr>
            <w:r w:rsidRPr="00521360">
              <w:rPr>
                <w:b/>
                <w:bCs/>
                <w:sz w:val="20"/>
                <w:szCs w:val="20"/>
                <w:lang w:eastAsia="ru-RU"/>
              </w:rPr>
              <w:t>3</w:t>
            </w:r>
          </w:p>
        </w:tc>
        <w:tc>
          <w:tcPr>
            <w:tcW w:w="365" w:type="pct"/>
            <w:tcBorders>
              <w:top w:val="nil"/>
              <w:left w:val="nil"/>
              <w:bottom w:val="single" w:sz="4" w:space="0" w:color="auto"/>
              <w:right w:val="single" w:sz="4" w:space="0" w:color="auto"/>
            </w:tcBorders>
            <w:shd w:val="clear" w:color="000000" w:fill="D9D9D9"/>
            <w:vAlign w:val="center"/>
            <w:hideMark/>
          </w:tcPr>
          <w:p w:rsidR="0081054C" w:rsidRPr="00521360" w:rsidRDefault="0081054C" w:rsidP="0081054C">
            <w:pPr>
              <w:spacing w:after="0" w:line="240" w:lineRule="auto"/>
              <w:jc w:val="center"/>
              <w:rPr>
                <w:b/>
                <w:bCs/>
                <w:sz w:val="20"/>
                <w:szCs w:val="20"/>
                <w:lang w:eastAsia="ru-RU"/>
              </w:rPr>
            </w:pPr>
            <w:r w:rsidRPr="00521360">
              <w:rPr>
                <w:b/>
                <w:bCs/>
                <w:sz w:val="20"/>
                <w:szCs w:val="20"/>
                <w:lang w:eastAsia="ru-RU"/>
              </w:rPr>
              <w:t>4</w:t>
            </w:r>
          </w:p>
        </w:tc>
        <w:tc>
          <w:tcPr>
            <w:tcW w:w="371" w:type="pct"/>
            <w:tcBorders>
              <w:top w:val="nil"/>
              <w:left w:val="nil"/>
              <w:bottom w:val="single" w:sz="4" w:space="0" w:color="auto"/>
              <w:right w:val="single" w:sz="4" w:space="0" w:color="auto"/>
            </w:tcBorders>
            <w:shd w:val="clear" w:color="000000" w:fill="D9D9D9"/>
            <w:vAlign w:val="center"/>
            <w:hideMark/>
          </w:tcPr>
          <w:p w:rsidR="0081054C" w:rsidRPr="00521360" w:rsidRDefault="0081054C" w:rsidP="0081054C">
            <w:pPr>
              <w:spacing w:after="0" w:line="240" w:lineRule="auto"/>
              <w:jc w:val="center"/>
              <w:rPr>
                <w:b/>
                <w:bCs/>
                <w:sz w:val="20"/>
                <w:szCs w:val="20"/>
                <w:lang w:eastAsia="ru-RU"/>
              </w:rPr>
            </w:pPr>
            <w:r w:rsidRPr="00521360">
              <w:rPr>
                <w:b/>
                <w:bCs/>
                <w:sz w:val="20"/>
                <w:szCs w:val="20"/>
                <w:lang w:eastAsia="ru-RU"/>
              </w:rPr>
              <w:t>5</w:t>
            </w:r>
          </w:p>
        </w:tc>
        <w:tc>
          <w:tcPr>
            <w:tcW w:w="395" w:type="pct"/>
            <w:tcBorders>
              <w:top w:val="nil"/>
              <w:left w:val="nil"/>
              <w:bottom w:val="single" w:sz="4" w:space="0" w:color="auto"/>
              <w:right w:val="single" w:sz="4" w:space="0" w:color="auto"/>
            </w:tcBorders>
            <w:shd w:val="clear" w:color="000000" w:fill="D9D9D9"/>
            <w:vAlign w:val="center"/>
            <w:hideMark/>
          </w:tcPr>
          <w:p w:rsidR="0081054C" w:rsidRPr="00521360" w:rsidRDefault="0081054C" w:rsidP="0081054C">
            <w:pPr>
              <w:spacing w:after="0" w:line="240" w:lineRule="auto"/>
              <w:jc w:val="center"/>
              <w:rPr>
                <w:b/>
                <w:bCs/>
                <w:sz w:val="20"/>
                <w:szCs w:val="20"/>
                <w:lang w:eastAsia="ru-RU"/>
              </w:rPr>
            </w:pPr>
            <w:r w:rsidRPr="00521360">
              <w:rPr>
                <w:b/>
                <w:bCs/>
                <w:sz w:val="20"/>
                <w:szCs w:val="20"/>
                <w:lang w:eastAsia="ru-RU"/>
              </w:rPr>
              <w:t>6</w:t>
            </w:r>
          </w:p>
        </w:tc>
        <w:tc>
          <w:tcPr>
            <w:tcW w:w="303" w:type="pct"/>
            <w:tcBorders>
              <w:top w:val="nil"/>
              <w:left w:val="nil"/>
              <w:bottom w:val="single" w:sz="4" w:space="0" w:color="auto"/>
              <w:right w:val="single" w:sz="4" w:space="0" w:color="auto"/>
            </w:tcBorders>
            <w:shd w:val="clear" w:color="000000" w:fill="D9D9D9"/>
            <w:vAlign w:val="center"/>
            <w:hideMark/>
          </w:tcPr>
          <w:p w:rsidR="0081054C" w:rsidRPr="00521360" w:rsidRDefault="0081054C" w:rsidP="0081054C">
            <w:pPr>
              <w:spacing w:after="0" w:line="240" w:lineRule="auto"/>
              <w:jc w:val="center"/>
              <w:rPr>
                <w:b/>
                <w:bCs/>
                <w:sz w:val="20"/>
                <w:szCs w:val="20"/>
                <w:lang w:eastAsia="ru-RU"/>
              </w:rPr>
            </w:pPr>
            <w:r w:rsidRPr="00521360">
              <w:rPr>
                <w:b/>
                <w:bCs/>
                <w:sz w:val="20"/>
                <w:szCs w:val="20"/>
                <w:lang w:eastAsia="ru-RU"/>
              </w:rPr>
              <w:t>7</w:t>
            </w:r>
          </w:p>
        </w:tc>
        <w:tc>
          <w:tcPr>
            <w:tcW w:w="436" w:type="pct"/>
            <w:tcBorders>
              <w:top w:val="nil"/>
              <w:left w:val="nil"/>
              <w:bottom w:val="single" w:sz="4" w:space="0" w:color="auto"/>
              <w:right w:val="single" w:sz="4" w:space="0" w:color="auto"/>
            </w:tcBorders>
            <w:shd w:val="clear" w:color="000000" w:fill="D9D9D9"/>
            <w:vAlign w:val="center"/>
            <w:hideMark/>
          </w:tcPr>
          <w:p w:rsidR="0081054C" w:rsidRPr="00521360" w:rsidRDefault="0081054C" w:rsidP="0081054C">
            <w:pPr>
              <w:spacing w:after="0" w:line="240" w:lineRule="auto"/>
              <w:jc w:val="center"/>
              <w:rPr>
                <w:b/>
                <w:bCs/>
                <w:sz w:val="20"/>
                <w:szCs w:val="20"/>
                <w:lang w:eastAsia="ru-RU"/>
              </w:rPr>
            </w:pPr>
            <w:r w:rsidRPr="00521360">
              <w:rPr>
                <w:b/>
                <w:bCs/>
                <w:sz w:val="20"/>
                <w:szCs w:val="20"/>
                <w:lang w:eastAsia="ru-RU"/>
              </w:rPr>
              <w:t>8</w:t>
            </w:r>
          </w:p>
        </w:tc>
        <w:tc>
          <w:tcPr>
            <w:tcW w:w="498" w:type="pct"/>
            <w:tcBorders>
              <w:top w:val="nil"/>
              <w:left w:val="nil"/>
              <w:bottom w:val="single" w:sz="4" w:space="0" w:color="auto"/>
              <w:right w:val="single" w:sz="4" w:space="0" w:color="auto"/>
            </w:tcBorders>
            <w:shd w:val="clear" w:color="000000" w:fill="D9D9D9"/>
            <w:vAlign w:val="center"/>
            <w:hideMark/>
          </w:tcPr>
          <w:p w:rsidR="0081054C" w:rsidRPr="00521360" w:rsidRDefault="0081054C" w:rsidP="0081054C">
            <w:pPr>
              <w:spacing w:after="0" w:line="240" w:lineRule="auto"/>
              <w:jc w:val="center"/>
              <w:rPr>
                <w:b/>
                <w:bCs/>
                <w:sz w:val="20"/>
                <w:szCs w:val="20"/>
                <w:lang w:eastAsia="ru-RU"/>
              </w:rPr>
            </w:pPr>
            <w:r w:rsidRPr="00521360">
              <w:rPr>
                <w:b/>
                <w:bCs/>
                <w:sz w:val="20"/>
                <w:szCs w:val="20"/>
                <w:lang w:eastAsia="ru-RU"/>
              </w:rPr>
              <w:t>9</w:t>
            </w:r>
          </w:p>
        </w:tc>
      </w:tr>
      <w:tr w:rsidR="0081054C" w:rsidRPr="00521360" w:rsidTr="0081054C">
        <w:trPr>
          <w:trHeight w:val="300"/>
        </w:trPr>
        <w:tc>
          <w:tcPr>
            <w:tcW w:w="4502"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054C" w:rsidRPr="00521360" w:rsidRDefault="0081054C" w:rsidP="0081054C">
            <w:pPr>
              <w:spacing w:after="0" w:line="240" w:lineRule="auto"/>
              <w:rPr>
                <w:b/>
                <w:bCs/>
                <w:sz w:val="20"/>
                <w:szCs w:val="20"/>
                <w:lang w:eastAsia="ru-RU"/>
              </w:rPr>
            </w:pPr>
            <w:r w:rsidRPr="00521360">
              <w:rPr>
                <w:b/>
                <w:bCs/>
                <w:sz w:val="20"/>
                <w:szCs w:val="20"/>
                <w:lang w:eastAsia="ru-RU"/>
              </w:rPr>
              <w:t>ИТОГО в сфере водоотведения</w:t>
            </w:r>
          </w:p>
        </w:tc>
        <w:tc>
          <w:tcPr>
            <w:tcW w:w="498" w:type="pct"/>
            <w:tcBorders>
              <w:top w:val="nil"/>
              <w:left w:val="nil"/>
              <w:bottom w:val="single" w:sz="4" w:space="0" w:color="auto"/>
              <w:right w:val="single" w:sz="4" w:space="0" w:color="auto"/>
            </w:tcBorders>
            <w:shd w:val="clear" w:color="000000" w:fill="FFFFFF"/>
            <w:vAlign w:val="center"/>
            <w:hideMark/>
          </w:tcPr>
          <w:p w:rsidR="0081054C" w:rsidRPr="00521360" w:rsidRDefault="0081054C" w:rsidP="0081054C">
            <w:pPr>
              <w:spacing w:after="0" w:line="240" w:lineRule="auto"/>
              <w:jc w:val="right"/>
              <w:rPr>
                <w:b/>
                <w:bCs/>
                <w:sz w:val="20"/>
                <w:szCs w:val="20"/>
                <w:lang w:eastAsia="ru-RU"/>
              </w:rPr>
            </w:pPr>
            <w:r w:rsidRPr="00521360">
              <w:rPr>
                <w:b/>
                <w:bCs/>
                <w:sz w:val="20"/>
                <w:szCs w:val="20"/>
                <w:lang w:eastAsia="ru-RU"/>
              </w:rPr>
              <w:t>1 073 286</w:t>
            </w:r>
          </w:p>
        </w:tc>
      </w:tr>
      <w:tr w:rsidR="0081054C" w:rsidRPr="00521360" w:rsidTr="0081054C">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b/>
                <w:bCs/>
                <w:sz w:val="20"/>
                <w:szCs w:val="20"/>
                <w:lang w:eastAsia="ru-RU"/>
              </w:rPr>
            </w:pPr>
            <w:r w:rsidRPr="00521360">
              <w:rPr>
                <w:b/>
                <w:bCs/>
                <w:sz w:val="20"/>
                <w:szCs w:val="20"/>
                <w:lang w:eastAsia="ru-RU"/>
              </w:rPr>
              <w:t>Мероприятия в сфере водоотведения:</w:t>
            </w:r>
          </w:p>
        </w:tc>
      </w:tr>
      <w:tr w:rsidR="0081054C" w:rsidRPr="00521360" w:rsidTr="0081054C">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rPr>
                <w:b/>
                <w:bCs/>
                <w:sz w:val="20"/>
                <w:szCs w:val="20"/>
                <w:lang w:eastAsia="ru-RU"/>
              </w:rPr>
            </w:pPr>
            <w:r w:rsidRPr="00521360">
              <w:rPr>
                <w:b/>
                <w:bCs/>
                <w:sz w:val="20"/>
                <w:szCs w:val="20"/>
                <w:lang w:eastAsia="ru-RU"/>
              </w:rPr>
              <w:t>4. Строительство новых объектов централизованных систем водоотведения, не связанных с подключением новых абонентов</w:t>
            </w:r>
          </w:p>
        </w:tc>
      </w:tr>
      <w:tr w:rsidR="0081054C" w:rsidRPr="00521360" w:rsidTr="0081054C">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rPr>
                <w:sz w:val="20"/>
                <w:szCs w:val="20"/>
                <w:lang w:eastAsia="ru-RU"/>
              </w:rPr>
            </w:pPr>
            <w:r w:rsidRPr="00521360">
              <w:rPr>
                <w:sz w:val="20"/>
                <w:szCs w:val="20"/>
                <w:lang w:eastAsia="ru-RU"/>
              </w:rPr>
              <w:t>4.1. Строительство новых сетей водоотведения</w:t>
            </w:r>
          </w:p>
        </w:tc>
      </w:tr>
      <w:tr w:rsidR="0081054C" w:rsidRPr="00757295" w:rsidTr="0081054C">
        <w:trPr>
          <w:trHeight w:val="900"/>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lastRenderedPageBreak/>
              <w:t>4.1.1.</w:t>
            </w:r>
          </w:p>
        </w:tc>
        <w:tc>
          <w:tcPr>
            <w:tcW w:w="17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rPr>
                <w:sz w:val="20"/>
                <w:szCs w:val="20"/>
                <w:lang w:eastAsia="ru-RU"/>
              </w:rPr>
            </w:pPr>
            <w:r w:rsidRPr="00521360">
              <w:rPr>
                <w:sz w:val="20"/>
                <w:szCs w:val="20"/>
                <w:lang w:eastAsia="ru-RU"/>
              </w:rPr>
              <w:t>Разработка проектно-сментной документации и строительство канализационного морского выпуска в г. Фокино</w:t>
            </w:r>
          </w:p>
        </w:tc>
        <w:tc>
          <w:tcPr>
            <w:tcW w:w="5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 xml:space="preserve">Длина, протяженность </w:t>
            </w:r>
          </w:p>
        </w:tc>
        <w:tc>
          <w:tcPr>
            <w:tcW w:w="36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мм, м</w:t>
            </w:r>
          </w:p>
        </w:tc>
        <w:tc>
          <w:tcPr>
            <w:tcW w:w="371"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Ду700 L1000</w:t>
            </w:r>
          </w:p>
        </w:tc>
        <w:tc>
          <w:tcPr>
            <w:tcW w:w="303"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2021</w:t>
            </w:r>
          </w:p>
        </w:tc>
        <w:tc>
          <w:tcPr>
            <w:tcW w:w="436"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2022</w:t>
            </w:r>
          </w:p>
        </w:tc>
        <w:tc>
          <w:tcPr>
            <w:tcW w:w="498"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right"/>
              <w:rPr>
                <w:b/>
                <w:bCs/>
                <w:sz w:val="20"/>
                <w:szCs w:val="20"/>
                <w:lang w:eastAsia="ru-RU"/>
              </w:rPr>
            </w:pPr>
            <w:r w:rsidRPr="00521360">
              <w:rPr>
                <w:b/>
                <w:bCs/>
                <w:sz w:val="20"/>
                <w:szCs w:val="20"/>
                <w:lang w:eastAsia="ru-RU"/>
              </w:rPr>
              <w:t>129 328</w:t>
            </w:r>
          </w:p>
        </w:tc>
      </w:tr>
      <w:tr w:rsidR="0081054C" w:rsidRPr="00757295" w:rsidTr="0081054C">
        <w:trPr>
          <w:trHeight w:val="900"/>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4.1.2.</w:t>
            </w:r>
          </w:p>
        </w:tc>
        <w:tc>
          <w:tcPr>
            <w:tcW w:w="17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rPr>
                <w:sz w:val="20"/>
                <w:szCs w:val="20"/>
                <w:lang w:eastAsia="ru-RU"/>
              </w:rPr>
            </w:pPr>
            <w:r w:rsidRPr="00521360">
              <w:rPr>
                <w:sz w:val="20"/>
                <w:szCs w:val="20"/>
                <w:lang w:eastAsia="ru-RU"/>
              </w:rPr>
              <w:t>Разработка проектно-сметной документации и строительство магистрального канализационного коллектора из п. Дунай в г. Фокино</w:t>
            </w:r>
          </w:p>
        </w:tc>
        <w:tc>
          <w:tcPr>
            <w:tcW w:w="5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Диаметр, протяженность</w:t>
            </w:r>
          </w:p>
        </w:tc>
        <w:tc>
          <w:tcPr>
            <w:tcW w:w="36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мм, п.м.</w:t>
            </w:r>
          </w:p>
        </w:tc>
        <w:tc>
          <w:tcPr>
            <w:tcW w:w="371"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Ду315, L20000</w:t>
            </w:r>
          </w:p>
        </w:tc>
        <w:tc>
          <w:tcPr>
            <w:tcW w:w="303"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2020</w:t>
            </w:r>
          </w:p>
        </w:tc>
        <w:tc>
          <w:tcPr>
            <w:tcW w:w="436"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2022</w:t>
            </w:r>
          </w:p>
        </w:tc>
        <w:tc>
          <w:tcPr>
            <w:tcW w:w="498"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right"/>
              <w:rPr>
                <w:b/>
                <w:bCs/>
                <w:sz w:val="20"/>
                <w:szCs w:val="20"/>
                <w:lang w:eastAsia="ru-RU"/>
              </w:rPr>
            </w:pPr>
            <w:r w:rsidRPr="00521360">
              <w:rPr>
                <w:b/>
                <w:bCs/>
                <w:sz w:val="20"/>
                <w:szCs w:val="20"/>
                <w:lang w:eastAsia="ru-RU"/>
              </w:rPr>
              <w:t>165 071</w:t>
            </w:r>
          </w:p>
        </w:tc>
      </w:tr>
      <w:tr w:rsidR="0081054C" w:rsidRPr="00521360" w:rsidTr="0081054C">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rPr>
                <w:sz w:val="20"/>
                <w:szCs w:val="20"/>
                <w:lang w:eastAsia="ru-RU"/>
              </w:rPr>
            </w:pPr>
            <w:r w:rsidRPr="00521360">
              <w:rPr>
                <w:sz w:val="20"/>
                <w:szCs w:val="20"/>
                <w:lang w:eastAsia="ru-RU"/>
              </w:rPr>
              <w:t>4.2. Строительство новых объектов централизованных систем водоотведения за исключением сетей водоотведения</w:t>
            </w:r>
          </w:p>
        </w:tc>
      </w:tr>
      <w:tr w:rsidR="0081054C" w:rsidRPr="00757295" w:rsidTr="0081054C">
        <w:trPr>
          <w:trHeight w:val="67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4.2.1.</w:t>
            </w:r>
          </w:p>
        </w:tc>
        <w:tc>
          <w:tcPr>
            <w:tcW w:w="17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rPr>
                <w:sz w:val="20"/>
                <w:szCs w:val="20"/>
                <w:lang w:eastAsia="ru-RU"/>
              </w:rPr>
            </w:pPr>
            <w:r w:rsidRPr="00521360">
              <w:rPr>
                <w:sz w:val="20"/>
                <w:szCs w:val="20"/>
                <w:lang w:eastAsia="ru-RU"/>
              </w:rPr>
              <w:t xml:space="preserve">Разработка проектно-сметной документации и строительство очистных сооружений канализации  на о. Путятин </w:t>
            </w:r>
          </w:p>
        </w:tc>
        <w:tc>
          <w:tcPr>
            <w:tcW w:w="5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Производительность</w:t>
            </w:r>
          </w:p>
        </w:tc>
        <w:tc>
          <w:tcPr>
            <w:tcW w:w="36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м3/сут</w:t>
            </w:r>
          </w:p>
        </w:tc>
        <w:tc>
          <w:tcPr>
            <w:tcW w:w="371"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300</w:t>
            </w:r>
          </w:p>
        </w:tc>
        <w:tc>
          <w:tcPr>
            <w:tcW w:w="303"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2026</w:t>
            </w:r>
          </w:p>
        </w:tc>
        <w:tc>
          <w:tcPr>
            <w:tcW w:w="436"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2027</w:t>
            </w:r>
          </w:p>
        </w:tc>
        <w:tc>
          <w:tcPr>
            <w:tcW w:w="498"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right"/>
              <w:rPr>
                <w:b/>
                <w:bCs/>
                <w:sz w:val="20"/>
                <w:szCs w:val="20"/>
                <w:lang w:eastAsia="ru-RU"/>
              </w:rPr>
            </w:pPr>
            <w:r w:rsidRPr="00521360">
              <w:rPr>
                <w:b/>
                <w:bCs/>
                <w:sz w:val="20"/>
                <w:szCs w:val="20"/>
                <w:lang w:eastAsia="ru-RU"/>
              </w:rPr>
              <w:t>30 578</w:t>
            </w:r>
          </w:p>
        </w:tc>
      </w:tr>
      <w:tr w:rsidR="0081054C" w:rsidRPr="00757295" w:rsidTr="0081054C">
        <w:trPr>
          <w:trHeight w:val="900"/>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4.2.2.</w:t>
            </w:r>
          </w:p>
        </w:tc>
        <w:tc>
          <w:tcPr>
            <w:tcW w:w="17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rPr>
                <w:sz w:val="20"/>
                <w:szCs w:val="20"/>
                <w:lang w:eastAsia="ru-RU"/>
              </w:rPr>
            </w:pPr>
            <w:r w:rsidRPr="00521360">
              <w:rPr>
                <w:sz w:val="20"/>
                <w:szCs w:val="20"/>
                <w:lang w:eastAsia="ru-RU"/>
              </w:rPr>
              <w:t>Разработка проектно-сметной документации и строительство канализационной насосной станции №1 в п. Дунай</w:t>
            </w:r>
          </w:p>
        </w:tc>
        <w:tc>
          <w:tcPr>
            <w:tcW w:w="5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Производительность</w:t>
            </w:r>
          </w:p>
        </w:tc>
        <w:tc>
          <w:tcPr>
            <w:tcW w:w="36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м3/сут</w:t>
            </w:r>
          </w:p>
        </w:tc>
        <w:tc>
          <w:tcPr>
            <w:tcW w:w="371"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2500</w:t>
            </w:r>
          </w:p>
        </w:tc>
        <w:tc>
          <w:tcPr>
            <w:tcW w:w="303"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2020</w:t>
            </w:r>
          </w:p>
        </w:tc>
        <w:tc>
          <w:tcPr>
            <w:tcW w:w="436"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2020</w:t>
            </w:r>
          </w:p>
        </w:tc>
        <w:tc>
          <w:tcPr>
            <w:tcW w:w="498"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right"/>
              <w:rPr>
                <w:b/>
                <w:bCs/>
                <w:sz w:val="20"/>
                <w:szCs w:val="20"/>
                <w:lang w:eastAsia="ru-RU"/>
              </w:rPr>
            </w:pPr>
            <w:r w:rsidRPr="00521360">
              <w:rPr>
                <w:b/>
                <w:bCs/>
                <w:sz w:val="20"/>
                <w:szCs w:val="20"/>
                <w:lang w:eastAsia="ru-RU"/>
              </w:rPr>
              <w:t>5 350</w:t>
            </w:r>
          </w:p>
        </w:tc>
      </w:tr>
      <w:tr w:rsidR="0081054C" w:rsidRPr="00757295" w:rsidTr="0081054C">
        <w:trPr>
          <w:trHeight w:val="900"/>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4.2.3.</w:t>
            </w:r>
          </w:p>
        </w:tc>
        <w:tc>
          <w:tcPr>
            <w:tcW w:w="17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rPr>
                <w:sz w:val="20"/>
                <w:szCs w:val="20"/>
                <w:lang w:eastAsia="ru-RU"/>
              </w:rPr>
            </w:pPr>
            <w:r w:rsidRPr="00521360">
              <w:rPr>
                <w:sz w:val="20"/>
                <w:szCs w:val="20"/>
                <w:lang w:eastAsia="ru-RU"/>
              </w:rPr>
              <w:t>Разработка проектно-сметной документации и строительство канализационной насосной станции №2 в п. Дунай</w:t>
            </w:r>
          </w:p>
        </w:tc>
        <w:tc>
          <w:tcPr>
            <w:tcW w:w="5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Производительность</w:t>
            </w:r>
          </w:p>
        </w:tc>
        <w:tc>
          <w:tcPr>
            <w:tcW w:w="36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м3/сут</w:t>
            </w:r>
          </w:p>
        </w:tc>
        <w:tc>
          <w:tcPr>
            <w:tcW w:w="371"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500</w:t>
            </w:r>
          </w:p>
        </w:tc>
        <w:tc>
          <w:tcPr>
            <w:tcW w:w="303"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2020</w:t>
            </w:r>
          </w:p>
        </w:tc>
        <w:tc>
          <w:tcPr>
            <w:tcW w:w="436"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2020</w:t>
            </w:r>
          </w:p>
        </w:tc>
        <w:tc>
          <w:tcPr>
            <w:tcW w:w="498"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right"/>
              <w:rPr>
                <w:b/>
                <w:bCs/>
                <w:sz w:val="20"/>
                <w:szCs w:val="20"/>
                <w:lang w:eastAsia="ru-RU"/>
              </w:rPr>
            </w:pPr>
            <w:r w:rsidRPr="00521360">
              <w:rPr>
                <w:b/>
                <w:bCs/>
                <w:sz w:val="20"/>
                <w:szCs w:val="20"/>
                <w:lang w:eastAsia="ru-RU"/>
              </w:rPr>
              <w:t>4 361</w:t>
            </w:r>
          </w:p>
        </w:tc>
      </w:tr>
      <w:tr w:rsidR="0081054C" w:rsidRPr="00757295" w:rsidTr="0081054C">
        <w:trPr>
          <w:trHeight w:val="900"/>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4.2.4.</w:t>
            </w:r>
          </w:p>
        </w:tc>
        <w:tc>
          <w:tcPr>
            <w:tcW w:w="17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rPr>
                <w:sz w:val="20"/>
                <w:szCs w:val="20"/>
                <w:lang w:eastAsia="ru-RU"/>
              </w:rPr>
            </w:pPr>
            <w:r w:rsidRPr="00521360">
              <w:rPr>
                <w:sz w:val="20"/>
                <w:szCs w:val="20"/>
                <w:lang w:eastAsia="ru-RU"/>
              </w:rPr>
              <w:t>Разработка проектно-сметной документации и строительство канализационной насосной станции №3 в п. Дунай</w:t>
            </w:r>
          </w:p>
        </w:tc>
        <w:tc>
          <w:tcPr>
            <w:tcW w:w="5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Производительность</w:t>
            </w:r>
          </w:p>
        </w:tc>
        <w:tc>
          <w:tcPr>
            <w:tcW w:w="36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м3/сут</w:t>
            </w:r>
          </w:p>
        </w:tc>
        <w:tc>
          <w:tcPr>
            <w:tcW w:w="371"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500</w:t>
            </w:r>
          </w:p>
        </w:tc>
        <w:tc>
          <w:tcPr>
            <w:tcW w:w="303"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2020</w:t>
            </w:r>
          </w:p>
        </w:tc>
        <w:tc>
          <w:tcPr>
            <w:tcW w:w="436"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2020</w:t>
            </w:r>
          </w:p>
        </w:tc>
        <w:tc>
          <w:tcPr>
            <w:tcW w:w="498"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right"/>
              <w:rPr>
                <w:b/>
                <w:bCs/>
                <w:sz w:val="20"/>
                <w:szCs w:val="20"/>
                <w:lang w:eastAsia="ru-RU"/>
              </w:rPr>
            </w:pPr>
            <w:r w:rsidRPr="00521360">
              <w:rPr>
                <w:b/>
                <w:bCs/>
                <w:sz w:val="20"/>
                <w:szCs w:val="20"/>
                <w:lang w:eastAsia="ru-RU"/>
              </w:rPr>
              <w:t>2 953</w:t>
            </w:r>
          </w:p>
        </w:tc>
      </w:tr>
      <w:tr w:rsidR="0081054C" w:rsidRPr="00757295" w:rsidTr="0081054C">
        <w:trPr>
          <w:trHeight w:val="900"/>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4.2.5.</w:t>
            </w:r>
          </w:p>
        </w:tc>
        <w:tc>
          <w:tcPr>
            <w:tcW w:w="17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rPr>
                <w:sz w:val="20"/>
                <w:szCs w:val="20"/>
                <w:lang w:eastAsia="ru-RU"/>
              </w:rPr>
            </w:pPr>
            <w:r w:rsidRPr="00521360">
              <w:rPr>
                <w:sz w:val="20"/>
                <w:szCs w:val="20"/>
                <w:lang w:eastAsia="ru-RU"/>
              </w:rPr>
              <w:t>Разработка проектно-сметной документации и строительство канализационной насосной станции №4 в п. Дунай</w:t>
            </w:r>
          </w:p>
        </w:tc>
        <w:tc>
          <w:tcPr>
            <w:tcW w:w="5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Производительность</w:t>
            </w:r>
          </w:p>
        </w:tc>
        <w:tc>
          <w:tcPr>
            <w:tcW w:w="36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м3/сут</w:t>
            </w:r>
          </w:p>
        </w:tc>
        <w:tc>
          <w:tcPr>
            <w:tcW w:w="371"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2500</w:t>
            </w:r>
          </w:p>
        </w:tc>
        <w:tc>
          <w:tcPr>
            <w:tcW w:w="303"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2022</w:t>
            </w:r>
          </w:p>
        </w:tc>
        <w:tc>
          <w:tcPr>
            <w:tcW w:w="436"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2022</w:t>
            </w:r>
          </w:p>
        </w:tc>
        <w:tc>
          <w:tcPr>
            <w:tcW w:w="498"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right"/>
              <w:rPr>
                <w:b/>
                <w:bCs/>
                <w:sz w:val="20"/>
                <w:szCs w:val="20"/>
                <w:lang w:eastAsia="ru-RU"/>
              </w:rPr>
            </w:pPr>
            <w:r w:rsidRPr="00521360">
              <w:rPr>
                <w:b/>
                <w:bCs/>
                <w:sz w:val="20"/>
                <w:szCs w:val="20"/>
                <w:lang w:eastAsia="ru-RU"/>
              </w:rPr>
              <w:t>20 867</w:t>
            </w:r>
          </w:p>
        </w:tc>
      </w:tr>
      <w:tr w:rsidR="0081054C" w:rsidRPr="00521360" w:rsidTr="0081054C">
        <w:trPr>
          <w:trHeight w:val="300"/>
        </w:trPr>
        <w:tc>
          <w:tcPr>
            <w:tcW w:w="4502"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054C" w:rsidRPr="00521360" w:rsidRDefault="0081054C" w:rsidP="0081054C">
            <w:pPr>
              <w:spacing w:after="0" w:line="240" w:lineRule="auto"/>
              <w:rPr>
                <w:sz w:val="20"/>
                <w:szCs w:val="20"/>
                <w:lang w:eastAsia="ru-RU"/>
              </w:rPr>
            </w:pPr>
            <w:r w:rsidRPr="00521360">
              <w:rPr>
                <w:sz w:val="20"/>
                <w:szCs w:val="20"/>
                <w:lang w:eastAsia="ru-RU"/>
              </w:rPr>
              <w:t>Всего по группе 4</w:t>
            </w:r>
          </w:p>
        </w:tc>
        <w:tc>
          <w:tcPr>
            <w:tcW w:w="498" w:type="pct"/>
            <w:tcBorders>
              <w:top w:val="nil"/>
              <w:left w:val="nil"/>
              <w:bottom w:val="single" w:sz="4" w:space="0" w:color="auto"/>
              <w:right w:val="single" w:sz="4" w:space="0" w:color="auto"/>
            </w:tcBorders>
            <w:shd w:val="clear" w:color="auto" w:fill="auto"/>
            <w:noWrap/>
            <w:vAlign w:val="center"/>
            <w:hideMark/>
          </w:tcPr>
          <w:p w:rsidR="0081054C" w:rsidRPr="00521360" w:rsidRDefault="0081054C" w:rsidP="0081054C">
            <w:pPr>
              <w:spacing w:after="0" w:line="240" w:lineRule="auto"/>
              <w:jc w:val="right"/>
              <w:rPr>
                <w:b/>
                <w:bCs/>
                <w:sz w:val="20"/>
                <w:szCs w:val="20"/>
                <w:lang w:eastAsia="ru-RU"/>
              </w:rPr>
            </w:pPr>
            <w:r w:rsidRPr="00521360">
              <w:rPr>
                <w:b/>
                <w:bCs/>
                <w:sz w:val="20"/>
                <w:szCs w:val="20"/>
                <w:lang w:eastAsia="ru-RU"/>
              </w:rPr>
              <w:t>358 508</w:t>
            </w:r>
          </w:p>
        </w:tc>
      </w:tr>
      <w:tr w:rsidR="0081054C" w:rsidRPr="00521360" w:rsidTr="0081054C">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b/>
                <w:bCs/>
                <w:sz w:val="20"/>
                <w:szCs w:val="20"/>
                <w:lang w:eastAsia="ru-RU"/>
              </w:rPr>
            </w:pPr>
            <w:r w:rsidRPr="00521360">
              <w:rPr>
                <w:b/>
                <w:bCs/>
                <w:sz w:val="20"/>
                <w:szCs w:val="20"/>
                <w:lang w:eastAsia="ru-RU"/>
              </w:rPr>
              <w:t>5. Строительство, реконструкция или модернизация объектов централизованных систем водоотведения в целях подключения объектов капитального строительства (ОКС) абонентов:</w:t>
            </w:r>
          </w:p>
        </w:tc>
      </w:tr>
      <w:tr w:rsidR="0081054C" w:rsidRPr="00521360" w:rsidTr="0081054C">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rPr>
                <w:sz w:val="20"/>
                <w:szCs w:val="20"/>
                <w:lang w:eastAsia="ru-RU"/>
              </w:rPr>
            </w:pPr>
            <w:r w:rsidRPr="00521360">
              <w:rPr>
                <w:sz w:val="20"/>
                <w:szCs w:val="20"/>
                <w:lang w:eastAsia="ru-RU"/>
              </w:rPr>
              <w:t>5.1. Строительство новых сетей водоотведения в целях подключения ОКС абонентов</w:t>
            </w:r>
          </w:p>
        </w:tc>
      </w:tr>
      <w:tr w:rsidR="0081054C" w:rsidRPr="00757295" w:rsidTr="0081054C">
        <w:trPr>
          <w:trHeight w:val="900"/>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5.1.1.</w:t>
            </w:r>
          </w:p>
        </w:tc>
        <w:tc>
          <w:tcPr>
            <w:tcW w:w="17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rPr>
                <w:sz w:val="20"/>
                <w:szCs w:val="20"/>
                <w:lang w:eastAsia="ru-RU"/>
              </w:rPr>
            </w:pPr>
            <w:r w:rsidRPr="00521360">
              <w:rPr>
                <w:sz w:val="20"/>
                <w:szCs w:val="20"/>
                <w:lang w:eastAsia="ru-RU"/>
              </w:rPr>
              <w:t>Разработка проектно-сметной документации и строительство магистрального канализационного коллектора в п. Путятин</w:t>
            </w:r>
          </w:p>
        </w:tc>
        <w:tc>
          <w:tcPr>
            <w:tcW w:w="5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Диаметр, протяженность</w:t>
            </w:r>
          </w:p>
        </w:tc>
        <w:tc>
          <w:tcPr>
            <w:tcW w:w="36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мм, п.м.</w:t>
            </w:r>
          </w:p>
        </w:tc>
        <w:tc>
          <w:tcPr>
            <w:tcW w:w="371"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Ду300, L1500</w:t>
            </w:r>
          </w:p>
        </w:tc>
        <w:tc>
          <w:tcPr>
            <w:tcW w:w="303"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2034</w:t>
            </w:r>
          </w:p>
        </w:tc>
        <w:tc>
          <w:tcPr>
            <w:tcW w:w="436"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2034</w:t>
            </w:r>
          </w:p>
        </w:tc>
        <w:tc>
          <w:tcPr>
            <w:tcW w:w="498"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right"/>
              <w:rPr>
                <w:b/>
                <w:bCs/>
                <w:sz w:val="20"/>
                <w:szCs w:val="20"/>
                <w:lang w:eastAsia="ru-RU"/>
              </w:rPr>
            </w:pPr>
            <w:r w:rsidRPr="00521360">
              <w:rPr>
                <w:b/>
                <w:bCs/>
                <w:sz w:val="20"/>
                <w:szCs w:val="20"/>
                <w:lang w:eastAsia="ru-RU"/>
              </w:rPr>
              <w:t>9 095</w:t>
            </w:r>
          </w:p>
        </w:tc>
      </w:tr>
      <w:tr w:rsidR="0081054C" w:rsidRPr="00521360" w:rsidTr="0081054C">
        <w:trPr>
          <w:trHeight w:val="300"/>
        </w:trPr>
        <w:tc>
          <w:tcPr>
            <w:tcW w:w="4502"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054C" w:rsidRPr="00521360" w:rsidRDefault="0081054C" w:rsidP="0081054C">
            <w:pPr>
              <w:spacing w:after="0" w:line="240" w:lineRule="auto"/>
              <w:rPr>
                <w:sz w:val="20"/>
                <w:szCs w:val="20"/>
                <w:lang w:eastAsia="ru-RU"/>
              </w:rPr>
            </w:pPr>
            <w:r w:rsidRPr="00521360">
              <w:rPr>
                <w:sz w:val="20"/>
                <w:szCs w:val="20"/>
                <w:lang w:eastAsia="ru-RU"/>
              </w:rPr>
              <w:t>Всего по группе 5</w:t>
            </w:r>
          </w:p>
        </w:tc>
        <w:tc>
          <w:tcPr>
            <w:tcW w:w="498" w:type="pct"/>
            <w:tcBorders>
              <w:top w:val="nil"/>
              <w:left w:val="nil"/>
              <w:bottom w:val="single" w:sz="4" w:space="0" w:color="auto"/>
              <w:right w:val="single" w:sz="4" w:space="0" w:color="auto"/>
            </w:tcBorders>
            <w:shd w:val="clear" w:color="auto" w:fill="auto"/>
            <w:noWrap/>
            <w:vAlign w:val="center"/>
            <w:hideMark/>
          </w:tcPr>
          <w:p w:rsidR="0081054C" w:rsidRPr="00521360" w:rsidRDefault="0081054C" w:rsidP="0081054C">
            <w:pPr>
              <w:spacing w:after="0" w:line="240" w:lineRule="auto"/>
              <w:jc w:val="right"/>
              <w:rPr>
                <w:b/>
                <w:bCs/>
                <w:sz w:val="20"/>
                <w:szCs w:val="20"/>
                <w:lang w:eastAsia="ru-RU"/>
              </w:rPr>
            </w:pPr>
            <w:r w:rsidRPr="00521360">
              <w:rPr>
                <w:b/>
                <w:bCs/>
                <w:sz w:val="20"/>
                <w:szCs w:val="20"/>
                <w:lang w:eastAsia="ru-RU"/>
              </w:rPr>
              <w:t>9 095</w:t>
            </w:r>
          </w:p>
        </w:tc>
      </w:tr>
      <w:tr w:rsidR="0081054C" w:rsidRPr="00521360" w:rsidTr="0081054C">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b/>
                <w:bCs/>
                <w:sz w:val="20"/>
                <w:szCs w:val="20"/>
                <w:lang w:eastAsia="ru-RU"/>
              </w:rPr>
            </w:pPr>
            <w:r w:rsidRPr="00521360">
              <w:rPr>
                <w:b/>
                <w:bCs/>
                <w:sz w:val="20"/>
                <w:szCs w:val="20"/>
                <w:lang w:eastAsia="ru-RU"/>
              </w:rPr>
              <w:t>6. Реконструкция или модернизация существующих объектов водоотведения в целях снижения уровня износа существующих объектов</w:t>
            </w:r>
          </w:p>
        </w:tc>
      </w:tr>
      <w:tr w:rsidR="0081054C" w:rsidRPr="00521360" w:rsidTr="0081054C">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rPr>
                <w:sz w:val="20"/>
                <w:szCs w:val="20"/>
                <w:lang w:eastAsia="ru-RU"/>
              </w:rPr>
            </w:pPr>
            <w:r w:rsidRPr="00521360">
              <w:rPr>
                <w:sz w:val="20"/>
                <w:szCs w:val="20"/>
                <w:lang w:eastAsia="ru-RU"/>
              </w:rPr>
              <w:t xml:space="preserve"> 6.1. Реконструкция или модернизация существующих сетей водоотведения</w:t>
            </w:r>
          </w:p>
        </w:tc>
      </w:tr>
      <w:tr w:rsidR="0081054C" w:rsidRPr="00757295" w:rsidTr="0081054C">
        <w:trPr>
          <w:trHeight w:val="67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6.1.1.</w:t>
            </w:r>
          </w:p>
        </w:tc>
        <w:tc>
          <w:tcPr>
            <w:tcW w:w="17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rPr>
                <w:sz w:val="20"/>
                <w:szCs w:val="20"/>
                <w:lang w:eastAsia="ru-RU"/>
              </w:rPr>
            </w:pPr>
            <w:r w:rsidRPr="00521360">
              <w:rPr>
                <w:sz w:val="20"/>
                <w:szCs w:val="20"/>
                <w:lang w:eastAsia="ru-RU"/>
              </w:rPr>
              <w:t>Модернизация магистральных канализационных сетей</w:t>
            </w:r>
          </w:p>
        </w:tc>
        <w:tc>
          <w:tcPr>
            <w:tcW w:w="5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Протяженность в однотрубном исчеслении</w:t>
            </w:r>
          </w:p>
        </w:tc>
        <w:tc>
          <w:tcPr>
            <w:tcW w:w="36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м</w:t>
            </w:r>
          </w:p>
        </w:tc>
        <w:tc>
          <w:tcPr>
            <w:tcW w:w="371"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19344</w:t>
            </w:r>
          </w:p>
        </w:tc>
        <w:tc>
          <w:tcPr>
            <w:tcW w:w="39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19344</w:t>
            </w:r>
          </w:p>
        </w:tc>
        <w:tc>
          <w:tcPr>
            <w:tcW w:w="303"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2020</w:t>
            </w:r>
          </w:p>
        </w:tc>
        <w:tc>
          <w:tcPr>
            <w:tcW w:w="436"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2043</w:t>
            </w:r>
          </w:p>
        </w:tc>
        <w:tc>
          <w:tcPr>
            <w:tcW w:w="498"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right"/>
              <w:rPr>
                <w:b/>
                <w:bCs/>
                <w:sz w:val="20"/>
                <w:szCs w:val="20"/>
                <w:lang w:eastAsia="ru-RU"/>
              </w:rPr>
            </w:pPr>
            <w:r w:rsidRPr="00521360">
              <w:rPr>
                <w:b/>
                <w:bCs/>
                <w:sz w:val="20"/>
                <w:szCs w:val="20"/>
                <w:lang w:eastAsia="ru-RU"/>
              </w:rPr>
              <w:t>149 220</w:t>
            </w:r>
          </w:p>
        </w:tc>
      </w:tr>
      <w:tr w:rsidR="0081054C" w:rsidRPr="00757295" w:rsidTr="0081054C">
        <w:trPr>
          <w:trHeight w:val="67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6.1.2.</w:t>
            </w:r>
          </w:p>
        </w:tc>
        <w:tc>
          <w:tcPr>
            <w:tcW w:w="17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rPr>
                <w:sz w:val="20"/>
                <w:szCs w:val="20"/>
                <w:lang w:eastAsia="ru-RU"/>
              </w:rPr>
            </w:pPr>
            <w:r w:rsidRPr="00521360">
              <w:rPr>
                <w:sz w:val="20"/>
                <w:szCs w:val="20"/>
                <w:lang w:eastAsia="ru-RU"/>
              </w:rPr>
              <w:t>Модернизация внутриквартальных канализационных сетей</w:t>
            </w:r>
          </w:p>
        </w:tc>
        <w:tc>
          <w:tcPr>
            <w:tcW w:w="5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 xml:space="preserve">Протяженность в однотрубном </w:t>
            </w:r>
            <w:r w:rsidRPr="00521360">
              <w:rPr>
                <w:color w:val="000000"/>
                <w:sz w:val="20"/>
                <w:szCs w:val="20"/>
                <w:lang w:eastAsia="ru-RU"/>
              </w:rPr>
              <w:lastRenderedPageBreak/>
              <w:t>исчеслении</w:t>
            </w:r>
          </w:p>
        </w:tc>
        <w:tc>
          <w:tcPr>
            <w:tcW w:w="36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lastRenderedPageBreak/>
              <w:t>м</w:t>
            </w:r>
          </w:p>
        </w:tc>
        <w:tc>
          <w:tcPr>
            <w:tcW w:w="371"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12300</w:t>
            </w:r>
          </w:p>
        </w:tc>
        <w:tc>
          <w:tcPr>
            <w:tcW w:w="39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12300</w:t>
            </w:r>
          </w:p>
        </w:tc>
        <w:tc>
          <w:tcPr>
            <w:tcW w:w="303"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2027</w:t>
            </w:r>
          </w:p>
        </w:tc>
        <w:tc>
          <w:tcPr>
            <w:tcW w:w="436"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2043</w:t>
            </w:r>
          </w:p>
        </w:tc>
        <w:tc>
          <w:tcPr>
            <w:tcW w:w="498"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right"/>
              <w:rPr>
                <w:b/>
                <w:bCs/>
                <w:sz w:val="20"/>
                <w:szCs w:val="20"/>
                <w:lang w:eastAsia="ru-RU"/>
              </w:rPr>
            </w:pPr>
            <w:r w:rsidRPr="00521360">
              <w:rPr>
                <w:b/>
                <w:bCs/>
                <w:sz w:val="20"/>
                <w:szCs w:val="20"/>
                <w:lang w:eastAsia="ru-RU"/>
              </w:rPr>
              <w:t>94 899</w:t>
            </w:r>
          </w:p>
        </w:tc>
      </w:tr>
      <w:tr w:rsidR="0081054C" w:rsidRPr="00521360" w:rsidTr="0081054C">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rPr>
                <w:sz w:val="20"/>
                <w:szCs w:val="20"/>
                <w:lang w:eastAsia="ru-RU"/>
              </w:rPr>
            </w:pPr>
            <w:r w:rsidRPr="00521360">
              <w:rPr>
                <w:sz w:val="20"/>
                <w:szCs w:val="20"/>
                <w:lang w:eastAsia="ru-RU"/>
              </w:rPr>
              <w:lastRenderedPageBreak/>
              <w:t>6.2. Реконструкция или модернизация существующих объектов централизованных систем водоотведенияя за исключением сетей водоотведения</w:t>
            </w:r>
          </w:p>
        </w:tc>
      </w:tr>
      <w:tr w:rsidR="0081054C" w:rsidRPr="00757295" w:rsidTr="0081054C">
        <w:trPr>
          <w:trHeight w:val="900"/>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6.2.1.</w:t>
            </w:r>
          </w:p>
        </w:tc>
        <w:tc>
          <w:tcPr>
            <w:tcW w:w="17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rPr>
                <w:sz w:val="20"/>
                <w:szCs w:val="20"/>
                <w:lang w:eastAsia="ru-RU"/>
              </w:rPr>
            </w:pPr>
            <w:r w:rsidRPr="00521360">
              <w:rPr>
                <w:sz w:val="20"/>
                <w:szCs w:val="20"/>
                <w:lang w:eastAsia="ru-RU"/>
              </w:rPr>
              <w:t>Разработка проектно-сментной документации и реконструкция канализационных очистных сооружений в г. Фокино</w:t>
            </w:r>
          </w:p>
        </w:tc>
        <w:tc>
          <w:tcPr>
            <w:tcW w:w="5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 xml:space="preserve">Производительность </w:t>
            </w:r>
          </w:p>
        </w:tc>
        <w:tc>
          <w:tcPr>
            <w:tcW w:w="36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м3/сут</w:t>
            </w:r>
          </w:p>
        </w:tc>
        <w:tc>
          <w:tcPr>
            <w:tcW w:w="371"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10000</w:t>
            </w:r>
          </w:p>
        </w:tc>
        <w:tc>
          <w:tcPr>
            <w:tcW w:w="39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20000</w:t>
            </w:r>
          </w:p>
        </w:tc>
        <w:tc>
          <w:tcPr>
            <w:tcW w:w="303"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2020</w:t>
            </w:r>
          </w:p>
        </w:tc>
        <w:tc>
          <w:tcPr>
            <w:tcW w:w="436"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2022</w:t>
            </w:r>
          </w:p>
        </w:tc>
        <w:tc>
          <w:tcPr>
            <w:tcW w:w="498"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right"/>
              <w:rPr>
                <w:b/>
                <w:bCs/>
                <w:sz w:val="20"/>
                <w:szCs w:val="20"/>
                <w:lang w:eastAsia="ru-RU"/>
              </w:rPr>
            </w:pPr>
            <w:r w:rsidRPr="00521360">
              <w:rPr>
                <w:b/>
                <w:bCs/>
                <w:sz w:val="20"/>
                <w:szCs w:val="20"/>
                <w:lang w:eastAsia="ru-RU"/>
              </w:rPr>
              <w:t>309 969</w:t>
            </w:r>
          </w:p>
        </w:tc>
      </w:tr>
      <w:tr w:rsidR="0081054C" w:rsidRPr="00757295" w:rsidTr="0081054C">
        <w:trPr>
          <w:trHeight w:val="900"/>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6.2.2.</w:t>
            </w:r>
          </w:p>
        </w:tc>
        <w:tc>
          <w:tcPr>
            <w:tcW w:w="17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rPr>
                <w:sz w:val="20"/>
                <w:szCs w:val="20"/>
                <w:lang w:eastAsia="ru-RU"/>
              </w:rPr>
            </w:pPr>
            <w:r w:rsidRPr="00521360">
              <w:rPr>
                <w:sz w:val="20"/>
                <w:szCs w:val="20"/>
                <w:lang w:eastAsia="ru-RU"/>
              </w:rPr>
              <w:t>Разработка проектно-сментной документации и реконструкция канализационной насосной станции в г.Фокино</w:t>
            </w:r>
          </w:p>
        </w:tc>
        <w:tc>
          <w:tcPr>
            <w:tcW w:w="5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Производительность</w:t>
            </w:r>
          </w:p>
        </w:tc>
        <w:tc>
          <w:tcPr>
            <w:tcW w:w="36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м3/час</w:t>
            </w:r>
          </w:p>
        </w:tc>
        <w:tc>
          <w:tcPr>
            <w:tcW w:w="371"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850</w:t>
            </w:r>
          </w:p>
        </w:tc>
        <w:tc>
          <w:tcPr>
            <w:tcW w:w="39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1000</w:t>
            </w:r>
          </w:p>
        </w:tc>
        <w:tc>
          <w:tcPr>
            <w:tcW w:w="303"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2020</w:t>
            </w:r>
          </w:p>
        </w:tc>
        <w:tc>
          <w:tcPr>
            <w:tcW w:w="436"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2020</w:t>
            </w:r>
          </w:p>
        </w:tc>
        <w:tc>
          <w:tcPr>
            <w:tcW w:w="498"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right"/>
              <w:rPr>
                <w:b/>
                <w:bCs/>
                <w:sz w:val="20"/>
                <w:szCs w:val="20"/>
                <w:lang w:eastAsia="ru-RU"/>
              </w:rPr>
            </w:pPr>
            <w:r w:rsidRPr="00521360">
              <w:rPr>
                <w:b/>
                <w:bCs/>
                <w:sz w:val="20"/>
                <w:szCs w:val="20"/>
                <w:lang w:eastAsia="ru-RU"/>
              </w:rPr>
              <w:t>20 867</w:t>
            </w:r>
          </w:p>
        </w:tc>
      </w:tr>
      <w:tr w:rsidR="0081054C" w:rsidRPr="00521360" w:rsidTr="0081054C">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rPr>
                <w:sz w:val="20"/>
                <w:szCs w:val="20"/>
                <w:lang w:eastAsia="ru-RU"/>
              </w:rPr>
            </w:pPr>
            <w:r w:rsidRPr="00521360">
              <w:rPr>
                <w:sz w:val="20"/>
                <w:szCs w:val="20"/>
                <w:lang w:eastAsia="ru-RU"/>
              </w:rPr>
              <w:t xml:space="preserve"> 6.3. Вывод из эксплуатации, консервация и демонтаж объектов централизованных систем водоотведенияя за исключением сетей водоотведения</w:t>
            </w:r>
          </w:p>
        </w:tc>
      </w:tr>
      <w:tr w:rsidR="0081054C" w:rsidRPr="00757295" w:rsidTr="0081054C">
        <w:trPr>
          <w:trHeight w:val="300"/>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6.3.1.</w:t>
            </w:r>
          </w:p>
        </w:tc>
        <w:tc>
          <w:tcPr>
            <w:tcW w:w="17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rPr>
                <w:sz w:val="20"/>
                <w:szCs w:val="20"/>
                <w:lang w:eastAsia="ru-RU"/>
              </w:rPr>
            </w:pPr>
            <w:r w:rsidRPr="00521360">
              <w:rPr>
                <w:sz w:val="20"/>
                <w:szCs w:val="20"/>
                <w:lang w:eastAsia="ru-RU"/>
              </w:rPr>
              <w:t>Ликвидация КОС в п. Дунай</w:t>
            </w:r>
          </w:p>
        </w:tc>
        <w:tc>
          <w:tcPr>
            <w:tcW w:w="5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Производительность</w:t>
            </w:r>
          </w:p>
        </w:tc>
        <w:tc>
          <w:tcPr>
            <w:tcW w:w="36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м3/сут</w:t>
            </w:r>
          </w:p>
        </w:tc>
        <w:tc>
          <w:tcPr>
            <w:tcW w:w="371"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2500</w:t>
            </w:r>
          </w:p>
        </w:tc>
        <w:tc>
          <w:tcPr>
            <w:tcW w:w="39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0</w:t>
            </w:r>
          </w:p>
        </w:tc>
        <w:tc>
          <w:tcPr>
            <w:tcW w:w="303"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2026</w:t>
            </w:r>
          </w:p>
        </w:tc>
        <w:tc>
          <w:tcPr>
            <w:tcW w:w="436"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2026</w:t>
            </w:r>
          </w:p>
        </w:tc>
        <w:tc>
          <w:tcPr>
            <w:tcW w:w="498"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right"/>
              <w:rPr>
                <w:b/>
                <w:bCs/>
                <w:sz w:val="20"/>
                <w:szCs w:val="20"/>
                <w:lang w:eastAsia="ru-RU"/>
              </w:rPr>
            </w:pPr>
            <w:r w:rsidRPr="00521360">
              <w:rPr>
                <w:b/>
                <w:bCs/>
                <w:sz w:val="20"/>
                <w:szCs w:val="20"/>
                <w:lang w:eastAsia="ru-RU"/>
              </w:rPr>
              <w:t>6 000</w:t>
            </w:r>
          </w:p>
        </w:tc>
      </w:tr>
      <w:tr w:rsidR="0081054C" w:rsidRPr="00521360" w:rsidTr="0081054C">
        <w:trPr>
          <w:trHeight w:val="300"/>
        </w:trPr>
        <w:tc>
          <w:tcPr>
            <w:tcW w:w="4502"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054C" w:rsidRPr="00521360" w:rsidRDefault="0081054C" w:rsidP="0081054C">
            <w:pPr>
              <w:spacing w:after="0" w:line="240" w:lineRule="auto"/>
              <w:rPr>
                <w:sz w:val="20"/>
                <w:szCs w:val="20"/>
                <w:lang w:eastAsia="ru-RU"/>
              </w:rPr>
            </w:pPr>
            <w:r w:rsidRPr="00521360">
              <w:rPr>
                <w:sz w:val="20"/>
                <w:szCs w:val="20"/>
                <w:lang w:eastAsia="ru-RU"/>
              </w:rPr>
              <w:t>Всего по группе 6.</w:t>
            </w:r>
          </w:p>
        </w:tc>
        <w:tc>
          <w:tcPr>
            <w:tcW w:w="498" w:type="pct"/>
            <w:tcBorders>
              <w:top w:val="nil"/>
              <w:left w:val="nil"/>
              <w:bottom w:val="single" w:sz="4" w:space="0" w:color="auto"/>
              <w:right w:val="single" w:sz="4" w:space="0" w:color="auto"/>
            </w:tcBorders>
            <w:shd w:val="clear" w:color="auto" w:fill="auto"/>
            <w:noWrap/>
            <w:vAlign w:val="center"/>
            <w:hideMark/>
          </w:tcPr>
          <w:p w:rsidR="0081054C" w:rsidRPr="00521360" w:rsidRDefault="0081054C" w:rsidP="0081054C">
            <w:pPr>
              <w:spacing w:after="0" w:line="240" w:lineRule="auto"/>
              <w:jc w:val="right"/>
              <w:rPr>
                <w:b/>
                <w:bCs/>
                <w:sz w:val="20"/>
                <w:szCs w:val="20"/>
                <w:lang w:eastAsia="ru-RU"/>
              </w:rPr>
            </w:pPr>
            <w:r w:rsidRPr="00521360">
              <w:rPr>
                <w:b/>
                <w:bCs/>
                <w:sz w:val="20"/>
                <w:szCs w:val="20"/>
                <w:lang w:eastAsia="ru-RU"/>
              </w:rPr>
              <w:t>580 955</w:t>
            </w:r>
          </w:p>
        </w:tc>
      </w:tr>
      <w:tr w:rsidR="0081054C" w:rsidRPr="00521360" w:rsidTr="0081054C">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b/>
                <w:bCs/>
                <w:sz w:val="20"/>
                <w:szCs w:val="20"/>
                <w:lang w:eastAsia="ru-RU"/>
              </w:rPr>
            </w:pPr>
            <w:r w:rsidRPr="00521360">
              <w:rPr>
                <w:b/>
                <w:bCs/>
                <w:sz w:val="20"/>
                <w:szCs w:val="20"/>
                <w:lang w:eastAsia="ru-RU"/>
              </w:rPr>
              <w:t>7. Мероприятия, направленные на повышение экологической эффективности, достижение плановых значений показателей надежности, качества и энергетической эффективности объектов централизованных систем водоотведения</w:t>
            </w:r>
          </w:p>
        </w:tc>
      </w:tr>
      <w:tr w:rsidR="0081054C" w:rsidRPr="00757295" w:rsidTr="0081054C">
        <w:trPr>
          <w:trHeight w:val="67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7.1.1.</w:t>
            </w:r>
          </w:p>
        </w:tc>
        <w:tc>
          <w:tcPr>
            <w:tcW w:w="17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rPr>
                <w:sz w:val="20"/>
                <w:szCs w:val="20"/>
                <w:lang w:eastAsia="ru-RU"/>
              </w:rPr>
            </w:pPr>
            <w:r w:rsidRPr="00521360">
              <w:rPr>
                <w:sz w:val="20"/>
                <w:szCs w:val="20"/>
                <w:lang w:eastAsia="ru-RU"/>
              </w:rPr>
              <w:t>Создание автоматизированной системы учета распределения стоков в сетях водоотведения</w:t>
            </w:r>
          </w:p>
        </w:tc>
        <w:tc>
          <w:tcPr>
            <w:tcW w:w="5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Количество</w:t>
            </w:r>
          </w:p>
        </w:tc>
        <w:tc>
          <w:tcPr>
            <w:tcW w:w="36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шт</w:t>
            </w:r>
          </w:p>
        </w:tc>
        <w:tc>
          <w:tcPr>
            <w:tcW w:w="371"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w:t>
            </w:r>
          </w:p>
        </w:tc>
        <w:tc>
          <w:tcPr>
            <w:tcW w:w="303"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2020</w:t>
            </w:r>
          </w:p>
        </w:tc>
        <w:tc>
          <w:tcPr>
            <w:tcW w:w="436"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2021</w:t>
            </w:r>
          </w:p>
        </w:tc>
        <w:tc>
          <w:tcPr>
            <w:tcW w:w="498"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right"/>
              <w:rPr>
                <w:b/>
                <w:bCs/>
                <w:sz w:val="20"/>
                <w:szCs w:val="20"/>
                <w:lang w:eastAsia="ru-RU"/>
              </w:rPr>
            </w:pPr>
            <w:r w:rsidRPr="00521360">
              <w:rPr>
                <w:b/>
                <w:bCs/>
                <w:sz w:val="20"/>
                <w:szCs w:val="20"/>
                <w:lang w:eastAsia="ru-RU"/>
              </w:rPr>
              <w:t>5 167</w:t>
            </w:r>
          </w:p>
        </w:tc>
      </w:tr>
      <w:tr w:rsidR="0081054C" w:rsidRPr="00757295" w:rsidTr="0081054C">
        <w:trPr>
          <w:trHeight w:val="450"/>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7.1.2.</w:t>
            </w:r>
          </w:p>
        </w:tc>
        <w:tc>
          <w:tcPr>
            <w:tcW w:w="17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rPr>
                <w:sz w:val="20"/>
                <w:szCs w:val="20"/>
                <w:lang w:eastAsia="ru-RU"/>
              </w:rPr>
            </w:pPr>
            <w:r w:rsidRPr="00521360">
              <w:rPr>
                <w:sz w:val="20"/>
                <w:szCs w:val="20"/>
                <w:lang w:eastAsia="ru-RU"/>
              </w:rPr>
              <w:t>Создание системы автоматического учета расхода электроэнергии</w:t>
            </w:r>
          </w:p>
        </w:tc>
        <w:tc>
          <w:tcPr>
            <w:tcW w:w="5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Количество</w:t>
            </w:r>
          </w:p>
        </w:tc>
        <w:tc>
          <w:tcPr>
            <w:tcW w:w="36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шт</w:t>
            </w:r>
          </w:p>
        </w:tc>
        <w:tc>
          <w:tcPr>
            <w:tcW w:w="371"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1</w:t>
            </w:r>
          </w:p>
        </w:tc>
        <w:tc>
          <w:tcPr>
            <w:tcW w:w="303"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2020</w:t>
            </w:r>
          </w:p>
        </w:tc>
        <w:tc>
          <w:tcPr>
            <w:tcW w:w="436"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2020</w:t>
            </w:r>
          </w:p>
        </w:tc>
        <w:tc>
          <w:tcPr>
            <w:tcW w:w="498"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right"/>
              <w:rPr>
                <w:b/>
                <w:bCs/>
                <w:sz w:val="20"/>
                <w:szCs w:val="20"/>
                <w:lang w:eastAsia="ru-RU"/>
              </w:rPr>
            </w:pPr>
            <w:r w:rsidRPr="00521360">
              <w:rPr>
                <w:b/>
                <w:bCs/>
                <w:sz w:val="20"/>
                <w:szCs w:val="20"/>
                <w:lang w:eastAsia="ru-RU"/>
              </w:rPr>
              <w:t>1 600</w:t>
            </w:r>
          </w:p>
        </w:tc>
      </w:tr>
      <w:tr w:rsidR="0081054C" w:rsidRPr="00757295" w:rsidTr="0081054C">
        <w:trPr>
          <w:trHeight w:val="67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7.1.3.</w:t>
            </w:r>
          </w:p>
        </w:tc>
        <w:tc>
          <w:tcPr>
            <w:tcW w:w="17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rPr>
                <w:sz w:val="20"/>
                <w:szCs w:val="20"/>
                <w:lang w:eastAsia="ru-RU"/>
              </w:rPr>
            </w:pPr>
            <w:r w:rsidRPr="00521360">
              <w:rPr>
                <w:sz w:val="20"/>
                <w:szCs w:val="20"/>
                <w:lang w:eastAsia="ru-RU"/>
              </w:rPr>
              <w:t>Создание системы гидравлического моделирования работы сетей водоотведения</w:t>
            </w:r>
          </w:p>
        </w:tc>
        <w:tc>
          <w:tcPr>
            <w:tcW w:w="5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Количество</w:t>
            </w:r>
          </w:p>
        </w:tc>
        <w:tc>
          <w:tcPr>
            <w:tcW w:w="36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шт</w:t>
            </w:r>
          </w:p>
        </w:tc>
        <w:tc>
          <w:tcPr>
            <w:tcW w:w="371"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1</w:t>
            </w:r>
          </w:p>
        </w:tc>
        <w:tc>
          <w:tcPr>
            <w:tcW w:w="303"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2020</w:t>
            </w:r>
          </w:p>
        </w:tc>
        <w:tc>
          <w:tcPr>
            <w:tcW w:w="436"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2020</w:t>
            </w:r>
          </w:p>
        </w:tc>
        <w:tc>
          <w:tcPr>
            <w:tcW w:w="498"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right"/>
              <w:rPr>
                <w:b/>
                <w:bCs/>
                <w:sz w:val="20"/>
                <w:szCs w:val="20"/>
                <w:lang w:eastAsia="ru-RU"/>
              </w:rPr>
            </w:pPr>
            <w:r w:rsidRPr="00521360">
              <w:rPr>
                <w:b/>
                <w:bCs/>
                <w:sz w:val="20"/>
                <w:szCs w:val="20"/>
                <w:lang w:eastAsia="ru-RU"/>
              </w:rPr>
              <w:t>2 405</w:t>
            </w:r>
          </w:p>
        </w:tc>
      </w:tr>
      <w:tr w:rsidR="0081054C" w:rsidRPr="00757295" w:rsidTr="0081054C">
        <w:trPr>
          <w:trHeight w:val="450"/>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7.1.4.</w:t>
            </w:r>
          </w:p>
        </w:tc>
        <w:tc>
          <w:tcPr>
            <w:tcW w:w="17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rPr>
                <w:sz w:val="20"/>
                <w:szCs w:val="20"/>
                <w:lang w:eastAsia="ru-RU"/>
              </w:rPr>
            </w:pPr>
            <w:r w:rsidRPr="00521360">
              <w:rPr>
                <w:sz w:val="20"/>
                <w:szCs w:val="20"/>
                <w:lang w:eastAsia="ru-RU"/>
              </w:rPr>
              <w:t>Создание системы телеинспекции самотечных канализационных коллекторов</w:t>
            </w:r>
          </w:p>
        </w:tc>
        <w:tc>
          <w:tcPr>
            <w:tcW w:w="5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Количество</w:t>
            </w:r>
          </w:p>
        </w:tc>
        <w:tc>
          <w:tcPr>
            <w:tcW w:w="36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шт</w:t>
            </w:r>
          </w:p>
        </w:tc>
        <w:tc>
          <w:tcPr>
            <w:tcW w:w="371"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1</w:t>
            </w:r>
          </w:p>
        </w:tc>
        <w:tc>
          <w:tcPr>
            <w:tcW w:w="303"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2020</w:t>
            </w:r>
          </w:p>
        </w:tc>
        <w:tc>
          <w:tcPr>
            <w:tcW w:w="436"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2020</w:t>
            </w:r>
          </w:p>
        </w:tc>
        <w:tc>
          <w:tcPr>
            <w:tcW w:w="498"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right"/>
              <w:rPr>
                <w:b/>
                <w:bCs/>
                <w:sz w:val="20"/>
                <w:szCs w:val="20"/>
                <w:lang w:eastAsia="ru-RU"/>
              </w:rPr>
            </w:pPr>
            <w:r w:rsidRPr="00521360">
              <w:rPr>
                <w:b/>
                <w:bCs/>
                <w:sz w:val="20"/>
                <w:szCs w:val="20"/>
                <w:lang w:eastAsia="ru-RU"/>
              </w:rPr>
              <w:t>21 756</w:t>
            </w:r>
          </w:p>
        </w:tc>
      </w:tr>
      <w:tr w:rsidR="0081054C" w:rsidRPr="00757295" w:rsidTr="0081054C">
        <w:trPr>
          <w:trHeight w:val="450"/>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7.1.5.</w:t>
            </w:r>
          </w:p>
        </w:tc>
        <w:tc>
          <w:tcPr>
            <w:tcW w:w="17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rPr>
                <w:sz w:val="20"/>
                <w:szCs w:val="20"/>
                <w:lang w:eastAsia="ru-RU"/>
              </w:rPr>
            </w:pPr>
            <w:r w:rsidRPr="00521360">
              <w:rPr>
                <w:sz w:val="20"/>
                <w:szCs w:val="20"/>
                <w:lang w:eastAsia="ru-RU"/>
              </w:rPr>
              <w:t>Создание материально технической базы системы водоотведения</w:t>
            </w:r>
          </w:p>
        </w:tc>
        <w:tc>
          <w:tcPr>
            <w:tcW w:w="5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Количество</w:t>
            </w:r>
          </w:p>
        </w:tc>
        <w:tc>
          <w:tcPr>
            <w:tcW w:w="36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шт</w:t>
            </w:r>
          </w:p>
        </w:tc>
        <w:tc>
          <w:tcPr>
            <w:tcW w:w="371"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1</w:t>
            </w:r>
          </w:p>
        </w:tc>
        <w:tc>
          <w:tcPr>
            <w:tcW w:w="303"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2020</w:t>
            </w:r>
          </w:p>
        </w:tc>
        <w:tc>
          <w:tcPr>
            <w:tcW w:w="436"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2032</w:t>
            </w:r>
          </w:p>
        </w:tc>
        <w:tc>
          <w:tcPr>
            <w:tcW w:w="498"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right"/>
              <w:rPr>
                <w:b/>
                <w:bCs/>
                <w:sz w:val="20"/>
                <w:szCs w:val="20"/>
                <w:lang w:eastAsia="ru-RU"/>
              </w:rPr>
            </w:pPr>
            <w:r w:rsidRPr="00521360">
              <w:rPr>
                <w:b/>
                <w:bCs/>
                <w:sz w:val="20"/>
                <w:szCs w:val="20"/>
                <w:lang w:eastAsia="ru-RU"/>
              </w:rPr>
              <w:t>43 800</w:t>
            </w:r>
          </w:p>
        </w:tc>
      </w:tr>
      <w:tr w:rsidR="0081054C" w:rsidRPr="00757295" w:rsidTr="0081054C">
        <w:trPr>
          <w:trHeight w:val="300"/>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sz w:val="20"/>
                <w:szCs w:val="20"/>
                <w:lang w:eastAsia="ru-RU"/>
              </w:rPr>
            </w:pPr>
            <w:r w:rsidRPr="00521360">
              <w:rPr>
                <w:sz w:val="20"/>
                <w:szCs w:val="20"/>
                <w:lang w:eastAsia="ru-RU"/>
              </w:rPr>
              <w:t>7.1.6.</w:t>
            </w:r>
          </w:p>
        </w:tc>
        <w:tc>
          <w:tcPr>
            <w:tcW w:w="17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rPr>
                <w:sz w:val="20"/>
                <w:szCs w:val="20"/>
                <w:lang w:eastAsia="ru-RU"/>
              </w:rPr>
            </w:pPr>
            <w:r w:rsidRPr="00521360">
              <w:rPr>
                <w:sz w:val="20"/>
                <w:szCs w:val="20"/>
                <w:lang w:eastAsia="ru-RU"/>
              </w:rPr>
              <w:t>Создание химической лаборатории</w:t>
            </w:r>
          </w:p>
        </w:tc>
        <w:tc>
          <w:tcPr>
            <w:tcW w:w="560"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Количество</w:t>
            </w:r>
          </w:p>
        </w:tc>
        <w:tc>
          <w:tcPr>
            <w:tcW w:w="36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шт</w:t>
            </w:r>
          </w:p>
        </w:tc>
        <w:tc>
          <w:tcPr>
            <w:tcW w:w="371"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1</w:t>
            </w:r>
          </w:p>
        </w:tc>
        <w:tc>
          <w:tcPr>
            <w:tcW w:w="303"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2025</w:t>
            </w:r>
          </w:p>
        </w:tc>
        <w:tc>
          <w:tcPr>
            <w:tcW w:w="436"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center"/>
              <w:rPr>
                <w:color w:val="000000"/>
                <w:sz w:val="20"/>
                <w:szCs w:val="20"/>
                <w:lang w:eastAsia="ru-RU"/>
              </w:rPr>
            </w:pPr>
            <w:r w:rsidRPr="00521360">
              <w:rPr>
                <w:color w:val="000000"/>
                <w:sz w:val="20"/>
                <w:szCs w:val="20"/>
                <w:lang w:eastAsia="ru-RU"/>
              </w:rPr>
              <w:t>2026</w:t>
            </w:r>
          </w:p>
        </w:tc>
        <w:tc>
          <w:tcPr>
            <w:tcW w:w="498" w:type="pct"/>
            <w:tcBorders>
              <w:top w:val="nil"/>
              <w:left w:val="nil"/>
              <w:bottom w:val="single" w:sz="4" w:space="0" w:color="auto"/>
              <w:right w:val="single" w:sz="4" w:space="0" w:color="auto"/>
            </w:tcBorders>
            <w:shd w:val="clear" w:color="auto" w:fill="auto"/>
            <w:vAlign w:val="center"/>
            <w:hideMark/>
          </w:tcPr>
          <w:p w:rsidR="0081054C" w:rsidRPr="00521360" w:rsidRDefault="0081054C" w:rsidP="0081054C">
            <w:pPr>
              <w:spacing w:after="0" w:line="240" w:lineRule="auto"/>
              <w:jc w:val="right"/>
              <w:rPr>
                <w:b/>
                <w:bCs/>
                <w:sz w:val="20"/>
                <w:szCs w:val="20"/>
                <w:lang w:eastAsia="ru-RU"/>
              </w:rPr>
            </w:pPr>
            <w:r w:rsidRPr="00521360">
              <w:rPr>
                <w:b/>
                <w:bCs/>
                <w:sz w:val="20"/>
                <w:szCs w:val="20"/>
                <w:lang w:eastAsia="ru-RU"/>
              </w:rPr>
              <w:t>50 000</w:t>
            </w:r>
          </w:p>
        </w:tc>
      </w:tr>
      <w:tr w:rsidR="0081054C" w:rsidRPr="00521360" w:rsidTr="0081054C">
        <w:trPr>
          <w:trHeight w:val="300"/>
        </w:trPr>
        <w:tc>
          <w:tcPr>
            <w:tcW w:w="4502"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054C" w:rsidRPr="00521360" w:rsidRDefault="0081054C" w:rsidP="0081054C">
            <w:pPr>
              <w:spacing w:after="0" w:line="240" w:lineRule="auto"/>
              <w:rPr>
                <w:sz w:val="20"/>
                <w:szCs w:val="20"/>
                <w:lang w:eastAsia="ru-RU"/>
              </w:rPr>
            </w:pPr>
            <w:r w:rsidRPr="00521360">
              <w:rPr>
                <w:sz w:val="20"/>
                <w:szCs w:val="20"/>
                <w:lang w:eastAsia="ru-RU"/>
              </w:rPr>
              <w:t>Всего по группе 7.</w:t>
            </w:r>
          </w:p>
        </w:tc>
        <w:tc>
          <w:tcPr>
            <w:tcW w:w="498" w:type="pct"/>
            <w:tcBorders>
              <w:top w:val="nil"/>
              <w:left w:val="nil"/>
              <w:bottom w:val="single" w:sz="4" w:space="0" w:color="auto"/>
              <w:right w:val="single" w:sz="4" w:space="0" w:color="auto"/>
            </w:tcBorders>
            <w:shd w:val="clear" w:color="auto" w:fill="auto"/>
            <w:noWrap/>
            <w:vAlign w:val="center"/>
            <w:hideMark/>
          </w:tcPr>
          <w:p w:rsidR="0081054C" w:rsidRPr="00521360" w:rsidRDefault="0081054C" w:rsidP="0081054C">
            <w:pPr>
              <w:spacing w:after="0" w:line="240" w:lineRule="auto"/>
              <w:jc w:val="right"/>
              <w:rPr>
                <w:b/>
                <w:bCs/>
                <w:sz w:val="20"/>
                <w:szCs w:val="20"/>
                <w:lang w:eastAsia="ru-RU"/>
              </w:rPr>
            </w:pPr>
            <w:r w:rsidRPr="00521360">
              <w:rPr>
                <w:b/>
                <w:bCs/>
                <w:sz w:val="20"/>
                <w:szCs w:val="20"/>
                <w:lang w:eastAsia="ru-RU"/>
              </w:rPr>
              <w:t>124 728</w:t>
            </w:r>
          </w:p>
        </w:tc>
      </w:tr>
    </w:tbl>
    <w:p w:rsidR="0081054C" w:rsidRDefault="0081054C" w:rsidP="00F06188">
      <w:pPr>
        <w:pStyle w:val="a6"/>
        <w:keepNext/>
        <w:spacing w:after="0"/>
        <w:ind w:left="-709" w:firstLine="0"/>
      </w:pPr>
    </w:p>
    <w:p w:rsidR="000C4895" w:rsidRDefault="000C4895" w:rsidP="00F06188">
      <w:pPr>
        <w:pStyle w:val="a6"/>
        <w:keepNext/>
        <w:spacing w:after="0"/>
        <w:ind w:left="-709" w:firstLine="0"/>
      </w:pPr>
    </w:p>
    <w:p w:rsidR="000C4895" w:rsidRPr="00F06188" w:rsidRDefault="000C4895" w:rsidP="00F06188">
      <w:pPr>
        <w:pStyle w:val="a6"/>
        <w:keepNext/>
        <w:spacing w:after="0"/>
        <w:ind w:left="-709" w:firstLine="0"/>
      </w:pPr>
    </w:p>
    <w:p w:rsidR="00B92FDE" w:rsidRDefault="00B92FDE" w:rsidP="00B92FDE">
      <w:pPr>
        <w:pStyle w:val="a6"/>
        <w:keepNext/>
        <w:spacing w:after="0"/>
        <w:ind w:left="-709" w:firstLine="0"/>
        <w:rPr>
          <w:b/>
        </w:rPr>
      </w:pPr>
    </w:p>
    <w:p w:rsidR="000C4895" w:rsidRDefault="000C4895" w:rsidP="00B92FDE">
      <w:pPr>
        <w:pStyle w:val="a6"/>
        <w:keepNext/>
        <w:spacing w:after="0"/>
        <w:ind w:left="-709" w:firstLine="0"/>
        <w:rPr>
          <w:b/>
        </w:rPr>
      </w:pPr>
    </w:p>
    <w:p w:rsidR="000C4895" w:rsidRDefault="000C4895" w:rsidP="00B92FDE">
      <w:pPr>
        <w:pStyle w:val="a6"/>
        <w:keepNext/>
        <w:spacing w:after="0"/>
        <w:ind w:left="-709" w:firstLine="0"/>
        <w:rPr>
          <w:b/>
        </w:rPr>
      </w:pPr>
    </w:p>
    <w:p w:rsidR="000C4895" w:rsidRDefault="000C4895" w:rsidP="00B92FDE">
      <w:pPr>
        <w:pStyle w:val="a6"/>
        <w:keepNext/>
        <w:spacing w:after="0"/>
        <w:ind w:left="-709" w:firstLine="0"/>
        <w:rPr>
          <w:b/>
        </w:rPr>
      </w:pPr>
    </w:p>
    <w:p w:rsidR="000C4895" w:rsidRDefault="000C4895">
      <w:pPr>
        <w:spacing w:after="0" w:line="240" w:lineRule="auto"/>
        <w:rPr>
          <w:rFonts w:eastAsia="Calibri"/>
          <w:b/>
          <w:szCs w:val="24"/>
        </w:rPr>
      </w:pPr>
      <w:r>
        <w:rPr>
          <w:b/>
        </w:rPr>
        <w:br w:type="page"/>
      </w:r>
    </w:p>
    <w:p w:rsidR="00B92FDE" w:rsidRPr="00F06188" w:rsidRDefault="00B92FDE" w:rsidP="00B92FDE">
      <w:pPr>
        <w:pStyle w:val="a6"/>
        <w:keepNext/>
        <w:spacing w:after="0"/>
        <w:ind w:left="-709" w:firstLine="0"/>
      </w:pPr>
      <w:bookmarkStart w:id="478" w:name="_Toc15917253"/>
      <w:r w:rsidRPr="00B92FDE">
        <w:rPr>
          <w:b/>
        </w:rPr>
        <w:lastRenderedPageBreak/>
        <w:t xml:space="preserve">Таблица </w:t>
      </w:r>
      <w:r w:rsidRPr="00B92FDE">
        <w:rPr>
          <w:b/>
        </w:rPr>
        <w:fldChar w:fldCharType="begin"/>
      </w:r>
      <w:r w:rsidRPr="00B92FDE">
        <w:rPr>
          <w:b/>
        </w:rPr>
        <w:instrText xml:space="preserve"> SEQ Таблица \* ARABIC </w:instrText>
      </w:r>
      <w:r w:rsidRPr="00B92FDE">
        <w:rPr>
          <w:b/>
        </w:rPr>
        <w:fldChar w:fldCharType="separate"/>
      </w:r>
      <w:r w:rsidR="00E5513A">
        <w:rPr>
          <w:b/>
          <w:noProof/>
        </w:rPr>
        <w:t>112</w:t>
      </w:r>
      <w:r w:rsidRPr="00B92FDE">
        <w:rPr>
          <w:b/>
        </w:rPr>
        <w:fldChar w:fldCharType="end"/>
      </w:r>
      <w:r w:rsidRPr="00B92FDE">
        <w:rPr>
          <w:b/>
        </w:rPr>
        <w:t xml:space="preserve"> </w:t>
      </w:r>
      <w:r w:rsidRPr="00B92FDE">
        <w:t>– Сведения о вновь строящихся и реконструируемых объектах схемы водоотведения ГО ЗАТО г. Фокино по сценарию №2</w:t>
      </w:r>
      <w:bookmarkEnd w:id="478"/>
    </w:p>
    <w:tbl>
      <w:tblPr>
        <w:tblW w:w="5522"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2460"/>
        <w:gridCol w:w="1701"/>
        <w:gridCol w:w="851"/>
        <w:gridCol w:w="1133"/>
        <w:gridCol w:w="1135"/>
        <w:gridCol w:w="1276"/>
        <w:gridCol w:w="1557"/>
      </w:tblGrid>
      <w:tr w:rsidR="00B92FDE" w:rsidRPr="004F1B92" w:rsidTr="00B92FDE">
        <w:trPr>
          <w:trHeight w:val="300"/>
          <w:tblHeader/>
        </w:trPr>
        <w:tc>
          <w:tcPr>
            <w:tcW w:w="244" w:type="pct"/>
            <w:vMerge w:val="restart"/>
            <w:shd w:val="clear" w:color="000000" w:fill="D9D9D9"/>
            <w:vAlign w:val="center"/>
            <w:hideMark/>
          </w:tcPr>
          <w:p w:rsidR="00B92FDE" w:rsidRPr="004F1B92" w:rsidRDefault="00B92FDE" w:rsidP="00B92FDE">
            <w:pPr>
              <w:spacing w:after="0" w:line="240" w:lineRule="auto"/>
              <w:jc w:val="center"/>
              <w:rPr>
                <w:b/>
                <w:bCs/>
                <w:sz w:val="20"/>
                <w:szCs w:val="20"/>
                <w:lang w:eastAsia="ru-RU"/>
              </w:rPr>
            </w:pPr>
            <w:r w:rsidRPr="004F1B92">
              <w:rPr>
                <w:b/>
                <w:bCs/>
                <w:sz w:val="20"/>
                <w:szCs w:val="20"/>
                <w:lang w:eastAsia="ru-RU"/>
              </w:rPr>
              <w:t>№</w:t>
            </w:r>
            <w:r w:rsidRPr="004F1B92">
              <w:rPr>
                <w:b/>
                <w:bCs/>
                <w:sz w:val="20"/>
                <w:szCs w:val="20"/>
                <w:lang w:eastAsia="ru-RU"/>
              </w:rPr>
              <w:br/>
              <w:t>п/п</w:t>
            </w:r>
          </w:p>
        </w:tc>
        <w:tc>
          <w:tcPr>
            <w:tcW w:w="1157" w:type="pct"/>
            <w:vMerge w:val="restart"/>
            <w:shd w:val="clear" w:color="000000" w:fill="D9D9D9"/>
            <w:vAlign w:val="center"/>
            <w:hideMark/>
          </w:tcPr>
          <w:p w:rsidR="00B92FDE" w:rsidRPr="004F1B92" w:rsidRDefault="00B92FDE" w:rsidP="00B92FDE">
            <w:pPr>
              <w:spacing w:after="0" w:line="240" w:lineRule="auto"/>
              <w:jc w:val="center"/>
              <w:rPr>
                <w:b/>
                <w:bCs/>
                <w:sz w:val="20"/>
                <w:szCs w:val="20"/>
                <w:lang w:eastAsia="ru-RU"/>
              </w:rPr>
            </w:pPr>
            <w:r w:rsidRPr="004F1B92">
              <w:rPr>
                <w:b/>
                <w:bCs/>
                <w:sz w:val="20"/>
                <w:szCs w:val="20"/>
                <w:lang w:eastAsia="ru-RU"/>
              </w:rPr>
              <w:t>Наименование</w:t>
            </w:r>
            <w:r w:rsidRPr="004F1B92">
              <w:rPr>
                <w:b/>
                <w:bCs/>
                <w:sz w:val="20"/>
                <w:szCs w:val="20"/>
                <w:lang w:eastAsia="ru-RU"/>
              </w:rPr>
              <w:br/>
              <w:t>мероприятий</w:t>
            </w:r>
          </w:p>
        </w:tc>
        <w:tc>
          <w:tcPr>
            <w:tcW w:w="2267" w:type="pct"/>
            <w:gridSpan w:val="4"/>
            <w:shd w:val="clear" w:color="000000" w:fill="D9D9D9"/>
            <w:vAlign w:val="center"/>
            <w:hideMark/>
          </w:tcPr>
          <w:p w:rsidR="00B92FDE" w:rsidRPr="004F1B92" w:rsidRDefault="00B92FDE" w:rsidP="00B92FDE">
            <w:pPr>
              <w:spacing w:after="0" w:line="240" w:lineRule="auto"/>
              <w:jc w:val="center"/>
              <w:rPr>
                <w:b/>
                <w:bCs/>
                <w:sz w:val="20"/>
                <w:szCs w:val="20"/>
                <w:lang w:eastAsia="ru-RU"/>
              </w:rPr>
            </w:pPr>
            <w:r w:rsidRPr="004F1B92">
              <w:rPr>
                <w:b/>
                <w:bCs/>
                <w:sz w:val="20"/>
                <w:szCs w:val="20"/>
                <w:lang w:eastAsia="ru-RU"/>
              </w:rPr>
              <w:t>Основные технические характеристики</w:t>
            </w:r>
          </w:p>
        </w:tc>
        <w:tc>
          <w:tcPr>
            <w:tcW w:w="600" w:type="pct"/>
            <w:vMerge w:val="restart"/>
            <w:shd w:val="clear" w:color="000000" w:fill="D9D9D9"/>
            <w:vAlign w:val="center"/>
            <w:hideMark/>
          </w:tcPr>
          <w:p w:rsidR="00B92FDE" w:rsidRPr="004F1B92" w:rsidRDefault="00B92FDE" w:rsidP="00B92FDE">
            <w:pPr>
              <w:spacing w:after="0" w:line="240" w:lineRule="auto"/>
              <w:jc w:val="center"/>
              <w:rPr>
                <w:b/>
                <w:bCs/>
                <w:sz w:val="20"/>
                <w:szCs w:val="20"/>
                <w:lang w:eastAsia="ru-RU"/>
              </w:rPr>
            </w:pPr>
            <w:r w:rsidRPr="004F1B92">
              <w:rPr>
                <w:b/>
                <w:bCs/>
                <w:sz w:val="20"/>
                <w:szCs w:val="20"/>
                <w:lang w:eastAsia="ru-RU"/>
              </w:rPr>
              <w:t>Год начала реализации мероприятия</w:t>
            </w:r>
          </w:p>
        </w:tc>
        <w:tc>
          <w:tcPr>
            <w:tcW w:w="732" w:type="pct"/>
            <w:vMerge w:val="restart"/>
            <w:shd w:val="clear" w:color="000000" w:fill="D9D9D9"/>
            <w:vAlign w:val="center"/>
            <w:hideMark/>
          </w:tcPr>
          <w:p w:rsidR="00B92FDE" w:rsidRPr="004F1B92" w:rsidRDefault="00B92FDE" w:rsidP="00B92FDE">
            <w:pPr>
              <w:spacing w:after="0" w:line="240" w:lineRule="auto"/>
              <w:jc w:val="center"/>
              <w:rPr>
                <w:b/>
                <w:bCs/>
                <w:sz w:val="20"/>
                <w:szCs w:val="20"/>
                <w:lang w:eastAsia="ru-RU"/>
              </w:rPr>
            </w:pPr>
            <w:r w:rsidRPr="004F1B92">
              <w:rPr>
                <w:b/>
                <w:bCs/>
                <w:sz w:val="20"/>
                <w:szCs w:val="20"/>
                <w:lang w:eastAsia="ru-RU"/>
              </w:rPr>
              <w:t>Год окончания реализации мероприятия</w:t>
            </w:r>
          </w:p>
        </w:tc>
      </w:tr>
      <w:tr w:rsidR="00B92FDE" w:rsidRPr="004F1B92" w:rsidTr="00B92FDE">
        <w:trPr>
          <w:trHeight w:val="300"/>
        </w:trPr>
        <w:tc>
          <w:tcPr>
            <w:tcW w:w="244" w:type="pct"/>
            <w:vMerge/>
            <w:vAlign w:val="center"/>
            <w:hideMark/>
          </w:tcPr>
          <w:p w:rsidR="00B92FDE" w:rsidRPr="004F1B92" w:rsidRDefault="00B92FDE" w:rsidP="00B92FDE">
            <w:pPr>
              <w:spacing w:after="0" w:line="240" w:lineRule="auto"/>
              <w:rPr>
                <w:b/>
                <w:bCs/>
                <w:sz w:val="20"/>
                <w:szCs w:val="20"/>
                <w:lang w:eastAsia="ru-RU"/>
              </w:rPr>
            </w:pPr>
          </w:p>
        </w:tc>
        <w:tc>
          <w:tcPr>
            <w:tcW w:w="1157" w:type="pct"/>
            <w:vMerge/>
            <w:vAlign w:val="center"/>
            <w:hideMark/>
          </w:tcPr>
          <w:p w:rsidR="00B92FDE" w:rsidRPr="004F1B92" w:rsidRDefault="00B92FDE" w:rsidP="00B92FDE">
            <w:pPr>
              <w:spacing w:after="0" w:line="240" w:lineRule="auto"/>
              <w:rPr>
                <w:b/>
                <w:bCs/>
                <w:sz w:val="20"/>
                <w:szCs w:val="20"/>
                <w:lang w:eastAsia="ru-RU"/>
              </w:rPr>
            </w:pPr>
          </w:p>
        </w:tc>
        <w:tc>
          <w:tcPr>
            <w:tcW w:w="800" w:type="pct"/>
            <w:vMerge w:val="restart"/>
            <w:shd w:val="clear" w:color="000000" w:fill="D9D9D9"/>
            <w:vAlign w:val="center"/>
            <w:hideMark/>
          </w:tcPr>
          <w:p w:rsidR="00B92FDE" w:rsidRPr="004F1B92" w:rsidRDefault="00B92FDE" w:rsidP="00B92FDE">
            <w:pPr>
              <w:spacing w:after="0" w:line="240" w:lineRule="auto"/>
              <w:jc w:val="center"/>
              <w:rPr>
                <w:b/>
                <w:bCs/>
                <w:sz w:val="20"/>
                <w:szCs w:val="20"/>
                <w:lang w:eastAsia="ru-RU"/>
              </w:rPr>
            </w:pPr>
            <w:r w:rsidRPr="004F1B92">
              <w:rPr>
                <w:b/>
                <w:bCs/>
                <w:sz w:val="20"/>
                <w:szCs w:val="20"/>
                <w:lang w:eastAsia="ru-RU"/>
              </w:rPr>
              <w:t>Наименование показателя (производительность, протяж., диаметр и т.п.)</w:t>
            </w:r>
          </w:p>
        </w:tc>
        <w:tc>
          <w:tcPr>
            <w:tcW w:w="400" w:type="pct"/>
            <w:vMerge w:val="restart"/>
            <w:shd w:val="clear" w:color="000000" w:fill="D9D9D9"/>
            <w:vAlign w:val="center"/>
            <w:hideMark/>
          </w:tcPr>
          <w:p w:rsidR="00B92FDE" w:rsidRPr="004F1B92" w:rsidRDefault="00B92FDE" w:rsidP="00B92FDE">
            <w:pPr>
              <w:spacing w:after="0" w:line="240" w:lineRule="auto"/>
              <w:jc w:val="center"/>
              <w:rPr>
                <w:b/>
                <w:bCs/>
                <w:sz w:val="20"/>
                <w:szCs w:val="20"/>
                <w:lang w:eastAsia="ru-RU"/>
              </w:rPr>
            </w:pPr>
            <w:r w:rsidRPr="004F1B92">
              <w:rPr>
                <w:b/>
                <w:bCs/>
                <w:sz w:val="20"/>
                <w:szCs w:val="20"/>
                <w:lang w:eastAsia="ru-RU"/>
              </w:rPr>
              <w:t>Ед.</w:t>
            </w:r>
            <w:r w:rsidRPr="004F1B92">
              <w:rPr>
                <w:b/>
                <w:bCs/>
                <w:sz w:val="20"/>
                <w:szCs w:val="20"/>
                <w:lang w:eastAsia="ru-RU"/>
              </w:rPr>
              <w:br/>
              <w:t>изм.</w:t>
            </w:r>
          </w:p>
        </w:tc>
        <w:tc>
          <w:tcPr>
            <w:tcW w:w="1067" w:type="pct"/>
            <w:gridSpan w:val="2"/>
            <w:shd w:val="clear" w:color="000000" w:fill="D9D9D9"/>
            <w:vAlign w:val="center"/>
            <w:hideMark/>
          </w:tcPr>
          <w:p w:rsidR="00B92FDE" w:rsidRPr="004F1B92" w:rsidRDefault="00B92FDE" w:rsidP="00B92FDE">
            <w:pPr>
              <w:spacing w:after="0" w:line="240" w:lineRule="auto"/>
              <w:jc w:val="center"/>
              <w:rPr>
                <w:b/>
                <w:bCs/>
                <w:sz w:val="20"/>
                <w:szCs w:val="20"/>
                <w:lang w:eastAsia="ru-RU"/>
              </w:rPr>
            </w:pPr>
            <w:r w:rsidRPr="004F1B92">
              <w:rPr>
                <w:b/>
                <w:bCs/>
                <w:sz w:val="20"/>
                <w:szCs w:val="20"/>
                <w:lang w:eastAsia="ru-RU"/>
              </w:rPr>
              <w:t>Значение показателя</w:t>
            </w:r>
          </w:p>
        </w:tc>
        <w:tc>
          <w:tcPr>
            <w:tcW w:w="600" w:type="pct"/>
            <w:vMerge/>
            <w:vAlign w:val="center"/>
            <w:hideMark/>
          </w:tcPr>
          <w:p w:rsidR="00B92FDE" w:rsidRPr="004F1B92" w:rsidRDefault="00B92FDE" w:rsidP="00B92FDE">
            <w:pPr>
              <w:spacing w:after="0" w:line="240" w:lineRule="auto"/>
              <w:rPr>
                <w:b/>
                <w:bCs/>
                <w:sz w:val="20"/>
                <w:szCs w:val="20"/>
                <w:lang w:eastAsia="ru-RU"/>
              </w:rPr>
            </w:pPr>
          </w:p>
        </w:tc>
        <w:tc>
          <w:tcPr>
            <w:tcW w:w="732" w:type="pct"/>
            <w:vMerge/>
            <w:vAlign w:val="center"/>
            <w:hideMark/>
          </w:tcPr>
          <w:p w:rsidR="00B92FDE" w:rsidRPr="004F1B92" w:rsidRDefault="00B92FDE" w:rsidP="00B92FDE">
            <w:pPr>
              <w:spacing w:after="0" w:line="240" w:lineRule="auto"/>
              <w:rPr>
                <w:b/>
                <w:bCs/>
                <w:sz w:val="20"/>
                <w:szCs w:val="20"/>
                <w:lang w:eastAsia="ru-RU"/>
              </w:rPr>
            </w:pPr>
          </w:p>
        </w:tc>
      </w:tr>
      <w:tr w:rsidR="00B92FDE" w:rsidRPr="004F1B92" w:rsidTr="00B92FDE">
        <w:trPr>
          <w:trHeight w:val="300"/>
        </w:trPr>
        <w:tc>
          <w:tcPr>
            <w:tcW w:w="244" w:type="pct"/>
            <w:vMerge/>
            <w:vAlign w:val="center"/>
            <w:hideMark/>
          </w:tcPr>
          <w:p w:rsidR="00B92FDE" w:rsidRPr="004F1B92" w:rsidRDefault="00B92FDE" w:rsidP="00B92FDE">
            <w:pPr>
              <w:spacing w:after="0" w:line="240" w:lineRule="auto"/>
              <w:rPr>
                <w:b/>
                <w:bCs/>
                <w:sz w:val="20"/>
                <w:szCs w:val="20"/>
                <w:lang w:eastAsia="ru-RU"/>
              </w:rPr>
            </w:pPr>
          </w:p>
        </w:tc>
        <w:tc>
          <w:tcPr>
            <w:tcW w:w="1157" w:type="pct"/>
            <w:vMerge/>
            <w:vAlign w:val="center"/>
            <w:hideMark/>
          </w:tcPr>
          <w:p w:rsidR="00B92FDE" w:rsidRPr="004F1B92" w:rsidRDefault="00B92FDE" w:rsidP="00B92FDE">
            <w:pPr>
              <w:spacing w:after="0" w:line="240" w:lineRule="auto"/>
              <w:rPr>
                <w:b/>
                <w:bCs/>
                <w:sz w:val="20"/>
                <w:szCs w:val="20"/>
                <w:lang w:eastAsia="ru-RU"/>
              </w:rPr>
            </w:pPr>
          </w:p>
        </w:tc>
        <w:tc>
          <w:tcPr>
            <w:tcW w:w="800" w:type="pct"/>
            <w:vMerge/>
            <w:vAlign w:val="center"/>
            <w:hideMark/>
          </w:tcPr>
          <w:p w:rsidR="00B92FDE" w:rsidRPr="004F1B92" w:rsidRDefault="00B92FDE" w:rsidP="00B92FDE">
            <w:pPr>
              <w:spacing w:after="0" w:line="240" w:lineRule="auto"/>
              <w:rPr>
                <w:b/>
                <w:bCs/>
                <w:sz w:val="20"/>
                <w:szCs w:val="20"/>
                <w:lang w:eastAsia="ru-RU"/>
              </w:rPr>
            </w:pPr>
          </w:p>
        </w:tc>
        <w:tc>
          <w:tcPr>
            <w:tcW w:w="400" w:type="pct"/>
            <w:vMerge/>
            <w:vAlign w:val="center"/>
            <w:hideMark/>
          </w:tcPr>
          <w:p w:rsidR="00B92FDE" w:rsidRPr="004F1B92" w:rsidRDefault="00B92FDE" w:rsidP="00B92FDE">
            <w:pPr>
              <w:spacing w:after="0" w:line="240" w:lineRule="auto"/>
              <w:rPr>
                <w:b/>
                <w:bCs/>
                <w:sz w:val="20"/>
                <w:szCs w:val="20"/>
                <w:lang w:eastAsia="ru-RU"/>
              </w:rPr>
            </w:pPr>
          </w:p>
        </w:tc>
        <w:tc>
          <w:tcPr>
            <w:tcW w:w="533" w:type="pct"/>
            <w:vMerge w:val="restart"/>
            <w:shd w:val="clear" w:color="000000" w:fill="D9D9D9"/>
            <w:vAlign w:val="center"/>
            <w:hideMark/>
          </w:tcPr>
          <w:p w:rsidR="00B92FDE" w:rsidRPr="004F1B92" w:rsidRDefault="00B92FDE" w:rsidP="00B92FDE">
            <w:pPr>
              <w:spacing w:after="0" w:line="240" w:lineRule="auto"/>
              <w:jc w:val="center"/>
              <w:rPr>
                <w:b/>
                <w:bCs/>
                <w:sz w:val="20"/>
                <w:szCs w:val="20"/>
                <w:lang w:eastAsia="ru-RU"/>
              </w:rPr>
            </w:pPr>
            <w:r w:rsidRPr="004F1B92">
              <w:rPr>
                <w:b/>
                <w:bCs/>
                <w:sz w:val="20"/>
                <w:szCs w:val="20"/>
                <w:lang w:eastAsia="ru-RU"/>
              </w:rPr>
              <w:t>до реализации мероприятия</w:t>
            </w:r>
          </w:p>
        </w:tc>
        <w:tc>
          <w:tcPr>
            <w:tcW w:w="534" w:type="pct"/>
            <w:vMerge w:val="restart"/>
            <w:shd w:val="clear" w:color="000000" w:fill="D9D9D9"/>
            <w:vAlign w:val="center"/>
            <w:hideMark/>
          </w:tcPr>
          <w:p w:rsidR="00B92FDE" w:rsidRPr="004F1B92" w:rsidRDefault="00B92FDE" w:rsidP="00B92FDE">
            <w:pPr>
              <w:spacing w:after="0" w:line="240" w:lineRule="auto"/>
              <w:jc w:val="center"/>
              <w:rPr>
                <w:b/>
                <w:bCs/>
                <w:sz w:val="20"/>
                <w:szCs w:val="20"/>
                <w:lang w:eastAsia="ru-RU"/>
              </w:rPr>
            </w:pPr>
            <w:r w:rsidRPr="004F1B92">
              <w:rPr>
                <w:b/>
                <w:bCs/>
                <w:sz w:val="20"/>
                <w:szCs w:val="20"/>
                <w:lang w:eastAsia="ru-RU"/>
              </w:rPr>
              <w:t>после реализации мероприятия</w:t>
            </w:r>
          </w:p>
        </w:tc>
        <w:tc>
          <w:tcPr>
            <w:tcW w:w="600" w:type="pct"/>
            <w:vMerge/>
            <w:vAlign w:val="center"/>
            <w:hideMark/>
          </w:tcPr>
          <w:p w:rsidR="00B92FDE" w:rsidRPr="004F1B92" w:rsidRDefault="00B92FDE" w:rsidP="00B92FDE">
            <w:pPr>
              <w:spacing w:after="0" w:line="240" w:lineRule="auto"/>
              <w:rPr>
                <w:b/>
                <w:bCs/>
                <w:sz w:val="20"/>
                <w:szCs w:val="20"/>
                <w:lang w:eastAsia="ru-RU"/>
              </w:rPr>
            </w:pPr>
          </w:p>
        </w:tc>
        <w:tc>
          <w:tcPr>
            <w:tcW w:w="732" w:type="pct"/>
            <w:vMerge/>
            <w:vAlign w:val="center"/>
            <w:hideMark/>
          </w:tcPr>
          <w:p w:rsidR="00B92FDE" w:rsidRPr="004F1B92" w:rsidRDefault="00B92FDE" w:rsidP="00B92FDE">
            <w:pPr>
              <w:spacing w:after="0" w:line="240" w:lineRule="auto"/>
              <w:rPr>
                <w:b/>
                <w:bCs/>
                <w:sz w:val="20"/>
                <w:szCs w:val="20"/>
                <w:lang w:eastAsia="ru-RU"/>
              </w:rPr>
            </w:pPr>
          </w:p>
        </w:tc>
      </w:tr>
      <w:tr w:rsidR="00B92FDE" w:rsidRPr="004F1B92" w:rsidTr="00B92FDE">
        <w:trPr>
          <w:trHeight w:val="300"/>
        </w:trPr>
        <w:tc>
          <w:tcPr>
            <w:tcW w:w="244" w:type="pct"/>
            <w:vMerge/>
            <w:vAlign w:val="center"/>
            <w:hideMark/>
          </w:tcPr>
          <w:p w:rsidR="00B92FDE" w:rsidRPr="004F1B92" w:rsidRDefault="00B92FDE" w:rsidP="00B92FDE">
            <w:pPr>
              <w:spacing w:after="0" w:line="240" w:lineRule="auto"/>
              <w:rPr>
                <w:b/>
                <w:bCs/>
                <w:sz w:val="20"/>
                <w:szCs w:val="20"/>
                <w:lang w:eastAsia="ru-RU"/>
              </w:rPr>
            </w:pPr>
          </w:p>
        </w:tc>
        <w:tc>
          <w:tcPr>
            <w:tcW w:w="1157" w:type="pct"/>
            <w:vMerge/>
            <w:vAlign w:val="center"/>
            <w:hideMark/>
          </w:tcPr>
          <w:p w:rsidR="00B92FDE" w:rsidRPr="004F1B92" w:rsidRDefault="00B92FDE" w:rsidP="00B92FDE">
            <w:pPr>
              <w:spacing w:after="0" w:line="240" w:lineRule="auto"/>
              <w:rPr>
                <w:b/>
                <w:bCs/>
                <w:sz w:val="20"/>
                <w:szCs w:val="20"/>
                <w:lang w:eastAsia="ru-RU"/>
              </w:rPr>
            </w:pPr>
          </w:p>
        </w:tc>
        <w:tc>
          <w:tcPr>
            <w:tcW w:w="800" w:type="pct"/>
            <w:vMerge/>
            <w:vAlign w:val="center"/>
            <w:hideMark/>
          </w:tcPr>
          <w:p w:rsidR="00B92FDE" w:rsidRPr="004F1B92" w:rsidRDefault="00B92FDE" w:rsidP="00B92FDE">
            <w:pPr>
              <w:spacing w:after="0" w:line="240" w:lineRule="auto"/>
              <w:rPr>
                <w:b/>
                <w:bCs/>
                <w:sz w:val="20"/>
                <w:szCs w:val="20"/>
                <w:lang w:eastAsia="ru-RU"/>
              </w:rPr>
            </w:pPr>
          </w:p>
        </w:tc>
        <w:tc>
          <w:tcPr>
            <w:tcW w:w="400" w:type="pct"/>
            <w:vMerge/>
            <w:vAlign w:val="center"/>
            <w:hideMark/>
          </w:tcPr>
          <w:p w:rsidR="00B92FDE" w:rsidRPr="004F1B92" w:rsidRDefault="00B92FDE" w:rsidP="00B92FDE">
            <w:pPr>
              <w:spacing w:after="0" w:line="240" w:lineRule="auto"/>
              <w:rPr>
                <w:b/>
                <w:bCs/>
                <w:sz w:val="20"/>
                <w:szCs w:val="20"/>
                <w:lang w:eastAsia="ru-RU"/>
              </w:rPr>
            </w:pPr>
          </w:p>
        </w:tc>
        <w:tc>
          <w:tcPr>
            <w:tcW w:w="533" w:type="pct"/>
            <w:vMerge/>
            <w:vAlign w:val="center"/>
            <w:hideMark/>
          </w:tcPr>
          <w:p w:rsidR="00B92FDE" w:rsidRPr="004F1B92" w:rsidRDefault="00B92FDE" w:rsidP="00B92FDE">
            <w:pPr>
              <w:spacing w:after="0" w:line="240" w:lineRule="auto"/>
              <w:rPr>
                <w:b/>
                <w:bCs/>
                <w:sz w:val="20"/>
                <w:szCs w:val="20"/>
                <w:lang w:eastAsia="ru-RU"/>
              </w:rPr>
            </w:pPr>
          </w:p>
        </w:tc>
        <w:tc>
          <w:tcPr>
            <w:tcW w:w="534" w:type="pct"/>
            <w:vMerge/>
            <w:vAlign w:val="center"/>
            <w:hideMark/>
          </w:tcPr>
          <w:p w:rsidR="00B92FDE" w:rsidRPr="004F1B92" w:rsidRDefault="00B92FDE" w:rsidP="00B92FDE">
            <w:pPr>
              <w:spacing w:after="0" w:line="240" w:lineRule="auto"/>
              <w:rPr>
                <w:b/>
                <w:bCs/>
                <w:sz w:val="20"/>
                <w:szCs w:val="20"/>
                <w:lang w:eastAsia="ru-RU"/>
              </w:rPr>
            </w:pPr>
          </w:p>
        </w:tc>
        <w:tc>
          <w:tcPr>
            <w:tcW w:w="600" w:type="pct"/>
            <w:vMerge/>
            <w:vAlign w:val="center"/>
            <w:hideMark/>
          </w:tcPr>
          <w:p w:rsidR="00B92FDE" w:rsidRPr="004F1B92" w:rsidRDefault="00B92FDE" w:rsidP="00B92FDE">
            <w:pPr>
              <w:spacing w:after="0" w:line="240" w:lineRule="auto"/>
              <w:rPr>
                <w:b/>
                <w:bCs/>
                <w:sz w:val="20"/>
                <w:szCs w:val="20"/>
                <w:lang w:eastAsia="ru-RU"/>
              </w:rPr>
            </w:pPr>
          </w:p>
        </w:tc>
        <w:tc>
          <w:tcPr>
            <w:tcW w:w="732" w:type="pct"/>
            <w:vMerge/>
            <w:vAlign w:val="center"/>
            <w:hideMark/>
          </w:tcPr>
          <w:p w:rsidR="00B92FDE" w:rsidRPr="004F1B92" w:rsidRDefault="00B92FDE" w:rsidP="00B92FDE">
            <w:pPr>
              <w:spacing w:after="0" w:line="240" w:lineRule="auto"/>
              <w:rPr>
                <w:b/>
                <w:bCs/>
                <w:sz w:val="20"/>
                <w:szCs w:val="20"/>
                <w:lang w:eastAsia="ru-RU"/>
              </w:rPr>
            </w:pPr>
          </w:p>
        </w:tc>
      </w:tr>
      <w:tr w:rsidR="00B92FDE" w:rsidRPr="004F1B92" w:rsidTr="00B92FDE">
        <w:trPr>
          <w:trHeight w:val="300"/>
        </w:trPr>
        <w:tc>
          <w:tcPr>
            <w:tcW w:w="244" w:type="pct"/>
            <w:vMerge/>
            <w:vAlign w:val="center"/>
            <w:hideMark/>
          </w:tcPr>
          <w:p w:rsidR="00B92FDE" w:rsidRPr="004F1B92" w:rsidRDefault="00B92FDE" w:rsidP="00B92FDE">
            <w:pPr>
              <w:spacing w:after="0" w:line="240" w:lineRule="auto"/>
              <w:rPr>
                <w:b/>
                <w:bCs/>
                <w:sz w:val="20"/>
                <w:szCs w:val="20"/>
                <w:lang w:eastAsia="ru-RU"/>
              </w:rPr>
            </w:pPr>
          </w:p>
        </w:tc>
        <w:tc>
          <w:tcPr>
            <w:tcW w:w="1157" w:type="pct"/>
            <w:vMerge/>
            <w:vAlign w:val="center"/>
            <w:hideMark/>
          </w:tcPr>
          <w:p w:rsidR="00B92FDE" w:rsidRPr="004F1B92" w:rsidRDefault="00B92FDE" w:rsidP="00B92FDE">
            <w:pPr>
              <w:spacing w:after="0" w:line="240" w:lineRule="auto"/>
              <w:rPr>
                <w:b/>
                <w:bCs/>
                <w:sz w:val="20"/>
                <w:szCs w:val="20"/>
                <w:lang w:eastAsia="ru-RU"/>
              </w:rPr>
            </w:pPr>
          </w:p>
        </w:tc>
        <w:tc>
          <w:tcPr>
            <w:tcW w:w="800" w:type="pct"/>
            <w:vMerge/>
            <w:vAlign w:val="center"/>
            <w:hideMark/>
          </w:tcPr>
          <w:p w:rsidR="00B92FDE" w:rsidRPr="004F1B92" w:rsidRDefault="00B92FDE" w:rsidP="00B92FDE">
            <w:pPr>
              <w:spacing w:after="0" w:line="240" w:lineRule="auto"/>
              <w:rPr>
                <w:b/>
                <w:bCs/>
                <w:sz w:val="20"/>
                <w:szCs w:val="20"/>
                <w:lang w:eastAsia="ru-RU"/>
              </w:rPr>
            </w:pPr>
          </w:p>
        </w:tc>
        <w:tc>
          <w:tcPr>
            <w:tcW w:w="400" w:type="pct"/>
            <w:vMerge/>
            <w:vAlign w:val="center"/>
            <w:hideMark/>
          </w:tcPr>
          <w:p w:rsidR="00B92FDE" w:rsidRPr="004F1B92" w:rsidRDefault="00B92FDE" w:rsidP="00B92FDE">
            <w:pPr>
              <w:spacing w:after="0" w:line="240" w:lineRule="auto"/>
              <w:rPr>
                <w:b/>
                <w:bCs/>
                <w:sz w:val="20"/>
                <w:szCs w:val="20"/>
                <w:lang w:eastAsia="ru-RU"/>
              </w:rPr>
            </w:pPr>
          </w:p>
        </w:tc>
        <w:tc>
          <w:tcPr>
            <w:tcW w:w="533" w:type="pct"/>
            <w:vMerge/>
            <w:vAlign w:val="center"/>
            <w:hideMark/>
          </w:tcPr>
          <w:p w:rsidR="00B92FDE" w:rsidRPr="004F1B92" w:rsidRDefault="00B92FDE" w:rsidP="00B92FDE">
            <w:pPr>
              <w:spacing w:after="0" w:line="240" w:lineRule="auto"/>
              <w:rPr>
                <w:b/>
                <w:bCs/>
                <w:sz w:val="20"/>
                <w:szCs w:val="20"/>
                <w:lang w:eastAsia="ru-RU"/>
              </w:rPr>
            </w:pPr>
          </w:p>
        </w:tc>
        <w:tc>
          <w:tcPr>
            <w:tcW w:w="534" w:type="pct"/>
            <w:vMerge/>
            <w:vAlign w:val="center"/>
            <w:hideMark/>
          </w:tcPr>
          <w:p w:rsidR="00B92FDE" w:rsidRPr="004F1B92" w:rsidRDefault="00B92FDE" w:rsidP="00B92FDE">
            <w:pPr>
              <w:spacing w:after="0" w:line="240" w:lineRule="auto"/>
              <w:rPr>
                <w:b/>
                <w:bCs/>
                <w:sz w:val="20"/>
                <w:szCs w:val="20"/>
                <w:lang w:eastAsia="ru-RU"/>
              </w:rPr>
            </w:pPr>
          </w:p>
        </w:tc>
        <w:tc>
          <w:tcPr>
            <w:tcW w:w="600" w:type="pct"/>
            <w:vMerge/>
            <w:vAlign w:val="center"/>
            <w:hideMark/>
          </w:tcPr>
          <w:p w:rsidR="00B92FDE" w:rsidRPr="004F1B92" w:rsidRDefault="00B92FDE" w:rsidP="00B92FDE">
            <w:pPr>
              <w:spacing w:after="0" w:line="240" w:lineRule="auto"/>
              <w:rPr>
                <w:b/>
                <w:bCs/>
                <w:sz w:val="20"/>
                <w:szCs w:val="20"/>
                <w:lang w:eastAsia="ru-RU"/>
              </w:rPr>
            </w:pPr>
          </w:p>
        </w:tc>
        <w:tc>
          <w:tcPr>
            <w:tcW w:w="732" w:type="pct"/>
            <w:vMerge/>
            <w:vAlign w:val="center"/>
            <w:hideMark/>
          </w:tcPr>
          <w:p w:rsidR="00B92FDE" w:rsidRPr="004F1B92" w:rsidRDefault="00B92FDE" w:rsidP="00B92FDE">
            <w:pPr>
              <w:spacing w:after="0" w:line="240" w:lineRule="auto"/>
              <w:rPr>
                <w:b/>
                <w:bCs/>
                <w:sz w:val="20"/>
                <w:szCs w:val="20"/>
                <w:lang w:eastAsia="ru-RU"/>
              </w:rPr>
            </w:pPr>
          </w:p>
        </w:tc>
      </w:tr>
      <w:tr w:rsidR="00B92FDE" w:rsidRPr="004F1B92" w:rsidTr="00B92FDE">
        <w:trPr>
          <w:trHeight w:val="300"/>
        </w:trPr>
        <w:tc>
          <w:tcPr>
            <w:tcW w:w="244" w:type="pct"/>
            <w:vMerge/>
            <w:vAlign w:val="center"/>
            <w:hideMark/>
          </w:tcPr>
          <w:p w:rsidR="00B92FDE" w:rsidRPr="004F1B92" w:rsidRDefault="00B92FDE" w:rsidP="00B92FDE">
            <w:pPr>
              <w:spacing w:after="0" w:line="240" w:lineRule="auto"/>
              <w:rPr>
                <w:b/>
                <w:bCs/>
                <w:sz w:val="20"/>
                <w:szCs w:val="20"/>
                <w:lang w:eastAsia="ru-RU"/>
              </w:rPr>
            </w:pPr>
          </w:p>
        </w:tc>
        <w:tc>
          <w:tcPr>
            <w:tcW w:w="1157" w:type="pct"/>
            <w:vMerge/>
            <w:vAlign w:val="center"/>
            <w:hideMark/>
          </w:tcPr>
          <w:p w:rsidR="00B92FDE" w:rsidRPr="004F1B92" w:rsidRDefault="00B92FDE" w:rsidP="00B92FDE">
            <w:pPr>
              <w:spacing w:after="0" w:line="240" w:lineRule="auto"/>
              <w:rPr>
                <w:b/>
                <w:bCs/>
                <w:sz w:val="20"/>
                <w:szCs w:val="20"/>
                <w:lang w:eastAsia="ru-RU"/>
              </w:rPr>
            </w:pPr>
          </w:p>
        </w:tc>
        <w:tc>
          <w:tcPr>
            <w:tcW w:w="800" w:type="pct"/>
            <w:vMerge/>
            <w:vAlign w:val="center"/>
            <w:hideMark/>
          </w:tcPr>
          <w:p w:rsidR="00B92FDE" w:rsidRPr="004F1B92" w:rsidRDefault="00B92FDE" w:rsidP="00B92FDE">
            <w:pPr>
              <w:spacing w:after="0" w:line="240" w:lineRule="auto"/>
              <w:rPr>
                <w:b/>
                <w:bCs/>
                <w:sz w:val="20"/>
                <w:szCs w:val="20"/>
                <w:lang w:eastAsia="ru-RU"/>
              </w:rPr>
            </w:pPr>
          </w:p>
        </w:tc>
        <w:tc>
          <w:tcPr>
            <w:tcW w:w="400" w:type="pct"/>
            <w:vMerge/>
            <w:vAlign w:val="center"/>
            <w:hideMark/>
          </w:tcPr>
          <w:p w:rsidR="00B92FDE" w:rsidRPr="004F1B92" w:rsidRDefault="00B92FDE" w:rsidP="00B92FDE">
            <w:pPr>
              <w:spacing w:after="0" w:line="240" w:lineRule="auto"/>
              <w:rPr>
                <w:b/>
                <w:bCs/>
                <w:sz w:val="20"/>
                <w:szCs w:val="20"/>
                <w:lang w:eastAsia="ru-RU"/>
              </w:rPr>
            </w:pPr>
          </w:p>
        </w:tc>
        <w:tc>
          <w:tcPr>
            <w:tcW w:w="533" w:type="pct"/>
            <w:vMerge/>
            <w:vAlign w:val="center"/>
            <w:hideMark/>
          </w:tcPr>
          <w:p w:rsidR="00B92FDE" w:rsidRPr="004F1B92" w:rsidRDefault="00B92FDE" w:rsidP="00B92FDE">
            <w:pPr>
              <w:spacing w:after="0" w:line="240" w:lineRule="auto"/>
              <w:rPr>
                <w:b/>
                <w:bCs/>
                <w:sz w:val="20"/>
                <w:szCs w:val="20"/>
                <w:lang w:eastAsia="ru-RU"/>
              </w:rPr>
            </w:pPr>
          </w:p>
        </w:tc>
        <w:tc>
          <w:tcPr>
            <w:tcW w:w="534" w:type="pct"/>
            <w:vMerge/>
            <w:vAlign w:val="center"/>
            <w:hideMark/>
          </w:tcPr>
          <w:p w:rsidR="00B92FDE" w:rsidRPr="004F1B92" w:rsidRDefault="00B92FDE" w:rsidP="00B92FDE">
            <w:pPr>
              <w:spacing w:after="0" w:line="240" w:lineRule="auto"/>
              <w:rPr>
                <w:b/>
                <w:bCs/>
                <w:sz w:val="20"/>
                <w:szCs w:val="20"/>
                <w:lang w:eastAsia="ru-RU"/>
              </w:rPr>
            </w:pPr>
          </w:p>
        </w:tc>
        <w:tc>
          <w:tcPr>
            <w:tcW w:w="600" w:type="pct"/>
            <w:vMerge/>
            <w:vAlign w:val="center"/>
            <w:hideMark/>
          </w:tcPr>
          <w:p w:rsidR="00B92FDE" w:rsidRPr="004F1B92" w:rsidRDefault="00B92FDE" w:rsidP="00B92FDE">
            <w:pPr>
              <w:spacing w:after="0" w:line="240" w:lineRule="auto"/>
              <w:rPr>
                <w:b/>
                <w:bCs/>
                <w:sz w:val="20"/>
                <w:szCs w:val="20"/>
                <w:lang w:eastAsia="ru-RU"/>
              </w:rPr>
            </w:pPr>
          </w:p>
        </w:tc>
        <w:tc>
          <w:tcPr>
            <w:tcW w:w="732" w:type="pct"/>
            <w:vMerge/>
            <w:vAlign w:val="center"/>
            <w:hideMark/>
          </w:tcPr>
          <w:p w:rsidR="00B92FDE" w:rsidRPr="004F1B92" w:rsidRDefault="00B92FDE" w:rsidP="00B92FDE">
            <w:pPr>
              <w:spacing w:after="0" w:line="240" w:lineRule="auto"/>
              <w:rPr>
                <w:b/>
                <w:bCs/>
                <w:sz w:val="20"/>
                <w:szCs w:val="20"/>
                <w:lang w:eastAsia="ru-RU"/>
              </w:rPr>
            </w:pPr>
          </w:p>
        </w:tc>
      </w:tr>
      <w:tr w:rsidR="00B92FDE" w:rsidRPr="004F1B92" w:rsidTr="00B92FDE">
        <w:trPr>
          <w:trHeight w:val="300"/>
        </w:trPr>
        <w:tc>
          <w:tcPr>
            <w:tcW w:w="5000" w:type="pct"/>
            <w:gridSpan w:val="8"/>
            <w:shd w:val="clear" w:color="000000" w:fill="D9D9D9"/>
            <w:vAlign w:val="center"/>
            <w:hideMark/>
          </w:tcPr>
          <w:p w:rsidR="00B92FDE" w:rsidRPr="004F1B92" w:rsidRDefault="00B92FDE" w:rsidP="00B92FDE">
            <w:pPr>
              <w:spacing w:after="0" w:line="240" w:lineRule="auto"/>
              <w:jc w:val="center"/>
              <w:rPr>
                <w:b/>
                <w:bCs/>
                <w:sz w:val="20"/>
                <w:szCs w:val="20"/>
                <w:lang w:eastAsia="ru-RU"/>
              </w:rPr>
            </w:pPr>
            <w:r w:rsidRPr="004F1B92">
              <w:rPr>
                <w:b/>
                <w:bCs/>
                <w:sz w:val="20"/>
                <w:szCs w:val="20"/>
                <w:lang w:eastAsia="ru-RU"/>
              </w:rPr>
              <w:t>Строительство новых сетей водоотведения</w:t>
            </w:r>
          </w:p>
        </w:tc>
      </w:tr>
      <w:tr w:rsidR="00B92FDE" w:rsidRPr="004F1B92" w:rsidTr="00B92FDE">
        <w:trPr>
          <w:trHeight w:val="1635"/>
        </w:trPr>
        <w:tc>
          <w:tcPr>
            <w:tcW w:w="244"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1.1.</w:t>
            </w:r>
          </w:p>
        </w:tc>
        <w:tc>
          <w:tcPr>
            <w:tcW w:w="1157" w:type="pct"/>
            <w:shd w:val="clear" w:color="auto" w:fill="auto"/>
            <w:vAlign w:val="center"/>
            <w:hideMark/>
          </w:tcPr>
          <w:p w:rsidR="00B92FDE" w:rsidRPr="004F1B92" w:rsidRDefault="00B92FDE" w:rsidP="00B92FDE">
            <w:pPr>
              <w:spacing w:after="0" w:line="240" w:lineRule="auto"/>
              <w:rPr>
                <w:sz w:val="20"/>
                <w:szCs w:val="20"/>
                <w:lang w:eastAsia="ru-RU"/>
              </w:rPr>
            </w:pPr>
            <w:r w:rsidRPr="004F1B92">
              <w:rPr>
                <w:sz w:val="20"/>
                <w:szCs w:val="20"/>
                <w:lang w:eastAsia="ru-RU"/>
              </w:rPr>
              <w:t>Разработка проектно-сметной документации и строительство канализационного дюкерного перехода и канализационного коллектора в двухтрубном исполнении с о. Путятин до канализационной насосной станции в п. Дунай</w:t>
            </w:r>
          </w:p>
        </w:tc>
        <w:tc>
          <w:tcPr>
            <w:tcW w:w="800"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Диаметр, протяженность</w:t>
            </w:r>
          </w:p>
        </w:tc>
        <w:tc>
          <w:tcPr>
            <w:tcW w:w="400"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мм, п.м.</w:t>
            </w:r>
          </w:p>
        </w:tc>
        <w:tc>
          <w:tcPr>
            <w:tcW w:w="533"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нет</w:t>
            </w:r>
          </w:p>
        </w:tc>
        <w:tc>
          <w:tcPr>
            <w:tcW w:w="534"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Ду200, L5500</w:t>
            </w:r>
          </w:p>
        </w:tc>
        <w:tc>
          <w:tcPr>
            <w:tcW w:w="600"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2037</w:t>
            </w:r>
          </w:p>
        </w:tc>
        <w:tc>
          <w:tcPr>
            <w:tcW w:w="732"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2040</w:t>
            </w:r>
          </w:p>
        </w:tc>
      </w:tr>
      <w:tr w:rsidR="00B92FDE" w:rsidRPr="004F1B92" w:rsidTr="00B92FDE">
        <w:trPr>
          <w:trHeight w:val="780"/>
        </w:trPr>
        <w:tc>
          <w:tcPr>
            <w:tcW w:w="244"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1.2.</w:t>
            </w:r>
          </w:p>
        </w:tc>
        <w:tc>
          <w:tcPr>
            <w:tcW w:w="1157" w:type="pct"/>
            <w:shd w:val="clear" w:color="auto" w:fill="auto"/>
            <w:vAlign w:val="center"/>
            <w:hideMark/>
          </w:tcPr>
          <w:p w:rsidR="00B92FDE" w:rsidRPr="004F1B92" w:rsidRDefault="00B92FDE" w:rsidP="00B92FDE">
            <w:pPr>
              <w:spacing w:after="0" w:line="240" w:lineRule="auto"/>
              <w:rPr>
                <w:sz w:val="20"/>
                <w:szCs w:val="20"/>
                <w:lang w:eastAsia="ru-RU"/>
              </w:rPr>
            </w:pPr>
            <w:r w:rsidRPr="004F1B92">
              <w:rPr>
                <w:sz w:val="20"/>
                <w:szCs w:val="20"/>
                <w:lang w:eastAsia="ru-RU"/>
              </w:rPr>
              <w:t>Разработка проектно-сметной документации и строительство магистрального канализационного коллектора в п. Путятин</w:t>
            </w:r>
          </w:p>
        </w:tc>
        <w:tc>
          <w:tcPr>
            <w:tcW w:w="800"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Диаметр, протяженность</w:t>
            </w:r>
          </w:p>
        </w:tc>
        <w:tc>
          <w:tcPr>
            <w:tcW w:w="400"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мм, п.м.</w:t>
            </w:r>
          </w:p>
        </w:tc>
        <w:tc>
          <w:tcPr>
            <w:tcW w:w="533"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нет</w:t>
            </w:r>
          </w:p>
        </w:tc>
        <w:tc>
          <w:tcPr>
            <w:tcW w:w="534"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Ду300, L1500</w:t>
            </w:r>
          </w:p>
        </w:tc>
        <w:tc>
          <w:tcPr>
            <w:tcW w:w="600"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2041</w:t>
            </w:r>
          </w:p>
        </w:tc>
        <w:tc>
          <w:tcPr>
            <w:tcW w:w="732"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2042</w:t>
            </w:r>
          </w:p>
        </w:tc>
      </w:tr>
      <w:tr w:rsidR="00B92FDE" w:rsidRPr="004F1B92" w:rsidTr="00B92FDE">
        <w:trPr>
          <w:trHeight w:val="810"/>
        </w:trPr>
        <w:tc>
          <w:tcPr>
            <w:tcW w:w="244"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1.3.</w:t>
            </w:r>
          </w:p>
        </w:tc>
        <w:tc>
          <w:tcPr>
            <w:tcW w:w="1157" w:type="pct"/>
            <w:shd w:val="clear" w:color="auto" w:fill="auto"/>
            <w:vAlign w:val="center"/>
            <w:hideMark/>
          </w:tcPr>
          <w:p w:rsidR="00B92FDE" w:rsidRPr="004F1B92" w:rsidRDefault="00B92FDE" w:rsidP="00B92FDE">
            <w:pPr>
              <w:spacing w:after="0" w:line="240" w:lineRule="auto"/>
              <w:rPr>
                <w:sz w:val="20"/>
                <w:szCs w:val="20"/>
                <w:lang w:eastAsia="ru-RU"/>
              </w:rPr>
            </w:pPr>
            <w:r w:rsidRPr="004F1B92">
              <w:rPr>
                <w:sz w:val="20"/>
                <w:szCs w:val="20"/>
                <w:lang w:eastAsia="ru-RU"/>
              </w:rPr>
              <w:t>Разработка проектно-сметной документации и строительство канализационной насосной станции в п. Путятин</w:t>
            </w:r>
          </w:p>
        </w:tc>
        <w:tc>
          <w:tcPr>
            <w:tcW w:w="800"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Производительность</w:t>
            </w:r>
          </w:p>
        </w:tc>
        <w:tc>
          <w:tcPr>
            <w:tcW w:w="400"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м3/ч</w:t>
            </w:r>
          </w:p>
        </w:tc>
        <w:tc>
          <w:tcPr>
            <w:tcW w:w="533"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нет</w:t>
            </w:r>
          </w:p>
        </w:tc>
        <w:tc>
          <w:tcPr>
            <w:tcW w:w="534"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w:t>
            </w:r>
          </w:p>
        </w:tc>
        <w:tc>
          <w:tcPr>
            <w:tcW w:w="600"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2041</w:t>
            </w:r>
          </w:p>
        </w:tc>
        <w:tc>
          <w:tcPr>
            <w:tcW w:w="732"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2042</w:t>
            </w:r>
          </w:p>
        </w:tc>
      </w:tr>
      <w:tr w:rsidR="00B92FDE" w:rsidRPr="004F1B92" w:rsidTr="00B92FDE">
        <w:trPr>
          <w:trHeight w:val="750"/>
        </w:trPr>
        <w:tc>
          <w:tcPr>
            <w:tcW w:w="244"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1.4.</w:t>
            </w:r>
          </w:p>
        </w:tc>
        <w:tc>
          <w:tcPr>
            <w:tcW w:w="1157" w:type="pct"/>
            <w:shd w:val="clear" w:color="auto" w:fill="auto"/>
            <w:vAlign w:val="center"/>
            <w:hideMark/>
          </w:tcPr>
          <w:p w:rsidR="00B92FDE" w:rsidRPr="004F1B92" w:rsidRDefault="00B92FDE" w:rsidP="00B92FDE">
            <w:pPr>
              <w:spacing w:after="0" w:line="240" w:lineRule="auto"/>
              <w:rPr>
                <w:sz w:val="20"/>
                <w:szCs w:val="20"/>
                <w:lang w:eastAsia="ru-RU"/>
              </w:rPr>
            </w:pPr>
            <w:r w:rsidRPr="004F1B92">
              <w:rPr>
                <w:sz w:val="20"/>
                <w:szCs w:val="20"/>
                <w:lang w:eastAsia="ru-RU"/>
              </w:rPr>
              <w:t>Разработка проектно-сметной документации и строительство канализационной насосной станции в п. Дунай</w:t>
            </w:r>
          </w:p>
        </w:tc>
        <w:tc>
          <w:tcPr>
            <w:tcW w:w="800"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Производительность</w:t>
            </w:r>
          </w:p>
        </w:tc>
        <w:tc>
          <w:tcPr>
            <w:tcW w:w="400"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м3/ч</w:t>
            </w:r>
          </w:p>
        </w:tc>
        <w:tc>
          <w:tcPr>
            <w:tcW w:w="533"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нет</w:t>
            </w:r>
          </w:p>
        </w:tc>
        <w:tc>
          <w:tcPr>
            <w:tcW w:w="534"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200</w:t>
            </w:r>
          </w:p>
        </w:tc>
        <w:tc>
          <w:tcPr>
            <w:tcW w:w="600"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2025</w:t>
            </w:r>
          </w:p>
        </w:tc>
        <w:tc>
          <w:tcPr>
            <w:tcW w:w="732"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2026</w:t>
            </w:r>
          </w:p>
        </w:tc>
      </w:tr>
      <w:tr w:rsidR="00B92FDE" w:rsidRPr="004F1B92" w:rsidTr="00B92FDE">
        <w:trPr>
          <w:trHeight w:val="795"/>
        </w:trPr>
        <w:tc>
          <w:tcPr>
            <w:tcW w:w="244"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1.5.</w:t>
            </w:r>
          </w:p>
        </w:tc>
        <w:tc>
          <w:tcPr>
            <w:tcW w:w="1157" w:type="pct"/>
            <w:shd w:val="clear" w:color="auto" w:fill="auto"/>
            <w:vAlign w:val="center"/>
            <w:hideMark/>
          </w:tcPr>
          <w:p w:rsidR="00B92FDE" w:rsidRPr="004F1B92" w:rsidRDefault="00B92FDE" w:rsidP="00B92FDE">
            <w:pPr>
              <w:spacing w:after="0" w:line="240" w:lineRule="auto"/>
              <w:rPr>
                <w:sz w:val="20"/>
                <w:szCs w:val="20"/>
                <w:lang w:eastAsia="ru-RU"/>
              </w:rPr>
            </w:pPr>
            <w:r w:rsidRPr="004F1B92">
              <w:rPr>
                <w:sz w:val="20"/>
                <w:szCs w:val="20"/>
                <w:lang w:eastAsia="ru-RU"/>
              </w:rPr>
              <w:t>Строительство магистрального канализационного коллектора от п. Дунай до КНС г. Фокино</w:t>
            </w:r>
          </w:p>
        </w:tc>
        <w:tc>
          <w:tcPr>
            <w:tcW w:w="800"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Диаметр, протяженность</w:t>
            </w:r>
          </w:p>
        </w:tc>
        <w:tc>
          <w:tcPr>
            <w:tcW w:w="400"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мм,м</w:t>
            </w:r>
          </w:p>
        </w:tc>
        <w:tc>
          <w:tcPr>
            <w:tcW w:w="533"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нет</w:t>
            </w:r>
          </w:p>
        </w:tc>
        <w:tc>
          <w:tcPr>
            <w:tcW w:w="534"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Ду300, L20000</w:t>
            </w:r>
          </w:p>
        </w:tc>
        <w:tc>
          <w:tcPr>
            <w:tcW w:w="600"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2020</w:t>
            </w:r>
          </w:p>
        </w:tc>
        <w:tc>
          <w:tcPr>
            <w:tcW w:w="732"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2025</w:t>
            </w:r>
          </w:p>
        </w:tc>
      </w:tr>
      <w:tr w:rsidR="00B92FDE" w:rsidRPr="004F1B92" w:rsidTr="00B92FDE">
        <w:trPr>
          <w:trHeight w:val="300"/>
        </w:trPr>
        <w:tc>
          <w:tcPr>
            <w:tcW w:w="5000" w:type="pct"/>
            <w:gridSpan w:val="8"/>
            <w:shd w:val="clear" w:color="000000" w:fill="D9D9D9"/>
            <w:vAlign w:val="center"/>
            <w:hideMark/>
          </w:tcPr>
          <w:p w:rsidR="00B92FDE" w:rsidRPr="004F1B92" w:rsidRDefault="00B92FDE" w:rsidP="00B92FDE">
            <w:pPr>
              <w:spacing w:after="0" w:line="240" w:lineRule="auto"/>
              <w:jc w:val="center"/>
              <w:rPr>
                <w:b/>
                <w:bCs/>
                <w:sz w:val="20"/>
                <w:szCs w:val="20"/>
                <w:lang w:eastAsia="ru-RU"/>
              </w:rPr>
            </w:pPr>
            <w:r w:rsidRPr="004F1B92">
              <w:rPr>
                <w:b/>
                <w:bCs/>
                <w:sz w:val="20"/>
                <w:szCs w:val="20"/>
                <w:lang w:eastAsia="ru-RU"/>
              </w:rPr>
              <w:t>Реконструкция или модернизация существующих сетей водоотведения</w:t>
            </w:r>
          </w:p>
        </w:tc>
      </w:tr>
      <w:tr w:rsidR="00B92FDE" w:rsidRPr="004F1B92" w:rsidTr="00B92FDE">
        <w:trPr>
          <w:trHeight w:val="780"/>
        </w:trPr>
        <w:tc>
          <w:tcPr>
            <w:tcW w:w="244"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2.1.</w:t>
            </w:r>
          </w:p>
        </w:tc>
        <w:tc>
          <w:tcPr>
            <w:tcW w:w="1157" w:type="pct"/>
            <w:shd w:val="clear" w:color="auto" w:fill="auto"/>
            <w:vAlign w:val="center"/>
            <w:hideMark/>
          </w:tcPr>
          <w:p w:rsidR="00B92FDE" w:rsidRPr="004F1B92" w:rsidRDefault="00B92FDE" w:rsidP="00B92FDE">
            <w:pPr>
              <w:spacing w:after="0" w:line="240" w:lineRule="auto"/>
              <w:rPr>
                <w:sz w:val="20"/>
                <w:szCs w:val="20"/>
                <w:lang w:eastAsia="ru-RU"/>
              </w:rPr>
            </w:pPr>
            <w:r w:rsidRPr="004F1B92">
              <w:rPr>
                <w:sz w:val="20"/>
                <w:szCs w:val="20"/>
                <w:lang w:eastAsia="ru-RU"/>
              </w:rPr>
              <w:t>Модернизация магистральных канализационных сетей</w:t>
            </w:r>
          </w:p>
        </w:tc>
        <w:tc>
          <w:tcPr>
            <w:tcW w:w="800"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 </w:t>
            </w:r>
          </w:p>
        </w:tc>
        <w:tc>
          <w:tcPr>
            <w:tcW w:w="400"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 </w:t>
            </w:r>
          </w:p>
        </w:tc>
        <w:tc>
          <w:tcPr>
            <w:tcW w:w="533"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 </w:t>
            </w:r>
          </w:p>
        </w:tc>
        <w:tc>
          <w:tcPr>
            <w:tcW w:w="534"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 </w:t>
            </w:r>
          </w:p>
        </w:tc>
        <w:tc>
          <w:tcPr>
            <w:tcW w:w="600"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2020</w:t>
            </w:r>
          </w:p>
        </w:tc>
        <w:tc>
          <w:tcPr>
            <w:tcW w:w="732"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2066</w:t>
            </w:r>
          </w:p>
        </w:tc>
      </w:tr>
      <w:tr w:rsidR="00B92FDE" w:rsidRPr="004F1B92" w:rsidTr="00B92FDE">
        <w:trPr>
          <w:trHeight w:val="720"/>
        </w:trPr>
        <w:tc>
          <w:tcPr>
            <w:tcW w:w="244"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2.2.</w:t>
            </w:r>
          </w:p>
        </w:tc>
        <w:tc>
          <w:tcPr>
            <w:tcW w:w="1157" w:type="pct"/>
            <w:shd w:val="clear" w:color="auto" w:fill="auto"/>
            <w:vAlign w:val="center"/>
            <w:hideMark/>
          </w:tcPr>
          <w:p w:rsidR="00B92FDE" w:rsidRPr="004F1B92" w:rsidRDefault="00B92FDE" w:rsidP="00B92FDE">
            <w:pPr>
              <w:spacing w:after="0" w:line="240" w:lineRule="auto"/>
              <w:rPr>
                <w:sz w:val="20"/>
                <w:szCs w:val="20"/>
                <w:lang w:eastAsia="ru-RU"/>
              </w:rPr>
            </w:pPr>
            <w:r w:rsidRPr="004F1B92">
              <w:rPr>
                <w:sz w:val="20"/>
                <w:szCs w:val="20"/>
                <w:lang w:eastAsia="ru-RU"/>
              </w:rPr>
              <w:t>Модернизация внутриквартальных канализационных сетей</w:t>
            </w:r>
          </w:p>
        </w:tc>
        <w:tc>
          <w:tcPr>
            <w:tcW w:w="800"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 </w:t>
            </w:r>
          </w:p>
        </w:tc>
        <w:tc>
          <w:tcPr>
            <w:tcW w:w="400"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 </w:t>
            </w:r>
          </w:p>
        </w:tc>
        <w:tc>
          <w:tcPr>
            <w:tcW w:w="533"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 </w:t>
            </w:r>
          </w:p>
        </w:tc>
        <w:tc>
          <w:tcPr>
            <w:tcW w:w="534"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 </w:t>
            </w:r>
          </w:p>
        </w:tc>
        <w:tc>
          <w:tcPr>
            <w:tcW w:w="600"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2020</w:t>
            </w:r>
          </w:p>
        </w:tc>
        <w:tc>
          <w:tcPr>
            <w:tcW w:w="732"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2066</w:t>
            </w:r>
          </w:p>
        </w:tc>
      </w:tr>
      <w:tr w:rsidR="00B92FDE" w:rsidRPr="004F1B92" w:rsidTr="00B92FDE">
        <w:trPr>
          <w:trHeight w:val="510"/>
        </w:trPr>
        <w:tc>
          <w:tcPr>
            <w:tcW w:w="5000" w:type="pct"/>
            <w:gridSpan w:val="8"/>
            <w:shd w:val="clear" w:color="000000" w:fill="D9D9D9"/>
            <w:vAlign w:val="center"/>
            <w:hideMark/>
          </w:tcPr>
          <w:p w:rsidR="00B92FDE" w:rsidRPr="004F1B92" w:rsidRDefault="00B92FDE" w:rsidP="0081054C">
            <w:pPr>
              <w:spacing w:after="0" w:line="240" w:lineRule="auto"/>
              <w:jc w:val="center"/>
              <w:rPr>
                <w:b/>
                <w:bCs/>
                <w:sz w:val="20"/>
                <w:szCs w:val="20"/>
                <w:lang w:eastAsia="ru-RU"/>
              </w:rPr>
            </w:pPr>
            <w:r w:rsidRPr="004F1B92">
              <w:rPr>
                <w:b/>
                <w:bCs/>
                <w:sz w:val="20"/>
                <w:szCs w:val="20"/>
                <w:lang w:eastAsia="ru-RU"/>
              </w:rPr>
              <w:t>Реконструкция или модернизация существующих объектов централизованных систем водоотведения за исключением сетей водоотведения</w:t>
            </w:r>
          </w:p>
        </w:tc>
      </w:tr>
      <w:tr w:rsidR="00B92FDE" w:rsidRPr="004F1B92" w:rsidTr="00B92FDE">
        <w:trPr>
          <w:trHeight w:val="1125"/>
        </w:trPr>
        <w:tc>
          <w:tcPr>
            <w:tcW w:w="244"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3.1.</w:t>
            </w:r>
          </w:p>
        </w:tc>
        <w:tc>
          <w:tcPr>
            <w:tcW w:w="1157" w:type="pct"/>
            <w:shd w:val="clear" w:color="auto" w:fill="auto"/>
            <w:vAlign w:val="center"/>
            <w:hideMark/>
          </w:tcPr>
          <w:p w:rsidR="00B92FDE" w:rsidRPr="004F1B92" w:rsidRDefault="00B92FDE" w:rsidP="00B92FDE">
            <w:pPr>
              <w:spacing w:after="0" w:line="240" w:lineRule="auto"/>
              <w:rPr>
                <w:sz w:val="20"/>
                <w:szCs w:val="20"/>
                <w:lang w:eastAsia="ru-RU"/>
              </w:rPr>
            </w:pPr>
            <w:r w:rsidRPr="004F1B92">
              <w:rPr>
                <w:sz w:val="20"/>
                <w:szCs w:val="20"/>
                <w:lang w:eastAsia="ru-RU"/>
              </w:rPr>
              <w:t>Разработка проектно-</w:t>
            </w:r>
            <w:r w:rsidR="00973F0E">
              <w:rPr>
                <w:sz w:val="20"/>
                <w:szCs w:val="20"/>
                <w:lang w:eastAsia="ru-RU"/>
              </w:rPr>
              <w:t>сметной</w:t>
            </w:r>
            <w:r w:rsidRPr="004F1B92">
              <w:rPr>
                <w:sz w:val="20"/>
                <w:szCs w:val="20"/>
                <w:lang w:eastAsia="ru-RU"/>
              </w:rPr>
              <w:t xml:space="preserve"> документации и реконструкция канализационного морского выпуска в г. Фокино</w:t>
            </w:r>
          </w:p>
        </w:tc>
        <w:tc>
          <w:tcPr>
            <w:tcW w:w="8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 xml:space="preserve">Длина, протяженность </w:t>
            </w:r>
          </w:p>
        </w:tc>
        <w:tc>
          <w:tcPr>
            <w:tcW w:w="4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мм, м</w:t>
            </w:r>
          </w:p>
        </w:tc>
        <w:tc>
          <w:tcPr>
            <w:tcW w:w="533"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Ду700 L625</w:t>
            </w:r>
          </w:p>
        </w:tc>
        <w:tc>
          <w:tcPr>
            <w:tcW w:w="534"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Ду700 L700</w:t>
            </w:r>
          </w:p>
        </w:tc>
        <w:tc>
          <w:tcPr>
            <w:tcW w:w="6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2020</w:t>
            </w:r>
          </w:p>
        </w:tc>
        <w:tc>
          <w:tcPr>
            <w:tcW w:w="732"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2020</w:t>
            </w:r>
          </w:p>
        </w:tc>
      </w:tr>
      <w:tr w:rsidR="00B92FDE" w:rsidRPr="004F1B92" w:rsidTr="00B92FDE">
        <w:trPr>
          <w:trHeight w:val="1020"/>
        </w:trPr>
        <w:tc>
          <w:tcPr>
            <w:tcW w:w="244"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3.2.</w:t>
            </w:r>
          </w:p>
        </w:tc>
        <w:tc>
          <w:tcPr>
            <w:tcW w:w="1157" w:type="pct"/>
            <w:shd w:val="clear" w:color="auto" w:fill="auto"/>
            <w:vAlign w:val="center"/>
            <w:hideMark/>
          </w:tcPr>
          <w:p w:rsidR="00B92FDE" w:rsidRPr="004F1B92" w:rsidRDefault="00B92FDE" w:rsidP="00B92FDE">
            <w:pPr>
              <w:spacing w:after="0" w:line="240" w:lineRule="auto"/>
              <w:rPr>
                <w:sz w:val="20"/>
                <w:szCs w:val="20"/>
                <w:lang w:eastAsia="ru-RU"/>
              </w:rPr>
            </w:pPr>
            <w:r w:rsidRPr="004F1B92">
              <w:rPr>
                <w:sz w:val="20"/>
                <w:szCs w:val="20"/>
                <w:lang w:eastAsia="ru-RU"/>
              </w:rPr>
              <w:t>Разработка проектно-</w:t>
            </w:r>
            <w:r w:rsidR="00973F0E">
              <w:rPr>
                <w:sz w:val="20"/>
                <w:szCs w:val="20"/>
                <w:lang w:eastAsia="ru-RU"/>
              </w:rPr>
              <w:t>сметной</w:t>
            </w:r>
            <w:r w:rsidRPr="004F1B92">
              <w:rPr>
                <w:sz w:val="20"/>
                <w:szCs w:val="20"/>
                <w:lang w:eastAsia="ru-RU"/>
              </w:rPr>
              <w:t xml:space="preserve"> документации и </w:t>
            </w:r>
            <w:r w:rsidRPr="004F1B92">
              <w:rPr>
                <w:sz w:val="20"/>
                <w:szCs w:val="20"/>
                <w:lang w:eastAsia="ru-RU"/>
              </w:rPr>
              <w:lastRenderedPageBreak/>
              <w:t>реконструкция канализационных очистных сооружений в г. Фокино</w:t>
            </w:r>
          </w:p>
        </w:tc>
        <w:tc>
          <w:tcPr>
            <w:tcW w:w="8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lastRenderedPageBreak/>
              <w:t xml:space="preserve">Производительность </w:t>
            </w:r>
          </w:p>
        </w:tc>
        <w:tc>
          <w:tcPr>
            <w:tcW w:w="4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м3/сут</w:t>
            </w:r>
          </w:p>
        </w:tc>
        <w:tc>
          <w:tcPr>
            <w:tcW w:w="533"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10000</w:t>
            </w:r>
          </w:p>
        </w:tc>
        <w:tc>
          <w:tcPr>
            <w:tcW w:w="534"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20000</w:t>
            </w:r>
          </w:p>
        </w:tc>
        <w:tc>
          <w:tcPr>
            <w:tcW w:w="6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2020</w:t>
            </w:r>
          </w:p>
        </w:tc>
        <w:tc>
          <w:tcPr>
            <w:tcW w:w="732"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2022</w:t>
            </w:r>
          </w:p>
        </w:tc>
      </w:tr>
      <w:tr w:rsidR="00B92FDE" w:rsidRPr="004F1B92" w:rsidTr="00B92FDE">
        <w:trPr>
          <w:trHeight w:val="1080"/>
        </w:trPr>
        <w:tc>
          <w:tcPr>
            <w:tcW w:w="244"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lastRenderedPageBreak/>
              <w:t>3.3.</w:t>
            </w:r>
          </w:p>
        </w:tc>
        <w:tc>
          <w:tcPr>
            <w:tcW w:w="1157" w:type="pct"/>
            <w:shd w:val="clear" w:color="auto" w:fill="auto"/>
            <w:vAlign w:val="center"/>
            <w:hideMark/>
          </w:tcPr>
          <w:p w:rsidR="00B92FDE" w:rsidRPr="004F1B92" w:rsidRDefault="00B92FDE" w:rsidP="00B92FDE">
            <w:pPr>
              <w:spacing w:after="0" w:line="240" w:lineRule="auto"/>
              <w:rPr>
                <w:sz w:val="20"/>
                <w:szCs w:val="20"/>
                <w:lang w:eastAsia="ru-RU"/>
              </w:rPr>
            </w:pPr>
            <w:r w:rsidRPr="004F1B92">
              <w:rPr>
                <w:sz w:val="20"/>
                <w:szCs w:val="20"/>
                <w:lang w:eastAsia="ru-RU"/>
              </w:rPr>
              <w:t>Разработка проектно-</w:t>
            </w:r>
            <w:r w:rsidR="00973F0E">
              <w:rPr>
                <w:sz w:val="20"/>
                <w:szCs w:val="20"/>
                <w:lang w:eastAsia="ru-RU"/>
              </w:rPr>
              <w:t>сметной</w:t>
            </w:r>
            <w:r w:rsidRPr="004F1B92">
              <w:rPr>
                <w:sz w:val="20"/>
                <w:szCs w:val="20"/>
                <w:lang w:eastAsia="ru-RU"/>
              </w:rPr>
              <w:t xml:space="preserve"> документации и реконструкция канализационной насосной станции №1 в г.Дунай</w:t>
            </w:r>
          </w:p>
        </w:tc>
        <w:tc>
          <w:tcPr>
            <w:tcW w:w="8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Производительность</w:t>
            </w:r>
          </w:p>
        </w:tc>
        <w:tc>
          <w:tcPr>
            <w:tcW w:w="4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м3/час</w:t>
            </w:r>
          </w:p>
        </w:tc>
        <w:tc>
          <w:tcPr>
            <w:tcW w:w="533"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100</w:t>
            </w:r>
          </w:p>
        </w:tc>
        <w:tc>
          <w:tcPr>
            <w:tcW w:w="534"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100</w:t>
            </w:r>
          </w:p>
        </w:tc>
        <w:tc>
          <w:tcPr>
            <w:tcW w:w="6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2020</w:t>
            </w:r>
          </w:p>
        </w:tc>
        <w:tc>
          <w:tcPr>
            <w:tcW w:w="732"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2021</w:t>
            </w:r>
          </w:p>
        </w:tc>
      </w:tr>
      <w:tr w:rsidR="00B92FDE" w:rsidRPr="004F1B92" w:rsidTr="00B92FDE">
        <w:trPr>
          <w:trHeight w:val="1095"/>
        </w:trPr>
        <w:tc>
          <w:tcPr>
            <w:tcW w:w="244"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3.4.</w:t>
            </w:r>
          </w:p>
        </w:tc>
        <w:tc>
          <w:tcPr>
            <w:tcW w:w="1157" w:type="pct"/>
            <w:shd w:val="clear" w:color="auto" w:fill="auto"/>
            <w:vAlign w:val="center"/>
            <w:hideMark/>
          </w:tcPr>
          <w:p w:rsidR="00B92FDE" w:rsidRPr="004F1B92" w:rsidRDefault="00B92FDE" w:rsidP="00B92FDE">
            <w:pPr>
              <w:spacing w:after="0" w:line="240" w:lineRule="auto"/>
              <w:rPr>
                <w:sz w:val="20"/>
                <w:szCs w:val="20"/>
                <w:lang w:eastAsia="ru-RU"/>
              </w:rPr>
            </w:pPr>
            <w:r w:rsidRPr="004F1B92">
              <w:rPr>
                <w:sz w:val="20"/>
                <w:szCs w:val="20"/>
                <w:lang w:eastAsia="ru-RU"/>
              </w:rPr>
              <w:t>Разработка проектно-</w:t>
            </w:r>
            <w:r w:rsidR="00973F0E">
              <w:rPr>
                <w:sz w:val="20"/>
                <w:szCs w:val="20"/>
                <w:lang w:eastAsia="ru-RU"/>
              </w:rPr>
              <w:t>сметной</w:t>
            </w:r>
            <w:r w:rsidRPr="004F1B92">
              <w:rPr>
                <w:sz w:val="20"/>
                <w:szCs w:val="20"/>
                <w:lang w:eastAsia="ru-RU"/>
              </w:rPr>
              <w:t xml:space="preserve"> документации и реконструкция канализационной насосной станции №2 в п.Дунай</w:t>
            </w:r>
          </w:p>
        </w:tc>
        <w:tc>
          <w:tcPr>
            <w:tcW w:w="8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Производительность</w:t>
            </w:r>
          </w:p>
        </w:tc>
        <w:tc>
          <w:tcPr>
            <w:tcW w:w="4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м3/час</w:t>
            </w:r>
          </w:p>
        </w:tc>
        <w:tc>
          <w:tcPr>
            <w:tcW w:w="533"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100</w:t>
            </w:r>
          </w:p>
        </w:tc>
        <w:tc>
          <w:tcPr>
            <w:tcW w:w="534"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100</w:t>
            </w:r>
          </w:p>
        </w:tc>
        <w:tc>
          <w:tcPr>
            <w:tcW w:w="6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2020</w:t>
            </w:r>
          </w:p>
        </w:tc>
        <w:tc>
          <w:tcPr>
            <w:tcW w:w="732"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2021</w:t>
            </w:r>
          </w:p>
        </w:tc>
      </w:tr>
      <w:tr w:rsidR="00B92FDE" w:rsidRPr="004F1B92" w:rsidTr="00B92FDE">
        <w:trPr>
          <w:trHeight w:val="1080"/>
        </w:trPr>
        <w:tc>
          <w:tcPr>
            <w:tcW w:w="244"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3.5.</w:t>
            </w:r>
          </w:p>
        </w:tc>
        <w:tc>
          <w:tcPr>
            <w:tcW w:w="1157" w:type="pct"/>
            <w:shd w:val="clear" w:color="auto" w:fill="auto"/>
            <w:vAlign w:val="center"/>
            <w:hideMark/>
          </w:tcPr>
          <w:p w:rsidR="00B92FDE" w:rsidRPr="004F1B92" w:rsidRDefault="00B92FDE" w:rsidP="00B92FDE">
            <w:pPr>
              <w:spacing w:after="0" w:line="240" w:lineRule="auto"/>
              <w:rPr>
                <w:sz w:val="20"/>
                <w:szCs w:val="20"/>
                <w:lang w:eastAsia="ru-RU"/>
              </w:rPr>
            </w:pPr>
            <w:r w:rsidRPr="004F1B92">
              <w:rPr>
                <w:sz w:val="20"/>
                <w:szCs w:val="20"/>
                <w:lang w:eastAsia="ru-RU"/>
              </w:rPr>
              <w:t>Разработка проектно-</w:t>
            </w:r>
            <w:r w:rsidR="00973F0E">
              <w:rPr>
                <w:sz w:val="20"/>
                <w:szCs w:val="20"/>
                <w:lang w:eastAsia="ru-RU"/>
              </w:rPr>
              <w:t>сметной</w:t>
            </w:r>
            <w:r w:rsidRPr="004F1B92">
              <w:rPr>
                <w:sz w:val="20"/>
                <w:szCs w:val="20"/>
                <w:lang w:eastAsia="ru-RU"/>
              </w:rPr>
              <w:t xml:space="preserve"> документации и реконструкция канализационной насосной станции в г.Фокино</w:t>
            </w:r>
          </w:p>
        </w:tc>
        <w:tc>
          <w:tcPr>
            <w:tcW w:w="8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Производительность</w:t>
            </w:r>
          </w:p>
        </w:tc>
        <w:tc>
          <w:tcPr>
            <w:tcW w:w="4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м3/час</w:t>
            </w:r>
          </w:p>
        </w:tc>
        <w:tc>
          <w:tcPr>
            <w:tcW w:w="533"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850</w:t>
            </w:r>
          </w:p>
        </w:tc>
        <w:tc>
          <w:tcPr>
            <w:tcW w:w="534"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1000</w:t>
            </w:r>
          </w:p>
        </w:tc>
        <w:tc>
          <w:tcPr>
            <w:tcW w:w="6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2020</w:t>
            </w:r>
          </w:p>
        </w:tc>
        <w:tc>
          <w:tcPr>
            <w:tcW w:w="732"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2021</w:t>
            </w:r>
          </w:p>
        </w:tc>
      </w:tr>
      <w:tr w:rsidR="00B92FDE" w:rsidRPr="004F1B92" w:rsidTr="00B92FDE">
        <w:trPr>
          <w:trHeight w:val="675"/>
        </w:trPr>
        <w:tc>
          <w:tcPr>
            <w:tcW w:w="5000" w:type="pct"/>
            <w:gridSpan w:val="8"/>
            <w:shd w:val="clear" w:color="000000" w:fill="D9D9D9"/>
            <w:vAlign w:val="center"/>
            <w:hideMark/>
          </w:tcPr>
          <w:p w:rsidR="00B92FDE" w:rsidRPr="004F1B92" w:rsidRDefault="00B92FDE" w:rsidP="00B92FDE">
            <w:pPr>
              <w:spacing w:after="0" w:line="240" w:lineRule="auto"/>
              <w:jc w:val="center"/>
              <w:rPr>
                <w:b/>
                <w:bCs/>
                <w:sz w:val="20"/>
                <w:szCs w:val="20"/>
                <w:lang w:eastAsia="ru-RU"/>
              </w:rPr>
            </w:pPr>
            <w:r w:rsidRPr="004F1B92">
              <w:rPr>
                <w:b/>
                <w:bCs/>
                <w:sz w:val="20"/>
                <w:szCs w:val="20"/>
                <w:lang w:eastAsia="ru-RU"/>
              </w:rPr>
              <w:t>Мероприятия, направленные на повышение экологической эффективности, достижение плановых значений показателей надежности, качества и энергетической эффективности объектов централизованных систем водоотведения</w:t>
            </w:r>
          </w:p>
        </w:tc>
      </w:tr>
      <w:tr w:rsidR="00B92FDE" w:rsidRPr="004F1B92" w:rsidTr="00B92FDE">
        <w:trPr>
          <w:trHeight w:val="660"/>
        </w:trPr>
        <w:tc>
          <w:tcPr>
            <w:tcW w:w="244"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4.1.</w:t>
            </w:r>
          </w:p>
        </w:tc>
        <w:tc>
          <w:tcPr>
            <w:tcW w:w="1157" w:type="pct"/>
            <w:shd w:val="clear" w:color="auto" w:fill="auto"/>
            <w:vAlign w:val="center"/>
            <w:hideMark/>
          </w:tcPr>
          <w:p w:rsidR="00B92FDE" w:rsidRPr="004F1B92" w:rsidRDefault="00B92FDE" w:rsidP="00B92FDE">
            <w:pPr>
              <w:spacing w:after="0" w:line="240" w:lineRule="auto"/>
              <w:rPr>
                <w:sz w:val="20"/>
                <w:szCs w:val="20"/>
                <w:lang w:eastAsia="ru-RU"/>
              </w:rPr>
            </w:pPr>
            <w:r w:rsidRPr="004F1B92">
              <w:rPr>
                <w:sz w:val="20"/>
                <w:szCs w:val="20"/>
                <w:lang w:eastAsia="ru-RU"/>
              </w:rPr>
              <w:t>Создание автоматизированной системы учета распределения стоков в сетях водоотведения</w:t>
            </w:r>
          </w:p>
        </w:tc>
        <w:tc>
          <w:tcPr>
            <w:tcW w:w="8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Количество</w:t>
            </w:r>
          </w:p>
        </w:tc>
        <w:tc>
          <w:tcPr>
            <w:tcW w:w="4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шт</w:t>
            </w:r>
          </w:p>
        </w:tc>
        <w:tc>
          <w:tcPr>
            <w:tcW w:w="533"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нет</w:t>
            </w:r>
          </w:p>
        </w:tc>
        <w:tc>
          <w:tcPr>
            <w:tcW w:w="534"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w:t>
            </w:r>
          </w:p>
        </w:tc>
        <w:tc>
          <w:tcPr>
            <w:tcW w:w="6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2020</w:t>
            </w:r>
          </w:p>
        </w:tc>
        <w:tc>
          <w:tcPr>
            <w:tcW w:w="732"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2021</w:t>
            </w:r>
          </w:p>
        </w:tc>
      </w:tr>
      <w:tr w:rsidR="00B92FDE" w:rsidRPr="004F1B92" w:rsidTr="00B92FDE">
        <w:trPr>
          <w:trHeight w:val="630"/>
        </w:trPr>
        <w:tc>
          <w:tcPr>
            <w:tcW w:w="244"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4.2.</w:t>
            </w:r>
          </w:p>
        </w:tc>
        <w:tc>
          <w:tcPr>
            <w:tcW w:w="1157" w:type="pct"/>
            <w:shd w:val="clear" w:color="auto" w:fill="auto"/>
            <w:vAlign w:val="center"/>
            <w:hideMark/>
          </w:tcPr>
          <w:p w:rsidR="00B92FDE" w:rsidRPr="004F1B92" w:rsidRDefault="00B92FDE" w:rsidP="00B92FDE">
            <w:pPr>
              <w:spacing w:after="0" w:line="240" w:lineRule="auto"/>
              <w:rPr>
                <w:sz w:val="20"/>
                <w:szCs w:val="20"/>
                <w:lang w:eastAsia="ru-RU"/>
              </w:rPr>
            </w:pPr>
            <w:r w:rsidRPr="004F1B92">
              <w:rPr>
                <w:sz w:val="20"/>
                <w:szCs w:val="20"/>
                <w:lang w:eastAsia="ru-RU"/>
              </w:rPr>
              <w:t>Создание системы автоматического учета расхода электроэнергии</w:t>
            </w:r>
          </w:p>
        </w:tc>
        <w:tc>
          <w:tcPr>
            <w:tcW w:w="8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Количество</w:t>
            </w:r>
          </w:p>
        </w:tc>
        <w:tc>
          <w:tcPr>
            <w:tcW w:w="4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шт</w:t>
            </w:r>
          </w:p>
        </w:tc>
        <w:tc>
          <w:tcPr>
            <w:tcW w:w="533"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нет</w:t>
            </w:r>
          </w:p>
        </w:tc>
        <w:tc>
          <w:tcPr>
            <w:tcW w:w="534"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1</w:t>
            </w:r>
          </w:p>
        </w:tc>
        <w:tc>
          <w:tcPr>
            <w:tcW w:w="6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2020</w:t>
            </w:r>
          </w:p>
        </w:tc>
        <w:tc>
          <w:tcPr>
            <w:tcW w:w="732"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2021</w:t>
            </w:r>
          </w:p>
        </w:tc>
      </w:tr>
      <w:tr w:rsidR="00B92FDE" w:rsidRPr="004F1B92" w:rsidTr="00B92FDE">
        <w:trPr>
          <w:trHeight w:val="660"/>
        </w:trPr>
        <w:tc>
          <w:tcPr>
            <w:tcW w:w="244"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4.3.</w:t>
            </w:r>
          </w:p>
        </w:tc>
        <w:tc>
          <w:tcPr>
            <w:tcW w:w="1157" w:type="pct"/>
            <w:shd w:val="clear" w:color="auto" w:fill="auto"/>
            <w:vAlign w:val="center"/>
            <w:hideMark/>
          </w:tcPr>
          <w:p w:rsidR="00B92FDE" w:rsidRPr="004F1B92" w:rsidRDefault="00B92FDE" w:rsidP="00B92FDE">
            <w:pPr>
              <w:spacing w:after="0" w:line="240" w:lineRule="auto"/>
              <w:rPr>
                <w:sz w:val="20"/>
                <w:szCs w:val="20"/>
                <w:lang w:eastAsia="ru-RU"/>
              </w:rPr>
            </w:pPr>
            <w:r w:rsidRPr="004F1B92">
              <w:rPr>
                <w:sz w:val="20"/>
                <w:szCs w:val="20"/>
                <w:lang w:eastAsia="ru-RU"/>
              </w:rPr>
              <w:t>Создание системы гидравлического моделирования работы сетей водоотведения</w:t>
            </w:r>
          </w:p>
        </w:tc>
        <w:tc>
          <w:tcPr>
            <w:tcW w:w="8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Количество</w:t>
            </w:r>
          </w:p>
        </w:tc>
        <w:tc>
          <w:tcPr>
            <w:tcW w:w="4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шт</w:t>
            </w:r>
          </w:p>
        </w:tc>
        <w:tc>
          <w:tcPr>
            <w:tcW w:w="533"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нет</w:t>
            </w:r>
          </w:p>
        </w:tc>
        <w:tc>
          <w:tcPr>
            <w:tcW w:w="534"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1</w:t>
            </w:r>
          </w:p>
        </w:tc>
        <w:tc>
          <w:tcPr>
            <w:tcW w:w="6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2021</w:t>
            </w:r>
          </w:p>
        </w:tc>
        <w:tc>
          <w:tcPr>
            <w:tcW w:w="732"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2021</w:t>
            </w:r>
          </w:p>
        </w:tc>
      </w:tr>
      <w:tr w:rsidR="00B92FDE" w:rsidRPr="004F1B92" w:rsidTr="00B92FDE">
        <w:trPr>
          <w:trHeight w:val="570"/>
        </w:trPr>
        <w:tc>
          <w:tcPr>
            <w:tcW w:w="244"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4.4.</w:t>
            </w:r>
          </w:p>
        </w:tc>
        <w:tc>
          <w:tcPr>
            <w:tcW w:w="1157" w:type="pct"/>
            <w:shd w:val="clear" w:color="auto" w:fill="auto"/>
            <w:vAlign w:val="center"/>
            <w:hideMark/>
          </w:tcPr>
          <w:p w:rsidR="00B92FDE" w:rsidRPr="004F1B92" w:rsidRDefault="00B92FDE" w:rsidP="00B92FDE">
            <w:pPr>
              <w:spacing w:after="0" w:line="240" w:lineRule="auto"/>
              <w:rPr>
                <w:sz w:val="20"/>
                <w:szCs w:val="20"/>
                <w:lang w:eastAsia="ru-RU"/>
              </w:rPr>
            </w:pPr>
            <w:r w:rsidRPr="004F1B92">
              <w:rPr>
                <w:sz w:val="20"/>
                <w:szCs w:val="20"/>
                <w:lang w:eastAsia="ru-RU"/>
              </w:rPr>
              <w:t>Создание системы телеинспекции самотечных канализационных коллекторов</w:t>
            </w:r>
          </w:p>
        </w:tc>
        <w:tc>
          <w:tcPr>
            <w:tcW w:w="8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Количество</w:t>
            </w:r>
          </w:p>
        </w:tc>
        <w:tc>
          <w:tcPr>
            <w:tcW w:w="4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шт</w:t>
            </w:r>
          </w:p>
        </w:tc>
        <w:tc>
          <w:tcPr>
            <w:tcW w:w="533"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нет</w:t>
            </w:r>
          </w:p>
        </w:tc>
        <w:tc>
          <w:tcPr>
            <w:tcW w:w="534"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1</w:t>
            </w:r>
          </w:p>
        </w:tc>
        <w:tc>
          <w:tcPr>
            <w:tcW w:w="6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2021</w:t>
            </w:r>
          </w:p>
        </w:tc>
        <w:tc>
          <w:tcPr>
            <w:tcW w:w="732"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2021</w:t>
            </w:r>
          </w:p>
        </w:tc>
      </w:tr>
      <w:tr w:rsidR="00B92FDE" w:rsidRPr="004F1B92" w:rsidTr="00B92FDE">
        <w:trPr>
          <w:trHeight w:val="495"/>
        </w:trPr>
        <w:tc>
          <w:tcPr>
            <w:tcW w:w="244"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4.5.</w:t>
            </w:r>
          </w:p>
        </w:tc>
        <w:tc>
          <w:tcPr>
            <w:tcW w:w="1157" w:type="pct"/>
            <w:shd w:val="clear" w:color="auto" w:fill="auto"/>
            <w:vAlign w:val="center"/>
            <w:hideMark/>
          </w:tcPr>
          <w:p w:rsidR="00B92FDE" w:rsidRPr="004F1B92" w:rsidRDefault="00B92FDE" w:rsidP="00B92FDE">
            <w:pPr>
              <w:spacing w:after="0" w:line="240" w:lineRule="auto"/>
              <w:rPr>
                <w:sz w:val="20"/>
                <w:szCs w:val="20"/>
                <w:lang w:eastAsia="ru-RU"/>
              </w:rPr>
            </w:pPr>
            <w:r w:rsidRPr="004F1B92">
              <w:rPr>
                <w:sz w:val="20"/>
                <w:szCs w:val="20"/>
                <w:lang w:eastAsia="ru-RU"/>
              </w:rPr>
              <w:t>Создание химической лаборатории</w:t>
            </w:r>
          </w:p>
        </w:tc>
        <w:tc>
          <w:tcPr>
            <w:tcW w:w="8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Количество</w:t>
            </w:r>
          </w:p>
        </w:tc>
        <w:tc>
          <w:tcPr>
            <w:tcW w:w="4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шт</w:t>
            </w:r>
          </w:p>
        </w:tc>
        <w:tc>
          <w:tcPr>
            <w:tcW w:w="533"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нет</w:t>
            </w:r>
          </w:p>
        </w:tc>
        <w:tc>
          <w:tcPr>
            <w:tcW w:w="534"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1</w:t>
            </w:r>
          </w:p>
        </w:tc>
        <w:tc>
          <w:tcPr>
            <w:tcW w:w="6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2026</w:t>
            </w:r>
          </w:p>
        </w:tc>
        <w:tc>
          <w:tcPr>
            <w:tcW w:w="732"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2027</w:t>
            </w:r>
          </w:p>
        </w:tc>
      </w:tr>
      <w:tr w:rsidR="00B92FDE" w:rsidRPr="004F1B92" w:rsidTr="00B92FDE">
        <w:trPr>
          <w:trHeight w:val="615"/>
        </w:trPr>
        <w:tc>
          <w:tcPr>
            <w:tcW w:w="244"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4.6.</w:t>
            </w:r>
          </w:p>
        </w:tc>
        <w:tc>
          <w:tcPr>
            <w:tcW w:w="1157" w:type="pct"/>
            <w:shd w:val="clear" w:color="auto" w:fill="auto"/>
            <w:vAlign w:val="center"/>
            <w:hideMark/>
          </w:tcPr>
          <w:p w:rsidR="00B92FDE" w:rsidRPr="004F1B92" w:rsidRDefault="00B92FDE" w:rsidP="00B92FDE">
            <w:pPr>
              <w:spacing w:after="0" w:line="240" w:lineRule="auto"/>
              <w:rPr>
                <w:sz w:val="20"/>
                <w:szCs w:val="20"/>
                <w:lang w:eastAsia="ru-RU"/>
              </w:rPr>
            </w:pPr>
            <w:r w:rsidRPr="004F1B92">
              <w:rPr>
                <w:sz w:val="20"/>
                <w:szCs w:val="20"/>
                <w:lang w:eastAsia="ru-RU"/>
              </w:rPr>
              <w:t>Создание материально технической базы системы водоотведения</w:t>
            </w:r>
          </w:p>
        </w:tc>
        <w:tc>
          <w:tcPr>
            <w:tcW w:w="8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Количество</w:t>
            </w:r>
          </w:p>
        </w:tc>
        <w:tc>
          <w:tcPr>
            <w:tcW w:w="4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шт</w:t>
            </w:r>
          </w:p>
        </w:tc>
        <w:tc>
          <w:tcPr>
            <w:tcW w:w="533"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нет</w:t>
            </w:r>
          </w:p>
        </w:tc>
        <w:tc>
          <w:tcPr>
            <w:tcW w:w="534"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1</w:t>
            </w:r>
          </w:p>
        </w:tc>
        <w:tc>
          <w:tcPr>
            <w:tcW w:w="600" w:type="pct"/>
            <w:shd w:val="clear" w:color="000000" w:fill="FFFFFF"/>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2020</w:t>
            </w:r>
          </w:p>
        </w:tc>
        <w:tc>
          <w:tcPr>
            <w:tcW w:w="732" w:type="pct"/>
            <w:shd w:val="clear" w:color="auto" w:fill="auto"/>
            <w:vAlign w:val="center"/>
            <w:hideMark/>
          </w:tcPr>
          <w:p w:rsidR="00B92FDE" w:rsidRPr="004F1B92" w:rsidRDefault="00B92FDE" w:rsidP="00B92FDE">
            <w:pPr>
              <w:spacing w:after="0" w:line="240" w:lineRule="auto"/>
              <w:jc w:val="center"/>
              <w:rPr>
                <w:sz w:val="20"/>
                <w:szCs w:val="20"/>
                <w:lang w:eastAsia="ru-RU"/>
              </w:rPr>
            </w:pPr>
            <w:r w:rsidRPr="004F1B92">
              <w:rPr>
                <w:sz w:val="20"/>
                <w:szCs w:val="20"/>
                <w:lang w:eastAsia="ru-RU"/>
              </w:rPr>
              <w:t>2027</w:t>
            </w:r>
          </w:p>
        </w:tc>
      </w:tr>
    </w:tbl>
    <w:p w:rsidR="000C4895" w:rsidRDefault="000C4895" w:rsidP="000C4895">
      <w:pPr>
        <w:pStyle w:val="a6"/>
        <w:spacing w:after="120"/>
      </w:pPr>
      <w:bookmarkStart w:id="479" w:name="_Toc14680853"/>
    </w:p>
    <w:p w:rsidR="000C4895" w:rsidRDefault="000C4895" w:rsidP="000C4895">
      <w:pPr>
        <w:pStyle w:val="a6"/>
        <w:spacing w:after="120"/>
      </w:pPr>
    </w:p>
    <w:p w:rsidR="000C4895" w:rsidRPr="000C4895" w:rsidRDefault="000C4895" w:rsidP="000C4895">
      <w:pPr>
        <w:pStyle w:val="a6"/>
        <w:spacing w:after="120"/>
      </w:pPr>
      <w:r>
        <w:br w:type="page"/>
      </w:r>
    </w:p>
    <w:p w:rsidR="000D434D" w:rsidRPr="00F06188" w:rsidRDefault="000D434D" w:rsidP="00026DB5">
      <w:pPr>
        <w:pStyle w:val="21"/>
        <w:numPr>
          <w:ilvl w:val="2"/>
          <w:numId w:val="14"/>
        </w:numPr>
        <w:spacing w:before="120" w:after="120"/>
      </w:pPr>
      <w:r w:rsidRPr="00F06188">
        <w:lastRenderedPageBreak/>
        <w:t>Сведения о развитии систем, учета, диспетчеризации, телемеханизации и систем управления режимами водоснабжения на объектах организаций, осуществляющих водоотведение</w:t>
      </w:r>
      <w:bookmarkEnd w:id="479"/>
    </w:p>
    <w:p w:rsidR="000D434D" w:rsidRPr="00F06188" w:rsidRDefault="000D434D" w:rsidP="000D434D">
      <w:pPr>
        <w:pStyle w:val="a6"/>
        <w:spacing w:after="120"/>
      </w:pPr>
      <w:r w:rsidRPr="00F06188">
        <w:t xml:space="preserve">К числу основных особенностей систем водоотведения как объектов автоматизации относятся: </w:t>
      </w:r>
    </w:p>
    <w:p w:rsidR="000D434D" w:rsidRPr="00F06188" w:rsidRDefault="000D434D" w:rsidP="00026DB5">
      <w:pPr>
        <w:pStyle w:val="a6"/>
        <w:numPr>
          <w:ilvl w:val="0"/>
          <w:numId w:val="20"/>
        </w:numPr>
        <w:spacing w:after="120"/>
      </w:pPr>
      <w:r w:rsidRPr="00F06188">
        <w:t xml:space="preserve">Высокая степень ответственности работы сооружений, требующая обеспечения их надежной бесперебойной работы; </w:t>
      </w:r>
    </w:p>
    <w:p w:rsidR="000D434D" w:rsidRPr="00F06188" w:rsidRDefault="000D434D" w:rsidP="00026DB5">
      <w:pPr>
        <w:pStyle w:val="a6"/>
        <w:numPr>
          <w:ilvl w:val="0"/>
          <w:numId w:val="20"/>
        </w:numPr>
        <w:spacing w:after="120"/>
      </w:pPr>
      <w:r w:rsidRPr="00F06188">
        <w:t xml:space="preserve">Работа сооружений в условиях постоянно меняющейся нагрузки; </w:t>
      </w:r>
    </w:p>
    <w:p w:rsidR="000D434D" w:rsidRPr="00F06188" w:rsidRDefault="000D434D" w:rsidP="00026DB5">
      <w:pPr>
        <w:pStyle w:val="a6"/>
        <w:numPr>
          <w:ilvl w:val="0"/>
          <w:numId w:val="20"/>
        </w:numPr>
        <w:spacing w:after="120"/>
      </w:pPr>
      <w:r w:rsidRPr="00F06188">
        <w:t xml:space="preserve">Зависимость режима работы сооружений от изменения состава сточных вод; </w:t>
      </w:r>
    </w:p>
    <w:p w:rsidR="000D434D" w:rsidRPr="00F06188" w:rsidRDefault="000D434D" w:rsidP="00026DB5">
      <w:pPr>
        <w:pStyle w:val="a6"/>
        <w:numPr>
          <w:ilvl w:val="0"/>
          <w:numId w:val="20"/>
        </w:numPr>
        <w:spacing w:after="120"/>
      </w:pPr>
      <w:r w:rsidRPr="00F06188">
        <w:t xml:space="preserve">Территориальная разбросанность сооружений и необходимость координирования их работы из одного центра; </w:t>
      </w:r>
    </w:p>
    <w:p w:rsidR="000D434D" w:rsidRPr="00F06188" w:rsidRDefault="000D434D" w:rsidP="00026DB5">
      <w:pPr>
        <w:pStyle w:val="a6"/>
        <w:numPr>
          <w:ilvl w:val="0"/>
          <w:numId w:val="20"/>
        </w:numPr>
        <w:spacing w:after="120"/>
      </w:pPr>
      <w:r w:rsidRPr="00F06188">
        <w:t xml:space="preserve">Сложность технологического процесса и необходимость обеспечения высокого качества очистки сточных вод; </w:t>
      </w:r>
    </w:p>
    <w:p w:rsidR="000D434D" w:rsidRPr="00F06188" w:rsidRDefault="000D434D" w:rsidP="00026DB5">
      <w:pPr>
        <w:pStyle w:val="a6"/>
        <w:numPr>
          <w:ilvl w:val="0"/>
          <w:numId w:val="20"/>
        </w:numPr>
        <w:spacing w:after="120"/>
      </w:pPr>
      <w:r w:rsidRPr="00F06188">
        <w:t xml:space="preserve">Необходимость сохранения работоспособности при авариях на отдельных участках системы; </w:t>
      </w:r>
    </w:p>
    <w:p w:rsidR="000D434D" w:rsidRPr="00F06188" w:rsidRDefault="000D434D" w:rsidP="000D434D">
      <w:pPr>
        <w:pStyle w:val="a6"/>
        <w:spacing w:after="120"/>
      </w:pPr>
      <w:r w:rsidRPr="00F06188">
        <w:t xml:space="preserve">Значительная инерционность ряда технологических процессов, большое запаздывание в изменении показателей очистки сточных вод в ответ на управляющее воздействие. </w:t>
      </w:r>
    </w:p>
    <w:p w:rsidR="000D434D" w:rsidRPr="00F06188" w:rsidRDefault="000D434D" w:rsidP="000D434D">
      <w:pPr>
        <w:pStyle w:val="a6"/>
        <w:spacing w:after="120"/>
      </w:pPr>
      <w:r w:rsidRPr="00F06188">
        <w:t>Задачи автоматизации процессов транспортировки и очистки сточных вод в основном состоят в следующем:</w:t>
      </w:r>
    </w:p>
    <w:p w:rsidR="000D434D" w:rsidRPr="00F06188" w:rsidRDefault="000D434D" w:rsidP="00026DB5">
      <w:pPr>
        <w:pStyle w:val="a6"/>
        <w:numPr>
          <w:ilvl w:val="0"/>
          <w:numId w:val="21"/>
        </w:numPr>
        <w:spacing w:after="120"/>
      </w:pPr>
      <w:r w:rsidRPr="00F06188">
        <w:t xml:space="preserve">Создание оптимальных условий работы отдельных сооружений, интенсификации всего процесса очистки; </w:t>
      </w:r>
    </w:p>
    <w:p w:rsidR="000D434D" w:rsidRPr="00F06188" w:rsidRDefault="000D434D" w:rsidP="00026DB5">
      <w:pPr>
        <w:pStyle w:val="a6"/>
        <w:numPr>
          <w:ilvl w:val="0"/>
          <w:numId w:val="21"/>
        </w:numPr>
        <w:spacing w:after="120"/>
      </w:pPr>
      <w:r w:rsidRPr="00F06188">
        <w:t xml:space="preserve">Улучшение технологического контроля за работой отдельных элементов системы водоотведения и ходом процесса очистки в целом; </w:t>
      </w:r>
    </w:p>
    <w:p w:rsidR="000D434D" w:rsidRPr="00F06188" w:rsidRDefault="000D434D" w:rsidP="00026DB5">
      <w:pPr>
        <w:pStyle w:val="a6"/>
        <w:numPr>
          <w:ilvl w:val="0"/>
          <w:numId w:val="21"/>
        </w:numPr>
        <w:spacing w:after="120"/>
      </w:pPr>
      <w:r w:rsidRPr="00F06188">
        <w:t xml:space="preserve">Улучшение условий труда эксплуатационного персонала с одновременным сокращением штатов обслуживающего персонала; </w:t>
      </w:r>
    </w:p>
    <w:p w:rsidR="000D434D" w:rsidRPr="00F06188" w:rsidRDefault="000D434D" w:rsidP="00026DB5">
      <w:pPr>
        <w:pStyle w:val="a6"/>
        <w:numPr>
          <w:ilvl w:val="0"/>
          <w:numId w:val="21"/>
        </w:numPr>
        <w:spacing w:after="120"/>
      </w:pPr>
      <w:r w:rsidRPr="00F06188">
        <w:t xml:space="preserve">Уменьшение стоимости очистки сточных вод. </w:t>
      </w:r>
    </w:p>
    <w:p w:rsidR="000D434D" w:rsidRPr="00F06188" w:rsidRDefault="000D434D" w:rsidP="000D434D">
      <w:pPr>
        <w:pStyle w:val="a6"/>
        <w:spacing w:after="120"/>
      </w:pPr>
      <w:r w:rsidRPr="00F06188">
        <w:t xml:space="preserve">В настоящее время в </w:t>
      </w:r>
      <w:r w:rsidR="00822182" w:rsidRPr="00F06188">
        <w:t xml:space="preserve">ГО ЗАТО </w:t>
      </w:r>
      <w:r w:rsidR="00216D31" w:rsidRPr="00F06188">
        <w:t>г. Фокино</w:t>
      </w:r>
      <w:r w:rsidRPr="00F06188">
        <w:t xml:space="preserve"> отсутствуют действующие системы диспетчеризации и телемеханизации на объектах системы водоотведения. Изменение производительности, режимов работы оборудования осуществляется силами дежурного персонала. По причине морального и физического износа ряда объектов имеющиеся системы дистанционного управления приводами запорной арматуры не функционируют. </w:t>
      </w:r>
    </w:p>
    <w:p w:rsidR="000D434D" w:rsidRPr="00F06188" w:rsidRDefault="000D434D" w:rsidP="000D434D">
      <w:pPr>
        <w:pStyle w:val="a6"/>
        <w:spacing w:after="120"/>
      </w:pPr>
      <w:r w:rsidRPr="00F06188">
        <w:t>Управляемость системой канализации осуществляется по принципу поступления информации в диспетчерскую службу по каналам связи. По мере сложности инцидента принимается решение на уровне диспетчера, начальника службы, главного инженера, директора по мобилизации сил и средств для устранения нештатной ситуации.</w:t>
      </w:r>
    </w:p>
    <w:p w:rsidR="000D434D" w:rsidRPr="00D21B65" w:rsidRDefault="000D434D" w:rsidP="000D434D">
      <w:pPr>
        <w:pStyle w:val="a6"/>
        <w:spacing w:after="120"/>
      </w:pPr>
      <w:r w:rsidRPr="00D21B65">
        <w:t>Схема водоотведения предусматривает</w:t>
      </w:r>
      <w:r w:rsidR="00D21B65" w:rsidRPr="00D21B65">
        <w:t xml:space="preserve"> создание автоматизированной системы учета распределения стоков в сетях водоотведения и системы автоматического учета расхода электроэнергии</w:t>
      </w:r>
      <w:r w:rsidRPr="00D21B65">
        <w:t xml:space="preserve"> на биологических очистных сооружения</w:t>
      </w:r>
      <w:r w:rsidR="00D21B65" w:rsidRPr="00D21B65">
        <w:t>х</w:t>
      </w:r>
      <w:r w:rsidRPr="00D21B65">
        <w:t xml:space="preserve">. </w:t>
      </w:r>
    </w:p>
    <w:p w:rsidR="000D434D" w:rsidRPr="00D21B65" w:rsidRDefault="000D434D" w:rsidP="000D434D">
      <w:pPr>
        <w:pStyle w:val="a6"/>
        <w:spacing w:after="120"/>
      </w:pPr>
      <w:r w:rsidRPr="00D21B65">
        <w:lastRenderedPageBreak/>
        <w:t>Контролироваться должны все необходимые по действующим нормам и правилам параметры, а также прочие параметры, контроль за которыми повысит качество очистки сточных вод и снизит вероятность внештатных ситуаций. Для этого требуется оснастить очистные сооружения необходимыми датчиками, сетевыми интерфейсами и устройствами передачи данных на АРМ технолога очистных сооружений и центральный пульт управления.</w:t>
      </w:r>
    </w:p>
    <w:p w:rsidR="000D434D" w:rsidRPr="00D21B65" w:rsidRDefault="000D434D" w:rsidP="000D434D">
      <w:pPr>
        <w:pStyle w:val="a6"/>
        <w:spacing w:after="120"/>
      </w:pPr>
      <w:r w:rsidRPr="00D21B65">
        <w:t>Предусматривается контроль следующих параметров:</w:t>
      </w:r>
    </w:p>
    <w:p w:rsidR="000D434D" w:rsidRPr="00D21B65" w:rsidRDefault="000D434D" w:rsidP="00026DB5">
      <w:pPr>
        <w:pStyle w:val="a6"/>
        <w:numPr>
          <w:ilvl w:val="0"/>
          <w:numId w:val="22"/>
        </w:numPr>
        <w:spacing w:after="120"/>
      </w:pPr>
      <w:r w:rsidRPr="00D21B65">
        <w:t xml:space="preserve">расход поступающих и очищенных сточных вод; </w:t>
      </w:r>
    </w:p>
    <w:p w:rsidR="000D434D" w:rsidRPr="00D21B65" w:rsidRDefault="000D434D" w:rsidP="00026DB5">
      <w:pPr>
        <w:pStyle w:val="a6"/>
        <w:numPr>
          <w:ilvl w:val="0"/>
          <w:numId w:val="22"/>
        </w:numPr>
        <w:spacing w:after="120"/>
      </w:pPr>
      <w:r w:rsidRPr="00D21B65">
        <w:t xml:space="preserve">максимальный уровень сточных вод перед решетками; </w:t>
      </w:r>
    </w:p>
    <w:p w:rsidR="000D434D" w:rsidRPr="00D21B65" w:rsidRDefault="000D434D" w:rsidP="00026DB5">
      <w:pPr>
        <w:pStyle w:val="a6"/>
        <w:numPr>
          <w:ilvl w:val="0"/>
          <w:numId w:val="22"/>
        </w:numPr>
        <w:spacing w:after="120"/>
      </w:pPr>
      <w:r w:rsidRPr="00D21B65">
        <w:t xml:space="preserve">рН сточных вод в регулирующем резервуаре; </w:t>
      </w:r>
    </w:p>
    <w:p w:rsidR="000D434D" w:rsidRPr="00D21B65" w:rsidRDefault="000D434D" w:rsidP="00026DB5">
      <w:pPr>
        <w:pStyle w:val="a6"/>
        <w:numPr>
          <w:ilvl w:val="0"/>
          <w:numId w:val="22"/>
        </w:numPr>
        <w:spacing w:after="120"/>
      </w:pPr>
      <w:r w:rsidRPr="00D21B65">
        <w:t xml:space="preserve">концентрация растворенного кислорода в сточных водах (в каждом коридоре аэротенков); </w:t>
      </w:r>
    </w:p>
    <w:p w:rsidR="000D434D" w:rsidRPr="00D21B65" w:rsidRDefault="000D434D" w:rsidP="00026DB5">
      <w:pPr>
        <w:pStyle w:val="a6"/>
        <w:numPr>
          <w:ilvl w:val="0"/>
          <w:numId w:val="22"/>
        </w:numPr>
        <w:spacing w:after="120"/>
      </w:pPr>
      <w:r w:rsidRPr="00D21B65">
        <w:t xml:space="preserve">температура сточных вод; </w:t>
      </w:r>
    </w:p>
    <w:p w:rsidR="000D434D" w:rsidRPr="00D21B65" w:rsidRDefault="000D434D" w:rsidP="00026DB5">
      <w:pPr>
        <w:pStyle w:val="a6"/>
        <w:numPr>
          <w:ilvl w:val="0"/>
          <w:numId w:val="22"/>
        </w:numPr>
        <w:spacing w:after="120"/>
      </w:pPr>
      <w:r w:rsidRPr="00D21B65">
        <w:t xml:space="preserve">общий расход воздуха, подаваемого на аэротенки; </w:t>
      </w:r>
    </w:p>
    <w:p w:rsidR="000D434D" w:rsidRPr="00D21B65" w:rsidRDefault="000D434D" w:rsidP="00026DB5">
      <w:pPr>
        <w:pStyle w:val="a6"/>
        <w:numPr>
          <w:ilvl w:val="0"/>
          <w:numId w:val="22"/>
        </w:numPr>
        <w:spacing w:after="120"/>
      </w:pPr>
      <w:r w:rsidRPr="00D21B65">
        <w:t xml:space="preserve">расход активного ила, подаваемого на аэротенки; </w:t>
      </w:r>
    </w:p>
    <w:p w:rsidR="000D434D" w:rsidRPr="00D21B65" w:rsidRDefault="000D434D" w:rsidP="00026DB5">
      <w:pPr>
        <w:pStyle w:val="a6"/>
        <w:numPr>
          <w:ilvl w:val="0"/>
          <w:numId w:val="22"/>
        </w:numPr>
        <w:spacing w:after="120"/>
      </w:pPr>
      <w:r w:rsidRPr="00D21B65">
        <w:t xml:space="preserve">расход избыточного активного ила; </w:t>
      </w:r>
    </w:p>
    <w:p w:rsidR="000D434D" w:rsidRPr="00D21B65" w:rsidRDefault="000D434D" w:rsidP="00026DB5">
      <w:pPr>
        <w:pStyle w:val="a6"/>
        <w:numPr>
          <w:ilvl w:val="0"/>
          <w:numId w:val="22"/>
        </w:numPr>
        <w:spacing w:after="120"/>
      </w:pPr>
      <w:r w:rsidRPr="00D21B65">
        <w:t xml:space="preserve">давление в отводящих трубопроводах очищенных стоков после фильтров; </w:t>
      </w:r>
    </w:p>
    <w:p w:rsidR="000D434D" w:rsidRPr="00D21B65" w:rsidRDefault="000D434D" w:rsidP="00026DB5">
      <w:pPr>
        <w:pStyle w:val="a6"/>
        <w:numPr>
          <w:ilvl w:val="0"/>
          <w:numId w:val="22"/>
        </w:numPr>
        <w:spacing w:after="120"/>
      </w:pPr>
      <w:r w:rsidRPr="00D21B65">
        <w:t xml:space="preserve">расход сырого осадка, подаваемого на сооружения по его обработке; </w:t>
      </w:r>
    </w:p>
    <w:p w:rsidR="000D434D" w:rsidRPr="00D21B65" w:rsidRDefault="000D434D" w:rsidP="00026DB5">
      <w:pPr>
        <w:pStyle w:val="a6"/>
        <w:numPr>
          <w:ilvl w:val="0"/>
          <w:numId w:val="22"/>
        </w:numPr>
        <w:spacing w:after="120"/>
      </w:pPr>
      <w:r w:rsidRPr="00D21B65">
        <w:t xml:space="preserve">работающий илосос; </w:t>
      </w:r>
    </w:p>
    <w:p w:rsidR="000D434D" w:rsidRPr="00D21B65" w:rsidRDefault="000D434D" w:rsidP="00026DB5">
      <w:pPr>
        <w:pStyle w:val="a6"/>
        <w:numPr>
          <w:ilvl w:val="0"/>
          <w:numId w:val="22"/>
        </w:numPr>
        <w:spacing w:after="120"/>
      </w:pPr>
      <w:r w:rsidRPr="00D21B65">
        <w:t xml:space="preserve">работающий турбокомпрессор </w:t>
      </w:r>
    </w:p>
    <w:p w:rsidR="000D434D" w:rsidRPr="00D21B65" w:rsidRDefault="000D434D" w:rsidP="00026DB5">
      <w:pPr>
        <w:pStyle w:val="a6"/>
        <w:numPr>
          <w:ilvl w:val="0"/>
          <w:numId w:val="22"/>
        </w:numPr>
        <w:spacing w:after="120"/>
      </w:pPr>
      <w:r w:rsidRPr="00D21B65">
        <w:t xml:space="preserve">потребление тока (мощности) каждым илососом (турбокомпрессором); </w:t>
      </w:r>
    </w:p>
    <w:p w:rsidR="000D434D" w:rsidRPr="00D21B65" w:rsidRDefault="000D434D" w:rsidP="00026DB5">
      <w:pPr>
        <w:pStyle w:val="a6"/>
        <w:numPr>
          <w:ilvl w:val="0"/>
          <w:numId w:val="22"/>
        </w:numPr>
        <w:spacing w:after="120"/>
      </w:pPr>
      <w:r w:rsidRPr="00D21B65">
        <w:t xml:space="preserve">количество моточасов каждого насосного агрегата (турбокомпрессора); </w:t>
      </w:r>
    </w:p>
    <w:p w:rsidR="000D434D" w:rsidRPr="00D21B65" w:rsidRDefault="000D434D" w:rsidP="00026DB5">
      <w:pPr>
        <w:pStyle w:val="a6"/>
        <w:numPr>
          <w:ilvl w:val="0"/>
          <w:numId w:val="22"/>
        </w:numPr>
        <w:spacing w:after="120"/>
      </w:pPr>
      <w:r w:rsidRPr="00D21B65">
        <w:t xml:space="preserve">уровень ила в илоуплотнителях; </w:t>
      </w:r>
    </w:p>
    <w:p w:rsidR="000D434D" w:rsidRPr="00D21B65" w:rsidRDefault="000D434D" w:rsidP="00026DB5">
      <w:pPr>
        <w:pStyle w:val="a6"/>
        <w:numPr>
          <w:ilvl w:val="0"/>
          <w:numId w:val="22"/>
        </w:numPr>
        <w:spacing w:after="120"/>
      </w:pPr>
      <w:r w:rsidRPr="00D21B65">
        <w:t xml:space="preserve">давление и температура воздуха в напорных воздуховодах; </w:t>
      </w:r>
    </w:p>
    <w:p w:rsidR="000D434D" w:rsidRPr="00D21B65" w:rsidRDefault="000D434D" w:rsidP="00026DB5">
      <w:pPr>
        <w:pStyle w:val="a6"/>
        <w:numPr>
          <w:ilvl w:val="0"/>
          <w:numId w:val="22"/>
        </w:numPr>
        <w:spacing w:after="120"/>
      </w:pPr>
      <w:r w:rsidRPr="00D21B65">
        <w:t xml:space="preserve">уровень осадка в корыте вакуум-фильтра, разрежение в ресивере, давление сжатого воздуха, уровень воды в ресивере. </w:t>
      </w:r>
    </w:p>
    <w:p w:rsidR="000D434D" w:rsidRPr="00D21B65" w:rsidRDefault="000D434D" w:rsidP="000D434D">
      <w:pPr>
        <w:pStyle w:val="a6"/>
        <w:spacing w:after="120"/>
      </w:pPr>
      <w:r w:rsidRPr="00D21B65">
        <w:t>Также предусматривается сигнализация следующих параметров:</w:t>
      </w:r>
    </w:p>
    <w:p w:rsidR="000D434D" w:rsidRPr="00D21B65" w:rsidRDefault="000D434D" w:rsidP="00026DB5">
      <w:pPr>
        <w:pStyle w:val="a6"/>
        <w:numPr>
          <w:ilvl w:val="0"/>
          <w:numId w:val="23"/>
        </w:numPr>
        <w:spacing w:after="120"/>
      </w:pPr>
      <w:r w:rsidRPr="00D21B65">
        <w:t xml:space="preserve">аварийного отключения оборудования; </w:t>
      </w:r>
    </w:p>
    <w:p w:rsidR="000D434D" w:rsidRPr="00D21B65" w:rsidRDefault="000D434D" w:rsidP="00026DB5">
      <w:pPr>
        <w:pStyle w:val="a6"/>
        <w:numPr>
          <w:ilvl w:val="0"/>
          <w:numId w:val="23"/>
        </w:numPr>
        <w:spacing w:after="120"/>
      </w:pPr>
      <w:r w:rsidRPr="00D21B65">
        <w:t xml:space="preserve">нарушения технологического процесса; </w:t>
      </w:r>
    </w:p>
    <w:p w:rsidR="000D434D" w:rsidRPr="00D21B65" w:rsidRDefault="000D434D" w:rsidP="00026DB5">
      <w:pPr>
        <w:pStyle w:val="a6"/>
        <w:numPr>
          <w:ilvl w:val="0"/>
          <w:numId w:val="23"/>
        </w:numPr>
        <w:spacing w:after="120"/>
      </w:pPr>
      <w:r w:rsidRPr="00D21B65">
        <w:t xml:space="preserve">предельных уровней сточных вод и осадков в резервуарах, в подводящем канале здания решеток или решеток-дробилок; </w:t>
      </w:r>
    </w:p>
    <w:p w:rsidR="000D434D" w:rsidRPr="00D21B65" w:rsidRDefault="000D434D" w:rsidP="00026DB5">
      <w:pPr>
        <w:pStyle w:val="a6"/>
        <w:numPr>
          <w:ilvl w:val="0"/>
          <w:numId w:val="23"/>
        </w:numPr>
        <w:spacing w:after="120"/>
      </w:pPr>
      <w:r w:rsidRPr="00D21B65">
        <w:t xml:space="preserve">предельной концентрации взрывоопасных газов в производственных помещениях. </w:t>
      </w:r>
    </w:p>
    <w:p w:rsidR="000D434D" w:rsidRPr="00D21B65" w:rsidRDefault="000D434D" w:rsidP="000D434D">
      <w:pPr>
        <w:pStyle w:val="a6"/>
        <w:spacing w:after="120"/>
      </w:pPr>
      <w:r w:rsidRPr="00D21B65">
        <w:t>Реконструкция биологических очистных сооружений предполагает, в том числе, комплексную автоматизацию следующих технологических процессов:</w:t>
      </w:r>
    </w:p>
    <w:p w:rsidR="000D434D" w:rsidRPr="00D21B65" w:rsidRDefault="000D434D" w:rsidP="00026DB5">
      <w:pPr>
        <w:pStyle w:val="a6"/>
        <w:numPr>
          <w:ilvl w:val="0"/>
          <w:numId w:val="24"/>
        </w:numPr>
        <w:spacing w:after="120"/>
      </w:pPr>
      <w:r w:rsidRPr="00D21B65">
        <w:lastRenderedPageBreak/>
        <w:t xml:space="preserve">Работа механизированных решеток по заданной программе или по максимальному перепаду уровня жидкости до и после решетки. </w:t>
      </w:r>
    </w:p>
    <w:p w:rsidR="000D434D" w:rsidRPr="00D21B65" w:rsidRDefault="000D434D" w:rsidP="00026DB5">
      <w:pPr>
        <w:pStyle w:val="a6"/>
        <w:numPr>
          <w:ilvl w:val="0"/>
          <w:numId w:val="24"/>
        </w:numPr>
        <w:spacing w:after="120"/>
      </w:pPr>
      <w:r w:rsidRPr="00D21B65">
        <w:t xml:space="preserve">Удаление песка из песколовок по заданной программе, устанавливаемой при эксплуатации. </w:t>
      </w:r>
    </w:p>
    <w:p w:rsidR="000D434D" w:rsidRPr="00D21B65" w:rsidRDefault="000D434D" w:rsidP="00026DB5">
      <w:pPr>
        <w:pStyle w:val="a6"/>
        <w:numPr>
          <w:ilvl w:val="0"/>
          <w:numId w:val="24"/>
        </w:numPr>
        <w:spacing w:after="120"/>
      </w:pPr>
      <w:r w:rsidRPr="00D21B65">
        <w:t xml:space="preserve">Периодический выпуск осадка поочередно из каждого отстойника по заданным программе или уровню осадка с учетом пуска скребковых механизмов. </w:t>
      </w:r>
    </w:p>
    <w:p w:rsidR="000D434D" w:rsidRPr="00D21B65" w:rsidRDefault="000D434D" w:rsidP="00026DB5">
      <w:pPr>
        <w:pStyle w:val="a6"/>
        <w:numPr>
          <w:ilvl w:val="0"/>
          <w:numId w:val="24"/>
        </w:numPr>
        <w:spacing w:after="120"/>
      </w:pPr>
      <w:r w:rsidRPr="00D21B65">
        <w:t xml:space="preserve">Поддержание заданного уровня ила во вторичных отстойниках. </w:t>
      </w:r>
    </w:p>
    <w:p w:rsidR="000D434D" w:rsidRPr="00D21B65" w:rsidRDefault="000D434D" w:rsidP="00026DB5">
      <w:pPr>
        <w:pStyle w:val="a6"/>
        <w:numPr>
          <w:ilvl w:val="0"/>
          <w:numId w:val="24"/>
        </w:numPr>
        <w:spacing w:after="120"/>
      </w:pPr>
      <w:r w:rsidRPr="00D21B65">
        <w:t xml:space="preserve">На фильтр-прессах автоматизация дозирования подаваемых реагентов. </w:t>
      </w:r>
    </w:p>
    <w:p w:rsidR="000D434D" w:rsidRPr="00D21B65" w:rsidRDefault="000D434D" w:rsidP="000D434D">
      <w:pPr>
        <w:pStyle w:val="a6"/>
        <w:spacing w:after="120"/>
      </w:pPr>
      <w:r w:rsidRPr="00D21B65">
        <w:t>В первую же очередь автоматизации подлежат, согласно действующей нормативной документации, насосные установки (турбокомпрессоры). Производительность турбокомпрессоров предлагается регулировать при помощи преобразователей частоты. При этом автоматическое регулирование производительности воздуходувной станции предусмотреть по величине растворенного кислорода в сточной воде.</w:t>
      </w:r>
    </w:p>
    <w:p w:rsidR="000D434D" w:rsidRPr="00D21B65" w:rsidRDefault="000D434D" w:rsidP="000D434D">
      <w:pPr>
        <w:pStyle w:val="a6"/>
        <w:spacing w:after="120"/>
      </w:pPr>
      <w:r w:rsidRPr="00D21B65">
        <w:t>Также предлагается автоматизировать работу следующих насосных агрегатов:</w:t>
      </w:r>
    </w:p>
    <w:p w:rsidR="000D434D" w:rsidRPr="00D21B65" w:rsidRDefault="000D434D" w:rsidP="00026DB5">
      <w:pPr>
        <w:pStyle w:val="a6"/>
        <w:numPr>
          <w:ilvl w:val="0"/>
          <w:numId w:val="25"/>
        </w:numPr>
        <w:spacing w:after="120"/>
      </w:pPr>
      <w:r w:rsidRPr="00D21B65">
        <w:t xml:space="preserve">насосов подачи стоков на первичные вертикальные отстойники по уровню в регулирующем резервуаре; </w:t>
      </w:r>
    </w:p>
    <w:p w:rsidR="000D434D" w:rsidRPr="00D21B65" w:rsidRDefault="000D434D" w:rsidP="00026DB5">
      <w:pPr>
        <w:pStyle w:val="a6"/>
        <w:numPr>
          <w:ilvl w:val="0"/>
          <w:numId w:val="25"/>
        </w:numPr>
        <w:spacing w:after="120"/>
      </w:pPr>
      <w:r w:rsidRPr="00D21B65">
        <w:t xml:space="preserve">насосов подачи стабилизированного ила в цех механического обезвоживания осадка по уровню в аэробном минерализаторе; </w:t>
      </w:r>
    </w:p>
    <w:p w:rsidR="000D434D" w:rsidRPr="00D21B65" w:rsidRDefault="000D434D" w:rsidP="00026DB5">
      <w:pPr>
        <w:pStyle w:val="a6"/>
        <w:numPr>
          <w:ilvl w:val="0"/>
          <w:numId w:val="25"/>
        </w:numPr>
        <w:spacing w:after="120"/>
      </w:pPr>
      <w:r w:rsidRPr="00D21B65">
        <w:t xml:space="preserve">насосов перекачки активного ила в иловой насосной станции по уровню в резервуаре активного ила; </w:t>
      </w:r>
    </w:p>
    <w:p w:rsidR="000D434D" w:rsidRPr="00D21B65" w:rsidRDefault="000D434D" w:rsidP="00026DB5">
      <w:pPr>
        <w:pStyle w:val="a6"/>
        <w:numPr>
          <w:ilvl w:val="0"/>
          <w:numId w:val="25"/>
        </w:numPr>
        <w:spacing w:after="120"/>
      </w:pPr>
      <w:r w:rsidRPr="00D21B65">
        <w:t xml:space="preserve">насосов перекачки дренажных вод в иловой насосной станции по уровню в резервуаре дренажной и иловой воды; </w:t>
      </w:r>
    </w:p>
    <w:p w:rsidR="000D434D" w:rsidRPr="00D21B65" w:rsidRDefault="000D434D" w:rsidP="00026DB5">
      <w:pPr>
        <w:pStyle w:val="a6"/>
        <w:numPr>
          <w:ilvl w:val="0"/>
          <w:numId w:val="25"/>
        </w:numPr>
        <w:spacing w:after="120"/>
      </w:pPr>
      <w:r w:rsidRPr="00D21B65">
        <w:t xml:space="preserve">дренажных насосов в иловой насосной станции по уровню в дренажном приямке. </w:t>
      </w:r>
    </w:p>
    <w:p w:rsidR="000D434D" w:rsidRPr="00D21B65" w:rsidRDefault="000D434D" w:rsidP="000D434D">
      <w:pPr>
        <w:pStyle w:val="a6"/>
        <w:spacing w:after="120"/>
      </w:pPr>
      <w:r w:rsidRPr="00D21B65">
        <w:t>Предусматривается защита от сухого хода для насосов подачи стоков на первичные вертикальные отстойники, подачи стабилизированного ила в цех механического обезвоживания осадка, перекачки активного ила.</w:t>
      </w:r>
    </w:p>
    <w:p w:rsidR="000D434D" w:rsidRPr="00D21B65" w:rsidRDefault="000D434D" w:rsidP="000D434D">
      <w:pPr>
        <w:pStyle w:val="a6"/>
        <w:spacing w:after="120"/>
      </w:pPr>
      <w:r w:rsidRPr="00D21B65">
        <w:t>Все резервные насосы автоматически включаются при аварийном отключении рабочих насосов. Все насосы в группах взаимозаменяемы, любой может быть рабочим или резервным. Предусмотрена возможность обеспечения равномерной работы насосов по моточасам.</w:t>
      </w:r>
    </w:p>
    <w:p w:rsidR="000D434D" w:rsidRPr="00D21B65" w:rsidRDefault="000D434D" w:rsidP="000D434D">
      <w:pPr>
        <w:pStyle w:val="a6"/>
        <w:spacing w:after="120"/>
      </w:pPr>
      <w:r w:rsidRPr="00D21B65">
        <w:t>Автоматизацию очистных сооружений следует выполнять на основе общего центрального щита управления или локальных систем управления, со сведением данных контроля процессов в местный пульт управления (АРМ технолога).</w:t>
      </w:r>
    </w:p>
    <w:p w:rsidR="000D434D" w:rsidRPr="00D21B65" w:rsidRDefault="000D434D" w:rsidP="000D434D">
      <w:pPr>
        <w:pStyle w:val="a6"/>
        <w:spacing w:after="120"/>
      </w:pPr>
      <w:r w:rsidRPr="00D21B65">
        <w:t>Также должны производиться периодические измерения проб сточных вод на каждом этапе очистки с ручным вводом в систему диспетчеризации. Состав поступающих и очищенных сточных вод определяется путем анализа среднесуточных или среднесменных проб, отбираемых не реже чем через 1 час.</w:t>
      </w:r>
    </w:p>
    <w:p w:rsidR="000D434D" w:rsidRPr="00D21B65" w:rsidRDefault="000D434D" w:rsidP="000D434D">
      <w:pPr>
        <w:pStyle w:val="a6"/>
        <w:spacing w:after="120"/>
      </w:pPr>
      <w:r w:rsidRPr="00D21B65">
        <w:lastRenderedPageBreak/>
        <w:t>Подробное описание системы автоматизации, разработку конкретных технических решений, состав оборудования и перечень необходимых материалов предусмотреть проектом реконструкции очистных сооружений.</w:t>
      </w:r>
    </w:p>
    <w:p w:rsidR="000D434D" w:rsidRPr="00D21B65" w:rsidRDefault="000D434D" w:rsidP="000D434D">
      <w:pPr>
        <w:pStyle w:val="a6"/>
        <w:spacing w:after="120"/>
      </w:pPr>
      <w:r w:rsidRPr="00D21B65">
        <w:t>Предполагается на КНС внедрение элементов систем автоматического управления (далее по тексту – САУ) технологическим процессом транспортировки сточных вод, связанных в общую систему диспетчеризации технологических параметров. Функции САУ приведены в таблице ниже.</w:t>
      </w:r>
    </w:p>
    <w:p w:rsidR="000D434D" w:rsidRPr="00D21B65" w:rsidRDefault="000D434D" w:rsidP="000D434D">
      <w:pPr>
        <w:spacing w:after="0" w:line="240" w:lineRule="auto"/>
      </w:pPr>
      <w:bookmarkStart w:id="480" w:name="_Toc520777808"/>
      <w:bookmarkStart w:id="481" w:name="_Toc15917254"/>
      <w:r w:rsidRPr="00D21B65">
        <w:rPr>
          <w:b/>
          <w:szCs w:val="24"/>
        </w:rPr>
        <w:t xml:space="preserve">Таблица </w:t>
      </w:r>
      <w:r w:rsidRPr="00D21B65">
        <w:rPr>
          <w:b/>
          <w:szCs w:val="24"/>
        </w:rPr>
        <w:fldChar w:fldCharType="begin"/>
      </w:r>
      <w:r w:rsidRPr="00D21B65">
        <w:rPr>
          <w:b/>
          <w:szCs w:val="24"/>
        </w:rPr>
        <w:instrText xml:space="preserve"> SEQ Таблица \* ARABIC </w:instrText>
      </w:r>
      <w:r w:rsidRPr="00D21B65">
        <w:rPr>
          <w:b/>
          <w:szCs w:val="24"/>
        </w:rPr>
        <w:fldChar w:fldCharType="separate"/>
      </w:r>
      <w:r w:rsidR="00E5513A">
        <w:rPr>
          <w:b/>
          <w:noProof/>
          <w:szCs w:val="24"/>
        </w:rPr>
        <w:t>113</w:t>
      </w:r>
      <w:r w:rsidRPr="00D21B65">
        <w:rPr>
          <w:b/>
          <w:szCs w:val="24"/>
        </w:rPr>
        <w:fldChar w:fldCharType="end"/>
      </w:r>
      <w:r w:rsidRPr="00D21B65">
        <w:rPr>
          <w:b/>
          <w:szCs w:val="24"/>
        </w:rPr>
        <w:t xml:space="preserve"> </w:t>
      </w:r>
      <w:r w:rsidRPr="00D21B65">
        <w:t>- Функции систем автоматического управления КНС</w:t>
      </w:r>
      <w:bookmarkEnd w:id="480"/>
      <w:bookmarkEnd w:id="481"/>
    </w:p>
    <w:tbl>
      <w:tblPr>
        <w:tblW w:w="49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83"/>
        <w:gridCol w:w="2369"/>
      </w:tblGrid>
      <w:tr w:rsidR="000D434D" w:rsidRPr="00D21B65" w:rsidTr="00D21B65">
        <w:trPr>
          <w:cantSplit/>
          <w:trHeight w:val="445"/>
          <w:tblHeader/>
          <w:jc w:val="center"/>
        </w:trPr>
        <w:tc>
          <w:tcPr>
            <w:tcW w:w="37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D434D" w:rsidRPr="00D21B65" w:rsidRDefault="000D434D" w:rsidP="006546A8">
            <w:pPr>
              <w:widowControl w:val="0"/>
              <w:autoSpaceDE w:val="0"/>
              <w:autoSpaceDN w:val="0"/>
              <w:adjustRightInd w:val="0"/>
              <w:spacing w:after="0" w:line="240" w:lineRule="auto"/>
              <w:jc w:val="center"/>
              <w:rPr>
                <w:b/>
                <w:bCs/>
                <w:sz w:val="22"/>
              </w:rPr>
            </w:pPr>
            <w:r w:rsidRPr="00D21B65">
              <w:rPr>
                <w:b/>
                <w:bCs/>
                <w:sz w:val="22"/>
              </w:rPr>
              <w:t>Функции САУ</w:t>
            </w:r>
          </w:p>
        </w:tc>
        <w:tc>
          <w:tcPr>
            <w:tcW w:w="12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D434D" w:rsidRPr="00D21B65" w:rsidRDefault="000D434D" w:rsidP="006546A8">
            <w:pPr>
              <w:widowControl w:val="0"/>
              <w:autoSpaceDE w:val="0"/>
              <w:autoSpaceDN w:val="0"/>
              <w:adjustRightInd w:val="0"/>
              <w:spacing w:after="0" w:line="240" w:lineRule="auto"/>
              <w:jc w:val="center"/>
              <w:rPr>
                <w:b/>
                <w:sz w:val="22"/>
              </w:rPr>
            </w:pPr>
            <w:r w:rsidRPr="00D21B65">
              <w:rPr>
                <w:b/>
                <w:bCs/>
                <w:sz w:val="22"/>
              </w:rPr>
              <w:t>Существующие КНС</w:t>
            </w:r>
          </w:p>
        </w:tc>
      </w:tr>
      <w:tr w:rsidR="000D434D" w:rsidRPr="00D21B65" w:rsidTr="006546A8">
        <w:trPr>
          <w:cantSplit/>
          <w:trHeight w:val="340"/>
          <w:jc w:val="center"/>
        </w:trPr>
        <w:tc>
          <w:tcPr>
            <w:tcW w:w="3747"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both"/>
              <w:rPr>
                <w:sz w:val="22"/>
              </w:rPr>
            </w:pPr>
            <w:r w:rsidRPr="00D21B65">
              <w:rPr>
                <w:sz w:val="22"/>
              </w:rPr>
              <w:t>Частотное регулирование производительности насосных агрегатов по уровню в приемном резервуаре</w:t>
            </w:r>
          </w:p>
        </w:tc>
        <w:tc>
          <w:tcPr>
            <w:tcW w:w="1253"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r>
      <w:tr w:rsidR="000D434D" w:rsidRPr="00D21B65" w:rsidTr="006546A8">
        <w:trPr>
          <w:cantSplit/>
          <w:trHeight w:val="340"/>
          <w:jc w:val="center"/>
        </w:trPr>
        <w:tc>
          <w:tcPr>
            <w:tcW w:w="3747"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both"/>
              <w:rPr>
                <w:sz w:val="22"/>
              </w:rPr>
            </w:pPr>
            <w:r w:rsidRPr="00D21B65">
              <w:rPr>
                <w:sz w:val="22"/>
              </w:rPr>
              <w:t>Наличие автоматического ввода резервного питания</w:t>
            </w:r>
          </w:p>
        </w:tc>
        <w:tc>
          <w:tcPr>
            <w:tcW w:w="1253"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r>
      <w:tr w:rsidR="000D434D" w:rsidRPr="00D21B65" w:rsidTr="006546A8">
        <w:trPr>
          <w:cantSplit/>
          <w:trHeight w:val="340"/>
          <w:jc w:val="center"/>
        </w:trPr>
        <w:tc>
          <w:tcPr>
            <w:tcW w:w="3747"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both"/>
              <w:rPr>
                <w:sz w:val="22"/>
              </w:rPr>
            </w:pPr>
            <w:r w:rsidRPr="00D21B65">
              <w:rPr>
                <w:sz w:val="22"/>
              </w:rPr>
              <w:t>Наличие устройства плавного пуска для запуска насосных агрегатов в случае выхода из строя преобразователя частоты</w:t>
            </w:r>
          </w:p>
        </w:tc>
        <w:tc>
          <w:tcPr>
            <w:tcW w:w="1253"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r>
      <w:tr w:rsidR="000D434D" w:rsidRPr="00D21B65" w:rsidTr="006546A8">
        <w:trPr>
          <w:cantSplit/>
          <w:trHeight w:val="340"/>
          <w:jc w:val="center"/>
        </w:trPr>
        <w:tc>
          <w:tcPr>
            <w:tcW w:w="3747"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both"/>
              <w:rPr>
                <w:sz w:val="22"/>
              </w:rPr>
            </w:pPr>
            <w:r w:rsidRPr="00D21B65">
              <w:rPr>
                <w:sz w:val="22"/>
              </w:rPr>
              <w:t>Возможность запуска насосных агрегатов напрямую от сети питания в случае выхода из строя преобразователя частоты</w:t>
            </w:r>
          </w:p>
        </w:tc>
        <w:tc>
          <w:tcPr>
            <w:tcW w:w="1253"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r>
      <w:tr w:rsidR="000D434D" w:rsidRPr="00D21B65" w:rsidTr="006546A8">
        <w:trPr>
          <w:cantSplit/>
          <w:trHeight w:val="340"/>
          <w:jc w:val="center"/>
        </w:trPr>
        <w:tc>
          <w:tcPr>
            <w:tcW w:w="3747"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both"/>
              <w:rPr>
                <w:sz w:val="22"/>
              </w:rPr>
            </w:pPr>
            <w:r w:rsidRPr="00D21B65">
              <w:rPr>
                <w:sz w:val="22"/>
              </w:rPr>
              <w:t>Защита насосных агрегатов (перегрузка/асимметрия по току)</w:t>
            </w:r>
          </w:p>
        </w:tc>
        <w:tc>
          <w:tcPr>
            <w:tcW w:w="1253"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r>
      <w:tr w:rsidR="000D434D" w:rsidRPr="00D21B65" w:rsidTr="006546A8">
        <w:trPr>
          <w:cantSplit/>
          <w:trHeight w:val="340"/>
          <w:jc w:val="center"/>
        </w:trPr>
        <w:tc>
          <w:tcPr>
            <w:tcW w:w="3747"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both"/>
              <w:rPr>
                <w:sz w:val="22"/>
              </w:rPr>
            </w:pPr>
            <w:r w:rsidRPr="00D21B65">
              <w:rPr>
                <w:sz w:val="22"/>
              </w:rPr>
              <w:t>Комплексная защита насосных агрегатов (с использованием датчиков РТС и вибрации)</w:t>
            </w:r>
          </w:p>
        </w:tc>
        <w:tc>
          <w:tcPr>
            <w:tcW w:w="1253"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r>
      <w:tr w:rsidR="000D434D" w:rsidRPr="00D21B65" w:rsidTr="006546A8">
        <w:trPr>
          <w:cantSplit/>
          <w:trHeight w:val="340"/>
          <w:jc w:val="center"/>
        </w:trPr>
        <w:tc>
          <w:tcPr>
            <w:tcW w:w="3747"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both"/>
              <w:rPr>
                <w:sz w:val="22"/>
              </w:rPr>
            </w:pPr>
            <w:r w:rsidRPr="00D21B65">
              <w:rPr>
                <w:sz w:val="22"/>
              </w:rPr>
              <w:t>Реализация защиты от заиливания – автоматические кратковременные тестовые пуски насосов</w:t>
            </w:r>
          </w:p>
        </w:tc>
        <w:tc>
          <w:tcPr>
            <w:tcW w:w="1253"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r>
      <w:tr w:rsidR="000D434D" w:rsidRPr="00D21B65" w:rsidTr="006546A8">
        <w:trPr>
          <w:cantSplit/>
          <w:trHeight w:val="340"/>
          <w:jc w:val="center"/>
        </w:trPr>
        <w:tc>
          <w:tcPr>
            <w:tcW w:w="3747"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both"/>
              <w:rPr>
                <w:sz w:val="22"/>
              </w:rPr>
            </w:pPr>
            <w:r w:rsidRPr="00D21B65">
              <w:rPr>
                <w:sz w:val="22"/>
              </w:rPr>
              <w:t>Автоматическое чередование работающих насосов для равномерной выработки моторесурса</w:t>
            </w:r>
          </w:p>
        </w:tc>
        <w:tc>
          <w:tcPr>
            <w:tcW w:w="1253"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r>
    </w:tbl>
    <w:p w:rsidR="000D434D" w:rsidRPr="00D21B65" w:rsidRDefault="000D434D" w:rsidP="000D434D">
      <w:pPr>
        <w:pStyle w:val="a6"/>
      </w:pPr>
      <w:r w:rsidRPr="00D21B65">
        <w:t>Технологические параметры контролируются местными САУ и передаются по специальному каналу в ЦПУ. Предлагаемые для контроля параметры системы диспетчеризации КНС сведены в таблицу ниже.</w:t>
      </w:r>
    </w:p>
    <w:p w:rsidR="000D434D" w:rsidRPr="00D21B65" w:rsidRDefault="000D434D" w:rsidP="000D434D">
      <w:pPr>
        <w:spacing w:after="0" w:line="240" w:lineRule="auto"/>
      </w:pPr>
      <w:bookmarkStart w:id="482" w:name="_Toc520777809"/>
      <w:bookmarkStart w:id="483" w:name="_Toc15917255"/>
      <w:r w:rsidRPr="00D21B65">
        <w:rPr>
          <w:b/>
          <w:szCs w:val="24"/>
        </w:rPr>
        <w:t xml:space="preserve">Таблица </w:t>
      </w:r>
      <w:r w:rsidRPr="00D21B65">
        <w:rPr>
          <w:b/>
          <w:szCs w:val="24"/>
        </w:rPr>
        <w:fldChar w:fldCharType="begin"/>
      </w:r>
      <w:r w:rsidRPr="00D21B65">
        <w:rPr>
          <w:b/>
          <w:szCs w:val="24"/>
        </w:rPr>
        <w:instrText xml:space="preserve"> SEQ Таблица \* ARABIC </w:instrText>
      </w:r>
      <w:r w:rsidRPr="00D21B65">
        <w:rPr>
          <w:b/>
          <w:szCs w:val="24"/>
        </w:rPr>
        <w:fldChar w:fldCharType="separate"/>
      </w:r>
      <w:r w:rsidR="00E5513A">
        <w:rPr>
          <w:b/>
          <w:noProof/>
          <w:szCs w:val="24"/>
        </w:rPr>
        <w:t>114</w:t>
      </w:r>
      <w:r w:rsidRPr="00D21B65">
        <w:rPr>
          <w:b/>
          <w:szCs w:val="24"/>
        </w:rPr>
        <w:fldChar w:fldCharType="end"/>
      </w:r>
      <w:r w:rsidRPr="00D21B65">
        <w:rPr>
          <w:b/>
          <w:szCs w:val="24"/>
        </w:rPr>
        <w:t xml:space="preserve"> </w:t>
      </w:r>
      <w:r w:rsidRPr="00D21B65">
        <w:t>- Контролируемые технологические параметры на КНС</w:t>
      </w:r>
      <w:bookmarkEnd w:id="482"/>
      <w:bookmarkEnd w:id="483"/>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16"/>
        <w:gridCol w:w="1202"/>
        <w:gridCol w:w="1565"/>
        <w:gridCol w:w="1663"/>
      </w:tblGrid>
      <w:tr w:rsidR="000D434D" w:rsidRPr="00D21B65" w:rsidTr="000D434D">
        <w:trPr>
          <w:cantSplit/>
          <w:trHeight w:val="70"/>
          <w:tblHeader/>
        </w:trPr>
        <w:tc>
          <w:tcPr>
            <w:tcW w:w="27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D434D" w:rsidRPr="00D21B65" w:rsidRDefault="000D434D" w:rsidP="006546A8">
            <w:pPr>
              <w:widowControl w:val="0"/>
              <w:autoSpaceDE w:val="0"/>
              <w:autoSpaceDN w:val="0"/>
              <w:adjustRightInd w:val="0"/>
              <w:spacing w:after="0" w:line="240" w:lineRule="auto"/>
              <w:jc w:val="center"/>
              <w:rPr>
                <w:b/>
                <w:sz w:val="22"/>
              </w:rPr>
            </w:pPr>
            <w:r w:rsidRPr="00D21B65">
              <w:rPr>
                <w:b/>
                <w:bCs/>
                <w:sz w:val="22"/>
              </w:rPr>
              <w:t>Параметр</w:t>
            </w:r>
          </w:p>
        </w:tc>
        <w:tc>
          <w:tcPr>
            <w:tcW w:w="6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D434D" w:rsidRPr="00D21B65" w:rsidRDefault="000D434D" w:rsidP="006546A8">
            <w:pPr>
              <w:widowControl w:val="0"/>
              <w:autoSpaceDE w:val="0"/>
              <w:autoSpaceDN w:val="0"/>
              <w:adjustRightInd w:val="0"/>
              <w:spacing w:after="0" w:line="240" w:lineRule="auto"/>
              <w:jc w:val="center"/>
              <w:rPr>
                <w:b/>
                <w:sz w:val="22"/>
              </w:rPr>
            </w:pPr>
            <w:r w:rsidRPr="00D21B65">
              <w:rPr>
                <w:b/>
                <w:bCs/>
                <w:sz w:val="22"/>
              </w:rPr>
              <w:t>ГКНС</w:t>
            </w:r>
          </w:p>
        </w:tc>
        <w:tc>
          <w:tcPr>
            <w:tcW w:w="8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D434D" w:rsidRPr="00D21B65" w:rsidRDefault="000D434D" w:rsidP="006546A8">
            <w:pPr>
              <w:widowControl w:val="0"/>
              <w:autoSpaceDE w:val="0"/>
              <w:autoSpaceDN w:val="0"/>
              <w:adjustRightInd w:val="0"/>
              <w:spacing w:after="0" w:line="240" w:lineRule="auto"/>
              <w:jc w:val="center"/>
              <w:rPr>
                <w:b/>
                <w:sz w:val="22"/>
              </w:rPr>
            </w:pPr>
            <w:r w:rsidRPr="00D21B65">
              <w:rPr>
                <w:b/>
                <w:bCs/>
                <w:sz w:val="22"/>
              </w:rPr>
              <w:t>Местные КНС</w:t>
            </w:r>
          </w:p>
        </w:tc>
        <w:tc>
          <w:tcPr>
            <w:tcW w:w="8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D434D" w:rsidRPr="00D21B65" w:rsidRDefault="000D434D" w:rsidP="006546A8">
            <w:pPr>
              <w:widowControl w:val="0"/>
              <w:autoSpaceDE w:val="0"/>
              <w:autoSpaceDN w:val="0"/>
              <w:adjustRightInd w:val="0"/>
              <w:spacing w:after="0" w:line="240" w:lineRule="auto"/>
              <w:jc w:val="center"/>
              <w:rPr>
                <w:b/>
                <w:sz w:val="22"/>
              </w:rPr>
            </w:pPr>
            <w:r w:rsidRPr="00D21B65">
              <w:rPr>
                <w:b/>
                <w:bCs/>
                <w:sz w:val="22"/>
              </w:rPr>
              <w:t>Новые КНС</w:t>
            </w:r>
          </w:p>
        </w:tc>
      </w:tr>
      <w:tr w:rsidR="000D434D" w:rsidRPr="00D21B65" w:rsidTr="006546A8">
        <w:trPr>
          <w:cantSplit/>
          <w:trHeight w:val="70"/>
        </w:trPr>
        <w:tc>
          <w:tcPr>
            <w:tcW w:w="2703"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both"/>
              <w:rPr>
                <w:sz w:val="22"/>
              </w:rPr>
            </w:pPr>
            <w:r w:rsidRPr="00D21B65">
              <w:rPr>
                <w:sz w:val="22"/>
              </w:rPr>
              <w:t>Наличие напряжение на вводах</w:t>
            </w:r>
          </w:p>
        </w:tc>
        <w:tc>
          <w:tcPr>
            <w:tcW w:w="623"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c>
          <w:tcPr>
            <w:tcW w:w="811"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c>
          <w:tcPr>
            <w:tcW w:w="862"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r>
      <w:tr w:rsidR="000D434D" w:rsidRPr="00D21B65" w:rsidTr="006546A8">
        <w:trPr>
          <w:cantSplit/>
          <w:trHeight w:val="70"/>
        </w:trPr>
        <w:tc>
          <w:tcPr>
            <w:tcW w:w="2703"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both"/>
              <w:rPr>
                <w:sz w:val="22"/>
              </w:rPr>
            </w:pPr>
            <w:r w:rsidRPr="00D21B65">
              <w:rPr>
                <w:sz w:val="22"/>
              </w:rPr>
              <w:t>Срабатывание устройства автоматического ввода резерва</w:t>
            </w:r>
          </w:p>
        </w:tc>
        <w:tc>
          <w:tcPr>
            <w:tcW w:w="623"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c>
          <w:tcPr>
            <w:tcW w:w="811"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c>
          <w:tcPr>
            <w:tcW w:w="862"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r>
      <w:tr w:rsidR="000D434D" w:rsidRPr="00D21B65" w:rsidTr="006546A8">
        <w:trPr>
          <w:cantSplit/>
          <w:trHeight w:val="70"/>
        </w:trPr>
        <w:tc>
          <w:tcPr>
            <w:tcW w:w="2703"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both"/>
              <w:rPr>
                <w:sz w:val="22"/>
              </w:rPr>
            </w:pPr>
            <w:r w:rsidRPr="00D21B65">
              <w:rPr>
                <w:sz w:val="22"/>
              </w:rPr>
              <w:t>Уровень в приемном резервуаре</w:t>
            </w:r>
          </w:p>
        </w:tc>
        <w:tc>
          <w:tcPr>
            <w:tcW w:w="623"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c>
          <w:tcPr>
            <w:tcW w:w="811"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c>
          <w:tcPr>
            <w:tcW w:w="862"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r>
      <w:tr w:rsidR="000D434D" w:rsidRPr="00D21B65" w:rsidTr="006546A8">
        <w:trPr>
          <w:cantSplit/>
          <w:trHeight w:val="70"/>
        </w:trPr>
        <w:tc>
          <w:tcPr>
            <w:tcW w:w="2703"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both"/>
              <w:rPr>
                <w:sz w:val="22"/>
              </w:rPr>
            </w:pPr>
            <w:r w:rsidRPr="00D21B65">
              <w:rPr>
                <w:sz w:val="22"/>
              </w:rPr>
              <w:t>Уровень в дренажном приямке</w:t>
            </w:r>
          </w:p>
        </w:tc>
        <w:tc>
          <w:tcPr>
            <w:tcW w:w="623"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c>
          <w:tcPr>
            <w:tcW w:w="811"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w w:val="99"/>
                <w:sz w:val="22"/>
              </w:rPr>
              <w:t>-</w:t>
            </w:r>
          </w:p>
        </w:tc>
        <w:tc>
          <w:tcPr>
            <w:tcW w:w="862"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w w:val="99"/>
                <w:sz w:val="22"/>
              </w:rPr>
              <w:t>-</w:t>
            </w:r>
          </w:p>
        </w:tc>
      </w:tr>
      <w:tr w:rsidR="000D434D" w:rsidRPr="00D21B65" w:rsidTr="006546A8">
        <w:trPr>
          <w:cantSplit/>
          <w:trHeight w:val="70"/>
        </w:trPr>
        <w:tc>
          <w:tcPr>
            <w:tcW w:w="2703"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both"/>
              <w:rPr>
                <w:sz w:val="22"/>
              </w:rPr>
            </w:pPr>
            <w:r w:rsidRPr="00D21B65">
              <w:rPr>
                <w:sz w:val="22"/>
              </w:rPr>
              <w:t>Давление в напорных трубопроводах</w:t>
            </w:r>
          </w:p>
        </w:tc>
        <w:tc>
          <w:tcPr>
            <w:tcW w:w="623"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c>
          <w:tcPr>
            <w:tcW w:w="811"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c>
          <w:tcPr>
            <w:tcW w:w="862"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r>
      <w:tr w:rsidR="000D434D" w:rsidRPr="00D21B65" w:rsidTr="006546A8">
        <w:trPr>
          <w:cantSplit/>
          <w:trHeight w:val="70"/>
        </w:trPr>
        <w:tc>
          <w:tcPr>
            <w:tcW w:w="2703"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both"/>
              <w:rPr>
                <w:sz w:val="22"/>
              </w:rPr>
            </w:pPr>
            <w:r w:rsidRPr="00D21B65">
              <w:rPr>
                <w:sz w:val="22"/>
              </w:rPr>
              <w:t>Давление, развиваемое каждым насосным агрегатом</w:t>
            </w:r>
          </w:p>
        </w:tc>
        <w:tc>
          <w:tcPr>
            <w:tcW w:w="623"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c>
          <w:tcPr>
            <w:tcW w:w="811"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c>
          <w:tcPr>
            <w:tcW w:w="862"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r>
      <w:tr w:rsidR="000D434D" w:rsidRPr="00D21B65" w:rsidTr="006546A8">
        <w:trPr>
          <w:cantSplit/>
          <w:trHeight w:val="70"/>
        </w:trPr>
        <w:tc>
          <w:tcPr>
            <w:tcW w:w="2703"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both"/>
              <w:rPr>
                <w:sz w:val="22"/>
              </w:rPr>
            </w:pPr>
            <w:r w:rsidRPr="00D21B65">
              <w:rPr>
                <w:sz w:val="22"/>
              </w:rPr>
              <w:t>Работающий насос</w:t>
            </w:r>
          </w:p>
        </w:tc>
        <w:tc>
          <w:tcPr>
            <w:tcW w:w="623"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c>
          <w:tcPr>
            <w:tcW w:w="811"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c>
          <w:tcPr>
            <w:tcW w:w="862"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r>
      <w:tr w:rsidR="000D434D" w:rsidRPr="00D21B65" w:rsidTr="006546A8">
        <w:trPr>
          <w:cantSplit/>
          <w:trHeight w:val="70"/>
        </w:trPr>
        <w:tc>
          <w:tcPr>
            <w:tcW w:w="2703"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both"/>
              <w:rPr>
                <w:sz w:val="22"/>
              </w:rPr>
            </w:pPr>
            <w:r w:rsidRPr="00D21B65">
              <w:rPr>
                <w:sz w:val="22"/>
              </w:rPr>
              <w:t>Моторесурс каждого насосного агрегата</w:t>
            </w:r>
          </w:p>
        </w:tc>
        <w:tc>
          <w:tcPr>
            <w:tcW w:w="623"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c>
          <w:tcPr>
            <w:tcW w:w="811"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c>
          <w:tcPr>
            <w:tcW w:w="862"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r>
      <w:tr w:rsidR="000D434D" w:rsidRPr="00D21B65" w:rsidTr="006546A8">
        <w:trPr>
          <w:cantSplit/>
          <w:trHeight w:val="70"/>
        </w:trPr>
        <w:tc>
          <w:tcPr>
            <w:tcW w:w="2703"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both"/>
              <w:rPr>
                <w:sz w:val="22"/>
              </w:rPr>
            </w:pPr>
            <w:r w:rsidRPr="00D21B65">
              <w:rPr>
                <w:sz w:val="22"/>
              </w:rPr>
              <w:t>Потребляемый ток (мощность) каждого насосного агрегата</w:t>
            </w:r>
          </w:p>
        </w:tc>
        <w:tc>
          <w:tcPr>
            <w:tcW w:w="623"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c>
          <w:tcPr>
            <w:tcW w:w="811"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c>
          <w:tcPr>
            <w:tcW w:w="862"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r>
      <w:tr w:rsidR="000D434D" w:rsidRPr="00D21B65" w:rsidTr="006546A8">
        <w:trPr>
          <w:cantSplit/>
          <w:trHeight w:val="70"/>
        </w:trPr>
        <w:tc>
          <w:tcPr>
            <w:tcW w:w="2703"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both"/>
              <w:rPr>
                <w:sz w:val="22"/>
              </w:rPr>
            </w:pPr>
            <w:r w:rsidRPr="00D21B65">
              <w:rPr>
                <w:sz w:val="22"/>
              </w:rPr>
              <w:t>Число оборотов каждого агрегата при частотном регулировании</w:t>
            </w:r>
          </w:p>
        </w:tc>
        <w:tc>
          <w:tcPr>
            <w:tcW w:w="623"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c>
          <w:tcPr>
            <w:tcW w:w="811"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w w:val="99"/>
                <w:sz w:val="22"/>
              </w:rPr>
              <w:t>-</w:t>
            </w:r>
          </w:p>
        </w:tc>
        <w:tc>
          <w:tcPr>
            <w:tcW w:w="862"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w w:val="99"/>
                <w:sz w:val="22"/>
              </w:rPr>
              <w:t>-</w:t>
            </w:r>
          </w:p>
        </w:tc>
      </w:tr>
      <w:tr w:rsidR="000D434D" w:rsidRPr="00D21B65" w:rsidTr="006546A8">
        <w:trPr>
          <w:cantSplit/>
          <w:trHeight w:val="70"/>
        </w:trPr>
        <w:tc>
          <w:tcPr>
            <w:tcW w:w="2703"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both"/>
              <w:rPr>
                <w:sz w:val="22"/>
              </w:rPr>
            </w:pPr>
            <w:r w:rsidRPr="00D21B65">
              <w:rPr>
                <w:sz w:val="22"/>
              </w:rPr>
              <w:t>Аварийная ситуация</w:t>
            </w:r>
          </w:p>
        </w:tc>
        <w:tc>
          <w:tcPr>
            <w:tcW w:w="623"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c>
          <w:tcPr>
            <w:tcW w:w="811"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c>
          <w:tcPr>
            <w:tcW w:w="862" w:type="pct"/>
            <w:tcBorders>
              <w:top w:val="single" w:sz="4" w:space="0" w:color="auto"/>
              <w:left w:val="single" w:sz="4" w:space="0" w:color="auto"/>
              <w:bottom w:val="single" w:sz="4" w:space="0" w:color="auto"/>
              <w:right w:val="single" w:sz="4" w:space="0" w:color="auto"/>
            </w:tcBorders>
            <w:vAlign w:val="center"/>
            <w:hideMark/>
          </w:tcPr>
          <w:p w:rsidR="000D434D" w:rsidRPr="00D21B65" w:rsidRDefault="000D434D" w:rsidP="006546A8">
            <w:pPr>
              <w:widowControl w:val="0"/>
              <w:autoSpaceDE w:val="0"/>
              <w:autoSpaceDN w:val="0"/>
              <w:adjustRightInd w:val="0"/>
              <w:spacing w:after="0" w:line="240" w:lineRule="auto"/>
              <w:jc w:val="center"/>
              <w:rPr>
                <w:sz w:val="22"/>
              </w:rPr>
            </w:pPr>
            <w:r w:rsidRPr="00D21B65">
              <w:rPr>
                <w:sz w:val="22"/>
              </w:rPr>
              <w:t>+</w:t>
            </w:r>
          </w:p>
        </w:tc>
      </w:tr>
    </w:tbl>
    <w:p w:rsidR="000D434D" w:rsidRPr="00D21B65" w:rsidRDefault="000D434D" w:rsidP="00D21B65">
      <w:pPr>
        <w:pStyle w:val="a6"/>
        <w:spacing w:before="120" w:after="120"/>
      </w:pPr>
      <w:r w:rsidRPr="00D21B65">
        <w:t>Рекомендуется предусмотреть установку крупнопрозорных (или ступенчатых) механизированных решеток с автоматической их работой в зависимости от уровня воды в подводящих каналах, с гидравлическим прессом и шнек-транспортером для удаления отбросов с решеток или измельчителей (мецераторов).</w:t>
      </w:r>
    </w:p>
    <w:p w:rsidR="00AA2494" w:rsidRPr="00D21B65" w:rsidRDefault="00AA2494" w:rsidP="00026DB5">
      <w:pPr>
        <w:pStyle w:val="21"/>
        <w:numPr>
          <w:ilvl w:val="2"/>
          <w:numId w:val="14"/>
        </w:numPr>
        <w:spacing w:before="120" w:after="120"/>
      </w:pPr>
      <w:bookmarkStart w:id="484" w:name="_Toc14680854"/>
      <w:r w:rsidRPr="00D21B65">
        <w:lastRenderedPageBreak/>
        <w:t>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bookmarkEnd w:id="484"/>
    </w:p>
    <w:p w:rsidR="00AA2494" w:rsidRPr="00D21B65" w:rsidRDefault="00AA2494" w:rsidP="00AA2494">
      <w:pPr>
        <w:pStyle w:val="a6"/>
        <w:spacing w:after="120"/>
      </w:pPr>
      <w:r w:rsidRPr="00D21B65">
        <w:t xml:space="preserve">Подключение перспективных потребителей </w:t>
      </w:r>
      <w:r w:rsidR="00822182" w:rsidRPr="00D21B65">
        <w:t xml:space="preserve">ГО ЗАТО </w:t>
      </w:r>
      <w:r w:rsidR="00216D31" w:rsidRPr="00D21B65">
        <w:t>г. Фокино</w:t>
      </w:r>
      <w:r w:rsidRPr="00D21B65">
        <w:t xml:space="preserve"> планируется проводить за счет прокладки участков трубопроводов к существующим канализационным сетям. </w:t>
      </w:r>
    </w:p>
    <w:p w:rsidR="00AA2494" w:rsidRPr="00D21B65" w:rsidRDefault="00AA2494" w:rsidP="00AA2494">
      <w:pPr>
        <w:pStyle w:val="a6"/>
        <w:spacing w:after="120"/>
      </w:pPr>
      <w:r w:rsidRPr="00D21B65">
        <w:t>Трассировка канализационных сетей внутри районов новой застройки до отдельных потребителей, а также определение длин и диаметров участков трубопроводов производится на этапе проектирования и корректируется согласно проекту.</w:t>
      </w:r>
    </w:p>
    <w:p w:rsidR="005B1701" w:rsidRPr="00D21B65" w:rsidRDefault="005B1701" w:rsidP="00026DB5">
      <w:pPr>
        <w:pStyle w:val="21"/>
        <w:numPr>
          <w:ilvl w:val="2"/>
          <w:numId w:val="14"/>
        </w:numPr>
        <w:spacing w:before="120" w:after="120"/>
      </w:pPr>
      <w:bookmarkStart w:id="485" w:name="_Toc14680855"/>
      <w:r w:rsidRPr="00D21B65">
        <w:t>Границы и характеристики охранных зон сетей и сооружений централизованной системы водоотведения</w:t>
      </w:r>
      <w:bookmarkEnd w:id="485"/>
    </w:p>
    <w:p w:rsidR="005B1701" w:rsidRPr="00D21B65" w:rsidRDefault="005B1701" w:rsidP="005B1701">
      <w:pPr>
        <w:pStyle w:val="a6"/>
        <w:spacing w:after="120"/>
      </w:pPr>
      <w:r w:rsidRPr="00D21B65">
        <w:t>Любая канализация централизованного или автономного типа является объектом, представляющим повышенную опасность, п</w:t>
      </w:r>
      <w:r w:rsidR="00216D31" w:rsidRPr="00D21B65">
        <w:t>оск</w:t>
      </w:r>
      <w:r w:rsidRPr="00D21B65">
        <w:t xml:space="preserve">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СНиП 40-30-99 «Канализация, наружные сети и сооружения», </w:t>
      </w:r>
      <w:r w:rsidR="005733B9" w:rsidRPr="00D21B65">
        <w:t>СНиП 2.05.06–</w:t>
      </w:r>
      <w:r w:rsidRPr="00D21B65">
        <w:t>85 «Магистральные трубопроводы. Строительные нормы и правила» и СНиП 3.05.04-85* «Наружные сети и сооружения водоснабжения и канализации». 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w:t>
      </w:r>
    </w:p>
    <w:p w:rsidR="006B2930" w:rsidRPr="00D21B65" w:rsidRDefault="005B1701" w:rsidP="00026DB5">
      <w:pPr>
        <w:pStyle w:val="21"/>
        <w:numPr>
          <w:ilvl w:val="2"/>
          <w:numId w:val="14"/>
        </w:numPr>
        <w:spacing w:before="120" w:after="120"/>
      </w:pPr>
      <w:bookmarkStart w:id="486" w:name="_Toc14680856"/>
      <w:r w:rsidRPr="00D21B65">
        <w:t>Границы планируемых зон размещения объектов централизованной системы водоотведения</w:t>
      </w:r>
      <w:bookmarkEnd w:id="486"/>
    </w:p>
    <w:p w:rsidR="00B6025A" w:rsidRPr="00D21B65" w:rsidRDefault="00B6025A" w:rsidP="005733B9">
      <w:pPr>
        <w:pStyle w:val="a6"/>
        <w:spacing w:after="120"/>
      </w:pPr>
      <w:r w:rsidRPr="00D21B65">
        <w:t>Строительство, реконструкция и модернизация сооружений</w:t>
      </w:r>
      <w:r w:rsidR="00395780" w:rsidRPr="00D21B65">
        <w:t xml:space="preserve"> водоотведения</w:t>
      </w:r>
      <w:r w:rsidRPr="00D21B65">
        <w:t xml:space="preserve"> будет осуществляться в пределах существующих границ </w:t>
      </w:r>
      <w:r w:rsidR="00D21B65" w:rsidRPr="00D21B65">
        <w:t>городского округа</w:t>
      </w:r>
      <w:r w:rsidRPr="00D21B65">
        <w:t>.</w:t>
      </w:r>
    </w:p>
    <w:p w:rsidR="009E53BC" w:rsidRPr="00D21B65" w:rsidRDefault="009E53BC" w:rsidP="00026DB5">
      <w:pPr>
        <w:pStyle w:val="21"/>
        <w:numPr>
          <w:ilvl w:val="2"/>
          <w:numId w:val="14"/>
        </w:numPr>
        <w:spacing w:before="120" w:after="120"/>
      </w:pPr>
      <w:bookmarkStart w:id="487" w:name="_Toc14680857"/>
      <w:r w:rsidRPr="00D21B65">
        <w:t>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bookmarkEnd w:id="487"/>
    </w:p>
    <w:p w:rsidR="009E53BC" w:rsidRPr="00D21B65" w:rsidRDefault="009E53BC" w:rsidP="009E53BC">
      <w:pPr>
        <w:pStyle w:val="a6"/>
        <w:spacing w:after="120"/>
      </w:pPr>
      <w:r w:rsidRPr="00D21B65">
        <w:t xml:space="preserve">Перераспределения потоков сточных вод между технологическими зонами сооружений водоотведения в </w:t>
      </w:r>
      <w:r w:rsidR="005D3CDA" w:rsidRPr="00D21B65">
        <w:t xml:space="preserve">ГО ЗАТО </w:t>
      </w:r>
      <w:r w:rsidR="00216D31" w:rsidRPr="00D21B65">
        <w:t>г. Фокино</w:t>
      </w:r>
      <w:r w:rsidR="00D21B65" w:rsidRPr="00D21B65">
        <w:t xml:space="preserve"> планируется по второму сценарию развития ГО ЗАТО г. Фокино и представлено в п.2.4.</w:t>
      </w:r>
      <w:r w:rsidRPr="00D21B65">
        <w:t xml:space="preserve"> </w:t>
      </w:r>
    </w:p>
    <w:p w:rsidR="009E53BC" w:rsidRPr="000960CB" w:rsidRDefault="009E53BC" w:rsidP="00026DB5">
      <w:pPr>
        <w:pStyle w:val="21"/>
        <w:numPr>
          <w:ilvl w:val="2"/>
          <w:numId w:val="14"/>
        </w:numPr>
        <w:spacing w:before="120" w:after="120"/>
      </w:pPr>
      <w:bookmarkStart w:id="488" w:name="_Toc14680858"/>
      <w:r w:rsidRPr="000960CB">
        <w:t>Организация централизованного водоотведения на территориях поселения, где оно отсутствует</w:t>
      </w:r>
      <w:bookmarkEnd w:id="488"/>
    </w:p>
    <w:p w:rsidR="009E53BC" w:rsidRPr="000960CB" w:rsidRDefault="009E53BC" w:rsidP="009E53BC">
      <w:pPr>
        <w:pStyle w:val="a6"/>
        <w:spacing w:before="120" w:after="120"/>
      </w:pPr>
      <w:r w:rsidRPr="000960CB">
        <w:t>Организация и обеспечение</w:t>
      </w:r>
      <w:r w:rsidR="00456516" w:rsidRPr="000960CB">
        <w:t xml:space="preserve"> централизованного водоотведения</w:t>
      </w:r>
      <w:r w:rsidRPr="000960CB">
        <w:t xml:space="preserve"> на территориях, где оно отсутствует осуществляется за счет формирования текущих заявок на подключения новых абонентов, а также за счет увеличения объемов капитального строительства многоквартирных жилых домов.</w:t>
      </w:r>
    </w:p>
    <w:p w:rsidR="009E53BC" w:rsidRPr="000960CB" w:rsidRDefault="009E53BC" w:rsidP="00026DB5">
      <w:pPr>
        <w:pStyle w:val="21"/>
        <w:numPr>
          <w:ilvl w:val="2"/>
          <w:numId w:val="14"/>
        </w:numPr>
        <w:spacing w:before="120" w:after="120"/>
      </w:pPr>
      <w:bookmarkStart w:id="489" w:name="_Toc14680859"/>
      <w:r w:rsidRPr="000960CB">
        <w:t>Сокращение сбросов и организация возврата очищенных сточных вод на технические нужды</w:t>
      </w:r>
      <w:bookmarkEnd w:id="489"/>
    </w:p>
    <w:p w:rsidR="009C3844" w:rsidRPr="000960CB" w:rsidRDefault="009C3844" w:rsidP="009C3844">
      <w:pPr>
        <w:pStyle w:val="a6"/>
        <w:spacing w:after="120"/>
      </w:pPr>
      <w:r w:rsidRPr="000960CB">
        <w:t xml:space="preserve">Очистные сооружения по очистке бытовых сточных вод не используют питьевую воду в основном технологическом процессе. Все воды, образующиеся в процессе эксплуатации, </w:t>
      </w:r>
      <w:r w:rsidRPr="000960CB">
        <w:lastRenderedPageBreak/>
        <w:t>возвращаются в голову сооружений для последующей очистки совместно с поступающими сточными водами. Иловая вода, выделяемая из осадка в процессе его временного размещения на существующих иловых площадках и фильтрат с системы обезвоживания осадков сточных вод, посредством системы дренажных трубопроводов и насосной станции иловой воды должны направляться в приемную камеру перед зданием решеток.</w:t>
      </w:r>
    </w:p>
    <w:p w:rsidR="009C3844" w:rsidRPr="000960CB" w:rsidRDefault="009C3844" w:rsidP="009C3844">
      <w:pPr>
        <w:pStyle w:val="a6"/>
        <w:spacing w:after="120"/>
      </w:pPr>
      <w:r w:rsidRPr="000960CB">
        <w:t>Очищенная вода используется повторно для технологических нужд:</w:t>
      </w:r>
    </w:p>
    <w:p w:rsidR="009C3844" w:rsidRPr="000960CB" w:rsidRDefault="009C3844" w:rsidP="009C3844">
      <w:pPr>
        <w:pStyle w:val="a6"/>
        <w:spacing w:after="120"/>
      </w:pPr>
      <w:r w:rsidRPr="000960CB">
        <w:t xml:space="preserve">- для работы гидроэлеваторов песколовок; </w:t>
      </w:r>
    </w:p>
    <w:p w:rsidR="009C3844" w:rsidRPr="000960CB" w:rsidRDefault="009C3844" w:rsidP="009C3844">
      <w:pPr>
        <w:pStyle w:val="a6"/>
        <w:spacing w:after="120"/>
      </w:pPr>
      <w:r w:rsidRPr="000960CB">
        <w:t>- для отмывки отбросов с решеток.</w:t>
      </w:r>
    </w:p>
    <w:p w:rsidR="009C3844" w:rsidRPr="00867E5A" w:rsidRDefault="009C3844" w:rsidP="009E53BC">
      <w:pPr>
        <w:pStyle w:val="a6"/>
        <w:spacing w:before="120" w:after="120"/>
        <w:rPr>
          <w:highlight w:val="yellow"/>
        </w:rPr>
      </w:pPr>
    </w:p>
    <w:p w:rsidR="009E53BC" w:rsidRPr="00867E5A" w:rsidRDefault="009E53BC" w:rsidP="005733B9">
      <w:pPr>
        <w:pStyle w:val="a6"/>
        <w:spacing w:after="120"/>
        <w:rPr>
          <w:highlight w:val="yellow"/>
        </w:rPr>
      </w:pPr>
    </w:p>
    <w:p w:rsidR="009E53BC" w:rsidRPr="00867E5A" w:rsidRDefault="009E53BC" w:rsidP="005733B9">
      <w:pPr>
        <w:pStyle w:val="a6"/>
        <w:spacing w:after="120"/>
        <w:rPr>
          <w:highlight w:val="yellow"/>
        </w:rPr>
      </w:pPr>
    </w:p>
    <w:p w:rsidR="009E53BC" w:rsidRPr="00867E5A" w:rsidRDefault="009E53BC" w:rsidP="005733B9">
      <w:pPr>
        <w:pStyle w:val="a6"/>
        <w:spacing w:after="120"/>
        <w:rPr>
          <w:highlight w:val="yellow"/>
        </w:rPr>
      </w:pPr>
    </w:p>
    <w:p w:rsidR="0019444B" w:rsidRPr="00867E5A" w:rsidRDefault="0019444B" w:rsidP="005733B9">
      <w:pPr>
        <w:pStyle w:val="a6"/>
        <w:spacing w:after="120"/>
        <w:rPr>
          <w:highlight w:val="yellow"/>
        </w:rPr>
      </w:pPr>
    </w:p>
    <w:p w:rsidR="0019444B" w:rsidRPr="00867E5A" w:rsidRDefault="0019444B" w:rsidP="005733B9">
      <w:pPr>
        <w:pStyle w:val="a6"/>
        <w:spacing w:after="120"/>
        <w:rPr>
          <w:highlight w:val="yellow"/>
        </w:rPr>
      </w:pPr>
    </w:p>
    <w:p w:rsidR="0019444B" w:rsidRPr="00867E5A" w:rsidRDefault="0019444B" w:rsidP="005733B9">
      <w:pPr>
        <w:pStyle w:val="a6"/>
        <w:spacing w:after="120"/>
        <w:rPr>
          <w:highlight w:val="yellow"/>
        </w:rPr>
      </w:pPr>
    </w:p>
    <w:p w:rsidR="0019444B" w:rsidRPr="00867E5A" w:rsidRDefault="0019444B" w:rsidP="005733B9">
      <w:pPr>
        <w:pStyle w:val="a6"/>
        <w:spacing w:after="120"/>
        <w:rPr>
          <w:highlight w:val="yellow"/>
        </w:rPr>
      </w:pPr>
    </w:p>
    <w:p w:rsidR="0019444B" w:rsidRPr="00867E5A" w:rsidRDefault="0019444B" w:rsidP="005733B9">
      <w:pPr>
        <w:pStyle w:val="a6"/>
        <w:spacing w:after="120"/>
        <w:rPr>
          <w:highlight w:val="yellow"/>
        </w:rPr>
      </w:pPr>
    </w:p>
    <w:p w:rsidR="0019444B" w:rsidRDefault="0019444B" w:rsidP="005733B9">
      <w:pPr>
        <w:pStyle w:val="a6"/>
        <w:spacing w:after="120"/>
        <w:rPr>
          <w:highlight w:val="yellow"/>
        </w:rPr>
      </w:pPr>
    </w:p>
    <w:p w:rsidR="0039132F" w:rsidRDefault="0039132F" w:rsidP="005733B9">
      <w:pPr>
        <w:pStyle w:val="a6"/>
        <w:spacing w:after="120"/>
        <w:rPr>
          <w:highlight w:val="yellow"/>
        </w:rPr>
      </w:pPr>
    </w:p>
    <w:p w:rsidR="0039132F" w:rsidRDefault="0039132F" w:rsidP="005733B9">
      <w:pPr>
        <w:pStyle w:val="a6"/>
        <w:spacing w:after="120"/>
        <w:rPr>
          <w:highlight w:val="yellow"/>
        </w:rPr>
      </w:pPr>
    </w:p>
    <w:p w:rsidR="0039132F" w:rsidRDefault="0039132F" w:rsidP="005733B9">
      <w:pPr>
        <w:pStyle w:val="a6"/>
        <w:spacing w:after="120"/>
        <w:rPr>
          <w:highlight w:val="yellow"/>
        </w:rPr>
      </w:pPr>
    </w:p>
    <w:p w:rsidR="0039132F" w:rsidRDefault="0039132F" w:rsidP="005733B9">
      <w:pPr>
        <w:pStyle w:val="a6"/>
        <w:spacing w:after="120"/>
        <w:rPr>
          <w:highlight w:val="yellow"/>
        </w:rPr>
      </w:pPr>
    </w:p>
    <w:p w:rsidR="0039132F" w:rsidRDefault="0039132F" w:rsidP="005733B9">
      <w:pPr>
        <w:pStyle w:val="a6"/>
        <w:spacing w:after="120"/>
        <w:rPr>
          <w:highlight w:val="yellow"/>
        </w:rPr>
      </w:pPr>
    </w:p>
    <w:p w:rsidR="0039132F" w:rsidRDefault="0039132F" w:rsidP="005733B9">
      <w:pPr>
        <w:pStyle w:val="a6"/>
        <w:spacing w:after="120"/>
        <w:rPr>
          <w:highlight w:val="yellow"/>
        </w:rPr>
      </w:pPr>
    </w:p>
    <w:p w:rsidR="0039132F" w:rsidRDefault="0039132F" w:rsidP="005733B9">
      <w:pPr>
        <w:pStyle w:val="a6"/>
        <w:spacing w:after="120"/>
        <w:rPr>
          <w:highlight w:val="yellow"/>
        </w:rPr>
      </w:pPr>
    </w:p>
    <w:p w:rsidR="0039132F" w:rsidRDefault="0039132F" w:rsidP="005733B9">
      <w:pPr>
        <w:pStyle w:val="a6"/>
        <w:spacing w:after="120"/>
        <w:rPr>
          <w:highlight w:val="yellow"/>
        </w:rPr>
      </w:pPr>
    </w:p>
    <w:p w:rsidR="0039132F" w:rsidRPr="00867E5A" w:rsidRDefault="0039132F" w:rsidP="005733B9">
      <w:pPr>
        <w:pStyle w:val="a6"/>
        <w:spacing w:after="120"/>
        <w:rPr>
          <w:highlight w:val="yellow"/>
        </w:rPr>
      </w:pPr>
    </w:p>
    <w:p w:rsidR="009E53BC" w:rsidRPr="00867E5A" w:rsidRDefault="009E53BC" w:rsidP="005733B9">
      <w:pPr>
        <w:pStyle w:val="a6"/>
        <w:spacing w:after="120"/>
        <w:rPr>
          <w:highlight w:val="yellow"/>
        </w:rPr>
      </w:pPr>
    </w:p>
    <w:p w:rsidR="004002E5" w:rsidRPr="00867E5A" w:rsidRDefault="004002E5" w:rsidP="009C3844">
      <w:pPr>
        <w:pStyle w:val="17"/>
        <w:spacing w:line="360" w:lineRule="auto"/>
        <w:rPr>
          <w:sz w:val="28"/>
          <w:szCs w:val="28"/>
          <w:highlight w:val="yellow"/>
        </w:rPr>
      </w:pPr>
    </w:p>
    <w:p w:rsidR="003B5318" w:rsidRPr="000960CB" w:rsidRDefault="00F140E5" w:rsidP="00026DB5">
      <w:pPr>
        <w:pStyle w:val="21"/>
        <w:numPr>
          <w:ilvl w:val="1"/>
          <w:numId w:val="14"/>
        </w:numPr>
        <w:spacing w:before="0" w:after="0"/>
        <w:ind w:left="851"/>
        <w:jc w:val="center"/>
      </w:pPr>
      <w:bookmarkStart w:id="490" w:name="_Toc14680860"/>
      <w:r w:rsidRPr="000960CB">
        <w:lastRenderedPageBreak/>
        <w:t>ЭКОЛОГИЧЕСКИЕ АСПЕКТЫ МЕРОПРИЯТИЙ ПО СТРОИТЕЛЬСТВУ И РЕКОНСТРУКЦИИ ОБЪЕКТОВ ЦЕНТРАЛИЗОВАННОЙ СИСТЕМЫ ВОДООТВЕДЕНИЯ</w:t>
      </w:r>
      <w:bookmarkEnd w:id="490"/>
    </w:p>
    <w:p w:rsidR="00C83832" w:rsidRPr="000960CB" w:rsidRDefault="00C83832" w:rsidP="009C3844">
      <w:pPr>
        <w:pStyle w:val="a6"/>
        <w:spacing w:after="120"/>
      </w:pPr>
      <w:r w:rsidRPr="000960CB">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w:t>
      </w:r>
      <w:r w:rsidR="005D3CDA" w:rsidRPr="000960CB">
        <w:t xml:space="preserve">ГО ЗАТО </w:t>
      </w:r>
      <w:r w:rsidR="00216D31" w:rsidRPr="000960CB">
        <w:t>г. Фокино</w:t>
      </w:r>
      <w:r w:rsidRPr="000960CB">
        <w:t>. Эффект от внедрения данных мероприятий – улучшение здоровья и качества жизни граждан.</w:t>
      </w:r>
    </w:p>
    <w:p w:rsidR="003078E0" w:rsidRPr="00D9251B" w:rsidRDefault="003078E0" w:rsidP="00026DB5">
      <w:pPr>
        <w:pStyle w:val="21"/>
        <w:numPr>
          <w:ilvl w:val="2"/>
          <w:numId w:val="14"/>
        </w:numPr>
        <w:spacing w:before="120" w:after="120"/>
        <w:ind w:left="993" w:hanging="567"/>
      </w:pPr>
      <w:bookmarkStart w:id="491" w:name="_Toc13423322"/>
      <w:bookmarkStart w:id="492" w:name="_Toc13424491"/>
      <w:bookmarkStart w:id="493" w:name="_Toc14680861"/>
      <w:bookmarkEnd w:id="491"/>
      <w:bookmarkEnd w:id="492"/>
      <w:r w:rsidRPr="00D9251B">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493"/>
    </w:p>
    <w:p w:rsidR="005E470F" w:rsidRPr="00D9251B" w:rsidRDefault="005E470F" w:rsidP="009C3844">
      <w:pPr>
        <w:pStyle w:val="a6"/>
        <w:spacing w:after="120"/>
      </w:pPr>
      <w:r w:rsidRPr="00D9251B">
        <w:t xml:space="preserve">В настоящее время степень очистки сточных вод не отвечает современным требованиям при сбросе очищенных сточных вод в водоем рыбохозяйственного водопользования, что говорит о неэффективной работе оборудования. </w:t>
      </w:r>
    </w:p>
    <w:p w:rsidR="005E470F" w:rsidRPr="00D9251B" w:rsidRDefault="005E470F" w:rsidP="009C3844">
      <w:pPr>
        <w:pStyle w:val="a6"/>
        <w:spacing w:after="120"/>
      </w:pPr>
      <w:r w:rsidRPr="00D9251B">
        <w:t>Воздействие очистных сооружений на окружающую среду происходит при сбросе в водные объекты очищенных сточных вод и удалении осадков сточных вод. При эксплуатации очистных сооружений возникают сопутствующие проблемы, связанные с обработкой осадков, инфильтрации сточных вод в почву через стенки подземных емкостных сооружений.</w:t>
      </w:r>
    </w:p>
    <w:p w:rsidR="005E470F" w:rsidRPr="00D9251B" w:rsidRDefault="005E470F" w:rsidP="009C3844">
      <w:pPr>
        <w:pStyle w:val="a6"/>
        <w:spacing w:after="120"/>
      </w:pPr>
      <w:r w:rsidRPr="00D9251B">
        <w:t xml:space="preserve">В схеме водоотведения </w:t>
      </w:r>
      <w:r w:rsidR="00822182" w:rsidRPr="00D9251B">
        <w:t xml:space="preserve">ГО ЗАТО </w:t>
      </w:r>
      <w:r w:rsidR="00216D31" w:rsidRPr="00D9251B">
        <w:t>г. Фокино</w:t>
      </w:r>
      <w:r w:rsidRPr="00D9251B">
        <w:t xml:space="preserve"> предусмотрена реконструкция существующих очистных сооружений для улучшения качества очистки сточных вод и осуществления возможности сброса сточных вод от потребителей. Реконструкцией предусматривается:</w:t>
      </w:r>
    </w:p>
    <w:p w:rsidR="005E470F" w:rsidRPr="00D9251B" w:rsidRDefault="005E470F" w:rsidP="009C3844">
      <w:pPr>
        <w:pStyle w:val="a6"/>
        <w:spacing w:after="120"/>
      </w:pPr>
      <w:r w:rsidRPr="00D9251B">
        <w:t xml:space="preserve">- современная очистка с обеззараживанием сточных вод; </w:t>
      </w:r>
    </w:p>
    <w:p w:rsidR="005E470F" w:rsidRPr="00D9251B" w:rsidRDefault="005E470F" w:rsidP="009C3844">
      <w:pPr>
        <w:pStyle w:val="a6"/>
        <w:spacing w:after="120"/>
      </w:pPr>
      <w:r w:rsidRPr="00D9251B">
        <w:t xml:space="preserve">- отвод дренажной иловой воды в голову очистных сооружений; </w:t>
      </w:r>
    </w:p>
    <w:p w:rsidR="005E470F" w:rsidRPr="00D9251B" w:rsidRDefault="005E470F" w:rsidP="009C3844">
      <w:pPr>
        <w:pStyle w:val="a6"/>
        <w:spacing w:after="120"/>
      </w:pPr>
      <w:r w:rsidRPr="00D9251B">
        <w:t xml:space="preserve">- использование процессов биологической очистки, ведущих к сокращению количества осадка. Осадок должен быть хорошо минерализован, обладать хорошими водоотдающими свойствами; </w:t>
      </w:r>
    </w:p>
    <w:p w:rsidR="005E470F" w:rsidRPr="00D9251B" w:rsidRDefault="005E470F" w:rsidP="009C3844">
      <w:pPr>
        <w:pStyle w:val="a6"/>
        <w:spacing w:after="120"/>
      </w:pPr>
      <w:r w:rsidRPr="00D9251B">
        <w:t xml:space="preserve">- обезвоживание осадка в цехе механического обезвоживания. </w:t>
      </w:r>
    </w:p>
    <w:p w:rsidR="005E470F" w:rsidRPr="00D9251B" w:rsidRDefault="005E470F" w:rsidP="009C3844">
      <w:pPr>
        <w:pStyle w:val="a6"/>
        <w:spacing w:after="120"/>
      </w:pPr>
      <w:r w:rsidRPr="00D9251B">
        <w:t>Рассматриваемые сооружения рассчитываются на очистку в основном бытовых вод, которые, судя по данным анализов поступающего стока, не содержат в себе токсичных загрязнений. Как следствие этого, в процессе функционирования биологических очистных сооружений, в атмосферу могут выделяться только молекулярный азот и молекулярный кислород, таким образом, определено, что очистные сооружения, основным технологическим элементом которого является аэротенк, не выделяют в атмосферу загрязняющих веществ.</w:t>
      </w:r>
    </w:p>
    <w:p w:rsidR="005E470F" w:rsidRPr="00D9251B" w:rsidRDefault="005E470F" w:rsidP="009C3844">
      <w:pPr>
        <w:pStyle w:val="a6"/>
        <w:spacing w:after="120"/>
      </w:pPr>
      <w:r w:rsidRPr="00D9251B">
        <w:t>Возможность залповых и аварийных выбросов загрязняющих веществ в атмосферу исключена.</w:t>
      </w:r>
    </w:p>
    <w:p w:rsidR="005E470F" w:rsidRPr="00D9251B" w:rsidRDefault="005E470F" w:rsidP="009C3844">
      <w:pPr>
        <w:pStyle w:val="a6"/>
        <w:spacing w:after="120"/>
      </w:pPr>
      <w:r w:rsidRPr="00D9251B">
        <w:t>Предусматриваемая реконструкцией объекта современная технология очистки сточных вод обеспечивает экологически безопасную эксплуатацию водоочистных сооружений, предотвращает возможность аварийный сбросов в водный объект, не требует отчуждения земель под дополнительное строительство, исключает попадание сточных вод и продуктов их очистки на поверхность производственной площадки.</w:t>
      </w:r>
    </w:p>
    <w:p w:rsidR="005E470F" w:rsidRPr="00D9251B" w:rsidRDefault="005E470F" w:rsidP="009C3844">
      <w:pPr>
        <w:pStyle w:val="a6"/>
        <w:spacing w:after="120"/>
      </w:pPr>
      <w:r w:rsidRPr="00D9251B">
        <w:t xml:space="preserve">С целью предотвращения аварийного сброса неочищенных сточных вод и загрязнения окружающей природной среды периодически должны проводиться проверки их технического </w:t>
      </w:r>
      <w:r w:rsidRPr="00D9251B">
        <w:lastRenderedPageBreak/>
        <w:t>состояния, а результаты проверки заноситься в специальный журнал, а также должны быть предусмотрены следующие мероприятия:</w:t>
      </w:r>
    </w:p>
    <w:p w:rsidR="005E470F" w:rsidRPr="00D9251B" w:rsidRDefault="005E470F" w:rsidP="009C3844">
      <w:pPr>
        <w:pStyle w:val="a6"/>
        <w:spacing w:after="120"/>
      </w:pPr>
      <w:r w:rsidRPr="00D9251B">
        <w:t xml:space="preserve">- Наличие аппаратуры автоматического контроля уровней в емкостях; </w:t>
      </w:r>
    </w:p>
    <w:p w:rsidR="005E470F" w:rsidRPr="00D9251B" w:rsidRDefault="005E470F" w:rsidP="009C3844">
      <w:pPr>
        <w:pStyle w:val="a6"/>
        <w:spacing w:after="120"/>
      </w:pPr>
      <w:r w:rsidRPr="00D9251B">
        <w:t xml:space="preserve">- Дублирование основного и вспомогательного оборудования; </w:t>
      </w:r>
    </w:p>
    <w:p w:rsidR="005E470F" w:rsidRPr="00D9251B" w:rsidRDefault="005E470F" w:rsidP="009C3844">
      <w:pPr>
        <w:pStyle w:val="a6"/>
        <w:spacing w:after="120"/>
      </w:pPr>
      <w:r w:rsidRPr="00D9251B">
        <w:t xml:space="preserve">- Насосное оборудование и компрессоры подачи воздуха должны работать в автоматическом режиме с автоматическим вводом резерва; </w:t>
      </w:r>
    </w:p>
    <w:p w:rsidR="005E470F" w:rsidRPr="00D9251B" w:rsidRDefault="005E470F" w:rsidP="009C3844">
      <w:pPr>
        <w:pStyle w:val="a6"/>
        <w:spacing w:after="120"/>
      </w:pPr>
      <w:r w:rsidRPr="00D9251B">
        <w:t xml:space="preserve">- Электроснабжение очистных сооружений должно осуществляться по второй категории от двух независимых источников, обеспечивающих бесперебойную и безаварийную работу оборудования; </w:t>
      </w:r>
    </w:p>
    <w:p w:rsidR="005E470F" w:rsidRPr="00D9251B" w:rsidRDefault="005E470F" w:rsidP="009C3844">
      <w:pPr>
        <w:pStyle w:val="a6"/>
        <w:spacing w:after="120"/>
      </w:pPr>
      <w:r w:rsidRPr="00D9251B">
        <w:t xml:space="preserve">Наличие регулирующей емкости перед первичными отстойниками. </w:t>
      </w:r>
    </w:p>
    <w:p w:rsidR="005E470F" w:rsidRPr="00D9251B" w:rsidRDefault="005E470F" w:rsidP="009C3844">
      <w:pPr>
        <w:pStyle w:val="a6"/>
        <w:spacing w:after="120"/>
      </w:pPr>
      <w:r w:rsidRPr="00D9251B">
        <w:t>Вышеперечисленные мероприятия должны обеспечить нормальную работу очистных сооружений, и, следовательно, предупреждать аварийные сбросы неочищенных сточных вод.</w:t>
      </w:r>
    </w:p>
    <w:p w:rsidR="005E470F" w:rsidRPr="00D9251B" w:rsidRDefault="005E470F" w:rsidP="009C3844">
      <w:pPr>
        <w:pStyle w:val="a6"/>
        <w:spacing w:after="120"/>
      </w:pPr>
      <w:r w:rsidRPr="00D9251B">
        <w:t>Комплексное использование возможностей, предусмотренных схемой водоотведения, обеспечит высокоэффективное функционирование очистных сооружений канализации при рациональном использовании водных ресурсов и практически безвредном воздействии на окружающую природную среду.</w:t>
      </w:r>
    </w:p>
    <w:p w:rsidR="005E470F" w:rsidRPr="00D9251B" w:rsidRDefault="005E470F" w:rsidP="009C3844">
      <w:pPr>
        <w:pStyle w:val="a6"/>
        <w:spacing w:after="120"/>
      </w:pPr>
      <w:r w:rsidRPr="00D9251B">
        <w:t>Очистные сооружения по очистке бытовых сточных вод не используют питьевую воду в основном технологическом процессе. Все воды, образующиеся в процессе эксплуатации, возвращаются в голову сооружений для последующей очистки совместно с поступающими сточными водами. Иловая вода, выделяемая из осадка в процессе его временного размещения на существующих иловых площадках и фильтрат с системы обезвоживания осадков сточных вод, посредством системы дренажных трубопроводов и насосной станции иловой воды должны направляться в приемную камеру перед зданием решеток.</w:t>
      </w:r>
    </w:p>
    <w:p w:rsidR="005E470F" w:rsidRPr="00D9251B" w:rsidRDefault="005E470F" w:rsidP="009C3844">
      <w:pPr>
        <w:pStyle w:val="a6"/>
        <w:spacing w:after="120"/>
      </w:pPr>
      <w:r w:rsidRPr="00D9251B">
        <w:t>Очищенная вода используется повторно для технологических нужд:</w:t>
      </w:r>
    </w:p>
    <w:p w:rsidR="005E470F" w:rsidRPr="00D9251B" w:rsidRDefault="005E470F" w:rsidP="009C3844">
      <w:pPr>
        <w:pStyle w:val="a6"/>
        <w:spacing w:after="120"/>
      </w:pPr>
      <w:r w:rsidRPr="00D9251B">
        <w:t xml:space="preserve">- для работы гидроэлеваторов песколовок; </w:t>
      </w:r>
    </w:p>
    <w:p w:rsidR="005E470F" w:rsidRPr="00D9251B" w:rsidRDefault="005E470F" w:rsidP="009C3844">
      <w:pPr>
        <w:pStyle w:val="a6"/>
        <w:spacing w:after="120"/>
      </w:pPr>
      <w:r w:rsidRPr="00D9251B">
        <w:t>- для отмывки отбросов с решеток.</w:t>
      </w:r>
    </w:p>
    <w:p w:rsidR="003078E0" w:rsidRPr="00D9251B" w:rsidRDefault="003078E0" w:rsidP="00026DB5">
      <w:pPr>
        <w:pStyle w:val="21"/>
        <w:numPr>
          <w:ilvl w:val="2"/>
          <w:numId w:val="14"/>
        </w:numPr>
        <w:spacing w:before="120" w:after="120"/>
        <w:ind w:left="993" w:hanging="567"/>
      </w:pPr>
      <w:bookmarkStart w:id="494" w:name="_Toc14680862"/>
      <w:r w:rsidRPr="00D9251B">
        <w:t>Сведения о применении методов, безопасных для окружающей среды, при утилизации осадков сточных вод</w:t>
      </w:r>
      <w:bookmarkEnd w:id="494"/>
    </w:p>
    <w:p w:rsidR="007219EE" w:rsidRPr="00D9251B" w:rsidRDefault="009F37EF" w:rsidP="006546A8">
      <w:pPr>
        <w:pStyle w:val="a6"/>
        <w:spacing w:after="120"/>
      </w:pPr>
      <w:r w:rsidRPr="00D9251B">
        <w:t xml:space="preserve">При утилизации осадков используется метод компостирования избыточного активного ила на иловых картах. </w:t>
      </w:r>
    </w:p>
    <w:p w:rsidR="009F37EF" w:rsidRDefault="006546A8" w:rsidP="006546A8">
      <w:pPr>
        <w:pStyle w:val="a6"/>
        <w:spacing w:after="120"/>
      </w:pPr>
      <w:r w:rsidRPr="00D9251B">
        <w:t>В качестве мероприятий по снижению вредного воздействия на окружающую среду планируется приобретение и монтаж оборудования для улучшения аэробного сбраживания сточных вод. Применение обезвоженного и обеззараженного осадка сточных вод как удобрение для нужд сельского хозяйства для минимизации загрязнения грунтовых вод и атмосферного воздуха от используемых в настоящее время иловых площадок</w:t>
      </w:r>
      <w:r w:rsidR="00113C94" w:rsidRPr="00D9251B">
        <w:t xml:space="preserve">. </w:t>
      </w:r>
      <w:r w:rsidR="009F37EF" w:rsidRPr="00D9251B">
        <w:t>Для безопасной утилизации необходимо произвести установку механического обезвоживания осадков с последующей термической обработкой</w:t>
      </w:r>
      <w:r w:rsidR="007219EE" w:rsidRPr="00D9251B">
        <w:t>.</w:t>
      </w:r>
    </w:p>
    <w:p w:rsidR="00BF7D9A" w:rsidRDefault="00BF7D9A" w:rsidP="006546A8">
      <w:pPr>
        <w:pStyle w:val="a6"/>
        <w:spacing w:after="120"/>
      </w:pPr>
    </w:p>
    <w:p w:rsidR="0077660C" w:rsidRDefault="0077660C" w:rsidP="006546A8">
      <w:pPr>
        <w:pStyle w:val="a6"/>
        <w:spacing w:after="120"/>
      </w:pPr>
    </w:p>
    <w:p w:rsidR="0077660C" w:rsidRDefault="0077660C" w:rsidP="006546A8">
      <w:pPr>
        <w:pStyle w:val="a6"/>
        <w:spacing w:after="120"/>
        <w:sectPr w:rsidR="0077660C" w:rsidSect="00C72972">
          <w:footerReference w:type="even" r:id="rId47"/>
          <w:pgSz w:w="11906" w:h="16838"/>
          <w:pgMar w:top="1276" w:right="851" w:bottom="1134" w:left="1418" w:header="567" w:footer="567" w:gutter="0"/>
          <w:cols w:space="720"/>
          <w:docGrid w:linePitch="326"/>
        </w:sectPr>
      </w:pPr>
    </w:p>
    <w:p w:rsidR="003B5318" w:rsidRPr="00D9251B" w:rsidRDefault="00F140E5" w:rsidP="00026DB5">
      <w:pPr>
        <w:pStyle w:val="21"/>
        <w:numPr>
          <w:ilvl w:val="1"/>
          <w:numId w:val="14"/>
        </w:numPr>
        <w:spacing w:before="0" w:after="0"/>
        <w:jc w:val="center"/>
      </w:pPr>
      <w:bookmarkStart w:id="495" w:name="_Toc14680863"/>
      <w:r w:rsidRPr="00D9251B">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495"/>
    </w:p>
    <w:p w:rsidR="000F51E7" w:rsidRPr="00D9251B" w:rsidRDefault="000F51E7" w:rsidP="000F51E7">
      <w:pPr>
        <w:pStyle w:val="a6"/>
        <w:spacing w:after="120"/>
      </w:pPr>
      <w:r w:rsidRPr="00D9251B">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0F51E7" w:rsidRPr="00D9251B" w:rsidRDefault="000F51E7" w:rsidP="000F51E7">
      <w:pPr>
        <w:pStyle w:val="a6"/>
        <w:spacing w:after="120"/>
      </w:pPr>
      <w:r w:rsidRPr="00D9251B">
        <w:t xml:space="preserve">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 </w:t>
      </w:r>
    </w:p>
    <w:p w:rsidR="000F51E7" w:rsidRPr="00D9251B" w:rsidRDefault="000F51E7" w:rsidP="000F51E7">
      <w:pPr>
        <w:pStyle w:val="a6"/>
        <w:spacing w:after="120"/>
      </w:pPr>
      <w:r w:rsidRPr="00D9251B">
        <w:t xml:space="preserve">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2016,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2014 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 </w:t>
      </w:r>
    </w:p>
    <w:p w:rsidR="000F51E7" w:rsidRPr="00D9251B" w:rsidRDefault="000F51E7" w:rsidP="000F51E7">
      <w:pPr>
        <w:pStyle w:val="a6"/>
        <w:spacing w:after="120"/>
      </w:pPr>
      <w:r w:rsidRPr="00D9251B">
        <w:t xml:space="preserve">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 </w:t>
      </w:r>
    </w:p>
    <w:p w:rsidR="00E07909" w:rsidRDefault="000F51E7" w:rsidP="00E07909">
      <w:pPr>
        <w:pStyle w:val="a6"/>
        <w:spacing w:after="120"/>
        <w:rPr>
          <w:color w:val="000000" w:themeColor="text1"/>
        </w:rPr>
        <w:sectPr w:rsidR="00E07909" w:rsidSect="000960CB">
          <w:pgSz w:w="11906" w:h="16838"/>
          <w:pgMar w:top="1276" w:right="851" w:bottom="1134" w:left="1418" w:header="567" w:footer="567" w:gutter="0"/>
          <w:cols w:space="720"/>
        </w:sectPr>
      </w:pPr>
      <w:r w:rsidRPr="00D9251B">
        <w:lastRenderedPageBreak/>
        <w:t>Оценка величины необходимых капитальных вложений в строительство и реконструкцию объектов централизованных систем водоотведения, выполненную на основании укрупненных сметных нормативов и объектов аналогов</w:t>
      </w:r>
      <w:r w:rsidR="00C828C2">
        <w:t xml:space="preserve"> по сценарию №1</w:t>
      </w:r>
      <w:r w:rsidRPr="00D9251B">
        <w:t xml:space="preserve"> представлена в </w:t>
      </w:r>
      <w:r w:rsidR="00D0462A">
        <w:rPr>
          <w:color w:val="000000" w:themeColor="text1"/>
        </w:rPr>
        <w:t>таблице ниже</w:t>
      </w:r>
      <w:r w:rsidRPr="0039132F">
        <w:rPr>
          <w:color w:val="000000" w:themeColor="text1"/>
        </w:rPr>
        <w:t>.</w:t>
      </w:r>
    </w:p>
    <w:p w:rsidR="00E07909" w:rsidRDefault="00E07909" w:rsidP="00E07909">
      <w:pPr>
        <w:spacing w:after="0" w:line="240" w:lineRule="auto"/>
      </w:pPr>
      <w:bookmarkStart w:id="496" w:name="_Toc15917256"/>
      <w:r w:rsidRPr="00D21B65">
        <w:rPr>
          <w:b/>
          <w:szCs w:val="24"/>
        </w:rPr>
        <w:lastRenderedPageBreak/>
        <w:t xml:space="preserve">Таблица </w:t>
      </w:r>
      <w:r w:rsidRPr="00D21B65">
        <w:rPr>
          <w:b/>
          <w:szCs w:val="24"/>
        </w:rPr>
        <w:fldChar w:fldCharType="begin"/>
      </w:r>
      <w:r w:rsidRPr="00D21B65">
        <w:rPr>
          <w:b/>
          <w:szCs w:val="24"/>
        </w:rPr>
        <w:instrText xml:space="preserve"> SEQ Таблица \* ARABIC </w:instrText>
      </w:r>
      <w:r w:rsidRPr="00D21B65">
        <w:rPr>
          <w:b/>
          <w:szCs w:val="24"/>
        </w:rPr>
        <w:fldChar w:fldCharType="separate"/>
      </w:r>
      <w:r w:rsidR="00E5513A">
        <w:rPr>
          <w:b/>
          <w:noProof/>
          <w:szCs w:val="24"/>
        </w:rPr>
        <w:t>115</w:t>
      </w:r>
      <w:r w:rsidRPr="00D21B65">
        <w:rPr>
          <w:b/>
          <w:szCs w:val="24"/>
        </w:rPr>
        <w:fldChar w:fldCharType="end"/>
      </w:r>
      <w:r w:rsidRPr="00D21B65">
        <w:rPr>
          <w:b/>
          <w:szCs w:val="24"/>
        </w:rPr>
        <w:t xml:space="preserve"> </w:t>
      </w:r>
      <w:r>
        <w:t xml:space="preserve">- </w:t>
      </w:r>
      <w:r w:rsidRPr="00D9251B">
        <w:t xml:space="preserve">Оценка </w:t>
      </w:r>
      <w:r>
        <w:t>потребности в капитальных вложениях</w:t>
      </w:r>
      <w:r w:rsidRPr="00D9251B">
        <w:t xml:space="preserve"> в строительство и реконструкцию объектов централизованных с</w:t>
      </w:r>
      <w:r>
        <w:t>истем водоотведения по сценарию №1 в ГО ЗАТО г. Фокино (начало)</w:t>
      </w:r>
      <w:bookmarkEnd w:id="496"/>
    </w:p>
    <w:tbl>
      <w:tblPr>
        <w:tblW w:w="0" w:type="auto"/>
        <w:tblLook w:val="04A0" w:firstRow="1" w:lastRow="0" w:firstColumn="1" w:lastColumn="0" w:noHBand="0" w:noVBand="1"/>
      </w:tblPr>
      <w:tblGrid>
        <w:gridCol w:w="667"/>
        <w:gridCol w:w="1921"/>
        <w:gridCol w:w="1463"/>
        <w:gridCol w:w="789"/>
        <w:gridCol w:w="917"/>
        <w:gridCol w:w="1058"/>
        <w:gridCol w:w="1124"/>
        <w:gridCol w:w="1028"/>
        <w:gridCol w:w="1154"/>
        <w:gridCol w:w="1073"/>
        <w:gridCol w:w="953"/>
        <w:gridCol w:w="1116"/>
        <w:gridCol w:w="1116"/>
        <w:gridCol w:w="1016"/>
        <w:gridCol w:w="1016"/>
        <w:gridCol w:w="1016"/>
        <w:gridCol w:w="1016"/>
        <w:gridCol w:w="1016"/>
        <w:gridCol w:w="1016"/>
        <w:gridCol w:w="916"/>
      </w:tblGrid>
      <w:tr w:rsidR="0081054C" w:rsidRPr="001B1B8F" w:rsidTr="00E92CA4">
        <w:trPr>
          <w:trHeight w:val="495"/>
          <w:tblHeader/>
        </w:trPr>
        <w:tc>
          <w:tcPr>
            <w:tcW w:w="0" w:type="auto"/>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w:t>
            </w:r>
            <w:r w:rsidRPr="001B1B8F">
              <w:rPr>
                <w:b/>
                <w:bCs/>
                <w:sz w:val="20"/>
                <w:szCs w:val="20"/>
                <w:lang w:eastAsia="ru-RU"/>
              </w:rPr>
              <w:br/>
              <w:t>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Наименование</w:t>
            </w:r>
            <w:r w:rsidRPr="001B1B8F">
              <w:rPr>
                <w:b/>
                <w:bCs/>
                <w:sz w:val="20"/>
                <w:szCs w:val="20"/>
                <w:lang w:eastAsia="ru-RU"/>
              </w:rPr>
              <w:br/>
              <w:t>мероприятий</w:t>
            </w:r>
          </w:p>
        </w:tc>
        <w:tc>
          <w:tcPr>
            <w:tcW w:w="0" w:type="auto"/>
            <w:gridSpan w:val="4"/>
            <w:tcBorders>
              <w:top w:val="single" w:sz="4" w:space="0" w:color="auto"/>
              <w:left w:val="nil"/>
              <w:bottom w:val="single" w:sz="4" w:space="0" w:color="auto"/>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Основные технические характеристики</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Год начала реализации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Год окончания реализации мероприятия</w:t>
            </w:r>
          </w:p>
        </w:tc>
        <w:tc>
          <w:tcPr>
            <w:tcW w:w="115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Всего в ценах 2019 г., тыс. руб. без НДС</w:t>
            </w:r>
          </w:p>
        </w:tc>
        <w:tc>
          <w:tcPr>
            <w:tcW w:w="11270" w:type="dxa"/>
            <w:gridSpan w:val="11"/>
            <w:tcBorders>
              <w:top w:val="single" w:sz="4" w:space="0" w:color="auto"/>
              <w:left w:val="nil"/>
              <w:bottom w:val="single" w:sz="4" w:space="0" w:color="auto"/>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Расходы на реализацию мероприятий в прогнозных ценах, тыс. руб. (без НДС)</w:t>
            </w:r>
          </w:p>
        </w:tc>
      </w:tr>
      <w:tr w:rsidR="0081054C" w:rsidRPr="001B1B8F" w:rsidTr="00E92CA4">
        <w:trPr>
          <w:trHeight w:val="300"/>
          <w:tblHeader/>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81054C" w:rsidRPr="001B1B8F" w:rsidRDefault="0081054C" w:rsidP="0081054C">
            <w:pPr>
              <w:spacing w:after="0" w:line="240" w:lineRule="auto"/>
              <w:rPr>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54C" w:rsidRPr="001B1B8F" w:rsidRDefault="0081054C" w:rsidP="0081054C">
            <w:pPr>
              <w:spacing w:after="0" w:line="240" w:lineRule="auto"/>
              <w:rPr>
                <w:b/>
                <w:bCs/>
                <w:sz w:val="20"/>
                <w:szCs w:val="20"/>
                <w:lang w:eastAsia="ru-RU"/>
              </w:rPr>
            </w:pP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Наименование показателя (производительность, протяж., диаметр и т.п.)</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Ед.</w:t>
            </w:r>
            <w:r w:rsidRPr="001B1B8F">
              <w:rPr>
                <w:b/>
                <w:bCs/>
                <w:sz w:val="20"/>
                <w:szCs w:val="20"/>
                <w:lang w:eastAsia="ru-RU"/>
              </w:rPr>
              <w:br/>
              <w:t>изм.</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Значение показателя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54C" w:rsidRPr="001B1B8F" w:rsidRDefault="0081054C" w:rsidP="0081054C">
            <w:pPr>
              <w:spacing w:after="0" w:line="240" w:lineRule="auto"/>
              <w:rPr>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54C" w:rsidRPr="001B1B8F" w:rsidRDefault="0081054C" w:rsidP="0081054C">
            <w:pPr>
              <w:spacing w:after="0" w:line="240" w:lineRule="auto"/>
              <w:rPr>
                <w:b/>
                <w:bCs/>
                <w:sz w:val="20"/>
                <w:szCs w:val="20"/>
                <w:lang w:eastAsia="ru-RU"/>
              </w:rPr>
            </w:pPr>
          </w:p>
        </w:tc>
        <w:tc>
          <w:tcPr>
            <w:tcW w:w="1154" w:type="dxa"/>
            <w:vMerge/>
            <w:tcBorders>
              <w:top w:val="single" w:sz="4" w:space="0" w:color="auto"/>
              <w:left w:val="single" w:sz="4" w:space="0" w:color="auto"/>
              <w:bottom w:val="single" w:sz="4" w:space="0" w:color="auto"/>
              <w:right w:val="single" w:sz="4" w:space="0" w:color="auto"/>
            </w:tcBorders>
            <w:vAlign w:val="center"/>
            <w:hideMark/>
          </w:tcPr>
          <w:p w:rsidR="0081054C" w:rsidRPr="001B1B8F" w:rsidRDefault="0081054C" w:rsidP="0081054C">
            <w:pPr>
              <w:spacing w:after="0" w:line="240" w:lineRule="auto"/>
              <w:rPr>
                <w:b/>
                <w:bCs/>
                <w:sz w:val="20"/>
                <w:szCs w:val="20"/>
                <w:lang w:eastAsia="ru-RU"/>
              </w:rPr>
            </w:pPr>
          </w:p>
        </w:tc>
        <w:tc>
          <w:tcPr>
            <w:tcW w:w="1073" w:type="dxa"/>
            <w:vMerge w:val="restart"/>
            <w:tcBorders>
              <w:top w:val="nil"/>
              <w:left w:val="single" w:sz="4" w:space="0" w:color="auto"/>
              <w:bottom w:val="single" w:sz="4" w:space="0" w:color="auto"/>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 xml:space="preserve">Всего </w:t>
            </w:r>
          </w:p>
        </w:tc>
        <w:tc>
          <w:tcPr>
            <w:tcW w:w="953" w:type="dxa"/>
            <w:vMerge w:val="restart"/>
            <w:tcBorders>
              <w:top w:val="nil"/>
              <w:left w:val="single" w:sz="4" w:space="0" w:color="auto"/>
              <w:bottom w:val="single" w:sz="4" w:space="0" w:color="000000"/>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2020</w:t>
            </w:r>
          </w:p>
        </w:tc>
        <w:tc>
          <w:tcPr>
            <w:tcW w:w="0" w:type="auto"/>
            <w:vMerge w:val="restart"/>
            <w:tcBorders>
              <w:top w:val="nil"/>
              <w:left w:val="single" w:sz="4" w:space="0" w:color="auto"/>
              <w:bottom w:val="single" w:sz="4" w:space="0" w:color="000000"/>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2021</w:t>
            </w:r>
          </w:p>
        </w:tc>
        <w:tc>
          <w:tcPr>
            <w:tcW w:w="0" w:type="auto"/>
            <w:vMerge w:val="restart"/>
            <w:tcBorders>
              <w:top w:val="nil"/>
              <w:left w:val="single" w:sz="4" w:space="0" w:color="auto"/>
              <w:bottom w:val="single" w:sz="4" w:space="0" w:color="000000"/>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2022</w:t>
            </w:r>
          </w:p>
        </w:tc>
        <w:tc>
          <w:tcPr>
            <w:tcW w:w="0" w:type="auto"/>
            <w:vMerge w:val="restart"/>
            <w:tcBorders>
              <w:top w:val="nil"/>
              <w:left w:val="single" w:sz="4" w:space="0" w:color="auto"/>
              <w:bottom w:val="single" w:sz="4" w:space="0" w:color="000000"/>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2023</w:t>
            </w:r>
          </w:p>
        </w:tc>
        <w:tc>
          <w:tcPr>
            <w:tcW w:w="0" w:type="auto"/>
            <w:vMerge w:val="restart"/>
            <w:tcBorders>
              <w:top w:val="nil"/>
              <w:left w:val="single" w:sz="4" w:space="0" w:color="auto"/>
              <w:bottom w:val="single" w:sz="4" w:space="0" w:color="000000"/>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2024</w:t>
            </w:r>
          </w:p>
        </w:tc>
        <w:tc>
          <w:tcPr>
            <w:tcW w:w="0" w:type="auto"/>
            <w:vMerge w:val="restart"/>
            <w:tcBorders>
              <w:top w:val="nil"/>
              <w:left w:val="single" w:sz="4" w:space="0" w:color="auto"/>
              <w:bottom w:val="single" w:sz="4" w:space="0" w:color="000000"/>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2025</w:t>
            </w:r>
          </w:p>
        </w:tc>
        <w:tc>
          <w:tcPr>
            <w:tcW w:w="0" w:type="auto"/>
            <w:vMerge w:val="restart"/>
            <w:tcBorders>
              <w:top w:val="nil"/>
              <w:left w:val="single" w:sz="4" w:space="0" w:color="auto"/>
              <w:bottom w:val="single" w:sz="4" w:space="0" w:color="000000"/>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2026</w:t>
            </w:r>
          </w:p>
        </w:tc>
        <w:tc>
          <w:tcPr>
            <w:tcW w:w="0" w:type="auto"/>
            <w:vMerge w:val="restart"/>
            <w:tcBorders>
              <w:top w:val="nil"/>
              <w:left w:val="single" w:sz="4" w:space="0" w:color="auto"/>
              <w:bottom w:val="single" w:sz="4" w:space="0" w:color="000000"/>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2027</w:t>
            </w:r>
          </w:p>
        </w:tc>
        <w:tc>
          <w:tcPr>
            <w:tcW w:w="0" w:type="auto"/>
            <w:vMerge w:val="restart"/>
            <w:tcBorders>
              <w:top w:val="nil"/>
              <w:left w:val="single" w:sz="4" w:space="0" w:color="auto"/>
              <w:bottom w:val="single" w:sz="4" w:space="0" w:color="000000"/>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2028</w:t>
            </w:r>
          </w:p>
        </w:tc>
        <w:tc>
          <w:tcPr>
            <w:tcW w:w="0" w:type="auto"/>
            <w:vMerge w:val="restart"/>
            <w:tcBorders>
              <w:top w:val="nil"/>
              <w:left w:val="single" w:sz="4" w:space="0" w:color="auto"/>
              <w:bottom w:val="single" w:sz="4" w:space="0" w:color="000000"/>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2029</w:t>
            </w:r>
          </w:p>
        </w:tc>
      </w:tr>
      <w:tr w:rsidR="0081054C" w:rsidRPr="001B1B8F" w:rsidTr="00E92CA4">
        <w:trPr>
          <w:trHeight w:val="1050"/>
          <w:tblHeader/>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81054C" w:rsidRPr="001B1B8F" w:rsidRDefault="0081054C" w:rsidP="0081054C">
            <w:pPr>
              <w:spacing w:after="0" w:line="240" w:lineRule="auto"/>
              <w:rPr>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54C" w:rsidRPr="001B1B8F" w:rsidRDefault="0081054C" w:rsidP="0081054C">
            <w:pPr>
              <w:spacing w:after="0" w:line="240" w:lineRule="auto"/>
              <w:rPr>
                <w:b/>
                <w:bCs/>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81054C" w:rsidRPr="001B1B8F" w:rsidRDefault="0081054C" w:rsidP="0081054C">
            <w:pPr>
              <w:spacing w:after="0" w:line="240" w:lineRule="auto"/>
              <w:rPr>
                <w:b/>
                <w:bCs/>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81054C" w:rsidRPr="001B1B8F" w:rsidRDefault="0081054C" w:rsidP="0081054C">
            <w:pPr>
              <w:spacing w:after="0" w:line="240" w:lineRule="auto"/>
              <w:rPr>
                <w:b/>
                <w:bCs/>
                <w:sz w:val="20"/>
                <w:szCs w:val="20"/>
                <w:lang w:eastAsia="ru-RU"/>
              </w:rPr>
            </w:pPr>
          </w:p>
        </w:tc>
        <w:tc>
          <w:tcPr>
            <w:tcW w:w="0" w:type="auto"/>
            <w:tcBorders>
              <w:top w:val="nil"/>
              <w:left w:val="nil"/>
              <w:bottom w:val="single" w:sz="4" w:space="0" w:color="auto"/>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до реализации мероприятия</w:t>
            </w:r>
          </w:p>
        </w:tc>
        <w:tc>
          <w:tcPr>
            <w:tcW w:w="0" w:type="auto"/>
            <w:tcBorders>
              <w:top w:val="nil"/>
              <w:left w:val="nil"/>
              <w:bottom w:val="single" w:sz="4" w:space="0" w:color="auto"/>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после реализации мероприятия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54C" w:rsidRPr="001B1B8F" w:rsidRDefault="0081054C" w:rsidP="0081054C">
            <w:pPr>
              <w:spacing w:after="0" w:line="240" w:lineRule="auto"/>
              <w:rPr>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54C" w:rsidRPr="001B1B8F" w:rsidRDefault="0081054C" w:rsidP="0081054C">
            <w:pPr>
              <w:spacing w:after="0" w:line="240" w:lineRule="auto"/>
              <w:rPr>
                <w:b/>
                <w:bCs/>
                <w:sz w:val="20"/>
                <w:szCs w:val="20"/>
                <w:lang w:eastAsia="ru-RU"/>
              </w:rPr>
            </w:pPr>
          </w:p>
        </w:tc>
        <w:tc>
          <w:tcPr>
            <w:tcW w:w="1154" w:type="dxa"/>
            <w:vMerge/>
            <w:tcBorders>
              <w:top w:val="single" w:sz="4" w:space="0" w:color="auto"/>
              <w:left w:val="single" w:sz="4" w:space="0" w:color="auto"/>
              <w:bottom w:val="single" w:sz="4" w:space="0" w:color="auto"/>
              <w:right w:val="single" w:sz="4" w:space="0" w:color="auto"/>
            </w:tcBorders>
            <w:vAlign w:val="center"/>
            <w:hideMark/>
          </w:tcPr>
          <w:p w:rsidR="0081054C" w:rsidRPr="001B1B8F" w:rsidRDefault="0081054C" w:rsidP="0081054C">
            <w:pPr>
              <w:spacing w:after="0" w:line="240" w:lineRule="auto"/>
              <w:rPr>
                <w:b/>
                <w:bCs/>
                <w:sz w:val="20"/>
                <w:szCs w:val="20"/>
                <w:lang w:eastAsia="ru-RU"/>
              </w:rPr>
            </w:pPr>
          </w:p>
        </w:tc>
        <w:tc>
          <w:tcPr>
            <w:tcW w:w="1073" w:type="dxa"/>
            <w:vMerge/>
            <w:tcBorders>
              <w:top w:val="nil"/>
              <w:left w:val="single" w:sz="4" w:space="0" w:color="auto"/>
              <w:bottom w:val="single" w:sz="4" w:space="0" w:color="auto"/>
              <w:right w:val="single" w:sz="4" w:space="0" w:color="auto"/>
            </w:tcBorders>
            <w:vAlign w:val="center"/>
            <w:hideMark/>
          </w:tcPr>
          <w:p w:rsidR="0081054C" w:rsidRPr="001B1B8F" w:rsidRDefault="0081054C" w:rsidP="0081054C">
            <w:pPr>
              <w:spacing w:after="0" w:line="240" w:lineRule="auto"/>
              <w:rPr>
                <w:b/>
                <w:bCs/>
                <w:sz w:val="20"/>
                <w:szCs w:val="20"/>
                <w:lang w:eastAsia="ru-RU"/>
              </w:rPr>
            </w:pPr>
          </w:p>
        </w:tc>
        <w:tc>
          <w:tcPr>
            <w:tcW w:w="953" w:type="dxa"/>
            <w:vMerge/>
            <w:tcBorders>
              <w:top w:val="nil"/>
              <w:left w:val="single" w:sz="4" w:space="0" w:color="auto"/>
              <w:bottom w:val="single" w:sz="4" w:space="0" w:color="000000"/>
              <w:right w:val="single" w:sz="4" w:space="0" w:color="auto"/>
            </w:tcBorders>
            <w:vAlign w:val="center"/>
            <w:hideMark/>
          </w:tcPr>
          <w:p w:rsidR="0081054C" w:rsidRPr="001B1B8F" w:rsidRDefault="0081054C" w:rsidP="0081054C">
            <w:pPr>
              <w:spacing w:after="0" w:line="240" w:lineRule="auto"/>
              <w:rPr>
                <w:b/>
                <w:bCs/>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81054C" w:rsidRPr="001B1B8F" w:rsidRDefault="0081054C" w:rsidP="0081054C">
            <w:pPr>
              <w:spacing w:after="0" w:line="240" w:lineRule="auto"/>
              <w:rPr>
                <w:b/>
                <w:bCs/>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81054C" w:rsidRPr="001B1B8F" w:rsidRDefault="0081054C" w:rsidP="0081054C">
            <w:pPr>
              <w:spacing w:after="0" w:line="240" w:lineRule="auto"/>
              <w:rPr>
                <w:b/>
                <w:bCs/>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81054C" w:rsidRPr="001B1B8F" w:rsidRDefault="0081054C" w:rsidP="0081054C">
            <w:pPr>
              <w:spacing w:after="0" w:line="240" w:lineRule="auto"/>
              <w:rPr>
                <w:b/>
                <w:bCs/>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81054C" w:rsidRPr="001B1B8F" w:rsidRDefault="0081054C" w:rsidP="0081054C">
            <w:pPr>
              <w:spacing w:after="0" w:line="240" w:lineRule="auto"/>
              <w:rPr>
                <w:b/>
                <w:bCs/>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81054C" w:rsidRPr="001B1B8F" w:rsidRDefault="0081054C" w:rsidP="0081054C">
            <w:pPr>
              <w:spacing w:after="0" w:line="240" w:lineRule="auto"/>
              <w:rPr>
                <w:b/>
                <w:bCs/>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81054C" w:rsidRPr="001B1B8F" w:rsidRDefault="0081054C" w:rsidP="0081054C">
            <w:pPr>
              <w:spacing w:after="0" w:line="240" w:lineRule="auto"/>
              <w:rPr>
                <w:b/>
                <w:bCs/>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81054C" w:rsidRPr="001B1B8F" w:rsidRDefault="0081054C" w:rsidP="0081054C">
            <w:pPr>
              <w:spacing w:after="0" w:line="240" w:lineRule="auto"/>
              <w:rPr>
                <w:b/>
                <w:bCs/>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81054C" w:rsidRPr="001B1B8F" w:rsidRDefault="0081054C" w:rsidP="0081054C">
            <w:pPr>
              <w:spacing w:after="0" w:line="240" w:lineRule="auto"/>
              <w:rPr>
                <w:b/>
                <w:bCs/>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81054C" w:rsidRPr="001B1B8F" w:rsidRDefault="0081054C" w:rsidP="0081054C">
            <w:pPr>
              <w:spacing w:after="0" w:line="240" w:lineRule="auto"/>
              <w:rPr>
                <w:b/>
                <w:bCs/>
                <w:sz w:val="20"/>
                <w:szCs w:val="20"/>
                <w:lang w:eastAsia="ru-RU"/>
              </w:rPr>
            </w:pPr>
          </w:p>
        </w:tc>
      </w:tr>
      <w:tr w:rsidR="0081054C" w:rsidRPr="001B1B8F" w:rsidTr="00E92CA4">
        <w:trPr>
          <w:trHeight w:val="300"/>
          <w:tblHeader/>
        </w:trPr>
        <w:tc>
          <w:tcPr>
            <w:tcW w:w="0" w:type="auto"/>
            <w:tcBorders>
              <w:top w:val="single" w:sz="4" w:space="0" w:color="auto"/>
              <w:left w:val="single" w:sz="4" w:space="0" w:color="auto"/>
              <w:bottom w:val="single" w:sz="4" w:space="0" w:color="auto"/>
              <w:right w:val="single" w:sz="4" w:space="0" w:color="000000"/>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1</w:t>
            </w:r>
          </w:p>
        </w:tc>
        <w:tc>
          <w:tcPr>
            <w:tcW w:w="0" w:type="auto"/>
            <w:tcBorders>
              <w:top w:val="nil"/>
              <w:left w:val="nil"/>
              <w:bottom w:val="single" w:sz="4" w:space="0" w:color="auto"/>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2</w:t>
            </w:r>
          </w:p>
        </w:tc>
        <w:tc>
          <w:tcPr>
            <w:tcW w:w="0" w:type="auto"/>
            <w:tcBorders>
              <w:top w:val="nil"/>
              <w:left w:val="nil"/>
              <w:bottom w:val="single" w:sz="4" w:space="0" w:color="auto"/>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3</w:t>
            </w:r>
          </w:p>
        </w:tc>
        <w:tc>
          <w:tcPr>
            <w:tcW w:w="0" w:type="auto"/>
            <w:tcBorders>
              <w:top w:val="nil"/>
              <w:left w:val="nil"/>
              <w:bottom w:val="single" w:sz="4" w:space="0" w:color="auto"/>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4</w:t>
            </w:r>
          </w:p>
        </w:tc>
        <w:tc>
          <w:tcPr>
            <w:tcW w:w="0" w:type="auto"/>
            <w:tcBorders>
              <w:top w:val="nil"/>
              <w:left w:val="nil"/>
              <w:bottom w:val="single" w:sz="4" w:space="0" w:color="auto"/>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5</w:t>
            </w:r>
          </w:p>
        </w:tc>
        <w:tc>
          <w:tcPr>
            <w:tcW w:w="0" w:type="auto"/>
            <w:tcBorders>
              <w:top w:val="nil"/>
              <w:left w:val="nil"/>
              <w:bottom w:val="single" w:sz="4" w:space="0" w:color="auto"/>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6</w:t>
            </w:r>
          </w:p>
        </w:tc>
        <w:tc>
          <w:tcPr>
            <w:tcW w:w="0" w:type="auto"/>
            <w:tcBorders>
              <w:top w:val="nil"/>
              <w:left w:val="nil"/>
              <w:bottom w:val="single" w:sz="4" w:space="0" w:color="auto"/>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7</w:t>
            </w:r>
          </w:p>
        </w:tc>
        <w:tc>
          <w:tcPr>
            <w:tcW w:w="0" w:type="auto"/>
            <w:tcBorders>
              <w:top w:val="nil"/>
              <w:left w:val="nil"/>
              <w:bottom w:val="single" w:sz="4" w:space="0" w:color="auto"/>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8</w:t>
            </w:r>
          </w:p>
        </w:tc>
        <w:tc>
          <w:tcPr>
            <w:tcW w:w="1154" w:type="dxa"/>
            <w:tcBorders>
              <w:top w:val="nil"/>
              <w:left w:val="nil"/>
              <w:bottom w:val="single" w:sz="4" w:space="0" w:color="auto"/>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9</w:t>
            </w:r>
          </w:p>
        </w:tc>
        <w:tc>
          <w:tcPr>
            <w:tcW w:w="1073" w:type="dxa"/>
            <w:tcBorders>
              <w:top w:val="nil"/>
              <w:left w:val="nil"/>
              <w:bottom w:val="single" w:sz="4" w:space="0" w:color="auto"/>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10</w:t>
            </w:r>
          </w:p>
        </w:tc>
        <w:tc>
          <w:tcPr>
            <w:tcW w:w="953" w:type="dxa"/>
            <w:tcBorders>
              <w:top w:val="nil"/>
              <w:left w:val="nil"/>
              <w:bottom w:val="single" w:sz="4" w:space="0" w:color="auto"/>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11</w:t>
            </w:r>
          </w:p>
        </w:tc>
        <w:tc>
          <w:tcPr>
            <w:tcW w:w="0" w:type="auto"/>
            <w:tcBorders>
              <w:top w:val="nil"/>
              <w:left w:val="nil"/>
              <w:bottom w:val="single" w:sz="4" w:space="0" w:color="auto"/>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12</w:t>
            </w:r>
          </w:p>
        </w:tc>
        <w:tc>
          <w:tcPr>
            <w:tcW w:w="0" w:type="auto"/>
            <w:tcBorders>
              <w:top w:val="nil"/>
              <w:left w:val="nil"/>
              <w:bottom w:val="single" w:sz="4" w:space="0" w:color="auto"/>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13</w:t>
            </w:r>
          </w:p>
        </w:tc>
        <w:tc>
          <w:tcPr>
            <w:tcW w:w="0" w:type="auto"/>
            <w:tcBorders>
              <w:top w:val="nil"/>
              <w:left w:val="nil"/>
              <w:bottom w:val="single" w:sz="4" w:space="0" w:color="auto"/>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14</w:t>
            </w:r>
          </w:p>
        </w:tc>
        <w:tc>
          <w:tcPr>
            <w:tcW w:w="0" w:type="auto"/>
            <w:tcBorders>
              <w:top w:val="nil"/>
              <w:left w:val="nil"/>
              <w:bottom w:val="single" w:sz="4" w:space="0" w:color="auto"/>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15</w:t>
            </w:r>
          </w:p>
        </w:tc>
        <w:tc>
          <w:tcPr>
            <w:tcW w:w="0" w:type="auto"/>
            <w:tcBorders>
              <w:top w:val="nil"/>
              <w:left w:val="nil"/>
              <w:bottom w:val="single" w:sz="4" w:space="0" w:color="auto"/>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16</w:t>
            </w:r>
          </w:p>
        </w:tc>
        <w:tc>
          <w:tcPr>
            <w:tcW w:w="0" w:type="auto"/>
            <w:tcBorders>
              <w:top w:val="nil"/>
              <w:left w:val="nil"/>
              <w:bottom w:val="single" w:sz="4" w:space="0" w:color="auto"/>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17</w:t>
            </w:r>
          </w:p>
        </w:tc>
        <w:tc>
          <w:tcPr>
            <w:tcW w:w="0" w:type="auto"/>
            <w:tcBorders>
              <w:top w:val="nil"/>
              <w:left w:val="nil"/>
              <w:bottom w:val="single" w:sz="4" w:space="0" w:color="auto"/>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18</w:t>
            </w:r>
          </w:p>
        </w:tc>
        <w:tc>
          <w:tcPr>
            <w:tcW w:w="0" w:type="auto"/>
            <w:tcBorders>
              <w:top w:val="nil"/>
              <w:left w:val="nil"/>
              <w:bottom w:val="single" w:sz="4" w:space="0" w:color="auto"/>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19</w:t>
            </w:r>
          </w:p>
        </w:tc>
        <w:tc>
          <w:tcPr>
            <w:tcW w:w="0" w:type="auto"/>
            <w:tcBorders>
              <w:top w:val="nil"/>
              <w:left w:val="nil"/>
              <w:bottom w:val="single" w:sz="4" w:space="0" w:color="auto"/>
              <w:right w:val="single" w:sz="4" w:space="0" w:color="auto"/>
            </w:tcBorders>
            <w:shd w:val="clear" w:color="000000" w:fill="D9D9D9"/>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20</w:t>
            </w:r>
          </w:p>
        </w:tc>
      </w:tr>
      <w:tr w:rsidR="0081054C" w:rsidRPr="001B1B8F" w:rsidTr="00E92CA4">
        <w:trPr>
          <w:trHeight w:val="300"/>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rPr>
                <w:b/>
                <w:bCs/>
                <w:sz w:val="20"/>
                <w:szCs w:val="20"/>
                <w:lang w:eastAsia="ru-RU"/>
              </w:rPr>
            </w:pPr>
            <w:r w:rsidRPr="001B1B8F">
              <w:rPr>
                <w:b/>
                <w:bCs/>
                <w:sz w:val="20"/>
                <w:szCs w:val="20"/>
                <w:lang w:eastAsia="ru-RU"/>
              </w:rPr>
              <w:t>ИТОГО в сфере водоотведения</w:t>
            </w:r>
          </w:p>
        </w:tc>
        <w:tc>
          <w:tcPr>
            <w:tcW w:w="1154" w:type="dxa"/>
            <w:tcBorders>
              <w:top w:val="nil"/>
              <w:left w:val="nil"/>
              <w:bottom w:val="single" w:sz="4" w:space="0" w:color="auto"/>
              <w:right w:val="single" w:sz="4" w:space="0" w:color="auto"/>
            </w:tcBorders>
            <w:shd w:val="clear" w:color="000000" w:fill="FFFFFF"/>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1 073 286</w:t>
            </w:r>
          </w:p>
        </w:tc>
        <w:tc>
          <w:tcPr>
            <w:tcW w:w="1073" w:type="dxa"/>
            <w:tcBorders>
              <w:top w:val="nil"/>
              <w:left w:val="nil"/>
              <w:bottom w:val="single" w:sz="4" w:space="0" w:color="auto"/>
              <w:right w:val="single" w:sz="4" w:space="0" w:color="auto"/>
            </w:tcBorders>
            <w:shd w:val="clear" w:color="000000" w:fill="FFFFFF"/>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1 427 743</w:t>
            </w:r>
          </w:p>
        </w:tc>
        <w:tc>
          <w:tcPr>
            <w:tcW w:w="953" w:type="dxa"/>
            <w:tcBorders>
              <w:top w:val="nil"/>
              <w:left w:val="nil"/>
              <w:bottom w:val="single" w:sz="4" w:space="0" w:color="auto"/>
              <w:right w:val="single" w:sz="4" w:space="0" w:color="auto"/>
            </w:tcBorders>
            <w:shd w:val="clear" w:color="000000" w:fill="FFFFFF"/>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235 929</w:t>
            </w:r>
          </w:p>
        </w:tc>
        <w:tc>
          <w:tcPr>
            <w:tcW w:w="0" w:type="auto"/>
            <w:tcBorders>
              <w:top w:val="nil"/>
              <w:left w:val="nil"/>
              <w:bottom w:val="single" w:sz="4" w:space="0" w:color="auto"/>
              <w:right w:val="single" w:sz="4" w:space="0" w:color="auto"/>
            </w:tcBorders>
            <w:shd w:val="clear" w:color="000000" w:fill="FFFFFF"/>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180 460</w:t>
            </w:r>
          </w:p>
        </w:tc>
        <w:tc>
          <w:tcPr>
            <w:tcW w:w="0" w:type="auto"/>
            <w:tcBorders>
              <w:top w:val="nil"/>
              <w:left w:val="nil"/>
              <w:bottom w:val="single" w:sz="4" w:space="0" w:color="auto"/>
              <w:right w:val="single" w:sz="4" w:space="0" w:color="auto"/>
            </w:tcBorders>
            <w:shd w:val="clear" w:color="000000" w:fill="FFFFFF"/>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203 104</w:t>
            </w:r>
          </w:p>
        </w:tc>
        <w:tc>
          <w:tcPr>
            <w:tcW w:w="0" w:type="auto"/>
            <w:tcBorders>
              <w:top w:val="nil"/>
              <w:left w:val="nil"/>
              <w:bottom w:val="single" w:sz="4" w:space="0" w:color="auto"/>
              <w:right w:val="single" w:sz="4" w:space="0" w:color="auto"/>
            </w:tcBorders>
            <w:shd w:val="clear" w:color="000000" w:fill="FFFFFF"/>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81 340</w:t>
            </w:r>
          </w:p>
        </w:tc>
        <w:tc>
          <w:tcPr>
            <w:tcW w:w="0" w:type="auto"/>
            <w:tcBorders>
              <w:top w:val="nil"/>
              <w:left w:val="nil"/>
              <w:bottom w:val="single" w:sz="4" w:space="0" w:color="auto"/>
              <w:right w:val="single" w:sz="4" w:space="0" w:color="auto"/>
            </w:tcBorders>
            <w:shd w:val="clear" w:color="000000" w:fill="FFFFFF"/>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84 594</w:t>
            </w:r>
          </w:p>
        </w:tc>
        <w:tc>
          <w:tcPr>
            <w:tcW w:w="0" w:type="auto"/>
            <w:tcBorders>
              <w:top w:val="nil"/>
              <w:left w:val="nil"/>
              <w:bottom w:val="single" w:sz="4" w:space="0" w:color="auto"/>
              <w:right w:val="single" w:sz="4" w:space="0" w:color="auto"/>
            </w:tcBorders>
            <w:shd w:val="clear" w:color="000000" w:fill="FFFFFF"/>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55 663</w:t>
            </w:r>
          </w:p>
        </w:tc>
        <w:tc>
          <w:tcPr>
            <w:tcW w:w="0" w:type="auto"/>
            <w:tcBorders>
              <w:top w:val="nil"/>
              <w:left w:val="nil"/>
              <w:bottom w:val="single" w:sz="4" w:space="0" w:color="auto"/>
              <w:right w:val="single" w:sz="4" w:space="0" w:color="auto"/>
            </w:tcBorders>
            <w:shd w:val="clear" w:color="000000" w:fill="FFFFFF"/>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44 656</w:t>
            </w:r>
          </w:p>
        </w:tc>
        <w:tc>
          <w:tcPr>
            <w:tcW w:w="0" w:type="auto"/>
            <w:tcBorders>
              <w:top w:val="nil"/>
              <w:left w:val="nil"/>
              <w:bottom w:val="single" w:sz="4" w:space="0" w:color="auto"/>
              <w:right w:val="single" w:sz="4" w:space="0" w:color="auto"/>
            </w:tcBorders>
            <w:shd w:val="clear" w:color="000000" w:fill="FFFFFF"/>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37 670</w:t>
            </w:r>
          </w:p>
        </w:tc>
        <w:tc>
          <w:tcPr>
            <w:tcW w:w="0" w:type="auto"/>
            <w:tcBorders>
              <w:top w:val="nil"/>
              <w:left w:val="nil"/>
              <w:bottom w:val="single" w:sz="4" w:space="0" w:color="auto"/>
              <w:right w:val="single" w:sz="4" w:space="0" w:color="auto"/>
            </w:tcBorders>
            <w:shd w:val="clear" w:color="000000" w:fill="FFFFFF"/>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11 130</w:t>
            </w:r>
          </w:p>
        </w:tc>
        <w:tc>
          <w:tcPr>
            <w:tcW w:w="0" w:type="auto"/>
            <w:tcBorders>
              <w:top w:val="nil"/>
              <w:left w:val="nil"/>
              <w:bottom w:val="single" w:sz="4" w:space="0" w:color="auto"/>
              <w:right w:val="single" w:sz="4" w:space="0" w:color="auto"/>
            </w:tcBorders>
            <w:shd w:val="clear" w:color="000000" w:fill="FFFFFF"/>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12 647</w:t>
            </w:r>
          </w:p>
        </w:tc>
      </w:tr>
      <w:tr w:rsidR="0081054C" w:rsidRPr="001B1B8F" w:rsidTr="0081054C">
        <w:trPr>
          <w:trHeight w:val="300"/>
        </w:trPr>
        <w:tc>
          <w:tcPr>
            <w:tcW w:w="0" w:type="auto"/>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b/>
                <w:bCs/>
                <w:sz w:val="20"/>
                <w:szCs w:val="20"/>
                <w:lang w:eastAsia="ru-RU"/>
              </w:rPr>
            </w:pPr>
            <w:r w:rsidRPr="001B1B8F">
              <w:rPr>
                <w:b/>
                <w:bCs/>
                <w:sz w:val="20"/>
                <w:szCs w:val="20"/>
                <w:lang w:eastAsia="ru-RU"/>
              </w:rPr>
              <w:t>Мероприятия в сфере водоотведения:</w:t>
            </w:r>
          </w:p>
        </w:tc>
      </w:tr>
      <w:tr w:rsidR="0081054C" w:rsidRPr="001B1B8F" w:rsidTr="0081054C">
        <w:trPr>
          <w:trHeight w:val="300"/>
        </w:trPr>
        <w:tc>
          <w:tcPr>
            <w:tcW w:w="0" w:type="auto"/>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rPr>
                <w:b/>
                <w:bCs/>
                <w:sz w:val="20"/>
                <w:szCs w:val="20"/>
                <w:lang w:eastAsia="ru-RU"/>
              </w:rPr>
            </w:pPr>
            <w:r w:rsidRPr="001B1B8F">
              <w:rPr>
                <w:b/>
                <w:bCs/>
                <w:sz w:val="20"/>
                <w:szCs w:val="20"/>
                <w:lang w:eastAsia="ru-RU"/>
              </w:rPr>
              <w:t>4. Строительство новых объектов централизованных систем водоотведения, не связанных с подключением новых абонентов</w:t>
            </w:r>
          </w:p>
        </w:tc>
      </w:tr>
      <w:tr w:rsidR="0081054C" w:rsidRPr="001B1B8F" w:rsidTr="0081054C">
        <w:trPr>
          <w:trHeight w:val="300"/>
        </w:trPr>
        <w:tc>
          <w:tcPr>
            <w:tcW w:w="0" w:type="auto"/>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rPr>
                <w:sz w:val="20"/>
                <w:szCs w:val="20"/>
                <w:lang w:eastAsia="ru-RU"/>
              </w:rPr>
            </w:pPr>
            <w:r w:rsidRPr="001B1B8F">
              <w:rPr>
                <w:sz w:val="20"/>
                <w:szCs w:val="20"/>
                <w:lang w:eastAsia="ru-RU"/>
              </w:rPr>
              <w:t>4.1. Строительство новых сетей водоотведения</w:t>
            </w:r>
          </w:p>
        </w:tc>
      </w:tr>
      <w:tr w:rsidR="0081054C" w:rsidRPr="001B1B8F" w:rsidTr="00E92CA4">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4.1.1.</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rPr>
                <w:sz w:val="20"/>
                <w:szCs w:val="20"/>
                <w:lang w:eastAsia="ru-RU"/>
              </w:rPr>
            </w:pPr>
            <w:r w:rsidRPr="001B1B8F">
              <w:rPr>
                <w:sz w:val="20"/>
                <w:szCs w:val="20"/>
                <w:lang w:eastAsia="ru-RU"/>
              </w:rPr>
              <w:t>Разработка проектно-сметной документации и строительство канализационного морского выпуска в г. Фокино</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 xml:space="preserve">Длина, протяженность </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мм, м</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Ду700 L1000</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2022</w:t>
            </w:r>
          </w:p>
        </w:tc>
        <w:tc>
          <w:tcPr>
            <w:tcW w:w="1154" w:type="dxa"/>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129 328</w:t>
            </w:r>
          </w:p>
        </w:tc>
        <w:tc>
          <w:tcPr>
            <w:tcW w:w="107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154 025</w:t>
            </w:r>
          </w:p>
        </w:tc>
        <w:tc>
          <w:tcPr>
            <w:tcW w:w="95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75 502,26</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78 522,35</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r>
      <w:tr w:rsidR="0081054C" w:rsidRPr="001B1B8F" w:rsidTr="00E92CA4">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4.1.2.</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rPr>
                <w:sz w:val="20"/>
                <w:szCs w:val="20"/>
                <w:lang w:eastAsia="ru-RU"/>
              </w:rPr>
            </w:pPr>
            <w:r w:rsidRPr="001B1B8F">
              <w:rPr>
                <w:sz w:val="20"/>
                <w:szCs w:val="20"/>
                <w:lang w:eastAsia="ru-RU"/>
              </w:rPr>
              <w:t>Разработка проектно-сметной документации и строительство магистрального канализационного коллектора из п. Дунай в г. Фокино</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Диаметр, протяженность</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мм, п.м.</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Ду315, L20000</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2022</w:t>
            </w:r>
          </w:p>
        </w:tc>
        <w:tc>
          <w:tcPr>
            <w:tcW w:w="1154" w:type="dxa"/>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165 071</w:t>
            </w:r>
          </w:p>
        </w:tc>
        <w:tc>
          <w:tcPr>
            <w:tcW w:w="107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177 652</w:t>
            </w:r>
          </w:p>
        </w:tc>
        <w:tc>
          <w:tcPr>
            <w:tcW w:w="95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62 280,00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64 771,20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50 601,25</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r>
      <w:tr w:rsidR="0081054C" w:rsidRPr="001B1B8F" w:rsidTr="0081054C">
        <w:trPr>
          <w:trHeight w:val="300"/>
        </w:trPr>
        <w:tc>
          <w:tcPr>
            <w:tcW w:w="0" w:type="auto"/>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1B1B8F" w:rsidRDefault="0081054C" w:rsidP="00E92CA4">
            <w:pPr>
              <w:spacing w:after="0" w:line="240" w:lineRule="auto"/>
              <w:rPr>
                <w:sz w:val="20"/>
                <w:szCs w:val="20"/>
                <w:lang w:eastAsia="ru-RU"/>
              </w:rPr>
            </w:pPr>
            <w:r w:rsidRPr="001B1B8F">
              <w:rPr>
                <w:sz w:val="20"/>
                <w:szCs w:val="20"/>
                <w:lang w:eastAsia="ru-RU"/>
              </w:rPr>
              <w:t>4.2. Строительство новых объектов централизованных систем водоотведения за исключением сетей водоотведения</w:t>
            </w:r>
          </w:p>
        </w:tc>
      </w:tr>
      <w:tr w:rsidR="0081054C" w:rsidRPr="001B1B8F" w:rsidTr="00E92CA4">
        <w:trPr>
          <w:trHeight w:val="67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4.2.1.</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rPr>
                <w:sz w:val="20"/>
                <w:szCs w:val="20"/>
                <w:lang w:eastAsia="ru-RU"/>
              </w:rPr>
            </w:pPr>
            <w:r w:rsidRPr="001B1B8F">
              <w:rPr>
                <w:sz w:val="20"/>
                <w:szCs w:val="20"/>
                <w:lang w:eastAsia="ru-RU"/>
              </w:rPr>
              <w:t xml:space="preserve">Разработка проектно-сметной документации и строительство очистных сооружений канализации  на о. Путятин </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Производительность</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м3/сут</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300</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2026</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2027</w:t>
            </w:r>
          </w:p>
        </w:tc>
        <w:tc>
          <w:tcPr>
            <w:tcW w:w="1154" w:type="dxa"/>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30 578</w:t>
            </w:r>
          </w:p>
        </w:tc>
        <w:tc>
          <w:tcPr>
            <w:tcW w:w="107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41 610</w:t>
            </w:r>
          </w:p>
        </w:tc>
        <w:tc>
          <w:tcPr>
            <w:tcW w:w="95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3 940,20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37 669,82</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r>
      <w:tr w:rsidR="0081054C" w:rsidRPr="001B1B8F" w:rsidTr="00E92CA4">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4.2.2.</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rPr>
                <w:sz w:val="20"/>
                <w:szCs w:val="20"/>
                <w:lang w:eastAsia="ru-RU"/>
              </w:rPr>
            </w:pPr>
            <w:r w:rsidRPr="001B1B8F">
              <w:rPr>
                <w:sz w:val="20"/>
                <w:szCs w:val="20"/>
                <w:lang w:eastAsia="ru-RU"/>
              </w:rPr>
              <w:t>Разработка проектно-сметной документации и строительство канализационной насосной станции №1 в п. Дунай</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Производительность</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м3/сут</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2500</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2020</w:t>
            </w:r>
          </w:p>
        </w:tc>
        <w:tc>
          <w:tcPr>
            <w:tcW w:w="1154" w:type="dxa"/>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5 350</w:t>
            </w:r>
          </w:p>
        </w:tc>
        <w:tc>
          <w:tcPr>
            <w:tcW w:w="107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5 553</w:t>
            </w:r>
          </w:p>
        </w:tc>
        <w:tc>
          <w:tcPr>
            <w:tcW w:w="95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5 553,30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r>
      <w:tr w:rsidR="0081054C" w:rsidRPr="001B1B8F" w:rsidTr="00E92CA4">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4.2.3.</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rPr>
                <w:sz w:val="20"/>
                <w:szCs w:val="20"/>
                <w:lang w:eastAsia="ru-RU"/>
              </w:rPr>
            </w:pPr>
            <w:r w:rsidRPr="001B1B8F">
              <w:rPr>
                <w:sz w:val="20"/>
                <w:szCs w:val="20"/>
                <w:lang w:eastAsia="ru-RU"/>
              </w:rPr>
              <w:t>Разработка проектно-сметной документации и строительство канализационной насосной станции №2 в п. Дунай</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Производительность</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м3/сут</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2020</w:t>
            </w:r>
          </w:p>
        </w:tc>
        <w:tc>
          <w:tcPr>
            <w:tcW w:w="1154" w:type="dxa"/>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4 361</w:t>
            </w:r>
          </w:p>
        </w:tc>
        <w:tc>
          <w:tcPr>
            <w:tcW w:w="107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4 527</w:t>
            </w:r>
          </w:p>
        </w:tc>
        <w:tc>
          <w:tcPr>
            <w:tcW w:w="95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4 526,72</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r>
      <w:tr w:rsidR="0081054C" w:rsidRPr="001B1B8F" w:rsidTr="00E92CA4">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4.2.4.</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rPr>
                <w:sz w:val="20"/>
                <w:szCs w:val="20"/>
                <w:lang w:eastAsia="ru-RU"/>
              </w:rPr>
            </w:pPr>
            <w:r w:rsidRPr="001B1B8F">
              <w:rPr>
                <w:sz w:val="20"/>
                <w:szCs w:val="20"/>
                <w:lang w:eastAsia="ru-RU"/>
              </w:rPr>
              <w:t>Разработка проектно-сметной документации и строительство канализационной насосной станции №3 в п. Дунай</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Производительность</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м3/сут</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2020</w:t>
            </w:r>
          </w:p>
        </w:tc>
        <w:tc>
          <w:tcPr>
            <w:tcW w:w="1154" w:type="dxa"/>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2 953</w:t>
            </w:r>
          </w:p>
        </w:tc>
        <w:tc>
          <w:tcPr>
            <w:tcW w:w="107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3 065</w:t>
            </w:r>
          </w:p>
        </w:tc>
        <w:tc>
          <w:tcPr>
            <w:tcW w:w="95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3 065,21</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r>
      <w:tr w:rsidR="0081054C" w:rsidRPr="001B1B8F" w:rsidTr="00E92CA4">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lastRenderedPageBreak/>
              <w:t>4.2.5.</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rPr>
                <w:sz w:val="20"/>
                <w:szCs w:val="20"/>
                <w:lang w:eastAsia="ru-RU"/>
              </w:rPr>
            </w:pPr>
            <w:r w:rsidRPr="001B1B8F">
              <w:rPr>
                <w:sz w:val="20"/>
                <w:szCs w:val="20"/>
                <w:lang w:eastAsia="ru-RU"/>
              </w:rPr>
              <w:t>Разработка проектно-сметной документации и строительство канализационной насосной станции №4 в п. Дунай</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Производительность</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м3/сут</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2500</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2022</w:t>
            </w:r>
          </w:p>
        </w:tc>
        <w:tc>
          <w:tcPr>
            <w:tcW w:w="1154" w:type="dxa"/>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20 867</w:t>
            </w:r>
          </w:p>
        </w:tc>
        <w:tc>
          <w:tcPr>
            <w:tcW w:w="107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23 427</w:t>
            </w:r>
          </w:p>
        </w:tc>
        <w:tc>
          <w:tcPr>
            <w:tcW w:w="95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23 427,40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r>
      <w:tr w:rsidR="0081054C" w:rsidRPr="001B1B8F" w:rsidTr="00E92CA4">
        <w:trPr>
          <w:trHeight w:val="300"/>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rPr>
                <w:sz w:val="20"/>
                <w:szCs w:val="20"/>
                <w:lang w:eastAsia="ru-RU"/>
              </w:rPr>
            </w:pPr>
            <w:r w:rsidRPr="001B1B8F">
              <w:rPr>
                <w:sz w:val="20"/>
                <w:szCs w:val="20"/>
                <w:lang w:eastAsia="ru-RU"/>
              </w:rPr>
              <w:t>Всего по группе 4</w:t>
            </w:r>
          </w:p>
        </w:tc>
        <w:tc>
          <w:tcPr>
            <w:tcW w:w="1154"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358 508</w:t>
            </w:r>
          </w:p>
        </w:tc>
        <w:tc>
          <w:tcPr>
            <w:tcW w:w="107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409 860</w:t>
            </w:r>
          </w:p>
        </w:tc>
        <w:tc>
          <w:tcPr>
            <w:tcW w:w="95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75 425,23</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64 771,20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74 028,65</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75 502,26</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78 522,35</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3 940,20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37 669,82</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r>
      <w:tr w:rsidR="0081054C" w:rsidRPr="001B1B8F" w:rsidTr="0081054C">
        <w:trPr>
          <w:trHeight w:val="300"/>
        </w:trPr>
        <w:tc>
          <w:tcPr>
            <w:tcW w:w="0" w:type="auto"/>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rPr>
                <w:b/>
                <w:bCs/>
                <w:sz w:val="20"/>
                <w:szCs w:val="20"/>
                <w:lang w:eastAsia="ru-RU"/>
              </w:rPr>
            </w:pPr>
            <w:r w:rsidRPr="001B1B8F">
              <w:rPr>
                <w:b/>
                <w:bCs/>
                <w:sz w:val="20"/>
                <w:szCs w:val="20"/>
                <w:lang w:eastAsia="ru-RU"/>
              </w:rPr>
              <w:t>5. Строительство, реконструкция или модернизация объектов централизованных систем водоотведения в целях подключения объектов капитального строительства (ОКС) абонентов:</w:t>
            </w:r>
          </w:p>
        </w:tc>
      </w:tr>
      <w:tr w:rsidR="0081054C" w:rsidRPr="001B1B8F" w:rsidTr="0081054C">
        <w:trPr>
          <w:trHeight w:val="300"/>
        </w:trPr>
        <w:tc>
          <w:tcPr>
            <w:tcW w:w="0" w:type="auto"/>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rPr>
                <w:sz w:val="20"/>
                <w:szCs w:val="20"/>
                <w:lang w:eastAsia="ru-RU"/>
              </w:rPr>
            </w:pPr>
            <w:r w:rsidRPr="001B1B8F">
              <w:rPr>
                <w:sz w:val="20"/>
                <w:szCs w:val="20"/>
                <w:lang w:eastAsia="ru-RU"/>
              </w:rPr>
              <w:t>5.1. Строительство новых сетей водоотведения в целях подключения ОКС абонентов</w:t>
            </w:r>
          </w:p>
        </w:tc>
      </w:tr>
      <w:tr w:rsidR="0081054C" w:rsidRPr="001B1B8F" w:rsidTr="00E92CA4">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5.1.1.</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rPr>
                <w:sz w:val="20"/>
                <w:szCs w:val="20"/>
                <w:lang w:eastAsia="ru-RU"/>
              </w:rPr>
            </w:pPr>
            <w:r w:rsidRPr="001B1B8F">
              <w:rPr>
                <w:sz w:val="20"/>
                <w:szCs w:val="20"/>
                <w:lang w:eastAsia="ru-RU"/>
              </w:rPr>
              <w:t>Разработка проектно-сметной документации и строительство магистрального канализационного коллектора в п. Путятин</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Диаметр, протяженность</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мм, п.м.</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Ду300, L1500</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2034</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2034</w:t>
            </w:r>
          </w:p>
        </w:tc>
        <w:tc>
          <w:tcPr>
            <w:tcW w:w="1154" w:type="dxa"/>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9 095</w:t>
            </w:r>
          </w:p>
        </w:tc>
        <w:tc>
          <w:tcPr>
            <w:tcW w:w="107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11 486</w:t>
            </w:r>
          </w:p>
        </w:tc>
        <w:tc>
          <w:tcPr>
            <w:tcW w:w="95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11 485,95</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r>
      <w:tr w:rsidR="0081054C" w:rsidRPr="001B1B8F" w:rsidTr="00E92CA4">
        <w:trPr>
          <w:trHeight w:val="300"/>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rPr>
                <w:sz w:val="20"/>
                <w:szCs w:val="20"/>
                <w:lang w:eastAsia="ru-RU"/>
              </w:rPr>
            </w:pPr>
            <w:r w:rsidRPr="001B1B8F">
              <w:rPr>
                <w:sz w:val="20"/>
                <w:szCs w:val="20"/>
                <w:lang w:eastAsia="ru-RU"/>
              </w:rPr>
              <w:t>Всего по группе 5</w:t>
            </w:r>
          </w:p>
        </w:tc>
        <w:tc>
          <w:tcPr>
            <w:tcW w:w="1154"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9 095</w:t>
            </w:r>
          </w:p>
        </w:tc>
        <w:tc>
          <w:tcPr>
            <w:tcW w:w="107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11 486</w:t>
            </w:r>
          </w:p>
        </w:tc>
        <w:tc>
          <w:tcPr>
            <w:tcW w:w="95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11 485,95</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r>
      <w:tr w:rsidR="0081054C" w:rsidRPr="001B1B8F" w:rsidTr="0081054C">
        <w:trPr>
          <w:trHeight w:val="300"/>
        </w:trPr>
        <w:tc>
          <w:tcPr>
            <w:tcW w:w="0" w:type="auto"/>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rPr>
                <w:b/>
                <w:bCs/>
                <w:sz w:val="20"/>
                <w:szCs w:val="20"/>
                <w:lang w:eastAsia="ru-RU"/>
              </w:rPr>
            </w:pPr>
            <w:r w:rsidRPr="001B1B8F">
              <w:rPr>
                <w:b/>
                <w:bCs/>
                <w:sz w:val="20"/>
                <w:szCs w:val="20"/>
                <w:lang w:eastAsia="ru-RU"/>
              </w:rPr>
              <w:t>6. Реконструкция или модернизация существующих объектов водоотведения в целях снижения уровня износа существующих объектов</w:t>
            </w:r>
          </w:p>
        </w:tc>
      </w:tr>
      <w:tr w:rsidR="0081054C" w:rsidRPr="001B1B8F" w:rsidTr="0081054C">
        <w:trPr>
          <w:trHeight w:val="300"/>
        </w:trPr>
        <w:tc>
          <w:tcPr>
            <w:tcW w:w="0" w:type="auto"/>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rPr>
                <w:sz w:val="20"/>
                <w:szCs w:val="20"/>
                <w:lang w:eastAsia="ru-RU"/>
              </w:rPr>
            </w:pPr>
            <w:r w:rsidRPr="001B1B8F">
              <w:rPr>
                <w:sz w:val="20"/>
                <w:szCs w:val="20"/>
                <w:lang w:eastAsia="ru-RU"/>
              </w:rPr>
              <w:t xml:space="preserve"> 6.1. Реконструкция или модернизация существующих сетей водоотведения</w:t>
            </w:r>
          </w:p>
        </w:tc>
      </w:tr>
      <w:tr w:rsidR="0081054C" w:rsidRPr="001B1B8F" w:rsidTr="00E92CA4">
        <w:trPr>
          <w:trHeight w:val="67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6.1.1.</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rPr>
                <w:sz w:val="20"/>
                <w:szCs w:val="20"/>
                <w:lang w:eastAsia="ru-RU"/>
              </w:rPr>
            </w:pPr>
            <w:r w:rsidRPr="001B1B8F">
              <w:rPr>
                <w:sz w:val="20"/>
                <w:szCs w:val="20"/>
                <w:lang w:eastAsia="ru-RU"/>
              </w:rPr>
              <w:t>Модернизация магистральных канализационных сетей</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Протяженность в однотрубном исчеслении</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м</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19344</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19344</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2043</w:t>
            </w:r>
          </w:p>
        </w:tc>
        <w:tc>
          <w:tcPr>
            <w:tcW w:w="1154" w:type="dxa"/>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149 220</w:t>
            </w:r>
          </w:p>
        </w:tc>
        <w:tc>
          <w:tcPr>
            <w:tcW w:w="107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302 633</w:t>
            </w:r>
          </w:p>
        </w:tc>
        <w:tc>
          <w:tcPr>
            <w:tcW w:w="95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12 604,57</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r>
      <w:tr w:rsidR="0081054C" w:rsidRPr="001B1B8F" w:rsidTr="00E92CA4">
        <w:trPr>
          <w:trHeight w:val="67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6.1.2.</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rPr>
                <w:sz w:val="20"/>
                <w:szCs w:val="20"/>
                <w:lang w:eastAsia="ru-RU"/>
              </w:rPr>
            </w:pPr>
            <w:r w:rsidRPr="001B1B8F">
              <w:rPr>
                <w:sz w:val="20"/>
                <w:szCs w:val="20"/>
                <w:lang w:eastAsia="ru-RU"/>
              </w:rPr>
              <w:t>Модернизация внутриквартальных канализационных сетей</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Протяженность в однотрубном исчеслении</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м</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12300</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12300</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2027</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2043</w:t>
            </w:r>
          </w:p>
        </w:tc>
        <w:tc>
          <w:tcPr>
            <w:tcW w:w="1154" w:type="dxa"/>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94 899</w:t>
            </w:r>
          </w:p>
        </w:tc>
        <w:tc>
          <w:tcPr>
            <w:tcW w:w="107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184 925</w:t>
            </w:r>
          </w:p>
        </w:tc>
        <w:tc>
          <w:tcPr>
            <w:tcW w:w="95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11 130,43</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5 259,57</w:t>
            </w:r>
          </w:p>
        </w:tc>
      </w:tr>
      <w:tr w:rsidR="0081054C" w:rsidRPr="001B1B8F" w:rsidTr="0081054C">
        <w:trPr>
          <w:trHeight w:val="300"/>
        </w:trPr>
        <w:tc>
          <w:tcPr>
            <w:tcW w:w="0" w:type="auto"/>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1B1B8F" w:rsidRDefault="0081054C" w:rsidP="00E92CA4">
            <w:pPr>
              <w:spacing w:after="0" w:line="240" w:lineRule="auto"/>
              <w:rPr>
                <w:sz w:val="20"/>
                <w:szCs w:val="20"/>
                <w:lang w:eastAsia="ru-RU"/>
              </w:rPr>
            </w:pPr>
            <w:r w:rsidRPr="001B1B8F">
              <w:rPr>
                <w:sz w:val="20"/>
                <w:szCs w:val="20"/>
                <w:lang w:eastAsia="ru-RU"/>
              </w:rPr>
              <w:t>6.2. Реконструкция или модернизация существующих объектов централизованных систем водоотведения за исключением сетей водоотведения</w:t>
            </w:r>
          </w:p>
        </w:tc>
      </w:tr>
      <w:tr w:rsidR="0081054C" w:rsidRPr="001B1B8F" w:rsidTr="00E92CA4">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6.2.1.</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E92CA4" w:rsidP="0081054C">
            <w:pPr>
              <w:spacing w:after="0" w:line="240" w:lineRule="auto"/>
              <w:rPr>
                <w:sz w:val="20"/>
                <w:szCs w:val="20"/>
                <w:lang w:eastAsia="ru-RU"/>
              </w:rPr>
            </w:pPr>
            <w:r>
              <w:rPr>
                <w:sz w:val="20"/>
                <w:szCs w:val="20"/>
                <w:lang w:eastAsia="ru-RU"/>
              </w:rPr>
              <w:t>Разработка проектно-сме</w:t>
            </w:r>
            <w:r w:rsidR="0081054C" w:rsidRPr="001B1B8F">
              <w:rPr>
                <w:sz w:val="20"/>
                <w:szCs w:val="20"/>
                <w:lang w:eastAsia="ru-RU"/>
              </w:rPr>
              <w:t>тной документации и реконструкция канализационных очистных сооружений в г. Фокино</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 xml:space="preserve">Производительность </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м3/сут</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10000</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20000</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2020</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2022</w:t>
            </w:r>
          </w:p>
        </w:tc>
        <w:tc>
          <w:tcPr>
            <w:tcW w:w="1154" w:type="dxa"/>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309 969</w:t>
            </w:r>
          </w:p>
        </w:tc>
        <w:tc>
          <w:tcPr>
            <w:tcW w:w="107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335 214</w:t>
            </w:r>
          </w:p>
        </w:tc>
        <w:tc>
          <w:tcPr>
            <w:tcW w:w="95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103 800,00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107 952,00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123 462,28</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r>
      <w:tr w:rsidR="0081054C" w:rsidRPr="001B1B8F" w:rsidTr="00E92CA4">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6.2.2.</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E92CA4">
            <w:pPr>
              <w:spacing w:after="0" w:line="240" w:lineRule="auto"/>
              <w:rPr>
                <w:sz w:val="20"/>
                <w:szCs w:val="20"/>
                <w:lang w:eastAsia="ru-RU"/>
              </w:rPr>
            </w:pPr>
            <w:r w:rsidRPr="001B1B8F">
              <w:rPr>
                <w:sz w:val="20"/>
                <w:szCs w:val="20"/>
                <w:lang w:eastAsia="ru-RU"/>
              </w:rPr>
              <w:t>Разработка проектно-сметной документации и реконструкция канализационной насосной станции в г.Фокино</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Производительность</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м3/час</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850</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1000</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2020</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2020</w:t>
            </w:r>
          </w:p>
        </w:tc>
        <w:tc>
          <w:tcPr>
            <w:tcW w:w="1154" w:type="dxa"/>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20 867</w:t>
            </w:r>
          </w:p>
        </w:tc>
        <w:tc>
          <w:tcPr>
            <w:tcW w:w="107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21 660</w:t>
            </w:r>
          </w:p>
        </w:tc>
        <w:tc>
          <w:tcPr>
            <w:tcW w:w="95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21 659,95</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r>
      <w:tr w:rsidR="0081054C" w:rsidRPr="001B1B8F" w:rsidTr="0081054C">
        <w:trPr>
          <w:trHeight w:val="300"/>
        </w:trPr>
        <w:tc>
          <w:tcPr>
            <w:tcW w:w="0" w:type="auto"/>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1B1B8F" w:rsidRDefault="0081054C" w:rsidP="00E92CA4">
            <w:pPr>
              <w:spacing w:after="0" w:line="240" w:lineRule="auto"/>
              <w:rPr>
                <w:sz w:val="20"/>
                <w:szCs w:val="20"/>
                <w:lang w:eastAsia="ru-RU"/>
              </w:rPr>
            </w:pPr>
            <w:r w:rsidRPr="001B1B8F">
              <w:rPr>
                <w:sz w:val="20"/>
                <w:szCs w:val="20"/>
                <w:lang w:eastAsia="ru-RU"/>
              </w:rPr>
              <w:t xml:space="preserve"> 6.3. Вывод из эксплуатации, консервация и демонтаж объектов централизованных систем водоотведения за исключением сетей водоотведения</w:t>
            </w:r>
          </w:p>
        </w:tc>
      </w:tr>
      <w:tr w:rsidR="0081054C" w:rsidRPr="001B1B8F" w:rsidTr="00E92CA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6.3.1.</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rPr>
                <w:sz w:val="20"/>
                <w:szCs w:val="20"/>
                <w:lang w:eastAsia="ru-RU"/>
              </w:rPr>
            </w:pPr>
            <w:r w:rsidRPr="001B1B8F">
              <w:rPr>
                <w:sz w:val="20"/>
                <w:szCs w:val="20"/>
                <w:lang w:eastAsia="ru-RU"/>
              </w:rPr>
              <w:t>Ликвидация КОС в п. Дунай</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Производительность</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м3/сут</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2500</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2026</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2026</w:t>
            </w:r>
          </w:p>
        </w:tc>
        <w:tc>
          <w:tcPr>
            <w:tcW w:w="1154" w:type="dxa"/>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6 000</w:t>
            </w:r>
          </w:p>
        </w:tc>
        <w:tc>
          <w:tcPr>
            <w:tcW w:w="107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7 880</w:t>
            </w:r>
          </w:p>
        </w:tc>
        <w:tc>
          <w:tcPr>
            <w:tcW w:w="95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7 880,41</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r>
      <w:tr w:rsidR="0081054C" w:rsidRPr="001B1B8F" w:rsidTr="00E92CA4">
        <w:trPr>
          <w:trHeight w:val="300"/>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rPr>
                <w:sz w:val="20"/>
                <w:szCs w:val="20"/>
                <w:lang w:eastAsia="ru-RU"/>
              </w:rPr>
            </w:pPr>
            <w:r w:rsidRPr="001B1B8F">
              <w:rPr>
                <w:sz w:val="20"/>
                <w:szCs w:val="20"/>
                <w:lang w:eastAsia="ru-RU"/>
              </w:rPr>
              <w:t>Всего по группе 6.</w:t>
            </w:r>
          </w:p>
        </w:tc>
        <w:tc>
          <w:tcPr>
            <w:tcW w:w="1154"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580 955</w:t>
            </w:r>
          </w:p>
        </w:tc>
        <w:tc>
          <w:tcPr>
            <w:tcW w:w="107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852 312</w:t>
            </w:r>
          </w:p>
        </w:tc>
        <w:tc>
          <w:tcPr>
            <w:tcW w:w="95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125 460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107 952</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123 462</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12 605</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7 880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11 130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5 260</w:t>
            </w:r>
          </w:p>
        </w:tc>
      </w:tr>
      <w:tr w:rsidR="0081054C" w:rsidRPr="001B1B8F" w:rsidTr="0081054C">
        <w:trPr>
          <w:trHeight w:val="300"/>
        </w:trPr>
        <w:tc>
          <w:tcPr>
            <w:tcW w:w="0" w:type="auto"/>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rPr>
                <w:b/>
                <w:bCs/>
                <w:sz w:val="20"/>
                <w:szCs w:val="20"/>
                <w:lang w:eastAsia="ru-RU"/>
              </w:rPr>
            </w:pPr>
            <w:r w:rsidRPr="001B1B8F">
              <w:rPr>
                <w:b/>
                <w:bCs/>
                <w:sz w:val="20"/>
                <w:szCs w:val="20"/>
                <w:lang w:eastAsia="ru-RU"/>
              </w:rPr>
              <w:t>7. Мероприятия, направленные на повышение экологической эффективности, достижение плановых значений показателей надежности, качества и энергетической эффективности объектов централизованных систем водоотведения</w:t>
            </w:r>
          </w:p>
        </w:tc>
      </w:tr>
      <w:tr w:rsidR="0081054C" w:rsidRPr="001B1B8F" w:rsidTr="00E92CA4">
        <w:trPr>
          <w:trHeight w:val="67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lastRenderedPageBreak/>
              <w:t>7.1.1.</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rPr>
                <w:sz w:val="20"/>
                <w:szCs w:val="20"/>
                <w:lang w:eastAsia="ru-RU"/>
              </w:rPr>
            </w:pPr>
            <w:r w:rsidRPr="001B1B8F">
              <w:rPr>
                <w:sz w:val="20"/>
                <w:szCs w:val="20"/>
                <w:lang w:eastAsia="ru-RU"/>
              </w:rPr>
              <w:t>Создание автоматизированной системы учета распределения стоков в сетях водоотведения</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Количество</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шт</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2021</w:t>
            </w:r>
          </w:p>
        </w:tc>
        <w:tc>
          <w:tcPr>
            <w:tcW w:w="1154" w:type="dxa"/>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5 167</w:t>
            </w:r>
          </w:p>
        </w:tc>
        <w:tc>
          <w:tcPr>
            <w:tcW w:w="107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5 453</w:t>
            </w:r>
          </w:p>
        </w:tc>
        <w:tc>
          <w:tcPr>
            <w:tcW w:w="95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3 114,00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2 339,32</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r>
      <w:tr w:rsidR="0081054C" w:rsidRPr="001B1B8F" w:rsidTr="00E92CA4">
        <w:trPr>
          <w:trHeight w:val="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7.1.2.</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rPr>
                <w:sz w:val="20"/>
                <w:szCs w:val="20"/>
                <w:lang w:eastAsia="ru-RU"/>
              </w:rPr>
            </w:pPr>
            <w:r w:rsidRPr="001B1B8F">
              <w:rPr>
                <w:sz w:val="20"/>
                <w:szCs w:val="20"/>
                <w:lang w:eastAsia="ru-RU"/>
              </w:rPr>
              <w:t>Создание системы автоматического учета расхода электроэнергии</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Количество</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шт</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2020</w:t>
            </w:r>
          </w:p>
        </w:tc>
        <w:tc>
          <w:tcPr>
            <w:tcW w:w="1154" w:type="dxa"/>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1 600</w:t>
            </w:r>
          </w:p>
        </w:tc>
        <w:tc>
          <w:tcPr>
            <w:tcW w:w="107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1 661</w:t>
            </w:r>
          </w:p>
        </w:tc>
        <w:tc>
          <w:tcPr>
            <w:tcW w:w="95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1 660,80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r>
      <w:tr w:rsidR="0081054C" w:rsidRPr="001B1B8F" w:rsidTr="00E92CA4">
        <w:trPr>
          <w:trHeight w:val="67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7.1.3.</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rPr>
                <w:sz w:val="20"/>
                <w:szCs w:val="20"/>
                <w:lang w:eastAsia="ru-RU"/>
              </w:rPr>
            </w:pPr>
            <w:r w:rsidRPr="001B1B8F">
              <w:rPr>
                <w:sz w:val="20"/>
                <w:szCs w:val="20"/>
                <w:lang w:eastAsia="ru-RU"/>
              </w:rPr>
              <w:t>Создание системы гидравлического моделирования работы сетей водоотведения</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Количество</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шт</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2020</w:t>
            </w:r>
          </w:p>
        </w:tc>
        <w:tc>
          <w:tcPr>
            <w:tcW w:w="1154" w:type="dxa"/>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2 405</w:t>
            </w:r>
          </w:p>
        </w:tc>
        <w:tc>
          <w:tcPr>
            <w:tcW w:w="107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2 496</w:t>
            </w:r>
          </w:p>
        </w:tc>
        <w:tc>
          <w:tcPr>
            <w:tcW w:w="95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2 496,39</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r>
      <w:tr w:rsidR="0081054C" w:rsidRPr="001B1B8F" w:rsidTr="00E92CA4">
        <w:trPr>
          <w:trHeight w:val="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7.1.4.</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rPr>
                <w:sz w:val="20"/>
                <w:szCs w:val="20"/>
                <w:lang w:eastAsia="ru-RU"/>
              </w:rPr>
            </w:pPr>
            <w:r w:rsidRPr="001B1B8F">
              <w:rPr>
                <w:sz w:val="20"/>
                <w:szCs w:val="20"/>
                <w:lang w:eastAsia="ru-RU"/>
              </w:rPr>
              <w:t>Создание системы телеинспекции самотечных канализационных коллекторов</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Количество</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шт</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2020</w:t>
            </w:r>
          </w:p>
        </w:tc>
        <w:tc>
          <w:tcPr>
            <w:tcW w:w="1154" w:type="dxa"/>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21 756</w:t>
            </w:r>
          </w:p>
        </w:tc>
        <w:tc>
          <w:tcPr>
            <w:tcW w:w="107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22 583</w:t>
            </w:r>
          </w:p>
        </w:tc>
        <w:tc>
          <w:tcPr>
            <w:tcW w:w="95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22 582,73</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r>
      <w:tr w:rsidR="0081054C" w:rsidRPr="001B1B8F" w:rsidTr="00E92CA4">
        <w:trPr>
          <w:trHeight w:val="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7.1.5.</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rPr>
                <w:sz w:val="20"/>
                <w:szCs w:val="20"/>
                <w:lang w:eastAsia="ru-RU"/>
              </w:rPr>
            </w:pPr>
            <w:r w:rsidRPr="001B1B8F">
              <w:rPr>
                <w:sz w:val="20"/>
                <w:szCs w:val="20"/>
                <w:lang w:eastAsia="ru-RU"/>
              </w:rPr>
              <w:t>Создание материально технической базы системы водоотведения</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Количество</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шт</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2032</w:t>
            </w:r>
          </w:p>
        </w:tc>
        <w:tc>
          <w:tcPr>
            <w:tcW w:w="1154" w:type="dxa"/>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43 800</w:t>
            </w:r>
          </w:p>
        </w:tc>
        <w:tc>
          <w:tcPr>
            <w:tcW w:w="107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57 485</w:t>
            </w:r>
          </w:p>
        </w:tc>
        <w:tc>
          <w:tcPr>
            <w:tcW w:w="95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5 190,00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5 397,60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5 613,50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5 838,04</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6 071,57</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7 386,99</w:t>
            </w:r>
          </w:p>
        </w:tc>
      </w:tr>
      <w:tr w:rsidR="0081054C" w:rsidRPr="001B1B8F" w:rsidTr="00E92CA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sz w:val="20"/>
                <w:szCs w:val="20"/>
                <w:lang w:eastAsia="ru-RU"/>
              </w:rPr>
            </w:pPr>
            <w:r w:rsidRPr="001B1B8F">
              <w:rPr>
                <w:sz w:val="20"/>
                <w:szCs w:val="20"/>
                <w:lang w:eastAsia="ru-RU"/>
              </w:rPr>
              <w:t>7.1.6.</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rPr>
                <w:sz w:val="20"/>
                <w:szCs w:val="20"/>
                <w:lang w:eastAsia="ru-RU"/>
              </w:rPr>
            </w:pPr>
            <w:r w:rsidRPr="001B1B8F">
              <w:rPr>
                <w:sz w:val="20"/>
                <w:szCs w:val="20"/>
                <w:lang w:eastAsia="ru-RU"/>
              </w:rPr>
              <w:t>Создание химической лаборатории</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Количество</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шт</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2025</w:t>
            </w:r>
          </w:p>
        </w:tc>
        <w:tc>
          <w:tcPr>
            <w:tcW w:w="0" w:type="auto"/>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center"/>
              <w:rPr>
                <w:color w:val="000000"/>
                <w:sz w:val="20"/>
                <w:szCs w:val="20"/>
                <w:lang w:eastAsia="ru-RU"/>
              </w:rPr>
            </w:pPr>
            <w:r w:rsidRPr="001B1B8F">
              <w:rPr>
                <w:color w:val="000000"/>
                <w:sz w:val="20"/>
                <w:szCs w:val="20"/>
                <w:lang w:eastAsia="ru-RU"/>
              </w:rPr>
              <w:t>2026</w:t>
            </w:r>
          </w:p>
        </w:tc>
        <w:tc>
          <w:tcPr>
            <w:tcW w:w="1154" w:type="dxa"/>
            <w:tcBorders>
              <w:top w:val="nil"/>
              <w:left w:val="nil"/>
              <w:bottom w:val="single" w:sz="4" w:space="0" w:color="auto"/>
              <w:right w:val="single" w:sz="4" w:space="0" w:color="auto"/>
            </w:tcBorders>
            <w:shd w:val="clear" w:color="auto" w:fill="auto"/>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50 000</w:t>
            </w:r>
          </w:p>
        </w:tc>
        <w:tc>
          <w:tcPr>
            <w:tcW w:w="107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64 407</w:t>
            </w:r>
          </w:p>
        </w:tc>
        <w:tc>
          <w:tcPr>
            <w:tcW w:w="953"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31 572,14</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32 835,03</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sz w:val="20"/>
                <w:szCs w:val="20"/>
                <w:lang w:eastAsia="ru-RU"/>
              </w:rPr>
            </w:pPr>
            <w:r w:rsidRPr="001B1B8F">
              <w:rPr>
                <w:sz w:val="20"/>
                <w:szCs w:val="20"/>
                <w:lang w:eastAsia="ru-RU"/>
              </w:rPr>
              <w:t>0,00</w:t>
            </w:r>
          </w:p>
        </w:tc>
      </w:tr>
      <w:tr w:rsidR="0081054C" w:rsidRPr="001B1B8F" w:rsidTr="00E92CA4">
        <w:trPr>
          <w:trHeight w:val="300"/>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rPr>
                <w:sz w:val="20"/>
                <w:szCs w:val="20"/>
                <w:lang w:eastAsia="ru-RU"/>
              </w:rPr>
            </w:pPr>
            <w:r w:rsidRPr="001B1B8F">
              <w:rPr>
                <w:sz w:val="20"/>
                <w:szCs w:val="20"/>
                <w:lang w:eastAsia="ru-RU"/>
              </w:rPr>
              <w:t>Всего по группе 7.</w:t>
            </w:r>
          </w:p>
        </w:tc>
        <w:tc>
          <w:tcPr>
            <w:tcW w:w="1154" w:type="dxa"/>
            <w:tcBorders>
              <w:top w:val="nil"/>
              <w:left w:val="nil"/>
              <w:bottom w:val="single" w:sz="4" w:space="0" w:color="auto"/>
              <w:right w:val="single" w:sz="4" w:space="0" w:color="auto"/>
            </w:tcBorders>
            <w:shd w:val="clear" w:color="auto" w:fill="auto"/>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124 728</w:t>
            </w:r>
          </w:p>
        </w:tc>
        <w:tc>
          <w:tcPr>
            <w:tcW w:w="1073" w:type="dxa"/>
            <w:tcBorders>
              <w:top w:val="nil"/>
              <w:left w:val="nil"/>
              <w:bottom w:val="single" w:sz="4" w:space="0" w:color="auto"/>
              <w:right w:val="single" w:sz="4" w:space="0" w:color="auto"/>
            </w:tcBorders>
            <w:shd w:val="clear" w:color="000000" w:fill="FFFFFF"/>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154 085</w:t>
            </w:r>
          </w:p>
        </w:tc>
        <w:tc>
          <w:tcPr>
            <w:tcW w:w="953" w:type="dxa"/>
            <w:tcBorders>
              <w:top w:val="nil"/>
              <w:left w:val="nil"/>
              <w:bottom w:val="single" w:sz="4" w:space="0" w:color="auto"/>
              <w:right w:val="single" w:sz="4" w:space="0" w:color="auto"/>
            </w:tcBorders>
            <w:shd w:val="clear" w:color="000000" w:fill="FFFFFF"/>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35 044</w:t>
            </w:r>
          </w:p>
        </w:tc>
        <w:tc>
          <w:tcPr>
            <w:tcW w:w="0" w:type="auto"/>
            <w:tcBorders>
              <w:top w:val="nil"/>
              <w:left w:val="nil"/>
              <w:bottom w:val="single" w:sz="4" w:space="0" w:color="auto"/>
              <w:right w:val="single" w:sz="4" w:space="0" w:color="auto"/>
            </w:tcBorders>
            <w:shd w:val="clear" w:color="000000" w:fill="FFFFFF"/>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7 737</w:t>
            </w:r>
          </w:p>
        </w:tc>
        <w:tc>
          <w:tcPr>
            <w:tcW w:w="0" w:type="auto"/>
            <w:tcBorders>
              <w:top w:val="nil"/>
              <w:left w:val="nil"/>
              <w:bottom w:val="single" w:sz="4" w:space="0" w:color="auto"/>
              <w:right w:val="single" w:sz="4" w:space="0" w:color="auto"/>
            </w:tcBorders>
            <w:shd w:val="clear" w:color="000000" w:fill="FFFFFF"/>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5 614</w:t>
            </w:r>
          </w:p>
        </w:tc>
        <w:tc>
          <w:tcPr>
            <w:tcW w:w="0" w:type="auto"/>
            <w:tcBorders>
              <w:top w:val="nil"/>
              <w:left w:val="nil"/>
              <w:bottom w:val="single" w:sz="4" w:space="0" w:color="auto"/>
              <w:right w:val="single" w:sz="4" w:space="0" w:color="auto"/>
            </w:tcBorders>
            <w:shd w:val="clear" w:color="000000" w:fill="FFFFFF"/>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5 838</w:t>
            </w:r>
          </w:p>
        </w:tc>
        <w:tc>
          <w:tcPr>
            <w:tcW w:w="0" w:type="auto"/>
            <w:tcBorders>
              <w:top w:val="nil"/>
              <w:left w:val="nil"/>
              <w:bottom w:val="single" w:sz="4" w:space="0" w:color="auto"/>
              <w:right w:val="single" w:sz="4" w:space="0" w:color="auto"/>
            </w:tcBorders>
            <w:shd w:val="clear" w:color="000000" w:fill="FFFFFF"/>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6 072</w:t>
            </w:r>
          </w:p>
        </w:tc>
        <w:tc>
          <w:tcPr>
            <w:tcW w:w="0" w:type="auto"/>
            <w:tcBorders>
              <w:top w:val="nil"/>
              <w:left w:val="nil"/>
              <w:bottom w:val="single" w:sz="4" w:space="0" w:color="auto"/>
              <w:right w:val="single" w:sz="4" w:space="0" w:color="auto"/>
            </w:tcBorders>
            <w:shd w:val="clear" w:color="000000" w:fill="FFFFFF"/>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31 572</w:t>
            </w:r>
          </w:p>
        </w:tc>
        <w:tc>
          <w:tcPr>
            <w:tcW w:w="0" w:type="auto"/>
            <w:tcBorders>
              <w:top w:val="nil"/>
              <w:left w:val="nil"/>
              <w:bottom w:val="single" w:sz="4" w:space="0" w:color="auto"/>
              <w:right w:val="single" w:sz="4" w:space="0" w:color="auto"/>
            </w:tcBorders>
            <w:shd w:val="clear" w:color="000000" w:fill="FFFFFF"/>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32 835</w:t>
            </w:r>
          </w:p>
        </w:tc>
        <w:tc>
          <w:tcPr>
            <w:tcW w:w="0" w:type="auto"/>
            <w:tcBorders>
              <w:top w:val="nil"/>
              <w:left w:val="nil"/>
              <w:bottom w:val="single" w:sz="4" w:space="0" w:color="auto"/>
              <w:right w:val="single" w:sz="4" w:space="0" w:color="auto"/>
            </w:tcBorders>
            <w:shd w:val="clear" w:color="000000" w:fill="FFFFFF"/>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rsidR="0081054C" w:rsidRPr="001B1B8F" w:rsidRDefault="0081054C" w:rsidP="0081054C">
            <w:pPr>
              <w:spacing w:after="0" w:line="240" w:lineRule="auto"/>
              <w:jc w:val="right"/>
              <w:rPr>
                <w:b/>
                <w:bCs/>
                <w:sz w:val="20"/>
                <w:szCs w:val="20"/>
                <w:lang w:eastAsia="ru-RU"/>
              </w:rPr>
            </w:pPr>
            <w:r w:rsidRPr="001B1B8F">
              <w:rPr>
                <w:b/>
                <w:bCs/>
                <w:sz w:val="20"/>
                <w:szCs w:val="20"/>
                <w:lang w:eastAsia="ru-RU"/>
              </w:rPr>
              <w:t>7 387</w:t>
            </w:r>
          </w:p>
        </w:tc>
      </w:tr>
    </w:tbl>
    <w:p w:rsidR="00290951" w:rsidRDefault="00290951" w:rsidP="00E07909">
      <w:pPr>
        <w:spacing w:after="0" w:line="240" w:lineRule="auto"/>
      </w:pPr>
    </w:p>
    <w:p w:rsidR="0081054C" w:rsidRDefault="0081054C" w:rsidP="00E07909">
      <w:pPr>
        <w:spacing w:after="0" w:line="240" w:lineRule="auto"/>
      </w:pPr>
    </w:p>
    <w:p w:rsidR="001B1B8F" w:rsidRDefault="001B1B8F" w:rsidP="00E07909">
      <w:pPr>
        <w:spacing w:after="0" w:line="240" w:lineRule="auto"/>
      </w:pPr>
    </w:p>
    <w:p w:rsidR="001B1B8F" w:rsidRDefault="001B1B8F" w:rsidP="00E07909">
      <w:pPr>
        <w:spacing w:after="0" w:line="240" w:lineRule="auto"/>
      </w:pPr>
    </w:p>
    <w:p w:rsidR="001B1B8F" w:rsidRDefault="001B1B8F" w:rsidP="00E07909">
      <w:pPr>
        <w:spacing w:after="0" w:line="240" w:lineRule="auto"/>
      </w:pPr>
    </w:p>
    <w:p w:rsidR="001B1B8F" w:rsidRDefault="001B1B8F" w:rsidP="00E07909">
      <w:pPr>
        <w:spacing w:after="0" w:line="240" w:lineRule="auto"/>
      </w:pPr>
    </w:p>
    <w:p w:rsidR="001B1B8F" w:rsidRDefault="001B1B8F" w:rsidP="00E07909">
      <w:pPr>
        <w:spacing w:after="0" w:line="240" w:lineRule="auto"/>
      </w:pPr>
    </w:p>
    <w:p w:rsidR="001B1B8F" w:rsidRDefault="001B1B8F" w:rsidP="00E07909">
      <w:pPr>
        <w:spacing w:after="0" w:line="240" w:lineRule="auto"/>
      </w:pPr>
    </w:p>
    <w:p w:rsidR="001B1B8F" w:rsidRDefault="001B1B8F" w:rsidP="00E07909">
      <w:pPr>
        <w:spacing w:after="0" w:line="240" w:lineRule="auto"/>
      </w:pPr>
    </w:p>
    <w:p w:rsidR="001B1B8F" w:rsidRDefault="001B1B8F" w:rsidP="00E07909">
      <w:pPr>
        <w:spacing w:after="0" w:line="240" w:lineRule="auto"/>
      </w:pPr>
    </w:p>
    <w:p w:rsidR="001B1B8F" w:rsidRDefault="001B1B8F" w:rsidP="00E07909">
      <w:pPr>
        <w:spacing w:after="0" w:line="240" w:lineRule="auto"/>
      </w:pPr>
    </w:p>
    <w:p w:rsidR="001B1B8F" w:rsidRDefault="001B1B8F" w:rsidP="00E07909">
      <w:pPr>
        <w:spacing w:after="0" w:line="240" w:lineRule="auto"/>
      </w:pPr>
    </w:p>
    <w:p w:rsidR="001B1B8F" w:rsidRDefault="001B1B8F" w:rsidP="00E07909">
      <w:pPr>
        <w:spacing w:after="0" w:line="240" w:lineRule="auto"/>
      </w:pPr>
    </w:p>
    <w:p w:rsidR="001B1B8F" w:rsidRDefault="001B1B8F" w:rsidP="00E07909">
      <w:pPr>
        <w:spacing w:after="0" w:line="240" w:lineRule="auto"/>
      </w:pPr>
    </w:p>
    <w:p w:rsidR="001B1B8F" w:rsidRDefault="001B1B8F" w:rsidP="00E07909">
      <w:pPr>
        <w:spacing w:after="0" w:line="240" w:lineRule="auto"/>
      </w:pPr>
    </w:p>
    <w:p w:rsidR="001B1B8F" w:rsidRDefault="001B1B8F" w:rsidP="00E07909">
      <w:pPr>
        <w:spacing w:after="0" w:line="240" w:lineRule="auto"/>
      </w:pPr>
    </w:p>
    <w:p w:rsidR="001B1B8F" w:rsidRDefault="001B1B8F" w:rsidP="00E07909">
      <w:pPr>
        <w:spacing w:after="0" w:line="240" w:lineRule="auto"/>
      </w:pPr>
    </w:p>
    <w:p w:rsidR="001B1B8F" w:rsidRDefault="001B1B8F" w:rsidP="00E07909">
      <w:pPr>
        <w:spacing w:after="0" w:line="240" w:lineRule="auto"/>
      </w:pPr>
    </w:p>
    <w:p w:rsidR="001B1B8F" w:rsidRDefault="001B1B8F" w:rsidP="00E07909">
      <w:pPr>
        <w:spacing w:after="0" w:line="240" w:lineRule="auto"/>
      </w:pPr>
    </w:p>
    <w:p w:rsidR="001B1B8F" w:rsidRDefault="001B1B8F" w:rsidP="00E07909">
      <w:pPr>
        <w:spacing w:after="0" w:line="240" w:lineRule="auto"/>
      </w:pPr>
    </w:p>
    <w:p w:rsidR="00290951" w:rsidRDefault="00290951" w:rsidP="00290951">
      <w:pPr>
        <w:spacing w:after="0" w:line="240" w:lineRule="auto"/>
      </w:pPr>
      <w:bookmarkStart w:id="497" w:name="_Toc15917257"/>
      <w:r w:rsidRPr="00D21B65">
        <w:rPr>
          <w:b/>
          <w:szCs w:val="24"/>
        </w:rPr>
        <w:lastRenderedPageBreak/>
        <w:t xml:space="preserve">Таблица </w:t>
      </w:r>
      <w:r w:rsidRPr="00D21B65">
        <w:rPr>
          <w:b/>
          <w:szCs w:val="24"/>
        </w:rPr>
        <w:fldChar w:fldCharType="begin"/>
      </w:r>
      <w:r w:rsidRPr="00D21B65">
        <w:rPr>
          <w:b/>
          <w:szCs w:val="24"/>
        </w:rPr>
        <w:instrText xml:space="preserve"> SEQ Таблица \* ARABIC </w:instrText>
      </w:r>
      <w:r w:rsidRPr="00D21B65">
        <w:rPr>
          <w:b/>
          <w:szCs w:val="24"/>
        </w:rPr>
        <w:fldChar w:fldCharType="separate"/>
      </w:r>
      <w:r w:rsidR="00E5513A">
        <w:rPr>
          <w:b/>
          <w:noProof/>
          <w:szCs w:val="24"/>
        </w:rPr>
        <w:t>116</w:t>
      </w:r>
      <w:r w:rsidRPr="00D21B65">
        <w:rPr>
          <w:b/>
          <w:szCs w:val="24"/>
        </w:rPr>
        <w:fldChar w:fldCharType="end"/>
      </w:r>
      <w:r w:rsidRPr="00D21B65">
        <w:rPr>
          <w:b/>
          <w:szCs w:val="24"/>
        </w:rPr>
        <w:t xml:space="preserve"> </w:t>
      </w:r>
      <w:r>
        <w:t xml:space="preserve">- </w:t>
      </w:r>
      <w:r w:rsidRPr="00D9251B">
        <w:t xml:space="preserve">Оценка </w:t>
      </w:r>
      <w:r>
        <w:t>потребности в капитальных вложениях</w:t>
      </w:r>
      <w:r w:rsidRPr="00D9251B">
        <w:t xml:space="preserve"> в строительство и реконструкцию объектов централизованных с</w:t>
      </w:r>
      <w:r>
        <w:t>истем водоотведения по сценарию №1 в ГО ЗАТО г. Фокино (окончание)</w:t>
      </w:r>
      <w:bookmarkEnd w:id="497"/>
    </w:p>
    <w:tbl>
      <w:tblPr>
        <w:tblW w:w="22496" w:type="dxa"/>
        <w:tblInd w:w="-714" w:type="dxa"/>
        <w:tblLook w:val="04A0" w:firstRow="1" w:lastRow="0" w:firstColumn="1" w:lastColumn="0" w:noHBand="0" w:noVBand="1"/>
      </w:tblPr>
      <w:tblGrid>
        <w:gridCol w:w="666"/>
        <w:gridCol w:w="1181"/>
        <w:gridCol w:w="1202"/>
        <w:gridCol w:w="903"/>
        <w:gridCol w:w="1079"/>
        <w:gridCol w:w="1176"/>
        <w:gridCol w:w="1168"/>
        <w:gridCol w:w="714"/>
        <w:gridCol w:w="1024"/>
        <w:gridCol w:w="1128"/>
        <w:gridCol w:w="766"/>
        <w:gridCol w:w="766"/>
        <w:gridCol w:w="766"/>
        <w:gridCol w:w="766"/>
        <w:gridCol w:w="766"/>
        <w:gridCol w:w="766"/>
        <w:gridCol w:w="766"/>
        <w:gridCol w:w="895"/>
        <w:gridCol w:w="884"/>
        <w:gridCol w:w="872"/>
        <w:gridCol w:w="923"/>
        <w:gridCol w:w="850"/>
        <w:gridCol w:w="852"/>
        <w:gridCol w:w="851"/>
        <w:gridCol w:w="766"/>
      </w:tblGrid>
      <w:tr w:rsidR="001B1B8F" w:rsidRPr="001B1B8F" w:rsidTr="001B1B8F">
        <w:trPr>
          <w:trHeight w:val="495"/>
          <w:tblHeader/>
        </w:trPr>
        <w:tc>
          <w:tcPr>
            <w:tcW w:w="666" w:type="dxa"/>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w:t>
            </w:r>
            <w:r w:rsidRPr="001B1B8F">
              <w:rPr>
                <w:b/>
                <w:bCs/>
                <w:sz w:val="20"/>
                <w:szCs w:val="20"/>
                <w:lang w:eastAsia="ru-RU"/>
              </w:rPr>
              <w:br/>
              <w:t>п/п</w:t>
            </w:r>
          </w:p>
        </w:tc>
        <w:tc>
          <w:tcPr>
            <w:tcW w:w="118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Наименование</w:t>
            </w:r>
            <w:r w:rsidRPr="001B1B8F">
              <w:rPr>
                <w:b/>
                <w:bCs/>
                <w:sz w:val="20"/>
                <w:szCs w:val="20"/>
                <w:lang w:eastAsia="ru-RU"/>
              </w:rPr>
              <w:br/>
              <w:t>мероприятий</w:t>
            </w:r>
          </w:p>
        </w:tc>
        <w:tc>
          <w:tcPr>
            <w:tcW w:w="4436" w:type="dxa"/>
            <w:gridSpan w:val="4"/>
            <w:tcBorders>
              <w:top w:val="single" w:sz="4" w:space="0" w:color="auto"/>
              <w:left w:val="nil"/>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Основные технические характеристики</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Год начала реализации мероприятия</w:t>
            </w:r>
          </w:p>
        </w:tc>
        <w:tc>
          <w:tcPr>
            <w:tcW w:w="71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Год окончания реализации мероприятия</w:t>
            </w:r>
          </w:p>
        </w:tc>
        <w:tc>
          <w:tcPr>
            <w:tcW w:w="102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Всего в ценах 2019 г., тыс. руб. без НДС</w:t>
            </w:r>
          </w:p>
        </w:tc>
        <w:tc>
          <w:tcPr>
            <w:tcW w:w="13383" w:type="dxa"/>
            <w:gridSpan w:val="16"/>
            <w:tcBorders>
              <w:top w:val="single" w:sz="4" w:space="0" w:color="auto"/>
              <w:left w:val="nil"/>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Расходы на реализацию мероприятий в прогнозных ценах, тыс. руб. (без НДС)</w:t>
            </w:r>
          </w:p>
        </w:tc>
      </w:tr>
      <w:tr w:rsidR="001B1B8F" w:rsidRPr="001B1B8F" w:rsidTr="001B1B8F">
        <w:trPr>
          <w:trHeight w:val="300"/>
          <w:tblHeader/>
        </w:trPr>
        <w:tc>
          <w:tcPr>
            <w:tcW w:w="666" w:type="dxa"/>
            <w:vMerge/>
            <w:tcBorders>
              <w:top w:val="single" w:sz="4" w:space="0" w:color="auto"/>
              <w:left w:val="single" w:sz="4" w:space="0" w:color="auto"/>
              <w:bottom w:val="single" w:sz="4" w:space="0" w:color="000000"/>
              <w:right w:val="single" w:sz="4" w:space="0" w:color="000000"/>
            </w:tcBorders>
            <w:vAlign w:val="center"/>
            <w:hideMark/>
          </w:tcPr>
          <w:p w:rsidR="001B1B8F" w:rsidRPr="001B1B8F" w:rsidRDefault="001B1B8F" w:rsidP="001B1B8F">
            <w:pPr>
              <w:spacing w:after="0" w:line="240" w:lineRule="auto"/>
              <w:rPr>
                <w:b/>
                <w:bCs/>
                <w:sz w:val="20"/>
                <w:szCs w:val="20"/>
                <w:lang w:eastAsia="ru-RU"/>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rsidR="001B1B8F" w:rsidRPr="001B1B8F" w:rsidRDefault="001B1B8F" w:rsidP="001B1B8F">
            <w:pPr>
              <w:spacing w:after="0" w:line="240" w:lineRule="auto"/>
              <w:rPr>
                <w:b/>
                <w:bCs/>
                <w:sz w:val="20"/>
                <w:szCs w:val="20"/>
                <w:lang w:eastAsia="ru-RU"/>
              </w:rPr>
            </w:pPr>
          </w:p>
        </w:tc>
        <w:tc>
          <w:tcPr>
            <w:tcW w:w="1488" w:type="dxa"/>
            <w:vMerge w:val="restart"/>
            <w:tcBorders>
              <w:top w:val="nil"/>
              <w:left w:val="single" w:sz="4" w:space="0" w:color="auto"/>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Наименование показателя (производительность, протяж., диаметр и т.п.)</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Ед.</w:t>
            </w:r>
            <w:r w:rsidRPr="001B1B8F">
              <w:rPr>
                <w:b/>
                <w:bCs/>
                <w:sz w:val="20"/>
                <w:szCs w:val="20"/>
                <w:lang w:eastAsia="ru-RU"/>
              </w:rPr>
              <w:br/>
              <w:t>изм.</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Значение показателя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1B8F" w:rsidRPr="001B1B8F" w:rsidRDefault="001B1B8F" w:rsidP="001B1B8F">
            <w:pPr>
              <w:spacing w:after="0" w:line="240" w:lineRule="auto"/>
              <w:rPr>
                <w:b/>
                <w:bCs/>
                <w:sz w:val="20"/>
                <w:szCs w:val="20"/>
                <w:lang w:eastAsia="ru-RU"/>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1B1B8F" w:rsidRPr="001B1B8F" w:rsidRDefault="001B1B8F" w:rsidP="001B1B8F">
            <w:pPr>
              <w:spacing w:after="0" w:line="240" w:lineRule="auto"/>
              <w:rPr>
                <w:b/>
                <w:bCs/>
                <w:sz w:val="20"/>
                <w:szCs w:val="20"/>
                <w:lang w:eastAsia="ru-RU"/>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1B1B8F" w:rsidRPr="001B1B8F" w:rsidRDefault="001B1B8F" w:rsidP="001B1B8F">
            <w:pPr>
              <w:spacing w:after="0" w:line="240" w:lineRule="auto"/>
              <w:rPr>
                <w:b/>
                <w:bCs/>
                <w:sz w:val="20"/>
                <w:szCs w:val="20"/>
                <w:lang w:eastAsia="ru-RU"/>
              </w:rPr>
            </w:pPr>
          </w:p>
        </w:tc>
        <w:tc>
          <w:tcPr>
            <w:tcW w:w="1128" w:type="dxa"/>
            <w:vMerge w:val="restart"/>
            <w:tcBorders>
              <w:top w:val="nil"/>
              <w:left w:val="single" w:sz="4" w:space="0" w:color="auto"/>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 xml:space="preserve">Всего </w:t>
            </w:r>
          </w:p>
        </w:tc>
        <w:tc>
          <w:tcPr>
            <w:tcW w:w="766" w:type="dxa"/>
            <w:vMerge w:val="restart"/>
            <w:tcBorders>
              <w:top w:val="nil"/>
              <w:left w:val="single" w:sz="4" w:space="0" w:color="auto"/>
              <w:bottom w:val="single" w:sz="4" w:space="0" w:color="000000"/>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2030</w:t>
            </w:r>
          </w:p>
        </w:tc>
        <w:tc>
          <w:tcPr>
            <w:tcW w:w="766" w:type="dxa"/>
            <w:vMerge w:val="restart"/>
            <w:tcBorders>
              <w:top w:val="nil"/>
              <w:left w:val="single" w:sz="4" w:space="0" w:color="auto"/>
              <w:bottom w:val="single" w:sz="4" w:space="0" w:color="000000"/>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2031</w:t>
            </w:r>
          </w:p>
        </w:tc>
        <w:tc>
          <w:tcPr>
            <w:tcW w:w="766" w:type="dxa"/>
            <w:vMerge w:val="restart"/>
            <w:tcBorders>
              <w:top w:val="nil"/>
              <w:left w:val="single" w:sz="4" w:space="0" w:color="auto"/>
              <w:bottom w:val="single" w:sz="4" w:space="0" w:color="000000"/>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2032</w:t>
            </w:r>
          </w:p>
        </w:tc>
        <w:tc>
          <w:tcPr>
            <w:tcW w:w="766" w:type="dxa"/>
            <w:vMerge w:val="restart"/>
            <w:tcBorders>
              <w:top w:val="nil"/>
              <w:left w:val="single" w:sz="4" w:space="0" w:color="auto"/>
              <w:bottom w:val="single" w:sz="4" w:space="0" w:color="000000"/>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2033</w:t>
            </w:r>
          </w:p>
        </w:tc>
        <w:tc>
          <w:tcPr>
            <w:tcW w:w="766" w:type="dxa"/>
            <w:vMerge w:val="restart"/>
            <w:tcBorders>
              <w:top w:val="nil"/>
              <w:left w:val="single" w:sz="4" w:space="0" w:color="auto"/>
              <w:bottom w:val="single" w:sz="4" w:space="0" w:color="000000"/>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2034</w:t>
            </w:r>
          </w:p>
        </w:tc>
        <w:tc>
          <w:tcPr>
            <w:tcW w:w="766" w:type="dxa"/>
            <w:vMerge w:val="restart"/>
            <w:tcBorders>
              <w:top w:val="nil"/>
              <w:left w:val="single" w:sz="4" w:space="0" w:color="auto"/>
              <w:bottom w:val="single" w:sz="4" w:space="0" w:color="000000"/>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2035</w:t>
            </w:r>
          </w:p>
        </w:tc>
        <w:tc>
          <w:tcPr>
            <w:tcW w:w="766" w:type="dxa"/>
            <w:vMerge w:val="restart"/>
            <w:tcBorders>
              <w:top w:val="nil"/>
              <w:left w:val="single" w:sz="4" w:space="0" w:color="auto"/>
              <w:bottom w:val="single" w:sz="4" w:space="0" w:color="000000"/>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2036</w:t>
            </w:r>
          </w:p>
        </w:tc>
        <w:tc>
          <w:tcPr>
            <w:tcW w:w="895" w:type="dxa"/>
            <w:vMerge w:val="restart"/>
            <w:tcBorders>
              <w:top w:val="nil"/>
              <w:left w:val="single" w:sz="4" w:space="0" w:color="auto"/>
              <w:bottom w:val="single" w:sz="4" w:space="0" w:color="000000"/>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2037</w:t>
            </w:r>
          </w:p>
        </w:tc>
        <w:tc>
          <w:tcPr>
            <w:tcW w:w="884" w:type="dxa"/>
            <w:vMerge w:val="restart"/>
            <w:tcBorders>
              <w:top w:val="nil"/>
              <w:left w:val="single" w:sz="4" w:space="0" w:color="auto"/>
              <w:bottom w:val="single" w:sz="4" w:space="0" w:color="000000"/>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2038</w:t>
            </w:r>
          </w:p>
        </w:tc>
        <w:tc>
          <w:tcPr>
            <w:tcW w:w="872" w:type="dxa"/>
            <w:vMerge w:val="restart"/>
            <w:tcBorders>
              <w:top w:val="nil"/>
              <w:left w:val="single" w:sz="4" w:space="0" w:color="auto"/>
              <w:bottom w:val="single" w:sz="4" w:space="0" w:color="000000"/>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2039</w:t>
            </w:r>
          </w:p>
        </w:tc>
        <w:tc>
          <w:tcPr>
            <w:tcW w:w="923" w:type="dxa"/>
            <w:vMerge w:val="restart"/>
            <w:tcBorders>
              <w:top w:val="nil"/>
              <w:left w:val="single" w:sz="4" w:space="0" w:color="auto"/>
              <w:bottom w:val="single" w:sz="4" w:space="0" w:color="000000"/>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2040</w:t>
            </w:r>
          </w:p>
        </w:tc>
        <w:tc>
          <w:tcPr>
            <w:tcW w:w="850" w:type="dxa"/>
            <w:vMerge w:val="restart"/>
            <w:tcBorders>
              <w:top w:val="nil"/>
              <w:left w:val="single" w:sz="4" w:space="0" w:color="auto"/>
              <w:bottom w:val="single" w:sz="4" w:space="0" w:color="000000"/>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2041</w:t>
            </w:r>
          </w:p>
        </w:tc>
        <w:tc>
          <w:tcPr>
            <w:tcW w:w="852" w:type="dxa"/>
            <w:vMerge w:val="restart"/>
            <w:tcBorders>
              <w:top w:val="nil"/>
              <w:left w:val="single" w:sz="4" w:space="0" w:color="auto"/>
              <w:bottom w:val="single" w:sz="4" w:space="0" w:color="000000"/>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2042</w:t>
            </w:r>
          </w:p>
        </w:tc>
        <w:tc>
          <w:tcPr>
            <w:tcW w:w="851" w:type="dxa"/>
            <w:vMerge w:val="restart"/>
            <w:tcBorders>
              <w:top w:val="nil"/>
              <w:left w:val="single" w:sz="4" w:space="0" w:color="auto"/>
              <w:bottom w:val="single" w:sz="4" w:space="0" w:color="000000"/>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2043</w:t>
            </w:r>
          </w:p>
        </w:tc>
        <w:tc>
          <w:tcPr>
            <w:tcW w:w="766" w:type="dxa"/>
            <w:vMerge w:val="restart"/>
            <w:tcBorders>
              <w:top w:val="nil"/>
              <w:left w:val="single" w:sz="4" w:space="0" w:color="auto"/>
              <w:bottom w:val="single" w:sz="4" w:space="0" w:color="000000"/>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2044</w:t>
            </w:r>
          </w:p>
        </w:tc>
      </w:tr>
      <w:tr w:rsidR="001B1B8F" w:rsidRPr="001B1B8F" w:rsidTr="001B1B8F">
        <w:trPr>
          <w:trHeight w:val="1050"/>
          <w:tblHeader/>
        </w:trPr>
        <w:tc>
          <w:tcPr>
            <w:tcW w:w="666" w:type="dxa"/>
            <w:vMerge/>
            <w:tcBorders>
              <w:top w:val="single" w:sz="4" w:space="0" w:color="auto"/>
              <w:left w:val="single" w:sz="4" w:space="0" w:color="auto"/>
              <w:bottom w:val="single" w:sz="4" w:space="0" w:color="000000"/>
              <w:right w:val="single" w:sz="4" w:space="0" w:color="000000"/>
            </w:tcBorders>
            <w:vAlign w:val="center"/>
            <w:hideMark/>
          </w:tcPr>
          <w:p w:rsidR="001B1B8F" w:rsidRPr="001B1B8F" w:rsidRDefault="001B1B8F" w:rsidP="001B1B8F">
            <w:pPr>
              <w:spacing w:after="0" w:line="240" w:lineRule="auto"/>
              <w:rPr>
                <w:b/>
                <w:bCs/>
                <w:sz w:val="20"/>
                <w:szCs w:val="20"/>
                <w:lang w:eastAsia="ru-RU"/>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rsidR="001B1B8F" w:rsidRPr="001B1B8F" w:rsidRDefault="001B1B8F" w:rsidP="001B1B8F">
            <w:pPr>
              <w:spacing w:after="0" w:line="240" w:lineRule="auto"/>
              <w:rPr>
                <w:b/>
                <w:bCs/>
                <w:sz w:val="20"/>
                <w:szCs w:val="20"/>
                <w:lang w:eastAsia="ru-RU"/>
              </w:rPr>
            </w:pPr>
          </w:p>
        </w:tc>
        <w:tc>
          <w:tcPr>
            <w:tcW w:w="1488" w:type="dxa"/>
            <w:vMerge/>
            <w:tcBorders>
              <w:top w:val="nil"/>
              <w:left w:val="single" w:sz="4" w:space="0" w:color="auto"/>
              <w:bottom w:val="single" w:sz="4" w:space="0" w:color="auto"/>
              <w:right w:val="single" w:sz="4" w:space="0" w:color="auto"/>
            </w:tcBorders>
            <w:vAlign w:val="center"/>
            <w:hideMark/>
          </w:tcPr>
          <w:p w:rsidR="001B1B8F" w:rsidRPr="001B1B8F" w:rsidRDefault="001B1B8F" w:rsidP="001B1B8F">
            <w:pPr>
              <w:spacing w:after="0" w:line="240" w:lineRule="auto"/>
              <w:rPr>
                <w:b/>
                <w:bCs/>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B1B8F" w:rsidRPr="001B1B8F" w:rsidRDefault="001B1B8F" w:rsidP="001B1B8F">
            <w:pPr>
              <w:spacing w:after="0" w:line="240" w:lineRule="auto"/>
              <w:rPr>
                <w:b/>
                <w:bCs/>
                <w:sz w:val="20"/>
                <w:szCs w:val="20"/>
                <w:lang w:eastAsia="ru-RU"/>
              </w:rPr>
            </w:pPr>
          </w:p>
        </w:tc>
        <w:tc>
          <w:tcPr>
            <w:tcW w:w="0" w:type="auto"/>
            <w:tcBorders>
              <w:top w:val="nil"/>
              <w:left w:val="nil"/>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до реализации мероприятия</w:t>
            </w:r>
          </w:p>
        </w:tc>
        <w:tc>
          <w:tcPr>
            <w:tcW w:w="0" w:type="auto"/>
            <w:tcBorders>
              <w:top w:val="nil"/>
              <w:left w:val="nil"/>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после реализации мероприятия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1B8F" w:rsidRPr="001B1B8F" w:rsidRDefault="001B1B8F" w:rsidP="001B1B8F">
            <w:pPr>
              <w:spacing w:after="0" w:line="240" w:lineRule="auto"/>
              <w:rPr>
                <w:b/>
                <w:bCs/>
                <w:sz w:val="20"/>
                <w:szCs w:val="20"/>
                <w:lang w:eastAsia="ru-RU"/>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1B1B8F" w:rsidRPr="001B1B8F" w:rsidRDefault="001B1B8F" w:rsidP="001B1B8F">
            <w:pPr>
              <w:spacing w:after="0" w:line="240" w:lineRule="auto"/>
              <w:rPr>
                <w:b/>
                <w:bCs/>
                <w:sz w:val="20"/>
                <w:szCs w:val="20"/>
                <w:lang w:eastAsia="ru-RU"/>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1B1B8F" w:rsidRPr="001B1B8F" w:rsidRDefault="001B1B8F" w:rsidP="001B1B8F">
            <w:pPr>
              <w:spacing w:after="0" w:line="240" w:lineRule="auto"/>
              <w:rPr>
                <w:b/>
                <w:bCs/>
                <w:sz w:val="20"/>
                <w:szCs w:val="20"/>
                <w:lang w:eastAsia="ru-RU"/>
              </w:rPr>
            </w:pPr>
          </w:p>
        </w:tc>
        <w:tc>
          <w:tcPr>
            <w:tcW w:w="1128" w:type="dxa"/>
            <w:vMerge/>
            <w:tcBorders>
              <w:top w:val="nil"/>
              <w:left w:val="single" w:sz="4" w:space="0" w:color="auto"/>
              <w:bottom w:val="single" w:sz="4" w:space="0" w:color="auto"/>
              <w:right w:val="single" w:sz="4" w:space="0" w:color="auto"/>
            </w:tcBorders>
            <w:vAlign w:val="center"/>
            <w:hideMark/>
          </w:tcPr>
          <w:p w:rsidR="001B1B8F" w:rsidRPr="001B1B8F" w:rsidRDefault="001B1B8F" w:rsidP="001B1B8F">
            <w:pPr>
              <w:spacing w:after="0" w:line="240" w:lineRule="auto"/>
              <w:rPr>
                <w:b/>
                <w:bCs/>
                <w:sz w:val="20"/>
                <w:szCs w:val="20"/>
                <w:lang w:eastAsia="ru-RU"/>
              </w:rPr>
            </w:pPr>
          </w:p>
        </w:tc>
        <w:tc>
          <w:tcPr>
            <w:tcW w:w="766" w:type="dxa"/>
            <w:vMerge/>
            <w:tcBorders>
              <w:top w:val="nil"/>
              <w:left w:val="single" w:sz="4" w:space="0" w:color="auto"/>
              <w:bottom w:val="single" w:sz="4" w:space="0" w:color="000000"/>
              <w:right w:val="single" w:sz="4" w:space="0" w:color="auto"/>
            </w:tcBorders>
            <w:vAlign w:val="center"/>
            <w:hideMark/>
          </w:tcPr>
          <w:p w:rsidR="001B1B8F" w:rsidRPr="001B1B8F" w:rsidRDefault="001B1B8F" w:rsidP="001B1B8F">
            <w:pPr>
              <w:spacing w:after="0" w:line="240" w:lineRule="auto"/>
              <w:rPr>
                <w:b/>
                <w:bCs/>
                <w:sz w:val="20"/>
                <w:szCs w:val="20"/>
                <w:lang w:eastAsia="ru-RU"/>
              </w:rPr>
            </w:pPr>
          </w:p>
        </w:tc>
        <w:tc>
          <w:tcPr>
            <w:tcW w:w="766" w:type="dxa"/>
            <w:vMerge/>
            <w:tcBorders>
              <w:top w:val="nil"/>
              <w:left w:val="single" w:sz="4" w:space="0" w:color="auto"/>
              <w:bottom w:val="single" w:sz="4" w:space="0" w:color="000000"/>
              <w:right w:val="single" w:sz="4" w:space="0" w:color="auto"/>
            </w:tcBorders>
            <w:vAlign w:val="center"/>
            <w:hideMark/>
          </w:tcPr>
          <w:p w:rsidR="001B1B8F" w:rsidRPr="001B1B8F" w:rsidRDefault="001B1B8F" w:rsidP="001B1B8F">
            <w:pPr>
              <w:spacing w:after="0" w:line="240" w:lineRule="auto"/>
              <w:rPr>
                <w:b/>
                <w:bCs/>
                <w:sz w:val="20"/>
                <w:szCs w:val="20"/>
                <w:lang w:eastAsia="ru-RU"/>
              </w:rPr>
            </w:pPr>
          </w:p>
        </w:tc>
        <w:tc>
          <w:tcPr>
            <w:tcW w:w="766" w:type="dxa"/>
            <w:vMerge/>
            <w:tcBorders>
              <w:top w:val="nil"/>
              <w:left w:val="single" w:sz="4" w:space="0" w:color="auto"/>
              <w:bottom w:val="single" w:sz="4" w:space="0" w:color="000000"/>
              <w:right w:val="single" w:sz="4" w:space="0" w:color="auto"/>
            </w:tcBorders>
            <w:vAlign w:val="center"/>
            <w:hideMark/>
          </w:tcPr>
          <w:p w:rsidR="001B1B8F" w:rsidRPr="001B1B8F" w:rsidRDefault="001B1B8F" w:rsidP="001B1B8F">
            <w:pPr>
              <w:spacing w:after="0" w:line="240" w:lineRule="auto"/>
              <w:rPr>
                <w:b/>
                <w:bCs/>
                <w:sz w:val="20"/>
                <w:szCs w:val="20"/>
                <w:lang w:eastAsia="ru-RU"/>
              </w:rPr>
            </w:pPr>
          </w:p>
        </w:tc>
        <w:tc>
          <w:tcPr>
            <w:tcW w:w="766" w:type="dxa"/>
            <w:vMerge/>
            <w:tcBorders>
              <w:top w:val="nil"/>
              <w:left w:val="single" w:sz="4" w:space="0" w:color="auto"/>
              <w:bottom w:val="single" w:sz="4" w:space="0" w:color="000000"/>
              <w:right w:val="single" w:sz="4" w:space="0" w:color="auto"/>
            </w:tcBorders>
            <w:vAlign w:val="center"/>
            <w:hideMark/>
          </w:tcPr>
          <w:p w:rsidR="001B1B8F" w:rsidRPr="001B1B8F" w:rsidRDefault="001B1B8F" w:rsidP="001B1B8F">
            <w:pPr>
              <w:spacing w:after="0" w:line="240" w:lineRule="auto"/>
              <w:rPr>
                <w:b/>
                <w:bCs/>
                <w:sz w:val="20"/>
                <w:szCs w:val="20"/>
                <w:lang w:eastAsia="ru-RU"/>
              </w:rPr>
            </w:pPr>
          </w:p>
        </w:tc>
        <w:tc>
          <w:tcPr>
            <w:tcW w:w="766" w:type="dxa"/>
            <w:vMerge/>
            <w:tcBorders>
              <w:top w:val="nil"/>
              <w:left w:val="single" w:sz="4" w:space="0" w:color="auto"/>
              <w:bottom w:val="single" w:sz="4" w:space="0" w:color="000000"/>
              <w:right w:val="single" w:sz="4" w:space="0" w:color="auto"/>
            </w:tcBorders>
            <w:vAlign w:val="center"/>
            <w:hideMark/>
          </w:tcPr>
          <w:p w:rsidR="001B1B8F" w:rsidRPr="001B1B8F" w:rsidRDefault="001B1B8F" w:rsidP="001B1B8F">
            <w:pPr>
              <w:spacing w:after="0" w:line="240" w:lineRule="auto"/>
              <w:rPr>
                <w:b/>
                <w:bCs/>
                <w:sz w:val="20"/>
                <w:szCs w:val="20"/>
                <w:lang w:eastAsia="ru-RU"/>
              </w:rPr>
            </w:pPr>
          </w:p>
        </w:tc>
        <w:tc>
          <w:tcPr>
            <w:tcW w:w="766" w:type="dxa"/>
            <w:vMerge/>
            <w:tcBorders>
              <w:top w:val="nil"/>
              <w:left w:val="single" w:sz="4" w:space="0" w:color="auto"/>
              <w:bottom w:val="single" w:sz="4" w:space="0" w:color="000000"/>
              <w:right w:val="single" w:sz="4" w:space="0" w:color="auto"/>
            </w:tcBorders>
            <w:vAlign w:val="center"/>
            <w:hideMark/>
          </w:tcPr>
          <w:p w:rsidR="001B1B8F" w:rsidRPr="001B1B8F" w:rsidRDefault="001B1B8F" w:rsidP="001B1B8F">
            <w:pPr>
              <w:spacing w:after="0" w:line="240" w:lineRule="auto"/>
              <w:rPr>
                <w:b/>
                <w:bCs/>
                <w:sz w:val="20"/>
                <w:szCs w:val="20"/>
                <w:lang w:eastAsia="ru-RU"/>
              </w:rPr>
            </w:pPr>
          </w:p>
        </w:tc>
        <w:tc>
          <w:tcPr>
            <w:tcW w:w="766" w:type="dxa"/>
            <w:vMerge/>
            <w:tcBorders>
              <w:top w:val="nil"/>
              <w:left w:val="single" w:sz="4" w:space="0" w:color="auto"/>
              <w:bottom w:val="single" w:sz="4" w:space="0" w:color="000000"/>
              <w:right w:val="single" w:sz="4" w:space="0" w:color="auto"/>
            </w:tcBorders>
            <w:vAlign w:val="center"/>
            <w:hideMark/>
          </w:tcPr>
          <w:p w:rsidR="001B1B8F" w:rsidRPr="001B1B8F" w:rsidRDefault="001B1B8F" w:rsidP="001B1B8F">
            <w:pPr>
              <w:spacing w:after="0" w:line="240" w:lineRule="auto"/>
              <w:rPr>
                <w:b/>
                <w:bCs/>
                <w:sz w:val="20"/>
                <w:szCs w:val="20"/>
                <w:lang w:eastAsia="ru-RU"/>
              </w:rPr>
            </w:pPr>
          </w:p>
        </w:tc>
        <w:tc>
          <w:tcPr>
            <w:tcW w:w="895" w:type="dxa"/>
            <w:vMerge/>
            <w:tcBorders>
              <w:top w:val="nil"/>
              <w:left w:val="single" w:sz="4" w:space="0" w:color="auto"/>
              <w:bottom w:val="single" w:sz="4" w:space="0" w:color="000000"/>
              <w:right w:val="single" w:sz="4" w:space="0" w:color="auto"/>
            </w:tcBorders>
            <w:vAlign w:val="center"/>
            <w:hideMark/>
          </w:tcPr>
          <w:p w:rsidR="001B1B8F" w:rsidRPr="001B1B8F" w:rsidRDefault="001B1B8F" w:rsidP="001B1B8F">
            <w:pPr>
              <w:spacing w:after="0" w:line="240" w:lineRule="auto"/>
              <w:rPr>
                <w:b/>
                <w:bCs/>
                <w:sz w:val="20"/>
                <w:szCs w:val="20"/>
                <w:lang w:eastAsia="ru-RU"/>
              </w:rPr>
            </w:pPr>
          </w:p>
        </w:tc>
        <w:tc>
          <w:tcPr>
            <w:tcW w:w="884" w:type="dxa"/>
            <w:vMerge/>
            <w:tcBorders>
              <w:top w:val="nil"/>
              <w:left w:val="single" w:sz="4" w:space="0" w:color="auto"/>
              <w:bottom w:val="single" w:sz="4" w:space="0" w:color="000000"/>
              <w:right w:val="single" w:sz="4" w:space="0" w:color="auto"/>
            </w:tcBorders>
            <w:vAlign w:val="center"/>
            <w:hideMark/>
          </w:tcPr>
          <w:p w:rsidR="001B1B8F" w:rsidRPr="001B1B8F" w:rsidRDefault="001B1B8F" w:rsidP="001B1B8F">
            <w:pPr>
              <w:spacing w:after="0" w:line="240" w:lineRule="auto"/>
              <w:rPr>
                <w:b/>
                <w:bCs/>
                <w:sz w:val="20"/>
                <w:szCs w:val="20"/>
                <w:lang w:eastAsia="ru-RU"/>
              </w:rPr>
            </w:pPr>
          </w:p>
        </w:tc>
        <w:tc>
          <w:tcPr>
            <w:tcW w:w="872" w:type="dxa"/>
            <w:vMerge/>
            <w:tcBorders>
              <w:top w:val="nil"/>
              <w:left w:val="single" w:sz="4" w:space="0" w:color="auto"/>
              <w:bottom w:val="single" w:sz="4" w:space="0" w:color="000000"/>
              <w:right w:val="single" w:sz="4" w:space="0" w:color="auto"/>
            </w:tcBorders>
            <w:vAlign w:val="center"/>
            <w:hideMark/>
          </w:tcPr>
          <w:p w:rsidR="001B1B8F" w:rsidRPr="001B1B8F" w:rsidRDefault="001B1B8F" w:rsidP="001B1B8F">
            <w:pPr>
              <w:spacing w:after="0" w:line="240" w:lineRule="auto"/>
              <w:rPr>
                <w:b/>
                <w:bCs/>
                <w:sz w:val="20"/>
                <w:szCs w:val="20"/>
                <w:lang w:eastAsia="ru-RU"/>
              </w:rPr>
            </w:pPr>
          </w:p>
        </w:tc>
        <w:tc>
          <w:tcPr>
            <w:tcW w:w="923" w:type="dxa"/>
            <w:vMerge/>
            <w:tcBorders>
              <w:top w:val="nil"/>
              <w:left w:val="single" w:sz="4" w:space="0" w:color="auto"/>
              <w:bottom w:val="single" w:sz="4" w:space="0" w:color="000000"/>
              <w:right w:val="single" w:sz="4" w:space="0" w:color="auto"/>
            </w:tcBorders>
            <w:vAlign w:val="center"/>
            <w:hideMark/>
          </w:tcPr>
          <w:p w:rsidR="001B1B8F" w:rsidRPr="001B1B8F" w:rsidRDefault="001B1B8F" w:rsidP="001B1B8F">
            <w:pPr>
              <w:spacing w:after="0" w:line="240" w:lineRule="auto"/>
              <w:rPr>
                <w:b/>
                <w:bCs/>
                <w:sz w:val="20"/>
                <w:szCs w:val="20"/>
                <w:lang w:eastAsia="ru-RU"/>
              </w:rPr>
            </w:pPr>
          </w:p>
        </w:tc>
        <w:tc>
          <w:tcPr>
            <w:tcW w:w="850" w:type="dxa"/>
            <w:vMerge/>
            <w:tcBorders>
              <w:top w:val="nil"/>
              <w:left w:val="single" w:sz="4" w:space="0" w:color="auto"/>
              <w:bottom w:val="single" w:sz="4" w:space="0" w:color="000000"/>
              <w:right w:val="single" w:sz="4" w:space="0" w:color="auto"/>
            </w:tcBorders>
            <w:vAlign w:val="center"/>
            <w:hideMark/>
          </w:tcPr>
          <w:p w:rsidR="001B1B8F" w:rsidRPr="001B1B8F" w:rsidRDefault="001B1B8F" w:rsidP="001B1B8F">
            <w:pPr>
              <w:spacing w:after="0" w:line="240" w:lineRule="auto"/>
              <w:rPr>
                <w:b/>
                <w:bCs/>
                <w:sz w:val="20"/>
                <w:szCs w:val="20"/>
                <w:lang w:eastAsia="ru-RU"/>
              </w:rPr>
            </w:pPr>
          </w:p>
        </w:tc>
        <w:tc>
          <w:tcPr>
            <w:tcW w:w="852" w:type="dxa"/>
            <w:vMerge/>
            <w:tcBorders>
              <w:top w:val="nil"/>
              <w:left w:val="single" w:sz="4" w:space="0" w:color="auto"/>
              <w:bottom w:val="single" w:sz="4" w:space="0" w:color="000000"/>
              <w:right w:val="single" w:sz="4" w:space="0" w:color="auto"/>
            </w:tcBorders>
            <w:vAlign w:val="center"/>
            <w:hideMark/>
          </w:tcPr>
          <w:p w:rsidR="001B1B8F" w:rsidRPr="001B1B8F" w:rsidRDefault="001B1B8F" w:rsidP="001B1B8F">
            <w:pPr>
              <w:spacing w:after="0" w:line="240" w:lineRule="auto"/>
              <w:rPr>
                <w:b/>
                <w:bCs/>
                <w:sz w:val="20"/>
                <w:szCs w:val="20"/>
                <w:lang w:eastAsia="ru-RU"/>
              </w:rPr>
            </w:pPr>
          </w:p>
        </w:tc>
        <w:tc>
          <w:tcPr>
            <w:tcW w:w="851" w:type="dxa"/>
            <w:vMerge/>
            <w:tcBorders>
              <w:top w:val="nil"/>
              <w:left w:val="single" w:sz="4" w:space="0" w:color="auto"/>
              <w:bottom w:val="single" w:sz="4" w:space="0" w:color="000000"/>
              <w:right w:val="single" w:sz="4" w:space="0" w:color="auto"/>
            </w:tcBorders>
            <w:vAlign w:val="center"/>
            <w:hideMark/>
          </w:tcPr>
          <w:p w:rsidR="001B1B8F" w:rsidRPr="001B1B8F" w:rsidRDefault="001B1B8F" w:rsidP="001B1B8F">
            <w:pPr>
              <w:spacing w:after="0" w:line="240" w:lineRule="auto"/>
              <w:rPr>
                <w:b/>
                <w:bCs/>
                <w:sz w:val="20"/>
                <w:szCs w:val="20"/>
                <w:lang w:eastAsia="ru-RU"/>
              </w:rPr>
            </w:pPr>
          </w:p>
        </w:tc>
        <w:tc>
          <w:tcPr>
            <w:tcW w:w="766" w:type="dxa"/>
            <w:vMerge/>
            <w:tcBorders>
              <w:top w:val="nil"/>
              <w:left w:val="single" w:sz="4" w:space="0" w:color="auto"/>
              <w:bottom w:val="single" w:sz="4" w:space="0" w:color="000000"/>
              <w:right w:val="single" w:sz="4" w:space="0" w:color="auto"/>
            </w:tcBorders>
            <w:vAlign w:val="center"/>
            <w:hideMark/>
          </w:tcPr>
          <w:p w:rsidR="001B1B8F" w:rsidRPr="001B1B8F" w:rsidRDefault="001B1B8F" w:rsidP="001B1B8F">
            <w:pPr>
              <w:spacing w:after="0" w:line="240" w:lineRule="auto"/>
              <w:rPr>
                <w:b/>
                <w:bCs/>
                <w:sz w:val="20"/>
                <w:szCs w:val="20"/>
                <w:lang w:eastAsia="ru-RU"/>
              </w:rPr>
            </w:pPr>
          </w:p>
        </w:tc>
      </w:tr>
      <w:tr w:rsidR="001B1B8F" w:rsidRPr="001B1B8F" w:rsidTr="001B1B8F">
        <w:trPr>
          <w:trHeight w:val="300"/>
          <w:tblHeader/>
        </w:trPr>
        <w:tc>
          <w:tcPr>
            <w:tcW w:w="666" w:type="dxa"/>
            <w:tcBorders>
              <w:top w:val="single" w:sz="4" w:space="0" w:color="auto"/>
              <w:left w:val="single" w:sz="4" w:space="0" w:color="auto"/>
              <w:bottom w:val="single" w:sz="4" w:space="0" w:color="auto"/>
              <w:right w:val="single" w:sz="4" w:space="0" w:color="000000"/>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1</w:t>
            </w:r>
          </w:p>
        </w:tc>
        <w:tc>
          <w:tcPr>
            <w:tcW w:w="1181" w:type="dxa"/>
            <w:tcBorders>
              <w:top w:val="nil"/>
              <w:left w:val="nil"/>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2</w:t>
            </w:r>
          </w:p>
        </w:tc>
        <w:tc>
          <w:tcPr>
            <w:tcW w:w="1488" w:type="dxa"/>
            <w:tcBorders>
              <w:top w:val="nil"/>
              <w:left w:val="nil"/>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3</w:t>
            </w:r>
          </w:p>
        </w:tc>
        <w:tc>
          <w:tcPr>
            <w:tcW w:w="0" w:type="auto"/>
            <w:tcBorders>
              <w:top w:val="nil"/>
              <w:left w:val="nil"/>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4</w:t>
            </w:r>
          </w:p>
        </w:tc>
        <w:tc>
          <w:tcPr>
            <w:tcW w:w="0" w:type="auto"/>
            <w:tcBorders>
              <w:top w:val="nil"/>
              <w:left w:val="nil"/>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5</w:t>
            </w:r>
          </w:p>
        </w:tc>
        <w:tc>
          <w:tcPr>
            <w:tcW w:w="0" w:type="auto"/>
            <w:tcBorders>
              <w:top w:val="nil"/>
              <w:left w:val="nil"/>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6</w:t>
            </w:r>
          </w:p>
        </w:tc>
        <w:tc>
          <w:tcPr>
            <w:tcW w:w="0" w:type="auto"/>
            <w:tcBorders>
              <w:top w:val="nil"/>
              <w:left w:val="nil"/>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7</w:t>
            </w:r>
          </w:p>
        </w:tc>
        <w:tc>
          <w:tcPr>
            <w:tcW w:w="714" w:type="dxa"/>
            <w:tcBorders>
              <w:top w:val="nil"/>
              <w:left w:val="nil"/>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8</w:t>
            </w:r>
          </w:p>
        </w:tc>
        <w:tc>
          <w:tcPr>
            <w:tcW w:w="1024" w:type="dxa"/>
            <w:tcBorders>
              <w:top w:val="nil"/>
              <w:left w:val="nil"/>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9</w:t>
            </w:r>
          </w:p>
        </w:tc>
        <w:tc>
          <w:tcPr>
            <w:tcW w:w="1128" w:type="dxa"/>
            <w:tcBorders>
              <w:top w:val="nil"/>
              <w:left w:val="nil"/>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10</w:t>
            </w:r>
          </w:p>
        </w:tc>
        <w:tc>
          <w:tcPr>
            <w:tcW w:w="766" w:type="dxa"/>
            <w:tcBorders>
              <w:top w:val="nil"/>
              <w:left w:val="nil"/>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21</w:t>
            </w:r>
          </w:p>
        </w:tc>
        <w:tc>
          <w:tcPr>
            <w:tcW w:w="766" w:type="dxa"/>
            <w:tcBorders>
              <w:top w:val="nil"/>
              <w:left w:val="nil"/>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22</w:t>
            </w:r>
          </w:p>
        </w:tc>
        <w:tc>
          <w:tcPr>
            <w:tcW w:w="766" w:type="dxa"/>
            <w:tcBorders>
              <w:top w:val="nil"/>
              <w:left w:val="nil"/>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23</w:t>
            </w:r>
          </w:p>
        </w:tc>
        <w:tc>
          <w:tcPr>
            <w:tcW w:w="766" w:type="dxa"/>
            <w:tcBorders>
              <w:top w:val="nil"/>
              <w:left w:val="nil"/>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24</w:t>
            </w:r>
          </w:p>
        </w:tc>
        <w:tc>
          <w:tcPr>
            <w:tcW w:w="766" w:type="dxa"/>
            <w:tcBorders>
              <w:top w:val="nil"/>
              <w:left w:val="nil"/>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25</w:t>
            </w:r>
          </w:p>
        </w:tc>
        <w:tc>
          <w:tcPr>
            <w:tcW w:w="766" w:type="dxa"/>
            <w:tcBorders>
              <w:top w:val="nil"/>
              <w:left w:val="nil"/>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26</w:t>
            </w:r>
          </w:p>
        </w:tc>
        <w:tc>
          <w:tcPr>
            <w:tcW w:w="766" w:type="dxa"/>
            <w:tcBorders>
              <w:top w:val="nil"/>
              <w:left w:val="nil"/>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27</w:t>
            </w:r>
          </w:p>
        </w:tc>
        <w:tc>
          <w:tcPr>
            <w:tcW w:w="895" w:type="dxa"/>
            <w:tcBorders>
              <w:top w:val="nil"/>
              <w:left w:val="nil"/>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28</w:t>
            </w:r>
          </w:p>
        </w:tc>
        <w:tc>
          <w:tcPr>
            <w:tcW w:w="884" w:type="dxa"/>
            <w:tcBorders>
              <w:top w:val="nil"/>
              <w:left w:val="nil"/>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29</w:t>
            </w:r>
          </w:p>
        </w:tc>
        <w:tc>
          <w:tcPr>
            <w:tcW w:w="872" w:type="dxa"/>
            <w:tcBorders>
              <w:top w:val="nil"/>
              <w:left w:val="nil"/>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30</w:t>
            </w:r>
          </w:p>
        </w:tc>
        <w:tc>
          <w:tcPr>
            <w:tcW w:w="923" w:type="dxa"/>
            <w:tcBorders>
              <w:top w:val="nil"/>
              <w:left w:val="nil"/>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31</w:t>
            </w:r>
          </w:p>
        </w:tc>
        <w:tc>
          <w:tcPr>
            <w:tcW w:w="850" w:type="dxa"/>
            <w:tcBorders>
              <w:top w:val="nil"/>
              <w:left w:val="nil"/>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32</w:t>
            </w:r>
          </w:p>
        </w:tc>
        <w:tc>
          <w:tcPr>
            <w:tcW w:w="852" w:type="dxa"/>
            <w:tcBorders>
              <w:top w:val="nil"/>
              <w:left w:val="nil"/>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33</w:t>
            </w:r>
          </w:p>
        </w:tc>
        <w:tc>
          <w:tcPr>
            <w:tcW w:w="851" w:type="dxa"/>
            <w:tcBorders>
              <w:top w:val="nil"/>
              <w:left w:val="nil"/>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34</w:t>
            </w:r>
          </w:p>
        </w:tc>
        <w:tc>
          <w:tcPr>
            <w:tcW w:w="766" w:type="dxa"/>
            <w:tcBorders>
              <w:top w:val="nil"/>
              <w:left w:val="nil"/>
              <w:bottom w:val="single" w:sz="4" w:space="0" w:color="auto"/>
              <w:right w:val="single" w:sz="4" w:space="0" w:color="auto"/>
            </w:tcBorders>
            <w:shd w:val="clear" w:color="000000" w:fill="D9D9D9"/>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35</w:t>
            </w:r>
          </w:p>
        </w:tc>
      </w:tr>
      <w:tr w:rsidR="001B1B8F" w:rsidRPr="001B1B8F" w:rsidTr="001B1B8F">
        <w:trPr>
          <w:trHeight w:val="300"/>
        </w:trPr>
        <w:tc>
          <w:tcPr>
            <w:tcW w:w="808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rPr>
                <w:b/>
                <w:bCs/>
                <w:sz w:val="20"/>
                <w:szCs w:val="20"/>
                <w:lang w:eastAsia="ru-RU"/>
              </w:rPr>
            </w:pPr>
            <w:r w:rsidRPr="001B1B8F">
              <w:rPr>
                <w:b/>
                <w:bCs/>
                <w:sz w:val="20"/>
                <w:szCs w:val="20"/>
                <w:lang w:eastAsia="ru-RU"/>
              </w:rPr>
              <w:t>ИТОГО в сфере водоотведения</w:t>
            </w:r>
          </w:p>
        </w:tc>
        <w:tc>
          <w:tcPr>
            <w:tcW w:w="1024" w:type="dxa"/>
            <w:tcBorders>
              <w:top w:val="nil"/>
              <w:left w:val="nil"/>
              <w:bottom w:val="single" w:sz="4" w:space="0" w:color="auto"/>
              <w:right w:val="single" w:sz="4" w:space="0" w:color="auto"/>
            </w:tcBorders>
            <w:shd w:val="clear" w:color="000000" w:fill="FFFFFF"/>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1 073 286</w:t>
            </w:r>
          </w:p>
        </w:tc>
        <w:tc>
          <w:tcPr>
            <w:tcW w:w="1128" w:type="dxa"/>
            <w:tcBorders>
              <w:top w:val="nil"/>
              <w:left w:val="nil"/>
              <w:bottom w:val="single" w:sz="4" w:space="0" w:color="auto"/>
              <w:right w:val="single" w:sz="4" w:space="0" w:color="auto"/>
            </w:tcBorders>
            <w:shd w:val="clear" w:color="000000" w:fill="FFFFFF"/>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1 427 743</w:t>
            </w:r>
          </w:p>
        </w:tc>
        <w:tc>
          <w:tcPr>
            <w:tcW w:w="766" w:type="dxa"/>
            <w:tcBorders>
              <w:top w:val="nil"/>
              <w:left w:val="nil"/>
              <w:bottom w:val="single" w:sz="4" w:space="0" w:color="auto"/>
              <w:right w:val="single" w:sz="4" w:space="0" w:color="auto"/>
            </w:tcBorders>
            <w:shd w:val="clear" w:color="000000" w:fill="FFFFFF"/>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16 089</w:t>
            </w:r>
          </w:p>
        </w:tc>
        <w:tc>
          <w:tcPr>
            <w:tcW w:w="766" w:type="dxa"/>
            <w:tcBorders>
              <w:top w:val="nil"/>
              <w:left w:val="nil"/>
              <w:bottom w:val="single" w:sz="4" w:space="0" w:color="auto"/>
              <w:right w:val="single" w:sz="4" w:space="0" w:color="auto"/>
            </w:tcBorders>
            <w:shd w:val="clear" w:color="000000" w:fill="FFFFFF"/>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23 939</w:t>
            </w:r>
          </w:p>
        </w:tc>
        <w:tc>
          <w:tcPr>
            <w:tcW w:w="766" w:type="dxa"/>
            <w:tcBorders>
              <w:top w:val="nil"/>
              <w:left w:val="nil"/>
              <w:bottom w:val="single" w:sz="4" w:space="0" w:color="auto"/>
              <w:right w:val="single" w:sz="4" w:space="0" w:color="auto"/>
            </w:tcBorders>
            <w:shd w:val="clear" w:color="000000" w:fill="FFFFFF"/>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29 121</w:t>
            </w:r>
          </w:p>
        </w:tc>
        <w:tc>
          <w:tcPr>
            <w:tcW w:w="766" w:type="dxa"/>
            <w:tcBorders>
              <w:top w:val="nil"/>
              <w:left w:val="nil"/>
              <w:bottom w:val="single" w:sz="4" w:space="0" w:color="auto"/>
              <w:right w:val="single" w:sz="4" w:space="0" w:color="auto"/>
            </w:tcBorders>
            <w:shd w:val="clear" w:color="000000" w:fill="FFFFFF"/>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28 978</w:t>
            </w:r>
          </w:p>
        </w:tc>
        <w:tc>
          <w:tcPr>
            <w:tcW w:w="766" w:type="dxa"/>
            <w:tcBorders>
              <w:top w:val="nil"/>
              <w:left w:val="nil"/>
              <w:bottom w:val="single" w:sz="4" w:space="0" w:color="auto"/>
              <w:right w:val="single" w:sz="4" w:space="0" w:color="auto"/>
            </w:tcBorders>
            <w:shd w:val="clear" w:color="000000" w:fill="FFFFFF"/>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33 958</w:t>
            </w:r>
          </w:p>
        </w:tc>
        <w:tc>
          <w:tcPr>
            <w:tcW w:w="766" w:type="dxa"/>
            <w:tcBorders>
              <w:top w:val="nil"/>
              <w:left w:val="nil"/>
              <w:bottom w:val="single" w:sz="4" w:space="0" w:color="auto"/>
              <w:right w:val="single" w:sz="4" w:space="0" w:color="auto"/>
            </w:tcBorders>
            <w:shd w:val="clear" w:color="000000" w:fill="FFFFFF"/>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38 953</w:t>
            </w:r>
          </w:p>
        </w:tc>
        <w:tc>
          <w:tcPr>
            <w:tcW w:w="766" w:type="dxa"/>
            <w:tcBorders>
              <w:top w:val="nil"/>
              <w:left w:val="nil"/>
              <w:bottom w:val="single" w:sz="4" w:space="0" w:color="auto"/>
              <w:right w:val="single" w:sz="4" w:space="0" w:color="auto"/>
            </w:tcBorders>
            <w:shd w:val="clear" w:color="000000" w:fill="FFFFFF"/>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39 781</w:t>
            </w:r>
          </w:p>
        </w:tc>
        <w:tc>
          <w:tcPr>
            <w:tcW w:w="895" w:type="dxa"/>
            <w:tcBorders>
              <w:top w:val="nil"/>
              <w:left w:val="nil"/>
              <w:bottom w:val="single" w:sz="4" w:space="0" w:color="auto"/>
              <w:right w:val="single" w:sz="4" w:space="0" w:color="auto"/>
            </w:tcBorders>
            <w:shd w:val="clear" w:color="000000" w:fill="FFFFFF"/>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39 286</w:t>
            </w:r>
          </w:p>
        </w:tc>
        <w:tc>
          <w:tcPr>
            <w:tcW w:w="884" w:type="dxa"/>
            <w:tcBorders>
              <w:top w:val="nil"/>
              <w:left w:val="nil"/>
              <w:bottom w:val="single" w:sz="4" w:space="0" w:color="auto"/>
              <w:right w:val="single" w:sz="4" w:space="0" w:color="auto"/>
            </w:tcBorders>
            <w:shd w:val="clear" w:color="000000" w:fill="FFFFFF"/>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31 144</w:t>
            </w:r>
          </w:p>
        </w:tc>
        <w:tc>
          <w:tcPr>
            <w:tcW w:w="872" w:type="dxa"/>
            <w:tcBorders>
              <w:top w:val="nil"/>
              <w:left w:val="nil"/>
              <w:bottom w:val="single" w:sz="4" w:space="0" w:color="auto"/>
              <w:right w:val="single" w:sz="4" w:space="0" w:color="auto"/>
            </w:tcBorders>
            <w:shd w:val="clear" w:color="000000" w:fill="FFFFFF"/>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31 260</w:t>
            </w:r>
          </w:p>
        </w:tc>
        <w:tc>
          <w:tcPr>
            <w:tcW w:w="923" w:type="dxa"/>
            <w:tcBorders>
              <w:top w:val="nil"/>
              <w:left w:val="nil"/>
              <w:bottom w:val="single" w:sz="4" w:space="0" w:color="auto"/>
              <w:right w:val="single" w:sz="4" w:space="0" w:color="auto"/>
            </w:tcBorders>
            <w:shd w:val="clear" w:color="000000" w:fill="FFFFFF"/>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32 739</w:t>
            </w:r>
          </w:p>
        </w:tc>
        <w:tc>
          <w:tcPr>
            <w:tcW w:w="850" w:type="dxa"/>
            <w:tcBorders>
              <w:top w:val="nil"/>
              <w:left w:val="nil"/>
              <w:bottom w:val="single" w:sz="4" w:space="0" w:color="auto"/>
              <w:right w:val="single" w:sz="4" w:space="0" w:color="auto"/>
            </w:tcBorders>
            <w:shd w:val="clear" w:color="000000" w:fill="FFFFFF"/>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30 221</w:t>
            </w:r>
          </w:p>
        </w:tc>
        <w:tc>
          <w:tcPr>
            <w:tcW w:w="852" w:type="dxa"/>
            <w:tcBorders>
              <w:top w:val="nil"/>
              <w:left w:val="nil"/>
              <w:bottom w:val="single" w:sz="4" w:space="0" w:color="auto"/>
              <w:right w:val="single" w:sz="4" w:space="0" w:color="auto"/>
            </w:tcBorders>
            <w:shd w:val="clear" w:color="000000" w:fill="FFFFFF"/>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31 199</w:t>
            </w:r>
          </w:p>
        </w:tc>
        <w:tc>
          <w:tcPr>
            <w:tcW w:w="851" w:type="dxa"/>
            <w:tcBorders>
              <w:top w:val="nil"/>
              <w:left w:val="nil"/>
              <w:bottom w:val="single" w:sz="4" w:space="0" w:color="auto"/>
              <w:right w:val="single" w:sz="4" w:space="0" w:color="auto"/>
            </w:tcBorders>
            <w:shd w:val="clear" w:color="000000" w:fill="FFFFFF"/>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30 198</w:t>
            </w:r>
          </w:p>
        </w:tc>
        <w:tc>
          <w:tcPr>
            <w:tcW w:w="766" w:type="dxa"/>
            <w:tcBorders>
              <w:top w:val="nil"/>
              <w:left w:val="nil"/>
              <w:bottom w:val="single" w:sz="4" w:space="0" w:color="auto"/>
              <w:right w:val="single" w:sz="4" w:space="0" w:color="auto"/>
            </w:tcBorders>
            <w:shd w:val="clear" w:color="000000" w:fill="FFFFFF"/>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43 685</w:t>
            </w:r>
          </w:p>
        </w:tc>
      </w:tr>
      <w:tr w:rsidR="001B1B8F" w:rsidRPr="001B1B8F" w:rsidTr="001B1B8F">
        <w:trPr>
          <w:trHeight w:val="300"/>
        </w:trPr>
        <w:tc>
          <w:tcPr>
            <w:tcW w:w="22496"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b/>
                <w:bCs/>
                <w:sz w:val="20"/>
                <w:szCs w:val="20"/>
                <w:lang w:eastAsia="ru-RU"/>
              </w:rPr>
            </w:pPr>
            <w:r w:rsidRPr="001B1B8F">
              <w:rPr>
                <w:b/>
                <w:bCs/>
                <w:sz w:val="20"/>
                <w:szCs w:val="20"/>
                <w:lang w:eastAsia="ru-RU"/>
              </w:rPr>
              <w:t>Мероприятия в сфере водоотведения:</w:t>
            </w:r>
          </w:p>
        </w:tc>
      </w:tr>
      <w:tr w:rsidR="001B1B8F" w:rsidRPr="001B1B8F" w:rsidTr="001B1B8F">
        <w:trPr>
          <w:trHeight w:val="300"/>
        </w:trPr>
        <w:tc>
          <w:tcPr>
            <w:tcW w:w="22496"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rPr>
                <w:b/>
                <w:bCs/>
                <w:sz w:val="20"/>
                <w:szCs w:val="20"/>
                <w:lang w:eastAsia="ru-RU"/>
              </w:rPr>
            </w:pPr>
            <w:r w:rsidRPr="001B1B8F">
              <w:rPr>
                <w:b/>
                <w:bCs/>
                <w:sz w:val="20"/>
                <w:szCs w:val="20"/>
                <w:lang w:eastAsia="ru-RU"/>
              </w:rPr>
              <w:t>4. Строительство новых объектов централизованных систем водоотведения, не связанных с подключением новых абонентов</w:t>
            </w:r>
          </w:p>
        </w:tc>
      </w:tr>
      <w:tr w:rsidR="001B1B8F" w:rsidRPr="001B1B8F" w:rsidTr="001B1B8F">
        <w:trPr>
          <w:trHeight w:val="300"/>
        </w:trPr>
        <w:tc>
          <w:tcPr>
            <w:tcW w:w="22496"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rPr>
                <w:sz w:val="20"/>
                <w:szCs w:val="20"/>
                <w:lang w:eastAsia="ru-RU"/>
              </w:rPr>
            </w:pPr>
            <w:r w:rsidRPr="001B1B8F">
              <w:rPr>
                <w:sz w:val="20"/>
                <w:szCs w:val="20"/>
                <w:lang w:eastAsia="ru-RU"/>
              </w:rPr>
              <w:t>4.1. Строительство новых сетей водоотведения</w:t>
            </w:r>
          </w:p>
        </w:tc>
      </w:tr>
      <w:tr w:rsidR="001B1B8F" w:rsidRPr="001B1B8F" w:rsidTr="001B1B8F">
        <w:trPr>
          <w:trHeight w:val="90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4.1.1.</w:t>
            </w:r>
          </w:p>
        </w:tc>
        <w:tc>
          <w:tcPr>
            <w:tcW w:w="1181"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rPr>
                <w:sz w:val="20"/>
                <w:szCs w:val="20"/>
                <w:lang w:eastAsia="ru-RU"/>
              </w:rPr>
            </w:pPr>
            <w:r w:rsidRPr="001B1B8F">
              <w:rPr>
                <w:sz w:val="20"/>
                <w:szCs w:val="20"/>
                <w:lang w:eastAsia="ru-RU"/>
              </w:rPr>
              <w:t>Разработка проектно-сметной документации и строительство канализационного морского выпуска в г. Фокино</w:t>
            </w:r>
          </w:p>
        </w:tc>
        <w:tc>
          <w:tcPr>
            <w:tcW w:w="1488"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 xml:space="preserve">Длина, протяженность </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мм, м</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Ду700 L1000</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2021</w:t>
            </w:r>
          </w:p>
        </w:tc>
        <w:tc>
          <w:tcPr>
            <w:tcW w:w="71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2022</w:t>
            </w:r>
          </w:p>
        </w:tc>
        <w:tc>
          <w:tcPr>
            <w:tcW w:w="102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129 328</w:t>
            </w:r>
          </w:p>
        </w:tc>
        <w:tc>
          <w:tcPr>
            <w:tcW w:w="1128"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154 025</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95"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84"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7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923"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r>
      <w:tr w:rsidR="001B1B8F" w:rsidRPr="001B1B8F" w:rsidTr="001B1B8F">
        <w:trPr>
          <w:trHeight w:val="90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4.1.2.</w:t>
            </w:r>
          </w:p>
        </w:tc>
        <w:tc>
          <w:tcPr>
            <w:tcW w:w="1181"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rPr>
                <w:sz w:val="20"/>
                <w:szCs w:val="20"/>
                <w:lang w:eastAsia="ru-RU"/>
              </w:rPr>
            </w:pPr>
            <w:r w:rsidRPr="001B1B8F">
              <w:rPr>
                <w:sz w:val="20"/>
                <w:szCs w:val="20"/>
                <w:lang w:eastAsia="ru-RU"/>
              </w:rPr>
              <w:t>Разработка проектно-сметной документации и строительство магистрального канализационного коллектора из п. Дунай в г. Фокино</w:t>
            </w:r>
          </w:p>
        </w:tc>
        <w:tc>
          <w:tcPr>
            <w:tcW w:w="1488"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Диаметр, протяженность</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мм, п.м.</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Ду315, L20000</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2020</w:t>
            </w:r>
          </w:p>
        </w:tc>
        <w:tc>
          <w:tcPr>
            <w:tcW w:w="71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2022</w:t>
            </w:r>
          </w:p>
        </w:tc>
        <w:tc>
          <w:tcPr>
            <w:tcW w:w="102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165 071</w:t>
            </w:r>
          </w:p>
        </w:tc>
        <w:tc>
          <w:tcPr>
            <w:tcW w:w="1128"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177 652</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95"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84"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7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923"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r>
      <w:tr w:rsidR="001B1B8F" w:rsidRPr="001B1B8F" w:rsidTr="001B1B8F">
        <w:trPr>
          <w:trHeight w:val="300"/>
        </w:trPr>
        <w:tc>
          <w:tcPr>
            <w:tcW w:w="22496"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rPr>
                <w:sz w:val="20"/>
                <w:szCs w:val="20"/>
                <w:lang w:eastAsia="ru-RU"/>
              </w:rPr>
            </w:pPr>
            <w:r w:rsidRPr="001B1B8F">
              <w:rPr>
                <w:sz w:val="20"/>
                <w:szCs w:val="20"/>
                <w:lang w:eastAsia="ru-RU"/>
              </w:rPr>
              <w:t>4.2. Строительство новых объектов центра</w:t>
            </w:r>
            <w:r>
              <w:rPr>
                <w:sz w:val="20"/>
                <w:szCs w:val="20"/>
                <w:lang w:eastAsia="ru-RU"/>
              </w:rPr>
              <w:t>лизованных систем водоотведения</w:t>
            </w:r>
            <w:r w:rsidRPr="001B1B8F">
              <w:rPr>
                <w:sz w:val="20"/>
                <w:szCs w:val="20"/>
                <w:lang w:eastAsia="ru-RU"/>
              </w:rPr>
              <w:t xml:space="preserve"> за исключением сетей водоотведения</w:t>
            </w:r>
          </w:p>
        </w:tc>
      </w:tr>
      <w:tr w:rsidR="001B1B8F" w:rsidRPr="001B1B8F" w:rsidTr="001B1B8F">
        <w:trPr>
          <w:trHeight w:val="675"/>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4.2.1.</w:t>
            </w:r>
          </w:p>
        </w:tc>
        <w:tc>
          <w:tcPr>
            <w:tcW w:w="1181"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rPr>
                <w:sz w:val="20"/>
                <w:szCs w:val="20"/>
                <w:lang w:eastAsia="ru-RU"/>
              </w:rPr>
            </w:pPr>
            <w:r w:rsidRPr="001B1B8F">
              <w:rPr>
                <w:sz w:val="20"/>
                <w:szCs w:val="20"/>
                <w:lang w:eastAsia="ru-RU"/>
              </w:rPr>
              <w:t xml:space="preserve">Разработка проектно-сметной документации и строительство очистных сооружений канализации  на о. Путятин </w:t>
            </w:r>
          </w:p>
        </w:tc>
        <w:tc>
          <w:tcPr>
            <w:tcW w:w="1488"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Производительность</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м3/сут</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300</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2026</w:t>
            </w:r>
          </w:p>
        </w:tc>
        <w:tc>
          <w:tcPr>
            <w:tcW w:w="71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2027</w:t>
            </w:r>
          </w:p>
        </w:tc>
        <w:tc>
          <w:tcPr>
            <w:tcW w:w="102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30 578</w:t>
            </w:r>
          </w:p>
        </w:tc>
        <w:tc>
          <w:tcPr>
            <w:tcW w:w="1128"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41 610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95"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84"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7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923"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r>
      <w:tr w:rsidR="001B1B8F" w:rsidRPr="001B1B8F" w:rsidTr="001B1B8F">
        <w:trPr>
          <w:trHeight w:val="90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lastRenderedPageBreak/>
              <w:t>4.2.2.</w:t>
            </w:r>
          </w:p>
        </w:tc>
        <w:tc>
          <w:tcPr>
            <w:tcW w:w="1181"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rPr>
                <w:sz w:val="20"/>
                <w:szCs w:val="20"/>
                <w:lang w:eastAsia="ru-RU"/>
              </w:rPr>
            </w:pPr>
            <w:r w:rsidRPr="001B1B8F">
              <w:rPr>
                <w:sz w:val="20"/>
                <w:szCs w:val="20"/>
                <w:lang w:eastAsia="ru-RU"/>
              </w:rPr>
              <w:t>Разработка проектно-сметной документации и строительство канализационной насосной станции №1 в п. Дунай</w:t>
            </w:r>
          </w:p>
        </w:tc>
        <w:tc>
          <w:tcPr>
            <w:tcW w:w="1488"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Производительность</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м3/сут</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2500</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2020</w:t>
            </w:r>
          </w:p>
        </w:tc>
        <w:tc>
          <w:tcPr>
            <w:tcW w:w="71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2020</w:t>
            </w:r>
          </w:p>
        </w:tc>
        <w:tc>
          <w:tcPr>
            <w:tcW w:w="102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5 350</w:t>
            </w:r>
          </w:p>
        </w:tc>
        <w:tc>
          <w:tcPr>
            <w:tcW w:w="1128"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5 553</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95"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84"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7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923"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r>
      <w:tr w:rsidR="001B1B8F" w:rsidRPr="001B1B8F" w:rsidTr="001B1B8F">
        <w:trPr>
          <w:trHeight w:val="90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4.2.3.</w:t>
            </w:r>
          </w:p>
        </w:tc>
        <w:tc>
          <w:tcPr>
            <w:tcW w:w="1181"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rPr>
                <w:sz w:val="20"/>
                <w:szCs w:val="20"/>
                <w:lang w:eastAsia="ru-RU"/>
              </w:rPr>
            </w:pPr>
            <w:r w:rsidRPr="001B1B8F">
              <w:rPr>
                <w:sz w:val="20"/>
                <w:szCs w:val="20"/>
                <w:lang w:eastAsia="ru-RU"/>
              </w:rPr>
              <w:t>Разработка проектно-сметной документации и строительство канализационной насосной станции №2 в п. Дунай</w:t>
            </w:r>
          </w:p>
        </w:tc>
        <w:tc>
          <w:tcPr>
            <w:tcW w:w="1488"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Производительность</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м3/сут</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2020</w:t>
            </w:r>
          </w:p>
        </w:tc>
        <w:tc>
          <w:tcPr>
            <w:tcW w:w="71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2020</w:t>
            </w:r>
          </w:p>
        </w:tc>
        <w:tc>
          <w:tcPr>
            <w:tcW w:w="102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4 361</w:t>
            </w:r>
          </w:p>
        </w:tc>
        <w:tc>
          <w:tcPr>
            <w:tcW w:w="1128"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4 527</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95"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84"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7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923"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r>
      <w:tr w:rsidR="001B1B8F" w:rsidRPr="001B1B8F" w:rsidTr="001B1B8F">
        <w:trPr>
          <w:trHeight w:val="90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4.2.4.</w:t>
            </w:r>
          </w:p>
        </w:tc>
        <w:tc>
          <w:tcPr>
            <w:tcW w:w="1181"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rPr>
                <w:sz w:val="20"/>
                <w:szCs w:val="20"/>
                <w:lang w:eastAsia="ru-RU"/>
              </w:rPr>
            </w:pPr>
            <w:r w:rsidRPr="001B1B8F">
              <w:rPr>
                <w:sz w:val="20"/>
                <w:szCs w:val="20"/>
                <w:lang w:eastAsia="ru-RU"/>
              </w:rPr>
              <w:t>Разработка проектно-сметной документации и строительство канализационной насосной станции №3 в п. Дунай</w:t>
            </w:r>
          </w:p>
        </w:tc>
        <w:tc>
          <w:tcPr>
            <w:tcW w:w="1488"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Производительность</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м3/сут</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2020</w:t>
            </w:r>
          </w:p>
        </w:tc>
        <w:tc>
          <w:tcPr>
            <w:tcW w:w="71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2020</w:t>
            </w:r>
          </w:p>
        </w:tc>
        <w:tc>
          <w:tcPr>
            <w:tcW w:w="102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2 953</w:t>
            </w:r>
          </w:p>
        </w:tc>
        <w:tc>
          <w:tcPr>
            <w:tcW w:w="1128"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3 065</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95"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84"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7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923"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r>
      <w:tr w:rsidR="001B1B8F" w:rsidRPr="001B1B8F" w:rsidTr="001B1B8F">
        <w:trPr>
          <w:trHeight w:val="90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4.2.5.</w:t>
            </w:r>
          </w:p>
        </w:tc>
        <w:tc>
          <w:tcPr>
            <w:tcW w:w="1181"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rPr>
                <w:sz w:val="20"/>
                <w:szCs w:val="20"/>
                <w:lang w:eastAsia="ru-RU"/>
              </w:rPr>
            </w:pPr>
            <w:r w:rsidRPr="001B1B8F">
              <w:rPr>
                <w:sz w:val="20"/>
                <w:szCs w:val="20"/>
                <w:lang w:eastAsia="ru-RU"/>
              </w:rPr>
              <w:t>Разработка проектно-сметной документации и строительство канализационной насосной станции №4 в п. Дунай</w:t>
            </w:r>
          </w:p>
        </w:tc>
        <w:tc>
          <w:tcPr>
            <w:tcW w:w="1488"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Производительность</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м3/сут</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2500</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2022</w:t>
            </w:r>
          </w:p>
        </w:tc>
        <w:tc>
          <w:tcPr>
            <w:tcW w:w="71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2022</w:t>
            </w:r>
          </w:p>
        </w:tc>
        <w:tc>
          <w:tcPr>
            <w:tcW w:w="102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20 867</w:t>
            </w:r>
          </w:p>
        </w:tc>
        <w:tc>
          <w:tcPr>
            <w:tcW w:w="1128"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23 427</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95"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84"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7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923"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r>
      <w:tr w:rsidR="001B1B8F" w:rsidRPr="001B1B8F" w:rsidTr="001B1B8F">
        <w:trPr>
          <w:trHeight w:val="300"/>
        </w:trPr>
        <w:tc>
          <w:tcPr>
            <w:tcW w:w="808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rPr>
                <w:sz w:val="20"/>
                <w:szCs w:val="20"/>
                <w:lang w:eastAsia="ru-RU"/>
              </w:rPr>
            </w:pPr>
            <w:r w:rsidRPr="001B1B8F">
              <w:rPr>
                <w:sz w:val="20"/>
                <w:szCs w:val="20"/>
                <w:lang w:eastAsia="ru-RU"/>
              </w:rPr>
              <w:t>Всего по группе 4</w:t>
            </w:r>
          </w:p>
        </w:tc>
        <w:tc>
          <w:tcPr>
            <w:tcW w:w="1024"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358 508</w:t>
            </w:r>
          </w:p>
        </w:tc>
        <w:tc>
          <w:tcPr>
            <w:tcW w:w="1128"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409 860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95"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84"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7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923"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r>
      <w:tr w:rsidR="001B1B8F" w:rsidRPr="001B1B8F" w:rsidTr="001B1B8F">
        <w:trPr>
          <w:trHeight w:val="300"/>
        </w:trPr>
        <w:tc>
          <w:tcPr>
            <w:tcW w:w="22496"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rPr>
                <w:b/>
                <w:bCs/>
                <w:sz w:val="20"/>
                <w:szCs w:val="20"/>
                <w:lang w:eastAsia="ru-RU"/>
              </w:rPr>
            </w:pPr>
            <w:r w:rsidRPr="001B1B8F">
              <w:rPr>
                <w:b/>
                <w:bCs/>
                <w:sz w:val="20"/>
                <w:szCs w:val="20"/>
                <w:lang w:eastAsia="ru-RU"/>
              </w:rPr>
              <w:lastRenderedPageBreak/>
              <w:t>5. Строительство, реконструкция или модернизация объектов централизованных систем водоотведения в целях подключения объектов капитального строительства (ОКС) абонентов:</w:t>
            </w:r>
          </w:p>
        </w:tc>
      </w:tr>
      <w:tr w:rsidR="001B1B8F" w:rsidRPr="001B1B8F" w:rsidTr="001B1B8F">
        <w:trPr>
          <w:trHeight w:val="300"/>
        </w:trPr>
        <w:tc>
          <w:tcPr>
            <w:tcW w:w="22496"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rPr>
                <w:sz w:val="20"/>
                <w:szCs w:val="20"/>
                <w:lang w:eastAsia="ru-RU"/>
              </w:rPr>
            </w:pPr>
            <w:r w:rsidRPr="001B1B8F">
              <w:rPr>
                <w:sz w:val="20"/>
                <w:szCs w:val="20"/>
                <w:lang w:eastAsia="ru-RU"/>
              </w:rPr>
              <w:t>5.1. Строительство новых сетей водоотведения в целях подключения ОКС абонентов</w:t>
            </w:r>
          </w:p>
        </w:tc>
      </w:tr>
      <w:tr w:rsidR="001B1B8F" w:rsidRPr="001B1B8F" w:rsidTr="001B1B8F">
        <w:trPr>
          <w:trHeight w:val="90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5.1.1.</w:t>
            </w:r>
          </w:p>
        </w:tc>
        <w:tc>
          <w:tcPr>
            <w:tcW w:w="1181"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rPr>
                <w:sz w:val="20"/>
                <w:szCs w:val="20"/>
                <w:lang w:eastAsia="ru-RU"/>
              </w:rPr>
            </w:pPr>
            <w:r w:rsidRPr="001B1B8F">
              <w:rPr>
                <w:sz w:val="20"/>
                <w:szCs w:val="20"/>
                <w:lang w:eastAsia="ru-RU"/>
              </w:rPr>
              <w:t>Разработка проектно-сметной документации и строительство магистрального канализационного коллектора в п. Путятин</w:t>
            </w:r>
          </w:p>
        </w:tc>
        <w:tc>
          <w:tcPr>
            <w:tcW w:w="1488"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Диаметр, протяженность</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мм, п.м.</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Ду300, L1500</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2034</w:t>
            </w:r>
          </w:p>
        </w:tc>
        <w:tc>
          <w:tcPr>
            <w:tcW w:w="71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2034</w:t>
            </w:r>
          </w:p>
        </w:tc>
        <w:tc>
          <w:tcPr>
            <w:tcW w:w="102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9 095</w:t>
            </w:r>
          </w:p>
        </w:tc>
        <w:tc>
          <w:tcPr>
            <w:tcW w:w="1128"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11 486</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95"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84"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7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923"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r>
      <w:tr w:rsidR="001B1B8F" w:rsidRPr="001B1B8F" w:rsidTr="001B1B8F">
        <w:trPr>
          <w:trHeight w:val="300"/>
        </w:trPr>
        <w:tc>
          <w:tcPr>
            <w:tcW w:w="808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rPr>
                <w:sz w:val="20"/>
                <w:szCs w:val="20"/>
                <w:lang w:eastAsia="ru-RU"/>
              </w:rPr>
            </w:pPr>
            <w:r w:rsidRPr="001B1B8F">
              <w:rPr>
                <w:sz w:val="20"/>
                <w:szCs w:val="20"/>
                <w:lang w:eastAsia="ru-RU"/>
              </w:rPr>
              <w:t>Всего по группе 5</w:t>
            </w:r>
          </w:p>
        </w:tc>
        <w:tc>
          <w:tcPr>
            <w:tcW w:w="1024"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9 095</w:t>
            </w:r>
          </w:p>
        </w:tc>
        <w:tc>
          <w:tcPr>
            <w:tcW w:w="1128"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11 486</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95"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84"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7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923"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r>
      <w:tr w:rsidR="001B1B8F" w:rsidRPr="001B1B8F" w:rsidTr="001B1B8F">
        <w:trPr>
          <w:trHeight w:val="300"/>
        </w:trPr>
        <w:tc>
          <w:tcPr>
            <w:tcW w:w="22496"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rPr>
                <w:b/>
                <w:bCs/>
                <w:sz w:val="20"/>
                <w:szCs w:val="20"/>
                <w:lang w:eastAsia="ru-RU"/>
              </w:rPr>
            </w:pPr>
            <w:r w:rsidRPr="001B1B8F">
              <w:rPr>
                <w:b/>
                <w:bCs/>
                <w:sz w:val="20"/>
                <w:szCs w:val="20"/>
                <w:lang w:eastAsia="ru-RU"/>
              </w:rPr>
              <w:t>6. Реконструкция или модернизация существующих объектов водоотведения в целях снижения уровня износа существующих объектов</w:t>
            </w:r>
          </w:p>
        </w:tc>
      </w:tr>
      <w:tr w:rsidR="001B1B8F" w:rsidRPr="001B1B8F" w:rsidTr="001B1B8F">
        <w:trPr>
          <w:trHeight w:val="300"/>
        </w:trPr>
        <w:tc>
          <w:tcPr>
            <w:tcW w:w="22496"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rPr>
                <w:sz w:val="20"/>
                <w:szCs w:val="20"/>
                <w:lang w:eastAsia="ru-RU"/>
              </w:rPr>
            </w:pPr>
            <w:r w:rsidRPr="001B1B8F">
              <w:rPr>
                <w:sz w:val="20"/>
                <w:szCs w:val="20"/>
                <w:lang w:eastAsia="ru-RU"/>
              </w:rPr>
              <w:t xml:space="preserve"> 6.1. Реконструкция или модернизация существующих сетей водоотведения</w:t>
            </w:r>
          </w:p>
        </w:tc>
      </w:tr>
      <w:tr w:rsidR="001B1B8F" w:rsidRPr="001B1B8F" w:rsidTr="001B1B8F">
        <w:trPr>
          <w:trHeight w:val="675"/>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6.1.1.</w:t>
            </w:r>
          </w:p>
        </w:tc>
        <w:tc>
          <w:tcPr>
            <w:tcW w:w="1181"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rPr>
                <w:sz w:val="20"/>
                <w:szCs w:val="20"/>
                <w:lang w:eastAsia="ru-RU"/>
              </w:rPr>
            </w:pPr>
            <w:r w:rsidRPr="001B1B8F">
              <w:rPr>
                <w:sz w:val="20"/>
                <w:szCs w:val="20"/>
                <w:lang w:eastAsia="ru-RU"/>
              </w:rPr>
              <w:t>Модернизация магистральных канализационных сетей</w:t>
            </w:r>
          </w:p>
        </w:tc>
        <w:tc>
          <w:tcPr>
            <w:tcW w:w="1488"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Протяженность в однотрубном исчеслении</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м</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19344</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19344</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2020</w:t>
            </w:r>
          </w:p>
        </w:tc>
        <w:tc>
          <w:tcPr>
            <w:tcW w:w="71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2043</w:t>
            </w:r>
          </w:p>
        </w:tc>
        <w:tc>
          <w:tcPr>
            <w:tcW w:w="102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149 220</w:t>
            </w:r>
          </w:p>
        </w:tc>
        <w:tc>
          <w:tcPr>
            <w:tcW w:w="1128"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302 633</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21 185,00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18 975,00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23 146,00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24 889,00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26 852,55</w:t>
            </w:r>
          </w:p>
        </w:tc>
        <w:tc>
          <w:tcPr>
            <w:tcW w:w="895"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26 650,21</w:t>
            </w:r>
          </w:p>
        </w:tc>
        <w:tc>
          <w:tcPr>
            <w:tcW w:w="884"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19 220,98</w:t>
            </w:r>
          </w:p>
        </w:tc>
        <w:tc>
          <w:tcPr>
            <w:tcW w:w="87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20 081,09</w:t>
            </w:r>
          </w:p>
        </w:tc>
        <w:tc>
          <w:tcPr>
            <w:tcW w:w="923"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20 949,86</w:t>
            </w:r>
          </w:p>
        </w:tc>
        <w:tc>
          <w:tcPr>
            <w:tcW w:w="850"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17 122,89</w:t>
            </w:r>
          </w:p>
        </w:tc>
        <w:tc>
          <w:tcPr>
            <w:tcW w:w="85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18 914,81</w:t>
            </w:r>
          </w:p>
        </w:tc>
        <w:tc>
          <w:tcPr>
            <w:tcW w:w="851"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20 506,00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31 534,68</w:t>
            </w:r>
          </w:p>
        </w:tc>
      </w:tr>
      <w:tr w:rsidR="001B1B8F" w:rsidRPr="001B1B8F" w:rsidTr="001B1B8F">
        <w:trPr>
          <w:trHeight w:val="675"/>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6.1.2.</w:t>
            </w:r>
          </w:p>
        </w:tc>
        <w:tc>
          <w:tcPr>
            <w:tcW w:w="1181"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rPr>
                <w:sz w:val="20"/>
                <w:szCs w:val="20"/>
                <w:lang w:eastAsia="ru-RU"/>
              </w:rPr>
            </w:pPr>
            <w:r w:rsidRPr="001B1B8F">
              <w:rPr>
                <w:sz w:val="20"/>
                <w:szCs w:val="20"/>
                <w:lang w:eastAsia="ru-RU"/>
              </w:rPr>
              <w:t>Модернизация внутриквартальных канализационных сетей</w:t>
            </w:r>
          </w:p>
        </w:tc>
        <w:tc>
          <w:tcPr>
            <w:tcW w:w="1488"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Протяженность в однотрубном исчеслении</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м</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12300</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12300</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2027</w:t>
            </w:r>
          </w:p>
        </w:tc>
        <w:tc>
          <w:tcPr>
            <w:tcW w:w="71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2043</w:t>
            </w:r>
          </w:p>
        </w:tc>
        <w:tc>
          <w:tcPr>
            <w:tcW w:w="102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94 899</w:t>
            </w:r>
          </w:p>
        </w:tc>
        <w:tc>
          <w:tcPr>
            <w:tcW w:w="1128"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184 925</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8 406,39</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15 948,80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1 620,88</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10 003,31</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10 811,73</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14 064,09</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12 928,09</w:t>
            </w:r>
          </w:p>
        </w:tc>
        <w:tc>
          <w:tcPr>
            <w:tcW w:w="895"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12 635,49</w:t>
            </w:r>
          </w:p>
        </w:tc>
        <w:tc>
          <w:tcPr>
            <w:tcW w:w="884"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11 922,54</w:t>
            </w:r>
          </w:p>
        </w:tc>
        <w:tc>
          <w:tcPr>
            <w:tcW w:w="87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11 179,23</w:t>
            </w:r>
          </w:p>
        </w:tc>
        <w:tc>
          <w:tcPr>
            <w:tcW w:w="923"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11 789,60</w:t>
            </w:r>
          </w:p>
        </w:tc>
        <w:tc>
          <w:tcPr>
            <w:tcW w:w="850"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13 098,41</w:t>
            </w:r>
          </w:p>
        </w:tc>
        <w:tc>
          <w:tcPr>
            <w:tcW w:w="85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12 284,61</w:t>
            </w:r>
          </w:p>
        </w:tc>
        <w:tc>
          <w:tcPr>
            <w:tcW w:w="851"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9 691,89</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12 149,90</w:t>
            </w:r>
          </w:p>
        </w:tc>
      </w:tr>
      <w:tr w:rsidR="001B1B8F" w:rsidRPr="001B1B8F" w:rsidTr="001B1B8F">
        <w:trPr>
          <w:trHeight w:val="300"/>
        </w:trPr>
        <w:tc>
          <w:tcPr>
            <w:tcW w:w="22496"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rPr>
                <w:sz w:val="20"/>
                <w:szCs w:val="20"/>
                <w:lang w:eastAsia="ru-RU"/>
              </w:rPr>
            </w:pPr>
            <w:r w:rsidRPr="001B1B8F">
              <w:rPr>
                <w:sz w:val="20"/>
                <w:szCs w:val="20"/>
                <w:lang w:eastAsia="ru-RU"/>
              </w:rPr>
              <w:t>6.2. Реконструкция или модернизация существующих объектов централизованных систем водоотведен</w:t>
            </w:r>
            <w:r>
              <w:rPr>
                <w:sz w:val="20"/>
                <w:szCs w:val="20"/>
                <w:lang w:eastAsia="ru-RU"/>
              </w:rPr>
              <w:t>и</w:t>
            </w:r>
            <w:r w:rsidRPr="001B1B8F">
              <w:rPr>
                <w:sz w:val="20"/>
                <w:szCs w:val="20"/>
                <w:lang w:eastAsia="ru-RU"/>
              </w:rPr>
              <w:t>я за исключением сетей водоотведения</w:t>
            </w:r>
          </w:p>
        </w:tc>
      </w:tr>
      <w:tr w:rsidR="001B1B8F" w:rsidRPr="001B1B8F" w:rsidTr="001B1B8F">
        <w:trPr>
          <w:trHeight w:val="90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6.2.1.</w:t>
            </w:r>
          </w:p>
        </w:tc>
        <w:tc>
          <w:tcPr>
            <w:tcW w:w="1181"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rPr>
                <w:sz w:val="20"/>
                <w:szCs w:val="20"/>
                <w:lang w:eastAsia="ru-RU"/>
              </w:rPr>
            </w:pPr>
            <w:r>
              <w:rPr>
                <w:sz w:val="20"/>
                <w:szCs w:val="20"/>
                <w:lang w:eastAsia="ru-RU"/>
              </w:rPr>
              <w:t>Разработка проектно-сме</w:t>
            </w:r>
            <w:r w:rsidRPr="001B1B8F">
              <w:rPr>
                <w:sz w:val="20"/>
                <w:szCs w:val="20"/>
                <w:lang w:eastAsia="ru-RU"/>
              </w:rPr>
              <w:t>тной документации и реконструкция канализационных очистных сооружений в г. Фокино</w:t>
            </w:r>
          </w:p>
        </w:tc>
        <w:tc>
          <w:tcPr>
            <w:tcW w:w="1488"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 xml:space="preserve">Производительность </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м3/сут</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10000</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20000</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2020</w:t>
            </w:r>
          </w:p>
        </w:tc>
        <w:tc>
          <w:tcPr>
            <w:tcW w:w="71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2022</w:t>
            </w:r>
          </w:p>
        </w:tc>
        <w:tc>
          <w:tcPr>
            <w:tcW w:w="102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309 969</w:t>
            </w:r>
          </w:p>
        </w:tc>
        <w:tc>
          <w:tcPr>
            <w:tcW w:w="1128"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335 214</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95"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84"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7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923"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r>
      <w:tr w:rsidR="001B1B8F" w:rsidRPr="001B1B8F" w:rsidTr="001B1B8F">
        <w:trPr>
          <w:trHeight w:val="90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lastRenderedPageBreak/>
              <w:t>6.2.2.</w:t>
            </w:r>
          </w:p>
        </w:tc>
        <w:tc>
          <w:tcPr>
            <w:tcW w:w="1181"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rPr>
                <w:sz w:val="20"/>
                <w:szCs w:val="20"/>
                <w:lang w:eastAsia="ru-RU"/>
              </w:rPr>
            </w:pPr>
            <w:r>
              <w:rPr>
                <w:sz w:val="20"/>
                <w:szCs w:val="20"/>
                <w:lang w:eastAsia="ru-RU"/>
              </w:rPr>
              <w:t>Разработка проектно-сме</w:t>
            </w:r>
            <w:r w:rsidRPr="001B1B8F">
              <w:rPr>
                <w:sz w:val="20"/>
                <w:szCs w:val="20"/>
                <w:lang w:eastAsia="ru-RU"/>
              </w:rPr>
              <w:t>тной документации и реконструкция канализационной насосной станции в г.Фокино</w:t>
            </w:r>
          </w:p>
        </w:tc>
        <w:tc>
          <w:tcPr>
            <w:tcW w:w="1488"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Производительность</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м3/час</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850</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1000</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2020</w:t>
            </w:r>
          </w:p>
        </w:tc>
        <w:tc>
          <w:tcPr>
            <w:tcW w:w="71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2020</w:t>
            </w:r>
          </w:p>
        </w:tc>
        <w:tc>
          <w:tcPr>
            <w:tcW w:w="102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20 867</w:t>
            </w:r>
          </w:p>
        </w:tc>
        <w:tc>
          <w:tcPr>
            <w:tcW w:w="1128"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21 660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95"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84"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7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923"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r>
      <w:tr w:rsidR="001B1B8F" w:rsidRPr="001B1B8F" w:rsidTr="001B1B8F">
        <w:trPr>
          <w:trHeight w:val="300"/>
        </w:trPr>
        <w:tc>
          <w:tcPr>
            <w:tcW w:w="22496"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rPr>
                <w:sz w:val="20"/>
                <w:szCs w:val="20"/>
                <w:lang w:eastAsia="ru-RU"/>
              </w:rPr>
            </w:pPr>
            <w:r w:rsidRPr="001B1B8F">
              <w:rPr>
                <w:sz w:val="20"/>
                <w:szCs w:val="20"/>
                <w:lang w:eastAsia="ru-RU"/>
              </w:rPr>
              <w:t xml:space="preserve"> 6.3. Вывод из эксплуатации, консервация и демонтаж объектов централизованных систем водоотведенияя за исключением сетей водоотведения</w:t>
            </w:r>
          </w:p>
        </w:tc>
      </w:tr>
      <w:tr w:rsidR="001B1B8F" w:rsidRPr="001B1B8F" w:rsidTr="001B1B8F">
        <w:trPr>
          <w:trHeight w:val="30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6.3.1.</w:t>
            </w:r>
          </w:p>
        </w:tc>
        <w:tc>
          <w:tcPr>
            <w:tcW w:w="1181"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rPr>
                <w:sz w:val="20"/>
                <w:szCs w:val="20"/>
                <w:lang w:eastAsia="ru-RU"/>
              </w:rPr>
            </w:pPr>
            <w:r w:rsidRPr="001B1B8F">
              <w:rPr>
                <w:sz w:val="20"/>
                <w:szCs w:val="20"/>
                <w:lang w:eastAsia="ru-RU"/>
              </w:rPr>
              <w:t>Ликвидация КОС в п. Дунай</w:t>
            </w:r>
          </w:p>
        </w:tc>
        <w:tc>
          <w:tcPr>
            <w:tcW w:w="1488"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Производительность</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м3/сут</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2500</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2026</w:t>
            </w:r>
          </w:p>
        </w:tc>
        <w:tc>
          <w:tcPr>
            <w:tcW w:w="71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2026</w:t>
            </w:r>
          </w:p>
        </w:tc>
        <w:tc>
          <w:tcPr>
            <w:tcW w:w="102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6 000</w:t>
            </w:r>
          </w:p>
        </w:tc>
        <w:tc>
          <w:tcPr>
            <w:tcW w:w="1128"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7 880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95"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84"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7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923"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r>
      <w:tr w:rsidR="001B1B8F" w:rsidRPr="001B1B8F" w:rsidTr="001B1B8F">
        <w:trPr>
          <w:trHeight w:val="300"/>
        </w:trPr>
        <w:tc>
          <w:tcPr>
            <w:tcW w:w="808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rPr>
                <w:sz w:val="20"/>
                <w:szCs w:val="20"/>
                <w:lang w:eastAsia="ru-RU"/>
              </w:rPr>
            </w:pPr>
            <w:r w:rsidRPr="001B1B8F">
              <w:rPr>
                <w:sz w:val="20"/>
                <w:szCs w:val="20"/>
                <w:lang w:eastAsia="ru-RU"/>
              </w:rPr>
              <w:t>Всего по группе 6.</w:t>
            </w:r>
          </w:p>
        </w:tc>
        <w:tc>
          <w:tcPr>
            <w:tcW w:w="1024"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580 955</w:t>
            </w:r>
          </w:p>
        </w:tc>
        <w:tc>
          <w:tcPr>
            <w:tcW w:w="1128"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852 312</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8 406</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15 949</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22 806</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28 978</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33 958</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38 953</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39 781</w:t>
            </w:r>
          </w:p>
        </w:tc>
        <w:tc>
          <w:tcPr>
            <w:tcW w:w="895"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39 286</w:t>
            </w:r>
          </w:p>
        </w:tc>
        <w:tc>
          <w:tcPr>
            <w:tcW w:w="884"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31 144</w:t>
            </w:r>
          </w:p>
        </w:tc>
        <w:tc>
          <w:tcPr>
            <w:tcW w:w="87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31 260</w:t>
            </w:r>
          </w:p>
        </w:tc>
        <w:tc>
          <w:tcPr>
            <w:tcW w:w="923"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32 739</w:t>
            </w:r>
          </w:p>
        </w:tc>
        <w:tc>
          <w:tcPr>
            <w:tcW w:w="850"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30 221</w:t>
            </w:r>
          </w:p>
        </w:tc>
        <w:tc>
          <w:tcPr>
            <w:tcW w:w="85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31 199</w:t>
            </w:r>
          </w:p>
        </w:tc>
        <w:tc>
          <w:tcPr>
            <w:tcW w:w="851"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30 198</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43 685</w:t>
            </w:r>
          </w:p>
        </w:tc>
      </w:tr>
      <w:tr w:rsidR="001B1B8F" w:rsidRPr="001B1B8F" w:rsidTr="001B1B8F">
        <w:trPr>
          <w:trHeight w:val="300"/>
        </w:trPr>
        <w:tc>
          <w:tcPr>
            <w:tcW w:w="22496"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rPr>
                <w:b/>
                <w:bCs/>
                <w:sz w:val="20"/>
                <w:szCs w:val="20"/>
                <w:lang w:eastAsia="ru-RU"/>
              </w:rPr>
            </w:pPr>
            <w:r w:rsidRPr="001B1B8F">
              <w:rPr>
                <w:b/>
                <w:bCs/>
                <w:sz w:val="20"/>
                <w:szCs w:val="20"/>
                <w:lang w:eastAsia="ru-RU"/>
              </w:rPr>
              <w:t>7. Мероприятия, направленные на повышение экологической эффективности, достижение плановых значений показателей надежности, качества и энергетической эффективности объектов централизованных систем водоотведения</w:t>
            </w:r>
          </w:p>
        </w:tc>
      </w:tr>
      <w:tr w:rsidR="001B1B8F" w:rsidRPr="001B1B8F" w:rsidTr="001B1B8F">
        <w:trPr>
          <w:trHeight w:val="675"/>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7.1.1.</w:t>
            </w:r>
          </w:p>
        </w:tc>
        <w:tc>
          <w:tcPr>
            <w:tcW w:w="1181"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rPr>
                <w:sz w:val="20"/>
                <w:szCs w:val="20"/>
                <w:lang w:eastAsia="ru-RU"/>
              </w:rPr>
            </w:pPr>
            <w:r w:rsidRPr="001B1B8F">
              <w:rPr>
                <w:sz w:val="20"/>
                <w:szCs w:val="20"/>
                <w:lang w:eastAsia="ru-RU"/>
              </w:rPr>
              <w:t>Создание автоматизированной системы учета распределения стоков в сетях водоотведения</w:t>
            </w:r>
          </w:p>
        </w:tc>
        <w:tc>
          <w:tcPr>
            <w:tcW w:w="1488"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Количество</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шт</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2020</w:t>
            </w:r>
          </w:p>
        </w:tc>
        <w:tc>
          <w:tcPr>
            <w:tcW w:w="71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2021</w:t>
            </w:r>
          </w:p>
        </w:tc>
        <w:tc>
          <w:tcPr>
            <w:tcW w:w="102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5 167</w:t>
            </w:r>
          </w:p>
        </w:tc>
        <w:tc>
          <w:tcPr>
            <w:tcW w:w="1128"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5 453</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95"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84"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7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923"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r>
      <w:tr w:rsidR="001B1B8F" w:rsidRPr="001B1B8F" w:rsidTr="001B1B8F">
        <w:trPr>
          <w:trHeight w:val="45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7.1.2.</w:t>
            </w:r>
          </w:p>
        </w:tc>
        <w:tc>
          <w:tcPr>
            <w:tcW w:w="1181"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rPr>
                <w:sz w:val="20"/>
                <w:szCs w:val="20"/>
                <w:lang w:eastAsia="ru-RU"/>
              </w:rPr>
            </w:pPr>
            <w:r w:rsidRPr="001B1B8F">
              <w:rPr>
                <w:sz w:val="20"/>
                <w:szCs w:val="20"/>
                <w:lang w:eastAsia="ru-RU"/>
              </w:rPr>
              <w:t>Создание системы автоматического учета расхода электроэнергии</w:t>
            </w:r>
          </w:p>
        </w:tc>
        <w:tc>
          <w:tcPr>
            <w:tcW w:w="1488"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Количество</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шт</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2020</w:t>
            </w:r>
          </w:p>
        </w:tc>
        <w:tc>
          <w:tcPr>
            <w:tcW w:w="71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2020</w:t>
            </w:r>
          </w:p>
        </w:tc>
        <w:tc>
          <w:tcPr>
            <w:tcW w:w="102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1 600</w:t>
            </w:r>
          </w:p>
        </w:tc>
        <w:tc>
          <w:tcPr>
            <w:tcW w:w="1128"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1 661</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95"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84"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7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923"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r>
      <w:tr w:rsidR="001B1B8F" w:rsidRPr="001B1B8F" w:rsidTr="001B1B8F">
        <w:trPr>
          <w:trHeight w:val="675"/>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7.1.3.</w:t>
            </w:r>
          </w:p>
        </w:tc>
        <w:tc>
          <w:tcPr>
            <w:tcW w:w="1181"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rPr>
                <w:sz w:val="20"/>
                <w:szCs w:val="20"/>
                <w:lang w:eastAsia="ru-RU"/>
              </w:rPr>
            </w:pPr>
            <w:r w:rsidRPr="001B1B8F">
              <w:rPr>
                <w:sz w:val="20"/>
                <w:szCs w:val="20"/>
                <w:lang w:eastAsia="ru-RU"/>
              </w:rPr>
              <w:t>Создание системы гидравлического моделирования работы сетей водоотведения</w:t>
            </w:r>
          </w:p>
        </w:tc>
        <w:tc>
          <w:tcPr>
            <w:tcW w:w="1488"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Количество</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шт</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2020</w:t>
            </w:r>
          </w:p>
        </w:tc>
        <w:tc>
          <w:tcPr>
            <w:tcW w:w="71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2020</w:t>
            </w:r>
          </w:p>
        </w:tc>
        <w:tc>
          <w:tcPr>
            <w:tcW w:w="102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2 405</w:t>
            </w:r>
          </w:p>
        </w:tc>
        <w:tc>
          <w:tcPr>
            <w:tcW w:w="1128"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2 496</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95"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84"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7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923"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r>
      <w:tr w:rsidR="001B1B8F" w:rsidRPr="001B1B8F" w:rsidTr="001B1B8F">
        <w:trPr>
          <w:trHeight w:val="45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7.1.4.</w:t>
            </w:r>
          </w:p>
        </w:tc>
        <w:tc>
          <w:tcPr>
            <w:tcW w:w="1181"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rPr>
                <w:sz w:val="20"/>
                <w:szCs w:val="20"/>
                <w:lang w:eastAsia="ru-RU"/>
              </w:rPr>
            </w:pPr>
            <w:r w:rsidRPr="001B1B8F">
              <w:rPr>
                <w:sz w:val="20"/>
                <w:szCs w:val="20"/>
                <w:lang w:eastAsia="ru-RU"/>
              </w:rPr>
              <w:t xml:space="preserve">Создание системы </w:t>
            </w:r>
            <w:r w:rsidRPr="001B1B8F">
              <w:rPr>
                <w:sz w:val="20"/>
                <w:szCs w:val="20"/>
                <w:lang w:eastAsia="ru-RU"/>
              </w:rPr>
              <w:lastRenderedPageBreak/>
              <w:t>телеинспекции самотечных канализационных коллекторов</w:t>
            </w:r>
          </w:p>
        </w:tc>
        <w:tc>
          <w:tcPr>
            <w:tcW w:w="1488"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lastRenderedPageBreak/>
              <w:t>Количество</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шт</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2020</w:t>
            </w:r>
          </w:p>
        </w:tc>
        <w:tc>
          <w:tcPr>
            <w:tcW w:w="71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2020</w:t>
            </w:r>
          </w:p>
        </w:tc>
        <w:tc>
          <w:tcPr>
            <w:tcW w:w="102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21 756</w:t>
            </w:r>
          </w:p>
        </w:tc>
        <w:tc>
          <w:tcPr>
            <w:tcW w:w="1128"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22 583</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95"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84"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7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923"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r>
      <w:tr w:rsidR="001B1B8F" w:rsidRPr="001B1B8F" w:rsidTr="001B1B8F">
        <w:trPr>
          <w:trHeight w:val="45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lastRenderedPageBreak/>
              <w:t>7.1.5.</w:t>
            </w:r>
          </w:p>
        </w:tc>
        <w:tc>
          <w:tcPr>
            <w:tcW w:w="1181"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rPr>
                <w:sz w:val="20"/>
                <w:szCs w:val="20"/>
                <w:lang w:eastAsia="ru-RU"/>
              </w:rPr>
            </w:pPr>
            <w:r w:rsidRPr="001B1B8F">
              <w:rPr>
                <w:sz w:val="20"/>
                <w:szCs w:val="20"/>
                <w:lang w:eastAsia="ru-RU"/>
              </w:rPr>
              <w:t>Создание материально технической базы системы водоотведения</w:t>
            </w:r>
          </w:p>
        </w:tc>
        <w:tc>
          <w:tcPr>
            <w:tcW w:w="1488"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Количество</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шт</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2020</w:t>
            </w:r>
          </w:p>
        </w:tc>
        <w:tc>
          <w:tcPr>
            <w:tcW w:w="71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2032</w:t>
            </w:r>
          </w:p>
        </w:tc>
        <w:tc>
          <w:tcPr>
            <w:tcW w:w="102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43 800</w:t>
            </w:r>
          </w:p>
        </w:tc>
        <w:tc>
          <w:tcPr>
            <w:tcW w:w="1128"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57 485</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7 682,47</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7 989,77</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6 315,11</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95"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84"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7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923"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r>
      <w:tr w:rsidR="001B1B8F" w:rsidRPr="001B1B8F" w:rsidTr="001B1B8F">
        <w:trPr>
          <w:trHeight w:val="30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sz w:val="20"/>
                <w:szCs w:val="20"/>
                <w:lang w:eastAsia="ru-RU"/>
              </w:rPr>
            </w:pPr>
            <w:r w:rsidRPr="001B1B8F">
              <w:rPr>
                <w:sz w:val="20"/>
                <w:szCs w:val="20"/>
                <w:lang w:eastAsia="ru-RU"/>
              </w:rPr>
              <w:t>7.1.6.</w:t>
            </w:r>
          </w:p>
        </w:tc>
        <w:tc>
          <w:tcPr>
            <w:tcW w:w="1181"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rPr>
                <w:sz w:val="20"/>
                <w:szCs w:val="20"/>
                <w:lang w:eastAsia="ru-RU"/>
              </w:rPr>
            </w:pPr>
            <w:r w:rsidRPr="001B1B8F">
              <w:rPr>
                <w:sz w:val="20"/>
                <w:szCs w:val="20"/>
                <w:lang w:eastAsia="ru-RU"/>
              </w:rPr>
              <w:t>Создание химической лаборатории</w:t>
            </w:r>
          </w:p>
        </w:tc>
        <w:tc>
          <w:tcPr>
            <w:tcW w:w="1488"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Количество</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шт</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2025</w:t>
            </w:r>
          </w:p>
        </w:tc>
        <w:tc>
          <w:tcPr>
            <w:tcW w:w="71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center"/>
              <w:rPr>
                <w:color w:val="000000"/>
                <w:sz w:val="20"/>
                <w:szCs w:val="20"/>
                <w:lang w:eastAsia="ru-RU"/>
              </w:rPr>
            </w:pPr>
            <w:r w:rsidRPr="001B1B8F">
              <w:rPr>
                <w:color w:val="000000"/>
                <w:sz w:val="20"/>
                <w:szCs w:val="20"/>
                <w:lang w:eastAsia="ru-RU"/>
              </w:rPr>
              <w:t>2026</w:t>
            </w:r>
          </w:p>
        </w:tc>
        <w:tc>
          <w:tcPr>
            <w:tcW w:w="1024" w:type="dxa"/>
            <w:tcBorders>
              <w:top w:val="nil"/>
              <w:left w:val="nil"/>
              <w:bottom w:val="single" w:sz="4" w:space="0" w:color="auto"/>
              <w:right w:val="single" w:sz="4" w:space="0" w:color="auto"/>
            </w:tcBorders>
            <w:shd w:val="clear" w:color="auto" w:fill="auto"/>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50 000</w:t>
            </w:r>
          </w:p>
        </w:tc>
        <w:tc>
          <w:tcPr>
            <w:tcW w:w="1128"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64 407</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95"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84"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7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923"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2"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c>
          <w:tcPr>
            <w:tcW w:w="766"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sz w:val="20"/>
                <w:szCs w:val="20"/>
                <w:lang w:eastAsia="ru-RU"/>
              </w:rPr>
            </w:pPr>
            <w:r w:rsidRPr="001B1B8F">
              <w:rPr>
                <w:sz w:val="20"/>
                <w:szCs w:val="20"/>
                <w:lang w:eastAsia="ru-RU"/>
              </w:rPr>
              <w:t>0,00</w:t>
            </w:r>
          </w:p>
        </w:tc>
      </w:tr>
      <w:tr w:rsidR="001B1B8F" w:rsidRPr="001B1B8F" w:rsidTr="001B1B8F">
        <w:trPr>
          <w:trHeight w:val="300"/>
        </w:trPr>
        <w:tc>
          <w:tcPr>
            <w:tcW w:w="808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rPr>
                <w:sz w:val="20"/>
                <w:szCs w:val="20"/>
                <w:lang w:eastAsia="ru-RU"/>
              </w:rPr>
            </w:pPr>
            <w:r w:rsidRPr="001B1B8F">
              <w:rPr>
                <w:sz w:val="20"/>
                <w:szCs w:val="20"/>
                <w:lang w:eastAsia="ru-RU"/>
              </w:rPr>
              <w:t>Всего по группе 7.</w:t>
            </w:r>
          </w:p>
        </w:tc>
        <w:tc>
          <w:tcPr>
            <w:tcW w:w="1024" w:type="dxa"/>
            <w:tcBorders>
              <w:top w:val="nil"/>
              <w:left w:val="nil"/>
              <w:bottom w:val="single" w:sz="4" w:space="0" w:color="auto"/>
              <w:right w:val="single" w:sz="4" w:space="0" w:color="auto"/>
            </w:tcBorders>
            <w:shd w:val="clear" w:color="auto" w:fill="auto"/>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124 728</w:t>
            </w:r>
          </w:p>
        </w:tc>
        <w:tc>
          <w:tcPr>
            <w:tcW w:w="1128" w:type="dxa"/>
            <w:tcBorders>
              <w:top w:val="nil"/>
              <w:left w:val="nil"/>
              <w:bottom w:val="single" w:sz="4" w:space="0" w:color="auto"/>
              <w:right w:val="single" w:sz="4" w:space="0" w:color="auto"/>
            </w:tcBorders>
            <w:shd w:val="clear" w:color="000000" w:fill="FFFFFF"/>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154 085</w:t>
            </w:r>
          </w:p>
        </w:tc>
        <w:tc>
          <w:tcPr>
            <w:tcW w:w="766" w:type="dxa"/>
            <w:tcBorders>
              <w:top w:val="nil"/>
              <w:left w:val="nil"/>
              <w:bottom w:val="single" w:sz="4" w:space="0" w:color="auto"/>
              <w:right w:val="single" w:sz="4" w:space="0" w:color="auto"/>
            </w:tcBorders>
            <w:shd w:val="clear" w:color="000000" w:fill="FFFFFF"/>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7 682</w:t>
            </w:r>
          </w:p>
        </w:tc>
        <w:tc>
          <w:tcPr>
            <w:tcW w:w="766" w:type="dxa"/>
            <w:tcBorders>
              <w:top w:val="nil"/>
              <w:left w:val="nil"/>
              <w:bottom w:val="single" w:sz="4" w:space="0" w:color="auto"/>
              <w:right w:val="single" w:sz="4" w:space="0" w:color="auto"/>
            </w:tcBorders>
            <w:shd w:val="clear" w:color="000000" w:fill="FFFFFF"/>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7 990</w:t>
            </w:r>
          </w:p>
        </w:tc>
        <w:tc>
          <w:tcPr>
            <w:tcW w:w="766" w:type="dxa"/>
            <w:tcBorders>
              <w:top w:val="nil"/>
              <w:left w:val="nil"/>
              <w:bottom w:val="single" w:sz="4" w:space="0" w:color="auto"/>
              <w:right w:val="single" w:sz="4" w:space="0" w:color="auto"/>
            </w:tcBorders>
            <w:shd w:val="clear" w:color="000000" w:fill="FFFFFF"/>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6 315</w:t>
            </w:r>
          </w:p>
        </w:tc>
        <w:tc>
          <w:tcPr>
            <w:tcW w:w="766" w:type="dxa"/>
            <w:tcBorders>
              <w:top w:val="nil"/>
              <w:left w:val="nil"/>
              <w:bottom w:val="single" w:sz="4" w:space="0" w:color="auto"/>
              <w:right w:val="single" w:sz="4" w:space="0" w:color="auto"/>
            </w:tcBorders>
            <w:shd w:val="clear" w:color="000000" w:fill="FFFFFF"/>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0</w:t>
            </w:r>
          </w:p>
        </w:tc>
        <w:tc>
          <w:tcPr>
            <w:tcW w:w="766" w:type="dxa"/>
            <w:tcBorders>
              <w:top w:val="nil"/>
              <w:left w:val="nil"/>
              <w:bottom w:val="single" w:sz="4" w:space="0" w:color="auto"/>
              <w:right w:val="single" w:sz="4" w:space="0" w:color="auto"/>
            </w:tcBorders>
            <w:shd w:val="clear" w:color="000000" w:fill="FFFFFF"/>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0</w:t>
            </w:r>
          </w:p>
        </w:tc>
        <w:tc>
          <w:tcPr>
            <w:tcW w:w="766" w:type="dxa"/>
            <w:tcBorders>
              <w:top w:val="nil"/>
              <w:left w:val="nil"/>
              <w:bottom w:val="single" w:sz="4" w:space="0" w:color="auto"/>
              <w:right w:val="single" w:sz="4" w:space="0" w:color="auto"/>
            </w:tcBorders>
            <w:shd w:val="clear" w:color="000000" w:fill="FFFFFF"/>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0</w:t>
            </w:r>
          </w:p>
        </w:tc>
        <w:tc>
          <w:tcPr>
            <w:tcW w:w="766" w:type="dxa"/>
            <w:tcBorders>
              <w:top w:val="nil"/>
              <w:left w:val="nil"/>
              <w:bottom w:val="single" w:sz="4" w:space="0" w:color="auto"/>
              <w:right w:val="single" w:sz="4" w:space="0" w:color="auto"/>
            </w:tcBorders>
            <w:shd w:val="clear" w:color="000000" w:fill="FFFFFF"/>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0</w:t>
            </w:r>
          </w:p>
        </w:tc>
        <w:tc>
          <w:tcPr>
            <w:tcW w:w="895" w:type="dxa"/>
            <w:tcBorders>
              <w:top w:val="nil"/>
              <w:left w:val="nil"/>
              <w:bottom w:val="single" w:sz="4" w:space="0" w:color="auto"/>
              <w:right w:val="single" w:sz="4" w:space="0" w:color="auto"/>
            </w:tcBorders>
            <w:shd w:val="clear" w:color="000000" w:fill="FFFFFF"/>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0</w:t>
            </w:r>
          </w:p>
        </w:tc>
        <w:tc>
          <w:tcPr>
            <w:tcW w:w="884" w:type="dxa"/>
            <w:tcBorders>
              <w:top w:val="nil"/>
              <w:left w:val="nil"/>
              <w:bottom w:val="single" w:sz="4" w:space="0" w:color="auto"/>
              <w:right w:val="single" w:sz="4" w:space="0" w:color="auto"/>
            </w:tcBorders>
            <w:shd w:val="clear" w:color="000000" w:fill="FFFFFF"/>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0</w:t>
            </w:r>
          </w:p>
        </w:tc>
        <w:tc>
          <w:tcPr>
            <w:tcW w:w="872" w:type="dxa"/>
            <w:tcBorders>
              <w:top w:val="nil"/>
              <w:left w:val="nil"/>
              <w:bottom w:val="single" w:sz="4" w:space="0" w:color="auto"/>
              <w:right w:val="single" w:sz="4" w:space="0" w:color="auto"/>
            </w:tcBorders>
            <w:shd w:val="clear" w:color="000000" w:fill="FFFFFF"/>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0</w:t>
            </w:r>
          </w:p>
        </w:tc>
        <w:tc>
          <w:tcPr>
            <w:tcW w:w="923" w:type="dxa"/>
            <w:tcBorders>
              <w:top w:val="nil"/>
              <w:left w:val="nil"/>
              <w:bottom w:val="single" w:sz="4" w:space="0" w:color="auto"/>
              <w:right w:val="single" w:sz="4" w:space="0" w:color="auto"/>
            </w:tcBorders>
            <w:shd w:val="clear" w:color="000000" w:fill="FFFFFF"/>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0</w:t>
            </w:r>
          </w:p>
        </w:tc>
        <w:tc>
          <w:tcPr>
            <w:tcW w:w="850" w:type="dxa"/>
            <w:tcBorders>
              <w:top w:val="nil"/>
              <w:left w:val="nil"/>
              <w:bottom w:val="single" w:sz="4" w:space="0" w:color="auto"/>
              <w:right w:val="single" w:sz="4" w:space="0" w:color="auto"/>
            </w:tcBorders>
            <w:shd w:val="clear" w:color="000000" w:fill="FFFFFF"/>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0</w:t>
            </w:r>
          </w:p>
        </w:tc>
        <w:tc>
          <w:tcPr>
            <w:tcW w:w="852" w:type="dxa"/>
            <w:tcBorders>
              <w:top w:val="nil"/>
              <w:left w:val="nil"/>
              <w:bottom w:val="single" w:sz="4" w:space="0" w:color="auto"/>
              <w:right w:val="single" w:sz="4" w:space="0" w:color="auto"/>
            </w:tcBorders>
            <w:shd w:val="clear" w:color="000000" w:fill="FFFFFF"/>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0</w:t>
            </w:r>
          </w:p>
        </w:tc>
        <w:tc>
          <w:tcPr>
            <w:tcW w:w="851" w:type="dxa"/>
            <w:tcBorders>
              <w:top w:val="nil"/>
              <w:left w:val="nil"/>
              <w:bottom w:val="single" w:sz="4" w:space="0" w:color="auto"/>
              <w:right w:val="single" w:sz="4" w:space="0" w:color="auto"/>
            </w:tcBorders>
            <w:shd w:val="clear" w:color="000000" w:fill="FFFFFF"/>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0</w:t>
            </w:r>
          </w:p>
        </w:tc>
        <w:tc>
          <w:tcPr>
            <w:tcW w:w="766" w:type="dxa"/>
            <w:tcBorders>
              <w:top w:val="nil"/>
              <w:left w:val="nil"/>
              <w:bottom w:val="single" w:sz="4" w:space="0" w:color="auto"/>
              <w:right w:val="single" w:sz="4" w:space="0" w:color="auto"/>
            </w:tcBorders>
            <w:shd w:val="clear" w:color="000000" w:fill="FFFFFF"/>
            <w:noWrap/>
            <w:vAlign w:val="center"/>
            <w:hideMark/>
          </w:tcPr>
          <w:p w:rsidR="001B1B8F" w:rsidRPr="001B1B8F" w:rsidRDefault="001B1B8F" w:rsidP="001B1B8F">
            <w:pPr>
              <w:spacing w:after="0" w:line="240" w:lineRule="auto"/>
              <w:jc w:val="right"/>
              <w:rPr>
                <w:b/>
                <w:bCs/>
                <w:sz w:val="20"/>
                <w:szCs w:val="20"/>
                <w:lang w:eastAsia="ru-RU"/>
              </w:rPr>
            </w:pPr>
            <w:r w:rsidRPr="001B1B8F">
              <w:rPr>
                <w:b/>
                <w:bCs/>
                <w:sz w:val="20"/>
                <w:szCs w:val="20"/>
                <w:lang w:eastAsia="ru-RU"/>
              </w:rPr>
              <w:t>0</w:t>
            </w:r>
          </w:p>
        </w:tc>
      </w:tr>
    </w:tbl>
    <w:p w:rsidR="00290951" w:rsidRDefault="00290951" w:rsidP="00290951">
      <w:pPr>
        <w:spacing w:after="0" w:line="240" w:lineRule="auto"/>
      </w:pPr>
    </w:p>
    <w:p w:rsidR="00E07909" w:rsidRPr="00D21B65" w:rsidRDefault="00E07909" w:rsidP="00E07909">
      <w:pPr>
        <w:spacing w:after="0" w:line="240" w:lineRule="auto"/>
      </w:pPr>
    </w:p>
    <w:p w:rsidR="00E07909" w:rsidRPr="00E07909" w:rsidRDefault="00E07909" w:rsidP="00E07909">
      <w:pPr>
        <w:pStyle w:val="a6"/>
        <w:spacing w:after="120"/>
        <w:rPr>
          <w:color w:val="000000" w:themeColor="text1"/>
        </w:rPr>
      </w:pPr>
    </w:p>
    <w:p w:rsidR="00E07909" w:rsidRDefault="00E07909">
      <w:pPr>
        <w:spacing w:after="0" w:line="240" w:lineRule="auto"/>
        <w:rPr>
          <w:rFonts w:eastAsia="Calibri"/>
          <w:szCs w:val="24"/>
        </w:rPr>
      </w:pPr>
      <w:r>
        <w:br w:type="page"/>
      </w:r>
    </w:p>
    <w:p w:rsidR="00290951" w:rsidRDefault="00C828C2" w:rsidP="00C828C2">
      <w:pPr>
        <w:pStyle w:val="a6"/>
        <w:spacing w:after="120"/>
        <w:rPr>
          <w:color w:val="000000" w:themeColor="text1"/>
        </w:rPr>
      </w:pPr>
      <w:r w:rsidRPr="00D9251B">
        <w:lastRenderedPageBreak/>
        <w:t xml:space="preserve">Оценка величины необходимых капитальных вложений в строительство и реконструкцию объектов централизованных систем водоотведения, выполненную на основании укрупненных </w:t>
      </w:r>
      <w:r w:rsidRPr="0039132F">
        <w:rPr>
          <w:color w:val="000000" w:themeColor="text1"/>
        </w:rPr>
        <w:t xml:space="preserve">сметных нормативов и объектов аналогов по сценарию №2 представлена в </w:t>
      </w:r>
      <w:r w:rsidR="00E949A1">
        <w:rPr>
          <w:color w:val="000000" w:themeColor="text1"/>
        </w:rPr>
        <w:t>таблице ниже</w:t>
      </w:r>
      <w:r w:rsidRPr="0039132F">
        <w:rPr>
          <w:color w:val="000000" w:themeColor="text1"/>
        </w:rPr>
        <w:t>.</w:t>
      </w:r>
    </w:p>
    <w:p w:rsidR="00290951" w:rsidRDefault="00290951" w:rsidP="00285151">
      <w:pPr>
        <w:pStyle w:val="a6"/>
        <w:spacing w:after="0"/>
      </w:pPr>
      <w:bookmarkStart w:id="498" w:name="_Toc15917258"/>
      <w:r w:rsidRPr="00D21B65">
        <w:rPr>
          <w:b/>
        </w:rPr>
        <w:t xml:space="preserve">Таблица </w:t>
      </w:r>
      <w:r w:rsidRPr="00D21B65">
        <w:rPr>
          <w:b/>
        </w:rPr>
        <w:fldChar w:fldCharType="begin"/>
      </w:r>
      <w:r w:rsidRPr="00D21B65">
        <w:rPr>
          <w:b/>
        </w:rPr>
        <w:instrText xml:space="preserve"> SEQ Таблица \* ARABIC </w:instrText>
      </w:r>
      <w:r w:rsidRPr="00D21B65">
        <w:rPr>
          <w:b/>
        </w:rPr>
        <w:fldChar w:fldCharType="separate"/>
      </w:r>
      <w:r w:rsidR="00E5513A">
        <w:rPr>
          <w:b/>
          <w:noProof/>
        </w:rPr>
        <w:t>117</w:t>
      </w:r>
      <w:r w:rsidRPr="00D21B65">
        <w:rPr>
          <w:b/>
        </w:rPr>
        <w:fldChar w:fldCharType="end"/>
      </w:r>
      <w:r w:rsidRPr="00D21B65">
        <w:rPr>
          <w:b/>
        </w:rPr>
        <w:t xml:space="preserve"> </w:t>
      </w:r>
      <w:r>
        <w:t xml:space="preserve">- </w:t>
      </w:r>
      <w:r w:rsidRPr="00D9251B">
        <w:t xml:space="preserve">Оценка </w:t>
      </w:r>
      <w:r>
        <w:t>потребности в капитальных вложениях</w:t>
      </w:r>
      <w:r w:rsidRPr="00D9251B">
        <w:t xml:space="preserve"> в строительство и реконструкцию объектов централизованных с</w:t>
      </w:r>
      <w:r>
        <w:t>истем водоотведен</w:t>
      </w:r>
      <w:r w:rsidR="00E949A1">
        <w:t>ия по сценарию №2</w:t>
      </w:r>
      <w:r>
        <w:t xml:space="preserve"> в ГО ЗАТО г. Фокино (начало)</w:t>
      </w:r>
      <w:bookmarkEnd w:id="498"/>
    </w:p>
    <w:tbl>
      <w:tblPr>
        <w:tblW w:w="0" w:type="auto"/>
        <w:tblLook w:val="04A0" w:firstRow="1" w:lastRow="0" w:firstColumn="1" w:lastColumn="0" w:noHBand="0" w:noVBand="1"/>
      </w:tblPr>
      <w:tblGrid>
        <w:gridCol w:w="798"/>
        <w:gridCol w:w="2883"/>
        <w:gridCol w:w="1178"/>
        <w:gridCol w:w="781"/>
        <w:gridCol w:w="815"/>
        <w:gridCol w:w="907"/>
        <w:gridCol w:w="940"/>
        <w:gridCol w:w="812"/>
        <w:gridCol w:w="1101"/>
        <w:gridCol w:w="1016"/>
        <w:gridCol w:w="1016"/>
        <w:gridCol w:w="1016"/>
        <w:gridCol w:w="1016"/>
        <w:gridCol w:w="1016"/>
        <w:gridCol w:w="1016"/>
        <w:gridCol w:w="1016"/>
        <w:gridCol w:w="1016"/>
        <w:gridCol w:w="1016"/>
        <w:gridCol w:w="1016"/>
        <w:gridCol w:w="1016"/>
      </w:tblGrid>
      <w:tr w:rsidR="008529A7" w:rsidRPr="008529A7" w:rsidTr="008529A7">
        <w:trPr>
          <w:trHeight w:val="300"/>
          <w:tblHeader/>
        </w:trPr>
        <w:tc>
          <w:tcPr>
            <w:tcW w:w="798"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w:t>
            </w:r>
            <w:r w:rsidRPr="008529A7">
              <w:rPr>
                <w:b/>
                <w:bCs/>
                <w:sz w:val="20"/>
                <w:szCs w:val="20"/>
                <w:lang w:eastAsia="ru-RU"/>
              </w:rPr>
              <w:br/>
              <w:t>п/п</w:t>
            </w:r>
          </w:p>
        </w:tc>
        <w:tc>
          <w:tcPr>
            <w:tcW w:w="288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Наименование</w:t>
            </w:r>
            <w:r w:rsidRPr="008529A7">
              <w:rPr>
                <w:b/>
                <w:bCs/>
                <w:sz w:val="20"/>
                <w:szCs w:val="20"/>
                <w:lang w:eastAsia="ru-RU"/>
              </w:rPr>
              <w:br/>
              <w:t>мероприятий</w:t>
            </w:r>
          </w:p>
        </w:tc>
        <w:tc>
          <w:tcPr>
            <w:tcW w:w="3547" w:type="dxa"/>
            <w:gridSpan w:val="4"/>
            <w:tcBorders>
              <w:top w:val="single" w:sz="4" w:space="0" w:color="auto"/>
              <w:left w:val="nil"/>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Основные технические характеристики</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Год начала реализации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Год окончания реализации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Всего в ценах 2019 г., тыс. руб. без НДС</w:t>
            </w:r>
          </w:p>
        </w:tc>
        <w:tc>
          <w:tcPr>
            <w:tcW w:w="0" w:type="auto"/>
            <w:gridSpan w:val="11"/>
            <w:tcBorders>
              <w:top w:val="single" w:sz="4" w:space="0" w:color="auto"/>
              <w:left w:val="nil"/>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Расходы на реализацию мероприятий в прогнозных ценах, тыс. руб. (без НДС)</w:t>
            </w:r>
          </w:p>
        </w:tc>
      </w:tr>
      <w:tr w:rsidR="008529A7" w:rsidRPr="008529A7" w:rsidTr="008529A7">
        <w:trPr>
          <w:trHeight w:val="300"/>
          <w:tblHeader/>
        </w:trPr>
        <w:tc>
          <w:tcPr>
            <w:tcW w:w="798" w:type="dxa"/>
            <w:vMerge/>
            <w:tcBorders>
              <w:top w:val="single" w:sz="4" w:space="0" w:color="auto"/>
              <w:left w:val="single" w:sz="4" w:space="0" w:color="auto"/>
              <w:bottom w:val="single" w:sz="4" w:space="0" w:color="auto"/>
              <w:right w:val="single" w:sz="4" w:space="0" w:color="auto"/>
            </w:tcBorders>
            <w:vAlign w:val="center"/>
          </w:tcPr>
          <w:p w:rsidR="008529A7" w:rsidRPr="008529A7" w:rsidRDefault="008529A7" w:rsidP="0097293D">
            <w:pPr>
              <w:spacing w:after="0" w:line="240" w:lineRule="auto"/>
              <w:rPr>
                <w:b/>
                <w:bCs/>
                <w:sz w:val="20"/>
                <w:szCs w:val="20"/>
                <w:lang w:eastAsia="ru-RU"/>
              </w:rPr>
            </w:pPr>
          </w:p>
        </w:tc>
        <w:tc>
          <w:tcPr>
            <w:tcW w:w="2883" w:type="dxa"/>
            <w:vMerge/>
            <w:tcBorders>
              <w:top w:val="single" w:sz="4" w:space="0" w:color="auto"/>
              <w:left w:val="single" w:sz="4" w:space="0" w:color="auto"/>
              <w:bottom w:val="single" w:sz="4" w:space="0" w:color="auto"/>
              <w:right w:val="single" w:sz="4" w:space="0" w:color="auto"/>
            </w:tcBorders>
            <w:vAlign w:val="center"/>
            <w:hideMark/>
          </w:tcPr>
          <w:p w:rsidR="008529A7" w:rsidRPr="008529A7" w:rsidRDefault="008529A7" w:rsidP="0097293D">
            <w:pPr>
              <w:spacing w:after="0" w:line="240" w:lineRule="auto"/>
              <w:rPr>
                <w:b/>
                <w:bCs/>
                <w:sz w:val="20"/>
                <w:szCs w:val="20"/>
                <w:lang w:eastAsia="ru-RU"/>
              </w:rPr>
            </w:pPr>
          </w:p>
        </w:tc>
        <w:tc>
          <w:tcPr>
            <w:tcW w:w="117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Наименование показателя (производительность, протяженность, диаметр и т.п.)</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Ед.</w:t>
            </w:r>
            <w:r w:rsidRPr="008529A7">
              <w:rPr>
                <w:b/>
                <w:bCs/>
                <w:sz w:val="20"/>
                <w:szCs w:val="20"/>
                <w:lang w:eastAsia="ru-RU"/>
              </w:rPr>
              <w:br/>
              <w:t>изм.</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Значение показателя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29A7" w:rsidRPr="008529A7" w:rsidRDefault="008529A7" w:rsidP="0097293D">
            <w:pPr>
              <w:spacing w:after="0" w:line="240" w:lineRule="auto"/>
              <w:rPr>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29A7" w:rsidRPr="008529A7" w:rsidRDefault="008529A7" w:rsidP="0097293D">
            <w:pPr>
              <w:spacing w:after="0" w:line="240" w:lineRule="auto"/>
              <w:rPr>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29A7" w:rsidRPr="008529A7" w:rsidRDefault="008529A7" w:rsidP="0097293D">
            <w:pPr>
              <w:spacing w:after="0" w:line="240" w:lineRule="auto"/>
              <w:rPr>
                <w:b/>
                <w:bCs/>
                <w:sz w:val="20"/>
                <w:szCs w:val="20"/>
                <w:lang w:eastAsia="ru-RU"/>
              </w:rPr>
            </w:pP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 xml:space="preserve">Всего </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2020</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2021</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2022</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2024</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2025</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2026</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2027</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2028</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2029</w:t>
            </w:r>
          </w:p>
        </w:tc>
      </w:tr>
      <w:tr w:rsidR="008529A7" w:rsidRPr="008529A7" w:rsidTr="008529A7">
        <w:trPr>
          <w:trHeight w:val="1230"/>
          <w:tblHeader/>
        </w:trPr>
        <w:tc>
          <w:tcPr>
            <w:tcW w:w="798" w:type="dxa"/>
            <w:vMerge/>
            <w:tcBorders>
              <w:top w:val="single" w:sz="4" w:space="0" w:color="auto"/>
              <w:left w:val="single" w:sz="4" w:space="0" w:color="auto"/>
              <w:bottom w:val="single" w:sz="4" w:space="0" w:color="auto"/>
              <w:right w:val="single" w:sz="4" w:space="0" w:color="auto"/>
            </w:tcBorders>
            <w:vAlign w:val="center"/>
          </w:tcPr>
          <w:p w:rsidR="008529A7" w:rsidRPr="008529A7" w:rsidRDefault="008529A7" w:rsidP="0097293D">
            <w:pPr>
              <w:spacing w:after="0" w:line="240" w:lineRule="auto"/>
              <w:rPr>
                <w:b/>
                <w:bCs/>
                <w:sz w:val="20"/>
                <w:szCs w:val="20"/>
                <w:lang w:eastAsia="ru-RU"/>
              </w:rPr>
            </w:pPr>
          </w:p>
        </w:tc>
        <w:tc>
          <w:tcPr>
            <w:tcW w:w="2883" w:type="dxa"/>
            <w:vMerge/>
            <w:tcBorders>
              <w:top w:val="single" w:sz="4" w:space="0" w:color="auto"/>
              <w:left w:val="single" w:sz="4" w:space="0" w:color="auto"/>
              <w:bottom w:val="single" w:sz="4" w:space="0" w:color="auto"/>
              <w:right w:val="single" w:sz="4" w:space="0" w:color="auto"/>
            </w:tcBorders>
            <w:vAlign w:val="center"/>
            <w:hideMark/>
          </w:tcPr>
          <w:p w:rsidR="008529A7" w:rsidRPr="008529A7" w:rsidRDefault="008529A7" w:rsidP="0097293D">
            <w:pPr>
              <w:spacing w:after="0" w:line="240" w:lineRule="auto"/>
              <w:rPr>
                <w:b/>
                <w:bCs/>
                <w:sz w:val="20"/>
                <w:szCs w:val="20"/>
                <w:lang w:eastAsia="ru-RU"/>
              </w:rPr>
            </w:pPr>
          </w:p>
        </w:tc>
        <w:tc>
          <w:tcPr>
            <w:tcW w:w="1178" w:type="dxa"/>
            <w:vMerge/>
            <w:tcBorders>
              <w:top w:val="single" w:sz="4" w:space="0" w:color="auto"/>
              <w:left w:val="single" w:sz="4" w:space="0" w:color="auto"/>
              <w:bottom w:val="single" w:sz="4" w:space="0" w:color="auto"/>
              <w:right w:val="single" w:sz="4" w:space="0" w:color="auto"/>
            </w:tcBorders>
            <w:vAlign w:val="center"/>
            <w:hideMark/>
          </w:tcPr>
          <w:p w:rsidR="008529A7" w:rsidRPr="008529A7" w:rsidRDefault="008529A7" w:rsidP="0097293D">
            <w:pPr>
              <w:spacing w:after="0" w:line="240" w:lineRule="auto"/>
              <w:rPr>
                <w:b/>
                <w:bCs/>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8529A7" w:rsidRPr="008529A7" w:rsidRDefault="008529A7" w:rsidP="0097293D">
            <w:pPr>
              <w:spacing w:after="0" w:line="240" w:lineRule="auto"/>
              <w:rPr>
                <w:b/>
                <w:bCs/>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до реализации мероприятия</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после реализации мероприятия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29A7" w:rsidRPr="008529A7" w:rsidRDefault="008529A7" w:rsidP="0097293D">
            <w:pPr>
              <w:spacing w:after="0" w:line="240" w:lineRule="auto"/>
              <w:rPr>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29A7" w:rsidRPr="008529A7" w:rsidRDefault="008529A7" w:rsidP="0097293D">
            <w:pPr>
              <w:spacing w:after="0" w:line="240" w:lineRule="auto"/>
              <w:rPr>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29A7" w:rsidRPr="008529A7" w:rsidRDefault="008529A7" w:rsidP="0097293D">
            <w:pPr>
              <w:spacing w:after="0" w:line="240" w:lineRule="auto"/>
              <w:rPr>
                <w:b/>
                <w:bCs/>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8529A7" w:rsidRPr="008529A7" w:rsidRDefault="008529A7" w:rsidP="0097293D">
            <w:pPr>
              <w:spacing w:after="0" w:line="240" w:lineRule="auto"/>
              <w:rPr>
                <w:b/>
                <w:bCs/>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8529A7" w:rsidRPr="008529A7" w:rsidRDefault="008529A7" w:rsidP="0097293D">
            <w:pPr>
              <w:spacing w:after="0" w:line="240" w:lineRule="auto"/>
              <w:rPr>
                <w:b/>
                <w:bCs/>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8529A7" w:rsidRPr="008529A7" w:rsidRDefault="008529A7" w:rsidP="0097293D">
            <w:pPr>
              <w:spacing w:after="0" w:line="240" w:lineRule="auto"/>
              <w:rPr>
                <w:b/>
                <w:bCs/>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8529A7" w:rsidRPr="008529A7" w:rsidRDefault="008529A7" w:rsidP="0097293D">
            <w:pPr>
              <w:spacing w:after="0" w:line="240" w:lineRule="auto"/>
              <w:rPr>
                <w:b/>
                <w:bCs/>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8529A7" w:rsidRPr="008529A7" w:rsidRDefault="008529A7" w:rsidP="0097293D">
            <w:pPr>
              <w:spacing w:after="0" w:line="240" w:lineRule="auto"/>
              <w:rPr>
                <w:b/>
                <w:bCs/>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8529A7" w:rsidRPr="008529A7" w:rsidRDefault="008529A7" w:rsidP="0097293D">
            <w:pPr>
              <w:spacing w:after="0" w:line="240" w:lineRule="auto"/>
              <w:rPr>
                <w:b/>
                <w:bCs/>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8529A7" w:rsidRPr="008529A7" w:rsidRDefault="008529A7" w:rsidP="0097293D">
            <w:pPr>
              <w:spacing w:after="0" w:line="240" w:lineRule="auto"/>
              <w:rPr>
                <w:b/>
                <w:bCs/>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8529A7" w:rsidRPr="008529A7" w:rsidRDefault="008529A7" w:rsidP="0097293D">
            <w:pPr>
              <w:spacing w:after="0" w:line="240" w:lineRule="auto"/>
              <w:rPr>
                <w:b/>
                <w:bCs/>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8529A7" w:rsidRPr="008529A7" w:rsidRDefault="008529A7" w:rsidP="0097293D">
            <w:pPr>
              <w:spacing w:after="0" w:line="240" w:lineRule="auto"/>
              <w:rPr>
                <w:b/>
                <w:bCs/>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8529A7" w:rsidRPr="008529A7" w:rsidRDefault="008529A7" w:rsidP="0097293D">
            <w:pPr>
              <w:spacing w:after="0" w:line="240" w:lineRule="auto"/>
              <w:rPr>
                <w:b/>
                <w:bCs/>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8529A7" w:rsidRPr="008529A7" w:rsidRDefault="008529A7" w:rsidP="0097293D">
            <w:pPr>
              <w:spacing w:after="0" w:line="240" w:lineRule="auto"/>
              <w:rPr>
                <w:b/>
                <w:bCs/>
                <w:sz w:val="20"/>
                <w:szCs w:val="20"/>
                <w:lang w:eastAsia="ru-RU"/>
              </w:rPr>
            </w:pPr>
          </w:p>
        </w:tc>
      </w:tr>
      <w:tr w:rsidR="008529A7" w:rsidRPr="008529A7" w:rsidTr="008529A7">
        <w:trPr>
          <w:trHeight w:val="300"/>
          <w:tblHeader/>
        </w:trPr>
        <w:tc>
          <w:tcPr>
            <w:tcW w:w="798"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1</w:t>
            </w:r>
          </w:p>
        </w:tc>
        <w:tc>
          <w:tcPr>
            <w:tcW w:w="2883" w:type="dxa"/>
            <w:tcBorders>
              <w:top w:val="single" w:sz="4" w:space="0" w:color="auto"/>
              <w:left w:val="nil"/>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2</w:t>
            </w:r>
          </w:p>
        </w:tc>
        <w:tc>
          <w:tcPr>
            <w:tcW w:w="1178" w:type="dxa"/>
            <w:tcBorders>
              <w:top w:val="single" w:sz="4" w:space="0" w:color="auto"/>
              <w:left w:val="nil"/>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3</w:t>
            </w:r>
          </w:p>
        </w:tc>
        <w:tc>
          <w:tcPr>
            <w:tcW w:w="0" w:type="auto"/>
            <w:tcBorders>
              <w:top w:val="nil"/>
              <w:left w:val="nil"/>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4</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5</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6</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7</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8</w:t>
            </w:r>
          </w:p>
        </w:tc>
        <w:tc>
          <w:tcPr>
            <w:tcW w:w="0" w:type="auto"/>
            <w:tcBorders>
              <w:top w:val="nil"/>
              <w:left w:val="nil"/>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9</w:t>
            </w:r>
          </w:p>
        </w:tc>
        <w:tc>
          <w:tcPr>
            <w:tcW w:w="0" w:type="auto"/>
            <w:tcBorders>
              <w:top w:val="nil"/>
              <w:left w:val="nil"/>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10</w:t>
            </w:r>
          </w:p>
        </w:tc>
        <w:tc>
          <w:tcPr>
            <w:tcW w:w="0" w:type="auto"/>
            <w:tcBorders>
              <w:top w:val="nil"/>
              <w:left w:val="nil"/>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11</w:t>
            </w:r>
          </w:p>
        </w:tc>
        <w:tc>
          <w:tcPr>
            <w:tcW w:w="0" w:type="auto"/>
            <w:tcBorders>
              <w:top w:val="nil"/>
              <w:left w:val="nil"/>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12</w:t>
            </w:r>
          </w:p>
        </w:tc>
        <w:tc>
          <w:tcPr>
            <w:tcW w:w="0" w:type="auto"/>
            <w:tcBorders>
              <w:top w:val="nil"/>
              <w:left w:val="nil"/>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13</w:t>
            </w:r>
          </w:p>
        </w:tc>
        <w:tc>
          <w:tcPr>
            <w:tcW w:w="0" w:type="auto"/>
            <w:tcBorders>
              <w:top w:val="nil"/>
              <w:left w:val="nil"/>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14</w:t>
            </w:r>
          </w:p>
        </w:tc>
        <w:tc>
          <w:tcPr>
            <w:tcW w:w="0" w:type="auto"/>
            <w:tcBorders>
              <w:top w:val="nil"/>
              <w:left w:val="nil"/>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15</w:t>
            </w:r>
          </w:p>
        </w:tc>
        <w:tc>
          <w:tcPr>
            <w:tcW w:w="0" w:type="auto"/>
            <w:tcBorders>
              <w:top w:val="nil"/>
              <w:left w:val="nil"/>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16</w:t>
            </w:r>
          </w:p>
        </w:tc>
        <w:tc>
          <w:tcPr>
            <w:tcW w:w="0" w:type="auto"/>
            <w:tcBorders>
              <w:top w:val="nil"/>
              <w:left w:val="nil"/>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17</w:t>
            </w:r>
          </w:p>
        </w:tc>
        <w:tc>
          <w:tcPr>
            <w:tcW w:w="0" w:type="auto"/>
            <w:tcBorders>
              <w:top w:val="nil"/>
              <w:left w:val="nil"/>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18</w:t>
            </w:r>
          </w:p>
        </w:tc>
        <w:tc>
          <w:tcPr>
            <w:tcW w:w="0" w:type="auto"/>
            <w:tcBorders>
              <w:top w:val="nil"/>
              <w:left w:val="nil"/>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19</w:t>
            </w:r>
          </w:p>
        </w:tc>
        <w:tc>
          <w:tcPr>
            <w:tcW w:w="0" w:type="auto"/>
            <w:tcBorders>
              <w:top w:val="nil"/>
              <w:left w:val="nil"/>
              <w:bottom w:val="single" w:sz="4" w:space="0" w:color="auto"/>
              <w:right w:val="single" w:sz="4" w:space="0" w:color="auto"/>
            </w:tcBorders>
            <w:shd w:val="clear" w:color="000000" w:fill="D9D9D9"/>
            <w:vAlign w:val="center"/>
            <w:hideMark/>
          </w:tcPr>
          <w:p w:rsidR="008529A7" w:rsidRPr="008529A7" w:rsidRDefault="008529A7" w:rsidP="0097293D">
            <w:pPr>
              <w:spacing w:after="0" w:line="240" w:lineRule="auto"/>
              <w:jc w:val="center"/>
              <w:rPr>
                <w:b/>
                <w:bCs/>
                <w:sz w:val="20"/>
                <w:szCs w:val="20"/>
                <w:lang w:eastAsia="ru-RU"/>
              </w:rPr>
            </w:pPr>
            <w:r w:rsidRPr="008529A7">
              <w:rPr>
                <w:b/>
                <w:bCs/>
                <w:sz w:val="20"/>
                <w:szCs w:val="20"/>
                <w:lang w:eastAsia="ru-RU"/>
              </w:rPr>
              <w:t>20</w:t>
            </w:r>
          </w:p>
        </w:tc>
      </w:tr>
      <w:tr w:rsidR="0097293D" w:rsidRPr="008529A7" w:rsidTr="0097293D">
        <w:trPr>
          <w:trHeight w:val="300"/>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93D" w:rsidRPr="008529A7" w:rsidRDefault="0097293D" w:rsidP="0097293D">
            <w:pPr>
              <w:spacing w:after="0" w:line="240" w:lineRule="auto"/>
              <w:rPr>
                <w:bCs/>
                <w:sz w:val="20"/>
                <w:szCs w:val="20"/>
                <w:lang w:eastAsia="ru-RU"/>
              </w:rPr>
            </w:pPr>
            <w:r w:rsidRPr="008529A7">
              <w:rPr>
                <w:bCs/>
                <w:sz w:val="20"/>
                <w:szCs w:val="20"/>
                <w:lang w:eastAsia="ru-RU"/>
              </w:rPr>
              <w:t>ИТОГО в сфере водоотведения</w:t>
            </w:r>
          </w:p>
        </w:tc>
        <w:tc>
          <w:tcPr>
            <w:tcW w:w="0" w:type="auto"/>
            <w:tcBorders>
              <w:top w:val="nil"/>
              <w:left w:val="nil"/>
              <w:bottom w:val="single" w:sz="4" w:space="0" w:color="auto"/>
              <w:right w:val="single" w:sz="4" w:space="0" w:color="auto"/>
            </w:tcBorders>
            <w:shd w:val="clear" w:color="000000" w:fill="FFFFFF"/>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2 868 629</w:t>
            </w:r>
          </w:p>
        </w:tc>
        <w:tc>
          <w:tcPr>
            <w:tcW w:w="0" w:type="auto"/>
            <w:tcBorders>
              <w:top w:val="nil"/>
              <w:left w:val="nil"/>
              <w:bottom w:val="single" w:sz="4" w:space="0" w:color="auto"/>
              <w:right w:val="single" w:sz="4" w:space="0" w:color="auto"/>
            </w:tcBorders>
            <w:shd w:val="clear" w:color="000000" w:fill="FFFFFF"/>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2 869 895</w:t>
            </w:r>
          </w:p>
        </w:tc>
        <w:tc>
          <w:tcPr>
            <w:tcW w:w="0" w:type="auto"/>
            <w:tcBorders>
              <w:top w:val="nil"/>
              <w:left w:val="nil"/>
              <w:bottom w:val="single" w:sz="4" w:space="0" w:color="auto"/>
              <w:right w:val="single" w:sz="4" w:space="0" w:color="auto"/>
            </w:tcBorders>
            <w:shd w:val="clear" w:color="000000" w:fill="FFFFFF"/>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157 664</w:t>
            </w:r>
          </w:p>
        </w:tc>
        <w:tc>
          <w:tcPr>
            <w:tcW w:w="0" w:type="auto"/>
            <w:tcBorders>
              <w:top w:val="nil"/>
              <w:left w:val="nil"/>
              <w:bottom w:val="single" w:sz="4" w:space="0" w:color="auto"/>
              <w:right w:val="single" w:sz="4" w:space="0" w:color="auto"/>
            </w:tcBorders>
            <w:shd w:val="clear" w:color="000000" w:fill="FFFFFF"/>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199 123</w:t>
            </w:r>
          </w:p>
        </w:tc>
        <w:tc>
          <w:tcPr>
            <w:tcW w:w="0" w:type="auto"/>
            <w:tcBorders>
              <w:top w:val="nil"/>
              <w:left w:val="nil"/>
              <w:bottom w:val="single" w:sz="4" w:space="0" w:color="auto"/>
              <w:right w:val="single" w:sz="4" w:space="0" w:color="auto"/>
            </w:tcBorders>
            <w:shd w:val="clear" w:color="000000" w:fill="FFFFFF"/>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138 358</w:t>
            </w:r>
          </w:p>
        </w:tc>
        <w:tc>
          <w:tcPr>
            <w:tcW w:w="0" w:type="auto"/>
            <w:tcBorders>
              <w:top w:val="nil"/>
              <w:left w:val="nil"/>
              <w:bottom w:val="single" w:sz="4" w:space="0" w:color="auto"/>
              <w:right w:val="single" w:sz="4" w:space="0" w:color="auto"/>
            </w:tcBorders>
            <w:shd w:val="clear" w:color="000000" w:fill="FFFFFF"/>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46 794</w:t>
            </w:r>
          </w:p>
        </w:tc>
        <w:tc>
          <w:tcPr>
            <w:tcW w:w="0" w:type="auto"/>
            <w:tcBorders>
              <w:top w:val="nil"/>
              <w:left w:val="nil"/>
              <w:bottom w:val="single" w:sz="4" w:space="0" w:color="auto"/>
              <w:right w:val="single" w:sz="4" w:space="0" w:color="auto"/>
            </w:tcBorders>
            <w:shd w:val="clear" w:color="000000" w:fill="FFFFFF"/>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48 666</w:t>
            </w:r>
          </w:p>
        </w:tc>
        <w:tc>
          <w:tcPr>
            <w:tcW w:w="0" w:type="auto"/>
            <w:tcBorders>
              <w:top w:val="nil"/>
              <w:left w:val="nil"/>
              <w:bottom w:val="single" w:sz="4" w:space="0" w:color="auto"/>
              <w:right w:val="single" w:sz="4" w:space="0" w:color="auto"/>
            </w:tcBorders>
            <w:shd w:val="clear" w:color="000000" w:fill="FFFFFF"/>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51 245</w:t>
            </w:r>
          </w:p>
        </w:tc>
        <w:tc>
          <w:tcPr>
            <w:tcW w:w="0" w:type="auto"/>
            <w:tcBorders>
              <w:top w:val="nil"/>
              <w:left w:val="nil"/>
              <w:bottom w:val="single" w:sz="4" w:space="0" w:color="auto"/>
              <w:right w:val="single" w:sz="4" w:space="0" w:color="auto"/>
            </w:tcBorders>
            <w:shd w:val="clear" w:color="000000" w:fill="FFFFFF"/>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58 559</w:t>
            </w:r>
          </w:p>
        </w:tc>
        <w:tc>
          <w:tcPr>
            <w:tcW w:w="0" w:type="auto"/>
            <w:tcBorders>
              <w:top w:val="nil"/>
              <w:left w:val="nil"/>
              <w:bottom w:val="single" w:sz="4" w:space="0" w:color="auto"/>
              <w:right w:val="single" w:sz="4" w:space="0" w:color="auto"/>
            </w:tcBorders>
            <w:shd w:val="clear" w:color="000000" w:fill="FFFFFF"/>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64 049</w:t>
            </w:r>
          </w:p>
        </w:tc>
        <w:tc>
          <w:tcPr>
            <w:tcW w:w="0" w:type="auto"/>
            <w:tcBorders>
              <w:top w:val="nil"/>
              <w:left w:val="nil"/>
              <w:bottom w:val="single" w:sz="4" w:space="0" w:color="auto"/>
              <w:right w:val="single" w:sz="4" w:space="0" w:color="auto"/>
            </w:tcBorders>
            <w:shd w:val="clear" w:color="000000" w:fill="FFFFFF"/>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68 319</w:t>
            </w:r>
          </w:p>
        </w:tc>
        <w:tc>
          <w:tcPr>
            <w:tcW w:w="0" w:type="auto"/>
            <w:tcBorders>
              <w:top w:val="nil"/>
              <w:left w:val="nil"/>
              <w:bottom w:val="single" w:sz="4" w:space="0" w:color="auto"/>
              <w:right w:val="single" w:sz="4" w:space="0" w:color="auto"/>
            </w:tcBorders>
            <w:shd w:val="clear" w:color="000000" w:fill="FFFFFF"/>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71 052</w:t>
            </w:r>
          </w:p>
        </w:tc>
      </w:tr>
      <w:tr w:rsidR="0097293D" w:rsidRPr="008529A7" w:rsidTr="0097293D">
        <w:trPr>
          <w:trHeight w:val="300"/>
        </w:trPr>
        <w:tc>
          <w:tcPr>
            <w:tcW w:w="0" w:type="auto"/>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97293D" w:rsidRPr="008529A7" w:rsidRDefault="0097293D" w:rsidP="0097293D">
            <w:pPr>
              <w:spacing w:after="0" w:line="240" w:lineRule="auto"/>
              <w:jc w:val="center"/>
              <w:rPr>
                <w:bCs/>
                <w:sz w:val="20"/>
                <w:szCs w:val="20"/>
                <w:lang w:eastAsia="ru-RU"/>
              </w:rPr>
            </w:pPr>
            <w:r w:rsidRPr="008529A7">
              <w:rPr>
                <w:bCs/>
                <w:sz w:val="20"/>
                <w:szCs w:val="20"/>
                <w:lang w:eastAsia="ru-RU"/>
              </w:rPr>
              <w:t>Мероприятия в сфере водоотведения:</w:t>
            </w:r>
          </w:p>
        </w:tc>
      </w:tr>
      <w:tr w:rsidR="0097293D" w:rsidRPr="008529A7" w:rsidTr="0097293D">
        <w:trPr>
          <w:trHeight w:val="300"/>
        </w:trPr>
        <w:tc>
          <w:tcPr>
            <w:tcW w:w="0" w:type="auto"/>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97293D" w:rsidRPr="008529A7" w:rsidRDefault="0097293D" w:rsidP="0097293D">
            <w:pPr>
              <w:spacing w:after="0" w:line="240" w:lineRule="auto"/>
              <w:jc w:val="center"/>
              <w:rPr>
                <w:bCs/>
                <w:sz w:val="20"/>
                <w:szCs w:val="20"/>
                <w:lang w:eastAsia="ru-RU"/>
              </w:rPr>
            </w:pPr>
            <w:r w:rsidRPr="008529A7">
              <w:rPr>
                <w:bCs/>
                <w:sz w:val="20"/>
                <w:szCs w:val="20"/>
                <w:lang w:eastAsia="ru-RU"/>
              </w:rPr>
              <w:t>4. Строительство новых объектов централизованных систем водоотведения, не связанных с подключением новых абонентов</w:t>
            </w:r>
          </w:p>
        </w:tc>
      </w:tr>
      <w:tr w:rsidR="0097293D" w:rsidRPr="008529A7" w:rsidTr="0097293D">
        <w:trPr>
          <w:trHeight w:val="300"/>
        </w:trPr>
        <w:tc>
          <w:tcPr>
            <w:tcW w:w="0" w:type="auto"/>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97293D" w:rsidRPr="008529A7" w:rsidRDefault="0097293D" w:rsidP="0097293D">
            <w:pPr>
              <w:spacing w:after="0" w:line="240" w:lineRule="auto"/>
              <w:jc w:val="center"/>
              <w:rPr>
                <w:bCs/>
                <w:sz w:val="20"/>
                <w:szCs w:val="20"/>
                <w:lang w:eastAsia="ru-RU"/>
              </w:rPr>
            </w:pPr>
            <w:r w:rsidRPr="008529A7">
              <w:rPr>
                <w:bCs/>
                <w:sz w:val="20"/>
                <w:szCs w:val="20"/>
                <w:lang w:eastAsia="ru-RU"/>
              </w:rPr>
              <w:t>4.1. Строительство новых сетей водоотведения</w:t>
            </w:r>
          </w:p>
        </w:tc>
      </w:tr>
      <w:tr w:rsidR="008529A7" w:rsidRPr="008529A7" w:rsidTr="008529A7">
        <w:trPr>
          <w:trHeight w:val="300"/>
        </w:trPr>
        <w:tc>
          <w:tcPr>
            <w:tcW w:w="798" w:type="dxa"/>
            <w:tcBorders>
              <w:top w:val="nil"/>
              <w:left w:val="single" w:sz="4" w:space="0" w:color="auto"/>
              <w:bottom w:val="single" w:sz="4" w:space="0" w:color="auto"/>
              <w:right w:val="single" w:sz="4" w:space="0" w:color="auto"/>
            </w:tcBorders>
            <w:shd w:val="clear" w:color="auto" w:fill="auto"/>
            <w:noWrap/>
            <w:vAlign w:val="center"/>
          </w:tcPr>
          <w:p w:rsidR="008529A7" w:rsidRPr="008529A7" w:rsidRDefault="008529A7" w:rsidP="0097293D">
            <w:pPr>
              <w:spacing w:after="0" w:line="240" w:lineRule="auto"/>
              <w:jc w:val="center"/>
              <w:rPr>
                <w:sz w:val="20"/>
                <w:szCs w:val="20"/>
                <w:lang w:eastAsia="ru-RU"/>
              </w:rPr>
            </w:pPr>
            <w:r w:rsidRPr="008529A7">
              <w:rPr>
                <w:sz w:val="20"/>
                <w:szCs w:val="20"/>
                <w:lang w:eastAsia="ru-RU"/>
              </w:rPr>
              <w:t>4.1.1.</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1B1B8F">
            <w:pPr>
              <w:spacing w:after="0" w:line="240" w:lineRule="auto"/>
              <w:rPr>
                <w:sz w:val="20"/>
                <w:szCs w:val="20"/>
                <w:lang w:eastAsia="ru-RU"/>
              </w:rPr>
            </w:pPr>
            <w:r w:rsidRPr="008529A7">
              <w:rPr>
                <w:sz w:val="20"/>
                <w:szCs w:val="20"/>
                <w:lang w:eastAsia="ru-RU"/>
              </w:rPr>
              <w:t>Разработка проектно-сметной документации и строительство канализационного дюкерного перехода и канализационного коллектора в двухтрубном исполнении с о. Путятин до канализационной насосной станции в п. Дунай</w:t>
            </w:r>
          </w:p>
        </w:tc>
        <w:tc>
          <w:tcPr>
            <w:tcW w:w="1178" w:type="dxa"/>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Диаметр, протяженность</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мм, п.м.</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нет</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Ду200, L5500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2040</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230 000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502 912</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r>
      <w:tr w:rsidR="008529A7" w:rsidRPr="008529A7" w:rsidTr="008529A7">
        <w:trPr>
          <w:trHeight w:val="300"/>
        </w:trPr>
        <w:tc>
          <w:tcPr>
            <w:tcW w:w="798" w:type="dxa"/>
            <w:tcBorders>
              <w:top w:val="nil"/>
              <w:left w:val="single" w:sz="4" w:space="0" w:color="auto"/>
              <w:bottom w:val="single" w:sz="4" w:space="0" w:color="auto"/>
              <w:right w:val="single" w:sz="4" w:space="0" w:color="auto"/>
            </w:tcBorders>
            <w:shd w:val="clear" w:color="auto" w:fill="auto"/>
            <w:noWrap/>
            <w:vAlign w:val="center"/>
          </w:tcPr>
          <w:p w:rsidR="008529A7" w:rsidRPr="008529A7" w:rsidRDefault="008529A7" w:rsidP="0097293D">
            <w:pPr>
              <w:spacing w:after="0" w:line="240" w:lineRule="auto"/>
              <w:jc w:val="center"/>
              <w:rPr>
                <w:sz w:val="20"/>
                <w:szCs w:val="20"/>
                <w:lang w:eastAsia="ru-RU"/>
              </w:rPr>
            </w:pPr>
            <w:r w:rsidRPr="008529A7">
              <w:rPr>
                <w:sz w:val="20"/>
                <w:szCs w:val="20"/>
                <w:lang w:eastAsia="ru-RU"/>
              </w:rPr>
              <w:t>4.1.2.</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1B1B8F">
            <w:pPr>
              <w:spacing w:after="0" w:line="240" w:lineRule="auto"/>
              <w:rPr>
                <w:sz w:val="20"/>
                <w:szCs w:val="20"/>
                <w:lang w:eastAsia="ru-RU"/>
              </w:rPr>
            </w:pPr>
            <w:r w:rsidRPr="008529A7">
              <w:rPr>
                <w:sz w:val="20"/>
                <w:szCs w:val="20"/>
                <w:lang w:eastAsia="ru-RU"/>
              </w:rPr>
              <w:t>Разработка проектно-сметной документации и строительство магистрального канализационного коллектора в п. Путятин</w:t>
            </w:r>
          </w:p>
        </w:tc>
        <w:tc>
          <w:tcPr>
            <w:tcW w:w="1178" w:type="dxa"/>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Диаметр, протяженность</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мм, п.м.</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нет</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Ду300, L1500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2042</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35 000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86 075</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r>
      <w:tr w:rsidR="008529A7" w:rsidRPr="008529A7" w:rsidTr="008529A7">
        <w:trPr>
          <w:trHeight w:val="300"/>
        </w:trPr>
        <w:tc>
          <w:tcPr>
            <w:tcW w:w="798" w:type="dxa"/>
            <w:tcBorders>
              <w:top w:val="nil"/>
              <w:left w:val="single" w:sz="4" w:space="0" w:color="auto"/>
              <w:bottom w:val="single" w:sz="4" w:space="0" w:color="auto"/>
              <w:right w:val="single" w:sz="4" w:space="0" w:color="auto"/>
            </w:tcBorders>
            <w:shd w:val="clear" w:color="auto" w:fill="auto"/>
            <w:noWrap/>
            <w:vAlign w:val="center"/>
          </w:tcPr>
          <w:p w:rsidR="008529A7" w:rsidRPr="008529A7" w:rsidRDefault="008529A7" w:rsidP="0097293D">
            <w:pPr>
              <w:spacing w:after="0" w:line="240" w:lineRule="auto"/>
              <w:jc w:val="center"/>
              <w:rPr>
                <w:sz w:val="20"/>
                <w:szCs w:val="20"/>
                <w:lang w:eastAsia="ru-RU"/>
              </w:rPr>
            </w:pPr>
            <w:r w:rsidRPr="008529A7">
              <w:rPr>
                <w:sz w:val="20"/>
                <w:szCs w:val="20"/>
                <w:lang w:eastAsia="ru-RU"/>
              </w:rPr>
              <w:t>4.1.3.</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1B1B8F">
            <w:pPr>
              <w:spacing w:after="0" w:line="240" w:lineRule="auto"/>
              <w:rPr>
                <w:sz w:val="20"/>
                <w:szCs w:val="20"/>
                <w:lang w:eastAsia="ru-RU"/>
              </w:rPr>
            </w:pPr>
            <w:r w:rsidRPr="008529A7">
              <w:rPr>
                <w:sz w:val="20"/>
                <w:szCs w:val="20"/>
                <w:lang w:eastAsia="ru-RU"/>
              </w:rPr>
              <w:t>Разработка проектно-сметной документации и строительство канализационной насосной станции в п. Путятин</w:t>
            </w:r>
          </w:p>
        </w:tc>
        <w:tc>
          <w:tcPr>
            <w:tcW w:w="1178" w:type="dxa"/>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Производительность</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м3/ч</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нет</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2042</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5 000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12 276</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r>
      <w:tr w:rsidR="008529A7" w:rsidRPr="008529A7" w:rsidTr="008529A7">
        <w:trPr>
          <w:trHeight w:val="300"/>
        </w:trPr>
        <w:tc>
          <w:tcPr>
            <w:tcW w:w="798" w:type="dxa"/>
            <w:tcBorders>
              <w:top w:val="nil"/>
              <w:left w:val="single" w:sz="4" w:space="0" w:color="auto"/>
              <w:bottom w:val="single" w:sz="4" w:space="0" w:color="auto"/>
              <w:right w:val="single" w:sz="4" w:space="0" w:color="auto"/>
            </w:tcBorders>
            <w:shd w:val="clear" w:color="auto" w:fill="auto"/>
            <w:noWrap/>
            <w:vAlign w:val="center"/>
          </w:tcPr>
          <w:p w:rsidR="008529A7" w:rsidRPr="008529A7" w:rsidRDefault="008529A7" w:rsidP="0097293D">
            <w:pPr>
              <w:spacing w:after="0" w:line="240" w:lineRule="auto"/>
              <w:jc w:val="center"/>
              <w:rPr>
                <w:sz w:val="20"/>
                <w:szCs w:val="20"/>
                <w:lang w:eastAsia="ru-RU"/>
              </w:rPr>
            </w:pPr>
            <w:r w:rsidRPr="008529A7">
              <w:rPr>
                <w:sz w:val="20"/>
                <w:szCs w:val="20"/>
                <w:lang w:eastAsia="ru-RU"/>
              </w:rPr>
              <w:t>4.1.4.</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1B1B8F">
            <w:pPr>
              <w:spacing w:after="0" w:line="240" w:lineRule="auto"/>
              <w:rPr>
                <w:sz w:val="20"/>
                <w:szCs w:val="20"/>
                <w:lang w:eastAsia="ru-RU"/>
              </w:rPr>
            </w:pPr>
            <w:r w:rsidRPr="008529A7">
              <w:rPr>
                <w:sz w:val="20"/>
                <w:szCs w:val="20"/>
                <w:lang w:eastAsia="ru-RU"/>
              </w:rPr>
              <w:t>Разработка проектно-сметной документации и строительство канализационной насосной станции в п. Дунай</w:t>
            </w:r>
          </w:p>
        </w:tc>
        <w:tc>
          <w:tcPr>
            <w:tcW w:w="1178" w:type="dxa"/>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Производительность</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м3/ч</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нет</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15 000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19 714</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632,66</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19 081,01</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r>
      <w:tr w:rsidR="008529A7" w:rsidRPr="008529A7" w:rsidTr="008529A7">
        <w:trPr>
          <w:trHeight w:val="300"/>
        </w:trPr>
        <w:tc>
          <w:tcPr>
            <w:tcW w:w="798" w:type="dxa"/>
            <w:tcBorders>
              <w:top w:val="nil"/>
              <w:left w:val="single" w:sz="4" w:space="0" w:color="auto"/>
              <w:bottom w:val="single" w:sz="4" w:space="0" w:color="auto"/>
              <w:right w:val="single" w:sz="4" w:space="0" w:color="auto"/>
            </w:tcBorders>
            <w:shd w:val="clear" w:color="auto" w:fill="auto"/>
            <w:noWrap/>
            <w:vAlign w:val="center"/>
          </w:tcPr>
          <w:p w:rsidR="008529A7" w:rsidRPr="008529A7" w:rsidRDefault="008529A7" w:rsidP="0097293D">
            <w:pPr>
              <w:spacing w:after="0" w:line="240" w:lineRule="auto"/>
              <w:jc w:val="center"/>
              <w:rPr>
                <w:sz w:val="20"/>
                <w:szCs w:val="20"/>
                <w:lang w:eastAsia="ru-RU"/>
              </w:rPr>
            </w:pPr>
            <w:r w:rsidRPr="008529A7">
              <w:rPr>
                <w:sz w:val="20"/>
                <w:szCs w:val="20"/>
                <w:lang w:eastAsia="ru-RU"/>
              </w:rPr>
              <w:t>4.1.5.</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97293D">
            <w:pPr>
              <w:spacing w:after="0" w:line="240" w:lineRule="auto"/>
              <w:rPr>
                <w:sz w:val="20"/>
                <w:szCs w:val="20"/>
                <w:lang w:eastAsia="ru-RU"/>
              </w:rPr>
            </w:pPr>
            <w:r w:rsidRPr="008529A7">
              <w:rPr>
                <w:sz w:val="20"/>
                <w:szCs w:val="20"/>
                <w:lang w:eastAsia="ru-RU"/>
              </w:rPr>
              <w:t>Строительство магистрального канализационного коллектора от п. Дунай до КНС г. Фокино</w:t>
            </w:r>
          </w:p>
        </w:tc>
        <w:tc>
          <w:tcPr>
            <w:tcW w:w="1178" w:type="dxa"/>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Диаметр, протяженность</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мм,м</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нет</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Ду300, L20000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2025</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400 000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250 972</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16 640,00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43 264,00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44 994,56</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46 794,34</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48 666,12</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50 612,76</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r>
      <w:tr w:rsidR="0097293D" w:rsidRPr="008529A7" w:rsidTr="0097293D">
        <w:trPr>
          <w:trHeight w:val="300"/>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93D" w:rsidRPr="008529A7" w:rsidRDefault="0097293D" w:rsidP="0097293D">
            <w:pPr>
              <w:spacing w:after="0" w:line="240" w:lineRule="auto"/>
              <w:rPr>
                <w:bCs/>
                <w:sz w:val="20"/>
                <w:szCs w:val="20"/>
                <w:lang w:eastAsia="ru-RU"/>
              </w:rPr>
            </w:pPr>
            <w:r w:rsidRPr="008529A7">
              <w:rPr>
                <w:bCs/>
                <w:sz w:val="20"/>
                <w:szCs w:val="20"/>
                <w:lang w:eastAsia="ru-RU"/>
              </w:rPr>
              <w:t>Всего по группе 3</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685 000</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871 949</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sz w:val="20"/>
                <w:szCs w:val="20"/>
                <w:lang w:eastAsia="ru-RU"/>
              </w:rPr>
            </w:pPr>
            <w:r w:rsidRPr="008529A7">
              <w:rPr>
                <w:sz w:val="20"/>
                <w:szCs w:val="20"/>
                <w:lang w:eastAsia="ru-RU"/>
              </w:rPr>
              <w:t>16 640,00</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sz w:val="20"/>
                <w:szCs w:val="20"/>
                <w:lang w:eastAsia="ru-RU"/>
              </w:rPr>
            </w:pPr>
            <w:r w:rsidRPr="008529A7">
              <w:rPr>
                <w:sz w:val="20"/>
                <w:szCs w:val="20"/>
                <w:lang w:eastAsia="ru-RU"/>
              </w:rPr>
              <w:t>43 264,00</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sz w:val="20"/>
                <w:szCs w:val="20"/>
                <w:lang w:eastAsia="ru-RU"/>
              </w:rPr>
            </w:pPr>
            <w:r w:rsidRPr="008529A7">
              <w:rPr>
                <w:sz w:val="20"/>
                <w:szCs w:val="20"/>
                <w:lang w:eastAsia="ru-RU"/>
              </w:rPr>
              <w:t>44 994,56</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sz w:val="20"/>
                <w:szCs w:val="20"/>
                <w:lang w:eastAsia="ru-RU"/>
              </w:rPr>
            </w:pPr>
            <w:r w:rsidRPr="008529A7">
              <w:rPr>
                <w:sz w:val="20"/>
                <w:szCs w:val="20"/>
                <w:lang w:eastAsia="ru-RU"/>
              </w:rPr>
              <w:t>46 794,34</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sz w:val="20"/>
                <w:szCs w:val="20"/>
                <w:lang w:eastAsia="ru-RU"/>
              </w:rPr>
            </w:pPr>
            <w:r w:rsidRPr="008529A7">
              <w:rPr>
                <w:sz w:val="20"/>
                <w:szCs w:val="20"/>
                <w:lang w:eastAsia="ru-RU"/>
              </w:rPr>
              <w:t>48 666,12</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sz w:val="20"/>
                <w:szCs w:val="20"/>
                <w:lang w:eastAsia="ru-RU"/>
              </w:rPr>
            </w:pPr>
            <w:r w:rsidRPr="008529A7">
              <w:rPr>
                <w:sz w:val="20"/>
                <w:szCs w:val="20"/>
                <w:lang w:eastAsia="ru-RU"/>
              </w:rPr>
              <w:t>51 245,42</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sz w:val="20"/>
                <w:szCs w:val="20"/>
                <w:lang w:eastAsia="ru-RU"/>
              </w:rPr>
            </w:pPr>
            <w:r w:rsidRPr="008529A7">
              <w:rPr>
                <w:sz w:val="20"/>
                <w:szCs w:val="20"/>
                <w:lang w:eastAsia="ru-RU"/>
              </w:rPr>
              <w:t>19 081,01</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sz w:val="20"/>
                <w:szCs w:val="20"/>
                <w:lang w:eastAsia="ru-RU"/>
              </w:rPr>
            </w:pPr>
            <w:r w:rsidRPr="008529A7">
              <w:rPr>
                <w:sz w:val="20"/>
                <w:szCs w:val="20"/>
                <w:lang w:eastAsia="ru-RU"/>
              </w:rPr>
              <w:t>0,00</w:t>
            </w:r>
          </w:p>
        </w:tc>
      </w:tr>
      <w:tr w:rsidR="0097293D" w:rsidRPr="008529A7" w:rsidTr="0097293D">
        <w:trPr>
          <w:trHeight w:val="300"/>
        </w:trPr>
        <w:tc>
          <w:tcPr>
            <w:tcW w:w="0" w:type="auto"/>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97293D" w:rsidRPr="008529A7" w:rsidRDefault="0097293D" w:rsidP="0097293D">
            <w:pPr>
              <w:spacing w:after="0" w:line="240" w:lineRule="auto"/>
              <w:jc w:val="center"/>
              <w:rPr>
                <w:bCs/>
                <w:sz w:val="20"/>
                <w:szCs w:val="20"/>
                <w:lang w:eastAsia="ru-RU"/>
              </w:rPr>
            </w:pPr>
            <w:r w:rsidRPr="008529A7">
              <w:rPr>
                <w:bCs/>
                <w:sz w:val="20"/>
                <w:szCs w:val="20"/>
                <w:lang w:eastAsia="ru-RU"/>
              </w:rPr>
              <w:t>5. Реконструкция или модернизация существующих объектов водоотведения в целях снижения уровня износа существующих объектов</w:t>
            </w:r>
          </w:p>
        </w:tc>
      </w:tr>
      <w:tr w:rsidR="0097293D" w:rsidRPr="008529A7" w:rsidTr="0097293D">
        <w:trPr>
          <w:trHeight w:val="300"/>
        </w:trPr>
        <w:tc>
          <w:tcPr>
            <w:tcW w:w="0" w:type="auto"/>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97293D" w:rsidRPr="008529A7" w:rsidRDefault="0097293D" w:rsidP="0097293D">
            <w:pPr>
              <w:spacing w:after="0" w:line="240" w:lineRule="auto"/>
              <w:jc w:val="center"/>
              <w:rPr>
                <w:bCs/>
                <w:sz w:val="20"/>
                <w:szCs w:val="20"/>
                <w:lang w:eastAsia="ru-RU"/>
              </w:rPr>
            </w:pPr>
            <w:r w:rsidRPr="008529A7">
              <w:rPr>
                <w:bCs/>
                <w:sz w:val="20"/>
                <w:szCs w:val="20"/>
                <w:lang w:eastAsia="ru-RU"/>
              </w:rPr>
              <w:t xml:space="preserve"> 5.1. Реконструкция или модернизация существующих сетей водоотведения</w:t>
            </w:r>
          </w:p>
        </w:tc>
      </w:tr>
      <w:tr w:rsidR="008529A7" w:rsidRPr="008529A7" w:rsidTr="008529A7">
        <w:trPr>
          <w:trHeight w:val="300"/>
        </w:trPr>
        <w:tc>
          <w:tcPr>
            <w:tcW w:w="798" w:type="dxa"/>
            <w:tcBorders>
              <w:top w:val="nil"/>
              <w:left w:val="single" w:sz="4" w:space="0" w:color="auto"/>
              <w:bottom w:val="single" w:sz="4" w:space="0" w:color="auto"/>
              <w:right w:val="single" w:sz="4" w:space="0" w:color="auto"/>
            </w:tcBorders>
            <w:shd w:val="clear" w:color="auto" w:fill="auto"/>
            <w:noWrap/>
            <w:vAlign w:val="center"/>
          </w:tcPr>
          <w:p w:rsidR="008529A7" w:rsidRPr="008529A7" w:rsidRDefault="008529A7" w:rsidP="0097293D">
            <w:pPr>
              <w:spacing w:after="0" w:line="240" w:lineRule="auto"/>
              <w:jc w:val="center"/>
              <w:rPr>
                <w:sz w:val="20"/>
                <w:szCs w:val="20"/>
                <w:lang w:eastAsia="ru-RU"/>
              </w:rPr>
            </w:pPr>
            <w:r w:rsidRPr="008529A7">
              <w:rPr>
                <w:sz w:val="20"/>
                <w:szCs w:val="20"/>
                <w:lang w:eastAsia="ru-RU"/>
              </w:rPr>
              <w:t>5.1.1.</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97293D">
            <w:pPr>
              <w:spacing w:after="0" w:line="240" w:lineRule="auto"/>
              <w:rPr>
                <w:sz w:val="20"/>
                <w:szCs w:val="20"/>
                <w:lang w:eastAsia="ru-RU"/>
              </w:rPr>
            </w:pPr>
            <w:r w:rsidRPr="008529A7">
              <w:rPr>
                <w:sz w:val="20"/>
                <w:szCs w:val="20"/>
                <w:lang w:eastAsia="ru-RU"/>
              </w:rPr>
              <w:t>Модернизация магистральных канализационных сетей</w:t>
            </w:r>
          </w:p>
        </w:tc>
        <w:tc>
          <w:tcPr>
            <w:tcW w:w="1178" w:type="dxa"/>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2044</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1 378 026</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909 533</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2 080,00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4 326,40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9 579,98</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39 852,73</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41 446,84</w:t>
            </w:r>
          </w:p>
        </w:tc>
      </w:tr>
      <w:tr w:rsidR="008529A7" w:rsidRPr="008529A7" w:rsidTr="008529A7">
        <w:trPr>
          <w:trHeight w:val="300"/>
        </w:trPr>
        <w:tc>
          <w:tcPr>
            <w:tcW w:w="798" w:type="dxa"/>
            <w:tcBorders>
              <w:top w:val="nil"/>
              <w:left w:val="single" w:sz="4" w:space="0" w:color="auto"/>
              <w:bottom w:val="single" w:sz="4" w:space="0" w:color="auto"/>
              <w:right w:val="single" w:sz="4" w:space="0" w:color="auto"/>
            </w:tcBorders>
            <w:shd w:val="clear" w:color="auto" w:fill="auto"/>
            <w:noWrap/>
            <w:vAlign w:val="center"/>
          </w:tcPr>
          <w:p w:rsidR="008529A7" w:rsidRPr="008529A7" w:rsidRDefault="008529A7" w:rsidP="0097293D">
            <w:pPr>
              <w:spacing w:after="0" w:line="240" w:lineRule="auto"/>
              <w:jc w:val="center"/>
              <w:rPr>
                <w:sz w:val="20"/>
                <w:szCs w:val="20"/>
                <w:lang w:eastAsia="ru-RU"/>
              </w:rPr>
            </w:pPr>
            <w:r w:rsidRPr="008529A7">
              <w:rPr>
                <w:sz w:val="20"/>
                <w:szCs w:val="20"/>
                <w:lang w:eastAsia="ru-RU"/>
              </w:rPr>
              <w:t>5.1.2.</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97293D">
            <w:pPr>
              <w:spacing w:after="0" w:line="240" w:lineRule="auto"/>
              <w:rPr>
                <w:sz w:val="20"/>
                <w:szCs w:val="20"/>
                <w:lang w:eastAsia="ru-RU"/>
              </w:rPr>
            </w:pPr>
            <w:r w:rsidRPr="008529A7">
              <w:rPr>
                <w:sz w:val="20"/>
                <w:szCs w:val="20"/>
                <w:lang w:eastAsia="ru-RU"/>
              </w:rPr>
              <w:t>Модернизация внутриквартальных канализационных сетей</w:t>
            </w:r>
          </w:p>
        </w:tc>
        <w:tc>
          <w:tcPr>
            <w:tcW w:w="1178" w:type="dxa"/>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2044</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389 103</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623 123</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1 040,00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3 244,80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8 211,41</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28 466,24</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29 604,89</w:t>
            </w:r>
          </w:p>
        </w:tc>
      </w:tr>
      <w:tr w:rsidR="0097293D" w:rsidRPr="008529A7" w:rsidTr="0097293D">
        <w:trPr>
          <w:trHeight w:val="300"/>
        </w:trPr>
        <w:tc>
          <w:tcPr>
            <w:tcW w:w="0" w:type="auto"/>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97293D" w:rsidRPr="008529A7" w:rsidRDefault="0097293D" w:rsidP="001B1B8F">
            <w:pPr>
              <w:spacing w:after="0" w:line="240" w:lineRule="auto"/>
              <w:jc w:val="center"/>
              <w:rPr>
                <w:bCs/>
                <w:sz w:val="20"/>
                <w:szCs w:val="20"/>
                <w:lang w:eastAsia="ru-RU"/>
              </w:rPr>
            </w:pPr>
            <w:r w:rsidRPr="008529A7">
              <w:rPr>
                <w:bCs/>
                <w:sz w:val="20"/>
                <w:szCs w:val="20"/>
                <w:lang w:eastAsia="ru-RU"/>
              </w:rPr>
              <w:t>5.2. Реконструкция или модернизация существующих объектов централизованных систем водоотведения за исключением сетей водоотведения</w:t>
            </w:r>
          </w:p>
        </w:tc>
      </w:tr>
      <w:tr w:rsidR="008529A7" w:rsidRPr="008529A7" w:rsidTr="008529A7">
        <w:trPr>
          <w:trHeight w:val="300"/>
        </w:trPr>
        <w:tc>
          <w:tcPr>
            <w:tcW w:w="798" w:type="dxa"/>
            <w:tcBorders>
              <w:top w:val="nil"/>
              <w:left w:val="single" w:sz="4" w:space="0" w:color="auto"/>
              <w:bottom w:val="single" w:sz="4" w:space="0" w:color="auto"/>
              <w:right w:val="single" w:sz="4" w:space="0" w:color="auto"/>
            </w:tcBorders>
            <w:shd w:val="clear" w:color="auto" w:fill="auto"/>
            <w:noWrap/>
            <w:vAlign w:val="center"/>
          </w:tcPr>
          <w:p w:rsidR="008529A7" w:rsidRPr="008529A7" w:rsidRDefault="008529A7" w:rsidP="0097293D">
            <w:pPr>
              <w:spacing w:after="0" w:line="240" w:lineRule="auto"/>
              <w:jc w:val="center"/>
              <w:rPr>
                <w:sz w:val="20"/>
                <w:szCs w:val="20"/>
                <w:lang w:eastAsia="ru-RU"/>
              </w:rPr>
            </w:pPr>
            <w:r w:rsidRPr="008529A7">
              <w:rPr>
                <w:sz w:val="20"/>
                <w:szCs w:val="20"/>
                <w:lang w:eastAsia="ru-RU"/>
              </w:rPr>
              <w:t>5.2.1.</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1B1B8F">
            <w:pPr>
              <w:spacing w:after="0" w:line="240" w:lineRule="auto"/>
              <w:rPr>
                <w:sz w:val="20"/>
                <w:szCs w:val="20"/>
                <w:lang w:eastAsia="ru-RU"/>
              </w:rPr>
            </w:pPr>
            <w:r w:rsidRPr="008529A7">
              <w:rPr>
                <w:sz w:val="20"/>
                <w:szCs w:val="20"/>
                <w:lang w:eastAsia="ru-RU"/>
              </w:rPr>
              <w:t>Разработка проектно-сметной документации и реконструкция канализационного морского выпуска в г. Фокино</w:t>
            </w:r>
          </w:p>
        </w:tc>
        <w:tc>
          <w:tcPr>
            <w:tcW w:w="1178" w:type="dxa"/>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 xml:space="preserve">Длина, протяженность </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мм, м</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Ду700 L625</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Ду700 L700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2020</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70 000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72 800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72 800,00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r>
      <w:tr w:rsidR="008529A7" w:rsidRPr="008529A7" w:rsidTr="008529A7">
        <w:trPr>
          <w:trHeight w:val="300"/>
        </w:trPr>
        <w:tc>
          <w:tcPr>
            <w:tcW w:w="798" w:type="dxa"/>
            <w:tcBorders>
              <w:top w:val="nil"/>
              <w:left w:val="single" w:sz="4" w:space="0" w:color="auto"/>
              <w:bottom w:val="single" w:sz="4" w:space="0" w:color="auto"/>
              <w:right w:val="single" w:sz="4" w:space="0" w:color="auto"/>
            </w:tcBorders>
            <w:shd w:val="clear" w:color="auto" w:fill="auto"/>
            <w:noWrap/>
            <w:vAlign w:val="center"/>
          </w:tcPr>
          <w:p w:rsidR="008529A7" w:rsidRPr="008529A7" w:rsidRDefault="008529A7" w:rsidP="0097293D">
            <w:pPr>
              <w:spacing w:after="0" w:line="240" w:lineRule="auto"/>
              <w:jc w:val="center"/>
              <w:rPr>
                <w:sz w:val="20"/>
                <w:szCs w:val="20"/>
                <w:lang w:eastAsia="ru-RU"/>
              </w:rPr>
            </w:pPr>
            <w:r w:rsidRPr="008529A7">
              <w:rPr>
                <w:sz w:val="20"/>
                <w:szCs w:val="20"/>
                <w:lang w:eastAsia="ru-RU"/>
              </w:rPr>
              <w:lastRenderedPageBreak/>
              <w:t>5.2.2.</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1B1B8F">
            <w:pPr>
              <w:spacing w:after="0" w:line="240" w:lineRule="auto"/>
              <w:rPr>
                <w:sz w:val="20"/>
                <w:szCs w:val="20"/>
                <w:lang w:eastAsia="ru-RU"/>
              </w:rPr>
            </w:pPr>
            <w:r w:rsidRPr="008529A7">
              <w:rPr>
                <w:sz w:val="20"/>
                <w:szCs w:val="20"/>
                <w:lang w:eastAsia="ru-RU"/>
              </w:rPr>
              <w:t>Разработка проектно-сметной документации и реконструкция канализационных очистных сооружений в г. Фокино</w:t>
            </w:r>
          </w:p>
        </w:tc>
        <w:tc>
          <w:tcPr>
            <w:tcW w:w="1178" w:type="dxa"/>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 xml:space="preserve">Производительность </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м3/сут</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10000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20000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2022</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179 500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197 343</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9 880,00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94 099,20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93 363,71</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r>
      <w:tr w:rsidR="008529A7" w:rsidRPr="008529A7" w:rsidTr="008529A7">
        <w:trPr>
          <w:trHeight w:val="300"/>
        </w:trPr>
        <w:tc>
          <w:tcPr>
            <w:tcW w:w="798" w:type="dxa"/>
            <w:tcBorders>
              <w:top w:val="nil"/>
              <w:left w:val="single" w:sz="4" w:space="0" w:color="auto"/>
              <w:bottom w:val="single" w:sz="4" w:space="0" w:color="auto"/>
              <w:right w:val="single" w:sz="4" w:space="0" w:color="auto"/>
            </w:tcBorders>
            <w:shd w:val="clear" w:color="auto" w:fill="auto"/>
            <w:noWrap/>
            <w:vAlign w:val="center"/>
          </w:tcPr>
          <w:p w:rsidR="008529A7" w:rsidRPr="008529A7" w:rsidRDefault="008529A7" w:rsidP="0097293D">
            <w:pPr>
              <w:spacing w:after="0" w:line="240" w:lineRule="auto"/>
              <w:jc w:val="center"/>
              <w:rPr>
                <w:sz w:val="20"/>
                <w:szCs w:val="20"/>
                <w:lang w:eastAsia="ru-RU"/>
              </w:rPr>
            </w:pPr>
            <w:r w:rsidRPr="008529A7">
              <w:rPr>
                <w:sz w:val="20"/>
                <w:szCs w:val="20"/>
                <w:lang w:eastAsia="ru-RU"/>
              </w:rPr>
              <w:t>5.2.3.</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1B1B8F">
            <w:pPr>
              <w:spacing w:after="0" w:line="240" w:lineRule="auto"/>
              <w:rPr>
                <w:sz w:val="20"/>
                <w:szCs w:val="20"/>
                <w:lang w:eastAsia="ru-RU"/>
              </w:rPr>
            </w:pPr>
            <w:r w:rsidRPr="008529A7">
              <w:rPr>
                <w:sz w:val="20"/>
                <w:szCs w:val="20"/>
                <w:lang w:eastAsia="ru-RU"/>
              </w:rPr>
              <w:t>Разработка проектно-сметной документации и реконструкция канализационной насосной станции №1 в г.Дунай</w:t>
            </w:r>
          </w:p>
        </w:tc>
        <w:tc>
          <w:tcPr>
            <w:tcW w:w="1178" w:type="dxa"/>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Производительность</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м3/час</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2021</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12 300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13 283</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520,00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12 762,88</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r>
      <w:tr w:rsidR="008529A7" w:rsidRPr="008529A7" w:rsidTr="008529A7">
        <w:trPr>
          <w:trHeight w:val="300"/>
        </w:trPr>
        <w:tc>
          <w:tcPr>
            <w:tcW w:w="798" w:type="dxa"/>
            <w:tcBorders>
              <w:top w:val="nil"/>
              <w:left w:val="single" w:sz="4" w:space="0" w:color="auto"/>
              <w:bottom w:val="single" w:sz="4" w:space="0" w:color="auto"/>
              <w:right w:val="single" w:sz="4" w:space="0" w:color="auto"/>
            </w:tcBorders>
            <w:shd w:val="clear" w:color="auto" w:fill="auto"/>
            <w:noWrap/>
            <w:vAlign w:val="center"/>
          </w:tcPr>
          <w:p w:rsidR="008529A7" w:rsidRPr="008529A7" w:rsidRDefault="008529A7" w:rsidP="0097293D">
            <w:pPr>
              <w:spacing w:after="0" w:line="240" w:lineRule="auto"/>
              <w:jc w:val="center"/>
              <w:rPr>
                <w:sz w:val="20"/>
                <w:szCs w:val="20"/>
                <w:lang w:eastAsia="ru-RU"/>
              </w:rPr>
            </w:pPr>
            <w:r w:rsidRPr="008529A7">
              <w:rPr>
                <w:sz w:val="20"/>
                <w:szCs w:val="20"/>
                <w:lang w:eastAsia="ru-RU"/>
              </w:rPr>
              <w:t>5.2.4.</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1B1B8F">
            <w:pPr>
              <w:spacing w:after="0" w:line="240" w:lineRule="auto"/>
              <w:rPr>
                <w:sz w:val="20"/>
                <w:szCs w:val="20"/>
                <w:lang w:eastAsia="ru-RU"/>
              </w:rPr>
            </w:pPr>
            <w:r w:rsidRPr="008529A7">
              <w:rPr>
                <w:sz w:val="20"/>
                <w:szCs w:val="20"/>
                <w:lang w:eastAsia="ru-RU"/>
              </w:rPr>
              <w:t>Разработка проектно-сметной документации и реконструкция канализационной насосной станции №2 в п.Дунай</w:t>
            </w:r>
          </w:p>
        </w:tc>
        <w:tc>
          <w:tcPr>
            <w:tcW w:w="1178" w:type="dxa"/>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Производительность</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м3/час</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2021</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12 300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13 283</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520,00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12 762,88</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r>
      <w:tr w:rsidR="008529A7" w:rsidRPr="008529A7" w:rsidTr="008529A7">
        <w:trPr>
          <w:trHeight w:val="300"/>
        </w:trPr>
        <w:tc>
          <w:tcPr>
            <w:tcW w:w="798" w:type="dxa"/>
            <w:tcBorders>
              <w:top w:val="nil"/>
              <w:left w:val="single" w:sz="4" w:space="0" w:color="auto"/>
              <w:bottom w:val="single" w:sz="4" w:space="0" w:color="auto"/>
              <w:right w:val="single" w:sz="4" w:space="0" w:color="auto"/>
            </w:tcBorders>
            <w:shd w:val="clear" w:color="auto" w:fill="auto"/>
            <w:noWrap/>
            <w:vAlign w:val="center"/>
          </w:tcPr>
          <w:p w:rsidR="008529A7" w:rsidRPr="008529A7" w:rsidRDefault="008529A7" w:rsidP="0097293D">
            <w:pPr>
              <w:spacing w:after="0" w:line="240" w:lineRule="auto"/>
              <w:jc w:val="center"/>
              <w:rPr>
                <w:sz w:val="20"/>
                <w:szCs w:val="20"/>
                <w:lang w:eastAsia="ru-RU"/>
              </w:rPr>
            </w:pPr>
            <w:r w:rsidRPr="008529A7">
              <w:rPr>
                <w:sz w:val="20"/>
                <w:szCs w:val="20"/>
                <w:lang w:eastAsia="ru-RU"/>
              </w:rPr>
              <w:t>5.2.5.</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1B1B8F">
            <w:pPr>
              <w:spacing w:after="0" w:line="240" w:lineRule="auto"/>
              <w:rPr>
                <w:sz w:val="20"/>
                <w:szCs w:val="20"/>
                <w:lang w:eastAsia="ru-RU"/>
              </w:rPr>
            </w:pPr>
            <w:r w:rsidRPr="008529A7">
              <w:rPr>
                <w:sz w:val="20"/>
                <w:szCs w:val="20"/>
                <w:lang w:eastAsia="ru-RU"/>
              </w:rPr>
              <w:t>Разработка проектно-сметной документации и реконструкция канализационной насосной станции в г.Фокино</w:t>
            </w:r>
          </w:p>
        </w:tc>
        <w:tc>
          <w:tcPr>
            <w:tcW w:w="1178" w:type="dxa"/>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Производительность</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м3/час</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850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1000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2021</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18 000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19 448</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520,00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18 928,00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r>
      <w:tr w:rsidR="0097293D" w:rsidRPr="008529A7" w:rsidTr="0097293D">
        <w:trPr>
          <w:trHeight w:val="300"/>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93D" w:rsidRPr="008529A7" w:rsidRDefault="0097293D" w:rsidP="0097293D">
            <w:pPr>
              <w:spacing w:after="0" w:line="240" w:lineRule="auto"/>
              <w:rPr>
                <w:bCs/>
                <w:sz w:val="20"/>
                <w:szCs w:val="20"/>
                <w:lang w:eastAsia="ru-RU"/>
              </w:rPr>
            </w:pPr>
            <w:r w:rsidRPr="008529A7">
              <w:rPr>
                <w:bCs/>
                <w:sz w:val="20"/>
                <w:szCs w:val="20"/>
                <w:lang w:eastAsia="ru-RU"/>
              </w:rPr>
              <w:t>Всего по группе 5</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2 059 229</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1 848 812</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87 360</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146 124</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93 364</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17 791</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68 319</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71 052</w:t>
            </w:r>
          </w:p>
        </w:tc>
      </w:tr>
      <w:tr w:rsidR="0097293D" w:rsidRPr="008529A7" w:rsidTr="0097293D">
        <w:trPr>
          <w:trHeight w:val="300"/>
        </w:trPr>
        <w:tc>
          <w:tcPr>
            <w:tcW w:w="0" w:type="auto"/>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97293D" w:rsidRPr="008529A7" w:rsidRDefault="0097293D" w:rsidP="0097293D">
            <w:pPr>
              <w:spacing w:after="0" w:line="240" w:lineRule="auto"/>
              <w:jc w:val="center"/>
              <w:rPr>
                <w:bCs/>
                <w:sz w:val="20"/>
                <w:szCs w:val="20"/>
                <w:lang w:eastAsia="ru-RU"/>
              </w:rPr>
            </w:pPr>
            <w:r w:rsidRPr="008529A7">
              <w:rPr>
                <w:bCs/>
                <w:sz w:val="20"/>
                <w:szCs w:val="20"/>
                <w:lang w:eastAsia="ru-RU"/>
              </w:rPr>
              <w:t>6. Мероприятия, направленные на повышение экологической эффективности, достижение плановых значений показателей надежности, качества и энергетической эффективности объектов централизованных систем водоотведения</w:t>
            </w:r>
          </w:p>
        </w:tc>
      </w:tr>
      <w:tr w:rsidR="008529A7" w:rsidRPr="008529A7" w:rsidTr="008529A7">
        <w:trPr>
          <w:trHeight w:val="300"/>
        </w:trPr>
        <w:tc>
          <w:tcPr>
            <w:tcW w:w="798" w:type="dxa"/>
            <w:tcBorders>
              <w:top w:val="nil"/>
              <w:left w:val="single" w:sz="4" w:space="0" w:color="auto"/>
              <w:bottom w:val="single" w:sz="4" w:space="0" w:color="auto"/>
              <w:right w:val="single" w:sz="4" w:space="0" w:color="auto"/>
            </w:tcBorders>
            <w:shd w:val="clear" w:color="auto" w:fill="auto"/>
            <w:noWrap/>
            <w:vAlign w:val="center"/>
          </w:tcPr>
          <w:p w:rsidR="008529A7" w:rsidRPr="008529A7" w:rsidRDefault="008529A7" w:rsidP="0097293D">
            <w:pPr>
              <w:spacing w:after="0" w:line="240" w:lineRule="auto"/>
              <w:jc w:val="center"/>
              <w:rPr>
                <w:sz w:val="20"/>
                <w:szCs w:val="20"/>
                <w:lang w:eastAsia="ru-RU"/>
              </w:rPr>
            </w:pPr>
            <w:r w:rsidRPr="008529A7">
              <w:rPr>
                <w:sz w:val="20"/>
                <w:szCs w:val="20"/>
                <w:lang w:eastAsia="ru-RU"/>
              </w:rPr>
              <w:t>6.1.1.</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97293D">
            <w:pPr>
              <w:spacing w:after="0" w:line="240" w:lineRule="auto"/>
              <w:rPr>
                <w:sz w:val="20"/>
                <w:szCs w:val="20"/>
                <w:lang w:eastAsia="ru-RU"/>
              </w:rPr>
            </w:pPr>
            <w:r w:rsidRPr="008529A7">
              <w:rPr>
                <w:sz w:val="20"/>
                <w:szCs w:val="20"/>
                <w:lang w:eastAsia="ru-RU"/>
              </w:rPr>
              <w:t>Создание автоматизированной системы учета распределения стоков в сетях водоотведения</w:t>
            </w:r>
          </w:p>
        </w:tc>
        <w:tc>
          <w:tcPr>
            <w:tcW w:w="1178" w:type="dxa"/>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Количество</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шт</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нет</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2021</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6 000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6 365</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3 120,00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3 244,80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r>
      <w:tr w:rsidR="008529A7" w:rsidRPr="008529A7" w:rsidTr="008529A7">
        <w:trPr>
          <w:trHeight w:val="300"/>
        </w:trPr>
        <w:tc>
          <w:tcPr>
            <w:tcW w:w="798" w:type="dxa"/>
            <w:tcBorders>
              <w:top w:val="nil"/>
              <w:left w:val="single" w:sz="4" w:space="0" w:color="auto"/>
              <w:bottom w:val="single" w:sz="4" w:space="0" w:color="auto"/>
              <w:right w:val="single" w:sz="4" w:space="0" w:color="auto"/>
            </w:tcBorders>
            <w:shd w:val="clear" w:color="auto" w:fill="auto"/>
            <w:noWrap/>
            <w:vAlign w:val="center"/>
          </w:tcPr>
          <w:p w:rsidR="008529A7" w:rsidRPr="008529A7" w:rsidRDefault="008529A7" w:rsidP="0097293D">
            <w:pPr>
              <w:spacing w:after="0" w:line="240" w:lineRule="auto"/>
              <w:jc w:val="center"/>
              <w:rPr>
                <w:sz w:val="20"/>
                <w:szCs w:val="20"/>
                <w:lang w:eastAsia="ru-RU"/>
              </w:rPr>
            </w:pPr>
            <w:r w:rsidRPr="008529A7">
              <w:rPr>
                <w:sz w:val="20"/>
                <w:szCs w:val="20"/>
                <w:lang w:eastAsia="ru-RU"/>
              </w:rPr>
              <w:t>6.1.2.</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97293D">
            <w:pPr>
              <w:spacing w:after="0" w:line="240" w:lineRule="auto"/>
              <w:rPr>
                <w:sz w:val="20"/>
                <w:szCs w:val="20"/>
                <w:lang w:eastAsia="ru-RU"/>
              </w:rPr>
            </w:pPr>
            <w:r w:rsidRPr="008529A7">
              <w:rPr>
                <w:sz w:val="20"/>
                <w:szCs w:val="20"/>
                <w:lang w:eastAsia="ru-RU"/>
              </w:rPr>
              <w:t>Создание системы автоматического учета расхода электроэнергии</w:t>
            </w:r>
          </w:p>
        </w:tc>
        <w:tc>
          <w:tcPr>
            <w:tcW w:w="1178" w:type="dxa"/>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Количество</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шт</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нет</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2021</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1 600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1 664</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1 664,00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r>
      <w:tr w:rsidR="008529A7" w:rsidRPr="008529A7" w:rsidTr="008529A7">
        <w:trPr>
          <w:trHeight w:val="300"/>
        </w:trPr>
        <w:tc>
          <w:tcPr>
            <w:tcW w:w="798" w:type="dxa"/>
            <w:tcBorders>
              <w:top w:val="nil"/>
              <w:left w:val="single" w:sz="4" w:space="0" w:color="auto"/>
              <w:bottom w:val="single" w:sz="4" w:space="0" w:color="auto"/>
              <w:right w:val="single" w:sz="4" w:space="0" w:color="auto"/>
            </w:tcBorders>
            <w:shd w:val="clear" w:color="auto" w:fill="auto"/>
            <w:noWrap/>
            <w:vAlign w:val="center"/>
          </w:tcPr>
          <w:p w:rsidR="008529A7" w:rsidRPr="008529A7" w:rsidRDefault="008529A7" w:rsidP="0097293D">
            <w:pPr>
              <w:spacing w:after="0" w:line="240" w:lineRule="auto"/>
              <w:jc w:val="center"/>
              <w:rPr>
                <w:sz w:val="20"/>
                <w:szCs w:val="20"/>
                <w:lang w:eastAsia="ru-RU"/>
              </w:rPr>
            </w:pPr>
            <w:r w:rsidRPr="008529A7">
              <w:rPr>
                <w:sz w:val="20"/>
                <w:szCs w:val="20"/>
                <w:lang w:eastAsia="ru-RU"/>
              </w:rPr>
              <w:t>6.1.3.</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97293D">
            <w:pPr>
              <w:spacing w:after="0" w:line="240" w:lineRule="auto"/>
              <w:rPr>
                <w:sz w:val="20"/>
                <w:szCs w:val="20"/>
                <w:lang w:eastAsia="ru-RU"/>
              </w:rPr>
            </w:pPr>
            <w:r w:rsidRPr="008529A7">
              <w:rPr>
                <w:sz w:val="20"/>
                <w:szCs w:val="20"/>
                <w:lang w:eastAsia="ru-RU"/>
              </w:rPr>
              <w:t>Создание системы гидравлического моделирования работы сетей водоотведения</w:t>
            </w:r>
          </w:p>
        </w:tc>
        <w:tc>
          <w:tcPr>
            <w:tcW w:w="1178" w:type="dxa"/>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Количество</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шт</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нет</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2021</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6 000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6 490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6 489,60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r>
      <w:tr w:rsidR="008529A7" w:rsidRPr="008529A7" w:rsidTr="008529A7">
        <w:trPr>
          <w:trHeight w:val="300"/>
        </w:trPr>
        <w:tc>
          <w:tcPr>
            <w:tcW w:w="798" w:type="dxa"/>
            <w:tcBorders>
              <w:top w:val="nil"/>
              <w:left w:val="single" w:sz="4" w:space="0" w:color="auto"/>
              <w:bottom w:val="single" w:sz="4" w:space="0" w:color="auto"/>
              <w:right w:val="single" w:sz="4" w:space="0" w:color="auto"/>
            </w:tcBorders>
            <w:shd w:val="clear" w:color="auto" w:fill="auto"/>
            <w:noWrap/>
            <w:vAlign w:val="center"/>
          </w:tcPr>
          <w:p w:rsidR="008529A7" w:rsidRPr="008529A7" w:rsidRDefault="008529A7" w:rsidP="0097293D">
            <w:pPr>
              <w:spacing w:after="0" w:line="240" w:lineRule="auto"/>
              <w:jc w:val="center"/>
              <w:rPr>
                <w:sz w:val="20"/>
                <w:szCs w:val="20"/>
                <w:lang w:eastAsia="ru-RU"/>
              </w:rPr>
            </w:pPr>
            <w:r w:rsidRPr="008529A7">
              <w:rPr>
                <w:sz w:val="20"/>
                <w:szCs w:val="20"/>
                <w:lang w:eastAsia="ru-RU"/>
              </w:rPr>
              <w:t>6.1.4.</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97293D">
            <w:pPr>
              <w:spacing w:after="0" w:line="240" w:lineRule="auto"/>
              <w:rPr>
                <w:sz w:val="20"/>
                <w:szCs w:val="20"/>
                <w:lang w:eastAsia="ru-RU"/>
              </w:rPr>
            </w:pPr>
            <w:r w:rsidRPr="008529A7">
              <w:rPr>
                <w:sz w:val="20"/>
                <w:szCs w:val="20"/>
                <w:lang w:eastAsia="ru-RU"/>
              </w:rPr>
              <w:t>Создание системы телеинспекции самотечных канализационных коллекторов</w:t>
            </w:r>
          </w:p>
        </w:tc>
        <w:tc>
          <w:tcPr>
            <w:tcW w:w="1178" w:type="dxa"/>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Количество</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шт</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нет</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2021</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17 000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17 680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17 680,00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r>
      <w:tr w:rsidR="008529A7" w:rsidRPr="008529A7" w:rsidTr="008529A7">
        <w:trPr>
          <w:trHeight w:val="300"/>
        </w:trPr>
        <w:tc>
          <w:tcPr>
            <w:tcW w:w="798" w:type="dxa"/>
            <w:tcBorders>
              <w:top w:val="nil"/>
              <w:left w:val="single" w:sz="4" w:space="0" w:color="auto"/>
              <w:bottom w:val="single" w:sz="4" w:space="0" w:color="auto"/>
              <w:right w:val="single" w:sz="4" w:space="0" w:color="auto"/>
            </w:tcBorders>
            <w:shd w:val="clear" w:color="auto" w:fill="auto"/>
            <w:noWrap/>
            <w:vAlign w:val="center"/>
          </w:tcPr>
          <w:p w:rsidR="008529A7" w:rsidRPr="008529A7" w:rsidRDefault="008529A7" w:rsidP="0097293D">
            <w:pPr>
              <w:spacing w:after="0" w:line="240" w:lineRule="auto"/>
              <w:jc w:val="center"/>
              <w:rPr>
                <w:sz w:val="20"/>
                <w:szCs w:val="20"/>
                <w:lang w:eastAsia="ru-RU"/>
              </w:rPr>
            </w:pPr>
            <w:r w:rsidRPr="008529A7">
              <w:rPr>
                <w:sz w:val="20"/>
                <w:szCs w:val="20"/>
                <w:lang w:eastAsia="ru-RU"/>
              </w:rPr>
              <w:t>6.1.5.</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97293D">
            <w:pPr>
              <w:spacing w:after="0" w:line="240" w:lineRule="auto"/>
              <w:rPr>
                <w:sz w:val="20"/>
                <w:szCs w:val="20"/>
                <w:lang w:eastAsia="ru-RU"/>
              </w:rPr>
            </w:pPr>
            <w:r w:rsidRPr="008529A7">
              <w:rPr>
                <w:sz w:val="20"/>
                <w:szCs w:val="20"/>
                <w:lang w:eastAsia="ru-RU"/>
              </w:rPr>
              <w:t>Создание химической лаборатории</w:t>
            </w:r>
          </w:p>
        </w:tc>
        <w:tc>
          <w:tcPr>
            <w:tcW w:w="1178" w:type="dxa"/>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Количество</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шт</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нет</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50 000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66 849</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39 477,95</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27 371,38</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r>
      <w:tr w:rsidR="008529A7" w:rsidRPr="008529A7" w:rsidTr="008529A7">
        <w:trPr>
          <w:trHeight w:val="300"/>
        </w:trPr>
        <w:tc>
          <w:tcPr>
            <w:tcW w:w="798" w:type="dxa"/>
            <w:tcBorders>
              <w:top w:val="nil"/>
              <w:left w:val="single" w:sz="4" w:space="0" w:color="auto"/>
              <w:bottom w:val="single" w:sz="4" w:space="0" w:color="auto"/>
              <w:right w:val="single" w:sz="4" w:space="0" w:color="auto"/>
            </w:tcBorders>
            <w:shd w:val="clear" w:color="auto" w:fill="auto"/>
            <w:noWrap/>
            <w:vAlign w:val="center"/>
          </w:tcPr>
          <w:p w:rsidR="008529A7" w:rsidRPr="008529A7" w:rsidRDefault="008529A7" w:rsidP="0097293D">
            <w:pPr>
              <w:spacing w:after="0" w:line="240" w:lineRule="auto"/>
              <w:jc w:val="center"/>
              <w:rPr>
                <w:sz w:val="20"/>
                <w:szCs w:val="20"/>
                <w:lang w:eastAsia="ru-RU"/>
              </w:rPr>
            </w:pPr>
            <w:r w:rsidRPr="008529A7">
              <w:rPr>
                <w:sz w:val="20"/>
                <w:szCs w:val="20"/>
                <w:lang w:eastAsia="ru-RU"/>
              </w:rPr>
              <w:t>6.1.6.</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97293D">
            <w:pPr>
              <w:spacing w:after="0" w:line="240" w:lineRule="auto"/>
              <w:rPr>
                <w:sz w:val="20"/>
                <w:szCs w:val="20"/>
                <w:lang w:eastAsia="ru-RU"/>
              </w:rPr>
            </w:pPr>
            <w:r w:rsidRPr="008529A7">
              <w:rPr>
                <w:sz w:val="20"/>
                <w:szCs w:val="20"/>
                <w:lang w:eastAsia="ru-RU"/>
              </w:rPr>
              <w:t>Создание материально технической базы системы водоотведения</w:t>
            </w:r>
          </w:p>
        </w:tc>
        <w:tc>
          <w:tcPr>
            <w:tcW w:w="1178" w:type="dxa"/>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Количество</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шт</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нет</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529A7" w:rsidRPr="008529A7" w:rsidRDefault="008529A7" w:rsidP="0097293D">
            <w:pPr>
              <w:spacing w:after="0" w:line="240" w:lineRule="auto"/>
              <w:jc w:val="center"/>
              <w:rPr>
                <w:sz w:val="20"/>
                <w:szCs w:val="20"/>
                <w:lang w:eastAsia="ru-RU"/>
              </w:rPr>
            </w:pPr>
            <w:r w:rsidRPr="008529A7">
              <w:rPr>
                <w:sz w:val="20"/>
                <w:szCs w:val="20"/>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43 800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bCs/>
                <w:sz w:val="20"/>
                <w:szCs w:val="20"/>
                <w:lang w:eastAsia="ru-RU"/>
              </w:rPr>
            </w:pPr>
            <w:r w:rsidRPr="008529A7">
              <w:rPr>
                <w:bCs/>
                <w:sz w:val="20"/>
                <w:szCs w:val="20"/>
                <w:lang w:eastAsia="ru-RU"/>
              </w:rPr>
              <w:t>50 086</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31 200,00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18 886,25</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97293D">
            <w:pPr>
              <w:spacing w:after="0" w:line="240" w:lineRule="auto"/>
              <w:jc w:val="right"/>
              <w:rPr>
                <w:sz w:val="20"/>
                <w:szCs w:val="20"/>
                <w:lang w:eastAsia="ru-RU"/>
              </w:rPr>
            </w:pPr>
            <w:r w:rsidRPr="008529A7">
              <w:rPr>
                <w:sz w:val="20"/>
                <w:szCs w:val="20"/>
                <w:lang w:eastAsia="ru-RU"/>
              </w:rPr>
              <w:t>0,00</w:t>
            </w:r>
          </w:p>
        </w:tc>
      </w:tr>
      <w:tr w:rsidR="0097293D" w:rsidRPr="008529A7" w:rsidTr="0097293D">
        <w:trPr>
          <w:trHeight w:val="300"/>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93D" w:rsidRPr="008529A7" w:rsidRDefault="0097293D" w:rsidP="0097293D">
            <w:pPr>
              <w:spacing w:after="0" w:line="240" w:lineRule="auto"/>
              <w:rPr>
                <w:bCs/>
                <w:sz w:val="20"/>
                <w:szCs w:val="20"/>
                <w:lang w:eastAsia="ru-RU"/>
              </w:rPr>
            </w:pPr>
            <w:r w:rsidRPr="008529A7">
              <w:rPr>
                <w:bCs/>
                <w:sz w:val="20"/>
                <w:szCs w:val="20"/>
                <w:lang w:eastAsia="ru-RU"/>
              </w:rPr>
              <w:t>Всего по группе 6.</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124 400</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149 134</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53 664</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9 734</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39 478</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46 258</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rsidR="0097293D" w:rsidRPr="008529A7" w:rsidRDefault="0097293D" w:rsidP="0097293D">
            <w:pPr>
              <w:spacing w:after="0" w:line="240" w:lineRule="auto"/>
              <w:jc w:val="right"/>
              <w:rPr>
                <w:bCs/>
                <w:sz w:val="20"/>
                <w:szCs w:val="20"/>
                <w:lang w:eastAsia="ru-RU"/>
              </w:rPr>
            </w:pPr>
            <w:r w:rsidRPr="008529A7">
              <w:rPr>
                <w:bCs/>
                <w:sz w:val="20"/>
                <w:szCs w:val="20"/>
                <w:lang w:eastAsia="ru-RU"/>
              </w:rPr>
              <w:t>0</w:t>
            </w:r>
          </w:p>
        </w:tc>
      </w:tr>
    </w:tbl>
    <w:p w:rsidR="00E949A1" w:rsidRDefault="00E949A1" w:rsidP="00C828C2">
      <w:pPr>
        <w:pStyle w:val="a6"/>
        <w:spacing w:after="120"/>
      </w:pPr>
    </w:p>
    <w:p w:rsidR="008529A7" w:rsidRDefault="008529A7" w:rsidP="00E949A1">
      <w:pPr>
        <w:pStyle w:val="a6"/>
        <w:spacing w:after="120"/>
        <w:rPr>
          <w:b/>
        </w:rPr>
      </w:pPr>
    </w:p>
    <w:p w:rsidR="008529A7" w:rsidRDefault="008529A7" w:rsidP="00E949A1">
      <w:pPr>
        <w:pStyle w:val="a6"/>
        <w:spacing w:after="120"/>
        <w:rPr>
          <w:b/>
        </w:rPr>
      </w:pPr>
    </w:p>
    <w:p w:rsidR="008529A7" w:rsidRDefault="008529A7" w:rsidP="00E949A1">
      <w:pPr>
        <w:pStyle w:val="a6"/>
        <w:spacing w:after="120"/>
        <w:rPr>
          <w:b/>
        </w:rPr>
      </w:pPr>
    </w:p>
    <w:p w:rsidR="008529A7" w:rsidRDefault="008529A7" w:rsidP="00E949A1">
      <w:pPr>
        <w:pStyle w:val="a6"/>
        <w:spacing w:after="120"/>
        <w:rPr>
          <w:b/>
        </w:rPr>
      </w:pPr>
    </w:p>
    <w:p w:rsidR="008529A7" w:rsidRDefault="008529A7" w:rsidP="00E949A1">
      <w:pPr>
        <w:pStyle w:val="a6"/>
        <w:spacing w:after="120"/>
        <w:rPr>
          <w:b/>
        </w:rPr>
      </w:pPr>
    </w:p>
    <w:p w:rsidR="00E949A1" w:rsidRDefault="00E949A1" w:rsidP="008529A7">
      <w:pPr>
        <w:pStyle w:val="a6"/>
        <w:spacing w:after="0"/>
      </w:pPr>
      <w:bookmarkStart w:id="499" w:name="_Toc15917259"/>
      <w:r w:rsidRPr="00D21B65">
        <w:rPr>
          <w:b/>
        </w:rPr>
        <w:lastRenderedPageBreak/>
        <w:t xml:space="preserve">Таблица </w:t>
      </w:r>
      <w:r w:rsidRPr="00D21B65">
        <w:rPr>
          <w:b/>
        </w:rPr>
        <w:fldChar w:fldCharType="begin"/>
      </w:r>
      <w:r w:rsidRPr="00D21B65">
        <w:rPr>
          <w:b/>
        </w:rPr>
        <w:instrText xml:space="preserve"> SEQ Таблица \* ARABIC </w:instrText>
      </w:r>
      <w:r w:rsidRPr="00D21B65">
        <w:rPr>
          <w:b/>
        </w:rPr>
        <w:fldChar w:fldCharType="separate"/>
      </w:r>
      <w:r w:rsidR="00E5513A">
        <w:rPr>
          <w:b/>
          <w:noProof/>
        </w:rPr>
        <w:t>118</w:t>
      </w:r>
      <w:r w:rsidRPr="00D21B65">
        <w:rPr>
          <w:b/>
        </w:rPr>
        <w:fldChar w:fldCharType="end"/>
      </w:r>
      <w:r w:rsidRPr="00D21B65">
        <w:rPr>
          <w:b/>
        </w:rPr>
        <w:t xml:space="preserve"> </w:t>
      </w:r>
      <w:r>
        <w:t xml:space="preserve">- </w:t>
      </w:r>
      <w:r w:rsidRPr="00D9251B">
        <w:t xml:space="preserve">Оценка </w:t>
      </w:r>
      <w:r>
        <w:t>потребности в капитальных вложениях</w:t>
      </w:r>
      <w:r w:rsidRPr="00D9251B">
        <w:t xml:space="preserve"> в строительство и реконструкцию объектов централизованных с</w:t>
      </w:r>
      <w:r>
        <w:t>истем водоотведения по сценарию №2 в ГО ЗАТО г. Фокино (окончание)</w:t>
      </w:r>
      <w:bookmarkEnd w:id="499"/>
    </w:p>
    <w:tbl>
      <w:tblPr>
        <w:tblW w:w="21406" w:type="dxa"/>
        <w:tblLayout w:type="fixed"/>
        <w:tblLook w:val="04A0" w:firstRow="1" w:lastRow="0" w:firstColumn="1" w:lastColumn="0" w:noHBand="0" w:noVBand="1"/>
      </w:tblPr>
      <w:tblGrid>
        <w:gridCol w:w="902"/>
        <w:gridCol w:w="1987"/>
        <w:gridCol w:w="884"/>
        <w:gridCol w:w="782"/>
        <w:gridCol w:w="758"/>
        <w:gridCol w:w="839"/>
        <w:gridCol w:w="857"/>
        <w:gridCol w:w="719"/>
        <w:gridCol w:w="1102"/>
        <w:gridCol w:w="1068"/>
        <w:gridCol w:w="766"/>
        <w:gridCol w:w="784"/>
        <w:gridCol w:w="766"/>
        <w:gridCol w:w="766"/>
        <w:gridCol w:w="766"/>
        <w:gridCol w:w="766"/>
        <w:gridCol w:w="766"/>
        <w:gridCol w:w="766"/>
        <w:gridCol w:w="766"/>
        <w:gridCol w:w="766"/>
        <w:gridCol w:w="766"/>
        <w:gridCol w:w="766"/>
        <w:gridCol w:w="766"/>
        <w:gridCol w:w="766"/>
        <w:gridCol w:w="766"/>
      </w:tblGrid>
      <w:tr w:rsidR="008529A7" w:rsidRPr="008529A7" w:rsidTr="000D137A">
        <w:trPr>
          <w:trHeight w:val="300"/>
          <w:tblHeader/>
        </w:trPr>
        <w:tc>
          <w:tcPr>
            <w:tcW w:w="90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w:t>
            </w:r>
            <w:r w:rsidRPr="008529A7">
              <w:rPr>
                <w:b/>
                <w:bCs/>
                <w:sz w:val="20"/>
                <w:szCs w:val="20"/>
                <w:lang w:eastAsia="ru-RU"/>
              </w:rPr>
              <w:br/>
              <w:t>п/п</w:t>
            </w:r>
          </w:p>
        </w:tc>
        <w:tc>
          <w:tcPr>
            <w:tcW w:w="198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Наименование</w:t>
            </w:r>
            <w:r w:rsidRPr="008529A7">
              <w:rPr>
                <w:b/>
                <w:bCs/>
                <w:sz w:val="20"/>
                <w:szCs w:val="20"/>
                <w:lang w:eastAsia="ru-RU"/>
              </w:rPr>
              <w:br/>
              <w:t>мероприятий</w:t>
            </w:r>
          </w:p>
        </w:tc>
        <w:tc>
          <w:tcPr>
            <w:tcW w:w="3263" w:type="dxa"/>
            <w:gridSpan w:val="4"/>
            <w:tcBorders>
              <w:top w:val="single" w:sz="4" w:space="0" w:color="auto"/>
              <w:left w:val="nil"/>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Основные технические характеристики</w:t>
            </w:r>
          </w:p>
        </w:tc>
        <w:tc>
          <w:tcPr>
            <w:tcW w:w="85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Год начала реализации мероприятия</w:t>
            </w:r>
          </w:p>
        </w:tc>
        <w:tc>
          <w:tcPr>
            <w:tcW w:w="71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Год окончания реализации мероприятия</w:t>
            </w:r>
          </w:p>
        </w:tc>
        <w:tc>
          <w:tcPr>
            <w:tcW w:w="110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Всего в ценах 2019 г., тыс. руб. без НДС</w:t>
            </w:r>
          </w:p>
        </w:tc>
        <w:tc>
          <w:tcPr>
            <w:tcW w:w="12576" w:type="dxa"/>
            <w:gridSpan w:val="16"/>
            <w:tcBorders>
              <w:top w:val="single" w:sz="4" w:space="0" w:color="auto"/>
              <w:left w:val="nil"/>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Расходы на реализацию мероприятий в прогнозных ценах, тыс. руб. (без НДС)</w:t>
            </w:r>
          </w:p>
        </w:tc>
      </w:tr>
      <w:tr w:rsidR="000D137A" w:rsidRPr="008529A7" w:rsidTr="000D137A">
        <w:trPr>
          <w:trHeight w:val="300"/>
          <w:tblHeader/>
        </w:trPr>
        <w:tc>
          <w:tcPr>
            <w:tcW w:w="902" w:type="dxa"/>
            <w:vMerge/>
            <w:tcBorders>
              <w:top w:val="single" w:sz="4" w:space="0" w:color="auto"/>
              <w:left w:val="single" w:sz="4" w:space="0" w:color="auto"/>
              <w:bottom w:val="single" w:sz="4" w:space="0" w:color="auto"/>
              <w:right w:val="single" w:sz="4" w:space="0" w:color="auto"/>
            </w:tcBorders>
            <w:vAlign w:val="center"/>
            <w:hideMark/>
          </w:tcPr>
          <w:p w:rsidR="008529A7" w:rsidRPr="008529A7" w:rsidRDefault="008529A7" w:rsidP="008529A7">
            <w:pPr>
              <w:spacing w:after="0" w:line="240" w:lineRule="auto"/>
              <w:rPr>
                <w:b/>
                <w:bCs/>
                <w:sz w:val="20"/>
                <w:szCs w:val="20"/>
                <w:lang w:eastAsia="ru-RU"/>
              </w:rPr>
            </w:pPr>
          </w:p>
        </w:tc>
        <w:tc>
          <w:tcPr>
            <w:tcW w:w="1987" w:type="dxa"/>
            <w:vMerge/>
            <w:tcBorders>
              <w:top w:val="single" w:sz="4" w:space="0" w:color="auto"/>
              <w:left w:val="single" w:sz="4" w:space="0" w:color="auto"/>
              <w:bottom w:val="single" w:sz="4" w:space="0" w:color="auto"/>
              <w:right w:val="single" w:sz="4" w:space="0" w:color="auto"/>
            </w:tcBorders>
            <w:vAlign w:val="center"/>
            <w:hideMark/>
          </w:tcPr>
          <w:p w:rsidR="008529A7" w:rsidRPr="008529A7" w:rsidRDefault="008529A7" w:rsidP="008529A7">
            <w:pPr>
              <w:spacing w:after="0" w:line="240" w:lineRule="auto"/>
              <w:rPr>
                <w:b/>
                <w:bCs/>
                <w:sz w:val="20"/>
                <w:szCs w:val="20"/>
                <w:lang w:eastAsia="ru-RU"/>
              </w:rPr>
            </w:pPr>
          </w:p>
        </w:tc>
        <w:tc>
          <w:tcPr>
            <w:tcW w:w="88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Наименование показателя (производительность, протяженность, диаметр и т.п.)</w:t>
            </w:r>
          </w:p>
        </w:tc>
        <w:tc>
          <w:tcPr>
            <w:tcW w:w="782" w:type="dxa"/>
            <w:vMerge w:val="restart"/>
            <w:tcBorders>
              <w:top w:val="nil"/>
              <w:left w:val="single" w:sz="4" w:space="0" w:color="auto"/>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Ед.</w:t>
            </w:r>
            <w:r w:rsidRPr="008529A7">
              <w:rPr>
                <w:b/>
                <w:bCs/>
                <w:sz w:val="20"/>
                <w:szCs w:val="20"/>
                <w:lang w:eastAsia="ru-RU"/>
              </w:rPr>
              <w:br/>
              <w:t>изм.</w:t>
            </w:r>
          </w:p>
        </w:tc>
        <w:tc>
          <w:tcPr>
            <w:tcW w:w="1597" w:type="dxa"/>
            <w:gridSpan w:val="2"/>
            <w:tcBorders>
              <w:top w:val="single" w:sz="4" w:space="0" w:color="auto"/>
              <w:left w:val="nil"/>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Значение показателя</w:t>
            </w:r>
          </w:p>
        </w:tc>
        <w:tc>
          <w:tcPr>
            <w:tcW w:w="857" w:type="dxa"/>
            <w:vMerge/>
            <w:tcBorders>
              <w:top w:val="single" w:sz="4" w:space="0" w:color="auto"/>
              <w:left w:val="single" w:sz="4" w:space="0" w:color="auto"/>
              <w:bottom w:val="single" w:sz="4" w:space="0" w:color="auto"/>
              <w:right w:val="single" w:sz="4" w:space="0" w:color="auto"/>
            </w:tcBorders>
            <w:vAlign w:val="center"/>
            <w:hideMark/>
          </w:tcPr>
          <w:p w:rsidR="008529A7" w:rsidRPr="008529A7" w:rsidRDefault="008529A7" w:rsidP="008529A7">
            <w:pPr>
              <w:spacing w:after="0" w:line="240" w:lineRule="auto"/>
              <w:rPr>
                <w:b/>
                <w:bCs/>
                <w:sz w:val="20"/>
                <w:szCs w:val="20"/>
                <w:lang w:eastAsia="ru-RU"/>
              </w:rPr>
            </w:pP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8529A7" w:rsidRPr="008529A7" w:rsidRDefault="008529A7" w:rsidP="008529A7">
            <w:pPr>
              <w:spacing w:after="0" w:line="240" w:lineRule="auto"/>
              <w:rPr>
                <w:b/>
                <w:bCs/>
                <w:sz w:val="20"/>
                <w:szCs w:val="20"/>
                <w:lang w:eastAsia="ru-RU"/>
              </w:rPr>
            </w:pPr>
          </w:p>
        </w:tc>
        <w:tc>
          <w:tcPr>
            <w:tcW w:w="1102" w:type="dxa"/>
            <w:vMerge/>
            <w:tcBorders>
              <w:top w:val="single" w:sz="4" w:space="0" w:color="auto"/>
              <w:left w:val="single" w:sz="4" w:space="0" w:color="auto"/>
              <w:bottom w:val="single" w:sz="4" w:space="0" w:color="auto"/>
              <w:right w:val="single" w:sz="4" w:space="0" w:color="auto"/>
            </w:tcBorders>
            <w:vAlign w:val="center"/>
            <w:hideMark/>
          </w:tcPr>
          <w:p w:rsidR="008529A7" w:rsidRPr="008529A7" w:rsidRDefault="008529A7" w:rsidP="008529A7">
            <w:pPr>
              <w:spacing w:after="0" w:line="240" w:lineRule="auto"/>
              <w:rPr>
                <w:b/>
                <w:bCs/>
                <w:sz w:val="20"/>
                <w:szCs w:val="20"/>
                <w:lang w:eastAsia="ru-RU"/>
              </w:rPr>
            </w:pPr>
          </w:p>
        </w:tc>
        <w:tc>
          <w:tcPr>
            <w:tcW w:w="1068" w:type="dxa"/>
            <w:vMerge w:val="restart"/>
            <w:tcBorders>
              <w:top w:val="nil"/>
              <w:left w:val="single" w:sz="4" w:space="0" w:color="auto"/>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 xml:space="preserve">Всего </w:t>
            </w:r>
          </w:p>
        </w:tc>
        <w:tc>
          <w:tcPr>
            <w:tcW w:w="766" w:type="dxa"/>
            <w:vMerge w:val="restart"/>
            <w:tcBorders>
              <w:top w:val="nil"/>
              <w:left w:val="single" w:sz="4" w:space="0" w:color="auto"/>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2030</w:t>
            </w:r>
          </w:p>
        </w:tc>
        <w:tc>
          <w:tcPr>
            <w:tcW w:w="784" w:type="dxa"/>
            <w:vMerge w:val="restart"/>
            <w:tcBorders>
              <w:top w:val="nil"/>
              <w:left w:val="single" w:sz="4" w:space="0" w:color="auto"/>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2031</w:t>
            </w:r>
          </w:p>
        </w:tc>
        <w:tc>
          <w:tcPr>
            <w:tcW w:w="766" w:type="dxa"/>
            <w:vMerge w:val="restart"/>
            <w:tcBorders>
              <w:top w:val="nil"/>
              <w:left w:val="single" w:sz="4" w:space="0" w:color="auto"/>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2032</w:t>
            </w:r>
          </w:p>
        </w:tc>
        <w:tc>
          <w:tcPr>
            <w:tcW w:w="766" w:type="dxa"/>
            <w:vMerge w:val="restart"/>
            <w:tcBorders>
              <w:top w:val="nil"/>
              <w:left w:val="single" w:sz="4" w:space="0" w:color="auto"/>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2033</w:t>
            </w:r>
          </w:p>
        </w:tc>
        <w:tc>
          <w:tcPr>
            <w:tcW w:w="766" w:type="dxa"/>
            <w:vMerge w:val="restart"/>
            <w:tcBorders>
              <w:top w:val="nil"/>
              <w:left w:val="single" w:sz="4" w:space="0" w:color="auto"/>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2034</w:t>
            </w:r>
          </w:p>
        </w:tc>
        <w:tc>
          <w:tcPr>
            <w:tcW w:w="766" w:type="dxa"/>
            <w:vMerge w:val="restart"/>
            <w:tcBorders>
              <w:top w:val="nil"/>
              <w:left w:val="single" w:sz="4" w:space="0" w:color="auto"/>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2035</w:t>
            </w:r>
          </w:p>
        </w:tc>
        <w:tc>
          <w:tcPr>
            <w:tcW w:w="766" w:type="dxa"/>
            <w:vMerge w:val="restart"/>
            <w:tcBorders>
              <w:top w:val="nil"/>
              <w:left w:val="single" w:sz="4" w:space="0" w:color="auto"/>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2036</w:t>
            </w:r>
          </w:p>
        </w:tc>
        <w:tc>
          <w:tcPr>
            <w:tcW w:w="766" w:type="dxa"/>
            <w:vMerge w:val="restart"/>
            <w:tcBorders>
              <w:top w:val="nil"/>
              <w:left w:val="single" w:sz="4" w:space="0" w:color="auto"/>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2037</w:t>
            </w:r>
          </w:p>
        </w:tc>
        <w:tc>
          <w:tcPr>
            <w:tcW w:w="766" w:type="dxa"/>
            <w:vMerge w:val="restart"/>
            <w:tcBorders>
              <w:top w:val="nil"/>
              <w:left w:val="single" w:sz="4" w:space="0" w:color="auto"/>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2038</w:t>
            </w:r>
          </w:p>
        </w:tc>
        <w:tc>
          <w:tcPr>
            <w:tcW w:w="766" w:type="dxa"/>
            <w:vMerge w:val="restart"/>
            <w:tcBorders>
              <w:top w:val="nil"/>
              <w:left w:val="single" w:sz="4" w:space="0" w:color="auto"/>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2039</w:t>
            </w:r>
          </w:p>
        </w:tc>
        <w:tc>
          <w:tcPr>
            <w:tcW w:w="766" w:type="dxa"/>
            <w:vMerge w:val="restart"/>
            <w:tcBorders>
              <w:top w:val="nil"/>
              <w:left w:val="single" w:sz="4" w:space="0" w:color="auto"/>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2040</w:t>
            </w:r>
          </w:p>
        </w:tc>
        <w:tc>
          <w:tcPr>
            <w:tcW w:w="766" w:type="dxa"/>
            <w:vMerge w:val="restart"/>
            <w:tcBorders>
              <w:top w:val="nil"/>
              <w:left w:val="single" w:sz="4" w:space="0" w:color="auto"/>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2041</w:t>
            </w:r>
          </w:p>
        </w:tc>
        <w:tc>
          <w:tcPr>
            <w:tcW w:w="766" w:type="dxa"/>
            <w:vMerge w:val="restart"/>
            <w:tcBorders>
              <w:top w:val="nil"/>
              <w:left w:val="single" w:sz="4" w:space="0" w:color="auto"/>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2042</w:t>
            </w:r>
          </w:p>
        </w:tc>
        <w:tc>
          <w:tcPr>
            <w:tcW w:w="766" w:type="dxa"/>
            <w:vMerge w:val="restart"/>
            <w:tcBorders>
              <w:top w:val="nil"/>
              <w:left w:val="single" w:sz="4" w:space="0" w:color="auto"/>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2043</w:t>
            </w:r>
          </w:p>
        </w:tc>
        <w:tc>
          <w:tcPr>
            <w:tcW w:w="766" w:type="dxa"/>
            <w:vMerge w:val="restart"/>
            <w:tcBorders>
              <w:top w:val="nil"/>
              <w:left w:val="single" w:sz="4" w:space="0" w:color="auto"/>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2044</w:t>
            </w:r>
          </w:p>
        </w:tc>
      </w:tr>
      <w:tr w:rsidR="000D137A" w:rsidRPr="008529A7" w:rsidTr="000D137A">
        <w:trPr>
          <w:trHeight w:val="1380"/>
          <w:tblHeader/>
        </w:trPr>
        <w:tc>
          <w:tcPr>
            <w:tcW w:w="902" w:type="dxa"/>
            <w:vMerge/>
            <w:tcBorders>
              <w:top w:val="single" w:sz="4" w:space="0" w:color="auto"/>
              <w:left w:val="single" w:sz="4" w:space="0" w:color="auto"/>
              <w:bottom w:val="single" w:sz="4" w:space="0" w:color="auto"/>
              <w:right w:val="single" w:sz="4" w:space="0" w:color="auto"/>
            </w:tcBorders>
            <w:vAlign w:val="center"/>
            <w:hideMark/>
          </w:tcPr>
          <w:p w:rsidR="008529A7" w:rsidRPr="008529A7" w:rsidRDefault="008529A7" w:rsidP="008529A7">
            <w:pPr>
              <w:spacing w:after="0" w:line="240" w:lineRule="auto"/>
              <w:rPr>
                <w:b/>
                <w:bCs/>
                <w:sz w:val="20"/>
                <w:szCs w:val="20"/>
                <w:lang w:eastAsia="ru-RU"/>
              </w:rPr>
            </w:pPr>
          </w:p>
        </w:tc>
        <w:tc>
          <w:tcPr>
            <w:tcW w:w="1987" w:type="dxa"/>
            <w:vMerge/>
            <w:tcBorders>
              <w:top w:val="single" w:sz="4" w:space="0" w:color="auto"/>
              <w:left w:val="single" w:sz="4" w:space="0" w:color="auto"/>
              <w:bottom w:val="single" w:sz="4" w:space="0" w:color="auto"/>
              <w:right w:val="single" w:sz="4" w:space="0" w:color="auto"/>
            </w:tcBorders>
            <w:vAlign w:val="center"/>
            <w:hideMark/>
          </w:tcPr>
          <w:p w:rsidR="008529A7" w:rsidRPr="008529A7" w:rsidRDefault="008529A7" w:rsidP="008529A7">
            <w:pPr>
              <w:spacing w:after="0" w:line="240" w:lineRule="auto"/>
              <w:rPr>
                <w:b/>
                <w:bCs/>
                <w:sz w:val="20"/>
                <w:szCs w:val="20"/>
                <w:lang w:eastAsia="ru-RU"/>
              </w:rPr>
            </w:pPr>
          </w:p>
        </w:tc>
        <w:tc>
          <w:tcPr>
            <w:tcW w:w="884" w:type="dxa"/>
            <w:vMerge/>
            <w:tcBorders>
              <w:top w:val="single" w:sz="4" w:space="0" w:color="auto"/>
              <w:left w:val="single" w:sz="4" w:space="0" w:color="auto"/>
              <w:bottom w:val="single" w:sz="4" w:space="0" w:color="auto"/>
              <w:right w:val="single" w:sz="4" w:space="0" w:color="auto"/>
            </w:tcBorders>
            <w:vAlign w:val="center"/>
            <w:hideMark/>
          </w:tcPr>
          <w:p w:rsidR="008529A7" w:rsidRPr="008529A7" w:rsidRDefault="008529A7" w:rsidP="008529A7">
            <w:pPr>
              <w:spacing w:after="0" w:line="240" w:lineRule="auto"/>
              <w:rPr>
                <w:b/>
                <w:bCs/>
                <w:sz w:val="20"/>
                <w:szCs w:val="20"/>
                <w:lang w:eastAsia="ru-RU"/>
              </w:rPr>
            </w:pPr>
          </w:p>
        </w:tc>
        <w:tc>
          <w:tcPr>
            <w:tcW w:w="782" w:type="dxa"/>
            <w:vMerge/>
            <w:tcBorders>
              <w:top w:val="nil"/>
              <w:left w:val="single" w:sz="4" w:space="0" w:color="auto"/>
              <w:bottom w:val="single" w:sz="4" w:space="0" w:color="auto"/>
              <w:right w:val="single" w:sz="4" w:space="0" w:color="auto"/>
            </w:tcBorders>
            <w:vAlign w:val="center"/>
            <w:hideMark/>
          </w:tcPr>
          <w:p w:rsidR="008529A7" w:rsidRPr="008529A7" w:rsidRDefault="008529A7" w:rsidP="008529A7">
            <w:pPr>
              <w:spacing w:after="0" w:line="240" w:lineRule="auto"/>
              <w:rPr>
                <w:b/>
                <w:bCs/>
                <w:sz w:val="20"/>
                <w:szCs w:val="20"/>
                <w:lang w:eastAsia="ru-RU"/>
              </w:rPr>
            </w:pPr>
          </w:p>
        </w:tc>
        <w:tc>
          <w:tcPr>
            <w:tcW w:w="75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до реализации мероприятия</w:t>
            </w:r>
          </w:p>
        </w:tc>
        <w:tc>
          <w:tcPr>
            <w:tcW w:w="83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после реализации мероприятия</w:t>
            </w:r>
          </w:p>
        </w:tc>
        <w:tc>
          <w:tcPr>
            <w:tcW w:w="857" w:type="dxa"/>
            <w:vMerge/>
            <w:tcBorders>
              <w:top w:val="single" w:sz="4" w:space="0" w:color="auto"/>
              <w:left w:val="single" w:sz="4" w:space="0" w:color="auto"/>
              <w:bottom w:val="single" w:sz="4" w:space="0" w:color="auto"/>
              <w:right w:val="single" w:sz="4" w:space="0" w:color="auto"/>
            </w:tcBorders>
            <w:vAlign w:val="center"/>
            <w:hideMark/>
          </w:tcPr>
          <w:p w:rsidR="008529A7" w:rsidRPr="008529A7" w:rsidRDefault="008529A7" w:rsidP="008529A7">
            <w:pPr>
              <w:spacing w:after="0" w:line="240" w:lineRule="auto"/>
              <w:rPr>
                <w:b/>
                <w:bCs/>
                <w:sz w:val="20"/>
                <w:szCs w:val="20"/>
                <w:lang w:eastAsia="ru-RU"/>
              </w:rPr>
            </w:pP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8529A7" w:rsidRPr="008529A7" w:rsidRDefault="008529A7" w:rsidP="008529A7">
            <w:pPr>
              <w:spacing w:after="0" w:line="240" w:lineRule="auto"/>
              <w:rPr>
                <w:b/>
                <w:bCs/>
                <w:sz w:val="20"/>
                <w:szCs w:val="20"/>
                <w:lang w:eastAsia="ru-RU"/>
              </w:rPr>
            </w:pPr>
          </w:p>
        </w:tc>
        <w:tc>
          <w:tcPr>
            <w:tcW w:w="1102" w:type="dxa"/>
            <w:vMerge/>
            <w:tcBorders>
              <w:top w:val="single" w:sz="4" w:space="0" w:color="auto"/>
              <w:left w:val="single" w:sz="4" w:space="0" w:color="auto"/>
              <w:bottom w:val="single" w:sz="4" w:space="0" w:color="auto"/>
              <w:right w:val="single" w:sz="4" w:space="0" w:color="auto"/>
            </w:tcBorders>
            <w:vAlign w:val="center"/>
            <w:hideMark/>
          </w:tcPr>
          <w:p w:rsidR="008529A7" w:rsidRPr="008529A7" w:rsidRDefault="008529A7" w:rsidP="008529A7">
            <w:pPr>
              <w:spacing w:after="0" w:line="240" w:lineRule="auto"/>
              <w:rPr>
                <w:b/>
                <w:bCs/>
                <w:sz w:val="20"/>
                <w:szCs w:val="20"/>
                <w:lang w:eastAsia="ru-RU"/>
              </w:rPr>
            </w:pPr>
          </w:p>
        </w:tc>
        <w:tc>
          <w:tcPr>
            <w:tcW w:w="1068" w:type="dxa"/>
            <w:vMerge/>
            <w:tcBorders>
              <w:top w:val="nil"/>
              <w:left w:val="single" w:sz="4" w:space="0" w:color="auto"/>
              <w:bottom w:val="single" w:sz="4" w:space="0" w:color="auto"/>
              <w:right w:val="single" w:sz="4" w:space="0" w:color="auto"/>
            </w:tcBorders>
            <w:vAlign w:val="center"/>
            <w:hideMark/>
          </w:tcPr>
          <w:p w:rsidR="008529A7" w:rsidRPr="008529A7" w:rsidRDefault="008529A7" w:rsidP="008529A7">
            <w:pPr>
              <w:spacing w:after="0" w:line="240" w:lineRule="auto"/>
              <w:rPr>
                <w:b/>
                <w:bCs/>
                <w:sz w:val="20"/>
                <w:szCs w:val="20"/>
                <w:lang w:eastAsia="ru-RU"/>
              </w:rPr>
            </w:pPr>
          </w:p>
        </w:tc>
        <w:tc>
          <w:tcPr>
            <w:tcW w:w="766" w:type="dxa"/>
            <w:vMerge/>
            <w:tcBorders>
              <w:top w:val="nil"/>
              <w:left w:val="single" w:sz="4" w:space="0" w:color="auto"/>
              <w:bottom w:val="single" w:sz="4" w:space="0" w:color="auto"/>
              <w:right w:val="single" w:sz="4" w:space="0" w:color="auto"/>
            </w:tcBorders>
            <w:vAlign w:val="center"/>
            <w:hideMark/>
          </w:tcPr>
          <w:p w:rsidR="008529A7" w:rsidRPr="008529A7" w:rsidRDefault="008529A7" w:rsidP="008529A7">
            <w:pPr>
              <w:spacing w:after="0" w:line="240" w:lineRule="auto"/>
              <w:rPr>
                <w:b/>
                <w:bCs/>
                <w:sz w:val="20"/>
                <w:szCs w:val="20"/>
                <w:lang w:eastAsia="ru-RU"/>
              </w:rPr>
            </w:pPr>
          </w:p>
        </w:tc>
        <w:tc>
          <w:tcPr>
            <w:tcW w:w="784" w:type="dxa"/>
            <w:vMerge/>
            <w:tcBorders>
              <w:top w:val="nil"/>
              <w:left w:val="single" w:sz="4" w:space="0" w:color="auto"/>
              <w:bottom w:val="single" w:sz="4" w:space="0" w:color="auto"/>
              <w:right w:val="single" w:sz="4" w:space="0" w:color="auto"/>
            </w:tcBorders>
            <w:vAlign w:val="center"/>
            <w:hideMark/>
          </w:tcPr>
          <w:p w:rsidR="008529A7" w:rsidRPr="008529A7" w:rsidRDefault="008529A7" w:rsidP="008529A7">
            <w:pPr>
              <w:spacing w:after="0" w:line="240" w:lineRule="auto"/>
              <w:rPr>
                <w:b/>
                <w:bCs/>
                <w:sz w:val="20"/>
                <w:szCs w:val="20"/>
                <w:lang w:eastAsia="ru-RU"/>
              </w:rPr>
            </w:pPr>
          </w:p>
        </w:tc>
        <w:tc>
          <w:tcPr>
            <w:tcW w:w="766" w:type="dxa"/>
            <w:vMerge/>
            <w:tcBorders>
              <w:top w:val="nil"/>
              <w:left w:val="single" w:sz="4" w:space="0" w:color="auto"/>
              <w:bottom w:val="single" w:sz="4" w:space="0" w:color="auto"/>
              <w:right w:val="single" w:sz="4" w:space="0" w:color="auto"/>
            </w:tcBorders>
            <w:vAlign w:val="center"/>
            <w:hideMark/>
          </w:tcPr>
          <w:p w:rsidR="008529A7" w:rsidRPr="008529A7" w:rsidRDefault="008529A7" w:rsidP="008529A7">
            <w:pPr>
              <w:spacing w:after="0" w:line="240" w:lineRule="auto"/>
              <w:rPr>
                <w:b/>
                <w:bCs/>
                <w:sz w:val="20"/>
                <w:szCs w:val="20"/>
                <w:lang w:eastAsia="ru-RU"/>
              </w:rPr>
            </w:pPr>
          </w:p>
        </w:tc>
        <w:tc>
          <w:tcPr>
            <w:tcW w:w="766" w:type="dxa"/>
            <w:vMerge/>
            <w:tcBorders>
              <w:top w:val="nil"/>
              <w:left w:val="single" w:sz="4" w:space="0" w:color="auto"/>
              <w:bottom w:val="single" w:sz="4" w:space="0" w:color="auto"/>
              <w:right w:val="single" w:sz="4" w:space="0" w:color="auto"/>
            </w:tcBorders>
            <w:vAlign w:val="center"/>
            <w:hideMark/>
          </w:tcPr>
          <w:p w:rsidR="008529A7" w:rsidRPr="008529A7" w:rsidRDefault="008529A7" w:rsidP="008529A7">
            <w:pPr>
              <w:spacing w:after="0" w:line="240" w:lineRule="auto"/>
              <w:rPr>
                <w:b/>
                <w:bCs/>
                <w:sz w:val="20"/>
                <w:szCs w:val="20"/>
                <w:lang w:eastAsia="ru-RU"/>
              </w:rPr>
            </w:pPr>
          </w:p>
        </w:tc>
        <w:tc>
          <w:tcPr>
            <w:tcW w:w="766" w:type="dxa"/>
            <w:vMerge/>
            <w:tcBorders>
              <w:top w:val="nil"/>
              <w:left w:val="single" w:sz="4" w:space="0" w:color="auto"/>
              <w:bottom w:val="single" w:sz="4" w:space="0" w:color="auto"/>
              <w:right w:val="single" w:sz="4" w:space="0" w:color="auto"/>
            </w:tcBorders>
            <w:vAlign w:val="center"/>
            <w:hideMark/>
          </w:tcPr>
          <w:p w:rsidR="008529A7" w:rsidRPr="008529A7" w:rsidRDefault="008529A7" w:rsidP="008529A7">
            <w:pPr>
              <w:spacing w:after="0" w:line="240" w:lineRule="auto"/>
              <w:rPr>
                <w:b/>
                <w:bCs/>
                <w:sz w:val="20"/>
                <w:szCs w:val="20"/>
                <w:lang w:eastAsia="ru-RU"/>
              </w:rPr>
            </w:pPr>
          </w:p>
        </w:tc>
        <w:tc>
          <w:tcPr>
            <w:tcW w:w="766" w:type="dxa"/>
            <w:vMerge/>
            <w:tcBorders>
              <w:top w:val="nil"/>
              <w:left w:val="single" w:sz="4" w:space="0" w:color="auto"/>
              <w:bottom w:val="single" w:sz="4" w:space="0" w:color="auto"/>
              <w:right w:val="single" w:sz="4" w:space="0" w:color="auto"/>
            </w:tcBorders>
            <w:vAlign w:val="center"/>
            <w:hideMark/>
          </w:tcPr>
          <w:p w:rsidR="008529A7" w:rsidRPr="008529A7" w:rsidRDefault="008529A7" w:rsidP="008529A7">
            <w:pPr>
              <w:spacing w:after="0" w:line="240" w:lineRule="auto"/>
              <w:rPr>
                <w:b/>
                <w:bCs/>
                <w:sz w:val="20"/>
                <w:szCs w:val="20"/>
                <w:lang w:eastAsia="ru-RU"/>
              </w:rPr>
            </w:pPr>
          </w:p>
        </w:tc>
        <w:tc>
          <w:tcPr>
            <w:tcW w:w="766" w:type="dxa"/>
            <w:vMerge/>
            <w:tcBorders>
              <w:top w:val="nil"/>
              <w:left w:val="single" w:sz="4" w:space="0" w:color="auto"/>
              <w:bottom w:val="single" w:sz="4" w:space="0" w:color="auto"/>
              <w:right w:val="single" w:sz="4" w:space="0" w:color="auto"/>
            </w:tcBorders>
            <w:vAlign w:val="center"/>
            <w:hideMark/>
          </w:tcPr>
          <w:p w:rsidR="008529A7" w:rsidRPr="008529A7" w:rsidRDefault="008529A7" w:rsidP="008529A7">
            <w:pPr>
              <w:spacing w:after="0" w:line="240" w:lineRule="auto"/>
              <w:rPr>
                <w:b/>
                <w:bCs/>
                <w:sz w:val="20"/>
                <w:szCs w:val="20"/>
                <w:lang w:eastAsia="ru-RU"/>
              </w:rPr>
            </w:pPr>
          </w:p>
        </w:tc>
        <w:tc>
          <w:tcPr>
            <w:tcW w:w="766" w:type="dxa"/>
            <w:vMerge/>
            <w:tcBorders>
              <w:top w:val="nil"/>
              <w:left w:val="single" w:sz="4" w:space="0" w:color="auto"/>
              <w:bottom w:val="single" w:sz="4" w:space="0" w:color="auto"/>
              <w:right w:val="single" w:sz="4" w:space="0" w:color="auto"/>
            </w:tcBorders>
            <w:vAlign w:val="center"/>
            <w:hideMark/>
          </w:tcPr>
          <w:p w:rsidR="008529A7" w:rsidRPr="008529A7" w:rsidRDefault="008529A7" w:rsidP="008529A7">
            <w:pPr>
              <w:spacing w:after="0" w:line="240" w:lineRule="auto"/>
              <w:rPr>
                <w:b/>
                <w:bCs/>
                <w:sz w:val="20"/>
                <w:szCs w:val="20"/>
                <w:lang w:eastAsia="ru-RU"/>
              </w:rPr>
            </w:pPr>
          </w:p>
        </w:tc>
        <w:tc>
          <w:tcPr>
            <w:tcW w:w="766" w:type="dxa"/>
            <w:vMerge/>
            <w:tcBorders>
              <w:top w:val="nil"/>
              <w:left w:val="single" w:sz="4" w:space="0" w:color="auto"/>
              <w:bottom w:val="single" w:sz="4" w:space="0" w:color="auto"/>
              <w:right w:val="single" w:sz="4" w:space="0" w:color="auto"/>
            </w:tcBorders>
            <w:vAlign w:val="center"/>
            <w:hideMark/>
          </w:tcPr>
          <w:p w:rsidR="008529A7" w:rsidRPr="008529A7" w:rsidRDefault="008529A7" w:rsidP="008529A7">
            <w:pPr>
              <w:spacing w:after="0" w:line="240" w:lineRule="auto"/>
              <w:rPr>
                <w:b/>
                <w:bCs/>
                <w:sz w:val="20"/>
                <w:szCs w:val="20"/>
                <w:lang w:eastAsia="ru-RU"/>
              </w:rPr>
            </w:pPr>
          </w:p>
        </w:tc>
        <w:tc>
          <w:tcPr>
            <w:tcW w:w="766" w:type="dxa"/>
            <w:vMerge/>
            <w:tcBorders>
              <w:top w:val="nil"/>
              <w:left w:val="single" w:sz="4" w:space="0" w:color="auto"/>
              <w:bottom w:val="single" w:sz="4" w:space="0" w:color="auto"/>
              <w:right w:val="single" w:sz="4" w:space="0" w:color="auto"/>
            </w:tcBorders>
            <w:vAlign w:val="center"/>
            <w:hideMark/>
          </w:tcPr>
          <w:p w:rsidR="008529A7" w:rsidRPr="008529A7" w:rsidRDefault="008529A7" w:rsidP="008529A7">
            <w:pPr>
              <w:spacing w:after="0" w:line="240" w:lineRule="auto"/>
              <w:rPr>
                <w:b/>
                <w:bCs/>
                <w:sz w:val="20"/>
                <w:szCs w:val="20"/>
                <w:lang w:eastAsia="ru-RU"/>
              </w:rPr>
            </w:pPr>
          </w:p>
        </w:tc>
        <w:tc>
          <w:tcPr>
            <w:tcW w:w="766" w:type="dxa"/>
            <w:vMerge/>
            <w:tcBorders>
              <w:top w:val="nil"/>
              <w:left w:val="single" w:sz="4" w:space="0" w:color="auto"/>
              <w:bottom w:val="single" w:sz="4" w:space="0" w:color="auto"/>
              <w:right w:val="single" w:sz="4" w:space="0" w:color="auto"/>
            </w:tcBorders>
            <w:vAlign w:val="center"/>
            <w:hideMark/>
          </w:tcPr>
          <w:p w:rsidR="008529A7" w:rsidRPr="008529A7" w:rsidRDefault="008529A7" w:rsidP="008529A7">
            <w:pPr>
              <w:spacing w:after="0" w:line="240" w:lineRule="auto"/>
              <w:rPr>
                <w:b/>
                <w:bCs/>
                <w:sz w:val="20"/>
                <w:szCs w:val="20"/>
                <w:lang w:eastAsia="ru-RU"/>
              </w:rPr>
            </w:pPr>
          </w:p>
        </w:tc>
        <w:tc>
          <w:tcPr>
            <w:tcW w:w="766" w:type="dxa"/>
            <w:vMerge/>
            <w:tcBorders>
              <w:top w:val="nil"/>
              <w:left w:val="single" w:sz="4" w:space="0" w:color="auto"/>
              <w:bottom w:val="single" w:sz="4" w:space="0" w:color="auto"/>
              <w:right w:val="single" w:sz="4" w:space="0" w:color="auto"/>
            </w:tcBorders>
            <w:vAlign w:val="center"/>
            <w:hideMark/>
          </w:tcPr>
          <w:p w:rsidR="008529A7" w:rsidRPr="008529A7" w:rsidRDefault="008529A7" w:rsidP="008529A7">
            <w:pPr>
              <w:spacing w:after="0" w:line="240" w:lineRule="auto"/>
              <w:rPr>
                <w:b/>
                <w:bCs/>
                <w:sz w:val="20"/>
                <w:szCs w:val="20"/>
                <w:lang w:eastAsia="ru-RU"/>
              </w:rPr>
            </w:pPr>
          </w:p>
        </w:tc>
        <w:tc>
          <w:tcPr>
            <w:tcW w:w="766" w:type="dxa"/>
            <w:vMerge/>
            <w:tcBorders>
              <w:top w:val="nil"/>
              <w:left w:val="single" w:sz="4" w:space="0" w:color="auto"/>
              <w:bottom w:val="single" w:sz="4" w:space="0" w:color="auto"/>
              <w:right w:val="single" w:sz="4" w:space="0" w:color="auto"/>
            </w:tcBorders>
            <w:vAlign w:val="center"/>
            <w:hideMark/>
          </w:tcPr>
          <w:p w:rsidR="008529A7" w:rsidRPr="008529A7" w:rsidRDefault="008529A7" w:rsidP="008529A7">
            <w:pPr>
              <w:spacing w:after="0" w:line="240" w:lineRule="auto"/>
              <w:rPr>
                <w:b/>
                <w:bCs/>
                <w:sz w:val="20"/>
                <w:szCs w:val="20"/>
                <w:lang w:eastAsia="ru-RU"/>
              </w:rPr>
            </w:pPr>
          </w:p>
        </w:tc>
        <w:tc>
          <w:tcPr>
            <w:tcW w:w="766" w:type="dxa"/>
            <w:vMerge/>
            <w:tcBorders>
              <w:top w:val="nil"/>
              <w:left w:val="single" w:sz="4" w:space="0" w:color="auto"/>
              <w:bottom w:val="single" w:sz="4" w:space="0" w:color="auto"/>
              <w:right w:val="single" w:sz="4" w:space="0" w:color="auto"/>
            </w:tcBorders>
            <w:vAlign w:val="center"/>
            <w:hideMark/>
          </w:tcPr>
          <w:p w:rsidR="008529A7" w:rsidRPr="008529A7" w:rsidRDefault="008529A7" w:rsidP="008529A7">
            <w:pPr>
              <w:spacing w:after="0" w:line="240" w:lineRule="auto"/>
              <w:rPr>
                <w:b/>
                <w:bCs/>
                <w:sz w:val="20"/>
                <w:szCs w:val="20"/>
                <w:lang w:eastAsia="ru-RU"/>
              </w:rPr>
            </w:pPr>
          </w:p>
        </w:tc>
        <w:tc>
          <w:tcPr>
            <w:tcW w:w="766" w:type="dxa"/>
            <w:vMerge/>
            <w:tcBorders>
              <w:top w:val="nil"/>
              <w:left w:val="single" w:sz="4" w:space="0" w:color="auto"/>
              <w:bottom w:val="single" w:sz="4" w:space="0" w:color="auto"/>
              <w:right w:val="single" w:sz="4" w:space="0" w:color="auto"/>
            </w:tcBorders>
            <w:vAlign w:val="center"/>
            <w:hideMark/>
          </w:tcPr>
          <w:p w:rsidR="008529A7" w:rsidRPr="008529A7" w:rsidRDefault="008529A7" w:rsidP="008529A7">
            <w:pPr>
              <w:spacing w:after="0" w:line="240" w:lineRule="auto"/>
              <w:rPr>
                <w:b/>
                <w:bCs/>
                <w:sz w:val="20"/>
                <w:szCs w:val="20"/>
                <w:lang w:eastAsia="ru-RU"/>
              </w:rPr>
            </w:pPr>
          </w:p>
        </w:tc>
      </w:tr>
      <w:tr w:rsidR="000D137A" w:rsidRPr="008529A7" w:rsidTr="000D137A">
        <w:trPr>
          <w:trHeight w:val="300"/>
          <w:tblHeader/>
        </w:trPr>
        <w:tc>
          <w:tcPr>
            <w:tcW w:w="90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1</w:t>
            </w:r>
          </w:p>
        </w:tc>
        <w:tc>
          <w:tcPr>
            <w:tcW w:w="1987" w:type="dxa"/>
            <w:tcBorders>
              <w:top w:val="single" w:sz="4" w:space="0" w:color="auto"/>
              <w:left w:val="nil"/>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2</w:t>
            </w:r>
          </w:p>
        </w:tc>
        <w:tc>
          <w:tcPr>
            <w:tcW w:w="884" w:type="dxa"/>
            <w:tcBorders>
              <w:top w:val="single" w:sz="4" w:space="0" w:color="auto"/>
              <w:left w:val="nil"/>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3</w:t>
            </w:r>
          </w:p>
        </w:tc>
        <w:tc>
          <w:tcPr>
            <w:tcW w:w="782" w:type="dxa"/>
            <w:tcBorders>
              <w:top w:val="nil"/>
              <w:left w:val="nil"/>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4</w:t>
            </w:r>
          </w:p>
        </w:tc>
        <w:tc>
          <w:tcPr>
            <w:tcW w:w="758" w:type="dxa"/>
            <w:tcBorders>
              <w:top w:val="single" w:sz="4" w:space="0" w:color="auto"/>
              <w:left w:val="nil"/>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5</w:t>
            </w:r>
          </w:p>
        </w:tc>
        <w:tc>
          <w:tcPr>
            <w:tcW w:w="839" w:type="dxa"/>
            <w:tcBorders>
              <w:top w:val="single" w:sz="4" w:space="0" w:color="auto"/>
              <w:left w:val="nil"/>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6</w:t>
            </w:r>
          </w:p>
        </w:tc>
        <w:tc>
          <w:tcPr>
            <w:tcW w:w="857" w:type="dxa"/>
            <w:tcBorders>
              <w:top w:val="single" w:sz="4" w:space="0" w:color="auto"/>
              <w:left w:val="nil"/>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7</w:t>
            </w:r>
          </w:p>
        </w:tc>
        <w:tc>
          <w:tcPr>
            <w:tcW w:w="719" w:type="dxa"/>
            <w:tcBorders>
              <w:top w:val="single" w:sz="4" w:space="0" w:color="auto"/>
              <w:left w:val="nil"/>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8</w:t>
            </w:r>
          </w:p>
        </w:tc>
        <w:tc>
          <w:tcPr>
            <w:tcW w:w="1102" w:type="dxa"/>
            <w:tcBorders>
              <w:top w:val="nil"/>
              <w:left w:val="nil"/>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9</w:t>
            </w:r>
          </w:p>
        </w:tc>
        <w:tc>
          <w:tcPr>
            <w:tcW w:w="1068" w:type="dxa"/>
            <w:tcBorders>
              <w:top w:val="nil"/>
              <w:left w:val="nil"/>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10</w:t>
            </w:r>
          </w:p>
        </w:tc>
        <w:tc>
          <w:tcPr>
            <w:tcW w:w="766" w:type="dxa"/>
            <w:tcBorders>
              <w:top w:val="nil"/>
              <w:left w:val="nil"/>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21</w:t>
            </w:r>
          </w:p>
        </w:tc>
        <w:tc>
          <w:tcPr>
            <w:tcW w:w="784" w:type="dxa"/>
            <w:tcBorders>
              <w:top w:val="nil"/>
              <w:left w:val="nil"/>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22</w:t>
            </w:r>
          </w:p>
        </w:tc>
        <w:tc>
          <w:tcPr>
            <w:tcW w:w="766" w:type="dxa"/>
            <w:tcBorders>
              <w:top w:val="nil"/>
              <w:left w:val="nil"/>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23</w:t>
            </w:r>
          </w:p>
        </w:tc>
        <w:tc>
          <w:tcPr>
            <w:tcW w:w="766" w:type="dxa"/>
            <w:tcBorders>
              <w:top w:val="nil"/>
              <w:left w:val="nil"/>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24</w:t>
            </w:r>
          </w:p>
        </w:tc>
        <w:tc>
          <w:tcPr>
            <w:tcW w:w="766" w:type="dxa"/>
            <w:tcBorders>
              <w:top w:val="nil"/>
              <w:left w:val="nil"/>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25</w:t>
            </w:r>
          </w:p>
        </w:tc>
        <w:tc>
          <w:tcPr>
            <w:tcW w:w="766" w:type="dxa"/>
            <w:tcBorders>
              <w:top w:val="nil"/>
              <w:left w:val="nil"/>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26</w:t>
            </w:r>
          </w:p>
        </w:tc>
        <w:tc>
          <w:tcPr>
            <w:tcW w:w="766" w:type="dxa"/>
            <w:tcBorders>
              <w:top w:val="nil"/>
              <w:left w:val="nil"/>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27</w:t>
            </w:r>
          </w:p>
        </w:tc>
        <w:tc>
          <w:tcPr>
            <w:tcW w:w="766" w:type="dxa"/>
            <w:tcBorders>
              <w:top w:val="nil"/>
              <w:left w:val="nil"/>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28</w:t>
            </w:r>
          </w:p>
        </w:tc>
        <w:tc>
          <w:tcPr>
            <w:tcW w:w="766" w:type="dxa"/>
            <w:tcBorders>
              <w:top w:val="nil"/>
              <w:left w:val="nil"/>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29</w:t>
            </w:r>
          </w:p>
        </w:tc>
        <w:tc>
          <w:tcPr>
            <w:tcW w:w="766" w:type="dxa"/>
            <w:tcBorders>
              <w:top w:val="nil"/>
              <w:left w:val="nil"/>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30</w:t>
            </w:r>
          </w:p>
        </w:tc>
        <w:tc>
          <w:tcPr>
            <w:tcW w:w="766" w:type="dxa"/>
            <w:tcBorders>
              <w:top w:val="nil"/>
              <w:left w:val="nil"/>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31</w:t>
            </w:r>
          </w:p>
        </w:tc>
        <w:tc>
          <w:tcPr>
            <w:tcW w:w="766" w:type="dxa"/>
            <w:tcBorders>
              <w:top w:val="nil"/>
              <w:left w:val="nil"/>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32</w:t>
            </w:r>
          </w:p>
        </w:tc>
        <w:tc>
          <w:tcPr>
            <w:tcW w:w="766" w:type="dxa"/>
            <w:tcBorders>
              <w:top w:val="nil"/>
              <w:left w:val="nil"/>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33</w:t>
            </w:r>
          </w:p>
        </w:tc>
        <w:tc>
          <w:tcPr>
            <w:tcW w:w="766" w:type="dxa"/>
            <w:tcBorders>
              <w:top w:val="nil"/>
              <w:left w:val="nil"/>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34</w:t>
            </w:r>
          </w:p>
        </w:tc>
        <w:tc>
          <w:tcPr>
            <w:tcW w:w="766" w:type="dxa"/>
            <w:tcBorders>
              <w:top w:val="nil"/>
              <w:left w:val="nil"/>
              <w:bottom w:val="single" w:sz="4" w:space="0" w:color="auto"/>
              <w:right w:val="single" w:sz="4" w:space="0" w:color="auto"/>
            </w:tcBorders>
            <w:shd w:val="clear" w:color="000000" w:fill="D9D9D9"/>
            <w:vAlign w:val="center"/>
            <w:hideMark/>
          </w:tcPr>
          <w:p w:rsidR="008529A7" w:rsidRPr="008529A7" w:rsidRDefault="008529A7" w:rsidP="008529A7">
            <w:pPr>
              <w:spacing w:after="0" w:line="240" w:lineRule="auto"/>
              <w:jc w:val="center"/>
              <w:rPr>
                <w:b/>
                <w:bCs/>
                <w:sz w:val="20"/>
                <w:szCs w:val="20"/>
                <w:lang w:eastAsia="ru-RU"/>
              </w:rPr>
            </w:pPr>
            <w:r w:rsidRPr="008529A7">
              <w:rPr>
                <w:b/>
                <w:bCs/>
                <w:sz w:val="20"/>
                <w:szCs w:val="20"/>
                <w:lang w:eastAsia="ru-RU"/>
              </w:rPr>
              <w:t>35</w:t>
            </w:r>
          </w:p>
        </w:tc>
      </w:tr>
      <w:tr w:rsidR="008529A7" w:rsidRPr="008529A7" w:rsidTr="000D137A">
        <w:trPr>
          <w:trHeight w:val="300"/>
        </w:trPr>
        <w:tc>
          <w:tcPr>
            <w:tcW w:w="7728"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29A7" w:rsidRPr="008529A7" w:rsidRDefault="008529A7" w:rsidP="008529A7">
            <w:pPr>
              <w:spacing w:after="0" w:line="240" w:lineRule="auto"/>
              <w:rPr>
                <w:bCs/>
                <w:sz w:val="20"/>
                <w:szCs w:val="20"/>
                <w:lang w:eastAsia="ru-RU"/>
              </w:rPr>
            </w:pPr>
            <w:r w:rsidRPr="008529A7">
              <w:rPr>
                <w:bCs/>
                <w:sz w:val="20"/>
                <w:szCs w:val="20"/>
                <w:lang w:eastAsia="ru-RU"/>
              </w:rPr>
              <w:t>ИТОГО в сфере водоотведения</w:t>
            </w:r>
          </w:p>
        </w:tc>
        <w:tc>
          <w:tcPr>
            <w:tcW w:w="1102" w:type="dxa"/>
            <w:tcBorders>
              <w:top w:val="nil"/>
              <w:left w:val="nil"/>
              <w:bottom w:val="single" w:sz="4" w:space="0" w:color="auto"/>
              <w:right w:val="single" w:sz="4" w:space="0" w:color="auto"/>
            </w:tcBorders>
            <w:shd w:val="clear" w:color="000000" w:fill="FFFFFF"/>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2 868 629</w:t>
            </w:r>
          </w:p>
        </w:tc>
        <w:tc>
          <w:tcPr>
            <w:tcW w:w="1068" w:type="dxa"/>
            <w:tcBorders>
              <w:top w:val="nil"/>
              <w:left w:val="nil"/>
              <w:bottom w:val="single" w:sz="4" w:space="0" w:color="auto"/>
              <w:right w:val="single" w:sz="4" w:space="0" w:color="auto"/>
            </w:tcBorders>
            <w:shd w:val="clear" w:color="000000" w:fill="FFFFFF"/>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2 869 895</w:t>
            </w:r>
          </w:p>
        </w:tc>
        <w:tc>
          <w:tcPr>
            <w:tcW w:w="766" w:type="dxa"/>
            <w:tcBorders>
              <w:top w:val="nil"/>
              <w:left w:val="nil"/>
              <w:bottom w:val="single" w:sz="4" w:space="0" w:color="auto"/>
              <w:right w:val="single" w:sz="4" w:space="0" w:color="auto"/>
            </w:tcBorders>
            <w:shd w:val="clear" w:color="000000" w:fill="FFFFFF"/>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73 894</w:t>
            </w:r>
          </w:p>
        </w:tc>
        <w:tc>
          <w:tcPr>
            <w:tcW w:w="784" w:type="dxa"/>
            <w:tcBorders>
              <w:top w:val="nil"/>
              <w:left w:val="nil"/>
              <w:bottom w:val="single" w:sz="4" w:space="0" w:color="auto"/>
              <w:right w:val="single" w:sz="4" w:space="0" w:color="auto"/>
            </w:tcBorders>
            <w:shd w:val="clear" w:color="000000" w:fill="FFFFFF"/>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68 844</w:t>
            </w:r>
          </w:p>
        </w:tc>
        <w:tc>
          <w:tcPr>
            <w:tcW w:w="766" w:type="dxa"/>
            <w:tcBorders>
              <w:top w:val="nil"/>
              <w:left w:val="nil"/>
              <w:bottom w:val="single" w:sz="4" w:space="0" w:color="auto"/>
              <w:right w:val="single" w:sz="4" w:space="0" w:color="auto"/>
            </w:tcBorders>
            <w:shd w:val="clear" w:color="000000" w:fill="FFFFFF"/>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70 766</w:t>
            </w:r>
          </w:p>
        </w:tc>
        <w:tc>
          <w:tcPr>
            <w:tcW w:w="766" w:type="dxa"/>
            <w:tcBorders>
              <w:top w:val="nil"/>
              <w:left w:val="nil"/>
              <w:bottom w:val="single" w:sz="4" w:space="0" w:color="auto"/>
              <w:right w:val="single" w:sz="4" w:space="0" w:color="auto"/>
            </w:tcBorders>
            <w:shd w:val="clear" w:color="000000" w:fill="FFFFFF"/>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86 584</w:t>
            </w:r>
          </w:p>
        </w:tc>
        <w:tc>
          <w:tcPr>
            <w:tcW w:w="766" w:type="dxa"/>
            <w:tcBorders>
              <w:top w:val="nil"/>
              <w:left w:val="nil"/>
              <w:bottom w:val="single" w:sz="4" w:space="0" w:color="auto"/>
              <w:right w:val="single" w:sz="4" w:space="0" w:color="auto"/>
            </w:tcBorders>
            <w:shd w:val="clear" w:color="000000" w:fill="FFFFFF"/>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90 047</w:t>
            </w:r>
          </w:p>
        </w:tc>
        <w:tc>
          <w:tcPr>
            <w:tcW w:w="766" w:type="dxa"/>
            <w:tcBorders>
              <w:top w:val="nil"/>
              <w:left w:val="nil"/>
              <w:bottom w:val="single" w:sz="4" w:space="0" w:color="auto"/>
              <w:right w:val="single" w:sz="4" w:space="0" w:color="auto"/>
            </w:tcBorders>
            <w:shd w:val="clear" w:color="000000" w:fill="FFFFFF"/>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93 649</w:t>
            </w:r>
          </w:p>
        </w:tc>
        <w:tc>
          <w:tcPr>
            <w:tcW w:w="766" w:type="dxa"/>
            <w:tcBorders>
              <w:top w:val="nil"/>
              <w:left w:val="nil"/>
              <w:bottom w:val="single" w:sz="4" w:space="0" w:color="auto"/>
              <w:right w:val="single" w:sz="4" w:space="0" w:color="auto"/>
            </w:tcBorders>
            <w:shd w:val="clear" w:color="000000" w:fill="FFFFFF"/>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97 395</w:t>
            </w:r>
          </w:p>
        </w:tc>
        <w:tc>
          <w:tcPr>
            <w:tcW w:w="766" w:type="dxa"/>
            <w:tcBorders>
              <w:top w:val="nil"/>
              <w:left w:val="nil"/>
              <w:bottom w:val="single" w:sz="4" w:space="0" w:color="auto"/>
              <w:right w:val="single" w:sz="4" w:space="0" w:color="auto"/>
            </w:tcBorders>
            <w:shd w:val="clear" w:color="000000" w:fill="FFFFFF"/>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145 859</w:t>
            </w:r>
          </w:p>
        </w:tc>
        <w:tc>
          <w:tcPr>
            <w:tcW w:w="766" w:type="dxa"/>
            <w:tcBorders>
              <w:top w:val="nil"/>
              <w:left w:val="nil"/>
              <w:bottom w:val="single" w:sz="4" w:space="0" w:color="auto"/>
              <w:right w:val="single" w:sz="4" w:space="0" w:color="auto"/>
            </w:tcBorders>
            <w:shd w:val="clear" w:color="000000" w:fill="FFFFFF"/>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273 890</w:t>
            </w:r>
          </w:p>
        </w:tc>
        <w:tc>
          <w:tcPr>
            <w:tcW w:w="766" w:type="dxa"/>
            <w:tcBorders>
              <w:top w:val="nil"/>
              <w:left w:val="nil"/>
              <w:bottom w:val="single" w:sz="4" w:space="0" w:color="auto"/>
              <w:right w:val="single" w:sz="4" w:space="0" w:color="auto"/>
            </w:tcBorders>
            <w:shd w:val="clear" w:color="000000" w:fill="FFFFFF"/>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219 112</w:t>
            </w:r>
          </w:p>
        </w:tc>
        <w:tc>
          <w:tcPr>
            <w:tcW w:w="766" w:type="dxa"/>
            <w:tcBorders>
              <w:top w:val="nil"/>
              <w:left w:val="nil"/>
              <w:bottom w:val="single" w:sz="4" w:space="0" w:color="auto"/>
              <w:right w:val="single" w:sz="4" w:space="0" w:color="auto"/>
            </w:tcBorders>
            <w:shd w:val="clear" w:color="000000" w:fill="FFFFFF"/>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246 107</w:t>
            </w:r>
          </w:p>
        </w:tc>
        <w:tc>
          <w:tcPr>
            <w:tcW w:w="766" w:type="dxa"/>
            <w:tcBorders>
              <w:top w:val="nil"/>
              <w:left w:val="nil"/>
              <w:bottom w:val="single" w:sz="4" w:space="0" w:color="auto"/>
              <w:right w:val="single" w:sz="4" w:space="0" w:color="auto"/>
            </w:tcBorders>
            <w:shd w:val="clear" w:color="000000" w:fill="FFFFFF"/>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77 022</w:t>
            </w:r>
          </w:p>
        </w:tc>
        <w:tc>
          <w:tcPr>
            <w:tcW w:w="766" w:type="dxa"/>
            <w:tcBorders>
              <w:top w:val="nil"/>
              <w:left w:val="nil"/>
              <w:bottom w:val="single" w:sz="4" w:space="0" w:color="auto"/>
              <w:right w:val="single" w:sz="4" w:space="0" w:color="auto"/>
            </w:tcBorders>
            <w:shd w:val="clear" w:color="000000" w:fill="FFFFFF"/>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161 439</w:t>
            </w:r>
          </w:p>
        </w:tc>
        <w:tc>
          <w:tcPr>
            <w:tcW w:w="766" w:type="dxa"/>
            <w:tcBorders>
              <w:top w:val="nil"/>
              <w:left w:val="nil"/>
              <w:bottom w:val="single" w:sz="4" w:space="0" w:color="auto"/>
              <w:right w:val="single" w:sz="4" w:space="0" w:color="auto"/>
            </w:tcBorders>
            <w:shd w:val="clear" w:color="000000" w:fill="FFFFFF"/>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128 165</w:t>
            </w:r>
          </w:p>
        </w:tc>
        <w:tc>
          <w:tcPr>
            <w:tcW w:w="766" w:type="dxa"/>
            <w:tcBorders>
              <w:top w:val="nil"/>
              <w:left w:val="nil"/>
              <w:bottom w:val="single" w:sz="4" w:space="0" w:color="auto"/>
              <w:right w:val="single" w:sz="4" w:space="0" w:color="auto"/>
            </w:tcBorders>
            <w:shd w:val="clear" w:color="000000" w:fill="FFFFFF"/>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133 292</w:t>
            </w:r>
          </w:p>
        </w:tc>
      </w:tr>
      <w:tr w:rsidR="008529A7" w:rsidRPr="008529A7" w:rsidTr="000D137A">
        <w:trPr>
          <w:trHeight w:val="300"/>
        </w:trPr>
        <w:tc>
          <w:tcPr>
            <w:tcW w:w="21406"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8529A7" w:rsidRPr="008529A7" w:rsidRDefault="008529A7" w:rsidP="008529A7">
            <w:pPr>
              <w:spacing w:after="0" w:line="240" w:lineRule="auto"/>
              <w:jc w:val="center"/>
              <w:rPr>
                <w:bCs/>
                <w:sz w:val="20"/>
                <w:szCs w:val="20"/>
                <w:lang w:eastAsia="ru-RU"/>
              </w:rPr>
            </w:pPr>
            <w:r w:rsidRPr="008529A7">
              <w:rPr>
                <w:bCs/>
                <w:sz w:val="20"/>
                <w:szCs w:val="20"/>
                <w:lang w:eastAsia="ru-RU"/>
              </w:rPr>
              <w:t>Мероприятия в сфере водоотведения:</w:t>
            </w:r>
          </w:p>
        </w:tc>
      </w:tr>
      <w:tr w:rsidR="008529A7" w:rsidRPr="008529A7" w:rsidTr="000D137A">
        <w:trPr>
          <w:trHeight w:val="300"/>
        </w:trPr>
        <w:tc>
          <w:tcPr>
            <w:tcW w:w="21406"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8529A7" w:rsidRPr="008529A7" w:rsidRDefault="008529A7" w:rsidP="008529A7">
            <w:pPr>
              <w:spacing w:after="0" w:line="240" w:lineRule="auto"/>
              <w:jc w:val="center"/>
              <w:rPr>
                <w:bCs/>
                <w:sz w:val="20"/>
                <w:szCs w:val="20"/>
                <w:lang w:eastAsia="ru-RU"/>
              </w:rPr>
            </w:pPr>
            <w:r w:rsidRPr="008529A7">
              <w:rPr>
                <w:bCs/>
                <w:sz w:val="20"/>
                <w:szCs w:val="20"/>
                <w:lang w:eastAsia="ru-RU"/>
              </w:rPr>
              <w:t>4. Строительство новых объектов централизованных систем водоотведения, не связанных с подключением новых абонентов</w:t>
            </w:r>
          </w:p>
        </w:tc>
      </w:tr>
      <w:tr w:rsidR="008529A7" w:rsidRPr="008529A7" w:rsidTr="000D137A">
        <w:trPr>
          <w:trHeight w:val="300"/>
        </w:trPr>
        <w:tc>
          <w:tcPr>
            <w:tcW w:w="21406"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8529A7" w:rsidRPr="008529A7" w:rsidRDefault="008529A7" w:rsidP="008529A7">
            <w:pPr>
              <w:spacing w:after="0" w:line="240" w:lineRule="auto"/>
              <w:jc w:val="center"/>
              <w:rPr>
                <w:bCs/>
                <w:sz w:val="20"/>
                <w:szCs w:val="20"/>
                <w:lang w:eastAsia="ru-RU"/>
              </w:rPr>
            </w:pPr>
            <w:r w:rsidRPr="008529A7">
              <w:rPr>
                <w:bCs/>
                <w:sz w:val="20"/>
                <w:szCs w:val="20"/>
                <w:lang w:eastAsia="ru-RU"/>
              </w:rPr>
              <w:t>4.1. Строительство новых сетей водоотведения</w:t>
            </w:r>
          </w:p>
        </w:tc>
      </w:tr>
      <w:tr w:rsidR="000D137A" w:rsidRPr="008529A7" w:rsidTr="000D137A">
        <w:trPr>
          <w:trHeight w:val="300"/>
        </w:trPr>
        <w:tc>
          <w:tcPr>
            <w:tcW w:w="902" w:type="dxa"/>
            <w:tcBorders>
              <w:top w:val="nil"/>
              <w:left w:val="single" w:sz="4" w:space="0" w:color="auto"/>
              <w:bottom w:val="single" w:sz="4" w:space="0" w:color="auto"/>
              <w:right w:val="single" w:sz="4" w:space="0" w:color="auto"/>
            </w:tcBorders>
            <w:shd w:val="clear" w:color="auto" w:fill="auto"/>
            <w:noWrap/>
            <w:vAlign w:val="center"/>
          </w:tcPr>
          <w:p w:rsidR="000D137A" w:rsidRPr="008529A7" w:rsidRDefault="000D137A" w:rsidP="008529A7">
            <w:pPr>
              <w:spacing w:after="0" w:line="240" w:lineRule="auto"/>
              <w:jc w:val="center"/>
              <w:rPr>
                <w:sz w:val="20"/>
                <w:szCs w:val="20"/>
                <w:lang w:eastAsia="ru-RU"/>
              </w:rPr>
            </w:pPr>
            <w:r w:rsidRPr="008529A7">
              <w:rPr>
                <w:sz w:val="20"/>
                <w:szCs w:val="20"/>
                <w:lang w:eastAsia="ru-RU"/>
              </w:rPr>
              <w:t>4.1.1.</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1B1B8F">
            <w:pPr>
              <w:spacing w:after="0" w:line="240" w:lineRule="auto"/>
              <w:rPr>
                <w:sz w:val="20"/>
                <w:szCs w:val="20"/>
                <w:lang w:eastAsia="ru-RU"/>
              </w:rPr>
            </w:pPr>
            <w:r w:rsidRPr="008529A7">
              <w:rPr>
                <w:sz w:val="20"/>
                <w:szCs w:val="20"/>
                <w:lang w:eastAsia="ru-RU"/>
              </w:rPr>
              <w:t>Разработка проектно-сметной документации и строительство канализационного дюкерного перехода и канализационного коллектора в двухтрубном исполнении с о. Путятин до канализационной насосной станции в п. Дунай</w:t>
            </w:r>
          </w:p>
        </w:tc>
        <w:tc>
          <w:tcPr>
            <w:tcW w:w="884"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Диаметр, протяженность</w:t>
            </w:r>
          </w:p>
        </w:tc>
        <w:tc>
          <w:tcPr>
            <w:tcW w:w="78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мм, п.м.</w:t>
            </w:r>
          </w:p>
        </w:tc>
        <w:tc>
          <w:tcPr>
            <w:tcW w:w="758"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нет</w:t>
            </w:r>
          </w:p>
        </w:tc>
        <w:tc>
          <w:tcPr>
            <w:tcW w:w="839"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Ду200, L5500</w:t>
            </w:r>
          </w:p>
        </w:tc>
        <w:tc>
          <w:tcPr>
            <w:tcW w:w="857"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2037</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2040</w:t>
            </w:r>
          </w:p>
        </w:tc>
        <w:tc>
          <w:tcPr>
            <w:tcW w:w="110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230 000</w:t>
            </w:r>
          </w:p>
        </w:tc>
        <w:tc>
          <w:tcPr>
            <w:tcW w:w="1068"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502 912</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84"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24 309,80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147 479,44</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153 378,62</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177 743,91</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r>
      <w:tr w:rsidR="000D137A" w:rsidRPr="008529A7" w:rsidTr="000D137A">
        <w:trPr>
          <w:trHeight w:val="300"/>
        </w:trPr>
        <w:tc>
          <w:tcPr>
            <w:tcW w:w="902" w:type="dxa"/>
            <w:tcBorders>
              <w:top w:val="nil"/>
              <w:left w:val="single" w:sz="4" w:space="0" w:color="auto"/>
              <w:bottom w:val="single" w:sz="4" w:space="0" w:color="auto"/>
              <w:right w:val="single" w:sz="4" w:space="0" w:color="auto"/>
            </w:tcBorders>
            <w:shd w:val="clear" w:color="auto" w:fill="auto"/>
            <w:noWrap/>
            <w:vAlign w:val="center"/>
          </w:tcPr>
          <w:p w:rsidR="000D137A" w:rsidRPr="008529A7" w:rsidRDefault="000D137A" w:rsidP="008529A7">
            <w:pPr>
              <w:spacing w:after="0" w:line="240" w:lineRule="auto"/>
              <w:jc w:val="center"/>
              <w:rPr>
                <w:sz w:val="20"/>
                <w:szCs w:val="20"/>
                <w:lang w:eastAsia="ru-RU"/>
              </w:rPr>
            </w:pPr>
            <w:r w:rsidRPr="008529A7">
              <w:rPr>
                <w:sz w:val="20"/>
                <w:szCs w:val="20"/>
                <w:lang w:eastAsia="ru-RU"/>
              </w:rPr>
              <w:t>4.1.2.</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1B1B8F">
            <w:pPr>
              <w:spacing w:after="0" w:line="240" w:lineRule="auto"/>
              <w:rPr>
                <w:sz w:val="20"/>
                <w:szCs w:val="20"/>
                <w:lang w:eastAsia="ru-RU"/>
              </w:rPr>
            </w:pPr>
            <w:r w:rsidRPr="008529A7">
              <w:rPr>
                <w:sz w:val="20"/>
                <w:szCs w:val="20"/>
                <w:lang w:eastAsia="ru-RU"/>
              </w:rPr>
              <w:t>Разработка проектно-сметной документации и строительство магистрального канализационного коллектора в п. Путятин</w:t>
            </w:r>
          </w:p>
        </w:tc>
        <w:tc>
          <w:tcPr>
            <w:tcW w:w="884"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Диаметр, протяженность</w:t>
            </w:r>
          </w:p>
        </w:tc>
        <w:tc>
          <w:tcPr>
            <w:tcW w:w="78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мм, п.м.</w:t>
            </w:r>
          </w:p>
        </w:tc>
        <w:tc>
          <w:tcPr>
            <w:tcW w:w="758"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нет</w:t>
            </w:r>
          </w:p>
        </w:tc>
        <w:tc>
          <w:tcPr>
            <w:tcW w:w="839"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Ду300, L1500</w:t>
            </w:r>
          </w:p>
        </w:tc>
        <w:tc>
          <w:tcPr>
            <w:tcW w:w="857"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2041</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2042</w:t>
            </w:r>
          </w:p>
        </w:tc>
        <w:tc>
          <w:tcPr>
            <w:tcW w:w="110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35 000</w:t>
            </w:r>
          </w:p>
        </w:tc>
        <w:tc>
          <w:tcPr>
            <w:tcW w:w="1068"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86 075</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84"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4 739,84</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81 335,61</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r>
      <w:tr w:rsidR="000D137A" w:rsidRPr="008529A7" w:rsidTr="000D137A">
        <w:trPr>
          <w:trHeight w:val="300"/>
        </w:trPr>
        <w:tc>
          <w:tcPr>
            <w:tcW w:w="902" w:type="dxa"/>
            <w:tcBorders>
              <w:top w:val="nil"/>
              <w:left w:val="single" w:sz="4" w:space="0" w:color="auto"/>
              <w:bottom w:val="single" w:sz="4" w:space="0" w:color="auto"/>
              <w:right w:val="single" w:sz="4" w:space="0" w:color="auto"/>
            </w:tcBorders>
            <w:shd w:val="clear" w:color="auto" w:fill="auto"/>
            <w:noWrap/>
            <w:vAlign w:val="center"/>
          </w:tcPr>
          <w:p w:rsidR="000D137A" w:rsidRPr="008529A7" w:rsidRDefault="000D137A" w:rsidP="008529A7">
            <w:pPr>
              <w:spacing w:after="0" w:line="240" w:lineRule="auto"/>
              <w:jc w:val="center"/>
              <w:rPr>
                <w:sz w:val="20"/>
                <w:szCs w:val="20"/>
                <w:lang w:eastAsia="ru-RU"/>
              </w:rPr>
            </w:pPr>
            <w:r w:rsidRPr="008529A7">
              <w:rPr>
                <w:sz w:val="20"/>
                <w:szCs w:val="20"/>
                <w:lang w:eastAsia="ru-RU"/>
              </w:rPr>
              <w:t>4.1.3.</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1B1B8F">
            <w:pPr>
              <w:spacing w:after="0" w:line="240" w:lineRule="auto"/>
              <w:rPr>
                <w:sz w:val="20"/>
                <w:szCs w:val="20"/>
                <w:lang w:eastAsia="ru-RU"/>
              </w:rPr>
            </w:pPr>
            <w:r w:rsidRPr="008529A7">
              <w:rPr>
                <w:sz w:val="20"/>
                <w:szCs w:val="20"/>
                <w:lang w:eastAsia="ru-RU"/>
              </w:rPr>
              <w:t>Разработка проектно-сметной документации и строительство канализационной насосной станции в п. Путятин</w:t>
            </w:r>
          </w:p>
        </w:tc>
        <w:tc>
          <w:tcPr>
            <w:tcW w:w="884"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Производительность</w:t>
            </w:r>
          </w:p>
        </w:tc>
        <w:tc>
          <w:tcPr>
            <w:tcW w:w="78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м3/ч</w:t>
            </w:r>
          </w:p>
        </w:tc>
        <w:tc>
          <w:tcPr>
            <w:tcW w:w="758"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нет</w:t>
            </w:r>
          </w:p>
        </w:tc>
        <w:tc>
          <w:tcPr>
            <w:tcW w:w="839"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w:t>
            </w:r>
          </w:p>
        </w:tc>
        <w:tc>
          <w:tcPr>
            <w:tcW w:w="857"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2041</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2042</w:t>
            </w:r>
          </w:p>
        </w:tc>
        <w:tc>
          <w:tcPr>
            <w:tcW w:w="110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5 000</w:t>
            </w:r>
          </w:p>
        </w:tc>
        <w:tc>
          <w:tcPr>
            <w:tcW w:w="1068"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12 276</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84"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1 184,96</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11 091,22</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r>
      <w:tr w:rsidR="000D137A" w:rsidRPr="008529A7" w:rsidTr="000D137A">
        <w:trPr>
          <w:trHeight w:val="300"/>
        </w:trPr>
        <w:tc>
          <w:tcPr>
            <w:tcW w:w="902" w:type="dxa"/>
            <w:tcBorders>
              <w:top w:val="nil"/>
              <w:left w:val="single" w:sz="4" w:space="0" w:color="auto"/>
              <w:bottom w:val="single" w:sz="4" w:space="0" w:color="auto"/>
              <w:right w:val="single" w:sz="4" w:space="0" w:color="auto"/>
            </w:tcBorders>
            <w:shd w:val="clear" w:color="auto" w:fill="auto"/>
            <w:noWrap/>
            <w:vAlign w:val="center"/>
          </w:tcPr>
          <w:p w:rsidR="000D137A" w:rsidRPr="008529A7" w:rsidRDefault="000D137A" w:rsidP="008529A7">
            <w:pPr>
              <w:spacing w:after="0" w:line="240" w:lineRule="auto"/>
              <w:jc w:val="center"/>
              <w:rPr>
                <w:sz w:val="20"/>
                <w:szCs w:val="20"/>
                <w:lang w:eastAsia="ru-RU"/>
              </w:rPr>
            </w:pPr>
            <w:r w:rsidRPr="008529A7">
              <w:rPr>
                <w:sz w:val="20"/>
                <w:szCs w:val="20"/>
                <w:lang w:eastAsia="ru-RU"/>
              </w:rPr>
              <w:t>4.1.4.</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1B1B8F">
            <w:pPr>
              <w:spacing w:after="0" w:line="240" w:lineRule="auto"/>
              <w:rPr>
                <w:sz w:val="20"/>
                <w:szCs w:val="20"/>
                <w:lang w:eastAsia="ru-RU"/>
              </w:rPr>
            </w:pPr>
            <w:r w:rsidRPr="008529A7">
              <w:rPr>
                <w:sz w:val="20"/>
                <w:szCs w:val="20"/>
                <w:lang w:eastAsia="ru-RU"/>
              </w:rPr>
              <w:t>Разработка проектно-сметной документации и строительство канализационной насосной станции в п. Дунай</w:t>
            </w:r>
          </w:p>
        </w:tc>
        <w:tc>
          <w:tcPr>
            <w:tcW w:w="884"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Производительность</w:t>
            </w:r>
          </w:p>
        </w:tc>
        <w:tc>
          <w:tcPr>
            <w:tcW w:w="78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м3/ч</w:t>
            </w:r>
          </w:p>
        </w:tc>
        <w:tc>
          <w:tcPr>
            <w:tcW w:w="758"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нет</w:t>
            </w:r>
          </w:p>
        </w:tc>
        <w:tc>
          <w:tcPr>
            <w:tcW w:w="839"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200</w:t>
            </w:r>
          </w:p>
        </w:tc>
        <w:tc>
          <w:tcPr>
            <w:tcW w:w="857"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2025</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2026</w:t>
            </w:r>
          </w:p>
        </w:tc>
        <w:tc>
          <w:tcPr>
            <w:tcW w:w="110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15 000</w:t>
            </w:r>
          </w:p>
        </w:tc>
        <w:tc>
          <w:tcPr>
            <w:tcW w:w="1068"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19 714</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84"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r>
      <w:tr w:rsidR="000D137A" w:rsidRPr="008529A7" w:rsidTr="000D137A">
        <w:trPr>
          <w:trHeight w:val="300"/>
        </w:trPr>
        <w:tc>
          <w:tcPr>
            <w:tcW w:w="902" w:type="dxa"/>
            <w:tcBorders>
              <w:top w:val="nil"/>
              <w:left w:val="single" w:sz="4" w:space="0" w:color="auto"/>
              <w:bottom w:val="single" w:sz="4" w:space="0" w:color="auto"/>
              <w:right w:val="single" w:sz="4" w:space="0" w:color="auto"/>
            </w:tcBorders>
            <w:shd w:val="clear" w:color="auto" w:fill="auto"/>
            <w:noWrap/>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4.1.5.</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8529A7">
            <w:pPr>
              <w:spacing w:after="0" w:line="240" w:lineRule="auto"/>
              <w:rPr>
                <w:sz w:val="20"/>
                <w:szCs w:val="20"/>
                <w:lang w:eastAsia="ru-RU"/>
              </w:rPr>
            </w:pPr>
            <w:r w:rsidRPr="008529A7">
              <w:rPr>
                <w:sz w:val="20"/>
                <w:szCs w:val="20"/>
                <w:lang w:eastAsia="ru-RU"/>
              </w:rPr>
              <w:t>Строительство магистрального кана</w:t>
            </w:r>
            <w:r w:rsidRPr="008529A7">
              <w:rPr>
                <w:sz w:val="20"/>
                <w:szCs w:val="20"/>
                <w:lang w:eastAsia="ru-RU"/>
              </w:rPr>
              <w:lastRenderedPageBreak/>
              <w:t>лизационного коллектора от п. Дунай до КНС г. Фокино</w:t>
            </w:r>
          </w:p>
        </w:tc>
        <w:tc>
          <w:tcPr>
            <w:tcW w:w="884"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lastRenderedPageBreak/>
              <w:t xml:space="preserve">Диаметр, </w:t>
            </w:r>
            <w:r w:rsidRPr="008529A7">
              <w:rPr>
                <w:sz w:val="20"/>
                <w:szCs w:val="20"/>
                <w:lang w:eastAsia="ru-RU"/>
              </w:rPr>
              <w:lastRenderedPageBreak/>
              <w:t>протяженность</w:t>
            </w:r>
          </w:p>
        </w:tc>
        <w:tc>
          <w:tcPr>
            <w:tcW w:w="78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lastRenderedPageBreak/>
              <w:t>мм,м</w:t>
            </w:r>
          </w:p>
        </w:tc>
        <w:tc>
          <w:tcPr>
            <w:tcW w:w="758"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нет</w:t>
            </w:r>
          </w:p>
        </w:tc>
        <w:tc>
          <w:tcPr>
            <w:tcW w:w="839"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Ду300, L20000</w:t>
            </w:r>
          </w:p>
        </w:tc>
        <w:tc>
          <w:tcPr>
            <w:tcW w:w="857"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2020</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2025</w:t>
            </w:r>
          </w:p>
        </w:tc>
        <w:tc>
          <w:tcPr>
            <w:tcW w:w="110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400 000</w:t>
            </w:r>
          </w:p>
        </w:tc>
        <w:tc>
          <w:tcPr>
            <w:tcW w:w="1068"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250 972</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84"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r>
      <w:tr w:rsidR="008529A7" w:rsidRPr="008529A7" w:rsidTr="000D137A">
        <w:trPr>
          <w:trHeight w:val="300"/>
        </w:trPr>
        <w:tc>
          <w:tcPr>
            <w:tcW w:w="7728"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29A7" w:rsidRPr="008529A7" w:rsidRDefault="008529A7" w:rsidP="008529A7">
            <w:pPr>
              <w:spacing w:after="0" w:line="240" w:lineRule="auto"/>
              <w:rPr>
                <w:bCs/>
                <w:sz w:val="20"/>
                <w:szCs w:val="20"/>
                <w:lang w:eastAsia="ru-RU"/>
              </w:rPr>
            </w:pPr>
            <w:r w:rsidRPr="008529A7">
              <w:rPr>
                <w:bCs/>
                <w:sz w:val="20"/>
                <w:szCs w:val="20"/>
                <w:lang w:eastAsia="ru-RU"/>
              </w:rPr>
              <w:lastRenderedPageBreak/>
              <w:t>Всего по группе 3</w:t>
            </w:r>
          </w:p>
        </w:tc>
        <w:tc>
          <w:tcPr>
            <w:tcW w:w="1102"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685 000</w:t>
            </w:r>
          </w:p>
        </w:tc>
        <w:tc>
          <w:tcPr>
            <w:tcW w:w="1068"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871 949</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sz w:val="20"/>
                <w:szCs w:val="20"/>
                <w:lang w:eastAsia="ru-RU"/>
              </w:rPr>
            </w:pPr>
            <w:r w:rsidRPr="008529A7">
              <w:rPr>
                <w:sz w:val="20"/>
                <w:szCs w:val="20"/>
                <w:lang w:eastAsia="ru-RU"/>
              </w:rPr>
              <w:t>0,00</w:t>
            </w:r>
          </w:p>
        </w:tc>
        <w:tc>
          <w:tcPr>
            <w:tcW w:w="784"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sz w:val="20"/>
                <w:szCs w:val="20"/>
                <w:lang w:eastAsia="ru-RU"/>
              </w:rPr>
            </w:pPr>
            <w:r w:rsidRPr="008529A7">
              <w:rPr>
                <w:sz w:val="20"/>
                <w:szCs w:val="20"/>
                <w:lang w:eastAsia="ru-RU"/>
              </w:rPr>
              <w:t>24 309,80</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sz w:val="20"/>
                <w:szCs w:val="20"/>
                <w:lang w:eastAsia="ru-RU"/>
              </w:rPr>
            </w:pPr>
            <w:r w:rsidRPr="008529A7">
              <w:rPr>
                <w:sz w:val="20"/>
                <w:szCs w:val="20"/>
                <w:lang w:eastAsia="ru-RU"/>
              </w:rPr>
              <w:t>147 479,44</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sz w:val="20"/>
                <w:szCs w:val="20"/>
                <w:lang w:eastAsia="ru-RU"/>
              </w:rPr>
            </w:pPr>
            <w:r w:rsidRPr="008529A7">
              <w:rPr>
                <w:sz w:val="20"/>
                <w:szCs w:val="20"/>
                <w:lang w:eastAsia="ru-RU"/>
              </w:rPr>
              <w:t>153 378,62</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sz w:val="20"/>
                <w:szCs w:val="20"/>
                <w:lang w:eastAsia="ru-RU"/>
              </w:rPr>
            </w:pPr>
            <w:r w:rsidRPr="008529A7">
              <w:rPr>
                <w:sz w:val="20"/>
                <w:szCs w:val="20"/>
                <w:lang w:eastAsia="ru-RU"/>
              </w:rPr>
              <w:t>177 743,91</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sz w:val="20"/>
                <w:szCs w:val="20"/>
                <w:lang w:eastAsia="ru-RU"/>
              </w:rPr>
            </w:pPr>
            <w:r w:rsidRPr="008529A7">
              <w:rPr>
                <w:sz w:val="20"/>
                <w:szCs w:val="20"/>
                <w:lang w:eastAsia="ru-RU"/>
              </w:rPr>
              <w:t>5 924,80</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sz w:val="20"/>
                <w:szCs w:val="20"/>
                <w:lang w:eastAsia="ru-RU"/>
              </w:rPr>
            </w:pPr>
            <w:r w:rsidRPr="008529A7">
              <w:rPr>
                <w:sz w:val="20"/>
                <w:szCs w:val="20"/>
                <w:lang w:eastAsia="ru-RU"/>
              </w:rPr>
              <w:t>92 426,83</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sz w:val="20"/>
                <w:szCs w:val="20"/>
                <w:lang w:eastAsia="ru-RU"/>
              </w:rPr>
            </w:pPr>
            <w:r w:rsidRPr="008529A7">
              <w:rPr>
                <w:sz w:val="20"/>
                <w:szCs w:val="20"/>
                <w:lang w:eastAsia="ru-RU"/>
              </w:rPr>
              <w:t>0,00</w:t>
            </w:r>
          </w:p>
        </w:tc>
      </w:tr>
      <w:tr w:rsidR="008529A7" w:rsidRPr="008529A7" w:rsidTr="000D137A">
        <w:trPr>
          <w:trHeight w:val="300"/>
        </w:trPr>
        <w:tc>
          <w:tcPr>
            <w:tcW w:w="21406"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8529A7" w:rsidRPr="008529A7" w:rsidRDefault="008529A7" w:rsidP="008529A7">
            <w:pPr>
              <w:spacing w:after="0" w:line="240" w:lineRule="auto"/>
              <w:jc w:val="center"/>
              <w:rPr>
                <w:bCs/>
                <w:sz w:val="20"/>
                <w:szCs w:val="20"/>
                <w:lang w:eastAsia="ru-RU"/>
              </w:rPr>
            </w:pPr>
            <w:r w:rsidRPr="008529A7">
              <w:rPr>
                <w:bCs/>
                <w:sz w:val="20"/>
                <w:szCs w:val="20"/>
                <w:lang w:eastAsia="ru-RU"/>
              </w:rPr>
              <w:t>5. Реконструкция или модернизация существующих объектов водоотведения в целях снижения уровня износа существующих объектов</w:t>
            </w:r>
          </w:p>
        </w:tc>
      </w:tr>
      <w:tr w:rsidR="008529A7" w:rsidRPr="008529A7" w:rsidTr="000D137A">
        <w:trPr>
          <w:trHeight w:val="300"/>
        </w:trPr>
        <w:tc>
          <w:tcPr>
            <w:tcW w:w="21406"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8529A7" w:rsidRPr="008529A7" w:rsidRDefault="008529A7" w:rsidP="008529A7">
            <w:pPr>
              <w:spacing w:after="0" w:line="240" w:lineRule="auto"/>
              <w:jc w:val="center"/>
              <w:rPr>
                <w:bCs/>
                <w:sz w:val="20"/>
                <w:szCs w:val="20"/>
                <w:lang w:eastAsia="ru-RU"/>
              </w:rPr>
            </w:pPr>
            <w:r w:rsidRPr="008529A7">
              <w:rPr>
                <w:bCs/>
                <w:sz w:val="20"/>
                <w:szCs w:val="20"/>
                <w:lang w:eastAsia="ru-RU"/>
              </w:rPr>
              <w:t xml:space="preserve"> 5.1. Реконструкция или модернизация существующих сетей водоотведения</w:t>
            </w:r>
          </w:p>
        </w:tc>
      </w:tr>
      <w:tr w:rsidR="000D137A" w:rsidRPr="008529A7" w:rsidTr="000D137A">
        <w:trPr>
          <w:trHeight w:val="300"/>
        </w:trPr>
        <w:tc>
          <w:tcPr>
            <w:tcW w:w="902" w:type="dxa"/>
            <w:tcBorders>
              <w:top w:val="nil"/>
              <w:left w:val="single" w:sz="4" w:space="0" w:color="auto"/>
              <w:bottom w:val="single" w:sz="4" w:space="0" w:color="auto"/>
              <w:right w:val="single" w:sz="4" w:space="0" w:color="auto"/>
            </w:tcBorders>
            <w:shd w:val="clear" w:color="auto" w:fill="auto"/>
            <w:noWrap/>
            <w:vAlign w:val="center"/>
          </w:tcPr>
          <w:p w:rsidR="000D137A" w:rsidRPr="008529A7" w:rsidRDefault="000D137A" w:rsidP="008529A7">
            <w:pPr>
              <w:spacing w:after="0" w:line="240" w:lineRule="auto"/>
              <w:jc w:val="center"/>
              <w:rPr>
                <w:sz w:val="20"/>
                <w:szCs w:val="20"/>
                <w:lang w:eastAsia="ru-RU"/>
              </w:rPr>
            </w:pPr>
            <w:r w:rsidRPr="008529A7">
              <w:rPr>
                <w:sz w:val="20"/>
                <w:szCs w:val="20"/>
                <w:lang w:eastAsia="ru-RU"/>
              </w:rPr>
              <w:t>5.1.1.</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8529A7">
            <w:pPr>
              <w:spacing w:after="0" w:line="240" w:lineRule="auto"/>
              <w:rPr>
                <w:sz w:val="20"/>
                <w:szCs w:val="20"/>
                <w:lang w:eastAsia="ru-RU"/>
              </w:rPr>
            </w:pPr>
            <w:r w:rsidRPr="008529A7">
              <w:rPr>
                <w:sz w:val="20"/>
                <w:szCs w:val="20"/>
                <w:lang w:eastAsia="ru-RU"/>
              </w:rPr>
              <w:t>Модернизация магистральных канализационных сетей</w:t>
            </w:r>
          </w:p>
        </w:tc>
        <w:tc>
          <w:tcPr>
            <w:tcW w:w="884"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 </w:t>
            </w:r>
          </w:p>
        </w:tc>
        <w:tc>
          <w:tcPr>
            <w:tcW w:w="78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 </w:t>
            </w:r>
          </w:p>
        </w:tc>
        <w:tc>
          <w:tcPr>
            <w:tcW w:w="758"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 </w:t>
            </w:r>
          </w:p>
        </w:tc>
        <w:tc>
          <w:tcPr>
            <w:tcW w:w="839"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 </w:t>
            </w:r>
          </w:p>
        </w:tc>
        <w:tc>
          <w:tcPr>
            <w:tcW w:w="857"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2020</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2044</w:t>
            </w:r>
          </w:p>
        </w:tc>
        <w:tc>
          <w:tcPr>
            <w:tcW w:w="110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1 378 026</w:t>
            </w:r>
          </w:p>
        </w:tc>
        <w:tc>
          <w:tcPr>
            <w:tcW w:w="1068"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909 533</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43 104,71</w:t>
            </w:r>
          </w:p>
        </w:tc>
        <w:tc>
          <w:tcPr>
            <w:tcW w:w="784"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44 828,90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46 622,06</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51 950,29</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54 028,31</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56 189,44</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58 437,01</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60 774,50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63 205,48</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43 822,46</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45 575,36</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47 398,38</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39 435,45</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76 899,12</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79 975,09</w:t>
            </w:r>
          </w:p>
        </w:tc>
      </w:tr>
      <w:tr w:rsidR="000D137A" w:rsidRPr="008529A7" w:rsidTr="000D137A">
        <w:trPr>
          <w:trHeight w:val="300"/>
        </w:trPr>
        <w:tc>
          <w:tcPr>
            <w:tcW w:w="902" w:type="dxa"/>
            <w:tcBorders>
              <w:top w:val="nil"/>
              <w:left w:val="single" w:sz="4" w:space="0" w:color="auto"/>
              <w:bottom w:val="single" w:sz="4" w:space="0" w:color="auto"/>
              <w:right w:val="single" w:sz="4" w:space="0" w:color="auto"/>
            </w:tcBorders>
            <w:shd w:val="clear" w:color="auto" w:fill="auto"/>
            <w:noWrap/>
            <w:vAlign w:val="center"/>
          </w:tcPr>
          <w:p w:rsidR="000D137A" w:rsidRPr="008529A7" w:rsidRDefault="000D137A" w:rsidP="008529A7">
            <w:pPr>
              <w:spacing w:after="0" w:line="240" w:lineRule="auto"/>
              <w:jc w:val="center"/>
              <w:rPr>
                <w:sz w:val="20"/>
                <w:szCs w:val="20"/>
                <w:lang w:eastAsia="ru-RU"/>
              </w:rPr>
            </w:pPr>
            <w:r w:rsidRPr="008529A7">
              <w:rPr>
                <w:sz w:val="20"/>
                <w:szCs w:val="20"/>
                <w:lang w:eastAsia="ru-RU"/>
              </w:rPr>
              <w:t>5.1.2.</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8529A7">
            <w:pPr>
              <w:spacing w:after="0" w:line="240" w:lineRule="auto"/>
              <w:rPr>
                <w:sz w:val="20"/>
                <w:szCs w:val="20"/>
                <w:lang w:eastAsia="ru-RU"/>
              </w:rPr>
            </w:pPr>
            <w:r w:rsidRPr="008529A7">
              <w:rPr>
                <w:sz w:val="20"/>
                <w:szCs w:val="20"/>
                <w:lang w:eastAsia="ru-RU"/>
              </w:rPr>
              <w:t>Модернизация внутриквартальных канализационных сетей</w:t>
            </w:r>
          </w:p>
        </w:tc>
        <w:tc>
          <w:tcPr>
            <w:tcW w:w="884"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 </w:t>
            </w:r>
          </w:p>
        </w:tc>
        <w:tc>
          <w:tcPr>
            <w:tcW w:w="78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 </w:t>
            </w:r>
          </w:p>
        </w:tc>
        <w:tc>
          <w:tcPr>
            <w:tcW w:w="758"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 </w:t>
            </w:r>
          </w:p>
        </w:tc>
        <w:tc>
          <w:tcPr>
            <w:tcW w:w="839"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 </w:t>
            </w:r>
          </w:p>
        </w:tc>
        <w:tc>
          <w:tcPr>
            <w:tcW w:w="857"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2020</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2044</w:t>
            </w:r>
          </w:p>
        </w:tc>
        <w:tc>
          <w:tcPr>
            <w:tcW w:w="110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389 103</w:t>
            </w:r>
          </w:p>
        </w:tc>
        <w:tc>
          <w:tcPr>
            <w:tcW w:w="1068"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623 123</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30 789,08</w:t>
            </w:r>
          </w:p>
        </w:tc>
        <w:tc>
          <w:tcPr>
            <w:tcW w:w="784"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24 015,48</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24 143,57</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34 633,53</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36 018,87</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37 459,62</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38 958,01</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60 774,50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63 205,48</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21 911,23</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22 787,68</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23 699,19</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29 576,59</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51 266,08</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53 316,73</w:t>
            </w:r>
          </w:p>
        </w:tc>
      </w:tr>
      <w:tr w:rsidR="008529A7" w:rsidRPr="008529A7" w:rsidTr="000D137A">
        <w:trPr>
          <w:trHeight w:val="300"/>
        </w:trPr>
        <w:tc>
          <w:tcPr>
            <w:tcW w:w="21406"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8529A7" w:rsidRPr="008529A7" w:rsidRDefault="008529A7" w:rsidP="008529A7">
            <w:pPr>
              <w:spacing w:after="0" w:line="240" w:lineRule="auto"/>
              <w:jc w:val="center"/>
              <w:rPr>
                <w:bCs/>
                <w:sz w:val="20"/>
                <w:szCs w:val="20"/>
                <w:lang w:eastAsia="ru-RU"/>
              </w:rPr>
            </w:pPr>
            <w:r w:rsidRPr="008529A7">
              <w:rPr>
                <w:bCs/>
                <w:sz w:val="20"/>
                <w:szCs w:val="20"/>
                <w:lang w:eastAsia="ru-RU"/>
              </w:rPr>
              <w:t>5.2. Реконструкция или модернизация существующих объектов централизованных систем водоотведенияя за исключением сетей водоотведения</w:t>
            </w:r>
          </w:p>
        </w:tc>
      </w:tr>
      <w:tr w:rsidR="000D137A" w:rsidRPr="008529A7" w:rsidTr="000D137A">
        <w:trPr>
          <w:trHeight w:val="300"/>
        </w:trPr>
        <w:tc>
          <w:tcPr>
            <w:tcW w:w="902" w:type="dxa"/>
            <w:tcBorders>
              <w:top w:val="nil"/>
              <w:left w:val="single" w:sz="4" w:space="0" w:color="auto"/>
              <w:bottom w:val="single" w:sz="4" w:space="0" w:color="auto"/>
              <w:right w:val="single" w:sz="4" w:space="0" w:color="auto"/>
            </w:tcBorders>
            <w:shd w:val="clear" w:color="auto" w:fill="auto"/>
            <w:noWrap/>
            <w:vAlign w:val="center"/>
          </w:tcPr>
          <w:p w:rsidR="000D137A" w:rsidRPr="008529A7" w:rsidRDefault="000D137A" w:rsidP="008529A7">
            <w:pPr>
              <w:spacing w:after="0" w:line="240" w:lineRule="auto"/>
              <w:jc w:val="center"/>
              <w:rPr>
                <w:sz w:val="20"/>
                <w:szCs w:val="20"/>
                <w:lang w:eastAsia="ru-RU"/>
              </w:rPr>
            </w:pPr>
            <w:r w:rsidRPr="008529A7">
              <w:rPr>
                <w:sz w:val="20"/>
                <w:szCs w:val="20"/>
                <w:lang w:eastAsia="ru-RU"/>
              </w:rPr>
              <w:t>5.2.1.</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1B1B8F">
            <w:pPr>
              <w:spacing w:after="0" w:line="240" w:lineRule="auto"/>
              <w:rPr>
                <w:sz w:val="20"/>
                <w:szCs w:val="20"/>
                <w:lang w:eastAsia="ru-RU"/>
              </w:rPr>
            </w:pPr>
            <w:r w:rsidRPr="008529A7">
              <w:rPr>
                <w:sz w:val="20"/>
                <w:szCs w:val="20"/>
                <w:lang w:eastAsia="ru-RU"/>
              </w:rPr>
              <w:t>Разработка проектно-сметной документации и реконструкция канализационного морского выпуска в г. Фокино</w:t>
            </w:r>
          </w:p>
        </w:tc>
        <w:tc>
          <w:tcPr>
            <w:tcW w:w="884"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 xml:space="preserve">Длина, протяженность </w:t>
            </w:r>
          </w:p>
        </w:tc>
        <w:tc>
          <w:tcPr>
            <w:tcW w:w="78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мм, м</w:t>
            </w:r>
          </w:p>
        </w:tc>
        <w:tc>
          <w:tcPr>
            <w:tcW w:w="758"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Ду700 L625</w:t>
            </w:r>
          </w:p>
        </w:tc>
        <w:tc>
          <w:tcPr>
            <w:tcW w:w="839"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Ду700 L700</w:t>
            </w:r>
          </w:p>
        </w:tc>
        <w:tc>
          <w:tcPr>
            <w:tcW w:w="857"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2020</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2020</w:t>
            </w:r>
          </w:p>
        </w:tc>
        <w:tc>
          <w:tcPr>
            <w:tcW w:w="110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70 000</w:t>
            </w:r>
          </w:p>
        </w:tc>
        <w:tc>
          <w:tcPr>
            <w:tcW w:w="1068"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72 800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84"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r>
      <w:tr w:rsidR="000D137A" w:rsidRPr="008529A7" w:rsidTr="000D137A">
        <w:trPr>
          <w:trHeight w:val="300"/>
        </w:trPr>
        <w:tc>
          <w:tcPr>
            <w:tcW w:w="902" w:type="dxa"/>
            <w:tcBorders>
              <w:top w:val="nil"/>
              <w:left w:val="single" w:sz="4" w:space="0" w:color="auto"/>
              <w:bottom w:val="single" w:sz="4" w:space="0" w:color="auto"/>
              <w:right w:val="single" w:sz="4" w:space="0" w:color="auto"/>
            </w:tcBorders>
            <w:shd w:val="clear" w:color="auto" w:fill="auto"/>
            <w:noWrap/>
            <w:vAlign w:val="center"/>
          </w:tcPr>
          <w:p w:rsidR="000D137A" w:rsidRPr="008529A7" w:rsidRDefault="000D137A" w:rsidP="008529A7">
            <w:pPr>
              <w:spacing w:after="0" w:line="240" w:lineRule="auto"/>
              <w:jc w:val="center"/>
              <w:rPr>
                <w:sz w:val="20"/>
                <w:szCs w:val="20"/>
                <w:lang w:eastAsia="ru-RU"/>
              </w:rPr>
            </w:pPr>
            <w:r w:rsidRPr="008529A7">
              <w:rPr>
                <w:sz w:val="20"/>
                <w:szCs w:val="20"/>
                <w:lang w:eastAsia="ru-RU"/>
              </w:rPr>
              <w:t>5.2.2.</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1B1B8F">
            <w:pPr>
              <w:spacing w:after="0" w:line="240" w:lineRule="auto"/>
              <w:rPr>
                <w:sz w:val="20"/>
                <w:szCs w:val="20"/>
                <w:lang w:eastAsia="ru-RU"/>
              </w:rPr>
            </w:pPr>
            <w:r w:rsidRPr="008529A7">
              <w:rPr>
                <w:sz w:val="20"/>
                <w:szCs w:val="20"/>
                <w:lang w:eastAsia="ru-RU"/>
              </w:rPr>
              <w:t>Разработка проектно-сметной документации и реконструкция канализационных очистных сооружений в г. Фокино</w:t>
            </w:r>
          </w:p>
        </w:tc>
        <w:tc>
          <w:tcPr>
            <w:tcW w:w="884"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 xml:space="preserve">Производительность </w:t>
            </w:r>
          </w:p>
        </w:tc>
        <w:tc>
          <w:tcPr>
            <w:tcW w:w="78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м3/сут</w:t>
            </w:r>
          </w:p>
        </w:tc>
        <w:tc>
          <w:tcPr>
            <w:tcW w:w="758"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10000</w:t>
            </w:r>
          </w:p>
        </w:tc>
        <w:tc>
          <w:tcPr>
            <w:tcW w:w="839"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20000</w:t>
            </w:r>
          </w:p>
        </w:tc>
        <w:tc>
          <w:tcPr>
            <w:tcW w:w="857"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2020</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2022</w:t>
            </w:r>
          </w:p>
        </w:tc>
        <w:tc>
          <w:tcPr>
            <w:tcW w:w="110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179 500</w:t>
            </w:r>
          </w:p>
        </w:tc>
        <w:tc>
          <w:tcPr>
            <w:tcW w:w="1068"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197 343</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84"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r>
      <w:tr w:rsidR="000D137A" w:rsidRPr="008529A7" w:rsidTr="000D137A">
        <w:trPr>
          <w:trHeight w:val="300"/>
        </w:trPr>
        <w:tc>
          <w:tcPr>
            <w:tcW w:w="902" w:type="dxa"/>
            <w:tcBorders>
              <w:top w:val="nil"/>
              <w:left w:val="single" w:sz="4" w:space="0" w:color="auto"/>
              <w:bottom w:val="single" w:sz="4" w:space="0" w:color="auto"/>
              <w:right w:val="single" w:sz="4" w:space="0" w:color="auto"/>
            </w:tcBorders>
            <w:shd w:val="clear" w:color="auto" w:fill="auto"/>
            <w:noWrap/>
            <w:vAlign w:val="center"/>
          </w:tcPr>
          <w:p w:rsidR="000D137A" w:rsidRPr="008529A7" w:rsidRDefault="000D137A" w:rsidP="008529A7">
            <w:pPr>
              <w:spacing w:after="0" w:line="240" w:lineRule="auto"/>
              <w:jc w:val="center"/>
              <w:rPr>
                <w:sz w:val="20"/>
                <w:szCs w:val="20"/>
                <w:lang w:eastAsia="ru-RU"/>
              </w:rPr>
            </w:pPr>
            <w:r w:rsidRPr="008529A7">
              <w:rPr>
                <w:sz w:val="20"/>
                <w:szCs w:val="20"/>
                <w:lang w:eastAsia="ru-RU"/>
              </w:rPr>
              <w:t>5.2.3.</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1B1B8F" w:rsidP="008529A7">
            <w:pPr>
              <w:spacing w:after="0" w:line="240" w:lineRule="auto"/>
              <w:rPr>
                <w:sz w:val="20"/>
                <w:szCs w:val="20"/>
                <w:lang w:eastAsia="ru-RU"/>
              </w:rPr>
            </w:pPr>
            <w:r>
              <w:rPr>
                <w:sz w:val="20"/>
                <w:szCs w:val="20"/>
                <w:lang w:eastAsia="ru-RU"/>
              </w:rPr>
              <w:t>Разработка проектно-сме</w:t>
            </w:r>
            <w:r w:rsidR="000D137A" w:rsidRPr="008529A7">
              <w:rPr>
                <w:sz w:val="20"/>
                <w:szCs w:val="20"/>
                <w:lang w:eastAsia="ru-RU"/>
              </w:rPr>
              <w:t>тной документации и реконструкция канализационной насосной станции №1 в г.Дунай</w:t>
            </w:r>
          </w:p>
        </w:tc>
        <w:tc>
          <w:tcPr>
            <w:tcW w:w="884"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Производительность</w:t>
            </w:r>
          </w:p>
        </w:tc>
        <w:tc>
          <w:tcPr>
            <w:tcW w:w="78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м3/час</w:t>
            </w:r>
          </w:p>
        </w:tc>
        <w:tc>
          <w:tcPr>
            <w:tcW w:w="758"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100</w:t>
            </w:r>
          </w:p>
        </w:tc>
        <w:tc>
          <w:tcPr>
            <w:tcW w:w="839"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100</w:t>
            </w:r>
          </w:p>
        </w:tc>
        <w:tc>
          <w:tcPr>
            <w:tcW w:w="857"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2020</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2021</w:t>
            </w:r>
          </w:p>
        </w:tc>
        <w:tc>
          <w:tcPr>
            <w:tcW w:w="110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12 300</w:t>
            </w:r>
          </w:p>
        </w:tc>
        <w:tc>
          <w:tcPr>
            <w:tcW w:w="1068"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13 283</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84"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r>
      <w:tr w:rsidR="000D137A" w:rsidRPr="008529A7" w:rsidTr="00C21E41">
        <w:trPr>
          <w:trHeight w:val="300"/>
        </w:trPr>
        <w:tc>
          <w:tcPr>
            <w:tcW w:w="902" w:type="dxa"/>
            <w:tcBorders>
              <w:top w:val="nil"/>
              <w:left w:val="single" w:sz="4" w:space="0" w:color="auto"/>
              <w:bottom w:val="single" w:sz="4" w:space="0" w:color="auto"/>
              <w:right w:val="single" w:sz="4" w:space="0" w:color="auto"/>
            </w:tcBorders>
            <w:shd w:val="clear" w:color="auto" w:fill="auto"/>
            <w:noWrap/>
            <w:vAlign w:val="center"/>
          </w:tcPr>
          <w:p w:rsidR="000D137A" w:rsidRPr="008529A7" w:rsidRDefault="000D137A" w:rsidP="008529A7">
            <w:pPr>
              <w:spacing w:after="0" w:line="240" w:lineRule="auto"/>
              <w:jc w:val="center"/>
              <w:rPr>
                <w:sz w:val="20"/>
                <w:szCs w:val="20"/>
                <w:lang w:eastAsia="ru-RU"/>
              </w:rPr>
            </w:pPr>
            <w:r w:rsidRPr="008529A7">
              <w:rPr>
                <w:sz w:val="20"/>
                <w:szCs w:val="20"/>
                <w:lang w:eastAsia="ru-RU"/>
              </w:rPr>
              <w:t>5.2.4.</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1B1B8F">
            <w:pPr>
              <w:spacing w:after="0" w:line="240" w:lineRule="auto"/>
              <w:rPr>
                <w:sz w:val="20"/>
                <w:szCs w:val="20"/>
                <w:lang w:eastAsia="ru-RU"/>
              </w:rPr>
            </w:pPr>
            <w:r w:rsidRPr="008529A7">
              <w:rPr>
                <w:sz w:val="20"/>
                <w:szCs w:val="20"/>
                <w:lang w:eastAsia="ru-RU"/>
              </w:rPr>
              <w:t>Разработка проектно-сметной документации и реконструкция канализационной насосной станции №2 в п.Дунай</w:t>
            </w:r>
          </w:p>
        </w:tc>
        <w:tc>
          <w:tcPr>
            <w:tcW w:w="884"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Производительность</w:t>
            </w:r>
          </w:p>
        </w:tc>
        <w:tc>
          <w:tcPr>
            <w:tcW w:w="78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м3/час</w:t>
            </w:r>
          </w:p>
        </w:tc>
        <w:tc>
          <w:tcPr>
            <w:tcW w:w="758"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100</w:t>
            </w:r>
          </w:p>
        </w:tc>
        <w:tc>
          <w:tcPr>
            <w:tcW w:w="839"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100</w:t>
            </w:r>
          </w:p>
        </w:tc>
        <w:tc>
          <w:tcPr>
            <w:tcW w:w="857"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2020</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2021</w:t>
            </w:r>
          </w:p>
        </w:tc>
        <w:tc>
          <w:tcPr>
            <w:tcW w:w="110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12 300</w:t>
            </w:r>
          </w:p>
        </w:tc>
        <w:tc>
          <w:tcPr>
            <w:tcW w:w="1068"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13 283</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84"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r>
      <w:tr w:rsidR="000D137A" w:rsidRPr="008529A7" w:rsidTr="00C21E41">
        <w:trPr>
          <w:trHeight w:val="300"/>
        </w:trPr>
        <w:tc>
          <w:tcPr>
            <w:tcW w:w="902" w:type="dxa"/>
            <w:tcBorders>
              <w:top w:val="nil"/>
              <w:left w:val="single" w:sz="4" w:space="0" w:color="auto"/>
              <w:bottom w:val="single" w:sz="4" w:space="0" w:color="auto"/>
              <w:right w:val="single" w:sz="4" w:space="0" w:color="auto"/>
            </w:tcBorders>
            <w:shd w:val="clear" w:color="auto" w:fill="auto"/>
            <w:noWrap/>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lastRenderedPageBreak/>
              <w:t>5.2.5.</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1B1B8F">
            <w:pPr>
              <w:spacing w:after="0" w:line="240" w:lineRule="auto"/>
              <w:rPr>
                <w:sz w:val="20"/>
                <w:szCs w:val="20"/>
                <w:lang w:eastAsia="ru-RU"/>
              </w:rPr>
            </w:pPr>
            <w:r w:rsidRPr="008529A7">
              <w:rPr>
                <w:sz w:val="20"/>
                <w:szCs w:val="20"/>
                <w:lang w:eastAsia="ru-RU"/>
              </w:rPr>
              <w:t>Разработка проектно-сметной документации и реконструкция канализационной насосной станции в г.Фокино</w:t>
            </w:r>
          </w:p>
        </w:tc>
        <w:tc>
          <w:tcPr>
            <w:tcW w:w="884"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Производительность</w:t>
            </w:r>
          </w:p>
        </w:tc>
        <w:tc>
          <w:tcPr>
            <w:tcW w:w="78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м3/час</w:t>
            </w:r>
          </w:p>
        </w:tc>
        <w:tc>
          <w:tcPr>
            <w:tcW w:w="758"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850</w:t>
            </w:r>
          </w:p>
        </w:tc>
        <w:tc>
          <w:tcPr>
            <w:tcW w:w="839"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1000</w:t>
            </w:r>
          </w:p>
        </w:tc>
        <w:tc>
          <w:tcPr>
            <w:tcW w:w="857"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2020</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2021</w:t>
            </w:r>
          </w:p>
        </w:tc>
        <w:tc>
          <w:tcPr>
            <w:tcW w:w="110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18 000</w:t>
            </w:r>
          </w:p>
        </w:tc>
        <w:tc>
          <w:tcPr>
            <w:tcW w:w="1068"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19 448</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84"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r>
      <w:tr w:rsidR="008529A7" w:rsidRPr="008529A7" w:rsidTr="000D137A">
        <w:trPr>
          <w:trHeight w:val="300"/>
        </w:trPr>
        <w:tc>
          <w:tcPr>
            <w:tcW w:w="7728"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29A7" w:rsidRPr="008529A7" w:rsidRDefault="008529A7" w:rsidP="008529A7">
            <w:pPr>
              <w:spacing w:after="0" w:line="240" w:lineRule="auto"/>
              <w:rPr>
                <w:bCs/>
                <w:sz w:val="20"/>
                <w:szCs w:val="20"/>
                <w:lang w:eastAsia="ru-RU"/>
              </w:rPr>
            </w:pPr>
            <w:r w:rsidRPr="008529A7">
              <w:rPr>
                <w:bCs/>
                <w:sz w:val="20"/>
                <w:szCs w:val="20"/>
                <w:lang w:eastAsia="ru-RU"/>
              </w:rPr>
              <w:t>Всего по группе 5</w:t>
            </w:r>
          </w:p>
        </w:tc>
        <w:tc>
          <w:tcPr>
            <w:tcW w:w="1102"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2 059 229</w:t>
            </w:r>
          </w:p>
        </w:tc>
        <w:tc>
          <w:tcPr>
            <w:tcW w:w="1068"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1 848 812</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73 894</w:t>
            </w:r>
          </w:p>
        </w:tc>
        <w:tc>
          <w:tcPr>
            <w:tcW w:w="784"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68 844</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70 766</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86 584</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90 047</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93 649</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97 395</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121 549</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126 411</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65 734</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68 363</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71 098</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69 012</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128 165</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133 292</w:t>
            </w:r>
          </w:p>
        </w:tc>
      </w:tr>
      <w:tr w:rsidR="008529A7" w:rsidRPr="008529A7" w:rsidTr="000D137A">
        <w:trPr>
          <w:trHeight w:val="300"/>
        </w:trPr>
        <w:tc>
          <w:tcPr>
            <w:tcW w:w="21406"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8529A7" w:rsidRPr="008529A7" w:rsidRDefault="008529A7" w:rsidP="008529A7">
            <w:pPr>
              <w:spacing w:after="0" w:line="240" w:lineRule="auto"/>
              <w:jc w:val="center"/>
              <w:rPr>
                <w:bCs/>
                <w:sz w:val="20"/>
                <w:szCs w:val="20"/>
                <w:lang w:eastAsia="ru-RU"/>
              </w:rPr>
            </w:pPr>
            <w:r w:rsidRPr="008529A7">
              <w:rPr>
                <w:bCs/>
                <w:sz w:val="20"/>
                <w:szCs w:val="20"/>
                <w:lang w:eastAsia="ru-RU"/>
              </w:rPr>
              <w:t>6. Мероприятия, направленные на повышение экологической эффективности, достижение плановых значений показателей надежности, качества и энергетической эффективности объектов централизованных систем водоотведения</w:t>
            </w:r>
          </w:p>
        </w:tc>
      </w:tr>
      <w:tr w:rsidR="000D137A" w:rsidRPr="008529A7" w:rsidTr="00C21E41">
        <w:trPr>
          <w:trHeight w:val="300"/>
        </w:trPr>
        <w:tc>
          <w:tcPr>
            <w:tcW w:w="902" w:type="dxa"/>
            <w:tcBorders>
              <w:top w:val="nil"/>
              <w:left w:val="single" w:sz="4" w:space="0" w:color="auto"/>
              <w:bottom w:val="single" w:sz="4" w:space="0" w:color="auto"/>
              <w:right w:val="single" w:sz="4" w:space="0" w:color="auto"/>
            </w:tcBorders>
            <w:shd w:val="clear" w:color="auto" w:fill="auto"/>
            <w:noWrap/>
            <w:vAlign w:val="center"/>
          </w:tcPr>
          <w:p w:rsidR="000D137A" w:rsidRPr="008529A7" w:rsidRDefault="000D137A" w:rsidP="008529A7">
            <w:pPr>
              <w:spacing w:after="0" w:line="240" w:lineRule="auto"/>
              <w:jc w:val="center"/>
              <w:rPr>
                <w:sz w:val="20"/>
                <w:szCs w:val="20"/>
                <w:lang w:eastAsia="ru-RU"/>
              </w:rPr>
            </w:pPr>
            <w:r w:rsidRPr="008529A7">
              <w:rPr>
                <w:sz w:val="20"/>
                <w:szCs w:val="20"/>
                <w:lang w:eastAsia="ru-RU"/>
              </w:rPr>
              <w:t>6.1.1.</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8529A7">
            <w:pPr>
              <w:spacing w:after="0" w:line="240" w:lineRule="auto"/>
              <w:rPr>
                <w:sz w:val="20"/>
                <w:szCs w:val="20"/>
                <w:lang w:eastAsia="ru-RU"/>
              </w:rPr>
            </w:pPr>
            <w:r w:rsidRPr="008529A7">
              <w:rPr>
                <w:sz w:val="20"/>
                <w:szCs w:val="20"/>
                <w:lang w:eastAsia="ru-RU"/>
              </w:rPr>
              <w:t>Создание автоматизированной системы учета распределения стоков в сетях водоотведения</w:t>
            </w:r>
          </w:p>
        </w:tc>
        <w:tc>
          <w:tcPr>
            <w:tcW w:w="884"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Количество</w:t>
            </w:r>
          </w:p>
        </w:tc>
        <w:tc>
          <w:tcPr>
            <w:tcW w:w="78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шт</w:t>
            </w:r>
          </w:p>
        </w:tc>
        <w:tc>
          <w:tcPr>
            <w:tcW w:w="758"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нет</w:t>
            </w:r>
          </w:p>
        </w:tc>
        <w:tc>
          <w:tcPr>
            <w:tcW w:w="839"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w:t>
            </w:r>
          </w:p>
        </w:tc>
        <w:tc>
          <w:tcPr>
            <w:tcW w:w="857"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2020</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2021</w:t>
            </w:r>
          </w:p>
        </w:tc>
        <w:tc>
          <w:tcPr>
            <w:tcW w:w="110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6 000</w:t>
            </w:r>
          </w:p>
        </w:tc>
        <w:tc>
          <w:tcPr>
            <w:tcW w:w="1068"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6 365</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84"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r>
      <w:tr w:rsidR="000D137A" w:rsidRPr="008529A7" w:rsidTr="00C21E41">
        <w:trPr>
          <w:trHeight w:val="300"/>
        </w:trPr>
        <w:tc>
          <w:tcPr>
            <w:tcW w:w="902" w:type="dxa"/>
            <w:tcBorders>
              <w:top w:val="nil"/>
              <w:left w:val="single" w:sz="4" w:space="0" w:color="auto"/>
              <w:bottom w:val="single" w:sz="4" w:space="0" w:color="auto"/>
              <w:right w:val="single" w:sz="4" w:space="0" w:color="auto"/>
            </w:tcBorders>
            <w:shd w:val="clear" w:color="auto" w:fill="auto"/>
            <w:noWrap/>
            <w:vAlign w:val="center"/>
          </w:tcPr>
          <w:p w:rsidR="000D137A" w:rsidRPr="008529A7" w:rsidRDefault="000D137A" w:rsidP="008529A7">
            <w:pPr>
              <w:spacing w:after="0" w:line="240" w:lineRule="auto"/>
              <w:jc w:val="center"/>
              <w:rPr>
                <w:sz w:val="20"/>
                <w:szCs w:val="20"/>
                <w:lang w:eastAsia="ru-RU"/>
              </w:rPr>
            </w:pPr>
            <w:r w:rsidRPr="008529A7">
              <w:rPr>
                <w:sz w:val="20"/>
                <w:szCs w:val="20"/>
                <w:lang w:eastAsia="ru-RU"/>
              </w:rPr>
              <w:t>6.1.2.</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8529A7">
            <w:pPr>
              <w:spacing w:after="0" w:line="240" w:lineRule="auto"/>
              <w:rPr>
                <w:sz w:val="20"/>
                <w:szCs w:val="20"/>
                <w:lang w:eastAsia="ru-RU"/>
              </w:rPr>
            </w:pPr>
            <w:r w:rsidRPr="008529A7">
              <w:rPr>
                <w:sz w:val="20"/>
                <w:szCs w:val="20"/>
                <w:lang w:eastAsia="ru-RU"/>
              </w:rPr>
              <w:t>Создание системы автоматического учета расхода электроэнергии</w:t>
            </w:r>
          </w:p>
        </w:tc>
        <w:tc>
          <w:tcPr>
            <w:tcW w:w="884"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Количество</w:t>
            </w:r>
          </w:p>
        </w:tc>
        <w:tc>
          <w:tcPr>
            <w:tcW w:w="78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шт</w:t>
            </w:r>
          </w:p>
        </w:tc>
        <w:tc>
          <w:tcPr>
            <w:tcW w:w="758"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нет</w:t>
            </w:r>
          </w:p>
        </w:tc>
        <w:tc>
          <w:tcPr>
            <w:tcW w:w="839"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1</w:t>
            </w:r>
          </w:p>
        </w:tc>
        <w:tc>
          <w:tcPr>
            <w:tcW w:w="857"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2020</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2021</w:t>
            </w:r>
          </w:p>
        </w:tc>
        <w:tc>
          <w:tcPr>
            <w:tcW w:w="110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1 600</w:t>
            </w:r>
          </w:p>
        </w:tc>
        <w:tc>
          <w:tcPr>
            <w:tcW w:w="1068"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1 664</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84"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r>
      <w:tr w:rsidR="000D137A" w:rsidRPr="008529A7" w:rsidTr="00C21E41">
        <w:trPr>
          <w:trHeight w:val="300"/>
        </w:trPr>
        <w:tc>
          <w:tcPr>
            <w:tcW w:w="902" w:type="dxa"/>
            <w:tcBorders>
              <w:top w:val="nil"/>
              <w:left w:val="single" w:sz="4" w:space="0" w:color="auto"/>
              <w:bottom w:val="single" w:sz="4" w:space="0" w:color="auto"/>
              <w:right w:val="single" w:sz="4" w:space="0" w:color="auto"/>
            </w:tcBorders>
            <w:shd w:val="clear" w:color="auto" w:fill="auto"/>
            <w:noWrap/>
            <w:vAlign w:val="center"/>
          </w:tcPr>
          <w:p w:rsidR="000D137A" w:rsidRPr="008529A7" w:rsidRDefault="000D137A" w:rsidP="008529A7">
            <w:pPr>
              <w:spacing w:after="0" w:line="240" w:lineRule="auto"/>
              <w:jc w:val="center"/>
              <w:rPr>
                <w:sz w:val="20"/>
                <w:szCs w:val="20"/>
                <w:lang w:eastAsia="ru-RU"/>
              </w:rPr>
            </w:pPr>
            <w:r w:rsidRPr="008529A7">
              <w:rPr>
                <w:sz w:val="20"/>
                <w:szCs w:val="20"/>
                <w:lang w:eastAsia="ru-RU"/>
              </w:rPr>
              <w:t>6.1.3.</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8529A7">
            <w:pPr>
              <w:spacing w:after="0" w:line="240" w:lineRule="auto"/>
              <w:rPr>
                <w:sz w:val="20"/>
                <w:szCs w:val="20"/>
                <w:lang w:eastAsia="ru-RU"/>
              </w:rPr>
            </w:pPr>
            <w:r w:rsidRPr="008529A7">
              <w:rPr>
                <w:sz w:val="20"/>
                <w:szCs w:val="20"/>
                <w:lang w:eastAsia="ru-RU"/>
              </w:rPr>
              <w:t>Создание системы гидравлического моделирования работы сетей водоотведения</w:t>
            </w:r>
          </w:p>
        </w:tc>
        <w:tc>
          <w:tcPr>
            <w:tcW w:w="884"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Количество</w:t>
            </w:r>
          </w:p>
        </w:tc>
        <w:tc>
          <w:tcPr>
            <w:tcW w:w="78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шт</w:t>
            </w:r>
          </w:p>
        </w:tc>
        <w:tc>
          <w:tcPr>
            <w:tcW w:w="758"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нет</w:t>
            </w:r>
          </w:p>
        </w:tc>
        <w:tc>
          <w:tcPr>
            <w:tcW w:w="839"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1</w:t>
            </w:r>
          </w:p>
        </w:tc>
        <w:tc>
          <w:tcPr>
            <w:tcW w:w="857"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2021</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2021</w:t>
            </w:r>
          </w:p>
        </w:tc>
        <w:tc>
          <w:tcPr>
            <w:tcW w:w="110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6 000</w:t>
            </w:r>
          </w:p>
        </w:tc>
        <w:tc>
          <w:tcPr>
            <w:tcW w:w="1068"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6 490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84"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r>
      <w:tr w:rsidR="000D137A" w:rsidRPr="008529A7" w:rsidTr="00C21E41">
        <w:trPr>
          <w:trHeight w:val="300"/>
        </w:trPr>
        <w:tc>
          <w:tcPr>
            <w:tcW w:w="902" w:type="dxa"/>
            <w:tcBorders>
              <w:top w:val="nil"/>
              <w:left w:val="single" w:sz="4" w:space="0" w:color="auto"/>
              <w:bottom w:val="single" w:sz="4" w:space="0" w:color="auto"/>
              <w:right w:val="single" w:sz="4" w:space="0" w:color="auto"/>
            </w:tcBorders>
            <w:shd w:val="clear" w:color="auto" w:fill="auto"/>
            <w:noWrap/>
            <w:vAlign w:val="center"/>
          </w:tcPr>
          <w:p w:rsidR="000D137A" w:rsidRPr="008529A7" w:rsidRDefault="000D137A" w:rsidP="008529A7">
            <w:pPr>
              <w:spacing w:after="0" w:line="240" w:lineRule="auto"/>
              <w:jc w:val="center"/>
              <w:rPr>
                <w:sz w:val="20"/>
                <w:szCs w:val="20"/>
                <w:lang w:eastAsia="ru-RU"/>
              </w:rPr>
            </w:pPr>
            <w:r w:rsidRPr="008529A7">
              <w:rPr>
                <w:sz w:val="20"/>
                <w:szCs w:val="20"/>
                <w:lang w:eastAsia="ru-RU"/>
              </w:rPr>
              <w:t>6.1.4.</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8529A7">
            <w:pPr>
              <w:spacing w:after="0" w:line="240" w:lineRule="auto"/>
              <w:rPr>
                <w:sz w:val="20"/>
                <w:szCs w:val="20"/>
                <w:lang w:eastAsia="ru-RU"/>
              </w:rPr>
            </w:pPr>
            <w:r w:rsidRPr="008529A7">
              <w:rPr>
                <w:sz w:val="20"/>
                <w:szCs w:val="20"/>
                <w:lang w:eastAsia="ru-RU"/>
              </w:rPr>
              <w:t>Создание системы телеинспекции самотечных канализационных коллекторов</w:t>
            </w:r>
          </w:p>
        </w:tc>
        <w:tc>
          <w:tcPr>
            <w:tcW w:w="884"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Количество</w:t>
            </w:r>
          </w:p>
        </w:tc>
        <w:tc>
          <w:tcPr>
            <w:tcW w:w="78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шт</w:t>
            </w:r>
          </w:p>
        </w:tc>
        <w:tc>
          <w:tcPr>
            <w:tcW w:w="758"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нет</w:t>
            </w:r>
          </w:p>
        </w:tc>
        <w:tc>
          <w:tcPr>
            <w:tcW w:w="839"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1</w:t>
            </w:r>
          </w:p>
        </w:tc>
        <w:tc>
          <w:tcPr>
            <w:tcW w:w="857"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2021</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2021</w:t>
            </w:r>
          </w:p>
        </w:tc>
        <w:tc>
          <w:tcPr>
            <w:tcW w:w="110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17 000</w:t>
            </w:r>
          </w:p>
        </w:tc>
        <w:tc>
          <w:tcPr>
            <w:tcW w:w="1068"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17 680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84"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r>
      <w:tr w:rsidR="000D137A" w:rsidRPr="008529A7" w:rsidTr="00C21E41">
        <w:trPr>
          <w:trHeight w:val="300"/>
        </w:trPr>
        <w:tc>
          <w:tcPr>
            <w:tcW w:w="902" w:type="dxa"/>
            <w:tcBorders>
              <w:top w:val="nil"/>
              <w:left w:val="single" w:sz="4" w:space="0" w:color="auto"/>
              <w:bottom w:val="single" w:sz="4" w:space="0" w:color="auto"/>
              <w:right w:val="single" w:sz="4" w:space="0" w:color="auto"/>
            </w:tcBorders>
            <w:shd w:val="clear" w:color="auto" w:fill="auto"/>
            <w:noWrap/>
            <w:vAlign w:val="center"/>
          </w:tcPr>
          <w:p w:rsidR="000D137A" w:rsidRPr="008529A7" w:rsidRDefault="000D137A" w:rsidP="008529A7">
            <w:pPr>
              <w:spacing w:after="0" w:line="240" w:lineRule="auto"/>
              <w:jc w:val="center"/>
              <w:rPr>
                <w:sz w:val="20"/>
                <w:szCs w:val="20"/>
                <w:lang w:eastAsia="ru-RU"/>
              </w:rPr>
            </w:pPr>
            <w:r w:rsidRPr="008529A7">
              <w:rPr>
                <w:sz w:val="20"/>
                <w:szCs w:val="20"/>
                <w:lang w:eastAsia="ru-RU"/>
              </w:rPr>
              <w:t>6.1.5.</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8529A7">
            <w:pPr>
              <w:spacing w:after="0" w:line="240" w:lineRule="auto"/>
              <w:rPr>
                <w:sz w:val="20"/>
                <w:szCs w:val="20"/>
                <w:lang w:eastAsia="ru-RU"/>
              </w:rPr>
            </w:pPr>
            <w:r w:rsidRPr="008529A7">
              <w:rPr>
                <w:sz w:val="20"/>
                <w:szCs w:val="20"/>
                <w:lang w:eastAsia="ru-RU"/>
              </w:rPr>
              <w:t>Создание химической лаборатории</w:t>
            </w:r>
          </w:p>
        </w:tc>
        <w:tc>
          <w:tcPr>
            <w:tcW w:w="884"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Количество</w:t>
            </w:r>
          </w:p>
        </w:tc>
        <w:tc>
          <w:tcPr>
            <w:tcW w:w="78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шт</w:t>
            </w:r>
          </w:p>
        </w:tc>
        <w:tc>
          <w:tcPr>
            <w:tcW w:w="758"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нет</w:t>
            </w:r>
          </w:p>
        </w:tc>
        <w:tc>
          <w:tcPr>
            <w:tcW w:w="839"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1</w:t>
            </w:r>
          </w:p>
        </w:tc>
        <w:tc>
          <w:tcPr>
            <w:tcW w:w="857"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2026</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2027</w:t>
            </w:r>
          </w:p>
        </w:tc>
        <w:tc>
          <w:tcPr>
            <w:tcW w:w="110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50 000</w:t>
            </w:r>
          </w:p>
        </w:tc>
        <w:tc>
          <w:tcPr>
            <w:tcW w:w="1068"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66 849</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84"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r>
      <w:tr w:rsidR="000D137A" w:rsidRPr="008529A7" w:rsidTr="00C21E41">
        <w:trPr>
          <w:trHeight w:val="300"/>
        </w:trPr>
        <w:tc>
          <w:tcPr>
            <w:tcW w:w="902" w:type="dxa"/>
            <w:tcBorders>
              <w:top w:val="nil"/>
              <w:left w:val="single" w:sz="4" w:space="0" w:color="auto"/>
              <w:bottom w:val="single" w:sz="4" w:space="0" w:color="auto"/>
              <w:right w:val="single" w:sz="4" w:space="0" w:color="auto"/>
            </w:tcBorders>
            <w:shd w:val="clear" w:color="auto" w:fill="auto"/>
            <w:noWrap/>
            <w:vAlign w:val="center"/>
          </w:tcPr>
          <w:p w:rsidR="000D137A" w:rsidRPr="008529A7" w:rsidRDefault="000D137A" w:rsidP="008529A7">
            <w:pPr>
              <w:spacing w:after="0" w:line="240" w:lineRule="auto"/>
              <w:jc w:val="center"/>
              <w:rPr>
                <w:sz w:val="20"/>
                <w:szCs w:val="20"/>
                <w:lang w:eastAsia="ru-RU"/>
              </w:rPr>
            </w:pPr>
            <w:r w:rsidRPr="008529A7">
              <w:rPr>
                <w:sz w:val="20"/>
                <w:szCs w:val="20"/>
                <w:lang w:eastAsia="ru-RU"/>
              </w:rPr>
              <w:t>6.1.6.</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8529A7">
            <w:pPr>
              <w:spacing w:after="0" w:line="240" w:lineRule="auto"/>
              <w:rPr>
                <w:sz w:val="20"/>
                <w:szCs w:val="20"/>
                <w:lang w:eastAsia="ru-RU"/>
              </w:rPr>
            </w:pPr>
            <w:r w:rsidRPr="008529A7">
              <w:rPr>
                <w:sz w:val="20"/>
                <w:szCs w:val="20"/>
                <w:lang w:eastAsia="ru-RU"/>
              </w:rPr>
              <w:t>Создание материально технической базы системы водоотведения</w:t>
            </w:r>
          </w:p>
        </w:tc>
        <w:tc>
          <w:tcPr>
            <w:tcW w:w="884"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Количество</w:t>
            </w:r>
          </w:p>
        </w:tc>
        <w:tc>
          <w:tcPr>
            <w:tcW w:w="78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шт</w:t>
            </w:r>
          </w:p>
        </w:tc>
        <w:tc>
          <w:tcPr>
            <w:tcW w:w="758"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нет</w:t>
            </w:r>
          </w:p>
        </w:tc>
        <w:tc>
          <w:tcPr>
            <w:tcW w:w="839"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1</w:t>
            </w:r>
          </w:p>
        </w:tc>
        <w:tc>
          <w:tcPr>
            <w:tcW w:w="857" w:type="dxa"/>
            <w:tcBorders>
              <w:top w:val="single" w:sz="4" w:space="0" w:color="auto"/>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2020</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0D137A" w:rsidRPr="008529A7" w:rsidRDefault="000D137A" w:rsidP="008529A7">
            <w:pPr>
              <w:spacing w:after="0" w:line="240" w:lineRule="auto"/>
              <w:jc w:val="center"/>
              <w:rPr>
                <w:sz w:val="20"/>
                <w:szCs w:val="20"/>
                <w:lang w:eastAsia="ru-RU"/>
              </w:rPr>
            </w:pPr>
            <w:r w:rsidRPr="008529A7">
              <w:rPr>
                <w:sz w:val="20"/>
                <w:szCs w:val="20"/>
                <w:lang w:eastAsia="ru-RU"/>
              </w:rPr>
              <w:t>2027</w:t>
            </w:r>
          </w:p>
        </w:tc>
        <w:tc>
          <w:tcPr>
            <w:tcW w:w="1102" w:type="dxa"/>
            <w:tcBorders>
              <w:top w:val="nil"/>
              <w:left w:val="nil"/>
              <w:bottom w:val="single" w:sz="4" w:space="0" w:color="auto"/>
              <w:right w:val="single" w:sz="4" w:space="0" w:color="auto"/>
            </w:tcBorders>
            <w:shd w:val="clear" w:color="000000" w:fill="FFFFFF"/>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43 800</w:t>
            </w:r>
          </w:p>
        </w:tc>
        <w:tc>
          <w:tcPr>
            <w:tcW w:w="1068"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bCs/>
                <w:sz w:val="20"/>
                <w:szCs w:val="20"/>
                <w:lang w:eastAsia="ru-RU"/>
              </w:rPr>
            </w:pPr>
            <w:r w:rsidRPr="008529A7">
              <w:rPr>
                <w:bCs/>
                <w:sz w:val="20"/>
                <w:szCs w:val="20"/>
                <w:lang w:eastAsia="ru-RU"/>
              </w:rPr>
              <w:t>50 086</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84"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c>
          <w:tcPr>
            <w:tcW w:w="766" w:type="dxa"/>
            <w:tcBorders>
              <w:top w:val="nil"/>
              <w:left w:val="nil"/>
              <w:bottom w:val="single" w:sz="4" w:space="0" w:color="auto"/>
              <w:right w:val="single" w:sz="4" w:space="0" w:color="auto"/>
            </w:tcBorders>
            <w:shd w:val="clear" w:color="000000" w:fill="FFFFFF"/>
            <w:noWrap/>
            <w:vAlign w:val="center"/>
            <w:hideMark/>
          </w:tcPr>
          <w:p w:rsidR="000D137A" w:rsidRPr="008529A7" w:rsidRDefault="000D137A" w:rsidP="008529A7">
            <w:pPr>
              <w:spacing w:after="0" w:line="240" w:lineRule="auto"/>
              <w:jc w:val="right"/>
              <w:rPr>
                <w:sz w:val="20"/>
                <w:szCs w:val="20"/>
                <w:lang w:eastAsia="ru-RU"/>
              </w:rPr>
            </w:pPr>
            <w:r w:rsidRPr="008529A7">
              <w:rPr>
                <w:sz w:val="20"/>
                <w:szCs w:val="20"/>
                <w:lang w:eastAsia="ru-RU"/>
              </w:rPr>
              <w:t>0,00</w:t>
            </w:r>
          </w:p>
        </w:tc>
      </w:tr>
      <w:tr w:rsidR="008529A7" w:rsidRPr="008529A7" w:rsidTr="000D137A">
        <w:trPr>
          <w:trHeight w:val="300"/>
        </w:trPr>
        <w:tc>
          <w:tcPr>
            <w:tcW w:w="7728"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29A7" w:rsidRPr="008529A7" w:rsidRDefault="008529A7" w:rsidP="008529A7">
            <w:pPr>
              <w:spacing w:after="0" w:line="240" w:lineRule="auto"/>
              <w:rPr>
                <w:bCs/>
                <w:sz w:val="20"/>
                <w:szCs w:val="20"/>
                <w:lang w:eastAsia="ru-RU"/>
              </w:rPr>
            </w:pPr>
            <w:r w:rsidRPr="008529A7">
              <w:rPr>
                <w:bCs/>
                <w:sz w:val="20"/>
                <w:szCs w:val="20"/>
                <w:lang w:eastAsia="ru-RU"/>
              </w:rPr>
              <w:t>Всего по группе 6.</w:t>
            </w:r>
          </w:p>
        </w:tc>
        <w:tc>
          <w:tcPr>
            <w:tcW w:w="1102"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124 400</w:t>
            </w:r>
          </w:p>
        </w:tc>
        <w:tc>
          <w:tcPr>
            <w:tcW w:w="1068"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149 134</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0</w:t>
            </w:r>
          </w:p>
        </w:tc>
        <w:tc>
          <w:tcPr>
            <w:tcW w:w="784"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0</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0</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0</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0</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0</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0</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0</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0</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0</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0</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0</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0</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0</w:t>
            </w:r>
          </w:p>
        </w:tc>
        <w:tc>
          <w:tcPr>
            <w:tcW w:w="766" w:type="dxa"/>
            <w:tcBorders>
              <w:top w:val="nil"/>
              <w:left w:val="nil"/>
              <w:bottom w:val="single" w:sz="4" w:space="0" w:color="auto"/>
              <w:right w:val="single" w:sz="4" w:space="0" w:color="auto"/>
            </w:tcBorders>
            <w:shd w:val="clear" w:color="000000" w:fill="FFFFFF"/>
            <w:noWrap/>
            <w:vAlign w:val="center"/>
            <w:hideMark/>
          </w:tcPr>
          <w:p w:rsidR="008529A7" w:rsidRPr="008529A7" w:rsidRDefault="008529A7" w:rsidP="008529A7">
            <w:pPr>
              <w:spacing w:after="0" w:line="240" w:lineRule="auto"/>
              <w:jc w:val="right"/>
              <w:rPr>
                <w:bCs/>
                <w:sz w:val="20"/>
                <w:szCs w:val="20"/>
                <w:lang w:eastAsia="ru-RU"/>
              </w:rPr>
            </w:pPr>
            <w:r w:rsidRPr="008529A7">
              <w:rPr>
                <w:bCs/>
                <w:sz w:val="20"/>
                <w:szCs w:val="20"/>
                <w:lang w:eastAsia="ru-RU"/>
              </w:rPr>
              <w:t>0</w:t>
            </w:r>
          </w:p>
        </w:tc>
      </w:tr>
    </w:tbl>
    <w:p w:rsidR="008529A7" w:rsidRDefault="008529A7" w:rsidP="00E949A1">
      <w:pPr>
        <w:pStyle w:val="a6"/>
        <w:spacing w:after="120"/>
        <w:rPr>
          <w:color w:val="000000" w:themeColor="text1"/>
        </w:rPr>
        <w:sectPr w:rsidR="008529A7" w:rsidSect="00E07909">
          <w:pgSz w:w="23811" w:h="16838" w:orient="landscape" w:code="8"/>
          <w:pgMar w:top="1418" w:right="1276" w:bottom="851" w:left="1134" w:header="567" w:footer="567" w:gutter="0"/>
          <w:cols w:space="720"/>
          <w:docGrid w:linePitch="326"/>
        </w:sectPr>
      </w:pPr>
    </w:p>
    <w:p w:rsidR="000960CB" w:rsidRPr="00B92FDE" w:rsidRDefault="000960CB" w:rsidP="00026DB5">
      <w:pPr>
        <w:pStyle w:val="21"/>
        <w:numPr>
          <w:ilvl w:val="2"/>
          <w:numId w:val="14"/>
        </w:numPr>
        <w:spacing w:before="120" w:after="120"/>
        <w:ind w:left="1146"/>
      </w:pPr>
      <w:bookmarkStart w:id="500" w:name="_Toc2761228"/>
      <w:bookmarkStart w:id="501" w:name="_Toc14680864"/>
      <w:r w:rsidRPr="00B92FDE">
        <w:lastRenderedPageBreak/>
        <w:t>Предложения по источникам инвестиций, обеспечивающих финансовые потребности строительства и реконструкции систем водоотведения</w:t>
      </w:r>
      <w:bookmarkEnd w:id="500"/>
      <w:bookmarkEnd w:id="501"/>
    </w:p>
    <w:p w:rsidR="000960CB" w:rsidRPr="00B92FDE" w:rsidRDefault="000960CB" w:rsidP="000960CB">
      <w:pPr>
        <w:pStyle w:val="17"/>
        <w:spacing w:before="120" w:after="120"/>
      </w:pPr>
      <w:r w:rsidRPr="00B92FDE">
        <w:t>Источниками инвестиций для реализации мероприятий, могут служить инвестиционные программы ресурсоснабжающих предприятий в части работ по реконструкции существующих зон централизованного водоснабжения, деньги инвесторов за</w:t>
      </w:r>
      <w:r w:rsidR="00B92FDE" w:rsidRPr="00B92FDE">
        <w:t>стройщиков и бюджетные средства</w:t>
      </w:r>
      <w:r w:rsidRPr="00B92FDE">
        <w:t>.</w:t>
      </w:r>
    </w:p>
    <w:p w:rsidR="000960CB" w:rsidRPr="00B92FDE" w:rsidRDefault="000960CB" w:rsidP="000960CB">
      <w:pPr>
        <w:pStyle w:val="17"/>
        <w:spacing w:before="120" w:after="120"/>
      </w:pPr>
      <w:r w:rsidRPr="00B92FDE">
        <w:t>В части подключения перспективных объектов к существующим источникам централизованного водоснабжения, инвестиции могут осуществляться за счет платы за подключение, однако таких объектов не очень много.</w:t>
      </w:r>
    </w:p>
    <w:p w:rsidR="000960CB" w:rsidRDefault="000960CB" w:rsidP="000960CB">
      <w:pPr>
        <w:pStyle w:val="17"/>
        <w:spacing w:before="120" w:after="120"/>
      </w:pPr>
      <w:r w:rsidRPr="00B92FDE">
        <w:t>Основные инвестиции в развитие систем водоснабжения в части развити</w:t>
      </w:r>
      <w:r w:rsidR="00B92FDE" w:rsidRPr="00B92FDE">
        <w:t>я своих зон должны будут выполня</w:t>
      </w:r>
      <w:r w:rsidRPr="00B92FDE">
        <w:t>ть</w:t>
      </w:r>
      <w:r w:rsidR="00B92FDE" w:rsidRPr="00B92FDE">
        <w:t xml:space="preserve"> частные</w:t>
      </w:r>
      <w:r w:rsidRPr="00B92FDE">
        <w:t xml:space="preserve"> </w:t>
      </w:r>
      <w:r w:rsidR="00B92FDE" w:rsidRPr="00B92FDE">
        <w:t>инвесторы</w:t>
      </w:r>
      <w:r w:rsidRPr="00B92FDE">
        <w:t>.</w:t>
      </w:r>
    </w:p>
    <w:p w:rsidR="00E92CA4" w:rsidRDefault="00B92FDE" w:rsidP="000960CB">
      <w:pPr>
        <w:pStyle w:val="17"/>
        <w:spacing w:before="120" w:after="120"/>
        <w:rPr>
          <w:color w:val="000000" w:themeColor="text1"/>
        </w:rPr>
        <w:sectPr w:rsidR="00E92CA4" w:rsidSect="00290951">
          <w:pgSz w:w="11906" w:h="16838" w:code="9"/>
          <w:pgMar w:top="1276" w:right="851" w:bottom="1134" w:left="1418" w:header="567" w:footer="567" w:gutter="0"/>
          <w:cols w:space="720"/>
          <w:docGrid w:linePitch="326"/>
        </w:sectPr>
      </w:pPr>
      <w:r w:rsidRPr="00451384">
        <w:rPr>
          <w:color w:val="000000" w:themeColor="text1"/>
        </w:rPr>
        <w:t>Предложения по источникам инвестиций, обеспечивающих финансовые потребности строительства и реконструкции систем водоотведения по сценарию №1 п</w:t>
      </w:r>
      <w:r w:rsidR="00D96A0D">
        <w:rPr>
          <w:color w:val="000000" w:themeColor="text1"/>
        </w:rPr>
        <w:t>редставлены</w:t>
      </w:r>
      <w:r w:rsidR="00E92CA4">
        <w:rPr>
          <w:color w:val="FF0000"/>
        </w:rPr>
        <w:t xml:space="preserve"> </w:t>
      </w:r>
      <w:r w:rsidR="00E92CA4" w:rsidRPr="00E92CA4">
        <w:rPr>
          <w:color w:val="000000" w:themeColor="text1"/>
        </w:rPr>
        <w:t>в таблице ниже</w:t>
      </w:r>
    </w:p>
    <w:p w:rsidR="00E92CA4" w:rsidRDefault="00E92CA4" w:rsidP="00E92CA4">
      <w:pPr>
        <w:pStyle w:val="a0"/>
        <w:spacing w:after="0" w:line="240" w:lineRule="auto"/>
        <w:ind w:left="0"/>
      </w:pPr>
      <w:bookmarkStart w:id="502" w:name="_Toc15917260"/>
      <w:r w:rsidRPr="00BC0402">
        <w:rPr>
          <w:b/>
        </w:rPr>
        <w:lastRenderedPageBreak/>
        <w:t xml:space="preserve">Таблица </w:t>
      </w:r>
      <w:r w:rsidRPr="00BC0402">
        <w:rPr>
          <w:b/>
        </w:rPr>
        <w:fldChar w:fldCharType="begin"/>
      </w:r>
      <w:r w:rsidRPr="00BC0402">
        <w:rPr>
          <w:b/>
        </w:rPr>
        <w:instrText xml:space="preserve"> SEQ Таблица \* ARABIC </w:instrText>
      </w:r>
      <w:r w:rsidRPr="00BC0402">
        <w:rPr>
          <w:b/>
        </w:rPr>
        <w:fldChar w:fldCharType="separate"/>
      </w:r>
      <w:r w:rsidR="00E5513A">
        <w:rPr>
          <w:b/>
          <w:noProof/>
        </w:rPr>
        <w:t>119</w:t>
      </w:r>
      <w:r w:rsidRPr="00BC0402">
        <w:rPr>
          <w:b/>
        </w:rPr>
        <w:fldChar w:fldCharType="end"/>
      </w:r>
      <w:r w:rsidRPr="00BC0402">
        <w:rPr>
          <w:b/>
        </w:rPr>
        <w:t xml:space="preserve"> </w:t>
      </w:r>
      <w:r>
        <w:t>–</w:t>
      </w:r>
      <w:r w:rsidRPr="00BC0402">
        <w:t xml:space="preserve"> </w:t>
      </w:r>
      <w:r>
        <w:t>Предложения по источникам инвестиций, обеспечивающих финансовые потребности строительства и реконструкции систем водоотведения по сценарию №1</w:t>
      </w:r>
      <w:r w:rsidR="00C4634D">
        <w:rPr>
          <w:lang w:val="en-US"/>
        </w:rPr>
        <w:t xml:space="preserve"> (</w:t>
      </w:r>
      <w:r w:rsidR="00C4634D">
        <w:t>Начало)</w:t>
      </w:r>
      <w:bookmarkEnd w:id="502"/>
    </w:p>
    <w:tbl>
      <w:tblPr>
        <w:tblW w:w="5062" w:type="pct"/>
        <w:tblLook w:val="04A0" w:firstRow="1" w:lastRow="0" w:firstColumn="1" w:lastColumn="0" w:noHBand="0" w:noVBand="1"/>
      </w:tblPr>
      <w:tblGrid>
        <w:gridCol w:w="3742"/>
        <w:gridCol w:w="1029"/>
        <w:gridCol w:w="1016"/>
        <w:gridCol w:w="666"/>
        <w:gridCol w:w="866"/>
        <w:gridCol w:w="866"/>
        <w:gridCol w:w="866"/>
        <w:gridCol w:w="766"/>
        <w:gridCol w:w="866"/>
        <w:gridCol w:w="766"/>
        <w:gridCol w:w="766"/>
        <w:gridCol w:w="766"/>
        <w:gridCol w:w="766"/>
        <w:gridCol w:w="850"/>
      </w:tblGrid>
      <w:tr w:rsidR="00C4634D" w:rsidRPr="00C4634D" w:rsidTr="00C4634D">
        <w:trPr>
          <w:trHeight w:val="560"/>
        </w:trPr>
        <w:tc>
          <w:tcPr>
            <w:tcW w:w="128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4634D" w:rsidRPr="00C4634D" w:rsidRDefault="00C4634D" w:rsidP="00C4634D">
            <w:pPr>
              <w:spacing w:after="0" w:line="240" w:lineRule="auto"/>
              <w:jc w:val="center"/>
              <w:rPr>
                <w:b/>
                <w:bCs/>
                <w:color w:val="000000"/>
                <w:sz w:val="20"/>
                <w:szCs w:val="20"/>
                <w:lang w:eastAsia="ru-RU"/>
              </w:rPr>
            </w:pPr>
            <w:r w:rsidRPr="00C4634D">
              <w:rPr>
                <w:b/>
                <w:bCs/>
                <w:color w:val="000000"/>
                <w:sz w:val="20"/>
                <w:szCs w:val="20"/>
                <w:lang w:eastAsia="ru-RU"/>
              </w:rPr>
              <w:t>Инвестиционная программа</w:t>
            </w:r>
          </w:p>
        </w:tc>
        <w:tc>
          <w:tcPr>
            <w:tcW w:w="35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4634D" w:rsidRPr="00C4634D" w:rsidRDefault="00C4634D" w:rsidP="00C4634D">
            <w:pPr>
              <w:spacing w:after="0" w:line="240" w:lineRule="auto"/>
              <w:jc w:val="center"/>
              <w:rPr>
                <w:b/>
                <w:bCs/>
                <w:color w:val="000000"/>
                <w:sz w:val="20"/>
                <w:szCs w:val="20"/>
                <w:lang w:eastAsia="ru-RU"/>
              </w:rPr>
            </w:pPr>
            <w:r w:rsidRPr="00C4634D">
              <w:rPr>
                <w:b/>
                <w:bCs/>
                <w:color w:val="000000"/>
                <w:sz w:val="20"/>
                <w:szCs w:val="20"/>
                <w:lang w:eastAsia="ru-RU"/>
              </w:rPr>
              <w:t> Ед.изм.</w:t>
            </w:r>
          </w:p>
        </w:tc>
        <w:tc>
          <w:tcPr>
            <w:tcW w:w="34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4634D" w:rsidRPr="00C4634D" w:rsidRDefault="00C4634D" w:rsidP="00C4634D">
            <w:pPr>
              <w:spacing w:after="0" w:line="240" w:lineRule="auto"/>
              <w:jc w:val="center"/>
              <w:rPr>
                <w:b/>
                <w:bCs/>
                <w:color w:val="000000"/>
                <w:sz w:val="20"/>
                <w:szCs w:val="20"/>
                <w:lang w:eastAsia="ru-RU"/>
              </w:rPr>
            </w:pPr>
            <w:r w:rsidRPr="00C4634D">
              <w:rPr>
                <w:b/>
                <w:bCs/>
                <w:color w:val="000000"/>
                <w:sz w:val="20"/>
                <w:szCs w:val="20"/>
                <w:lang w:eastAsia="ru-RU"/>
              </w:rPr>
              <w:t>Итого</w:t>
            </w:r>
          </w:p>
        </w:tc>
        <w:tc>
          <w:tcPr>
            <w:tcW w:w="22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4634D" w:rsidRPr="00C4634D" w:rsidRDefault="00C4634D" w:rsidP="00C4634D">
            <w:pPr>
              <w:spacing w:after="0" w:line="240" w:lineRule="auto"/>
              <w:jc w:val="center"/>
              <w:rPr>
                <w:b/>
                <w:bCs/>
                <w:color w:val="000000"/>
                <w:sz w:val="20"/>
                <w:szCs w:val="20"/>
                <w:lang w:eastAsia="ru-RU"/>
              </w:rPr>
            </w:pPr>
            <w:r w:rsidRPr="00C4634D">
              <w:rPr>
                <w:b/>
                <w:bCs/>
                <w:color w:val="000000"/>
                <w:sz w:val="20"/>
                <w:szCs w:val="20"/>
                <w:lang w:eastAsia="ru-RU"/>
              </w:rPr>
              <w:t>2019</w:t>
            </w:r>
          </w:p>
        </w:tc>
        <w:tc>
          <w:tcPr>
            <w:tcW w:w="29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4634D" w:rsidRPr="00C4634D" w:rsidRDefault="00C4634D" w:rsidP="00C4634D">
            <w:pPr>
              <w:spacing w:after="0" w:line="240" w:lineRule="auto"/>
              <w:jc w:val="center"/>
              <w:rPr>
                <w:b/>
                <w:bCs/>
                <w:color w:val="000000"/>
                <w:sz w:val="20"/>
                <w:szCs w:val="20"/>
                <w:lang w:eastAsia="ru-RU"/>
              </w:rPr>
            </w:pPr>
            <w:r w:rsidRPr="00C4634D">
              <w:rPr>
                <w:b/>
                <w:bCs/>
                <w:color w:val="000000"/>
                <w:sz w:val="20"/>
                <w:szCs w:val="20"/>
                <w:lang w:eastAsia="ru-RU"/>
              </w:rPr>
              <w:t>2020</w:t>
            </w:r>
          </w:p>
        </w:tc>
        <w:tc>
          <w:tcPr>
            <w:tcW w:w="29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4634D" w:rsidRPr="00C4634D" w:rsidRDefault="00C4634D" w:rsidP="00C4634D">
            <w:pPr>
              <w:spacing w:after="0" w:line="240" w:lineRule="auto"/>
              <w:jc w:val="center"/>
              <w:rPr>
                <w:b/>
                <w:bCs/>
                <w:color w:val="000000"/>
                <w:sz w:val="20"/>
                <w:szCs w:val="20"/>
                <w:lang w:eastAsia="ru-RU"/>
              </w:rPr>
            </w:pPr>
            <w:r w:rsidRPr="00C4634D">
              <w:rPr>
                <w:b/>
                <w:bCs/>
                <w:color w:val="000000"/>
                <w:sz w:val="20"/>
                <w:szCs w:val="20"/>
                <w:lang w:eastAsia="ru-RU"/>
              </w:rPr>
              <w:t>2021</w:t>
            </w:r>
          </w:p>
        </w:tc>
        <w:tc>
          <w:tcPr>
            <w:tcW w:w="29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4634D" w:rsidRPr="00C4634D" w:rsidRDefault="00C4634D" w:rsidP="00C4634D">
            <w:pPr>
              <w:spacing w:after="0" w:line="240" w:lineRule="auto"/>
              <w:jc w:val="center"/>
              <w:rPr>
                <w:b/>
                <w:bCs/>
                <w:color w:val="000000"/>
                <w:sz w:val="20"/>
                <w:szCs w:val="20"/>
                <w:lang w:eastAsia="ru-RU"/>
              </w:rPr>
            </w:pPr>
            <w:r w:rsidRPr="00C4634D">
              <w:rPr>
                <w:b/>
                <w:bCs/>
                <w:color w:val="000000"/>
                <w:sz w:val="20"/>
                <w:szCs w:val="20"/>
                <w:lang w:eastAsia="ru-RU"/>
              </w:rPr>
              <w:t>2022</w:t>
            </w:r>
          </w:p>
        </w:tc>
        <w:tc>
          <w:tcPr>
            <w:tcW w:w="26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4634D" w:rsidRPr="00C4634D" w:rsidRDefault="00C4634D" w:rsidP="00C4634D">
            <w:pPr>
              <w:spacing w:after="0" w:line="240" w:lineRule="auto"/>
              <w:jc w:val="center"/>
              <w:rPr>
                <w:b/>
                <w:bCs/>
                <w:color w:val="000000"/>
                <w:sz w:val="20"/>
                <w:szCs w:val="20"/>
                <w:lang w:eastAsia="ru-RU"/>
              </w:rPr>
            </w:pPr>
            <w:r w:rsidRPr="00C4634D">
              <w:rPr>
                <w:b/>
                <w:bCs/>
                <w:color w:val="000000"/>
                <w:sz w:val="20"/>
                <w:szCs w:val="20"/>
                <w:lang w:eastAsia="ru-RU"/>
              </w:rPr>
              <w:t>2023</w:t>
            </w:r>
          </w:p>
        </w:tc>
        <w:tc>
          <w:tcPr>
            <w:tcW w:w="29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4634D" w:rsidRPr="00C4634D" w:rsidRDefault="00C4634D" w:rsidP="00C4634D">
            <w:pPr>
              <w:spacing w:after="0" w:line="240" w:lineRule="auto"/>
              <w:jc w:val="center"/>
              <w:rPr>
                <w:b/>
                <w:bCs/>
                <w:color w:val="000000"/>
                <w:sz w:val="20"/>
                <w:szCs w:val="20"/>
                <w:lang w:eastAsia="ru-RU"/>
              </w:rPr>
            </w:pPr>
            <w:r w:rsidRPr="00C4634D">
              <w:rPr>
                <w:b/>
                <w:bCs/>
                <w:color w:val="000000"/>
                <w:sz w:val="20"/>
                <w:szCs w:val="20"/>
                <w:lang w:eastAsia="ru-RU"/>
              </w:rPr>
              <w:t>2024</w:t>
            </w:r>
          </w:p>
        </w:tc>
        <w:tc>
          <w:tcPr>
            <w:tcW w:w="26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4634D" w:rsidRPr="00C4634D" w:rsidRDefault="00C4634D" w:rsidP="00C4634D">
            <w:pPr>
              <w:spacing w:after="0" w:line="240" w:lineRule="auto"/>
              <w:jc w:val="center"/>
              <w:rPr>
                <w:b/>
                <w:bCs/>
                <w:color w:val="000000"/>
                <w:sz w:val="20"/>
                <w:szCs w:val="20"/>
                <w:lang w:eastAsia="ru-RU"/>
              </w:rPr>
            </w:pPr>
            <w:r w:rsidRPr="00C4634D">
              <w:rPr>
                <w:b/>
                <w:bCs/>
                <w:color w:val="000000"/>
                <w:sz w:val="20"/>
                <w:szCs w:val="20"/>
                <w:lang w:eastAsia="ru-RU"/>
              </w:rPr>
              <w:t>2025</w:t>
            </w:r>
          </w:p>
        </w:tc>
        <w:tc>
          <w:tcPr>
            <w:tcW w:w="26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4634D" w:rsidRPr="00C4634D" w:rsidRDefault="00C4634D" w:rsidP="00C4634D">
            <w:pPr>
              <w:spacing w:after="0" w:line="240" w:lineRule="auto"/>
              <w:jc w:val="center"/>
              <w:rPr>
                <w:b/>
                <w:bCs/>
                <w:color w:val="000000"/>
                <w:sz w:val="20"/>
                <w:szCs w:val="20"/>
                <w:lang w:eastAsia="ru-RU"/>
              </w:rPr>
            </w:pPr>
            <w:r w:rsidRPr="00C4634D">
              <w:rPr>
                <w:b/>
                <w:bCs/>
                <w:color w:val="000000"/>
                <w:sz w:val="20"/>
                <w:szCs w:val="20"/>
                <w:lang w:eastAsia="ru-RU"/>
              </w:rPr>
              <w:t>2026</w:t>
            </w:r>
          </w:p>
        </w:tc>
        <w:tc>
          <w:tcPr>
            <w:tcW w:w="26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4634D" w:rsidRPr="00C4634D" w:rsidRDefault="00C4634D" w:rsidP="00C4634D">
            <w:pPr>
              <w:spacing w:after="0" w:line="240" w:lineRule="auto"/>
              <w:jc w:val="center"/>
              <w:rPr>
                <w:b/>
                <w:bCs/>
                <w:color w:val="000000"/>
                <w:sz w:val="20"/>
                <w:szCs w:val="20"/>
                <w:lang w:eastAsia="ru-RU"/>
              </w:rPr>
            </w:pPr>
            <w:r w:rsidRPr="00C4634D">
              <w:rPr>
                <w:b/>
                <w:bCs/>
                <w:color w:val="000000"/>
                <w:sz w:val="20"/>
                <w:szCs w:val="20"/>
                <w:lang w:eastAsia="ru-RU"/>
              </w:rPr>
              <w:t>2027</w:t>
            </w:r>
          </w:p>
        </w:tc>
        <w:tc>
          <w:tcPr>
            <w:tcW w:w="26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4634D" w:rsidRPr="00C4634D" w:rsidRDefault="00C4634D" w:rsidP="00C4634D">
            <w:pPr>
              <w:spacing w:after="0" w:line="240" w:lineRule="auto"/>
              <w:jc w:val="center"/>
              <w:rPr>
                <w:b/>
                <w:bCs/>
                <w:color w:val="000000"/>
                <w:sz w:val="20"/>
                <w:szCs w:val="20"/>
                <w:lang w:eastAsia="ru-RU"/>
              </w:rPr>
            </w:pPr>
            <w:r w:rsidRPr="00C4634D">
              <w:rPr>
                <w:b/>
                <w:bCs/>
                <w:color w:val="000000"/>
                <w:sz w:val="20"/>
                <w:szCs w:val="20"/>
                <w:lang w:eastAsia="ru-RU"/>
              </w:rPr>
              <w:t>2028</w:t>
            </w:r>
          </w:p>
        </w:tc>
        <w:tc>
          <w:tcPr>
            <w:tcW w:w="29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4634D" w:rsidRPr="00C4634D" w:rsidRDefault="00C4634D" w:rsidP="00C4634D">
            <w:pPr>
              <w:spacing w:after="0" w:line="240" w:lineRule="auto"/>
              <w:jc w:val="center"/>
              <w:rPr>
                <w:b/>
                <w:bCs/>
                <w:color w:val="000000"/>
                <w:sz w:val="20"/>
                <w:szCs w:val="20"/>
                <w:lang w:eastAsia="ru-RU"/>
              </w:rPr>
            </w:pPr>
            <w:r w:rsidRPr="00C4634D">
              <w:rPr>
                <w:b/>
                <w:bCs/>
                <w:color w:val="000000"/>
                <w:sz w:val="20"/>
                <w:szCs w:val="20"/>
                <w:lang w:eastAsia="ru-RU"/>
              </w:rPr>
              <w:t>2029</w:t>
            </w:r>
          </w:p>
        </w:tc>
      </w:tr>
      <w:tr w:rsidR="00C4634D" w:rsidRPr="00C4634D" w:rsidTr="00C4634D">
        <w:trPr>
          <w:trHeight w:val="255"/>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rPr>
                <w:bCs/>
                <w:color w:val="000000"/>
                <w:sz w:val="20"/>
                <w:szCs w:val="20"/>
                <w:lang w:eastAsia="ru-RU"/>
              </w:rPr>
            </w:pPr>
            <w:r w:rsidRPr="00C4634D">
              <w:rPr>
                <w:bCs/>
                <w:color w:val="000000"/>
                <w:sz w:val="20"/>
                <w:szCs w:val="20"/>
                <w:lang w:eastAsia="ru-RU"/>
              </w:rPr>
              <w:t>Инвестиции (в ценах 2019 г., с НДС)</w:t>
            </w:r>
          </w:p>
        </w:tc>
        <w:tc>
          <w:tcPr>
            <w:tcW w:w="35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center"/>
              <w:rPr>
                <w:bCs/>
                <w:color w:val="000000"/>
                <w:sz w:val="20"/>
                <w:szCs w:val="20"/>
                <w:lang w:eastAsia="ru-RU"/>
              </w:rPr>
            </w:pPr>
            <w:r w:rsidRPr="00C4634D">
              <w:rPr>
                <w:bCs/>
                <w:color w:val="000000"/>
                <w:sz w:val="20"/>
                <w:szCs w:val="20"/>
                <w:lang w:eastAsia="ru-RU"/>
              </w:rPr>
              <w:t>тыс. руб.</w:t>
            </w:r>
          </w:p>
        </w:tc>
        <w:tc>
          <w:tcPr>
            <w:tcW w:w="348"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1 286 724</w:t>
            </w:r>
          </w:p>
        </w:tc>
        <w:tc>
          <w:tcPr>
            <w:tcW w:w="228"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0</w:t>
            </w:r>
          </w:p>
        </w:tc>
        <w:tc>
          <w:tcPr>
            <w:tcW w:w="297"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272 792</w:t>
            </w:r>
          </w:p>
        </w:tc>
        <w:tc>
          <w:tcPr>
            <w:tcW w:w="297"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200 550</w:t>
            </w:r>
          </w:p>
        </w:tc>
        <w:tc>
          <w:tcPr>
            <w:tcW w:w="297"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217 114</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83 601</w:t>
            </w:r>
          </w:p>
        </w:tc>
        <w:tc>
          <w:tcPr>
            <w:tcW w:w="297"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83 602</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52 894</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40 872</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31 756</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9 403</w:t>
            </w:r>
          </w:p>
        </w:tc>
        <w:tc>
          <w:tcPr>
            <w:tcW w:w="291"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10 273</w:t>
            </w:r>
          </w:p>
        </w:tc>
      </w:tr>
      <w:tr w:rsidR="00C4634D" w:rsidRPr="00C4634D" w:rsidTr="00C4634D">
        <w:trPr>
          <w:trHeight w:val="255"/>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rPr>
                <w:color w:val="000000"/>
                <w:sz w:val="20"/>
                <w:szCs w:val="20"/>
                <w:lang w:eastAsia="ru-RU"/>
              </w:rPr>
            </w:pPr>
            <w:r w:rsidRPr="00C4634D">
              <w:rPr>
                <w:color w:val="000000"/>
                <w:sz w:val="20"/>
                <w:szCs w:val="20"/>
                <w:lang w:eastAsia="ru-RU"/>
              </w:rPr>
              <w:t>ВО</w:t>
            </w:r>
          </w:p>
        </w:tc>
        <w:tc>
          <w:tcPr>
            <w:tcW w:w="35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center"/>
              <w:rPr>
                <w:color w:val="000000"/>
                <w:sz w:val="20"/>
                <w:szCs w:val="20"/>
                <w:lang w:eastAsia="ru-RU"/>
              </w:rPr>
            </w:pPr>
            <w:r w:rsidRPr="00C4634D">
              <w:rPr>
                <w:color w:val="000000"/>
                <w:sz w:val="20"/>
                <w:szCs w:val="20"/>
                <w:lang w:eastAsia="ru-RU"/>
              </w:rPr>
              <w:t>тыс. руб.</w:t>
            </w:r>
          </w:p>
        </w:tc>
        <w:tc>
          <w:tcPr>
            <w:tcW w:w="348"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1 286 724</w:t>
            </w:r>
          </w:p>
        </w:tc>
        <w:tc>
          <w:tcPr>
            <w:tcW w:w="228"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0</w:t>
            </w:r>
          </w:p>
        </w:tc>
        <w:tc>
          <w:tcPr>
            <w:tcW w:w="297"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272 792</w:t>
            </w:r>
          </w:p>
        </w:tc>
        <w:tc>
          <w:tcPr>
            <w:tcW w:w="297"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200 550</w:t>
            </w:r>
          </w:p>
        </w:tc>
        <w:tc>
          <w:tcPr>
            <w:tcW w:w="297"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217 114</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83 601</w:t>
            </w:r>
          </w:p>
        </w:tc>
        <w:tc>
          <w:tcPr>
            <w:tcW w:w="297"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83 602</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52 894</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40 872</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31 756</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9 403</w:t>
            </w:r>
          </w:p>
        </w:tc>
        <w:tc>
          <w:tcPr>
            <w:tcW w:w="291"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10 273</w:t>
            </w:r>
          </w:p>
        </w:tc>
      </w:tr>
      <w:tr w:rsidR="00C4634D" w:rsidRPr="00C4634D" w:rsidTr="00C4634D">
        <w:trPr>
          <w:trHeight w:val="255"/>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rPr>
                <w:bCs/>
                <w:color w:val="000000"/>
                <w:sz w:val="20"/>
                <w:szCs w:val="20"/>
                <w:lang w:eastAsia="ru-RU"/>
              </w:rPr>
            </w:pPr>
            <w:r w:rsidRPr="00C4634D">
              <w:rPr>
                <w:bCs/>
                <w:color w:val="000000"/>
                <w:sz w:val="20"/>
                <w:szCs w:val="20"/>
                <w:lang w:eastAsia="ru-RU"/>
              </w:rPr>
              <w:t>Инвестиции (в ценах 2019 г., без НДС)</w:t>
            </w:r>
          </w:p>
        </w:tc>
        <w:tc>
          <w:tcPr>
            <w:tcW w:w="35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center"/>
              <w:rPr>
                <w:bCs/>
                <w:color w:val="000000"/>
                <w:sz w:val="20"/>
                <w:szCs w:val="20"/>
                <w:lang w:eastAsia="ru-RU"/>
              </w:rPr>
            </w:pPr>
            <w:r w:rsidRPr="00C4634D">
              <w:rPr>
                <w:bCs/>
                <w:color w:val="000000"/>
                <w:sz w:val="20"/>
                <w:szCs w:val="20"/>
                <w:lang w:eastAsia="ru-RU"/>
              </w:rPr>
              <w:t>тыс. руб.</w:t>
            </w:r>
          </w:p>
        </w:tc>
        <w:tc>
          <w:tcPr>
            <w:tcW w:w="348"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1 072 270</w:t>
            </w:r>
          </w:p>
        </w:tc>
        <w:tc>
          <w:tcPr>
            <w:tcW w:w="228"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0</w:t>
            </w:r>
          </w:p>
        </w:tc>
        <w:tc>
          <w:tcPr>
            <w:tcW w:w="297"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227 327</w:t>
            </w:r>
          </w:p>
        </w:tc>
        <w:tc>
          <w:tcPr>
            <w:tcW w:w="297"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167 125</w:t>
            </w:r>
          </w:p>
        </w:tc>
        <w:tc>
          <w:tcPr>
            <w:tcW w:w="297"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180 928</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69 667</w:t>
            </w:r>
          </w:p>
        </w:tc>
        <w:tc>
          <w:tcPr>
            <w:tcW w:w="297"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69 668</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44 078</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34 060</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26 463</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7 836</w:t>
            </w:r>
          </w:p>
        </w:tc>
        <w:tc>
          <w:tcPr>
            <w:tcW w:w="291"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8 561</w:t>
            </w:r>
          </w:p>
        </w:tc>
      </w:tr>
      <w:tr w:rsidR="00C4634D" w:rsidRPr="00C4634D" w:rsidTr="00C4634D">
        <w:trPr>
          <w:trHeight w:val="255"/>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rPr>
                <w:color w:val="000000"/>
                <w:sz w:val="20"/>
                <w:szCs w:val="20"/>
                <w:lang w:eastAsia="ru-RU"/>
              </w:rPr>
            </w:pPr>
            <w:r w:rsidRPr="00C4634D">
              <w:rPr>
                <w:color w:val="000000"/>
                <w:sz w:val="20"/>
                <w:szCs w:val="20"/>
                <w:lang w:eastAsia="ru-RU"/>
              </w:rPr>
              <w:t>ВО</w:t>
            </w:r>
          </w:p>
        </w:tc>
        <w:tc>
          <w:tcPr>
            <w:tcW w:w="35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center"/>
              <w:rPr>
                <w:color w:val="000000"/>
                <w:sz w:val="20"/>
                <w:szCs w:val="20"/>
                <w:lang w:eastAsia="ru-RU"/>
              </w:rPr>
            </w:pPr>
            <w:r w:rsidRPr="00C4634D">
              <w:rPr>
                <w:color w:val="000000"/>
                <w:sz w:val="20"/>
                <w:szCs w:val="20"/>
                <w:lang w:eastAsia="ru-RU"/>
              </w:rPr>
              <w:t>тыс. руб.</w:t>
            </w:r>
          </w:p>
        </w:tc>
        <w:tc>
          <w:tcPr>
            <w:tcW w:w="348"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1 072 270</w:t>
            </w:r>
          </w:p>
        </w:tc>
        <w:tc>
          <w:tcPr>
            <w:tcW w:w="228"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0</w:t>
            </w:r>
          </w:p>
        </w:tc>
        <w:tc>
          <w:tcPr>
            <w:tcW w:w="297"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227 327</w:t>
            </w:r>
          </w:p>
        </w:tc>
        <w:tc>
          <w:tcPr>
            <w:tcW w:w="297"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167 125</w:t>
            </w:r>
          </w:p>
        </w:tc>
        <w:tc>
          <w:tcPr>
            <w:tcW w:w="297"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180 928</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69 667</w:t>
            </w:r>
          </w:p>
        </w:tc>
        <w:tc>
          <w:tcPr>
            <w:tcW w:w="297"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69 668</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44 078</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34 060</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26 463</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7 836</w:t>
            </w:r>
          </w:p>
        </w:tc>
        <w:tc>
          <w:tcPr>
            <w:tcW w:w="291"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8 561</w:t>
            </w:r>
          </w:p>
        </w:tc>
      </w:tr>
      <w:tr w:rsidR="00C4634D" w:rsidRPr="00C4634D" w:rsidTr="00C4634D">
        <w:trPr>
          <w:trHeight w:val="255"/>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rPr>
                <w:bCs/>
                <w:color w:val="000000"/>
                <w:sz w:val="20"/>
                <w:szCs w:val="20"/>
                <w:lang w:eastAsia="ru-RU"/>
              </w:rPr>
            </w:pPr>
            <w:r w:rsidRPr="00C4634D">
              <w:rPr>
                <w:bCs/>
                <w:color w:val="000000"/>
                <w:sz w:val="20"/>
                <w:szCs w:val="20"/>
                <w:lang w:eastAsia="ru-RU"/>
              </w:rPr>
              <w:t>Инвестиции (ЦСЛ, без НДС)</w:t>
            </w:r>
          </w:p>
        </w:tc>
        <w:tc>
          <w:tcPr>
            <w:tcW w:w="35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center"/>
              <w:rPr>
                <w:bCs/>
                <w:color w:val="000000"/>
                <w:sz w:val="20"/>
                <w:szCs w:val="20"/>
                <w:lang w:eastAsia="ru-RU"/>
              </w:rPr>
            </w:pPr>
            <w:r w:rsidRPr="00C4634D">
              <w:rPr>
                <w:bCs/>
                <w:color w:val="000000"/>
                <w:sz w:val="20"/>
                <w:szCs w:val="20"/>
                <w:lang w:eastAsia="ru-RU"/>
              </w:rPr>
              <w:t>тыс. руб.</w:t>
            </w:r>
          </w:p>
        </w:tc>
        <w:tc>
          <w:tcPr>
            <w:tcW w:w="348"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1 431 294</w:t>
            </w:r>
          </w:p>
        </w:tc>
        <w:tc>
          <w:tcPr>
            <w:tcW w:w="228"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5 000</w:t>
            </w:r>
          </w:p>
        </w:tc>
        <w:tc>
          <w:tcPr>
            <w:tcW w:w="297"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235 929</w:t>
            </w:r>
          </w:p>
        </w:tc>
        <w:tc>
          <w:tcPr>
            <w:tcW w:w="297"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180 460</w:t>
            </w:r>
          </w:p>
        </w:tc>
        <w:tc>
          <w:tcPr>
            <w:tcW w:w="297"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203 104</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81 340</w:t>
            </w:r>
          </w:p>
        </w:tc>
        <w:tc>
          <w:tcPr>
            <w:tcW w:w="297"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84 594</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55 663</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44 732</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36 145</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11 130</w:t>
            </w:r>
          </w:p>
        </w:tc>
        <w:tc>
          <w:tcPr>
            <w:tcW w:w="291"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12 647</w:t>
            </w:r>
          </w:p>
        </w:tc>
      </w:tr>
      <w:tr w:rsidR="00C4634D" w:rsidRPr="00C4634D" w:rsidTr="00C4634D">
        <w:trPr>
          <w:trHeight w:val="255"/>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rPr>
                <w:color w:val="000000"/>
                <w:sz w:val="20"/>
                <w:szCs w:val="20"/>
                <w:lang w:eastAsia="ru-RU"/>
              </w:rPr>
            </w:pPr>
            <w:r w:rsidRPr="00C4634D">
              <w:rPr>
                <w:color w:val="000000"/>
                <w:sz w:val="20"/>
                <w:szCs w:val="20"/>
                <w:lang w:eastAsia="ru-RU"/>
              </w:rPr>
              <w:t>ВО</w:t>
            </w:r>
          </w:p>
        </w:tc>
        <w:tc>
          <w:tcPr>
            <w:tcW w:w="35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center"/>
              <w:rPr>
                <w:color w:val="000000"/>
                <w:sz w:val="20"/>
                <w:szCs w:val="20"/>
                <w:lang w:eastAsia="ru-RU"/>
              </w:rPr>
            </w:pPr>
            <w:r w:rsidRPr="00C4634D">
              <w:rPr>
                <w:color w:val="000000"/>
                <w:sz w:val="20"/>
                <w:szCs w:val="20"/>
                <w:lang w:eastAsia="ru-RU"/>
              </w:rPr>
              <w:t>тыс. руб.</w:t>
            </w:r>
          </w:p>
        </w:tc>
        <w:tc>
          <w:tcPr>
            <w:tcW w:w="348"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1 431 294</w:t>
            </w:r>
          </w:p>
        </w:tc>
        <w:tc>
          <w:tcPr>
            <w:tcW w:w="228"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5 000</w:t>
            </w:r>
          </w:p>
        </w:tc>
        <w:tc>
          <w:tcPr>
            <w:tcW w:w="297"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235 929</w:t>
            </w:r>
          </w:p>
        </w:tc>
        <w:tc>
          <w:tcPr>
            <w:tcW w:w="297"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180 460</w:t>
            </w:r>
          </w:p>
        </w:tc>
        <w:tc>
          <w:tcPr>
            <w:tcW w:w="297"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203 104</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81 340</w:t>
            </w:r>
          </w:p>
        </w:tc>
        <w:tc>
          <w:tcPr>
            <w:tcW w:w="297"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84 594</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55 663</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44 732</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36 145</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11 130</w:t>
            </w:r>
          </w:p>
        </w:tc>
        <w:tc>
          <w:tcPr>
            <w:tcW w:w="291"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12 647</w:t>
            </w:r>
          </w:p>
        </w:tc>
      </w:tr>
      <w:tr w:rsidR="00C4634D" w:rsidRPr="00C4634D" w:rsidTr="00C4634D">
        <w:trPr>
          <w:trHeight w:val="255"/>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rPr>
                <w:bCs/>
                <w:color w:val="000000"/>
                <w:sz w:val="20"/>
                <w:szCs w:val="20"/>
                <w:lang w:eastAsia="ru-RU"/>
              </w:rPr>
            </w:pPr>
            <w:r w:rsidRPr="00C4634D">
              <w:rPr>
                <w:bCs/>
                <w:color w:val="000000"/>
                <w:sz w:val="20"/>
                <w:szCs w:val="20"/>
                <w:lang w:eastAsia="ru-RU"/>
              </w:rPr>
              <w:t>Инвестиции (ЦСЛ, с НДС)</w:t>
            </w:r>
          </w:p>
        </w:tc>
        <w:tc>
          <w:tcPr>
            <w:tcW w:w="35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center"/>
              <w:rPr>
                <w:bCs/>
                <w:color w:val="000000"/>
                <w:sz w:val="20"/>
                <w:szCs w:val="20"/>
                <w:lang w:eastAsia="ru-RU"/>
              </w:rPr>
            </w:pPr>
            <w:r w:rsidRPr="00C4634D">
              <w:rPr>
                <w:bCs/>
                <w:color w:val="000000"/>
                <w:sz w:val="20"/>
                <w:szCs w:val="20"/>
                <w:lang w:eastAsia="ru-RU"/>
              </w:rPr>
              <w:t>тыс. руб.</w:t>
            </w:r>
          </w:p>
        </w:tc>
        <w:tc>
          <w:tcPr>
            <w:tcW w:w="348"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1 717 553</w:t>
            </w:r>
          </w:p>
        </w:tc>
        <w:tc>
          <w:tcPr>
            <w:tcW w:w="228"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6 000</w:t>
            </w:r>
          </w:p>
        </w:tc>
        <w:tc>
          <w:tcPr>
            <w:tcW w:w="297"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283 115</w:t>
            </w:r>
          </w:p>
        </w:tc>
        <w:tc>
          <w:tcPr>
            <w:tcW w:w="297"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216 552</w:t>
            </w:r>
          </w:p>
        </w:tc>
        <w:tc>
          <w:tcPr>
            <w:tcW w:w="297"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243 725</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97 608</w:t>
            </w:r>
          </w:p>
        </w:tc>
        <w:tc>
          <w:tcPr>
            <w:tcW w:w="297"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101 513</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66 795</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53 678</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43 374</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13 357</w:t>
            </w:r>
          </w:p>
        </w:tc>
        <w:tc>
          <w:tcPr>
            <w:tcW w:w="291"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15 176</w:t>
            </w:r>
          </w:p>
        </w:tc>
      </w:tr>
      <w:tr w:rsidR="00C4634D" w:rsidRPr="00C4634D" w:rsidTr="00C4634D">
        <w:trPr>
          <w:trHeight w:val="255"/>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rPr>
                <w:bCs/>
                <w:color w:val="000000"/>
                <w:sz w:val="20"/>
                <w:szCs w:val="20"/>
                <w:lang w:eastAsia="ru-RU"/>
              </w:rPr>
            </w:pPr>
            <w:r w:rsidRPr="00C4634D">
              <w:rPr>
                <w:bCs/>
                <w:color w:val="000000"/>
                <w:sz w:val="20"/>
                <w:szCs w:val="20"/>
                <w:lang w:eastAsia="ru-RU"/>
              </w:rPr>
              <w:t xml:space="preserve">средства концессионера </w:t>
            </w:r>
          </w:p>
        </w:tc>
        <w:tc>
          <w:tcPr>
            <w:tcW w:w="35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center"/>
              <w:rPr>
                <w:bCs/>
                <w:color w:val="000000"/>
                <w:sz w:val="20"/>
                <w:szCs w:val="20"/>
                <w:lang w:eastAsia="ru-RU"/>
              </w:rPr>
            </w:pPr>
            <w:r w:rsidRPr="00C4634D">
              <w:rPr>
                <w:bCs/>
                <w:color w:val="000000"/>
                <w:sz w:val="20"/>
                <w:szCs w:val="20"/>
                <w:lang w:eastAsia="ru-RU"/>
              </w:rPr>
              <w:t> тыс. руб.</w:t>
            </w:r>
          </w:p>
        </w:tc>
        <w:tc>
          <w:tcPr>
            <w:tcW w:w="348"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1 426 294</w:t>
            </w:r>
          </w:p>
        </w:tc>
        <w:tc>
          <w:tcPr>
            <w:tcW w:w="228"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5 000</w:t>
            </w:r>
          </w:p>
        </w:tc>
        <w:tc>
          <w:tcPr>
            <w:tcW w:w="297"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117 402</w:t>
            </w:r>
          </w:p>
        </w:tc>
        <w:tc>
          <w:tcPr>
            <w:tcW w:w="297"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93 322</w:t>
            </w:r>
          </w:p>
        </w:tc>
        <w:tc>
          <w:tcPr>
            <w:tcW w:w="297"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108 770</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81 340</w:t>
            </w:r>
          </w:p>
        </w:tc>
        <w:tc>
          <w:tcPr>
            <w:tcW w:w="297"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84 594</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55 663</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44 732</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36 145</w:t>
            </w:r>
          </w:p>
        </w:tc>
        <w:tc>
          <w:tcPr>
            <w:tcW w:w="262"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11 130</w:t>
            </w:r>
          </w:p>
        </w:tc>
        <w:tc>
          <w:tcPr>
            <w:tcW w:w="291" w:type="pct"/>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12 647</w:t>
            </w:r>
          </w:p>
        </w:tc>
      </w:tr>
    </w:tbl>
    <w:p w:rsidR="00C4634D" w:rsidRDefault="00C4634D" w:rsidP="00C4634D">
      <w:pPr>
        <w:pStyle w:val="a0"/>
        <w:spacing w:after="0" w:line="240" w:lineRule="auto"/>
        <w:ind w:left="0"/>
        <w:rPr>
          <w:b/>
        </w:rPr>
      </w:pPr>
    </w:p>
    <w:p w:rsidR="00C4634D" w:rsidRDefault="00C4634D" w:rsidP="00C4634D">
      <w:pPr>
        <w:pStyle w:val="a0"/>
        <w:spacing w:after="0" w:line="240" w:lineRule="auto"/>
        <w:ind w:left="0"/>
      </w:pPr>
      <w:bookmarkStart w:id="503" w:name="_Toc15917261"/>
      <w:r w:rsidRPr="00BC0402">
        <w:rPr>
          <w:b/>
        </w:rPr>
        <w:t xml:space="preserve">Таблица </w:t>
      </w:r>
      <w:r w:rsidRPr="00BC0402">
        <w:rPr>
          <w:b/>
        </w:rPr>
        <w:fldChar w:fldCharType="begin"/>
      </w:r>
      <w:r w:rsidRPr="00BC0402">
        <w:rPr>
          <w:b/>
        </w:rPr>
        <w:instrText xml:space="preserve"> SEQ Таблица \* ARABIC </w:instrText>
      </w:r>
      <w:r w:rsidRPr="00BC0402">
        <w:rPr>
          <w:b/>
        </w:rPr>
        <w:fldChar w:fldCharType="separate"/>
      </w:r>
      <w:r w:rsidR="00E5513A">
        <w:rPr>
          <w:b/>
          <w:noProof/>
        </w:rPr>
        <w:t>120</w:t>
      </w:r>
      <w:r w:rsidRPr="00BC0402">
        <w:rPr>
          <w:b/>
        </w:rPr>
        <w:fldChar w:fldCharType="end"/>
      </w:r>
      <w:r w:rsidRPr="00BC0402">
        <w:rPr>
          <w:b/>
        </w:rPr>
        <w:t xml:space="preserve"> </w:t>
      </w:r>
      <w:r>
        <w:t>–</w:t>
      </w:r>
      <w:r w:rsidRPr="00BC0402">
        <w:t xml:space="preserve"> </w:t>
      </w:r>
      <w:r>
        <w:t>Предложения по источникам инвестиций, обеспечивающих финансовые потребности строительства и реконструкции систем водоотведения по сценарию №1</w:t>
      </w:r>
      <w:r>
        <w:rPr>
          <w:lang w:val="en-US"/>
        </w:rPr>
        <w:t xml:space="preserve"> (</w:t>
      </w:r>
      <w:r>
        <w:t>окончание)</w:t>
      </w:r>
      <w:bookmarkEnd w:id="503"/>
    </w:p>
    <w:tbl>
      <w:tblPr>
        <w:tblW w:w="16196" w:type="dxa"/>
        <w:tblInd w:w="-856" w:type="dxa"/>
        <w:tblLook w:val="04A0" w:firstRow="1" w:lastRow="0" w:firstColumn="1" w:lastColumn="0" w:noHBand="0" w:noVBand="1"/>
      </w:tblPr>
      <w:tblGrid>
        <w:gridCol w:w="2411"/>
        <w:gridCol w:w="1167"/>
        <w:gridCol w:w="1016"/>
        <w:gridCol w:w="766"/>
        <w:gridCol w:w="766"/>
        <w:gridCol w:w="766"/>
        <w:gridCol w:w="766"/>
        <w:gridCol w:w="766"/>
        <w:gridCol w:w="766"/>
        <w:gridCol w:w="766"/>
        <w:gridCol w:w="766"/>
        <w:gridCol w:w="766"/>
        <w:gridCol w:w="766"/>
        <w:gridCol w:w="766"/>
        <w:gridCol w:w="766"/>
        <w:gridCol w:w="766"/>
        <w:gridCol w:w="766"/>
        <w:gridCol w:w="878"/>
      </w:tblGrid>
      <w:tr w:rsidR="00C4634D" w:rsidRPr="00C4634D" w:rsidTr="00C4634D">
        <w:trPr>
          <w:trHeight w:val="255"/>
        </w:trPr>
        <w:tc>
          <w:tcPr>
            <w:tcW w:w="2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4634D" w:rsidRPr="00C4634D" w:rsidRDefault="00C4634D" w:rsidP="00C4634D">
            <w:pPr>
              <w:spacing w:after="0" w:line="240" w:lineRule="auto"/>
              <w:jc w:val="center"/>
              <w:rPr>
                <w:b/>
                <w:bCs/>
                <w:color w:val="000000"/>
                <w:sz w:val="20"/>
                <w:szCs w:val="20"/>
                <w:lang w:eastAsia="ru-RU"/>
              </w:rPr>
            </w:pPr>
            <w:r w:rsidRPr="00C4634D">
              <w:rPr>
                <w:b/>
                <w:bCs/>
                <w:color w:val="000000"/>
                <w:sz w:val="20"/>
                <w:szCs w:val="20"/>
                <w:lang w:eastAsia="ru-RU"/>
              </w:rPr>
              <w:t>Инвестиционная программа</w:t>
            </w:r>
          </w:p>
        </w:tc>
        <w:tc>
          <w:tcPr>
            <w:tcW w:w="11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4634D" w:rsidRPr="00C4634D" w:rsidRDefault="00C4634D" w:rsidP="00C4634D">
            <w:pPr>
              <w:spacing w:after="0" w:line="240" w:lineRule="auto"/>
              <w:jc w:val="center"/>
              <w:rPr>
                <w:b/>
                <w:bCs/>
                <w:color w:val="000000"/>
                <w:sz w:val="20"/>
                <w:szCs w:val="20"/>
                <w:lang w:eastAsia="ru-RU"/>
              </w:rPr>
            </w:pPr>
            <w:r w:rsidRPr="00C4634D">
              <w:rPr>
                <w:b/>
                <w:bCs/>
                <w:color w:val="000000"/>
                <w:sz w:val="20"/>
                <w:szCs w:val="20"/>
                <w:lang w:eastAsia="ru-RU"/>
              </w:rPr>
              <w:t>Ед.изм. </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4634D" w:rsidRPr="00C4634D" w:rsidRDefault="00C4634D" w:rsidP="00C4634D">
            <w:pPr>
              <w:spacing w:after="0" w:line="240" w:lineRule="auto"/>
              <w:jc w:val="center"/>
              <w:rPr>
                <w:b/>
                <w:bCs/>
                <w:color w:val="000000"/>
                <w:sz w:val="20"/>
                <w:szCs w:val="20"/>
                <w:lang w:eastAsia="ru-RU"/>
              </w:rPr>
            </w:pPr>
            <w:r w:rsidRPr="00C4634D">
              <w:rPr>
                <w:b/>
                <w:bCs/>
                <w:color w:val="000000"/>
                <w:sz w:val="20"/>
                <w:szCs w:val="20"/>
                <w:lang w:eastAsia="ru-RU"/>
              </w:rPr>
              <w:t>Итого</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4634D" w:rsidRPr="00C4634D" w:rsidRDefault="00C4634D" w:rsidP="00C4634D">
            <w:pPr>
              <w:spacing w:after="0" w:line="240" w:lineRule="auto"/>
              <w:jc w:val="center"/>
              <w:rPr>
                <w:b/>
                <w:bCs/>
                <w:color w:val="000000"/>
                <w:sz w:val="20"/>
                <w:szCs w:val="20"/>
                <w:lang w:eastAsia="ru-RU"/>
              </w:rPr>
            </w:pPr>
            <w:r w:rsidRPr="00C4634D">
              <w:rPr>
                <w:b/>
                <w:bCs/>
                <w:color w:val="000000"/>
                <w:sz w:val="20"/>
                <w:szCs w:val="20"/>
                <w:lang w:eastAsia="ru-RU"/>
              </w:rPr>
              <w:t>2030</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4634D" w:rsidRPr="00C4634D" w:rsidRDefault="00C4634D" w:rsidP="00C4634D">
            <w:pPr>
              <w:spacing w:after="0" w:line="240" w:lineRule="auto"/>
              <w:jc w:val="center"/>
              <w:rPr>
                <w:b/>
                <w:bCs/>
                <w:color w:val="000000"/>
                <w:sz w:val="20"/>
                <w:szCs w:val="20"/>
                <w:lang w:eastAsia="ru-RU"/>
              </w:rPr>
            </w:pPr>
            <w:r w:rsidRPr="00C4634D">
              <w:rPr>
                <w:b/>
                <w:bCs/>
                <w:color w:val="000000"/>
                <w:sz w:val="20"/>
                <w:szCs w:val="20"/>
                <w:lang w:eastAsia="ru-RU"/>
              </w:rPr>
              <w:t>2031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4634D" w:rsidRPr="00C4634D" w:rsidRDefault="00C4634D" w:rsidP="00C4634D">
            <w:pPr>
              <w:spacing w:after="0" w:line="240" w:lineRule="auto"/>
              <w:jc w:val="center"/>
              <w:rPr>
                <w:b/>
                <w:bCs/>
                <w:color w:val="000000"/>
                <w:sz w:val="20"/>
                <w:szCs w:val="20"/>
                <w:lang w:eastAsia="ru-RU"/>
              </w:rPr>
            </w:pPr>
            <w:r w:rsidRPr="00C4634D">
              <w:rPr>
                <w:b/>
                <w:bCs/>
                <w:color w:val="000000"/>
                <w:sz w:val="20"/>
                <w:szCs w:val="20"/>
                <w:lang w:eastAsia="ru-RU"/>
              </w:rPr>
              <w:t>2032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4634D" w:rsidRPr="00C4634D" w:rsidRDefault="00C4634D" w:rsidP="00C4634D">
            <w:pPr>
              <w:spacing w:after="0" w:line="240" w:lineRule="auto"/>
              <w:jc w:val="center"/>
              <w:rPr>
                <w:b/>
                <w:bCs/>
                <w:color w:val="000000"/>
                <w:sz w:val="20"/>
                <w:szCs w:val="20"/>
                <w:lang w:eastAsia="ru-RU"/>
              </w:rPr>
            </w:pPr>
            <w:r w:rsidRPr="00C4634D">
              <w:rPr>
                <w:b/>
                <w:bCs/>
                <w:color w:val="000000"/>
                <w:sz w:val="20"/>
                <w:szCs w:val="20"/>
                <w:lang w:eastAsia="ru-RU"/>
              </w:rPr>
              <w:t>2033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4634D" w:rsidRPr="00C4634D" w:rsidRDefault="00C4634D" w:rsidP="00C4634D">
            <w:pPr>
              <w:spacing w:after="0" w:line="240" w:lineRule="auto"/>
              <w:jc w:val="center"/>
              <w:rPr>
                <w:b/>
                <w:bCs/>
                <w:color w:val="000000"/>
                <w:sz w:val="20"/>
                <w:szCs w:val="20"/>
                <w:lang w:eastAsia="ru-RU"/>
              </w:rPr>
            </w:pPr>
            <w:r w:rsidRPr="00C4634D">
              <w:rPr>
                <w:b/>
                <w:bCs/>
                <w:color w:val="000000"/>
                <w:sz w:val="20"/>
                <w:szCs w:val="20"/>
                <w:lang w:eastAsia="ru-RU"/>
              </w:rPr>
              <w:t>2034</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4634D" w:rsidRPr="00C4634D" w:rsidRDefault="00C4634D" w:rsidP="00C4634D">
            <w:pPr>
              <w:spacing w:after="0" w:line="240" w:lineRule="auto"/>
              <w:jc w:val="center"/>
              <w:rPr>
                <w:b/>
                <w:bCs/>
                <w:color w:val="000000"/>
                <w:sz w:val="20"/>
                <w:szCs w:val="20"/>
                <w:lang w:eastAsia="ru-RU"/>
              </w:rPr>
            </w:pPr>
            <w:r w:rsidRPr="00C4634D">
              <w:rPr>
                <w:b/>
                <w:bCs/>
                <w:color w:val="000000"/>
                <w:sz w:val="20"/>
                <w:szCs w:val="20"/>
                <w:lang w:eastAsia="ru-RU"/>
              </w:rPr>
              <w:t>2035</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4634D" w:rsidRPr="00C4634D" w:rsidRDefault="00C4634D" w:rsidP="00C4634D">
            <w:pPr>
              <w:spacing w:after="0" w:line="240" w:lineRule="auto"/>
              <w:jc w:val="center"/>
              <w:rPr>
                <w:b/>
                <w:bCs/>
                <w:color w:val="000000"/>
                <w:sz w:val="20"/>
                <w:szCs w:val="20"/>
                <w:lang w:eastAsia="ru-RU"/>
              </w:rPr>
            </w:pPr>
            <w:r w:rsidRPr="00C4634D">
              <w:rPr>
                <w:b/>
                <w:bCs/>
                <w:color w:val="000000"/>
                <w:sz w:val="20"/>
                <w:szCs w:val="20"/>
                <w:lang w:eastAsia="ru-RU"/>
              </w:rPr>
              <w:t>2036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4634D" w:rsidRPr="00C4634D" w:rsidRDefault="00C4634D" w:rsidP="00C4634D">
            <w:pPr>
              <w:spacing w:after="0" w:line="240" w:lineRule="auto"/>
              <w:jc w:val="center"/>
              <w:rPr>
                <w:b/>
                <w:bCs/>
                <w:color w:val="000000"/>
                <w:sz w:val="20"/>
                <w:szCs w:val="20"/>
                <w:lang w:eastAsia="ru-RU"/>
              </w:rPr>
            </w:pPr>
            <w:r w:rsidRPr="00C4634D">
              <w:rPr>
                <w:b/>
                <w:bCs/>
                <w:color w:val="000000"/>
                <w:sz w:val="20"/>
                <w:szCs w:val="20"/>
                <w:lang w:eastAsia="ru-RU"/>
              </w:rPr>
              <w:t>2037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4634D" w:rsidRPr="00C4634D" w:rsidRDefault="00C4634D" w:rsidP="00C4634D">
            <w:pPr>
              <w:spacing w:after="0" w:line="240" w:lineRule="auto"/>
              <w:jc w:val="center"/>
              <w:rPr>
                <w:b/>
                <w:bCs/>
                <w:color w:val="000000"/>
                <w:sz w:val="20"/>
                <w:szCs w:val="20"/>
                <w:lang w:eastAsia="ru-RU"/>
              </w:rPr>
            </w:pPr>
            <w:r w:rsidRPr="00C4634D">
              <w:rPr>
                <w:b/>
                <w:bCs/>
                <w:color w:val="000000"/>
                <w:sz w:val="20"/>
                <w:szCs w:val="20"/>
                <w:lang w:eastAsia="ru-RU"/>
              </w:rPr>
              <w:t>2038</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4634D" w:rsidRPr="00C4634D" w:rsidRDefault="00C4634D" w:rsidP="00C4634D">
            <w:pPr>
              <w:spacing w:after="0" w:line="240" w:lineRule="auto"/>
              <w:jc w:val="center"/>
              <w:rPr>
                <w:b/>
                <w:bCs/>
                <w:color w:val="000000"/>
                <w:sz w:val="20"/>
                <w:szCs w:val="20"/>
                <w:lang w:eastAsia="ru-RU"/>
              </w:rPr>
            </w:pPr>
            <w:r w:rsidRPr="00C4634D">
              <w:rPr>
                <w:b/>
                <w:bCs/>
                <w:color w:val="000000"/>
                <w:sz w:val="20"/>
                <w:szCs w:val="20"/>
                <w:lang w:eastAsia="ru-RU"/>
              </w:rPr>
              <w:t>2039</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4634D" w:rsidRPr="00C4634D" w:rsidRDefault="00C4634D" w:rsidP="00C4634D">
            <w:pPr>
              <w:spacing w:after="0" w:line="240" w:lineRule="auto"/>
              <w:jc w:val="center"/>
              <w:rPr>
                <w:b/>
                <w:bCs/>
                <w:color w:val="000000"/>
                <w:sz w:val="20"/>
                <w:szCs w:val="20"/>
                <w:lang w:eastAsia="ru-RU"/>
              </w:rPr>
            </w:pPr>
            <w:r w:rsidRPr="00C4634D">
              <w:rPr>
                <w:b/>
                <w:bCs/>
                <w:color w:val="000000"/>
                <w:sz w:val="20"/>
                <w:szCs w:val="20"/>
                <w:lang w:eastAsia="ru-RU"/>
              </w:rPr>
              <w:t>2040</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4634D" w:rsidRPr="00C4634D" w:rsidRDefault="00C4634D" w:rsidP="00C4634D">
            <w:pPr>
              <w:spacing w:after="0" w:line="240" w:lineRule="auto"/>
              <w:jc w:val="center"/>
              <w:rPr>
                <w:b/>
                <w:bCs/>
                <w:color w:val="000000"/>
                <w:sz w:val="20"/>
                <w:szCs w:val="20"/>
                <w:lang w:eastAsia="ru-RU"/>
              </w:rPr>
            </w:pPr>
            <w:r w:rsidRPr="00C4634D">
              <w:rPr>
                <w:b/>
                <w:bCs/>
                <w:color w:val="000000"/>
                <w:sz w:val="20"/>
                <w:szCs w:val="20"/>
                <w:lang w:eastAsia="ru-RU"/>
              </w:rPr>
              <w:t>2041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4634D" w:rsidRPr="00C4634D" w:rsidRDefault="00C4634D" w:rsidP="00C4634D">
            <w:pPr>
              <w:spacing w:after="0" w:line="240" w:lineRule="auto"/>
              <w:jc w:val="center"/>
              <w:rPr>
                <w:b/>
                <w:bCs/>
                <w:color w:val="000000"/>
                <w:sz w:val="20"/>
                <w:szCs w:val="20"/>
                <w:lang w:eastAsia="ru-RU"/>
              </w:rPr>
            </w:pPr>
            <w:r w:rsidRPr="00C4634D">
              <w:rPr>
                <w:b/>
                <w:bCs/>
                <w:color w:val="000000"/>
                <w:sz w:val="20"/>
                <w:szCs w:val="20"/>
                <w:lang w:eastAsia="ru-RU"/>
              </w:rPr>
              <w:t>2042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4634D" w:rsidRPr="00C4634D" w:rsidRDefault="00C4634D" w:rsidP="00C4634D">
            <w:pPr>
              <w:spacing w:after="0" w:line="240" w:lineRule="auto"/>
              <w:jc w:val="center"/>
              <w:rPr>
                <w:b/>
                <w:bCs/>
                <w:color w:val="000000"/>
                <w:sz w:val="20"/>
                <w:szCs w:val="20"/>
                <w:lang w:eastAsia="ru-RU"/>
              </w:rPr>
            </w:pPr>
            <w:r w:rsidRPr="00C4634D">
              <w:rPr>
                <w:b/>
                <w:bCs/>
                <w:color w:val="000000"/>
                <w:sz w:val="20"/>
                <w:szCs w:val="20"/>
                <w:lang w:eastAsia="ru-RU"/>
              </w:rPr>
              <w:t>2043</w:t>
            </w:r>
          </w:p>
        </w:tc>
        <w:tc>
          <w:tcPr>
            <w:tcW w:w="87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4634D" w:rsidRPr="00C4634D" w:rsidRDefault="00C4634D" w:rsidP="00C4634D">
            <w:pPr>
              <w:spacing w:after="0" w:line="240" w:lineRule="auto"/>
              <w:jc w:val="center"/>
              <w:rPr>
                <w:b/>
                <w:bCs/>
                <w:color w:val="000000"/>
                <w:sz w:val="20"/>
                <w:szCs w:val="20"/>
                <w:lang w:eastAsia="ru-RU"/>
              </w:rPr>
            </w:pPr>
            <w:r w:rsidRPr="00C4634D">
              <w:rPr>
                <w:b/>
                <w:bCs/>
                <w:color w:val="000000"/>
                <w:sz w:val="20"/>
                <w:szCs w:val="20"/>
                <w:lang w:eastAsia="ru-RU"/>
              </w:rPr>
              <w:t>2044</w:t>
            </w:r>
          </w:p>
        </w:tc>
      </w:tr>
      <w:tr w:rsidR="00C4634D" w:rsidRPr="00C4634D" w:rsidTr="00C4634D">
        <w:trPr>
          <w:trHeight w:val="255"/>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rPr>
                <w:bCs/>
                <w:color w:val="000000"/>
                <w:sz w:val="20"/>
                <w:szCs w:val="20"/>
                <w:lang w:eastAsia="ru-RU"/>
              </w:rPr>
            </w:pPr>
            <w:r w:rsidRPr="00C4634D">
              <w:rPr>
                <w:bCs/>
                <w:color w:val="000000"/>
                <w:sz w:val="20"/>
                <w:szCs w:val="20"/>
                <w:lang w:eastAsia="ru-RU"/>
              </w:rPr>
              <w:t>Инвестиции (в ценах 2019 г., с НДС)</w:t>
            </w:r>
          </w:p>
        </w:tc>
        <w:tc>
          <w:tcPr>
            <w:tcW w:w="1167" w:type="dxa"/>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center"/>
              <w:rPr>
                <w:bCs/>
                <w:color w:val="000000"/>
                <w:sz w:val="20"/>
                <w:szCs w:val="20"/>
                <w:lang w:eastAsia="ru-RU"/>
              </w:rPr>
            </w:pPr>
            <w:r w:rsidRPr="00C4634D">
              <w:rPr>
                <w:bCs/>
                <w:color w:val="000000"/>
                <w:sz w:val="20"/>
                <w:szCs w:val="20"/>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1 286 724</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12 566</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17 978</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21 029</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20 121</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22 672</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25 006</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24 555</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23 317</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17 774</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17 154</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17 275</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15 333</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15 220</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14 165</w:t>
            </w:r>
          </w:p>
        </w:tc>
        <w:tc>
          <w:tcPr>
            <w:tcW w:w="878" w:type="dxa"/>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19 703</w:t>
            </w:r>
          </w:p>
        </w:tc>
      </w:tr>
      <w:tr w:rsidR="00C4634D" w:rsidRPr="00C4634D" w:rsidTr="00C4634D">
        <w:trPr>
          <w:trHeight w:val="255"/>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rPr>
                <w:color w:val="000000"/>
                <w:sz w:val="20"/>
                <w:szCs w:val="20"/>
                <w:lang w:eastAsia="ru-RU"/>
              </w:rPr>
            </w:pPr>
            <w:r w:rsidRPr="00C4634D">
              <w:rPr>
                <w:color w:val="000000"/>
                <w:sz w:val="20"/>
                <w:szCs w:val="20"/>
                <w:lang w:eastAsia="ru-RU"/>
              </w:rPr>
              <w:t>ВО</w:t>
            </w:r>
          </w:p>
        </w:tc>
        <w:tc>
          <w:tcPr>
            <w:tcW w:w="1167" w:type="dxa"/>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center"/>
              <w:rPr>
                <w:color w:val="000000"/>
                <w:sz w:val="20"/>
                <w:szCs w:val="20"/>
                <w:lang w:eastAsia="ru-RU"/>
              </w:rPr>
            </w:pPr>
            <w:r w:rsidRPr="00C4634D">
              <w:rPr>
                <w:color w:val="000000"/>
                <w:sz w:val="20"/>
                <w:szCs w:val="20"/>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1 286 724</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12 566</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17 978</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21 029</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20 121</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22 672</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25 006</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24 555</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23 317</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17 774</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17 154</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17 275</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15 333</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15 220</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14 165</w:t>
            </w:r>
          </w:p>
        </w:tc>
        <w:tc>
          <w:tcPr>
            <w:tcW w:w="878" w:type="dxa"/>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19 703</w:t>
            </w:r>
          </w:p>
        </w:tc>
      </w:tr>
      <w:tr w:rsidR="00C4634D" w:rsidRPr="00C4634D" w:rsidTr="00C4634D">
        <w:trPr>
          <w:trHeight w:val="255"/>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rPr>
                <w:bCs/>
                <w:color w:val="000000"/>
                <w:sz w:val="20"/>
                <w:szCs w:val="20"/>
                <w:lang w:eastAsia="ru-RU"/>
              </w:rPr>
            </w:pPr>
            <w:r w:rsidRPr="00C4634D">
              <w:rPr>
                <w:bCs/>
                <w:color w:val="000000"/>
                <w:sz w:val="20"/>
                <w:szCs w:val="20"/>
                <w:lang w:eastAsia="ru-RU"/>
              </w:rPr>
              <w:t>Инвестиции (в ценах 2019 г., без НДС)</w:t>
            </w:r>
          </w:p>
        </w:tc>
        <w:tc>
          <w:tcPr>
            <w:tcW w:w="1167" w:type="dxa"/>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center"/>
              <w:rPr>
                <w:bCs/>
                <w:color w:val="000000"/>
                <w:sz w:val="20"/>
                <w:szCs w:val="20"/>
                <w:lang w:eastAsia="ru-RU"/>
              </w:rPr>
            </w:pPr>
            <w:r w:rsidRPr="00C4634D">
              <w:rPr>
                <w:bCs/>
                <w:color w:val="000000"/>
                <w:sz w:val="20"/>
                <w:szCs w:val="20"/>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1 072 270</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10 472</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14 982</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17 524</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16 767</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18 893</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20 839</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20 463</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19 431</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14 811</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14 295</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14 396</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12 777</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12 684</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11 804</w:t>
            </w:r>
          </w:p>
        </w:tc>
        <w:tc>
          <w:tcPr>
            <w:tcW w:w="878" w:type="dxa"/>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16 419</w:t>
            </w:r>
          </w:p>
        </w:tc>
      </w:tr>
      <w:tr w:rsidR="00C4634D" w:rsidRPr="00C4634D" w:rsidTr="00C4634D">
        <w:trPr>
          <w:trHeight w:val="255"/>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rPr>
                <w:color w:val="000000"/>
                <w:sz w:val="20"/>
                <w:szCs w:val="20"/>
                <w:lang w:eastAsia="ru-RU"/>
              </w:rPr>
            </w:pPr>
            <w:r w:rsidRPr="00C4634D">
              <w:rPr>
                <w:color w:val="000000"/>
                <w:sz w:val="20"/>
                <w:szCs w:val="20"/>
                <w:lang w:eastAsia="ru-RU"/>
              </w:rPr>
              <w:t>ВО</w:t>
            </w:r>
          </w:p>
        </w:tc>
        <w:tc>
          <w:tcPr>
            <w:tcW w:w="1167" w:type="dxa"/>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center"/>
              <w:rPr>
                <w:color w:val="000000"/>
                <w:sz w:val="20"/>
                <w:szCs w:val="20"/>
                <w:lang w:eastAsia="ru-RU"/>
              </w:rPr>
            </w:pPr>
            <w:r w:rsidRPr="00C4634D">
              <w:rPr>
                <w:color w:val="000000"/>
                <w:sz w:val="20"/>
                <w:szCs w:val="20"/>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1 072 270</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10 472</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14 982</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17 524</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16 767</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18 893</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20 839</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20 463</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19 431</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14 811</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14 295</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14 396</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12 777</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12 684</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11 804</w:t>
            </w:r>
          </w:p>
        </w:tc>
        <w:tc>
          <w:tcPr>
            <w:tcW w:w="878" w:type="dxa"/>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16 419</w:t>
            </w:r>
          </w:p>
        </w:tc>
      </w:tr>
      <w:tr w:rsidR="00C4634D" w:rsidRPr="00C4634D" w:rsidTr="00C4634D">
        <w:trPr>
          <w:trHeight w:val="255"/>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rPr>
                <w:bCs/>
                <w:color w:val="000000"/>
                <w:sz w:val="20"/>
                <w:szCs w:val="20"/>
                <w:lang w:eastAsia="ru-RU"/>
              </w:rPr>
            </w:pPr>
            <w:r w:rsidRPr="00C4634D">
              <w:rPr>
                <w:bCs/>
                <w:color w:val="000000"/>
                <w:sz w:val="20"/>
                <w:szCs w:val="20"/>
                <w:lang w:eastAsia="ru-RU"/>
              </w:rPr>
              <w:t>Инвестиции (ЦСЛ, без НДС)</w:t>
            </w:r>
          </w:p>
        </w:tc>
        <w:tc>
          <w:tcPr>
            <w:tcW w:w="1167" w:type="dxa"/>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center"/>
              <w:rPr>
                <w:bCs/>
                <w:color w:val="000000"/>
                <w:sz w:val="20"/>
                <w:szCs w:val="20"/>
                <w:lang w:eastAsia="ru-RU"/>
              </w:rPr>
            </w:pPr>
            <w:r w:rsidRPr="00C4634D">
              <w:rPr>
                <w:bCs/>
                <w:color w:val="000000"/>
                <w:sz w:val="20"/>
                <w:szCs w:val="20"/>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1 431 294</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16 089</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23 939</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29 121</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28 978</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33 958</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38 953</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39 781</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39 286</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31 144</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31 260</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32 739</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30 221</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31 199</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30 198</w:t>
            </w:r>
          </w:p>
        </w:tc>
        <w:tc>
          <w:tcPr>
            <w:tcW w:w="878" w:type="dxa"/>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43 685</w:t>
            </w:r>
          </w:p>
        </w:tc>
      </w:tr>
      <w:tr w:rsidR="00C4634D" w:rsidRPr="00C4634D" w:rsidTr="00C4634D">
        <w:trPr>
          <w:trHeight w:val="255"/>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rPr>
                <w:color w:val="000000"/>
                <w:sz w:val="20"/>
                <w:szCs w:val="20"/>
                <w:lang w:eastAsia="ru-RU"/>
              </w:rPr>
            </w:pPr>
            <w:r w:rsidRPr="00C4634D">
              <w:rPr>
                <w:color w:val="000000"/>
                <w:sz w:val="20"/>
                <w:szCs w:val="20"/>
                <w:lang w:eastAsia="ru-RU"/>
              </w:rPr>
              <w:t>ВО</w:t>
            </w:r>
          </w:p>
        </w:tc>
        <w:tc>
          <w:tcPr>
            <w:tcW w:w="1167" w:type="dxa"/>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center"/>
              <w:rPr>
                <w:color w:val="000000"/>
                <w:sz w:val="20"/>
                <w:szCs w:val="20"/>
                <w:lang w:eastAsia="ru-RU"/>
              </w:rPr>
            </w:pPr>
            <w:r w:rsidRPr="00C4634D">
              <w:rPr>
                <w:color w:val="000000"/>
                <w:sz w:val="20"/>
                <w:szCs w:val="20"/>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1 431 294</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16 089</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23 939</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29 121</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28 978</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33 958</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38 953</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39 781</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39 286</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31 144</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31 260</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32 739</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30 221</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31 199</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30 198</w:t>
            </w:r>
          </w:p>
        </w:tc>
        <w:tc>
          <w:tcPr>
            <w:tcW w:w="878" w:type="dxa"/>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43 685</w:t>
            </w:r>
          </w:p>
        </w:tc>
      </w:tr>
      <w:tr w:rsidR="00C4634D" w:rsidRPr="00C4634D" w:rsidTr="00C4634D">
        <w:trPr>
          <w:trHeight w:val="255"/>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rPr>
                <w:bCs/>
                <w:color w:val="000000"/>
                <w:sz w:val="20"/>
                <w:szCs w:val="20"/>
                <w:lang w:eastAsia="ru-RU"/>
              </w:rPr>
            </w:pPr>
            <w:r w:rsidRPr="00C4634D">
              <w:rPr>
                <w:bCs/>
                <w:color w:val="000000"/>
                <w:sz w:val="20"/>
                <w:szCs w:val="20"/>
                <w:lang w:eastAsia="ru-RU"/>
              </w:rPr>
              <w:t>Инвестиции (ЦСЛ, с НДС)</w:t>
            </w:r>
          </w:p>
        </w:tc>
        <w:tc>
          <w:tcPr>
            <w:tcW w:w="1167" w:type="dxa"/>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center"/>
              <w:rPr>
                <w:bCs/>
                <w:color w:val="000000"/>
                <w:sz w:val="20"/>
                <w:szCs w:val="20"/>
                <w:lang w:eastAsia="ru-RU"/>
              </w:rPr>
            </w:pPr>
            <w:r w:rsidRPr="00C4634D">
              <w:rPr>
                <w:bCs/>
                <w:color w:val="000000"/>
                <w:sz w:val="20"/>
                <w:szCs w:val="20"/>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1 717 553</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19 307</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28 726</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34 945</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34 774</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40 749</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46 744</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47 737</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47 143</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37 372</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37 512</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39 287</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36 266</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37 439</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36 237</w:t>
            </w:r>
          </w:p>
        </w:tc>
        <w:tc>
          <w:tcPr>
            <w:tcW w:w="878" w:type="dxa"/>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bCs/>
                <w:color w:val="000000"/>
                <w:sz w:val="20"/>
                <w:szCs w:val="20"/>
                <w:lang w:eastAsia="ru-RU"/>
              </w:rPr>
            </w:pPr>
            <w:r w:rsidRPr="00C4634D">
              <w:rPr>
                <w:bCs/>
                <w:color w:val="000000"/>
                <w:sz w:val="20"/>
                <w:szCs w:val="20"/>
                <w:lang w:eastAsia="ru-RU"/>
              </w:rPr>
              <w:t>52 421</w:t>
            </w:r>
          </w:p>
        </w:tc>
      </w:tr>
      <w:tr w:rsidR="00C4634D" w:rsidRPr="00C4634D" w:rsidTr="00C4634D">
        <w:trPr>
          <w:trHeight w:val="255"/>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rPr>
                <w:bCs/>
                <w:color w:val="000000"/>
                <w:sz w:val="20"/>
                <w:szCs w:val="20"/>
                <w:lang w:eastAsia="ru-RU"/>
              </w:rPr>
            </w:pPr>
            <w:r w:rsidRPr="00C4634D">
              <w:rPr>
                <w:bCs/>
                <w:color w:val="000000"/>
                <w:sz w:val="20"/>
                <w:szCs w:val="20"/>
                <w:lang w:eastAsia="ru-RU"/>
              </w:rPr>
              <w:t xml:space="preserve">средства концессионера </w:t>
            </w:r>
          </w:p>
        </w:tc>
        <w:tc>
          <w:tcPr>
            <w:tcW w:w="1167" w:type="dxa"/>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center"/>
              <w:rPr>
                <w:bCs/>
                <w:color w:val="000000"/>
                <w:sz w:val="20"/>
                <w:szCs w:val="20"/>
                <w:lang w:eastAsia="ru-RU"/>
              </w:rPr>
            </w:pPr>
            <w:r w:rsidRPr="00C4634D">
              <w:rPr>
                <w:bCs/>
                <w:color w:val="000000"/>
                <w:sz w:val="20"/>
                <w:szCs w:val="20"/>
                <w:lang w:eastAsia="ru-RU"/>
              </w:rPr>
              <w:t> тыс. руб</w:t>
            </w:r>
            <w:r>
              <w:rPr>
                <w:bCs/>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1 426 294</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16 089</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23 939</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29 121</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28 978</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33 958</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38 953</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39 780</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39 286</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31 143</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31 260</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32 740</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30 222</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31 199</w:t>
            </w:r>
          </w:p>
        </w:tc>
        <w:tc>
          <w:tcPr>
            <w:tcW w:w="0" w:type="auto"/>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30 198</w:t>
            </w:r>
          </w:p>
        </w:tc>
        <w:tc>
          <w:tcPr>
            <w:tcW w:w="878" w:type="dxa"/>
            <w:tcBorders>
              <w:top w:val="nil"/>
              <w:left w:val="nil"/>
              <w:bottom w:val="single" w:sz="4" w:space="0" w:color="auto"/>
              <w:right w:val="single" w:sz="4" w:space="0" w:color="auto"/>
            </w:tcBorders>
            <w:shd w:val="clear" w:color="auto" w:fill="auto"/>
            <w:noWrap/>
            <w:vAlign w:val="center"/>
            <w:hideMark/>
          </w:tcPr>
          <w:p w:rsidR="00C4634D" w:rsidRPr="00C4634D" w:rsidRDefault="00C4634D" w:rsidP="00C4634D">
            <w:pPr>
              <w:spacing w:after="0" w:line="240" w:lineRule="auto"/>
              <w:jc w:val="right"/>
              <w:rPr>
                <w:color w:val="000000"/>
                <w:sz w:val="20"/>
                <w:szCs w:val="20"/>
                <w:lang w:eastAsia="ru-RU"/>
              </w:rPr>
            </w:pPr>
            <w:r w:rsidRPr="00C4634D">
              <w:rPr>
                <w:color w:val="000000"/>
                <w:sz w:val="20"/>
                <w:szCs w:val="20"/>
                <w:lang w:eastAsia="ru-RU"/>
              </w:rPr>
              <w:t>43 684</w:t>
            </w:r>
          </w:p>
        </w:tc>
      </w:tr>
    </w:tbl>
    <w:p w:rsidR="00C4634D" w:rsidRDefault="00C4634D" w:rsidP="00C4634D">
      <w:pPr>
        <w:pStyle w:val="a0"/>
        <w:spacing w:after="0" w:line="240" w:lineRule="auto"/>
        <w:ind w:left="0"/>
      </w:pPr>
    </w:p>
    <w:p w:rsidR="00C4634D" w:rsidRPr="00C4634D" w:rsidRDefault="00C4634D" w:rsidP="00E92CA4">
      <w:pPr>
        <w:pStyle w:val="a0"/>
        <w:spacing w:after="0" w:line="240" w:lineRule="auto"/>
        <w:ind w:left="0"/>
        <w:rPr>
          <w:color w:val="000000" w:themeColor="text1"/>
        </w:rPr>
      </w:pPr>
    </w:p>
    <w:p w:rsidR="00E92CA4" w:rsidRDefault="00E92CA4" w:rsidP="000960CB">
      <w:pPr>
        <w:pStyle w:val="17"/>
        <w:spacing w:before="120" w:after="120"/>
        <w:rPr>
          <w:color w:val="000000" w:themeColor="text1"/>
          <w:lang w:val="en-US"/>
        </w:rPr>
      </w:pPr>
    </w:p>
    <w:p w:rsidR="00C4634D" w:rsidRPr="00C4634D" w:rsidRDefault="00C4634D" w:rsidP="000960CB">
      <w:pPr>
        <w:pStyle w:val="17"/>
        <w:spacing w:before="120" w:after="120"/>
        <w:rPr>
          <w:color w:val="000000" w:themeColor="text1"/>
          <w:lang w:val="en-US"/>
        </w:rPr>
      </w:pPr>
    </w:p>
    <w:p w:rsidR="00B92FDE" w:rsidRDefault="00B92FDE" w:rsidP="00B92FDE">
      <w:pPr>
        <w:pStyle w:val="17"/>
        <w:spacing w:before="120" w:after="120"/>
        <w:rPr>
          <w:color w:val="000000" w:themeColor="text1"/>
        </w:rPr>
      </w:pPr>
      <w:r w:rsidRPr="00451384">
        <w:rPr>
          <w:color w:val="000000" w:themeColor="text1"/>
        </w:rPr>
        <w:lastRenderedPageBreak/>
        <w:t>Предложения по источникам инвестиций, обеспечивающих финансовые потребности строительства и реконструкции систем водоотведени</w:t>
      </w:r>
      <w:r w:rsidR="00D96A0D">
        <w:rPr>
          <w:color w:val="000000" w:themeColor="text1"/>
        </w:rPr>
        <w:t xml:space="preserve">я по сценарию №2 представлены </w:t>
      </w:r>
      <w:r w:rsidR="00E92CA4" w:rsidRPr="00E92CA4">
        <w:rPr>
          <w:color w:val="000000" w:themeColor="text1"/>
        </w:rPr>
        <w:t>в таблице ниже</w:t>
      </w:r>
      <w:r w:rsidRPr="00D8266A">
        <w:rPr>
          <w:color w:val="000000" w:themeColor="text1"/>
        </w:rPr>
        <w:t>.</w:t>
      </w:r>
    </w:p>
    <w:p w:rsidR="00E92CA4" w:rsidRDefault="00E92CA4" w:rsidP="00E92CA4">
      <w:pPr>
        <w:pStyle w:val="a0"/>
        <w:spacing w:after="0" w:line="240" w:lineRule="auto"/>
        <w:ind w:left="0"/>
      </w:pPr>
      <w:bookmarkStart w:id="504" w:name="_Toc15917262"/>
      <w:r w:rsidRPr="00BC0402">
        <w:rPr>
          <w:b/>
        </w:rPr>
        <w:t xml:space="preserve">Таблица </w:t>
      </w:r>
      <w:r w:rsidRPr="00BC0402">
        <w:rPr>
          <w:b/>
        </w:rPr>
        <w:fldChar w:fldCharType="begin"/>
      </w:r>
      <w:r w:rsidRPr="00BC0402">
        <w:rPr>
          <w:b/>
        </w:rPr>
        <w:instrText xml:space="preserve"> SEQ Таблица \* ARABIC </w:instrText>
      </w:r>
      <w:r w:rsidRPr="00BC0402">
        <w:rPr>
          <w:b/>
        </w:rPr>
        <w:fldChar w:fldCharType="separate"/>
      </w:r>
      <w:r w:rsidR="00E5513A">
        <w:rPr>
          <w:b/>
          <w:noProof/>
        </w:rPr>
        <w:t>121</w:t>
      </w:r>
      <w:r w:rsidRPr="00BC0402">
        <w:rPr>
          <w:b/>
        </w:rPr>
        <w:fldChar w:fldCharType="end"/>
      </w:r>
      <w:r w:rsidRPr="00BC0402">
        <w:rPr>
          <w:b/>
        </w:rPr>
        <w:t xml:space="preserve"> </w:t>
      </w:r>
      <w:r>
        <w:t>–</w:t>
      </w:r>
      <w:r w:rsidRPr="00BC0402">
        <w:t xml:space="preserve"> </w:t>
      </w:r>
      <w:r>
        <w:t>Предложения по источникам инвестиций, обеспечивающих финансовые потребности строительства и реконструкции систем водоотведения по сценарию №2</w:t>
      </w:r>
      <w:r w:rsidR="00586D8B">
        <w:t xml:space="preserve"> (Начало)</w:t>
      </w:r>
      <w:bookmarkEnd w:id="504"/>
    </w:p>
    <w:tbl>
      <w:tblPr>
        <w:tblW w:w="14613" w:type="dxa"/>
        <w:tblInd w:w="-5" w:type="dxa"/>
        <w:tblLook w:val="04A0" w:firstRow="1" w:lastRow="0" w:firstColumn="1" w:lastColumn="0" w:noHBand="0" w:noVBand="1"/>
      </w:tblPr>
      <w:tblGrid>
        <w:gridCol w:w="3818"/>
        <w:gridCol w:w="979"/>
        <w:gridCol w:w="1016"/>
        <w:gridCol w:w="666"/>
        <w:gridCol w:w="866"/>
        <w:gridCol w:w="866"/>
        <w:gridCol w:w="866"/>
        <w:gridCol w:w="766"/>
        <w:gridCol w:w="766"/>
        <w:gridCol w:w="766"/>
        <w:gridCol w:w="766"/>
        <w:gridCol w:w="766"/>
        <w:gridCol w:w="766"/>
        <w:gridCol w:w="940"/>
      </w:tblGrid>
      <w:tr w:rsidR="00D96A0D" w:rsidRPr="00D96A0D" w:rsidTr="00D96A0D">
        <w:trPr>
          <w:trHeight w:val="495"/>
        </w:trPr>
        <w:tc>
          <w:tcPr>
            <w:tcW w:w="381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96A0D" w:rsidRPr="00D96A0D" w:rsidRDefault="00D96A0D" w:rsidP="00D96A0D">
            <w:pPr>
              <w:spacing w:after="0" w:line="240" w:lineRule="auto"/>
              <w:jc w:val="center"/>
              <w:rPr>
                <w:b/>
                <w:bCs/>
                <w:color w:val="000000"/>
                <w:sz w:val="20"/>
                <w:szCs w:val="20"/>
                <w:lang w:eastAsia="ru-RU"/>
              </w:rPr>
            </w:pPr>
            <w:r w:rsidRPr="00D96A0D">
              <w:rPr>
                <w:b/>
                <w:bCs/>
                <w:color w:val="000000"/>
                <w:sz w:val="20"/>
                <w:szCs w:val="20"/>
                <w:lang w:eastAsia="ru-RU"/>
              </w:rPr>
              <w:t>Инвестиционная программа</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D96A0D" w:rsidRPr="00D96A0D" w:rsidRDefault="00D96A0D" w:rsidP="00D96A0D">
            <w:pPr>
              <w:spacing w:after="0" w:line="240" w:lineRule="auto"/>
              <w:jc w:val="center"/>
              <w:rPr>
                <w:b/>
                <w:bCs/>
                <w:color w:val="000000"/>
                <w:sz w:val="20"/>
                <w:szCs w:val="20"/>
                <w:lang w:eastAsia="ru-RU"/>
              </w:rPr>
            </w:pPr>
            <w:r w:rsidRPr="00D96A0D">
              <w:rPr>
                <w:b/>
                <w:bCs/>
                <w:color w:val="000000"/>
                <w:sz w:val="20"/>
                <w:szCs w:val="20"/>
                <w:lang w:eastAsia="ru-RU"/>
              </w:rPr>
              <w:t>Ед.изм.</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D96A0D" w:rsidRPr="00D96A0D" w:rsidRDefault="00D96A0D" w:rsidP="00D96A0D">
            <w:pPr>
              <w:spacing w:after="0" w:line="240" w:lineRule="auto"/>
              <w:jc w:val="center"/>
              <w:rPr>
                <w:b/>
                <w:bCs/>
                <w:color w:val="000000"/>
                <w:sz w:val="20"/>
                <w:szCs w:val="20"/>
                <w:lang w:eastAsia="ru-RU"/>
              </w:rPr>
            </w:pPr>
            <w:r w:rsidRPr="00D96A0D">
              <w:rPr>
                <w:b/>
                <w:bCs/>
                <w:color w:val="000000"/>
                <w:sz w:val="20"/>
                <w:szCs w:val="20"/>
                <w:lang w:eastAsia="ru-RU"/>
              </w:rPr>
              <w:t>Итого</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D96A0D" w:rsidRPr="00D96A0D" w:rsidRDefault="00D96A0D" w:rsidP="00D96A0D">
            <w:pPr>
              <w:spacing w:after="0" w:line="240" w:lineRule="auto"/>
              <w:jc w:val="center"/>
              <w:rPr>
                <w:b/>
                <w:bCs/>
                <w:color w:val="000000"/>
                <w:sz w:val="20"/>
                <w:szCs w:val="20"/>
                <w:lang w:eastAsia="ru-RU"/>
              </w:rPr>
            </w:pPr>
            <w:r w:rsidRPr="00D96A0D">
              <w:rPr>
                <w:b/>
                <w:bCs/>
                <w:color w:val="000000"/>
                <w:sz w:val="20"/>
                <w:szCs w:val="20"/>
                <w:lang w:eastAsia="ru-RU"/>
              </w:rPr>
              <w:t>2019</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D96A0D" w:rsidRPr="00D96A0D" w:rsidRDefault="00D96A0D" w:rsidP="00D96A0D">
            <w:pPr>
              <w:spacing w:after="0" w:line="240" w:lineRule="auto"/>
              <w:jc w:val="center"/>
              <w:rPr>
                <w:b/>
                <w:bCs/>
                <w:color w:val="000000"/>
                <w:sz w:val="20"/>
                <w:szCs w:val="20"/>
                <w:lang w:eastAsia="ru-RU"/>
              </w:rPr>
            </w:pPr>
            <w:r w:rsidRPr="00D96A0D">
              <w:rPr>
                <w:b/>
                <w:bCs/>
                <w:color w:val="000000"/>
                <w:sz w:val="20"/>
                <w:szCs w:val="20"/>
                <w:lang w:eastAsia="ru-RU"/>
              </w:rPr>
              <w:t>2020</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D96A0D" w:rsidRPr="00D96A0D" w:rsidRDefault="00D96A0D" w:rsidP="00D96A0D">
            <w:pPr>
              <w:spacing w:after="0" w:line="240" w:lineRule="auto"/>
              <w:jc w:val="center"/>
              <w:rPr>
                <w:b/>
                <w:bCs/>
                <w:color w:val="000000"/>
                <w:sz w:val="20"/>
                <w:szCs w:val="20"/>
                <w:lang w:eastAsia="ru-RU"/>
              </w:rPr>
            </w:pPr>
            <w:r w:rsidRPr="00D96A0D">
              <w:rPr>
                <w:b/>
                <w:bCs/>
                <w:color w:val="000000"/>
                <w:sz w:val="20"/>
                <w:szCs w:val="20"/>
                <w:lang w:eastAsia="ru-RU"/>
              </w:rPr>
              <w:t>2021</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D96A0D" w:rsidRPr="00D96A0D" w:rsidRDefault="00D96A0D" w:rsidP="00D96A0D">
            <w:pPr>
              <w:spacing w:after="0" w:line="240" w:lineRule="auto"/>
              <w:jc w:val="center"/>
              <w:rPr>
                <w:b/>
                <w:bCs/>
                <w:color w:val="000000"/>
                <w:sz w:val="20"/>
                <w:szCs w:val="20"/>
                <w:lang w:eastAsia="ru-RU"/>
              </w:rPr>
            </w:pPr>
            <w:r w:rsidRPr="00D96A0D">
              <w:rPr>
                <w:b/>
                <w:bCs/>
                <w:color w:val="000000"/>
                <w:sz w:val="20"/>
                <w:szCs w:val="20"/>
                <w:lang w:eastAsia="ru-RU"/>
              </w:rPr>
              <w:t>2022</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D96A0D" w:rsidRPr="00D96A0D" w:rsidRDefault="00D96A0D" w:rsidP="00D96A0D">
            <w:pPr>
              <w:spacing w:after="0" w:line="240" w:lineRule="auto"/>
              <w:jc w:val="center"/>
              <w:rPr>
                <w:b/>
                <w:bCs/>
                <w:color w:val="000000"/>
                <w:sz w:val="20"/>
                <w:szCs w:val="20"/>
                <w:lang w:eastAsia="ru-RU"/>
              </w:rPr>
            </w:pPr>
            <w:r w:rsidRPr="00D96A0D">
              <w:rPr>
                <w:b/>
                <w:bCs/>
                <w:color w:val="000000"/>
                <w:sz w:val="20"/>
                <w:szCs w:val="20"/>
                <w:lang w:eastAsia="ru-RU"/>
              </w:rPr>
              <w:t>2023</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D96A0D" w:rsidRPr="00D96A0D" w:rsidRDefault="00D96A0D" w:rsidP="00D96A0D">
            <w:pPr>
              <w:spacing w:after="0" w:line="240" w:lineRule="auto"/>
              <w:jc w:val="center"/>
              <w:rPr>
                <w:b/>
                <w:bCs/>
                <w:color w:val="000000"/>
                <w:sz w:val="20"/>
                <w:szCs w:val="20"/>
                <w:lang w:eastAsia="ru-RU"/>
              </w:rPr>
            </w:pPr>
            <w:r w:rsidRPr="00D96A0D">
              <w:rPr>
                <w:b/>
                <w:bCs/>
                <w:color w:val="000000"/>
                <w:sz w:val="20"/>
                <w:szCs w:val="20"/>
                <w:lang w:eastAsia="ru-RU"/>
              </w:rPr>
              <w:t>2024</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D96A0D" w:rsidRPr="00D96A0D" w:rsidRDefault="00D96A0D" w:rsidP="00D96A0D">
            <w:pPr>
              <w:spacing w:after="0" w:line="240" w:lineRule="auto"/>
              <w:jc w:val="center"/>
              <w:rPr>
                <w:b/>
                <w:bCs/>
                <w:color w:val="000000"/>
                <w:sz w:val="20"/>
                <w:szCs w:val="20"/>
                <w:lang w:eastAsia="ru-RU"/>
              </w:rPr>
            </w:pPr>
            <w:r w:rsidRPr="00D96A0D">
              <w:rPr>
                <w:b/>
                <w:bCs/>
                <w:color w:val="000000"/>
                <w:sz w:val="20"/>
                <w:szCs w:val="20"/>
                <w:lang w:eastAsia="ru-RU"/>
              </w:rPr>
              <w:t>2025</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D96A0D" w:rsidRPr="00D96A0D" w:rsidRDefault="00D96A0D" w:rsidP="00D96A0D">
            <w:pPr>
              <w:spacing w:after="0" w:line="240" w:lineRule="auto"/>
              <w:jc w:val="center"/>
              <w:rPr>
                <w:b/>
                <w:bCs/>
                <w:color w:val="000000"/>
                <w:sz w:val="20"/>
                <w:szCs w:val="20"/>
                <w:lang w:eastAsia="ru-RU"/>
              </w:rPr>
            </w:pPr>
            <w:r w:rsidRPr="00D96A0D">
              <w:rPr>
                <w:b/>
                <w:bCs/>
                <w:color w:val="000000"/>
                <w:sz w:val="20"/>
                <w:szCs w:val="20"/>
                <w:lang w:eastAsia="ru-RU"/>
              </w:rPr>
              <w:t>2026</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D96A0D" w:rsidRPr="00D96A0D" w:rsidRDefault="00D96A0D" w:rsidP="00D96A0D">
            <w:pPr>
              <w:spacing w:after="0" w:line="240" w:lineRule="auto"/>
              <w:jc w:val="center"/>
              <w:rPr>
                <w:b/>
                <w:bCs/>
                <w:color w:val="000000"/>
                <w:sz w:val="20"/>
                <w:szCs w:val="20"/>
                <w:lang w:eastAsia="ru-RU"/>
              </w:rPr>
            </w:pPr>
            <w:r w:rsidRPr="00D96A0D">
              <w:rPr>
                <w:b/>
                <w:bCs/>
                <w:color w:val="000000"/>
                <w:sz w:val="20"/>
                <w:szCs w:val="20"/>
                <w:lang w:eastAsia="ru-RU"/>
              </w:rPr>
              <w:t>2027</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D96A0D" w:rsidRPr="00D96A0D" w:rsidRDefault="00D96A0D" w:rsidP="00D96A0D">
            <w:pPr>
              <w:spacing w:after="0" w:line="240" w:lineRule="auto"/>
              <w:jc w:val="center"/>
              <w:rPr>
                <w:b/>
                <w:bCs/>
                <w:color w:val="000000"/>
                <w:sz w:val="20"/>
                <w:szCs w:val="20"/>
                <w:lang w:eastAsia="ru-RU"/>
              </w:rPr>
            </w:pPr>
            <w:r w:rsidRPr="00D96A0D">
              <w:rPr>
                <w:b/>
                <w:bCs/>
                <w:color w:val="000000"/>
                <w:sz w:val="20"/>
                <w:szCs w:val="20"/>
                <w:lang w:eastAsia="ru-RU"/>
              </w:rPr>
              <w:t>2028</w:t>
            </w:r>
          </w:p>
        </w:tc>
        <w:tc>
          <w:tcPr>
            <w:tcW w:w="940" w:type="dxa"/>
            <w:tcBorders>
              <w:top w:val="single" w:sz="4" w:space="0" w:color="auto"/>
              <w:left w:val="nil"/>
              <w:bottom w:val="single" w:sz="4" w:space="0" w:color="auto"/>
              <w:right w:val="single" w:sz="4" w:space="0" w:color="auto"/>
            </w:tcBorders>
            <w:shd w:val="clear" w:color="000000" w:fill="D9D9D9"/>
            <w:noWrap/>
            <w:vAlign w:val="center"/>
            <w:hideMark/>
          </w:tcPr>
          <w:p w:rsidR="00D96A0D" w:rsidRPr="00D96A0D" w:rsidRDefault="00D96A0D" w:rsidP="00D96A0D">
            <w:pPr>
              <w:spacing w:after="0" w:line="240" w:lineRule="auto"/>
              <w:jc w:val="center"/>
              <w:rPr>
                <w:b/>
                <w:bCs/>
                <w:color w:val="000000"/>
                <w:sz w:val="20"/>
                <w:szCs w:val="20"/>
                <w:lang w:eastAsia="ru-RU"/>
              </w:rPr>
            </w:pPr>
            <w:r w:rsidRPr="00D96A0D">
              <w:rPr>
                <w:b/>
                <w:bCs/>
                <w:color w:val="000000"/>
                <w:sz w:val="20"/>
                <w:szCs w:val="20"/>
                <w:lang w:eastAsia="ru-RU"/>
              </w:rPr>
              <w:t>2029</w:t>
            </w:r>
          </w:p>
        </w:tc>
      </w:tr>
      <w:tr w:rsidR="00D96A0D" w:rsidRPr="00D96A0D" w:rsidTr="00D96A0D">
        <w:trPr>
          <w:trHeight w:val="255"/>
        </w:trPr>
        <w:tc>
          <w:tcPr>
            <w:tcW w:w="3818" w:type="dxa"/>
            <w:tcBorders>
              <w:top w:val="nil"/>
              <w:left w:val="single" w:sz="4" w:space="0" w:color="auto"/>
              <w:bottom w:val="single" w:sz="4" w:space="0" w:color="auto"/>
              <w:right w:val="single" w:sz="4" w:space="0" w:color="auto"/>
            </w:tcBorders>
            <w:shd w:val="clear" w:color="auto" w:fill="auto"/>
            <w:noWrap/>
            <w:vAlign w:val="bottom"/>
            <w:hideMark/>
          </w:tcPr>
          <w:p w:rsidR="00D96A0D" w:rsidRPr="00D96A0D" w:rsidRDefault="00D96A0D" w:rsidP="0031479B">
            <w:pPr>
              <w:spacing w:after="0" w:line="240" w:lineRule="auto"/>
              <w:rPr>
                <w:bCs/>
                <w:color w:val="000000"/>
                <w:sz w:val="20"/>
                <w:szCs w:val="20"/>
                <w:lang w:eastAsia="ru-RU"/>
              </w:rPr>
            </w:pPr>
            <w:r w:rsidRPr="00D96A0D">
              <w:rPr>
                <w:bCs/>
                <w:color w:val="000000"/>
                <w:sz w:val="20"/>
                <w:szCs w:val="20"/>
                <w:lang w:eastAsia="ru-RU"/>
              </w:rPr>
              <w:t>Инвестиции (в ценах 2019 г., с НДС)</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center"/>
              <w:rPr>
                <w:bCs/>
                <w:color w:val="000000"/>
                <w:sz w:val="20"/>
                <w:szCs w:val="20"/>
                <w:lang w:eastAsia="ru-RU"/>
              </w:rPr>
            </w:pPr>
            <w:r w:rsidRPr="00D96A0D">
              <w:rPr>
                <w:bCs/>
                <w:color w:val="000000"/>
                <w:sz w:val="20"/>
                <w:szCs w:val="20"/>
                <w:lang w:eastAsia="ru-RU"/>
              </w:rPr>
              <w:t>тыс. руб.</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color w:val="000000"/>
                <w:sz w:val="20"/>
                <w:szCs w:val="20"/>
                <w:lang w:eastAsia="ru-RU"/>
              </w:rPr>
            </w:pPr>
            <w:r w:rsidRPr="00D96A0D">
              <w:rPr>
                <w:bCs/>
                <w:color w:val="000000"/>
                <w:sz w:val="20"/>
                <w:szCs w:val="20"/>
                <w:lang w:eastAsia="ru-RU"/>
              </w:rPr>
              <w:t>1 572 349</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color w:val="000000"/>
                <w:sz w:val="20"/>
                <w:szCs w:val="20"/>
                <w:lang w:eastAsia="ru-RU"/>
              </w:rPr>
            </w:pPr>
            <w:r w:rsidRPr="00D96A0D">
              <w:rPr>
                <w:bCs/>
                <w:color w:val="000000"/>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color w:val="000000"/>
                <w:sz w:val="20"/>
                <w:szCs w:val="20"/>
                <w:lang w:eastAsia="ru-RU"/>
              </w:rPr>
            </w:pPr>
            <w:r w:rsidRPr="00D96A0D">
              <w:rPr>
                <w:bCs/>
                <w:color w:val="000000"/>
                <w:sz w:val="20"/>
                <w:szCs w:val="20"/>
                <w:lang w:eastAsia="ru-RU"/>
              </w:rPr>
              <w:t>170 303</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color w:val="000000"/>
                <w:sz w:val="20"/>
                <w:szCs w:val="20"/>
                <w:lang w:eastAsia="ru-RU"/>
              </w:rPr>
            </w:pPr>
            <w:r w:rsidRPr="00D96A0D">
              <w:rPr>
                <w:bCs/>
                <w:color w:val="000000"/>
                <w:sz w:val="20"/>
                <w:szCs w:val="20"/>
                <w:lang w:eastAsia="ru-RU"/>
              </w:rPr>
              <w:t>218 520</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color w:val="000000"/>
                <w:sz w:val="20"/>
                <w:szCs w:val="20"/>
                <w:lang w:eastAsia="ru-RU"/>
              </w:rPr>
            </w:pPr>
            <w:r w:rsidRPr="00D96A0D">
              <w:rPr>
                <w:bCs/>
                <w:color w:val="000000"/>
                <w:sz w:val="20"/>
                <w:szCs w:val="20"/>
                <w:lang w:eastAsia="ru-RU"/>
              </w:rPr>
              <w:t>152 400</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color w:val="000000"/>
                <w:sz w:val="20"/>
                <w:szCs w:val="20"/>
                <w:lang w:eastAsia="ru-RU"/>
              </w:rPr>
            </w:pPr>
            <w:r w:rsidRPr="00D96A0D">
              <w:rPr>
                <w:bCs/>
                <w:color w:val="000000"/>
                <w:sz w:val="20"/>
                <w:szCs w:val="20"/>
                <w:lang w:eastAsia="ru-RU"/>
              </w:rPr>
              <w:t>23 054</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color w:val="000000"/>
                <w:sz w:val="20"/>
                <w:szCs w:val="20"/>
                <w:lang w:eastAsia="ru-RU"/>
              </w:rPr>
            </w:pPr>
            <w:r w:rsidRPr="00D96A0D">
              <w:rPr>
                <w:bCs/>
                <w:color w:val="000000"/>
                <w:sz w:val="20"/>
                <w:szCs w:val="20"/>
                <w:lang w:eastAsia="ru-RU"/>
              </w:rPr>
              <w:t>23 054</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color w:val="000000"/>
                <w:sz w:val="20"/>
                <w:szCs w:val="20"/>
                <w:lang w:eastAsia="ru-RU"/>
              </w:rPr>
            </w:pPr>
            <w:r w:rsidRPr="00D96A0D">
              <w:rPr>
                <w:bCs/>
                <w:color w:val="000000"/>
                <w:sz w:val="20"/>
                <w:szCs w:val="20"/>
                <w:lang w:eastAsia="ru-RU"/>
              </w:rPr>
              <w:t>25 848</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color w:val="000000"/>
                <w:sz w:val="20"/>
                <w:szCs w:val="20"/>
                <w:lang w:eastAsia="ru-RU"/>
              </w:rPr>
            </w:pPr>
            <w:r w:rsidRPr="00D96A0D">
              <w:rPr>
                <w:bCs/>
                <w:color w:val="000000"/>
                <w:sz w:val="20"/>
                <w:szCs w:val="20"/>
                <w:lang w:eastAsia="ru-RU"/>
              </w:rPr>
              <w:t>23 054</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color w:val="000000"/>
                <w:sz w:val="20"/>
                <w:szCs w:val="20"/>
                <w:lang w:eastAsia="ru-RU"/>
              </w:rPr>
            </w:pPr>
            <w:r w:rsidRPr="00D96A0D">
              <w:rPr>
                <w:bCs/>
                <w:color w:val="000000"/>
                <w:sz w:val="20"/>
                <w:szCs w:val="20"/>
                <w:lang w:eastAsia="ru-RU"/>
              </w:rPr>
              <w:t>31 437</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color w:val="000000"/>
                <w:sz w:val="20"/>
                <w:szCs w:val="20"/>
                <w:lang w:eastAsia="ru-RU"/>
              </w:rPr>
            </w:pPr>
            <w:r w:rsidRPr="00D96A0D">
              <w:rPr>
                <w:bCs/>
                <w:color w:val="000000"/>
                <w:sz w:val="20"/>
                <w:szCs w:val="20"/>
                <w:lang w:eastAsia="ru-RU"/>
              </w:rPr>
              <w:t>34 930</w:t>
            </w:r>
          </w:p>
        </w:tc>
        <w:tc>
          <w:tcPr>
            <w:tcW w:w="940" w:type="dxa"/>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color w:val="000000"/>
                <w:sz w:val="20"/>
                <w:szCs w:val="20"/>
                <w:lang w:eastAsia="ru-RU"/>
              </w:rPr>
            </w:pPr>
            <w:r w:rsidRPr="00D96A0D">
              <w:rPr>
                <w:bCs/>
                <w:color w:val="000000"/>
                <w:sz w:val="20"/>
                <w:szCs w:val="20"/>
                <w:lang w:eastAsia="ru-RU"/>
              </w:rPr>
              <w:t>54 490</w:t>
            </w:r>
          </w:p>
        </w:tc>
      </w:tr>
      <w:tr w:rsidR="00D96A0D" w:rsidRPr="00D96A0D" w:rsidTr="00D96A0D">
        <w:trPr>
          <w:trHeight w:val="255"/>
        </w:trPr>
        <w:tc>
          <w:tcPr>
            <w:tcW w:w="3818" w:type="dxa"/>
            <w:tcBorders>
              <w:top w:val="nil"/>
              <w:left w:val="single" w:sz="4" w:space="0" w:color="auto"/>
              <w:bottom w:val="single" w:sz="4" w:space="0" w:color="auto"/>
              <w:right w:val="single" w:sz="4" w:space="0" w:color="auto"/>
            </w:tcBorders>
            <w:shd w:val="clear" w:color="auto" w:fill="auto"/>
            <w:noWrap/>
            <w:vAlign w:val="bottom"/>
            <w:hideMark/>
          </w:tcPr>
          <w:p w:rsidR="00D96A0D" w:rsidRPr="00D96A0D" w:rsidRDefault="00D96A0D" w:rsidP="0031479B">
            <w:pPr>
              <w:spacing w:after="0" w:line="240" w:lineRule="auto"/>
              <w:rPr>
                <w:color w:val="000000"/>
                <w:sz w:val="20"/>
                <w:szCs w:val="20"/>
                <w:lang w:eastAsia="ru-RU"/>
              </w:rPr>
            </w:pPr>
            <w:r w:rsidRPr="00D96A0D">
              <w:rPr>
                <w:color w:val="000000"/>
                <w:sz w:val="20"/>
                <w:szCs w:val="20"/>
                <w:lang w:eastAsia="ru-RU"/>
              </w:rPr>
              <w:t>ВО</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center"/>
              <w:rPr>
                <w:color w:val="000000"/>
                <w:sz w:val="20"/>
                <w:szCs w:val="20"/>
                <w:lang w:eastAsia="ru-RU"/>
              </w:rPr>
            </w:pPr>
            <w:r w:rsidRPr="00D96A0D">
              <w:rPr>
                <w:color w:val="000000"/>
                <w:sz w:val="20"/>
                <w:szCs w:val="20"/>
                <w:lang w:eastAsia="ru-RU"/>
              </w:rPr>
              <w:t>тыс. руб.</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1 572 349</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170 303</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218 520</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152 400</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23 054</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23 054</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25 848</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23 054</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31 437</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34 930</w:t>
            </w:r>
          </w:p>
        </w:tc>
        <w:tc>
          <w:tcPr>
            <w:tcW w:w="940" w:type="dxa"/>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54 490</w:t>
            </w:r>
          </w:p>
        </w:tc>
      </w:tr>
      <w:tr w:rsidR="00D96A0D" w:rsidRPr="00D96A0D" w:rsidTr="00D96A0D">
        <w:trPr>
          <w:trHeight w:val="240"/>
        </w:trPr>
        <w:tc>
          <w:tcPr>
            <w:tcW w:w="3818" w:type="dxa"/>
            <w:tcBorders>
              <w:top w:val="nil"/>
              <w:left w:val="single" w:sz="4" w:space="0" w:color="auto"/>
              <w:bottom w:val="single" w:sz="4" w:space="0" w:color="auto"/>
              <w:right w:val="single" w:sz="4" w:space="0" w:color="auto"/>
            </w:tcBorders>
            <w:shd w:val="clear" w:color="auto" w:fill="auto"/>
            <w:noWrap/>
            <w:vAlign w:val="bottom"/>
            <w:hideMark/>
          </w:tcPr>
          <w:p w:rsidR="00D96A0D" w:rsidRPr="00D96A0D" w:rsidRDefault="00D96A0D" w:rsidP="0031479B">
            <w:pPr>
              <w:spacing w:after="0" w:line="240" w:lineRule="auto"/>
              <w:rPr>
                <w:bCs/>
                <w:color w:val="000000"/>
                <w:sz w:val="20"/>
                <w:szCs w:val="20"/>
                <w:lang w:eastAsia="ru-RU"/>
              </w:rPr>
            </w:pPr>
            <w:r w:rsidRPr="00D96A0D">
              <w:rPr>
                <w:bCs/>
                <w:color w:val="000000"/>
                <w:sz w:val="20"/>
                <w:szCs w:val="20"/>
                <w:lang w:eastAsia="ru-RU"/>
              </w:rPr>
              <w:t>Инвестиции (в ценах 2019 г., без НДС)</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center"/>
              <w:rPr>
                <w:bCs/>
                <w:color w:val="000000"/>
                <w:sz w:val="20"/>
                <w:szCs w:val="20"/>
                <w:lang w:eastAsia="ru-RU"/>
              </w:rPr>
            </w:pPr>
            <w:r w:rsidRPr="00D96A0D">
              <w:rPr>
                <w:bCs/>
                <w:color w:val="000000"/>
                <w:sz w:val="20"/>
                <w:szCs w:val="20"/>
                <w:lang w:eastAsia="ru-RU"/>
              </w:rPr>
              <w:t>тыс. руб.</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1 310 291</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141 919</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182 100</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127 000</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19 211</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19 211</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21 540</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19 211</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26 197</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29 108</w:t>
            </w:r>
          </w:p>
        </w:tc>
        <w:tc>
          <w:tcPr>
            <w:tcW w:w="940" w:type="dxa"/>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45 409</w:t>
            </w:r>
          </w:p>
        </w:tc>
      </w:tr>
      <w:tr w:rsidR="00D96A0D" w:rsidRPr="00D96A0D" w:rsidTr="00D96A0D">
        <w:trPr>
          <w:trHeight w:val="240"/>
        </w:trPr>
        <w:tc>
          <w:tcPr>
            <w:tcW w:w="3818" w:type="dxa"/>
            <w:tcBorders>
              <w:top w:val="nil"/>
              <w:left w:val="single" w:sz="4" w:space="0" w:color="auto"/>
              <w:bottom w:val="single" w:sz="4" w:space="0" w:color="auto"/>
              <w:right w:val="single" w:sz="4" w:space="0" w:color="auto"/>
            </w:tcBorders>
            <w:shd w:val="clear" w:color="auto" w:fill="auto"/>
            <w:noWrap/>
            <w:vAlign w:val="bottom"/>
            <w:hideMark/>
          </w:tcPr>
          <w:p w:rsidR="00D96A0D" w:rsidRPr="00D96A0D" w:rsidRDefault="00D96A0D" w:rsidP="0031479B">
            <w:pPr>
              <w:spacing w:after="0" w:line="240" w:lineRule="auto"/>
              <w:rPr>
                <w:color w:val="000000"/>
                <w:sz w:val="20"/>
                <w:szCs w:val="20"/>
                <w:lang w:eastAsia="ru-RU"/>
              </w:rPr>
            </w:pPr>
            <w:r w:rsidRPr="00D96A0D">
              <w:rPr>
                <w:color w:val="000000"/>
                <w:sz w:val="20"/>
                <w:szCs w:val="20"/>
                <w:lang w:eastAsia="ru-RU"/>
              </w:rPr>
              <w:t>ВО</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center"/>
              <w:rPr>
                <w:color w:val="000000"/>
                <w:sz w:val="20"/>
                <w:szCs w:val="20"/>
                <w:lang w:eastAsia="ru-RU"/>
              </w:rPr>
            </w:pPr>
            <w:r w:rsidRPr="00D96A0D">
              <w:rPr>
                <w:color w:val="000000"/>
                <w:sz w:val="20"/>
                <w:szCs w:val="20"/>
                <w:lang w:eastAsia="ru-RU"/>
              </w:rPr>
              <w:t>тыс. руб.</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1 310 291</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141 919</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182 100</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127 000</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19 211</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19 211</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21 540</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19 211</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26 197</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29 108</w:t>
            </w:r>
          </w:p>
        </w:tc>
        <w:tc>
          <w:tcPr>
            <w:tcW w:w="940" w:type="dxa"/>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45 409</w:t>
            </w:r>
          </w:p>
        </w:tc>
      </w:tr>
      <w:tr w:rsidR="00D96A0D" w:rsidRPr="00D96A0D" w:rsidTr="00D96A0D">
        <w:trPr>
          <w:trHeight w:val="240"/>
        </w:trPr>
        <w:tc>
          <w:tcPr>
            <w:tcW w:w="3818" w:type="dxa"/>
            <w:tcBorders>
              <w:top w:val="nil"/>
              <w:left w:val="single" w:sz="4" w:space="0" w:color="auto"/>
              <w:bottom w:val="single" w:sz="4" w:space="0" w:color="auto"/>
              <w:right w:val="single" w:sz="4" w:space="0" w:color="auto"/>
            </w:tcBorders>
            <w:shd w:val="clear" w:color="auto" w:fill="auto"/>
            <w:noWrap/>
            <w:vAlign w:val="bottom"/>
            <w:hideMark/>
          </w:tcPr>
          <w:p w:rsidR="00D96A0D" w:rsidRPr="00D96A0D" w:rsidRDefault="00D96A0D" w:rsidP="0031479B">
            <w:pPr>
              <w:spacing w:after="0" w:line="240" w:lineRule="auto"/>
              <w:rPr>
                <w:bCs/>
                <w:color w:val="000000"/>
                <w:sz w:val="20"/>
                <w:szCs w:val="20"/>
                <w:lang w:eastAsia="ru-RU"/>
              </w:rPr>
            </w:pPr>
            <w:r w:rsidRPr="00D96A0D">
              <w:rPr>
                <w:bCs/>
                <w:color w:val="000000"/>
                <w:sz w:val="20"/>
                <w:szCs w:val="20"/>
                <w:lang w:eastAsia="ru-RU"/>
              </w:rPr>
              <w:t>Инвестиции (ЦСЛ, без НДС)</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center"/>
              <w:rPr>
                <w:bCs/>
                <w:color w:val="000000"/>
                <w:sz w:val="20"/>
                <w:szCs w:val="20"/>
                <w:lang w:eastAsia="ru-RU"/>
              </w:rPr>
            </w:pPr>
            <w:r w:rsidRPr="00D96A0D">
              <w:rPr>
                <w:bCs/>
                <w:color w:val="000000"/>
                <w:sz w:val="20"/>
                <w:szCs w:val="20"/>
                <w:lang w:eastAsia="ru-RU"/>
              </w:rPr>
              <w:t>тыс. руб.</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1 836 911</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7 000</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146 744</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256 880</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112 486</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64 380</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52 747</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54 924</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39 478</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40 805</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42 096</w:t>
            </w:r>
          </w:p>
        </w:tc>
        <w:tc>
          <w:tcPr>
            <w:tcW w:w="940" w:type="dxa"/>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43 943</w:t>
            </w:r>
          </w:p>
        </w:tc>
      </w:tr>
      <w:tr w:rsidR="00D96A0D" w:rsidRPr="00D96A0D" w:rsidTr="00D96A0D">
        <w:trPr>
          <w:trHeight w:val="240"/>
        </w:trPr>
        <w:tc>
          <w:tcPr>
            <w:tcW w:w="3818" w:type="dxa"/>
            <w:tcBorders>
              <w:top w:val="nil"/>
              <w:left w:val="single" w:sz="4" w:space="0" w:color="auto"/>
              <w:bottom w:val="single" w:sz="4" w:space="0" w:color="auto"/>
              <w:right w:val="single" w:sz="4" w:space="0" w:color="auto"/>
            </w:tcBorders>
            <w:shd w:val="clear" w:color="auto" w:fill="auto"/>
            <w:noWrap/>
            <w:vAlign w:val="bottom"/>
            <w:hideMark/>
          </w:tcPr>
          <w:p w:rsidR="00D96A0D" w:rsidRPr="00D96A0D" w:rsidRDefault="00D96A0D" w:rsidP="0031479B">
            <w:pPr>
              <w:spacing w:after="0" w:line="240" w:lineRule="auto"/>
              <w:rPr>
                <w:color w:val="000000"/>
                <w:sz w:val="20"/>
                <w:szCs w:val="20"/>
                <w:lang w:eastAsia="ru-RU"/>
              </w:rPr>
            </w:pPr>
            <w:r w:rsidRPr="00D96A0D">
              <w:rPr>
                <w:color w:val="000000"/>
                <w:sz w:val="20"/>
                <w:szCs w:val="20"/>
                <w:lang w:eastAsia="ru-RU"/>
              </w:rPr>
              <w:t>ВО</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center"/>
              <w:rPr>
                <w:color w:val="000000"/>
                <w:sz w:val="20"/>
                <w:szCs w:val="20"/>
                <w:lang w:eastAsia="ru-RU"/>
              </w:rPr>
            </w:pPr>
            <w:r w:rsidRPr="00D96A0D">
              <w:rPr>
                <w:color w:val="000000"/>
                <w:sz w:val="20"/>
                <w:szCs w:val="20"/>
                <w:lang w:eastAsia="ru-RU"/>
              </w:rPr>
              <w:t>тыс. руб.</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1 836 911</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7 000</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146 744</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256 880</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112 486</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64 380</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52 747</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54 924</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39 478</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40 805</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42 096</w:t>
            </w:r>
          </w:p>
        </w:tc>
        <w:tc>
          <w:tcPr>
            <w:tcW w:w="940" w:type="dxa"/>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sz w:val="20"/>
                <w:szCs w:val="20"/>
                <w:lang w:eastAsia="ru-RU"/>
              </w:rPr>
            </w:pPr>
            <w:r w:rsidRPr="00D96A0D">
              <w:rPr>
                <w:sz w:val="20"/>
                <w:szCs w:val="20"/>
                <w:lang w:eastAsia="ru-RU"/>
              </w:rPr>
              <w:t>43 943</w:t>
            </w:r>
          </w:p>
        </w:tc>
      </w:tr>
      <w:tr w:rsidR="00D96A0D" w:rsidRPr="00D96A0D" w:rsidTr="00D96A0D">
        <w:trPr>
          <w:trHeight w:val="240"/>
        </w:trPr>
        <w:tc>
          <w:tcPr>
            <w:tcW w:w="3818" w:type="dxa"/>
            <w:tcBorders>
              <w:top w:val="nil"/>
              <w:left w:val="single" w:sz="4" w:space="0" w:color="auto"/>
              <w:bottom w:val="single" w:sz="4" w:space="0" w:color="auto"/>
              <w:right w:val="single" w:sz="4" w:space="0" w:color="auto"/>
            </w:tcBorders>
            <w:shd w:val="clear" w:color="auto" w:fill="auto"/>
            <w:noWrap/>
            <w:vAlign w:val="bottom"/>
            <w:hideMark/>
          </w:tcPr>
          <w:p w:rsidR="00D96A0D" w:rsidRPr="00D96A0D" w:rsidRDefault="00D96A0D" w:rsidP="0031479B">
            <w:pPr>
              <w:spacing w:after="0" w:line="240" w:lineRule="auto"/>
              <w:rPr>
                <w:bCs/>
                <w:color w:val="000000"/>
                <w:sz w:val="20"/>
                <w:szCs w:val="20"/>
                <w:lang w:eastAsia="ru-RU"/>
              </w:rPr>
            </w:pPr>
            <w:r w:rsidRPr="00D96A0D">
              <w:rPr>
                <w:bCs/>
                <w:color w:val="000000"/>
                <w:sz w:val="20"/>
                <w:szCs w:val="20"/>
                <w:lang w:eastAsia="ru-RU"/>
              </w:rPr>
              <w:t>Инвестиции (ЦСЛ, с НДС)</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center"/>
              <w:rPr>
                <w:bCs/>
                <w:color w:val="000000"/>
                <w:sz w:val="20"/>
                <w:szCs w:val="20"/>
                <w:lang w:eastAsia="ru-RU"/>
              </w:rPr>
            </w:pPr>
            <w:r w:rsidRPr="00D96A0D">
              <w:rPr>
                <w:bCs/>
                <w:color w:val="000000"/>
                <w:sz w:val="20"/>
                <w:szCs w:val="20"/>
                <w:lang w:eastAsia="ru-RU"/>
              </w:rPr>
              <w:t>тыс. руб.</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2 204 293</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8 400</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176 093</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308 256</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134 984</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77 256</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63 296</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65 909</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47 374</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48 966</w:t>
            </w:r>
          </w:p>
        </w:tc>
        <w:tc>
          <w:tcPr>
            <w:tcW w:w="0" w:type="auto"/>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50 515</w:t>
            </w:r>
          </w:p>
        </w:tc>
        <w:tc>
          <w:tcPr>
            <w:tcW w:w="940" w:type="dxa"/>
            <w:tcBorders>
              <w:top w:val="nil"/>
              <w:left w:val="nil"/>
              <w:bottom w:val="single" w:sz="4" w:space="0" w:color="auto"/>
              <w:right w:val="single" w:sz="4" w:space="0" w:color="auto"/>
            </w:tcBorders>
            <w:shd w:val="clear" w:color="auto" w:fill="auto"/>
            <w:noWrap/>
            <w:vAlign w:val="bottom"/>
            <w:hideMark/>
          </w:tcPr>
          <w:p w:rsidR="00D96A0D" w:rsidRPr="00D96A0D" w:rsidRDefault="00D96A0D" w:rsidP="00D96A0D">
            <w:pPr>
              <w:spacing w:after="0" w:line="240" w:lineRule="auto"/>
              <w:jc w:val="right"/>
              <w:rPr>
                <w:bCs/>
                <w:sz w:val="20"/>
                <w:szCs w:val="20"/>
                <w:lang w:eastAsia="ru-RU"/>
              </w:rPr>
            </w:pPr>
            <w:r w:rsidRPr="00D96A0D">
              <w:rPr>
                <w:bCs/>
                <w:sz w:val="20"/>
                <w:szCs w:val="20"/>
                <w:lang w:eastAsia="ru-RU"/>
              </w:rPr>
              <w:t>52 731</w:t>
            </w:r>
          </w:p>
        </w:tc>
      </w:tr>
    </w:tbl>
    <w:p w:rsidR="00586D8B" w:rsidRDefault="00586D8B" w:rsidP="00E92CA4">
      <w:pPr>
        <w:pStyle w:val="a0"/>
        <w:spacing w:after="0" w:line="240" w:lineRule="auto"/>
        <w:ind w:left="0"/>
      </w:pPr>
    </w:p>
    <w:p w:rsidR="00586D8B" w:rsidRDefault="00586D8B" w:rsidP="00586D8B">
      <w:pPr>
        <w:pStyle w:val="a0"/>
        <w:spacing w:after="0" w:line="240" w:lineRule="auto"/>
        <w:ind w:left="0"/>
        <w:rPr>
          <w:color w:val="000000" w:themeColor="text1"/>
        </w:rPr>
      </w:pPr>
      <w:bookmarkStart w:id="505" w:name="_Toc15917263"/>
      <w:r w:rsidRPr="00BC0402">
        <w:rPr>
          <w:b/>
        </w:rPr>
        <w:t xml:space="preserve">Таблица </w:t>
      </w:r>
      <w:r w:rsidRPr="00BC0402">
        <w:rPr>
          <w:b/>
        </w:rPr>
        <w:fldChar w:fldCharType="begin"/>
      </w:r>
      <w:r w:rsidRPr="00BC0402">
        <w:rPr>
          <w:b/>
        </w:rPr>
        <w:instrText xml:space="preserve"> SEQ Таблица \* ARABIC </w:instrText>
      </w:r>
      <w:r w:rsidRPr="00BC0402">
        <w:rPr>
          <w:b/>
        </w:rPr>
        <w:fldChar w:fldCharType="separate"/>
      </w:r>
      <w:r w:rsidR="00E5513A">
        <w:rPr>
          <w:b/>
          <w:noProof/>
        </w:rPr>
        <w:t>122</w:t>
      </w:r>
      <w:r w:rsidRPr="00BC0402">
        <w:rPr>
          <w:b/>
        </w:rPr>
        <w:fldChar w:fldCharType="end"/>
      </w:r>
      <w:r w:rsidRPr="00BC0402">
        <w:rPr>
          <w:b/>
        </w:rPr>
        <w:t xml:space="preserve"> </w:t>
      </w:r>
      <w:r>
        <w:t>–</w:t>
      </w:r>
      <w:r w:rsidRPr="00BC0402">
        <w:t xml:space="preserve"> </w:t>
      </w:r>
      <w:r>
        <w:t>Предложения по источникам инвестиций, обеспечивающих финансовые потребности строительства и реконструкции систем водоотведения по сценарию №2 (окончание)</w:t>
      </w:r>
      <w:bookmarkEnd w:id="505"/>
    </w:p>
    <w:tbl>
      <w:tblPr>
        <w:tblW w:w="5000" w:type="pct"/>
        <w:tblLayout w:type="fixed"/>
        <w:tblLook w:val="04A0" w:firstRow="1" w:lastRow="0" w:firstColumn="1" w:lastColumn="0" w:noHBand="0" w:noVBand="1"/>
      </w:tblPr>
      <w:tblGrid>
        <w:gridCol w:w="2694"/>
        <w:gridCol w:w="921"/>
        <w:gridCol w:w="837"/>
        <w:gridCol w:w="644"/>
        <w:gridCol w:w="644"/>
        <w:gridCol w:w="644"/>
        <w:gridCol w:w="644"/>
        <w:gridCol w:w="644"/>
        <w:gridCol w:w="644"/>
        <w:gridCol w:w="644"/>
        <w:gridCol w:w="644"/>
        <w:gridCol w:w="644"/>
        <w:gridCol w:w="643"/>
        <w:gridCol w:w="643"/>
        <w:gridCol w:w="721"/>
        <w:gridCol w:w="721"/>
        <w:gridCol w:w="721"/>
        <w:gridCol w:w="721"/>
      </w:tblGrid>
      <w:tr w:rsidR="0031479B" w:rsidRPr="0031479B" w:rsidTr="0031479B">
        <w:trPr>
          <w:trHeight w:val="495"/>
        </w:trPr>
        <w:tc>
          <w:tcPr>
            <w:tcW w:w="93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96A0D" w:rsidRPr="0031479B" w:rsidRDefault="00D96A0D" w:rsidP="00D96A0D">
            <w:pPr>
              <w:spacing w:after="0" w:line="240" w:lineRule="auto"/>
              <w:jc w:val="center"/>
              <w:rPr>
                <w:b/>
                <w:bCs/>
                <w:color w:val="000000"/>
                <w:sz w:val="20"/>
                <w:szCs w:val="20"/>
                <w:lang w:eastAsia="ru-RU"/>
              </w:rPr>
            </w:pPr>
            <w:r w:rsidRPr="0031479B">
              <w:rPr>
                <w:b/>
                <w:bCs/>
                <w:color w:val="000000"/>
                <w:sz w:val="20"/>
                <w:szCs w:val="20"/>
                <w:lang w:eastAsia="ru-RU"/>
              </w:rPr>
              <w:t>Инвестиционная программа</w:t>
            </w:r>
          </w:p>
        </w:tc>
        <w:tc>
          <w:tcPr>
            <w:tcW w:w="319" w:type="pct"/>
            <w:tcBorders>
              <w:top w:val="single" w:sz="4" w:space="0" w:color="auto"/>
              <w:left w:val="nil"/>
              <w:bottom w:val="single" w:sz="4" w:space="0" w:color="auto"/>
              <w:right w:val="single" w:sz="4" w:space="0" w:color="auto"/>
            </w:tcBorders>
            <w:shd w:val="clear" w:color="000000" w:fill="D9D9D9"/>
            <w:noWrap/>
            <w:vAlign w:val="center"/>
            <w:hideMark/>
          </w:tcPr>
          <w:p w:rsidR="00D96A0D" w:rsidRPr="0031479B" w:rsidRDefault="00D96A0D" w:rsidP="00D96A0D">
            <w:pPr>
              <w:spacing w:after="0" w:line="240" w:lineRule="auto"/>
              <w:jc w:val="center"/>
              <w:rPr>
                <w:b/>
                <w:bCs/>
                <w:color w:val="000000"/>
                <w:sz w:val="20"/>
                <w:szCs w:val="20"/>
                <w:lang w:eastAsia="ru-RU"/>
              </w:rPr>
            </w:pPr>
            <w:r w:rsidRPr="0031479B">
              <w:rPr>
                <w:b/>
                <w:bCs/>
                <w:color w:val="000000"/>
                <w:sz w:val="20"/>
                <w:szCs w:val="20"/>
                <w:lang w:eastAsia="ru-RU"/>
              </w:rPr>
              <w:t>Ед.изм.</w:t>
            </w:r>
          </w:p>
        </w:tc>
        <w:tc>
          <w:tcPr>
            <w:tcW w:w="290" w:type="pct"/>
            <w:tcBorders>
              <w:top w:val="single" w:sz="4" w:space="0" w:color="auto"/>
              <w:left w:val="nil"/>
              <w:bottom w:val="single" w:sz="4" w:space="0" w:color="auto"/>
              <w:right w:val="single" w:sz="4" w:space="0" w:color="auto"/>
            </w:tcBorders>
            <w:shd w:val="clear" w:color="000000" w:fill="D9D9D9"/>
            <w:noWrap/>
            <w:vAlign w:val="center"/>
            <w:hideMark/>
          </w:tcPr>
          <w:p w:rsidR="00D96A0D" w:rsidRPr="0031479B" w:rsidRDefault="00D96A0D" w:rsidP="00D96A0D">
            <w:pPr>
              <w:spacing w:after="0" w:line="240" w:lineRule="auto"/>
              <w:jc w:val="center"/>
              <w:rPr>
                <w:b/>
                <w:bCs/>
                <w:color w:val="000000"/>
                <w:sz w:val="20"/>
                <w:szCs w:val="20"/>
                <w:lang w:eastAsia="ru-RU"/>
              </w:rPr>
            </w:pPr>
            <w:r w:rsidRPr="0031479B">
              <w:rPr>
                <w:b/>
                <w:bCs/>
                <w:color w:val="000000"/>
                <w:sz w:val="20"/>
                <w:szCs w:val="20"/>
                <w:lang w:eastAsia="ru-RU"/>
              </w:rPr>
              <w:t>Итого</w:t>
            </w:r>
          </w:p>
        </w:tc>
        <w:tc>
          <w:tcPr>
            <w:tcW w:w="223" w:type="pct"/>
            <w:tcBorders>
              <w:top w:val="single" w:sz="4" w:space="0" w:color="auto"/>
              <w:left w:val="nil"/>
              <w:bottom w:val="single" w:sz="4" w:space="0" w:color="auto"/>
              <w:right w:val="single" w:sz="4" w:space="0" w:color="auto"/>
            </w:tcBorders>
            <w:shd w:val="clear" w:color="000000" w:fill="D9D9D9"/>
            <w:noWrap/>
            <w:vAlign w:val="center"/>
            <w:hideMark/>
          </w:tcPr>
          <w:p w:rsidR="00D96A0D" w:rsidRPr="0031479B" w:rsidRDefault="00D96A0D" w:rsidP="00D96A0D">
            <w:pPr>
              <w:spacing w:after="0" w:line="240" w:lineRule="auto"/>
              <w:jc w:val="center"/>
              <w:rPr>
                <w:b/>
                <w:bCs/>
                <w:color w:val="000000"/>
                <w:sz w:val="20"/>
                <w:szCs w:val="20"/>
                <w:lang w:eastAsia="ru-RU"/>
              </w:rPr>
            </w:pPr>
            <w:r w:rsidRPr="0031479B">
              <w:rPr>
                <w:b/>
                <w:bCs/>
                <w:color w:val="000000"/>
                <w:sz w:val="20"/>
                <w:szCs w:val="20"/>
                <w:lang w:eastAsia="ru-RU"/>
              </w:rPr>
              <w:t>2030</w:t>
            </w:r>
          </w:p>
        </w:tc>
        <w:tc>
          <w:tcPr>
            <w:tcW w:w="223" w:type="pct"/>
            <w:tcBorders>
              <w:top w:val="single" w:sz="4" w:space="0" w:color="auto"/>
              <w:left w:val="nil"/>
              <w:bottom w:val="single" w:sz="4" w:space="0" w:color="auto"/>
              <w:right w:val="single" w:sz="4" w:space="0" w:color="auto"/>
            </w:tcBorders>
            <w:shd w:val="clear" w:color="000000" w:fill="D9D9D9"/>
            <w:noWrap/>
            <w:vAlign w:val="center"/>
            <w:hideMark/>
          </w:tcPr>
          <w:p w:rsidR="00D96A0D" w:rsidRPr="0031479B" w:rsidRDefault="00D96A0D" w:rsidP="00D96A0D">
            <w:pPr>
              <w:spacing w:after="0" w:line="240" w:lineRule="auto"/>
              <w:jc w:val="center"/>
              <w:rPr>
                <w:b/>
                <w:bCs/>
                <w:color w:val="000000"/>
                <w:sz w:val="20"/>
                <w:szCs w:val="20"/>
                <w:lang w:eastAsia="ru-RU"/>
              </w:rPr>
            </w:pPr>
            <w:r w:rsidRPr="0031479B">
              <w:rPr>
                <w:b/>
                <w:bCs/>
                <w:color w:val="000000"/>
                <w:sz w:val="20"/>
                <w:szCs w:val="20"/>
                <w:lang w:eastAsia="ru-RU"/>
              </w:rPr>
              <w:t>2031</w:t>
            </w:r>
          </w:p>
        </w:tc>
        <w:tc>
          <w:tcPr>
            <w:tcW w:w="223" w:type="pct"/>
            <w:tcBorders>
              <w:top w:val="single" w:sz="4" w:space="0" w:color="auto"/>
              <w:left w:val="nil"/>
              <w:bottom w:val="single" w:sz="4" w:space="0" w:color="auto"/>
              <w:right w:val="single" w:sz="4" w:space="0" w:color="auto"/>
            </w:tcBorders>
            <w:shd w:val="clear" w:color="000000" w:fill="D9D9D9"/>
            <w:noWrap/>
            <w:vAlign w:val="center"/>
            <w:hideMark/>
          </w:tcPr>
          <w:p w:rsidR="00D96A0D" w:rsidRPr="0031479B" w:rsidRDefault="00D96A0D" w:rsidP="00D96A0D">
            <w:pPr>
              <w:spacing w:after="0" w:line="240" w:lineRule="auto"/>
              <w:jc w:val="center"/>
              <w:rPr>
                <w:b/>
                <w:bCs/>
                <w:color w:val="000000"/>
                <w:sz w:val="20"/>
                <w:szCs w:val="20"/>
                <w:lang w:eastAsia="ru-RU"/>
              </w:rPr>
            </w:pPr>
            <w:r w:rsidRPr="0031479B">
              <w:rPr>
                <w:b/>
                <w:bCs/>
                <w:color w:val="000000"/>
                <w:sz w:val="20"/>
                <w:szCs w:val="20"/>
                <w:lang w:eastAsia="ru-RU"/>
              </w:rPr>
              <w:t>2032</w:t>
            </w:r>
          </w:p>
        </w:tc>
        <w:tc>
          <w:tcPr>
            <w:tcW w:w="223" w:type="pct"/>
            <w:tcBorders>
              <w:top w:val="single" w:sz="4" w:space="0" w:color="auto"/>
              <w:left w:val="nil"/>
              <w:bottom w:val="single" w:sz="4" w:space="0" w:color="auto"/>
              <w:right w:val="single" w:sz="4" w:space="0" w:color="auto"/>
            </w:tcBorders>
            <w:shd w:val="clear" w:color="000000" w:fill="D9D9D9"/>
            <w:noWrap/>
            <w:vAlign w:val="center"/>
            <w:hideMark/>
          </w:tcPr>
          <w:p w:rsidR="00D96A0D" w:rsidRPr="0031479B" w:rsidRDefault="00D96A0D" w:rsidP="00D96A0D">
            <w:pPr>
              <w:spacing w:after="0" w:line="240" w:lineRule="auto"/>
              <w:jc w:val="center"/>
              <w:rPr>
                <w:b/>
                <w:bCs/>
                <w:color w:val="000000"/>
                <w:sz w:val="20"/>
                <w:szCs w:val="20"/>
                <w:lang w:eastAsia="ru-RU"/>
              </w:rPr>
            </w:pPr>
            <w:r w:rsidRPr="0031479B">
              <w:rPr>
                <w:b/>
                <w:bCs/>
                <w:color w:val="000000"/>
                <w:sz w:val="20"/>
                <w:szCs w:val="20"/>
                <w:lang w:eastAsia="ru-RU"/>
              </w:rPr>
              <w:t>2033</w:t>
            </w:r>
          </w:p>
        </w:tc>
        <w:tc>
          <w:tcPr>
            <w:tcW w:w="223" w:type="pct"/>
            <w:tcBorders>
              <w:top w:val="single" w:sz="4" w:space="0" w:color="auto"/>
              <w:left w:val="nil"/>
              <w:bottom w:val="single" w:sz="4" w:space="0" w:color="auto"/>
              <w:right w:val="single" w:sz="4" w:space="0" w:color="auto"/>
            </w:tcBorders>
            <w:shd w:val="clear" w:color="000000" w:fill="D9D9D9"/>
            <w:noWrap/>
            <w:vAlign w:val="center"/>
            <w:hideMark/>
          </w:tcPr>
          <w:p w:rsidR="00D96A0D" w:rsidRPr="0031479B" w:rsidRDefault="00D96A0D" w:rsidP="00D96A0D">
            <w:pPr>
              <w:spacing w:after="0" w:line="240" w:lineRule="auto"/>
              <w:jc w:val="center"/>
              <w:rPr>
                <w:b/>
                <w:bCs/>
                <w:color w:val="000000"/>
                <w:sz w:val="20"/>
                <w:szCs w:val="20"/>
                <w:lang w:eastAsia="ru-RU"/>
              </w:rPr>
            </w:pPr>
            <w:r w:rsidRPr="0031479B">
              <w:rPr>
                <w:b/>
                <w:bCs/>
                <w:color w:val="000000"/>
                <w:sz w:val="20"/>
                <w:szCs w:val="20"/>
                <w:lang w:eastAsia="ru-RU"/>
              </w:rPr>
              <w:t>2034</w:t>
            </w:r>
          </w:p>
        </w:tc>
        <w:tc>
          <w:tcPr>
            <w:tcW w:w="223" w:type="pct"/>
            <w:tcBorders>
              <w:top w:val="single" w:sz="4" w:space="0" w:color="auto"/>
              <w:left w:val="nil"/>
              <w:bottom w:val="single" w:sz="4" w:space="0" w:color="auto"/>
              <w:right w:val="single" w:sz="4" w:space="0" w:color="auto"/>
            </w:tcBorders>
            <w:shd w:val="clear" w:color="000000" w:fill="D9D9D9"/>
            <w:noWrap/>
            <w:vAlign w:val="center"/>
            <w:hideMark/>
          </w:tcPr>
          <w:p w:rsidR="00D96A0D" w:rsidRPr="0031479B" w:rsidRDefault="00D96A0D" w:rsidP="00D96A0D">
            <w:pPr>
              <w:spacing w:after="0" w:line="240" w:lineRule="auto"/>
              <w:jc w:val="center"/>
              <w:rPr>
                <w:b/>
                <w:bCs/>
                <w:color w:val="000000"/>
                <w:sz w:val="20"/>
                <w:szCs w:val="20"/>
                <w:lang w:eastAsia="ru-RU"/>
              </w:rPr>
            </w:pPr>
            <w:r w:rsidRPr="0031479B">
              <w:rPr>
                <w:b/>
                <w:bCs/>
                <w:color w:val="000000"/>
                <w:sz w:val="20"/>
                <w:szCs w:val="20"/>
                <w:lang w:eastAsia="ru-RU"/>
              </w:rPr>
              <w:t>2035</w:t>
            </w:r>
          </w:p>
        </w:tc>
        <w:tc>
          <w:tcPr>
            <w:tcW w:w="223" w:type="pct"/>
            <w:tcBorders>
              <w:top w:val="single" w:sz="4" w:space="0" w:color="auto"/>
              <w:left w:val="nil"/>
              <w:bottom w:val="single" w:sz="4" w:space="0" w:color="auto"/>
              <w:right w:val="single" w:sz="4" w:space="0" w:color="auto"/>
            </w:tcBorders>
            <w:shd w:val="clear" w:color="000000" w:fill="D9D9D9"/>
            <w:noWrap/>
            <w:vAlign w:val="center"/>
            <w:hideMark/>
          </w:tcPr>
          <w:p w:rsidR="00D96A0D" w:rsidRPr="0031479B" w:rsidRDefault="00D96A0D" w:rsidP="00D96A0D">
            <w:pPr>
              <w:spacing w:after="0" w:line="240" w:lineRule="auto"/>
              <w:jc w:val="center"/>
              <w:rPr>
                <w:b/>
                <w:bCs/>
                <w:color w:val="000000"/>
                <w:sz w:val="20"/>
                <w:szCs w:val="20"/>
                <w:lang w:eastAsia="ru-RU"/>
              </w:rPr>
            </w:pPr>
            <w:r w:rsidRPr="0031479B">
              <w:rPr>
                <w:b/>
                <w:bCs/>
                <w:color w:val="000000"/>
                <w:sz w:val="20"/>
                <w:szCs w:val="20"/>
                <w:lang w:eastAsia="ru-RU"/>
              </w:rPr>
              <w:t>2036</w:t>
            </w:r>
          </w:p>
        </w:tc>
        <w:tc>
          <w:tcPr>
            <w:tcW w:w="223" w:type="pct"/>
            <w:tcBorders>
              <w:top w:val="single" w:sz="4" w:space="0" w:color="auto"/>
              <w:left w:val="nil"/>
              <w:bottom w:val="single" w:sz="4" w:space="0" w:color="auto"/>
              <w:right w:val="single" w:sz="4" w:space="0" w:color="auto"/>
            </w:tcBorders>
            <w:shd w:val="clear" w:color="000000" w:fill="D9D9D9"/>
            <w:noWrap/>
            <w:vAlign w:val="center"/>
            <w:hideMark/>
          </w:tcPr>
          <w:p w:rsidR="00D96A0D" w:rsidRPr="0031479B" w:rsidRDefault="00D96A0D" w:rsidP="00D96A0D">
            <w:pPr>
              <w:spacing w:after="0" w:line="240" w:lineRule="auto"/>
              <w:jc w:val="center"/>
              <w:rPr>
                <w:b/>
                <w:bCs/>
                <w:color w:val="000000"/>
                <w:sz w:val="20"/>
                <w:szCs w:val="20"/>
                <w:lang w:eastAsia="ru-RU"/>
              </w:rPr>
            </w:pPr>
            <w:r w:rsidRPr="0031479B">
              <w:rPr>
                <w:b/>
                <w:bCs/>
                <w:color w:val="000000"/>
                <w:sz w:val="20"/>
                <w:szCs w:val="20"/>
                <w:lang w:eastAsia="ru-RU"/>
              </w:rPr>
              <w:t>2037</w:t>
            </w:r>
          </w:p>
        </w:tc>
        <w:tc>
          <w:tcPr>
            <w:tcW w:w="223" w:type="pct"/>
            <w:tcBorders>
              <w:top w:val="single" w:sz="4" w:space="0" w:color="auto"/>
              <w:left w:val="nil"/>
              <w:bottom w:val="single" w:sz="4" w:space="0" w:color="auto"/>
              <w:right w:val="single" w:sz="4" w:space="0" w:color="auto"/>
            </w:tcBorders>
            <w:shd w:val="clear" w:color="000000" w:fill="D9D9D9"/>
            <w:noWrap/>
            <w:vAlign w:val="center"/>
            <w:hideMark/>
          </w:tcPr>
          <w:p w:rsidR="00D96A0D" w:rsidRPr="0031479B" w:rsidRDefault="00D96A0D" w:rsidP="00D96A0D">
            <w:pPr>
              <w:spacing w:after="0" w:line="240" w:lineRule="auto"/>
              <w:jc w:val="center"/>
              <w:rPr>
                <w:b/>
                <w:bCs/>
                <w:color w:val="000000"/>
                <w:sz w:val="20"/>
                <w:szCs w:val="20"/>
                <w:lang w:eastAsia="ru-RU"/>
              </w:rPr>
            </w:pPr>
            <w:r w:rsidRPr="0031479B">
              <w:rPr>
                <w:b/>
                <w:bCs/>
                <w:color w:val="000000"/>
                <w:sz w:val="20"/>
                <w:szCs w:val="20"/>
                <w:lang w:eastAsia="ru-RU"/>
              </w:rPr>
              <w:t>2038</w:t>
            </w:r>
          </w:p>
        </w:tc>
        <w:tc>
          <w:tcPr>
            <w:tcW w:w="223" w:type="pct"/>
            <w:tcBorders>
              <w:top w:val="single" w:sz="4" w:space="0" w:color="auto"/>
              <w:left w:val="nil"/>
              <w:bottom w:val="single" w:sz="4" w:space="0" w:color="auto"/>
              <w:right w:val="single" w:sz="4" w:space="0" w:color="auto"/>
            </w:tcBorders>
            <w:shd w:val="clear" w:color="000000" w:fill="D9D9D9"/>
            <w:noWrap/>
            <w:vAlign w:val="center"/>
            <w:hideMark/>
          </w:tcPr>
          <w:p w:rsidR="00D96A0D" w:rsidRPr="0031479B" w:rsidRDefault="00D96A0D" w:rsidP="00D96A0D">
            <w:pPr>
              <w:spacing w:after="0" w:line="240" w:lineRule="auto"/>
              <w:jc w:val="center"/>
              <w:rPr>
                <w:b/>
                <w:bCs/>
                <w:color w:val="000000"/>
                <w:sz w:val="20"/>
                <w:szCs w:val="20"/>
                <w:lang w:eastAsia="ru-RU"/>
              </w:rPr>
            </w:pPr>
            <w:r w:rsidRPr="0031479B">
              <w:rPr>
                <w:b/>
                <w:bCs/>
                <w:color w:val="000000"/>
                <w:sz w:val="20"/>
                <w:szCs w:val="20"/>
                <w:lang w:eastAsia="ru-RU"/>
              </w:rPr>
              <w:t>2039</w:t>
            </w:r>
          </w:p>
        </w:tc>
        <w:tc>
          <w:tcPr>
            <w:tcW w:w="223" w:type="pct"/>
            <w:tcBorders>
              <w:top w:val="single" w:sz="4" w:space="0" w:color="auto"/>
              <w:left w:val="nil"/>
              <w:bottom w:val="single" w:sz="4" w:space="0" w:color="auto"/>
              <w:right w:val="single" w:sz="4" w:space="0" w:color="auto"/>
            </w:tcBorders>
            <w:shd w:val="clear" w:color="000000" w:fill="D9D9D9"/>
            <w:noWrap/>
            <w:vAlign w:val="center"/>
            <w:hideMark/>
          </w:tcPr>
          <w:p w:rsidR="00D96A0D" w:rsidRPr="0031479B" w:rsidRDefault="00D96A0D" w:rsidP="00D96A0D">
            <w:pPr>
              <w:spacing w:after="0" w:line="240" w:lineRule="auto"/>
              <w:jc w:val="center"/>
              <w:rPr>
                <w:b/>
                <w:bCs/>
                <w:color w:val="000000"/>
                <w:sz w:val="20"/>
                <w:szCs w:val="20"/>
                <w:lang w:eastAsia="ru-RU"/>
              </w:rPr>
            </w:pPr>
            <w:r w:rsidRPr="0031479B">
              <w:rPr>
                <w:b/>
                <w:bCs/>
                <w:color w:val="000000"/>
                <w:sz w:val="20"/>
                <w:szCs w:val="20"/>
                <w:lang w:eastAsia="ru-RU"/>
              </w:rPr>
              <w:t>2040</w:t>
            </w:r>
          </w:p>
        </w:tc>
        <w:tc>
          <w:tcPr>
            <w:tcW w:w="250" w:type="pct"/>
            <w:tcBorders>
              <w:top w:val="single" w:sz="4" w:space="0" w:color="auto"/>
              <w:left w:val="nil"/>
              <w:bottom w:val="single" w:sz="4" w:space="0" w:color="auto"/>
              <w:right w:val="single" w:sz="4" w:space="0" w:color="auto"/>
            </w:tcBorders>
            <w:shd w:val="clear" w:color="000000" w:fill="D9D9D9"/>
            <w:noWrap/>
            <w:vAlign w:val="center"/>
            <w:hideMark/>
          </w:tcPr>
          <w:p w:rsidR="00D96A0D" w:rsidRPr="0031479B" w:rsidRDefault="00D96A0D" w:rsidP="00D96A0D">
            <w:pPr>
              <w:spacing w:after="0" w:line="240" w:lineRule="auto"/>
              <w:jc w:val="center"/>
              <w:rPr>
                <w:b/>
                <w:bCs/>
                <w:color w:val="000000"/>
                <w:sz w:val="20"/>
                <w:szCs w:val="20"/>
                <w:lang w:eastAsia="ru-RU"/>
              </w:rPr>
            </w:pPr>
            <w:r w:rsidRPr="0031479B">
              <w:rPr>
                <w:b/>
                <w:bCs/>
                <w:color w:val="000000"/>
                <w:sz w:val="20"/>
                <w:szCs w:val="20"/>
                <w:lang w:eastAsia="ru-RU"/>
              </w:rPr>
              <w:t>2041</w:t>
            </w:r>
          </w:p>
        </w:tc>
        <w:tc>
          <w:tcPr>
            <w:tcW w:w="250" w:type="pct"/>
            <w:tcBorders>
              <w:top w:val="single" w:sz="4" w:space="0" w:color="auto"/>
              <w:left w:val="nil"/>
              <w:bottom w:val="single" w:sz="4" w:space="0" w:color="auto"/>
              <w:right w:val="single" w:sz="4" w:space="0" w:color="auto"/>
            </w:tcBorders>
            <w:shd w:val="clear" w:color="000000" w:fill="D9D9D9"/>
            <w:noWrap/>
            <w:vAlign w:val="center"/>
            <w:hideMark/>
          </w:tcPr>
          <w:p w:rsidR="00D96A0D" w:rsidRPr="0031479B" w:rsidRDefault="00D96A0D" w:rsidP="00D96A0D">
            <w:pPr>
              <w:spacing w:after="0" w:line="240" w:lineRule="auto"/>
              <w:jc w:val="center"/>
              <w:rPr>
                <w:b/>
                <w:bCs/>
                <w:color w:val="000000"/>
                <w:sz w:val="20"/>
                <w:szCs w:val="20"/>
                <w:lang w:eastAsia="ru-RU"/>
              </w:rPr>
            </w:pPr>
            <w:r w:rsidRPr="0031479B">
              <w:rPr>
                <w:b/>
                <w:bCs/>
                <w:color w:val="000000"/>
                <w:sz w:val="20"/>
                <w:szCs w:val="20"/>
                <w:lang w:eastAsia="ru-RU"/>
              </w:rPr>
              <w:t>2042</w:t>
            </w:r>
          </w:p>
        </w:tc>
        <w:tc>
          <w:tcPr>
            <w:tcW w:w="250" w:type="pct"/>
            <w:tcBorders>
              <w:top w:val="single" w:sz="4" w:space="0" w:color="auto"/>
              <w:left w:val="nil"/>
              <w:bottom w:val="single" w:sz="4" w:space="0" w:color="auto"/>
              <w:right w:val="single" w:sz="4" w:space="0" w:color="auto"/>
            </w:tcBorders>
            <w:shd w:val="clear" w:color="000000" w:fill="D9D9D9"/>
            <w:noWrap/>
            <w:vAlign w:val="center"/>
            <w:hideMark/>
          </w:tcPr>
          <w:p w:rsidR="00D96A0D" w:rsidRPr="0031479B" w:rsidRDefault="00D96A0D" w:rsidP="00D96A0D">
            <w:pPr>
              <w:spacing w:after="0" w:line="240" w:lineRule="auto"/>
              <w:jc w:val="center"/>
              <w:rPr>
                <w:b/>
                <w:bCs/>
                <w:color w:val="000000"/>
                <w:sz w:val="20"/>
                <w:szCs w:val="20"/>
                <w:lang w:eastAsia="ru-RU"/>
              </w:rPr>
            </w:pPr>
            <w:r w:rsidRPr="0031479B">
              <w:rPr>
                <w:b/>
                <w:bCs/>
                <w:color w:val="000000"/>
                <w:sz w:val="20"/>
                <w:szCs w:val="20"/>
                <w:lang w:eastAsia="ru-RU"/>
              </w:rPr>
              <w:t>2043</w:t>
            </w:r>
          </w:p>
        </w:tc>
        <w:tc>
          <w:tcPr>
            <w:tcW w:w="250" w:type="pct"/>
            <w:tcBorders>
              <w:top w:val="single" w:sz="4" w:space="0" w:color="auto"/>
              <w:left w:val="nil"/>
              <w:bottom w:val="single" w:sz="4" w:space="0" w:color="auto"/>
              <w:right w:val="single" w:sz="4" w:space="0" w:color="auto"/>
            </w:tcBorders>
            <w:shd w:val="clear" w:color="000000" w:fill="D9D9D9"/>
            <w:noWrap/>
            <w:vAlign w:val="center"/>
            <w:hideMark/>
          </w:tcPr>
          <w:p w:rsidR="00D96A0D" w:rsidRPr="0031479B" w:rsidRDefault="00D96A0D" w:rsidP="00D96A0D">
            <w:pPr>
              <w:spacing w:after="0" w:line="240" w:lineRule="auto"/>
              <w:jc w:val="center"/>
              <w:rPr>
                <w:b/>
                <w:bCs/>
                <w:color w:val="000000"/>
                <w:sz w:val="20"/>
                <w:szCs w:val="20"/>
                <w:lang w:eastAsia="ru-RU"/>
              </w:rPr>
            </w:pPr>
            <w:r w:rsidRPr="0031479B">
              <w:rPr>
                <w:b/>
                <w:bCs/>
                <w:color w:val="000000"/>
                <w:sz w:val="20"/>
                <w:szCs w:val="20"/>
                <w:lang w:eastAsia="ru-RU"/>
              </w:rPr>
              <w:t>2044</w:t>
            </w:r>
          </w:p>
        </w:tc>
      </w:tr>
      <w:tr w:rsidR="0031479B" w:rsidRPr="0031479B" w:rsidTr="0031479B">
        <w:trPr>
          <w:trHeight w:val="255"/>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D96A0D" w:rsidRPr="0031479B" w:rsidRDefault="00D96A0D" w:rsidP="0031479B">
            <w:pPr>
              <w:spacing w:after="0" w:line="240" w:lineRule="auto"/>
              <w:rPr>
                <w:bCs/>
                <w:color w:val="000000"/>
                <w:sz w:val="20"/>
                <w:szCs w:val="20"/>
                <w:lang w:eastAsia="ru-RU"/>
              </w:rPr>
            </w:pPr>
            <w:r w:rsidRPr="0031479B">
              <w:rPr>
                <w:bCs/>
                <w:color w:val="000000"/>
                <w:sz w:val="20"/>
                <w:szCs w:val="20"/>
                <w:lang w:eastAsia="ru-RU"/>
              </w:rPr>
              <w:t>Инвестиции (в ценах 2019 г., с НДС)</w:t>
            </w:r>
          </w:p>
        </w:tc>
        <w:tc>
          <w:tcPr>
            <w:tcW w:w="319"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center"/>
              <w:rPr>
                <w:bCs/>
                <w:color w:val="000000"/>
                <w:sz w:val="20"/>
                <w:szCs w:val="20"/>
                <w:lang w:eastAsia="ru-RU"/>
              </w:rPr>
            </w:pPr>
            <w:r w:rsidRPr="0031479B">
              <w:rPr>
                <w:bCs/>
                <w:color w:val="000000"/>
                <w:sz w:val="20"/>
                <w:szCs w:val="20"/>
                <w:lang w:eastAsia="ru-RU"/>
              </w:rPr>
              <w:t>тыс. руб.</w:t>
            </w:r>
          </w:p>
        </w:tc>
        <w:tc>
          <w:tcPr>
            <w:tcW w:w="29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color w:val="000000"/>
                <w:sz w:val="20"/>
                <w:szCs w:val="20"/>
                <w:lang w:eastAsia="ru-RU"/>
              </w:rPr>
            </w:pPr>
            <w:r w:rsidRPr="0031479B">
              <w:rPr>
                <w:bCs/>
                <w:color w:val="000000"/>
                <w:sz w:val="20"/>
                <w:szCs w:val="20"/>
                <w:lang w:eastAsia="ru-RU"/>
              </w:rPr>
              <w:t>1 572 349</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color w:val="000000"/>
                <w:sz w:val="20"/>
                <w:szCs w:val="20"/>
                <w:lang w:eastAsia="ru-RU"/>
              </w:rPr>
            </w:pPr>
            <w:r w:rsidRPr="0031479B">
              <w:rPr>
                <w:bCs/>
                <w:color w:val="000000"/>
                <w:sz w:val="20"/>
                <w:szCs w:val="20"/>
                <w:lang w:eastAsia="ru-RU"/>
              </w:rPr>
              <w:t>52 395</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color w:val="000000"/>
                <w:sz w:val="20"/>
                <w:szCs w:val="20"/>
                <w:lang w:eastAsia="ru-RU"/>
              </w:rPr>
            </w:pPr>
            <w:r w:rsidRPr="0031479B">
              <w:rPr>
                <w:bCs/>
                <w:color w:val="000000"/>
                <w:sz w:val="20"/>
                <w:szCs w:val="20"/>
                <w:lang w:eastAsia="ru-RU"/>
              </w:rPr>
              <w:t>54 490</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color w:val="000000"/>
                <w:sz w:val="20"/>
                <w:szCs w:val="20"/>
                <w:lang w:eastAsia="ru-RU"/>
              </w:rPr>
            </w:pPr>
            <w:r w:rsidRPr="0031479B">
              <w:rPr>
                <w:bCs/>
                <w:color w:val="000000"/>
                <w:sz w:val="20"/>
                <w:szCs w:val="20"/>
                <w:lang w:eastAsia="ru-RU"/>
              </w:rPr>
              <w:t>54 490</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color w:val="000000"/>
                <w:sz w:val="20"/>
                <w:szCs w:val="20"/>
                <w:lang w:eastAsia="ru-RU"/>
              </w:rPr>
            </w:pPr>
            <w:r w:rsidRPr="0031479B">
              <w:rPr>
                <w:bCs/>
                <w:color w:val="000000"/>
                <w:sz w:val="20"/>
                <w:szCs w:val="20"/>
                <w:lang w:eastAsia="ru-RU"/>
              </w:rPr>
              <w:t>54 490</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color w:val="000000"/>
                <w:sz w:val="20"/>
                <w:szCs w:val="20"/>
                <w:lang w:eastAsia="ru-RU"/>
              </w:rPr>
            </w:pPr>
            <w:r w:rsidRPr="0031479B">
              <w:rPr>
                <w:bCs/>
                <w:color w:val="000000"/>
                <w:sz w:val="20"/>
                <w:szCs w:val="20"/>
                <w:lang w:eastAsia="ru-RU"/>
              </w:rPr>
              <w:t>54 490</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color w:val="000000"/>
                <w:sz w:val="20"/>
                <w:szCs w:val="20"/>
                <w:lang w:eastAsia="ru-RU"/>
              </w:rPr>
            </w:pPr>
            <w:r w:rsidRPr="0031479B">
              <w:rPr>
                <w:bCs/>
                <w:color w:val="000000"/>
                <w:sz w:val="20"/>
                <w:szCs w:val="20"/>
                <w:lang w:eastAsia="ru-RU"/>
              </w:rPr>
              <w:t>54 490</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color w:val="000000"/>
                <w:sz w:val="20"/>
                <w:szCs w:val="20"/>
                <w:lang w:eastAsia="ru-RU"/>
              </w:rPr>
            </w:pPr>
            <w:r w:rsidRPr="0031479B">
              <w:rPr>
                <w:bCs/>
                <w:color w:val="000000"/>
                <w:sz w:val="20"/>
                <w:szCs w:val="20"/>
                <w:lang w:eastAsia="ru-RU"/>
              </w:rPr>
              <w:t>54 490</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color w:val="000000"/>
                <w:sz w:val="20"/>
                <w:szCs w:val="20"/>
                <w:lang w:eastAsia="ru-RU"/>
              </w:rPr>
            </w:pPr>
            <w:r w:rsidRPr="0031479B">
              <w:rPr>
                <w:bCs/>
                <w:color w:val="000000"/>
                <w:sz w:val="20"/>
                <w:szCs w:val="20"/>
                <w:lang w:eastAsia="ru-RU"/>
              </w:rPr>
              <w:t>54 490</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color w:val="000000"/>
                <w:sz w:val="20"/>
                <w:szCs w:val="20"/>
                <w:lang w:eastAsia="ru-RU"/>
              </w:rPr>
            </w:pPr>
            <w:r w:rsidRPr="0031479B">
              <w:rPr>
                <w:bCs/>
                <w:color w:val="000000"/>
                <w:sz w:val="20"/>
                <w:szCs w:val="20"/>
                <w:lang w:eastAsia="ru-RU"/>
              </w:rPr>
              <w:t>54 490</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color w:val="000000"/>
                <w:sz w:val="20"/>
                <w:szCs w:val="20"/>
                <w:lang w:eastAsia="ru-RU"/>
              </w:rPr>
            </w:pPr>
            <w:r w:rsidRPr="0031479B">
              <w:rPr>
                <w:bCs/>
                <w:color w:val="000000"/>
                <w:sz w:val="20"/>
                <w:szCs w:val="20"/>
                <w:lang w:eastAsia="ru-RU"/>
              </w:rPr>
              <w:t>54 490</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color w:val="000000"/>
                <w:sz w:val="20"/>
                <w:szCs w:val="20"/>
                <w:lang w:eastAsia="ru-RU"/>
              </w:rPr>
            </w:pPr>
            <w:r w:rsidRPr="0031479B">
              <w:rPr>
                <w:bCs/>
                <w:color w:val="000000"/>
                <w:sz w:val="20"/>
                <w:szCs w:val="20"/>
                <w:lang w:eastAsia="ru-RU"/>
              </w:rPr>
              <w:t>54 490</w:t>
            </w:r>
          </w:p>
        </w:tc>
        <w:tc>
          <w:tcPr>
            <w:tcW w:w="25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color w:val="000000"/>
                <w:sz w:val="20"/>
                <w:szCs w:val="20"/>
                <w:lang w:eastAsia="ru-RU"/>
              </w:rPr>
            </w:pPr>
            <w:r w:rsidRPr="0031479B">
              <w:rPr>
                <w:bCs/>
                <w:color w:val="000000"/>
                <w:sz w:val="20"/>
                <w:szCs w:val="20"/>
                <w:lang w:eastAsia="ru-RU"/>
              </w:rPr>
              <w:t>54 490</w:t>
            </w:r>
          </w:p>
        </w:tc>
        <w:tc>
          <w:tcPr>
            <w:tcW w:w="25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color w:val="000000"/>
                <w:sz w:val="20"/>
                <w:szCs w:val="20"/>
                <w:lang w:eastAsia="ru-RU"/>
              </w:rPr>
            </w:pPr>
            <w:r w:rsidRPr="0031479B">
              <w:rPr>
                <w:bCs/>
                <w:color w:val="000000"/>
                <w:sz w:val="20"/>
                <w:szCs w:val="20"/>
                <w:lang w:eastAsia="ru-RU"/>
              </w:rPr>
              <w:t>54 490</w:t>
            </w:r>
          </w:p>
        </w:tc>
        <w:tc>
          <w:tcPr>
            <w:tcW w:w="25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color w:val="000000"/>
                <w:sz w:val="20"/>
                <w:szCs w:val="20"/>
                <w:lang w:eastAsia="ru-RU"/>
              </w:rPr>
            </w:pPr>
            <w:r w:rsidRPr="0031479B">
              <w:rPr>
                <w:bCs/>
                <w:color w:val="000000"/>
                <w:sz w:val="20"/>
                <w:szCs w:val="20"/>
                <w:lang w:eastAsia="ru-RU"/>
              </w:rPr>
              <w:t>54 490</w:t>
            </w:r>
          </w:p>
        </w:tc>
        <w:tc>
          <w:tcPr>
            <w:tcW w:w="25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color w:val="000000"/>
                <w:sz w:val="20"/>
                <w:szCs w:val="20"/>
                <w:lang w:eastAsia="ru-RU"/>
              </w:rPr>
            </w:pPr>
            <w:r w:rsidRPr="0031479B">
              <w:rPr>
                <w:bCs/>
                <w:color w:val="000000"/>
                <w:sz w:val="20"/>
                <w:szCs w:val="20"/>
                <w:lang w:eastAsia="ru-RU"/>
              </w:rPr>
              <w:t>54 490</w:t>
            </w:r>
          </w:p>
        </w:tc>
      </w:tr>
      <w:tr w:rsidR="0031479B" w:rsidRPr="0031479B" w:rsidTr="0031479B">
        <w:trPr>
          <w:trHeight w:val="255"/>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D96A0D" w:rsidRPr="0031479B" w:rsidRDefault="00D96A0D" w:rsidP="0031479B">
            <w:pPr>
              <w:spacing w:after="0" w:line="240" w:lineRule="auto"/>
              <w:rPr>
                <w:color w:val="000000"/>
                <w:sz w:val="20"/>
                <w:szCs w:val="20"/>
                <w:lang w:eastAsia="ru-RU"/>
              </w:rPr>
            </w:pPr>
            <w:r w:rsidRPr="0031479B">
              <w:rPr>
                <w:color w:val="000000"/>
                <w:sz w:val="20"/>
                <w:szCs w:val="20"/>
                <w:lang w:eastAsia="ru-RU"/>
              </w:rPr>
              <w:t>ВО</w:t>
            </w:r>
          </w:p>
        </w:tc>
        <w:tc>
          <w:tcPr>
            <w:tcW w:w="319"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center"/>
              <w:rPr>
                <w:color w:val="000000"/>
                <w:sz w:val="20"/>
                <w:szCs w:val="20"/>
                <w:lang w:eastAsia="ru-RU"/>
              </w:rPr>
            </w:pPr>
            <w:r w:rsidRPr="0031479B">
              <w:rPr>
                <w:color w:val="000000"/>
                <w:sz w:val="20"/>
                <w:szCs w:val="20"/>
                <w:lang w:eastAsia="ru-RU"/>
              </w:rPr>
              <w:t>тыс. руб.</w:t>
            </w:r>
          </w:p>
        </w:tc>
        <w:tc>
          <w:tcPr>
            <w:tcW w:w="29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1 572 349</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52 395</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54 490</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54 490</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54 490</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54 490</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54 490</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54 490</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54 490</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54 490</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54 490</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54 490</w:t>
            </w:r>
          </w:p>
        </w:tc>
        <w:tc>
          <w:tcPr>
            <w:tcW w:w="25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54 490</w:t>
            </w:r>
          </w:p>
        </w:tc>
        <w:tc>
          <w:tcPr>
            <w:tcW w:w="25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54 490</w:t>
            </w:r>
          </w:p>
        </w:tc>
        <w:tc>
          <w:tcPr>
            <w:tcW w:w="25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54 490</w:t>
            </w:r>
          </w:p>
        </w:tc>
        <w:tc>
          <w:tcPr>
            <w:tcW w:w="25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54 490</w:t>
            </w:r>
          </w:p>
        </w:tc>
      </w:tr>
      <w:tr w:rsidR="0031479B" w:rsidRPr="0031479B" w:rsidTr="0031479B">
        <w:trPr>
          <w:trHeight w:val="240"/>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D96A0D" w:rsidRPr="0031479B" w:rsidRDefault="00D96A0D" w:rsidP="0031479B">
            <w:pPr>
              <w:spacing w:after="0" w:line="240" w:lineRule="auto"/>
              <w:rPr>
                <w:bCs/>
                <w:color w:val="000000"/>
                <w:sz w:val="20"/>
                <w:szCs w:val="20"/>
                <w:lang w:eastAsia="ru-RU"/>
              </w:rPr>
            </w:pPr>
            <w:r w:rsidRPr="0031479B">
              <w:rPr>
                <w:bCs/>
                <w:color w:val="000000"/>
                <w:sz w:val="20"/>
                <w:szCs w:val="20"/>
                <w:lang w:eastAsia="ru-RU"/>
              </w:rPr>
              <w:t>Инвестиции (в ценах 2019 г., без НДС)</w:t>
            </w:r>
          </w:p>
        </w:tc>
        <w:tc>
          <w:tcPr>
            <w:tcW w:w="319"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center"/>
              <w:rPr>
                <w:bCs/>
                <w:color w:val="000000"/>
                <w:sz w:val="20"/>
                <w:szCs w:val="20"/>
                <w:lang w:eastAsia="ru-RU"/>
              </w:rPr>
            </w:pPr>
            <w:r w:rsidRPr="0031479B">
              <w:rPr>
                <w:bCs/>
                <w:color w:val="000000"/>
                <w:sz w:val="20"/>
                <w:szCs w:val="20"/>
                <w:lang w:eastAsia="ru-RU"/>
              </w:rPr>
              <w:t>тыс. руб.</w:t>
            </w:r>
          </w:p>
        </w:tc>
        <w:tc>
          <w:tcPr>
            <w:tcW w:w="29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1 310 291</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43 662</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45 409</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45 409</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45 409</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45 409</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45 409</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45 409</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45 409</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45 409</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45 409</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45 409</w:t>
            </w:r>
          </w:p>
        </w:tc>
        <w:tc>
          <w:tcPr>
            <w:tcW w:w="25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45 409</w:t>
            </w:r>
          </w:p>
        </w:tc>
        <w:tc>
          <w:tcPr>
            <w:tcW w:w="25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45 409</w:t>
            </w:r>
          </w:p>
        </w:tc>
        <w:tc>
          <w:tcPr>
            <w:tcW w:w="25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45 409</w:t>
            </w:r>
          </w:p>
        </w:tc>
        <w:tc>
          <w:tcPr>
            <w:tcW w:w="25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45 409</w:t>
            </w:r>
          </w:p>
        </w:tc>
      </w:tr>
      <w:tr w:rsidR="0031479B" w:rsidRPr="0031479B" w:rsidTr="0031479B">
        <w:trPr>
          <w:trHeight w:val="240"/>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D96A0D" w:rsidRPr="0031479B" w:rsidRDefault="00D96A0D" w:rsidP="0031479B">
            <w:pPr>
              <w:spacing w:after="0" w:line="240" w:lineRule="auto"/>
              <w:rPr>
                <w:color w:val="000000"/>
                <w:sz w:val="20"/>
                <w:szCs w:val="20"/>
                <w:lang w:eastAsia="ru-RU"/>
              </w:rPr>
            </w:pPr>
            <w:r w:rsidRPr="0031479B">
              <w:rPr>
                <w:color w:val="000000"/>
                <w:sz w:val="20"/>
                <w:szCs w:val="20"/>
                <w:lang w:eastAsia="ru-RU"/>
              </w:rPr>
              <w:t>ВО</w:t>
            </w:r>
          </w:p>
        </w:tc>
        <w:tc>
          <w:tcPr>
            <w:tcW w:w="319"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center"/>
              <w:rPr>
                <w:color w:val="000000"/>
                <w:sz w:val="20"/>
                <w:szCs w:val="20"/>
                <w:lang w:eastAsia="ru-RU"/>
              </w:rPr>
            </w:pPr>
            <w:r w:rsidRPr="0031479B">
              <w:rPr>
                <w:color w:val="000000"/>
                <w:sz w:val="20"/>
                <w:szCs w:val="20"/>
                <w:lang w:eastAsia="ru-RU"/>
              </w:rPr>
              <w:t>тыс. руб.</w:t>
            </w:r>
          </w:p>
        </w:tc>
        <w:tc>
          <w:tcPr>
            <w:tcW w:w="29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1 310 291</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43 662</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45 409</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45 409</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45 409</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45 409</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45 409</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45 409</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45 409</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45 409</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45 409</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45 409</w:t>
            </w:r>
          </w:p>
        </w:tc>
        <w:tc>
          <w:tcPr>
            <w:tcW w:w="25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45 409</w:t>
            </w:r>
          </w:p>
        </w:tc>
        <w:tc>
          <w:tcPr>
            <w:tcW w:w="25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45 409</w:t>
            </w:r>
          </w:p>
        </w:tc>
        <w:tc>
          <w:tcPr>
            <w:tcW w:w="25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45 409</w:t>
            </w:r>
          </w:p>
        </w:tc>
        <w:tc>
          <w:tcPr>
            <w:tcW w:w="25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45 409</w:t>
            </w:r>
          </w:p>
        </w:tc>
      </w:tr>
      <w:tr w:rsidR="0031479B" w:rsidRPr="0031479B" w:rsidTr="0031479B">
        <w:trPr>
          <w:trHeight w:val="240"/>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D96A0D" w:rsidRPr="0031479B" w:rsidRDefault="00D96A0D" w:rsidP="0031479B">
            <w:pPr>
              <w:spacing w:after="0" w:line="240" w:lineRule="auto"/>
              <w:rPr>
                <w:bCs/>
                <w:color w:val="000000"/>
                <w:sz w:val="20"/>
                <w:szCs w:val="20"/>
                <w:lang w:eastAsia="ru-RU"/>
              </w:rPr>
            </w:pPr>
            <w:r w:rsidRPr="0031479B">
              <w:rPr>
                <w:bCs/>
                <w:color w:val="000000"/>
                <w:sz w:val="20"/>
                <w:szCs w:val="20"/>
                <w:lang w:eastAsia="ru-RU"/>
              </w:rPr>
              <w:t>Инвестиции (ЦСЛ, без НДС)</w:t>
            </w:r>
          </w:p>
        </w:tc>
        <w:tc>
          <w:tcPr>
            <w:tcW w:w="319"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center"/>
              <w:rPr>
                <w:bCs/>
                <w:color w:val="000000"/>
                <w:sz w:val="20"/>
                <w:szCs w:val="20"/>
                <w:lang w:eastAsia="ru-RU"/>
              </w:rPr>
            </w:pPr>
            <w:r w:rsidRPr="0031479B">
              <w:rPr>
                <w:bCs/>
                <w:color w:val="000000"/>
                <w:sz w:val="20"/>
                <w:szCs w:val="20"/>
                <w:lang w:eastAsia="ru-RU"/>
              </w:rPr>
              <w:t>тыс. руб.</w:t>
            </w:r>
          </w:p>
        </w:tc>
        <w:tc>
          <w:tcPr>
            <w:tcW w:w="29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1 836 911</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39 077</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40 680</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35 081</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40 888</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40 382</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30 000</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34 000</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46 000</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66 801</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75 400</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76 000</w:t>
            </w:r>
          </w:p>
        </w:tc>
        <w:tc>
          <w:tcPr>
            <w:tcW w:w="25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92 000</w:t>
            </w:r>
          </w:p>
        </w:tc>
        <w:tc>
          <w:tcPr>
            <w:tcW w:w="25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102 892</w:t>
            </w:r>
          </w:p>
        </w:tc>
        <w:tc>
          <w:tcPr>
            <w:tcW w:w="25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124 910</w:t>
            </w:r>
          </w:p>
        </w:tc>
        <w:tc>
          <w:tcPr>
            <w:tcW w:w="25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131 317</w:t>
            </w:r>
          </w:p>
        </w:tc>
      </w:tr>
      <w:tr w:rsidR="0031479B" w:rsidRPr="0031479B" w:rsidTr="0031479B">
        <w:trPr>
          <w:trHeight w:val="240"/>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D96A0D" w:rsidRPr="0031479B" w:rsidRDefault="00D96A0D" w:rsidP="0031479B">
            <w:pPr>
              <w:spacing w:after="0" w:line="240" w:lineRule="auto"/>
              <w:rPr>
                <w:color w:val="000000"/>
                <w:sz w:val="20"/>
                <w:szCs w:val="20"/>
                <w:lang w:eastAsia="ru-RU"/>
              </w:rPr>
            </w:pPr>
            <w:r w:rsidRPr="0031479B">
              <w:rPr>
                <w:color w:val="000000"/>
                <w:sz w:val="20"/>
                <w:szCs w:val="20"/>
                <w:lang w:eastAsia="ru-RU"/>
              </w:rPr>
              <w:t>ВО</w:t>
            </w:r>
          </w:p>
        </w:tc>
        <w:tc>
          <w:tcPr>
            <w:tcW w:w="319"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center"/>
              <w:rPr>
                <w:color w:val="000000"/>
                <w:sz w:val="20"/>
                <w:szCs w:val="20"/>
                <w:lang w:eastAsia="ru-RU"/>
              </w:rPr>
            </w:pPr>
            <w:r w:rsidRPr="0031479B">
              <w:rPr>
                <w:color w:val="000000"/>
                <w:sz w:val="20"/>
                <w:szCs w:val="20"/>
                <w:lang w:eastAsia="ru-RU"/>
              </w:rPr>
              <w:t>тыс. руб.</w:t>
            </w:r>
          </w:p>
        </w:tc>
        <w:tc>
          <w:tcPr>
            <w:tcW w:w="29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1 836 911</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39 077</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40 680</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35 081</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40 888</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40 382</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30 000</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34 000</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46 000</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66 801</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75 400</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76 000</w:t>
            </w:r>
          </w:p>
        </w:tc>
        <w:tc>
          <w:tcPr>
            <w:tcW w:w="25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92 000</w:t>
            </w:r>
          </w:p>
        </w:tc>
        <w:tc>
          <w:tcPr>
            <w:tcW w:w="25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102 892</w:t>
            </w:r>
          </w:p>
        </w:tc>
        <w:tc>
          <w:tcPr>
            <w:tcW w:w="25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124 910</w:t>
            </w:r>
          </w:p>
        </w:tc>
        <w:tc>
          <w:tcPr>
            <w:tcW w:w="25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sz w:val="20"/>
                <w:szCs w:val="20"/>
                <w:lang w:eastAsia="ru-RU"/>
              </w:rPr>
            </w:pPr>
            <w:r w:rsidRPr="0031479B">
              <w:rPr>
                <w:sz w:val="20"/>
                <w:szCs w:val="20"/>
                <w:lang w:eastAsia="ru-RU"/>
              </w:rPr>
              <w:t>131 317</w:t>
            </w:r>
          </w:p>
        </w:tc>
      </w:tr>
      <w:tr w:rsidR="0031479B" w:rsidRPr="0031479B" w:rsidTr="0031479B">
        <w:trPr>
          <w:trHeight w:val="240"/>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D96A0D" w:rsidRPr="0031479B" w:rsidRDefault="00D96A0D" w:rsidP="0031479B">
            <w:pPr>
              <w:spacing w:after="0" w:line="240" w:lineRule="auto"/>
              <w:rPr>
                <w:bCs/>
                <w:color w:val="000000"/>
                <w:sz w:val="20"/>
                <w:szCs w:val="20"/>
                <w:lang w:eastAsia="ru-RU"/>
              </w:rPr>
            </w:pPr>
            <w:r w:rsidRPr="0031479B">
              <w:rPr>
                <w:bCs/>
                <w:color w:val="000000"/>
                <w:sz w:val="20"/>
                <w:szCs w:val="20"/>
                <w:lang w:eastAsia="ru-RU"/>
              </w:rPr>
              <w:t>Инвестиции (ЦСЛ, с НДС)</w:t>
            </w:r>
          </w:p>
        </w:tc>
        <w:tc>
          <w:tcPr>
            <w:tcW w:w="319"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center"/>
              <w:rPr>
                <w:bCs/>
                <w:color w:val="000000"/>
                <w:sz w:val="20"/>
                <w:szCs w:val="20"/>
                <w:lang w:eastAsia="ru-RU"/>
              </w:rPr>
            </w:pPr>
            <w:r w:rsidRPr="0031479B">
              <w:rPr>
                <w:bCs/>
                <w:color w:val="000000"/>
                <w:sz w:val="20"/>
                <w:szCs w:val="20"/>
                <w:lang w:eastAsia="ru-RU"/>
              </w:rPr>
              <w:t>тыс. руб.</w:t>
            </w:r>
          </w:p>
        </w:tc>
        <w:tc>
          <w:tcPr>
            <w:tcW w:w="29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2 204 293</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46 892</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48 816</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42 097</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49 065</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48 459</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36 000</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40 800</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55 200</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80 161</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90 480</w:t>
            </w:r>
          </w:p>
        </w:tc>
        <w:tc>
          <w:tcPr>
            <w:tcW w:w="223"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91 200</w:t>
            </w:r>
          </w:p>
        </w:tc>
        <w:tc>
          <w:tcPr>
            <w:tcW w:w="25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110 400</w:t>
            </w:r>
          </w:p>
        </w:tc>
        <w:tc>
          <w:tcPr>
            <w:tcW w:w="25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123 470</w:t>
            </w:r>
          </w:p>
        </w:tc>
        <w:tc>
          <w:tcPr>
            <w:tcW w:w="25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149 892</w:t>
            </w:r>
          </w:p>
        </w:tc>
        <w:tc>
          <w:tcPr>
            <w:tcW w:w="250" w:type="pct"/>
            <w:tcBorders>
              <w:top w:val="nil"/>
              <w:left w:val="nil"/>
              <w:bottom w:val="single" w:sz="4" w:space="0" w:color="auto"/>
              <w:right w:val="single" w:sz="4" w:space="0" w:color="auto"/>
            </w:tcBorders>
            <w:shd w:val="clear" w:color="auto" w:fill="auto"/>
            <w:noWrap/>
            <w:vAlign w:val="center"/>
            <w:hideMark/>
          </w:tcPr>
          <w:p w:rsidR="00D96A0D" w:rsidRPr="0031479B" w:rsidRDefault="00D96A0D" w:rsidP="00D96A0D">
            <w:pPr>
              <w:spacing w:after="0" w:line="240" w:lineRule="auto"/>
              <w:jc w:val="right"/>
              <w:rPr>
                <w:bCs/>
                <w:sz w:val="20"/>
                <w:szCs w:val="20"/>
                <w:lang w:eastAsia="ru-RU"/>
              </w:rPr>
            </w:pPr>
            <w:r w:rsidRPr="0031479B">
              <w:rPr>
                <w:bCs/>
                <w:sz w:val="20"/>
                <w:szCs w:val="20"/>
                <w:lang w:eastAsia="ru-RU"/>
              </w:rPr>
              <w:t>157 580</w:t>
            </w:r>
          </w:p>
        </w:tc>
      </w:tr>
    </w:tbl>
    <w:p w:rsidR="00586D8B" w:rsidRDefault="00586D8B" w:rsidP="00E92CA4">
      <w:pPr>
        <w:pStyle w:val="a0"/>
        <w:spacing w:after="0" w:line="240" w:lineRule="auto"/>
        <w:ind w:left="0"/>
        <w:rPr>
          <w:color w:val="000000" w:themeColor="text1"/>
        </w:rPr>
      </w:pPr>
    </w:p>
    <w:p w:rsidR="00E92CA4" w:rsidRDefault="00E92CA4" w:rsidP="00B92FDE">
      <w:pPr>
        <w:pStyle w:val="17"/>
        <w:spacing w:before="120" w:after="120"/>
        <w:rPr>
          <w:color w:val="000000" w:themeColor="text1"/>
        </w:rPr>
      </w:pPr>
    </w:p>
    <w:p w:rsidR="00C4634D" w:rsidRDefault="00C4634D" w:rsidP="00B92FDE">
      <w:pPr>
        <w:pStyle w:val="17"/>
        <w:spacing w:before="120" w:after="120"/>
        <w:rPr>
          <w:color w:val="000000" w:themeColor="text1"/>
        </w:rPr>
        <w:sectPr w:rsidR="00C4634D" w:rsidSect="00C4634D">
          <w:pgSz w:w="16838" w:h="11906" w:orient="landscape" w:code="9"/>
          <w:pgMar w:top="1418" w:right="1276" w:bottom="851" w:left="1134" w:header="567" w:footer="567" w:gutter="0"/>
          <w:cols w:space="720"/>
          <w:docGrid w:linePitch="326"/>
        </w:sectPr>
      </w:pPr>
    </w:p>
    <w:p w:rsidR="000960CB" w:rsidRPr="00165339" w:rsidRDefault="000960CB" w:rsidP="00026DB5">
      <w:pPr>
        <w:pStyle w:val="21"/>
        <w:numPr>
          <w:ilvl w:val="2"/>
          <w:numId w:val="14"/>
        </w:numPr>
        <w:spacing w:before="120" w:after="120"/>
        <w:ind w:left="1146"/>
      </w:pPr>
      <w:bookmarkStart w:id="506" w:name="_Toc2761229"/>
      <w:bookmarkStart w:id="507" w:name="_Toc14680865"/>
      <w:r w:rsidRPr="00165339">
        <w:lastRenderedPageBreak/>
        <w:t>Расчет и обоснование тарифных последствий, принимаемых для каждого сценария.</w:t>
      </w:r>
      <w:bookmarkEnd w:id="506"/>
      <w:bookmarkEnd w:id="507"/>
    </w:p>
    <w:p w:rsidR="000960CB" w:rsidRPr="00165339" w:rsidRDefault="000960CB" w:rsidP="000960CB">
      <w:pPr>
        <w:pStyle w:val="17"/>
        <w:spacing w:before="120" w:after="120"/>
      </w:pPr>
      <w:r w:rsidRPr="00165339">
        <w:t xml:space="preserve">Прогнозируемый тариф (тарифные последствия) на </w:t>
      </w:r>
      <w:r w:rsidR="00165339" w:rsidRPr="00165339">
        <w:t>водоотведение</w:t>
      </w:r>
      <w:r w:rsidRPr="00165339">
        <w:t xml:space="preserve"> для потребителей </w:t>
      </w:r>
      <w:r w:rsidR="00165339" w:rsidRPr="00165339">
        <w:t>КГУП «Примтеплоэнерго»</w:t>
      </w:r>
      <w:r w:rsidRPr="00165339">
        <w:t xml:space="preserve">, действующего в системе </w:t>
      </w:r>
      <w:r w:rsidR="00165339" w:rsidRPr="00165339">
        <w:t>водоотведения</w:t>
      </w:r>
      <w:r w:rsidRPr="00165339">
        <w:t xml:space="preserve"> </w:t>
      </w:r>
      <w:r w:rsidR="00165339" w:rsidRPr="00165339">
        <w:t>ГО ЗАТО г. Фокино</w:t>
      </w:r>
      <w:r w:rsidRPr="00165339">
        <w:t xml:space="preserve"> на период до 2029 г. приведен в таблице ниже.</w:t>
      </w:r>
    </w:p>
    <w:p w:rsidR="000960CB" w:rsidRDefault="000960CB" w:rsidP="000960CB">
      <w:pPr>
        <w:pStyle w:val="17"/>
        <w:rPr>
          <w:highlight w:val="yellow"/>
          <w:lang w:eastAsia="ru-RU"/>
        </w:rPr>
      </w:pPr>
    </w:p>
    <w:p w:rsidR="00BC0402" w:rsidRDefault="00BC0402" w:rsidP="000960CB">
      <w:pPr>
        <w:pStyle w:val="17"/>
        <w:rPr>
          <w:highlight w:val="yellow"/>
          <w:lang w:eastAsia="ru-RU"/>
        </w:rPr>
      </w:pPr>
    </w:p>
    <w:p w:rsidR="00BC0402" w:rsidRDefault="00BC0402" w:rsidP="000960CB">
      <w:pPr>
        <w:pStyle w:val="17"/>
        <w:rPr>
          <w:highlight w:val="yellow"/>
          <w:lang w:eastAsia="ru-RU"/>
        </w:rPr>
      </w:pPr>
    </w:p>
    <w:p w:rsidR="00BC0402" w:rsidRDefault="00BC0402" w:rsidP="000960CB">
      <w:pPr>
        <w:pStyle w:val="17"/>
        <w:rPr>
          <w:highlight w:val="yellow"/>
          <w:lang w:eastAsia="ru-RU"/>
        </w:rPr>
      </w:pPr>
    </w:p>
    <w:p w:rsidR="00BC0402" w:rsidRDefault="00BC0402" w:rsidP="000960CB">
      <w:pPr>
        <w:pStyle w:val="17"/>
        <w:rPr>
          <w:highlight w:val="yellow"/>
          <w:lang w:eastAsia="ru-RU"/>
        </w:rPr>
      </w:pPr>
    </w:p>
    <w:p w:rsidR="00BC0402" w:rsidRDefault="00BC0402" w:rsidP="000960CB">
      <w:pPr>
        <w:pStyle w:val="17"/>
        <w:rPr>
          <w:highlight w:val="yellow"/>
          <w:lang w:eastAsia="ru-RU"/>
        </w:rPr>
      </w:pPr>
    </w:p>
    <w:p w:rsidR="00BC0402" w:rsidRDefault="00BC0402" w:rsidP="00AD6973">
      <w:pPr>
        <w:pStyle w:val="17"/>
        <w:ind w:firstLine="0"/>
        <w:rPr>
          <w:highlight w:val="yellow"/>
          <w:lang w:eastAsia="ru-RU"/>
        </w:rPr>
        <w:sectPr w:rsidR="00BC0402" w:rsidSect="00290951">
          <w:pgSz w:w="11906" w:h="16838" w:code="9"/>
          <w:pgMar w:top="1276" w:right="851" w:bottom="1134" w:left="1418" w:header="567" w:footer="567" w:gutter="0"/>
          <w:cols w:space="720"/>
          <w:docGrid w:linePitch="326"/>
        </w:sectPr>
      </w:pPr>
    </w:p>
    <w:tbl>
      <w:tblPr>
        <w:tblpPr w:leftFromText="180" w:rightFromText="180" w:vertAnchor="page" w:horzAnchor="margin" w:tblpY="1742"/>
        <w:tblW w:w="5000" w:type="pct"/>
        <w:tblLook w:val="04A0" w:firstRow="1" w:lastRow="0" w:firstColumn="1" w:lastColumn="0" w:noHBand="0" w:noVBand="1"/>
      </w:tblPr>
      <w:tblGrid>
        <w:gridCol w:w="2946"/>
        <w:gridCol w:w="640"/>
        <w:gridCol w:w="805"/>
        <w:gridCol w:w="642"/>
        <w:gridCol w:w="642"/>
        <w:gridCol w:w="710"/>
        <w:gridCol w:w="710"/>
        <w:gridCol w:w="710"/>
        <w:gridCol w:w="681"/>
        <w:gridCol w:w="642"/>
        <w:gridCol w:w="642"/>
        <w:gridCol w:w="642"/>
        <w:gridCol w:w="642"/>
        <w:gridCol w:w="642"/>
        <w:gridCol w:w="642"/>
        <w:gridCol w:w="642"/>
        <w:gridCol w:w="642"/>
        <w:gridCol w:w="642"/>
        <w:gridCol w:w="642"/>
        <w:gridCol w:w="642"/>
        <w:gridCol w:w="643"/>
        <w:gridCol w:w="711"/>
        <w:gridCol w:w="741"/>
        <w:gridCol w:w="741"/>
        <w:gridCol w:w="741"/>
        <w:gridCol w:w="741"/>
        <w:gridCol w:w="741"/>
        <w:gridCol w:w="784"/>
      </w:tblGrid>
      <w:tr w:rsidR="00F54B11" w:rsidRPr="00BC0402" w:rsidTr="00802D52">
        <w:trPr>
          <w:trHeight w:val="989"/>
        </w:trPr>
        <w:tc>
          <w:tcPr>
            <w:tcW w:w="689"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54B11" w:rsidRPr="00BC0402" w:rsidRDefault="00F54B11" w:rsidP="00F54B11">
            <w:pPr>
              <w:spacing w:after="0" w:line="240" w:lineRule="auto"/>
              <w:jc w:val="center"/>
              <w:rPr>
                <w:b/>
                <w:bCs/>
                <w:sz w:val="20"/>
                <w:szCs w:val="20"/>
                <w:lang w:eastAsia="ru-RU"/>
              </w:rPr>
            </w:pPr>
            <w:r w:rsidRPr="00BC0402">
              <w:rPr>
                <w:b/>
                <w:bCs/>
                <w:sz w:val="20"/>
                <w:szCs w:val="20"/>
                <w:lang w:eastAsia="ru-RU"/>
              </w:rPr>
              <w:lastRenderedPageBreak/>
              <w:t>ТАРИФ</w:t>
            </w:r>
          </w:p>
        </w:tc>
        <w:tc>
          <w:tcPr>
            <w:tcW w:w="151" w:type="pct"/>
            <w:tcBorders>
              <w:top w:val="single" w:sz="4" w:space="0" w:color="auto"/>
              <w:left w:val="nil"/>
              <w:bottom w:val="single" w:sz="4" w:space="0" w:color="auto"/>
              <w:right w:val="single" w:sz="4" w:space="0" w:color="auto"/>
            </w:tcBorders>
            <w:shd w:val="clear" w:color="000000" w:fill="D9D9D9"/>
            <w:noWrap/>
            <w:vAlign w:val="center"/>
            <w:hideMark/>
          </w:tcPr>
          <w:p w:rsidR="00F54B11" w:rsidRPr="00BC0402" w:rsidRDefault="00F54B11" w:rsidP="00F54B11">
            <w:pPr>
              <w:spacing w:after="0" w:line="240" w:lineRule="auto"/>
              <w:rPr>
                <w:b/>
                <w:color w:val="000000"/>
                <w:sz w:val="20"/>
                <w:szCs w:val="20"/>
                <w:lang w:val="en-US" w:eastAsia="ru-RU"/>
              </w:rPr>
            </w:pPr>
            <w:r w:rsidRPr="00BC0402">
              <w:rPr>
                <w:b/>
                <w:color w:val="000000"/>
                <w:sz w:val="20"/>
                <w:szCs w:val="20"/>
                <w:lang w:val="en-US" w:eastAsia="ru-RU"/>
              </w:rPr>
              <w:t>2018</w:t>
            </w:r>
          </w:p>
        </w:tc>
        <w:tc>
          <w:tcPr>
            <w:tcW w:w="189" w:type="pct"/>
            <w:tcBorders>
              <w:top w:val="single" w:sz="4" w:space="0" w:color="auto"/>
              <w:left w:val="nil"/>
              <w:bottom w:val="single" w:sz="4" w:space="0" w:color="auto"/>
              <w:right w:val="single" w:sz="4" w:space="0" w:color="auto"/>
            </w:tcBorders>
            <w:shd w:val="clear" w:color="000000" w:fill="D9D9D9"/>
            <w:noWrap/>
            <w:vAlign w:val="center"/>
            <w:hideMark/>
          </w:tcPr>
          <w:p w:rsidR="00F54B11" w:rsidRPr="00BC0402" w:rsidRDefault="00F54B11" w:rsidP="00F54B11">
            <w:pPr>
              <w:spacing w:after="0" w:line="240" w:lineRule="auto"/>
              <w:jc w:val="center"/>
              <w:rPr>
                <w:b/>
                <w:bCs/>
                <w:color w:val="000000"/>
                <w:sz w:val="20"/>
                <w:szCs w:val="20"/>
                <w:lang w:eastAsia="ru-RU"/>
              </w:rPr>
            </w:pPr>
            <w:r w:rsidRPr="00BC0402">
              <w:rPr>
                <w:b/>
                <w:bCs/>
                <w:color w:val="000000"/>
                <w:sz w:val="20"/>
                <w:szCs w:val="20"/>
                <w:lang w:eastAsia="ru-RU"/>
              </w:rPr>
              <w:t>2019</w:t>
            </w:r>
          </w:p>
        </w:tc>
        <w:tc>
          <w:tcPr>
            <w:tcW w:w="151" w:type="pct"/>
            <w:tcBorders>
              <w:top w:val="single" w:sz="4" w:space="0" w:color="auto"/>
              <w:left w:val="nil"/>
              <w:bottom w:val="single" w:sz="4" w:space="0" w:color="auto"/>
              <w:right w:val="single" w:sz="4" w:space="0" w:color="auto"/>
            </w:tcBorders>
            <w:shd w:val="clear" w:color="000000" w:fill="D9D9D9"/>
            <w:noWrap/>
            <w:vAlign w:val="center"/>
            <w:hideMark/>
          </w:tcPr>
          <w:p w:rsidR="00F54B11" w:rsidRPr="00BC0402" w:rsidRDefault="00F54B11" w:rsidP="00F54B11">
            <w:pPr>
              <w:spacing w:after="0" w:line="240" w:lineRule="auto"/>
              <w:jc w:val="center"/>
              <w:rPr>
                <w:b/>
                <w:bCs/>
                <w:color w:val="000000"/>
                <w:sz w:val="20"/>
                <w:szCs w:val="20"/>
                <w:lang w:eastAsia="ru-RU"/>
              </w:rPr>
            </w:pPr>
            <w:r w:rsidRPr="00BC0402">
              <w:rPr>
                <w:b/>
                <w:bCs/>
                <w:color w:val="000000"/>
                <w:sz w:val="20"/>
                <w:szCs w:val="20"/>
                <w:lang w:eastAsia="ru-RU"/>
              </w:rPr>
              <w:t>2020</w:t>
            </w:r>
          </w:p>
        </w:tc>
        <w:tc>
          <w:tcPr>
            <w:tcW w:w="151" w:type="pct"/>
            <w:tcBorders>
              <w:top w:val="single" w:sz="4" w:space="0" w:color="auto"/>
              <w:left w:val="nil"/>
              <w:bottom w:val="single" w:sz="4" w:space="0" w:color="auto"/>
              <w:right w:val="single" w:sz="4" w:space="0" w:color="auto"/>
            </w:tcBorders>
            <w:shd w:val="clear" w:color="000000" w:fill="D9D9D9"/>
            <w:noWrap/>
            <w:vAlign w:val="center"/>
            <w:hideMark/>
          </w:tcPr>
          <w:p w:rsidR="00F54B11" w:rsidRPr="00BC0402" w:rsidRDefault="00F54B11" w:rsidP="00F54B11">
            <w:pPr>
              <w:spacing w:after="0" w:line="240" w:lineRule="auto"/>
              <w:jc w:val="center"/>
              <w:rPr>
                <w:b/>
                <w:bCs/>
                <w:color w:val="000000"/>
                <w:sz w:val="20"/>
                <w:szCs w:val="20"/>
                <w:lang w:eastAsia="ru-RU"/>
              </w:rPr>
            </w:pPr>
            <w:r w:rsidRPr="00BC0402">
              <w:rPr>
                <w:b/>
                <w:bCs/>
                <w:color w:val="000000"/>
                <w:sz w:val="20"/>
                <w:szCs w:val="20"/>
                <w:lang w:eastAsia="ru-RU"/>
              </w:rPr>
              <w:t>2021</w:t>
            </w:r>
          </w:p>
        </w:tc>
        <w:tc>
          <w:tcPr>
            <w:tcW w:w="167" w:type="pct"/>
            <w:tcBorders>
              <w:top w:val="single" w:sz="4" w:space="0" w:color="auto"/>
              <w:left w:val="nil"/>
              <w:bottom w:val="single" w:sz="4" w:space="0" w:color="auto"/>
              <w:right w:val="single" w:sz="4" w:space="0" w:color="auto"/>
            </w:tcBorders>
            <w:shd w:val="clear" w:color="000000" w:fill="D9D9D9"/>
            <w:noWrap/>
            <w:vAlign w:val="center"/>
            <w:hideMark/>
          </w:tcPr>
          <w:p w:rsidR="00F54B11" w:rsidRPr="00BC0402" w:rsidRDefault="00F54B11" w:rsidP="00F54B11">
            <w:pPr>
              <w:spacing w:after="0" w:line="240" w:lineRule="auto"/>
              <w:jc w:val="center"/>
              <w:rPr>
                <w:b/>
                <w:bCs/>
                <w:color w:val="000000"/>
                <w:sz w:val="20"/>
                <w:szCs w:val="20"/>
                <w:lang w:eastAsia="ru-RU"/>
              </w:rPr>
            </w:pPr>
            <w:r w:rsidRPr="00BC0402">
              <w:rPr>
                <w:b/>
                <w:bCs/>
                <w:color w:val="000000"/>
                <w:sz w:val="20"/>
                <w:szCs w:val="20"/>
                <w:lang w:eastAsia="ru-RU"/>
              </w:rPr>
              <w:t>2022</w:t>
            </w:r>
          </w:p>
        </w:tc>
        <w:tc>
          <w:tcPr>
            <w:tcW w:w="167" w:type="pct"/>
            <w:tcBorders>
              <w:top w:val="single" w:sz="4" w:space="0" w:color="auto"/>
              <w:left w:val="nil"/>
              <w:bottom w:val="single" w:sz="4" w:space="0" w:color="auto"/>
              <w:right w:val="single" w:sz="4" w:space="0" w:color="auto"/>
            </w:tcBorders>
            <w:shd w:val="clear" w:color="000000" w:fill="D9D9D9"/>
            <w:noWrap/>
            <w:vAlign w:val="center"/>
            <w:hideMark/>
          </w:tcPr>
          <w:p w:rsidR="00F54B11" w:rsidRPr="00BC0402" w:rsidRDefault="00F54B11" w:rsidP="00F54B11">
            <w:pPr>
              <w:spacing w:after="0" w:line="240" w:lineRule="auto"/>
              <w:jc w:val="center"/>
              <w:rPr>
                <w:b/>
                <w:bCs/>
                <w:color w:val="000000"/>
                <w:sz w:val="20"/>
                <w:szCs w:val="20"/>
                <w:lang w:eastAsia="ru-RU"/>
              </w:rPr>
            </w:pPr>
            <w:r w:rsidRPr="00BC0402">
              <w:rPr>
                <w:b/>
                <w:bCs/>
                <w:color w:val="000000"/>
                <w:sz w:val="20"/>
                <w:szCs w:val="20"/>
                <w:lang w:eastAsia="ru-RU"/>
              </w:rPr>
              <w:t>2023</w:t>
            </w:r>
          </w:p>
        </w:tc>
        <w:tc>
          <w:tcPr>
            <w:tcW w:w="167" w:type="pct"/>
            <w:tcBorders>
              <w:top w:val="single" w:sz="4" w:space="0" w:color="auto"/>
              <w:left w:val="nil"/>
              <w:bottom w:val="single" w:sz="4" w:space="0" w:color="auto"/>
              <w:right w:val="single" w:sz="4" w:space="0" w:color="auto"/>
            </w:tcBorders>
            <w:shd w:val="clear" w:color="000000" w:fill="D9D9D9"/>
            <w:noWrap/>
            <w:vAlign w:val="center"/>
            <w:hideMark/>
          </w:tcPr>
          <w:p w:rsidR="00F54B11" w:rsidRPr="00BC0402" w:rsidRDefault="00F54B11" w:rsidP="00F54B11">
            <w:pPr>
              <w:spacing w:after="0" w:line="240" w:lineRule="auto"/>
              <w:jc w:val="center"/>
              <w:rPr>
                <w:b/>
                <w:bCs/>
                <w:color w:val="000000"/>
                <w:sz w:val="20"/>
                <w:szCs w:val="20"/>
                <w:lang w:eastAsia="ru-RU"/>
              </w:rPr>
            </w:pPr>
            <w:r w:rsidRPr="00BC0402">
              <w:rPr>
                <w:b/>
                <w:bCs/>
                <w:color w:val="000000"/>
                <w:sz w:val="20"/>
                <w:szCs w:val="20"/>
                <w:lang w:eastAsia="ru-RU"/>
              </w:rPr>
              <w:t>2024</w:t>
            </w:r>
          </w:p>
        </w:tc>
        <w:tc>
          <w:tcPr>
            <w:tcW w:w="151" w:type="pct"/>
            <w:tcBorders>
              <w:top w:val="single" w:sz="4" w:space="0" w:color="auto"/>
              <w:left w:val="nil"/>
              <w:bottom w:val="single" w:sz="4" w:space="0" w:color="auto"/>
              <w:right w:val="single" w:sz="4" w:space="0" w:color="auto"/>
            </w:tcBorders>
            <w:shd w:val="clear" w:color="000000" w:fill="D9D9D9"/>
            <w:noWrap/>
            <w:vAlign w:val="center"/>
            <w:hideMark/>
          </w:tcPr>
          <w:p w:rsidR="00F54B11" w:rsidRPr="00BC0402" w:rsidRDefault="00F54B11" w:rsidP="00F54B11">
            <w:pPr>
              <w:spacing w:after="0" w:line="240" w:lineRule="auto"/>
              <w:jc w:val="center"/>
              <w:rPr>
                <w:b/>
                <w:bCs/>
                <w:color w:val="000000"/>
                <w:sz w:val="20"/>
                <w:szCs w:val="20"/>
                <w:lang w:eastAsia="ru-RU"/>
              </w:rPr>
            </w:pPr>
            <w:r w:rsidRPr="00BC0402">
              <w:rPr>
                <w:b/>
                <w:bCs/>
                <w:color w:val="000000"/>
                <w:sz w:val="20"/>
                <w:szCs w:val="20"/>
                <w:lang w:eastAsia="ru-RU"/>
              </w:rPr>
              <w:t>2025</w:t>
            </w:r>
          </w:p>
        </w:tc>
        <w:tc>
          <w:tcPr>
            <w:tcW w:w="151" w:type="pct"/>
            <w:tcBorders>
              <w:top w:val="single" w:sz="4" w:space="0" w:color="auto"/>
              <w:left w:val="nil"/>
              <w:bottom w:val="single" w:sz="4" w:space="0" w:color="auto"/>
              <w:right w:val="single" w:sz="4" w:space="0" w:color="auto"/>
            </w:tcBorders>
            <w:shd w:val="clear" w:color="000000" w:fill="D9D9D9"/>
            <w:noWrap/>
            <w:vAlign w:val="center"/>
            <w:hideMark/>
          </w:tcPr>
          <w:p w:rsidR="00F54B11" w:rsidRPr="00BC0402" w:rsidRDefault="00F54B11" w:rsidP="00F54B11">
            <w:pPr>
              <w:spacing w:after="0" w:line="240" w:lineRule="auto"/>
              <w:jc w:val="center"/>
              <w:rPr>
                <w:b/>
                <w:bCs/>
                <w:color w:val="000000"/>
                <w:sz w:val="20"/>
                <w:szCs w:val="20"/>
                <w:lang w:eastAsia="ru-RU"/>
              </w:rPr>
            </w:pPr>
            <w:r w:rsidRPr="00BC0402">
              <w:rPr>
                <w:b/>
                <w:bCs/>
                <w:color w:val="000000"/>
                <w:sz w:val="20"/>
                <w:szCs w:val="20"/>
                <w:lang w:eastAsia="ru-RU"/>
              </w:rPr>
              <w:t>2026</w:t>
            </w:r>
          </w:p>
        </w:tc>
        <w:tc>
          <w:tcPr>
            <w:tcW w:w="151" w:type="pct"/>
            <w:tcBorders>
              <w:top w:val="single" w:sz="4" w:space="0" w:color="auto"/>
              <w:left w:val="nil"/>
              <w:bottom w:val="single" w:sz="4" w:space="0" w:color="auto"/>
              <w:right w:val="single" w:sz="4" w:space="0" w:color="auto"/>
            </w:tcBorders>
            <w:shd w:val="clear" w:color="000000" w:fill="D9D9D9"/>
            <w:noWrap/>
            <w:vAlign w:val="center"/>
            <w:hideMark/>
          </w:tcPr>
          <w:p w:rsidR="00F54B11" w:rsidRPr="00BC0402" w:rsidRDefault="00F54B11" w:rsidP="00F54B11">
            <w:pPr>
              <w:spacing w:after="0" w:line="240" w:lineRule="auto"/>
              <w:jc w:val="center"/>
              <w:rPr>
                <w:b/>
                <w:bCs/>
                <w:color w:val="000000"/>
                <w:sz w:val="20"/>
                <w:szCs w:val="20"/>
                <w:lang w:eastAsia="ru-RU"/>
              </w:rPr>
            </w:pPr>
            <w:r w:rsidRPr="00BC0402">
              <w:rPr>
                <w:b/>
                <w:bCs/>
                <w:color w:val="000000"/>
                <w:sz w:val="20"/>
                <w:szCs w:val="20"/>
                <w:lang w:eastAsia="ru-RU"/>
              </w:rPr>
              <w:t>2027</w:t>
            </w:r>
          </w:p>
        </w:tc>
        <w:tc>
          <w:tcPr>
            <w:tcW w:w="151" w:type="pct"/>
            <w:tcBorders>
              <w:top w:val="single" w:sz="4" w:space="0" w:color="auto"/>
              <w:left w:val="nil"/>
              <w:bottom w:val="single" w:sz="4" w:space="0" w:color="auto"/>
              <w:right w:val="single" w:sz="4" w:space="0" w:color="auto"/>
            </w:tcBorders>
            <w:shd w:val="clear" w:color="000000" w:fill="D9D9D9"/>
            <w:noWrap/>
            <w:vAlign w:val="center"/>
            <w:hideMark/>
          </w:tcPr>
          <w:p w:rsidR="00F54B11" w:rsidRPr="00BC0402" w:rsidRDefault="00F54B11" w:rsidP="00F54B11">
            <w:pPr>
              <w:spacing w:after="0" w:line="240" w:lineRule="auto"/>
              <w:jc w:val="center"/>
              <w:rPr>
                <w:b/>
                <w:bCs/>
                <w:color w:val="000000"/>
                <w:sz w:val="20"/>
                <w:szCs w:val="20"/>
                <w:lang w:eastAsia="ru-RU"/>
              </w:rPr>
            </w:pPr>
            <w:r w:rsidRPr="00BC0402">
              <w:rPr>
                <w:b/>
                <w:bCs/>
                <w:color w:val="000000"/>
                <w:sz w:val="20"/>
                <w:szCs w:val="20"/>
                <w:lang w:eastAsia="ru-RU"/>
              </w:rPr>
              <w:t>2028</w:t>
            </w:r>
          </w:p>
        </w:tc>
        <w:tc>
          <w:tcPr>
            <w:tcW w:w="151" w:type="pct"/>
            <w:tcBorders>
              <w:top w:val="single" w:sz="4" w:space="0" w:color="auto"/>
              <w:left w:val="nil"/>
              <w:bottom w:val="single" w:sz="4" w:space="0" w:color="auto"/>
              <w:right w:val="single" w:sz="4" w:space="0" w:color="auto"/>
            </w:tcBorders>
            <w:shd w:val="clear" w:color="000000" w:fill="D9D9D9"/>
            <w:noWrap/>
            <w:vAlign w:val="center"/>
            <w:hideMark/>
          </w:tcPr>
          <w:p w:rsidR="00F54B11" w:rsidRPr="00BC0402" w:rsidRDefault="00F54B11" w:rsidP="00F54B11">
            <w:pPr>
              <w:spacing w:after="0" w:line="240" w:lineRule="auto"/>
              <w:jc w:val="center"/>
              <w:rPr>
                <w:b/>
                <w:bCs/>
                <w:color w:val="000000"/>
                <w:sz w:val="20"/>
                <w:szCs w:val="20"/>
                <w:lang w:eastAsia="ru-RU"/>
              </w:rPr>
            </w:pPr>
            <w:r w:rsidRPr="00BC0402">
              <w:rPr>
                <w:b/>
                <w:bCs/>
                <w:color w:val="000000"/>
                <w:sz w:val="20"/>
                <w:szCs w:val="20"/>
                <w:lang w:eastAsia="ru-RU"/>
              </w:rPr>
              <w:t>2029</w:t>
            </w:r>
          </w:p>
        </w:tc>
        <w:tc>
          <w:tcPr>
            <w:tcW w:w="151" w:type="pct"/>
            <w:tcBorders>
              <w:top w:val="single" w:sz="4" w:space="0" w:color="auto"/>
              <w:left w:val="nil"/>
              <w:bottom w:val="single" w:sz="4" w:space="0" w:color="auto"/>
              <w:right w:val="single" w:sz="4" w:space="0" w:color="auto"/>
            </w:tcBorders>
            <w:shd w:val="clear" w:color="000000" w:fill="D9D9D9"/>
            <w:noWrap/>
            <w:vAlign w:val="center"/>
            <w:hideMark/>
          </w:tcPr>
          <w:p w:rsidR="00F54B11" w:rsidRPr="00BC0402" w:rsidRDefault="00F54B11" w:rsidP="00F54B11">
            <w:pPr>
              <w:spacing w:after="0" w:line="240" w:lineRule="auto"/>
              <w:jc w:val="center"/>
              <w:rPr>
                <w:b/>
                <w:bCs/>
                <w:color w:val="000000"/>
                <w:sz w:val="20"/>
                <w:szCs w:val="20"/>
                <w:lang w:eastAsia="ru-RU"/>
              </w:rPr>
            </w:pPr>
            <w:r w:rsidRPr="00BC0402">
              <w:rPr>
                <w:b/>
                <w:bCs/>
                <w:color w:val="000000"/>
                <w:sz w:val="20"/>
                <w:szCs w:val="20"/>
                <w:lang w:eastAsia="ru-RU"/>
              </w:rPr>
              <w:t>2030</w:t>
            </w:r>
          </w:p>
        </w:tc>
        <w:tc>
          <w:tcPr>
            <w:tcW w:w="151" w:type="pct"/>
            <w:tcBorders>
              <w:top w:val="single" w:sz="4" w:space="0" w:color="auto"/>
              <w:left w:val="nil"/>
              <w:bottom w:val="single" w:sz="4" w:space="0" w:color="auto"/>
              <w:right w:val="single" w:sz="4" w:space="0" w:color="auto"/>
            </w:tcBorders>
            <w:shd w:val="clear" w:color="000000" w:fill="D9D9D9"/>
            <w:noWrap/>
            <w:vAlign w:val="center"/>
            <w:hideMark/>
          </w:tcPr>
          <w:p w:rsidR="00F54B11" w:rsidRPr="00BC0402" w:rsidRDefault="00F54B11" w:rsidP="00F54B11">
            <w:pPr>
              <w:spacing w:after="0" w:line="240" w:lineRule="auto"/>
              <w:jc w:val="center"/>
              <w:rPr>
                <w:b/>
                <w:bCs/>
                <w:color w:val="000000"/>
                <w:sz w:val="20"/>
                <w:szCs w:val="20"/>
                <w:lang w:eastAsia="ru-RU"/>
              </w:rPr>
            </w:pPr>
            <w:r w:rsidRPr="00BC0402">
              <w:rPr>
                <w:b/>
                <w:bCs/>
                <w:color w:val="000000"/>
                <w:sz w:val="20"/>
                <w:szCs w:val="20"/>
                <w:lang w:eastAsia="ru-RU"/>
              </w:rPr>
              <w:t>2031</w:t>
            </w:r>
          </w:p>
        </w:tc>
        <w:tc>
          <w:tcPr>
            <w:tcW w:w="151" w:type="pct"/>
            <w:tcBorders>
              <w:top w:val="single" w:sz="4" w:space="0" w:color="auto"/>
              <w:left w:val="nil"/>
              <w:bottom w:val="single" w:sz="4" w:space="0" w:color="auto"/>
              <w:right w:val="single" w:sz="4" w:space="0" w:color="auto"/>
            </w:tcBorders>
            <w:shd w:val="clear" w:color="000000" w:fill="D9D9D9"/>
            <w:noWrap/>
            <w:vAlign w:val="center"/>
            <w:hideMark/>
          </w:tcPr>
          <w:p w:rsidR="00F54B11" w:rsidRPr="00BC0402" w:rsidRDefault="00F54B11" w:rsidP="00F54B11">
            <w:pPr>
              <w:spacing w:after="0" w:line="240" w:lineRule="auto"/>
              <w:jc w:val="center"/>
              <w:rPr>
                <w:b/>
                <w:bCs/>
                <w:color w:val="000000"/>
                <w:sz w:val="20"/>
                <w:szCs w:val="20"/>
                <w:lang w:eastAsia="ru-RU"/>
              </w:rPr>
            </w:pPr>
            <w:r w:rsidRPr="00BC0402">
              <w:rPr>
                <w:b/>
                <w:bCs/>
                <w:color w:val="000000"/>
                <w:sz w:val="20"/>
                <w:szCs w:val="20"/>
                <w:lang w:eastAsia="ru-RU"/>
              </w:rPr>
              <w:t>2032</w:t>
            </w:r>
          </w:p>
        </w:tc>
        <w:tc>
          <w:tcPr>
            <w:tcW w:w="151" w:type="pct"/>
            <w:tcBorders>
              <w:top w:val="single" w:sz="4" w:space="0" w:color="auto"/>
              <w:left w:val="nil"/>
              <w:bottom w:val="single" w:sz="4" w:space="0" w:color="auto"/>
              <w:right w:val="single" w:sz="4" w:space="0" w:color="auto"/>
            </w:tcBorders>
            <w:shd w:val="clear" w:color="000000" w:fill="D9D9D9"/>
            <w:noWrap/>
            <w:vAlign w:val="center"/>
            <w:hideMark/>
          </w:tcPr>
          <w:p w:rsidR="00F54B11" w:rsidRPr="00BC0402" w:rsidRDefault="00F54B11" w:rsidP="00F54B11">
            <w:pPr>
              <w:spacing w:after="0" w:line="240" w:lineRule="auto"/>
              <w:jc w:val="center"/>
              <w:rPr>
                <w:b/>
                <w:bCs/>
                <w:color w:val="000000"/>
                <w:sz w:val="20"/>
                <w:szCs w:val="20"/>
                <w:lang w:eastAsia="ru-RU"/>
              </w:rPr>
            </w:pPr>
            <w:r w:rsidRPr="00BC0402">
              <w:rPr>
                <w:b/>
                <w:bCs/>
                <w:color w:val="000000"/>
                <w:sz w:val="20"/>
                <w:szCs w:val="20"/>
                <w:lang w:eastAsia="ru-RU"/>
              </w:rPr>
              <w:t>2033</w:t>
            </w:r>
          </w:p>
        </w:tc>
        <w:tc>
          <w:tcPr>
            <w:tcW w:w="151" w:type="pct"/>
            <w:tcBorders>
              <w:top w:val="single" w:sz="4" w:space="0" w:color="auto"/>
              <w:left w:val="nil"/>
              <w:bottom w:val="single" w:sz="4" w:space="0" w:color="auto"/>
              <w:right w:val="single" w:sz="4" w:space="0" w:color="auto"/>
            </w:tcBorders>
            <w:shd w:val="clear" w:color="000000" w:fill="D9D9D9"/>
            <w:noWrap/>
            <w:vAlign w:val="center"/>
            <w:hideMark/>
          </w:tcPr>
          <w:p w:rsidR="00F54B11" w:rsidRPr="00BC0402" w:rsidRDefault="00F54B11" w:rsidP="00F54B11">
            <w:pPr>
              <w:spacing w:after="0" w:line="240" w:lineRule="auto"/>
              <w:jc w:val="center"/>
              <w:rPr>
                <w:b/>
                <w:bCs/>
                <w:color w:val="000000"/>
                <w:sz w:val="20"/>
                <w:szCs w:val="20"/>
                <w:lang w:eastAsia="ru-RU"/>
              </w:rPr>
            </w:pPr>
            <w:r w:rsidRPr="00BC0402">
              <w:rPr>
                <w:b/>
                <w:bCs/>
                <w:color w:val="000000"/>
                <w:sz w:val="20"/>
                <w:szCs w:val="20"/>
                <w:lang w:eastAsia="ru-RU"/>
              </w:rPr>
              <w:t>2034</w:t>
            </w:r>
          </w:p>
        </w:tc>
        <w:tc>
          <w:tcPr>
            <w:tcW w:w="151" w:type="pct"/>
            <w:tcBorders>
              <w:top w:val="single" w:sz="4" w:space="0" w:color="auto"/>
              <w:left w:val="nil"/>
              <w:bottom w:val="single" w:sz="4" w:space="0" w:color="auto"/>
              <w:right w:val="single" w:sz="4" w:space="0" w:color="auto"/>
            </w:tcBorders>
            <w:shd w:val="clear" w:color="000000" w:fill="D9D9D9"/>
            <w:noWrap/>
            <w:vAlign w:val="center"/>
            <w:hideMark/>
          </w:tcPr>
          <w:p w:rsidR="00F54B11" w:rsidRPr="00BC0402" w:rsidRDefault="00F54B11" w:rsidP="00F54B11">
            <w:pPr>
              <w:spacing w:after="0" w:line="240" w:lineRule="auto"/>
              <w:jc w:val="center"/>
              <w:rPr>
                <w:b/>
                <w:bCs/>
                <w:color w:val="000000"/>
                <w:sz w:val="20"/>
                <w:szCs w:val="20"/>
                <w:lang w:eastAsia="ru-RU"/>
              </w:rPr>
            </w:pPr>
            <w:r w:rsidRPr="00BC0402">
              <w:rPr>
                <w:b/>
                <w:bCs/>
                <w:color w:val="000000"/>
                <w:sz w:val="20"/>
                <w:szCs w:val="20"/>
                <w:lang w:eastAsia="ru-RU"/>
              </w:rPr>
              <w:t>2035</w:t>
            </w:r>
          </w:p>
        </w:tc>
        <w:tc>
          <w:tcPr>
            <w:tcW w:w="151" w:type="pct"/>
            <w:tcBorders>
              <w:top w:val="single" w:sz="4" w:space="0" w:color="auto"/>
              <w:left w:val="nil"/>
              <w:bottom w:val="single" w:sz="4" w:space="0" w:color="auto"/>
              <w:right w:val="single" w:sz="4" w:space="0" w:color="auto"/>
            </w:tcBorders>
            <w:shd w:val="clear" w:color="000000" w:fill="D9D9D9"/>
            <w:noWrap/>
            <w:vAlign w:val="center"/>
            <w:hideMark/>
          </w:tcPr>
          <w:p w:rsidR="00F54B11" w:rsidRPr="00BC0402" w:rsidRDefault="00F54B11" w:rsidP="00F54B11">
            <w:pPr>
              <w:spacing w:after="0" w:line="240" w:lineRule="auto"/>
              <w:jc w:val="center"/>
              <w:rPr>
                <w:b/>
                <w:bCs/>
                <w:color w:val="000000"/>
                <w:sz w:val="20"/>
                <w:szCs w:val="20"/>
                <w:lang w:eastAsia="ru-RU"/>
              </w:rPr>
            </w:pPr>
            <w:r w:rsidRPr="00BC0402">
              <w:rPr>
                <w:b/>
                <w:bCs/>
                <w:color w:val="000000"/>
                <w:sz w:val="20"/>
                <w:szCs w:val="20"/>
                <w:lang w:eastAsia="ru-RU"/>
              </w:rPr>
              <w:t>2036</w:t>
            </w:r>
          </w:p>
        </w:tc>
        <w:tc>
          <w:tcPr>
            <w:tcW w:w="151" w:type="pct"/>
            <w:tcBorders>
              <w:top w:val="single" w:sz="4" w:space="0" w:color="auto"/>
              <w:left w:val="nil"/>
              <w:bottom w:val="single" w:sz="4" w:space="0" w:color="auto"/>
              <w:right w:val="single" w:sz="4" w:space="0" w:color="auto"/>
            </w:tcBorders>
            <w:shd w:val="clear" w:color="000000" w:fill="D9D9D9"/>
            <w:noWrap/>
            <w:vAlign w:val="center"/>
            <w:hideMark/>
          </w:tcPr>
          <w:p w:rsidR="00F54B11" w:rsidRPr="00BC0402" w:rsidRDefault="00F54B11" w:rsidP="00F54B11">
            <w:pPr>
              <w:spacing w:after="0" w:line="240" w:lineRule="auto"/>
              <w:jc w:val="center"/>
              <w:rPr>
                <w:b/>
                <w:bCs/>
                <w:color w:val="000000"/>
                <w:sz w:val="20"/>
                <w:szCs w:val="20"/>
                <w:lang w:eastAsia="ru-RU"/>
              </w:rPr>
            </w:pPr>
            <w:r w:rsidRPr="00BC0402">
              <w:rPr>
                <w:b/>
                <w:bCs/>
                <w:color w:val="000000"/>
                <w:sz w:val="20"/>
                <w:szCs w:val="20"/>
                <w:lang w:eastAsia="ru-RU"/>
              </w:rPr>
              <w:t>2037</w:t>
            </w:r>
          </w:p>
        </w:tc>
        <w:tc>
          <w:tcPr>
            <w:tcW w:w="151" w:type="pct"/>
            <w:tcBorders>
              <w:top w:val="single" w:sz="4" w:space="0" w:color="auto"/>
              <w:left w:val="nil"/>
              <w:bottom w:val="single" w:sz="4" w:space="0" w:color="auto"/>
              <w:right w:val="single" w:sz="4" w:space="0" w:color="auto"/>
            </w:tcBorders>
            <w:shd w:val="clear" w:color="000000" w:fill="D9D9D9"/>
            <w:noWrap/>
            <w:vAlign w:val="center"/>
            <w:hideMark/>
          </w:tcPr>
          <w:p w:rsidR="00F54B11" w:rsidRPr="00BC0402" w:rsidRDefault="00F54B11" w:rsidP="00F54B11">
            <w:pPr>
              <w:spacing w:after="0" w:line="240" w:lineRule="auto"/>
              <w:jc w:val="center"/>
              <w:rPr>
                <w:b/>
                <w:bCs/>
                <w:color w:val="000000"/>
                <w:sz w:val="20"/>
                <w:szCs w:val="20"/>
                <w:lang w:eastAsia="ru-RU"/>
              </w:rPr>
            </w:pPr>
            <w:r w:rsidRPr="00BC0402">
              <w:rPr>
                <w:b/>
                <w:bCs/>
                <w:color w:val="000000"/>
                <w:sz w:val="20"/>
                <w:szCs w:val="20"/>
                <w:lang w:eastAsia="ru-RU"/>
              </w:rPr>
              <w:t>2038</w:t>
            </w:r>
          </w:p>
        </w:tc>
        <w:tc>
          <w:tcPr>
            <w:tcW w:w="174" w:type="pct"/>
            <w:tcBorders>
              <w:top w:val="single" w:sz="4" w:space="0" w:color="auto"/>
              <w:left w:val="nil"/>
              <w:bottom w:val="single" w:sz="4" w:space="0" w:color="auto"/>
              <w:right w:val="single" w:sz="4" w:space="0" w:color="auto"/>
            </w:tcBorders>
            <w:shd w:val="clear" w:color="000000" w:fill="D9D9D9"/>
            <w:noWrap/>
            <w:vAlign w:val="center"/>
            <w:hideMark/>
          </w:tcPr>
          <w:p w:rsidR="00F54B11" w:rsidRPr="00BC0402" w:rsidRDefault="00F54B11" w:rsidP="00F54B11">
            <w:pPr>
              <w:spacing w:after="0" w:line="240" w:lineRule="auto"/>
              <w:jc w:val="center"/>
              <w:rPr>
                <w:b/>
                <w:bCs/>
                <w:color w:val="000000"/>
                <w:sz w:val="20"/>
                <w:szCs w:val="20"/>
                <w:lang w:eastAsia="ru-RU"/>
              </w:rPr>
            </w:pPr>
            <w:r w:rsidRPr="00BC0402">
              <w:rPr>
                <w:b/>
                <w:bCs/>
                <w:color w:val="000000"/>
                <w:sz w:val="20"/>
                <w:szCs w:val="20"/>
                <w:lang w:eastAsia="ru-RU"/>
              </w:rPr>
              <w:t>2039</w:t>
            </w:r>
          </w:p>
        </w:tc>
        <w:tc>
          <w:tcPr>
            <w:tcW w:w="174" w:type="pct"/>
            <w:tcBorders>
              <w:top w:val="single" w:sz="4" w:space="0" w:color="auto"/>
              <w:left w:val="nil"/>
              <w:bottom w:val="single" w:sz="4" w:space="0" w:color="auto"/>
              <w:right w:val="single" w:sz="4" w:space="0" w:color="auto"/>
            </w:tcBorders>
            <w:shd w:val="clear" w:color="000000" w:fill="D9D9D9"/>
            <w:noWrap/>
            <w:vAlign w:val="center"/>
            <w:hideMark/>
          </w:tcPr>
          <w:p w:rsidR="00F54B11" w:rsidRPr="00BC0402" w:rsidRDefault="00F54B11" w:rsidP="00F54B11">
            <w:pPr>
              <w:spacing w:after="0" w:line="240" w:lineRule="auto"/>
              <w:jc w:val="center"/>
              <w:rPr>
                <w:b/>
                <w:bCs/>
                <w:color w:val="000000"/>
                <w:sz w:val="20"/>
                <w:szCs w:val="20"/>
                <w:lang w:eastAsia="ru-RU"/>
              </w:rPr>
            </w:pPr>
            <w:r w:rsidRPr="00BC0402">
              <w:rPr>
                <w:b/>
                <w:bCs/>
                <w:color w:val="000000"/>
                <w:sz w:val="20"/>
                <w:szCs w:val="20"/>
                <w:lang w:eastAsia="ru-RU"/>
              </w:rPr>
              <w:t>2040</w:t>
            </w:r>
          </w:p>
        </w:tc>
        <w:tc>
          <w:tcPr>
            <w:tcW w:w="174" w:type="pct"/>
            <w:tcBorders>
              <w:top w:val="single" w:sz="4" w:space="0" w:color="auto"/>
              <w:left w:val="nil"/>
              <w:bottom w:val="single" w:sz="4" w:space="0" w:color="auto"/>
              <w:right w:val="single" w:sz="4" w:space="0" w:color="auto"/>
            </w:tcBorders>
            <w:shd w:val="clear" w:color="000000" w:fill="D9D9D9"/>
            <w:noWrap/>
            <w:vAlign w:val="center"/>
            <w:hideMark/>
          </w:tcPr>
          <w:p w:rsidR="00F54B11" w:rsidRPr="00BC0402" w:rsidRDefault="00F54B11" w:rsidP="00F54B11">
            <w:pPr>
              <w:spacing w:after="0" w:line="240" w:lineRule="auto"/>
              <w:jc w:val="center"/>
              <w:rPr>
                <w:b/>
                <w:bCs/>
                <w:color w:val="000000"/>
                <w:sz w:val="20"/>
                <w:szCs w:val="20"/>
                <w:lang w:eastAsia="ru-RU"/>
              </w:rPr>
            </w:pPr>
            <w:r w:rsidRPr="00BC0402">
              <w:rPr>
                <w:b/>
                <w:bCs/>
                <w:color w:val="000000"/>
                <w:sz w:val="20"/>
                <w:szCs w:val="20"/>
                <w:lang w:eastAsia="ru-RU"/>
              </w:rPr>
              <w:t>2041</w:t>
            </w:r>
          </w:p>
        </w:tc>
        <w:tc>
          <w:tcPr>
            <w:tcW w:w="174" w:type="pct"/>
            <w:tcBorders>
              <w:top w:val="single" w:sz="4" w:space="0" w:color="auto"/>
              <w:left w:val="nil"/>
              <w:bottom w:val="single" w:sz="4" w:space="0" w:color="auto"/>
              <w:right w:val="single" w:sz="4" w:space="0" w:color="auto"/>
            </w:tcBorders>
            <w:shd w:val="clear" w:color="000000" w:fill="D9D9D9"/>
            <w:noWrap/>
            <w:vAlign w:val="center"/>
            <w:hideMark/>
          </w:tcPr>
          <w:p w:rsidR="00F54B11" w:rsidRPr="00BC0402" w:rsidRDefault="00F54B11" w:rsidP="00F54B11">
            <w:pPr>
              <w:spacing w:after="0" w:line="240" w:lineRule="auto"/>
              <w:jc w:val="center"/>
              <w:rPr>
                <w:b/>
                <w:bCs/>
                <w:color w:val="000000"/>
                <w:sz w:val="20"/>
                <w:szCs w:val="20"/>
                <w:lang w:eastAsia="ru-RU"/>
              </w:rPr>
            </w:pPr>
            <w:r w:rsidRPr="00BC0402">
              <w:rPr>
                <w:b/>
                <w:bCs/>
                <w:color w:val="000000"/>
                <w:sz w:val="20"/>
                <w:szCs w:val="20"/>
                <w:lang w:eastAsia="ru-RU"/>
              </w:rPr>
              <w:t>2042</w:t>
            </w:r>
          </w:p>
        </w:tc>
        <w:tc>
          <w:tcPr>
            <w:tcW w:w="174" w:type="pct"/>
            <w:tcBorders>
              <w:top w:val="single" w:sz="4" w:space="0" w:color="auto"/>
              <w:left w:val="nil"/>
              <w:bottom w:val="single" w:sz="4" w:space="0" w:color="auto"/>
              <w:right w:val="single" w:sz="4" w:space="0" w:color="auto"/>
            </w:tcBorders>
            <w:shd w:val="clear" w:color="000000" w:fill="D9D9D9"/>
            <w:noWrap/>
            <w:vAlign w:val="center"/>
            <w:hideMark/>
          </w:tcPr>
          <w:p w:rsidR="00F54B11" w:rsidRPr="00BC0402" w:rsidRDefault="00F54B11" w:rsidP="00F54B11">
            <w:pPr>
              <w:spacing w:after="0" w:line="240" w:lineRule="auto"/>
              <w:jc w:val="center"/>
              <w:rPr>
                <w:b/>
                <w:bCs/>
                <w:color w:val="000000"/>
                <w:sz w:val="20"/>
                <w:szCs w:val="20"/>
                <w:lang w:eastAsia="ru-RU"/>
              </w:rPr>
            </w:pPr>
            <w:r w:rsidRPr="00BC0402">
              <w:rPr>
                <w:b/>
                <w:bCs/>
                <w:color w:val="000000"/>
                <w:sz w:val="20"/>
                <w:szCs w:val="20"/>
                <w:lang w:eastAsia="ru-RU"/>
              </w:rPr>
              <w:t>2043</w:t>
            </w:r>
          </w:p>
        </w:tc>
        <w:tc>
          <w:tcPr>
            <w:tcW w:w="184" w:type="pct"/>
            <w:tcBorders>
              <w:top w:val="single" w:sz="4" w:space="0" w:color="auto"/>
              <w:left w:val="nil"/>
              <w:bottom w:val="single" w:sz="4" w:space="0" w:color="auto"/>
              <w:right w:val="single" w:sz="4" w:space="0" w:color="auto"/>
            </w:tcBorders>
            <w:shd w:val="clear" w:color="000000" w:fill="D9D9D9"/>
            <w:noWrap/>
            <w:vAlign w:val="center"/>
            <w:hideMark/>
          </w:tcPr>
          <w:p w:rsidR="00F54B11" w:rsidRPr="00BC0402" w:rsidRDefault="00F54B11" w:rsidP="00F54B11">
            <w:pPr>
              <w:spacing w:after="0" w:line="240" w:lineRule="auto"/>
              <w:jc w:val="center"/>
              <w:rPr>
                <w:b/>
                <w:bCs/>
                <w:color w:val="000000"/>
                <w:sz w:val="20"/>
                <w:szCs w:val="20"/>
                <w:lang w:eastAsia="ru-RU"/>
              </w:rPr>
            </w:pPr>
            <w:r w:rsidRPr="00BC0402">
              <w:rPr>
                <w:b/>
                <w:bCs/>
                <w:color w:val="000000"/>
                <w:sz w:val="20"/>
                <w:szCs w:val="20"/>
                <w:lang w:eastAsia="ru-RU"/>
              </w:rPr>
              <w:t>2044</w:t>
            </w:r>
          </w:p>
        </w:tc>
      </w:tr>
      <w:tr w:rsidR="00F54B11" w:rsidRPr="00BC0402" w:rsidTr="00802D52">
        <w:trPr>
          <w:trHeight w:val="564"/>
        </w:trPr>
        <w:tc>
          <w:tcPr>
            <w:tcW w:w="5000" w:type="pct"/>
            <w:gridSpan w:val="28"/>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54B11" w:rsidRPr="00BC0402" w:rsidRDefault="00F54B11" w:rsidP="00F54B11">
            <w:pPr>
              <w:spacing w:after="0" w:line="240" w:lineRule="auto"/>
              <w:jc w:val="center"/>
              <w:rPr>
                <w:b/>
                <w:bCs/>
                <w:color w:val="000000"/>
                <w:sz w:val="20"/>
                <w:szCs w:val="20"/>
                <w:lang w:eastAsia="ru-RU"/>
              </w:rPr>
            </w:pPr>
            <w:r w:rsidRPr="00BC0402">
              <w:rPr>
                <w:b/>
                <w:bCs/>
                <w:color w:val="000000"/>
                <w:sz w:val="20"/>
                <w:szCs w:val="20"/>
                <w:lang w:eastAsia="ru-RU"/>
              </w:rPr>
              <w:t>Тариф ВО</w:t>
            </w:r>
          </w:p>
        </w:tc>
      </w:tr>
      <w:tr w:rsidR="00802D52" w:rsidRPr="00BC0402" w:rsidTr="00802D52">
        <w:trPr>
          <w:trHeight w:val="715"/>
        </w:trPr>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802D52" w:rsidRPr="00BC0402" w:rsidRDefault="00802D52" w:rsidP="00802D52">
            <w:pPr>
              <w:spacing w:after="0" w:line="240" w:lineRule="auto"/>
              <w:jc w:val="center"/>
              <w:rPr>
                <w:color w:val="000000"/>
                <w:sz w:val="20"/>
                <w:szCs w:val="20"/>
                <w:lang w:eastAsia="ru-RU"/>
              </w:rPr>
            </w:pPr>
            <w:r w:rsidRPr="00BC0402">
              <w:rPr>
                <w:color w:val="000000"/>
                <w:sz w:val="20"/>
                <w:szCs w:val="20"/>
                <w:lang w:eastAsia="ru-RU"/>
              </w:rPr>
              <w:t>I полугодие</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13,12</w:t>
            </w:r>
          </w:p>
        </w:tc>
        <w:tc>
          <w:tcPr>
            <w:tcW w:w="189"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jc w:val="center"/>
              <w:rPr>
                <w:color w:val="000000"/>
                <w:sz w:val="18"/>
                <w:szCs w:val="18"/>
                <w:lang w:eastAsia="ru-RU"/>
              </w:rPr>
            </w:pPr>
            <w:r w:rsidRPr="00802D52">
              <w:rPr>
                <w:color w:val="000000"/>
                <w:sz w:val="18"/>
                <w:szCs w:val="18"/>
                <w:lang w:eastAsia="ru-RU"/>
              </w:rPr>
              <w:t>27,07</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jc w:val="center"/>
              <w:rPr>
                <w:color w:val="000000"/>
                <w:sz w:val="18"/>
                <w:szCs w:val="18"/>
                <w:lang w:eastAsia="ru-RU"/>
              </w:rPr>
            </w:pPr>
            <w:r w:rsidRPr="00802D52">
              <w:rPr>
                <w:color w:val="000000"/>
                <w:sz w:val="18"/>
                <w:szCs w:val="18"/>
                <w:lang w:eastAsia="ru-RU"/>
              </w:rPr>
              <w:t>27,07</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jc w:val="center"/>
              <w:rPr>
                <w:color w:val="000000"/>
                <w:sz w:val="18"/>
                <w:szCs w:val="18"/>
                <w:lang w:eastAsia="ru-RU"/>
              </w:rPr>
            </w:pPr>
            <w:r w:rsidRPr="00802D52">
              <w:rPr>
                <w:color w:val="000000"/>
                <w:sz w:val="18"/>
                <w:szCs w:val="18"/>
                <w:lang w:eastAsia="ru-RU"/>
              </w:rPr>
              <w:t>28,15</w:t>
            </w:r>
          </w:p>
        </w:tc>
        <w:tc>
          <w:tcPr>
            <w:tcW w:w="167"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jc w:val="center"/>
              <w:rPr>
                <w:color w:val="000000"/>
                <w:sz w:val="18"/>
                <w:szCs w:val="18"/>
                <w:lang w:eastAsia="ru-RU"/>
              </w:rPr>
            </w:pPr>
            <w:r w:rsidRPr="00802D52">
              <w:rPr>
                <w:color w:val="000000"/>
                <w:sz w:val="18"/>
                <w:szCs w:val="18"/>
                <w:lang w:eastAsia="ru-RU"/>
              </w:rPr>
              <w:t>29,33</w:t>
            </w:r>
          </w:p>
        </w:tc>
        <w:tc>
          <w:tcPr>
            <w:tcW w:w="167"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jc w:val="center"/>
              <w:rPr>
                <w:color w:val="000000"/>
                <w:sz w:val="18"/>
                <w:szCs w:val="18"/>
                <w:lang w:eastAsia="ru-RU"/>
              </w:rPr>
            </w:pPr>
            <w:r w:rsidRPr="00802D52">
              <w:rPr>
                <w:color w:val="000000"/>
                <w:sz w:val="18"/>
                <w:szCs w:val="18"/>
                <w:lang w:eastAsia="ru-RU"/>
              </w:rPr>
              <w:t>39,58</w:t>
            </w:r>
          </w:p>
        </w:tc>
        <w:tc>
          <w:tcPr>
            <w:tcW w:w="167"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jc w:val="center"/>
              <w:rPr>
                <w:color w:val="000000"/>
                <w:sz w:val="18"/>
                <w:szCs w:val="18"/>
                <w:lang w:eastAsia="ru-RU"/>
              </w:rPr>
            </w:pPr>
            <w:r w:rsidRPr="00802D52">
              <w:rPr>
                <w:color w:val="000000"/>
                <w:sz w:val="18"/>
                <w:szCs w:val="18"/>
                <w:lang w:eastAsia="ru-RU"/>
              </w:rPr>
              <w:t>42,31</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jc w:val="center"/>
              <w:rPr>
                <w:color w:val="000000"/>
                <w:sz w:val="18"/>
                <w:szCs w:val="18"/>
                <w:lang w:eastAsia="ru-RU"/>
              </w:rPr>
            </w:pPr>
            <w:r w:rsidRPr="00802D52">
              <w:rPr>
                <w:color w:val="000000"/>
                <w:sz w:val="18"/>
                <w:szCs w:val="18"/>
                <w:lang w:eastAsia="ru-RU"/>
              </w:rPr>
              <w:t>47,88</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jc w:val="center"/>
              <w:rPr>
                <w:color w:val="000000"/>
                <w:sz w:val="18"/>
                <w:szCs w:val="18"/>
                <w:lang w:eastAsia="ru-RU"/>
              </w:rPr>
            </w:pPr>
            <w:r w:rsidRPr="00802D52">
              <w:rPr>
                <w:color w:val="000000"/>
                <w:sz w:val="18"/>
                <w:szCs w:val="18"/>
                <w:lang w:eastAsia="ru-RU"/>
              </w:rPr>
              <w:t>51,67</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jc w:val="center"/>
              <w:rPr>
                <w:color w:val="000000"/>
                <w:sz w:val="18"/>
                <w:szCs w:val="18"/>
                <w:lang w:eastAsia="ru-RU"/>
              </w:rPr>
            </w:pPr>
            <w:r w:rsidRPr="00802D52">
              <w:rPr>
                <w:color w:val="000000"/>
                <w:sz w:val="18"/>
                <w:szCs w:val="18"/>
                <w:lang w:eastAsia="ru-RU"/>
              </w:rPr>
              <w:t>54,35</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jc w:val="center"/>
              <w:rPr>
                <w:color w:val="000000"/>
                <w:sz w:val="18"/>
                <w:szCs w:val="18"/>
                <w:lang w:eastAsia="ru-RU"/>
              </w:rPr>
            </w:pPr>
            <w:r w:rsidRPr="00802D52">
              <w:rPr>
                <w:color w:val="000000"/>
                <w:sz w:val="18"/>
                <w:szCs w:val="18"/>
                <w:lang w:eastAsia="ru-RU"/>
              </w:rPr>
              <w:t>58,94</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jc w:val="center"/>
              <w:rPr>
                <w:color w:val="000000"/>
                <w:sz w:val="18"/>
                <w:szCs w:val="18"/>
                <w:lang w:eastAsia="ru-RU"/>
              </w:rPr>
            </w:pPr>
            <w:r w:rsidRPr="00802D52">
              <w:rPr>
                <w:color w:val="000000"/>
                <w:sz w:val="18"/>
                <w:szCs w:val="18"/>
                <w:lang w:eastAsia="ru-RU"/>
              </w:rPr>
              <w:t>61,82</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jc w:val="center"/>
              <w:rPr>
                <w:color w:val="000000"/>
                <w:sz w:val="18"/>
                <w:szCs w:val="18"/>
                <w:lang w:eastAsia="ru-RU"/>
              </w:rPr>
            </w:pPr>
            <w:r w:rsidRPr="00802D52">
              <w:rPr>
                <w:color w:val="000000"/>
                <w:sz w:val="18"/>
                <w:szCs w:val="18"/>
                <w:lang w:eastAsia="ru-RU"/>
              </w:rPr>
              <w:t>64,69</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jc w:val="center"/>
              <w:rPr>
                <w:color w:val="000000"/>
                <w:sz w:val="18"/>
                <w:szCs w:val="18"/>
                <w:lang w:eastAsia="ru-RU"/>
              </w:rPr>
            </w:pPr>
            <w:r w:rsidRPr="00802D52">
              <w:rPr>
                <w:color w:val="000000"/>
                <w:sz w:val="18"/>
                <w:szCs w:val="18"/>
                <w:lang w:eastAsia="ru-RU"/>
              </w:rPr>
              <w:t>69,07</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jc w:val="center"/>
              <w:rPr>
                <w:color w:val="000000"/>
                <w:sz w:val="18"/>
                <w:szCs w:val="18"/>
                <w:lang w:eastAsia="ru-RU"/>
              </w:rPr>
            </w:pPr>
            <w:r w:rsidRPr="00802D52">
              <w:rPr>
                <w:color w:val="000000"/>
                <w:sz w:val="18"/>
                <w:szCs w:val="18"/>
                <w:lang w:eastAsia="ru-RU"/>
              </w:rPr>
              <w:t>72,39</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jc w:val="center"/>
              <w:rPr>
                <w:color w:val="000000"/>
                <w:sz w:val="18"/>
                <w:szCs w:val="18"/>
                <w:lang w:eastAsia="ru-RU"/>
              </w:rPr>
            </w:pPr>
            <w:r w:rsidRPr="00802D52">
              <w:rPr>
                <w:color w:val="000000"/>
                <w:sz w:val="18"/>
                <w:szCs w:val="18"/>
                <w:lang w:eastAsia="ru-RU"/>
              </w:rPr>
              <w:t>75,86</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jc w:val="center"/>
              <w:rPr>
                <w:color w:val="000000"/>
                <w:sz w:val="18"/>
                <w:szCs w:val="18"/>
                <w:lang w:eastAsia="ru-RU"/>
              </w:rPr>
            </w:pPr>
            <w:r w:rsidRPr="00802D52">
              <w:rPr>
                <w:color w:val="000000"/>
                <w:sz w:val="18"/>
                <w:szCs w:val="18"/>
                <w:lang w:eastAsia="ru-RU"/>
              </w:rPr>
              <w:t>79,42</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jc w:val="center"/>
              <w:rPr>
                <w:color w:val="000000"/>
                <w:sz w:val="18"/>
                <w:szCs w:val="18"/>
                <w:lang w:eastAsia="ru-RU"/>
              </w:rPr>
            </w:pPr>
            <w:r w:rsidRPr="00802D52">
              <w:rPr>
                <w:color w:val="000000"/>
                <w:sz w:val="18"/>
                <w:szCs w:val="18"/>
                <w:lang w:eastAsia="ru-RU"/>
              </w:rPr>
              <w:t>83,20</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jc w:val="center"/>
              <w:rPr>
                <w:color w:val="000000"/>
                <w:sz w:val="18"/>
                <w:szCs w:val="18"/>
                <w:lang w:eastAsia="ru-RU"/>
              </w:rPr>
            </w:pPr>
            <w:r w:rsidRPr="00802D52">
              <w:rPr>
                <w:color w:val="000000"/>
                <w:sz w:val="18"/>
                <w:szCs w:val="18"/>
                <w:lang w:eastAsia="ru-RU"/>
              </w:rPr>
              <w:t>87,47</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jc w:val="center"/>
              <w:rPr>
                <w:color w:val="000000"/>
                <w:sz w:val="18"/>
                <w:szCs w:val="18"/>
                <w:lang w:eastAsia="ru-RU"/>
              </w:rPr>
            </w:pPr>
            <w:r w:rsidRPr="00802D52">
              <w:rPr>
                <w:color w:val="000000"/>
                <w:sz w:val="18"/>
                <w:szCs w:val="18"/>
                <w:lang w:eastAsia="ru-RU"/>
              </w:rPr>
              <w:t>92,96</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jc w:val="center"/>
              <w:rPr>
                <w:color w:val="000000"/>
                <w:sz w:val="18"/>
                <w:szCs w:val="18"/>
                <w:lang w:eastAsia="ru-RU"/>
              </w:rPr>
            </w:pPr>
            <w:r w:rsidRPr="00802D52">
              <w:rPr>
                <w:color w:val="000000"/>
                <w:sz w:val="18"/>
                <w:szCs w:val="18"/>
                <w:lang w:eastAsia="ru-RU"/>
              </w:rPr>
              <w:t>97,19</w:t>
            </w:r>
          </w:p>
        </w:tc>
        <w:tc>
          <w:tcPr>
            <w:tcW w:w="174"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jc w:val="center"/>
              <w:rPr>
                <w:color w:val="000000"/>
                <w:sz w:val="18"/>
                <w:szCs w:val="18"/>
                <w:lang w:eastAsia="ru-RU"/>
              </w:rPr>
            </w:pPr>
            <w:r w:rsidRPr="00802D52">
              <w:rPr>
                <w:color w:val="000000"/>
                <w:sz w:val="18"/>
                <w:szCs w:val="18"/>
                <w:lang w:eastAsia="ru-RU"/>
              </w:rPr>
              <w:t>102,25</w:t>
            </w:r>
          </w:p>
        </w:tc>
        <w:tc>
          <w:tcPr>
            <w:tcW w:w="174"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jc w:val="center"/>
              <w:rPr>
                <w:color w:val="000000"/>
                <w:sz w:val="18"/>
                <w:szCs w:val="18"/>
                <w:lang w:eastAsia="ru-RU"/>
              </w:rPr>
            </w:pPr>
            <w:r w:rsidRPr="00802D52">
              <w:rPr>
                <w:color w:val="000000"/>
                <w:sz w:val="18"/>
                <w:szCs w:val="18"/>
                <w:lang w:eastAsia="ru-RU"/>
              </w:rPr>
              <w:t>106,85</w:t>
            </w:r>
          </w:p>
        </w:tc>
        <w:tc>
          <w:tcPr>
            <w:tcW w:w="174"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jc w:val="center"/>
              <w:rPr>
                <w:color w:val="000000"/>
                <w:sz w:val="18"/>
                <w:szCs w:val="18"/>
                <w:lang w:eastAsia="ru-RU"/>
              </w:rPr>
            </w:pPr>
            <w:r w:rsidRPr="00802D52">
              <w:rPr>
                <w:color w:val="000000"/>
                <w:sz w:val="18"/>
                <w:szCs w:val="18"/>
                <w:lang w:eastAsia="ru-RU"/>
              </w:rPr>
              <w:t>110,92</w:t>
            </w:r>
          </w:p>
        </w:tc>
        <w:tc>
          <w:tcPr>
            <w:tcW w:w="174"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jc w:val="center"/>
              <w:rPr>
                <w:color w:val="000000"/>
                <w:sz w:val="18"/>
                <w:szCs w:val="18"/>
                <w:lang w:eastAsia="ru-RU"/>
              </w:rPr>
            </w:pPr>
            <w:r w:rsidRPr="00802D52">
              <w:rPr>
                <w:color w:val="000000"/>
                <w:sz w:val="18"/>
                <w:szCs w:val="18"/>
                <w:lang w:eastAsia="ru-RU"/>
              </w:rPr>
              <w:t>115,59</w:t>
            </w:r>
          </w:p>
        </w:tc>
        <w:tc>
          <w:tcPr>
            <w:tcW w:w="174"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jc w:val="center"/>
              <w:rPr>
                <w:color w:val="000000"/>
                <w:sz w:val="18"/>
                <w:szCs w:val="18"/>
                <w:lang w:eastAsia="ru-RU"/>
              </w:rPr>
            </w:pPr>
            <w:r w:rsidRPr="00802D52">
              <w:rPr>
                <w:color w:val="000000"/>
                <w:sz w:val="18"/>
                <w:szCs w:val="18"/>
                <w:lang w:eastAsia="ru-RU"/>
              </w:rPr>
              <w:t>121,87</w:t>
            </w:r>
          </w:p>
        </w:tc>
        <w:tc>
          <w:tcPr>
            <w:tcW w:w="184"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jc w:val="center"/>
              <w:rPr>
                <w:color w:val="000000"/>
                <w:sz w:val="18"/>
                <w:szCs w:val="18"/>
                <w:lang w:eastAsia="ru-RU"/>
              </w:rPr>
            </w:pPr>
            <w:r w:rsidRPr="00802D52">
              <w:rPr>
                <w:color w:val="000000"/>
                <w:sz w:val="18"/>
                <w:szCs w:val="18"/>
                <w:lang w:eastAsia="ru-RU"/>
              </w:rPr>
              <w:t>86,92</w:t>
            </w:r>
          </w:p>
        </w:tc>
      </w:tr>
      <w:tr w:rsidR="00802D52" w:rsidRPr="00BC0402" w:rsidTr="00802D52">
        <w:trPr>
          <w:trHeight w:val="697"/>
        </w:trPr>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802D52" w:rsidRPr="00BC0402" w:rsidRDefault="00802D52" w:rsidP="00802D52">
            <w:pPr>
              <w:spacing w:after="0" w:line="240" w:lineRule="auto"/>
              <w:jc w:val="center"/>
              <w:rPr>
                <w:color w:val="000000"/>
                <w:sz w:val="20"/>
                <w:szCs w:val="20"/>
                <w:lang w:eastAsia="ru-RU"/>
              </w:rPr>
            </w:pPr>
            <w:r w:rsidRPr="00BC0402">
              <w:rPr>
                <w:color w:val="000000"/>
                <w:sz w:val="20"/>
                <w:szCs w:val="20"/>
                <w:lang w:eastAsia="ru-RU"/>
              </w:rPr>
              <w:t>II полугодие</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13,72</w:t>
            </w:r>
          </w:p>
        </w:tc>
        <w:tc>
          <w:tcPr>
            <w:tcW w:w="189"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27,07</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28,15</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29,33</w:t>
            </w:r>
          </w:p>
        </w:tc>
        <w:tc>
          <w:tcPr>
            <w:tcW w:w="167"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39,58</w:t>
            </w:r>
          </w:p>
        </w:tc>
        <w:tc>
          <w:tcPr>
            <w:tcW w:w="167"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42,31</w:t>
            </w:r>
          </w:p>
        </w:tc>
        <w:tc>
          <w:tcPr>
            <w:tcW w:w="167"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47,88</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51,67</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54,35</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58,94</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61,82</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64,69</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69,07</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72,39</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75,86</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79,42</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83,20</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87,47</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92,96</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97,19</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102,25</w:t>
            </w:r>
          </w:p>
        </w:tc>
        <w:tc>
          <w:tcPr>
            <w:tcW w:w="174"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106,85</w:t>
            </w:r>
          </w:p>
        </w:tc>
        <w:tc>
          <w:tcPr>
            <w:tcW w:w="174"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110,92</w:t>
            </w:r>
          </w:p>
        </w:tc>
        <w:tc>
          <w:tcPr>
            <w:tcW w:w="174"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115,59</w:t>
            </w:r>
          </w:p>
        </w:tc>
        <w:tc>
          <w:tcPr>
            <w:tcW w:w="174"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121,87</w:t>
            </w:r>
          </w:p>
        </w:tc>
        <w:tc>
          <w:tcPr>
            <w:tcW w:w="174"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127,61</w:t>
            </w:r>
          </w:p>
        </w:tc>
        <w:tc>
          <w:tcPr>
            <w:tcW w:w="184"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86,92</w:t>
            </w:r>
          </w:p>
        </w:tc>
      </w:tr>
      <w:tr w:rsidR="00802D52" w:rsidRPr="00BC0402" w:rsidTr="00802D52">
        <w:trPr>
          <w:trHeight w:val="579"/>
        </w:trPr>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802D52" w:rsidRPr="00BC0402" w:rsidRDefault="00802D52" w:rsidP="00802D52">
            <w:pPr>
              <w:spacing w:after="0" w:line="240" w:lineRule="auto"/>
              <w:jc w:val="center"/>
              <w:rPr>
                <w:bCs/>
                <w:iCs/>
                <w:color w:val="000000"/>
                <w:sz w:val="20"/>
                <w:szCs w:val="20"/>
                <w:lang w:eastAsia="ru-RU"/>
              </w:rPr>
            </w:pPr>
            <w:r w:rsidRPr="00BC0402">
              <w:rPr>
                <w:bCs/>
                <w:iCs/>
                <w:color w:val="000000"/>
                <w:sz w:val="20"/>
                <w:szCs w:val="20"/>
                <w:lang w:eastAsia="ru-RU"/>
              </w:rPr>
              <w:t>прирост тарифа в середине года</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4,6%</w:t>
            </w:r>
          </w:p>
        </w:tc>
        <w:tc>
          <w:tcPr>
            <w:tcW w:w="189"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0,0%</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4,0%</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4,2%</w:t>
            </w:r>
          </w:p>
        </w:tc>
        <w:tc>
          <w:tcPr>
            <w:tcW w:w="167"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35,0%</w:t>
            </w:r>
          </w:p>
        </w:tc>
        <w:tc>
          <w:tcPr>
            <w:tcW w:w="167"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6,9%</w:t>
            </w:r>
          </w:p>
        </w:tc>
        <w:tc>
          <w:tcPr>
            <w:tcW w:w="167"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13,2%</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7,9%</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5,2%</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8,5%</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4,9%</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4,7%</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6,8%</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4,8%</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4,8%</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4,7%</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4,8%</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5,1%</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6,3%</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4,6%</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5,2%</w:t>
            </w:r>
          </w:p>
        </w:tc>
        <w:tc>
          <w:tcPr>
            <w:tcW w:w="174"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4,5%</w:t>
            </w:r>
          </w:p>
        </w:tc>
        <w:tc>
          <w:tcPr>
            <w:tcW w:w="174"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3,8%</w:t>
            </w:r>
          </w:p>
        </w:tc>
        <w:tc>
          <w:tcPr>
            <w:tcW w:w="174"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4,2%</w:t>
            </w:r>
          </w:p>
        </w:tc>
        <w:tc>
          <w:tcPr>
            <w:tcW w:w="174"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5,4%</w:t>
            </w:r>
          </w:p>
        </w:tc>
        <w:tc>
          <w:tcPr>
            <w:tcW w:w="174"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4,7%</w:t>
            </w:r>
          </w:p>
        </w:tc>
        <w:tc>
          <w:tcPr>
            <w:tcW w:w="184"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0,0%</w:t>
            </w:r>
          </w:p>
        </w:tc>
      </w:tr>
      <w:tr w:rsidR="00802D52" w:rsidRPr="00BC0402" w:rsidTr="00802D52">
        <w:trPr>
          <w:trHeight w:val="686"/>
        </w:trPr>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802D52" w:rsidRPr="00BC0402" w:rsidRDefault="00802D52" w:rsidP="00802D52">
            <w:pPr>
              <w:spacing w:after="0" w:line="240" w:lineRule="auto"/>
              <w:jc w:val="center"/>
              <w:rPr>
                <w:color w:val="000000"/>
                <w:sz w:val="20"/>
                <w:szCs w:val="20"/>
                <w:lang w:eastAsia="ru-RU"/>
              </w:rPr>
            </w:pPr>
            <w:r w:rsidRPr="00BC0402">
              <w:rPr>
                <w:color w:val="000000"/>
                <w:sz w:val="20"/>
                <w:szCs w:val="20"/>
                <w:lang w:eastAsia="ru-RU"/>
              </w:rPr>
              <w:t>Средний тариф</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13,42</w:t>
            </w:r>
          </w:p>
        </w:tc>
        <w:tc>
          <w:tcPr>
            <w:tcW w:w="189"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27,07</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27,61</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28,74</w:t>
            </w:r>
          </w:p>
        </w:tc>
        <w:tc>
          <w:tcPr>
            <w:tcW w:w="167"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34,45</w:t>
            </w:r>
          </w:p>
        </w:tc>
        <w:tc>
          <w:tcPr>
            <w:tcW w:w="167"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40,94</w:t>
            </w:r>
          </w:p>
        </w:tc>
        <w:tc>
          <w:tcPr>
            <w:tcW w:w="167"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45,10</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49,78</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53,01</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56,65</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60,38</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63,25</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66,88</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70,73</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74,13</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77,64</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81,31</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85,33</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90,21</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95,07</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99,72</w:t>
            </w:r>
          </w:p>
        </w:tc>
        <w:tc>
          <w:tcPr>
            <w:tcW w:w="174"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104,55</w:t>
            </w:r>
          </w:p>
        </w:tc>
        <w:tc>
          <w:tcPr>
            <w:tcW w:w="174"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108,89</w:t>
            </w:r>
          </w:p>
        </w:tc>
        <w:tc>
          <w:tcPr>
            <w:tcW w:w="174"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113,25</w:t>
            </w:r>
          </w:p>
        </w:tc>
        <w:tc>
          <w:tcPr>
            <w:tcW w:w="174"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118,73</w:t>
            </w:r>
          </w:p>
        </w:tc>
        <w:tc>
          <w:tcPr>
            <w:tcW w:w="174"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124,74</w:t>
            </w:r>
          </w:p>
        </w:tc>
        <w:tc>
          <w:tcPr>
            <w:tcW w:w="184"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86,92</w:t>
            </w:r>
          </w:p>
        </w:tc>
      </w:tr>
      <w:tr w:rsidR="00802D52" w:rsidRPr="00BC0402" w:rsidTr="00802D52">
        <w:trPr>
          <w:trHeight w:val="710"/>
        </w:trPr>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802D52" w:rsidRPr="00BC0402" w:rsidRDefault="00802D52" w:rsidP="00802D52">
            <w:pPr>
              <w:spacing w:after="0" w:line="240" w:lineRule="auto"/>
              <w:jc w:val="center"/>
              <w:rPr>
                <w:bCs/>
                <w:iCs/>
                <w:color w:val="000000"/>
                <w:sz w:val="20"/>
                <w:szCs w:val="20"/>
                <w:lang w:eastAsia="ru-RU"/>
              </w:rPr>
            </w:pPr>
            <w:r w:rsidRPr="00BC0402">
              <w:rPr>
                <w:bCs/>
                <w:iCs/>
                <w:color w:val="000000"/>
                <w:sz w:val="20"/>
                <w:szCs w:val="20"/>
                <w:lang w:eastAsia="ru-RU"/>
              </w:rPr>
              <w:t>прирост тарифа</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Pr>
                <w:color w:val="000000"/>
                <w:sz w:val="18"/>
                <w:szCs w:val="18"/>
                <w:lang w:eastAsia="ru-RU"/>
              </w:rPr>
              <w:t>-</w:t>
            </w:r>
          </w:p>
        </w:tc>
        <w:tc>
          <w:tcPr>
            <w:tcW w:w="189"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101,7%</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2,0%</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4,1%</w:t>
            </w:r>
          </w:p>
        </w:tc>
        <w:tc>
          <w:tcPr>
            <w:tcW w:w="167"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19,9%</w:t>
            </w:r>
          </w:p>
        </w:tc>
        <w:tc>
          <w:tcPr>
            <w:tcW w:w="167"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18,8%</w:t>
            </w:r>
          </w:p>
        </w:tc>
        <w:tc>
          <w:tcPr>
            <w:tcW w:w="167"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10,1%</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10,4%</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6,5%</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6,9%</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6,6%</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4,8%</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5,7%</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5,8%</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4,8%</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4,7%</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4,7%</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5,0%</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5,7%</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5,4%</w:t>
            </w:r>
          </w:p>
        </w:tc>
        <w:tc>
          <w:tcPr>
            <w:tcW w:w="151"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4,9%</w:t>
            </w:r>
          </w:p>
        </w:tc>
        <w:tc>
          <w:tcPr>
            <w:tcW w:w="174"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4,8%</w:t>
            </w:r>
          </w:p>
        </w:tc>
        <w:tc>
          <w:tcPr>
            <w:tcW w:w="174"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4,1%</w:t>
            </w:r>
          </w:p>
        </w:tc>
        <w:tc>
          <w:tcPr>
            <w:tcW w:w="174"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4,0%</w:t>
            </w:r>
          </w:p>
        </w:tc>
        <w:tc>
          <w:tcPr>
            <w:tcW w:w="174"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4,8%</w:t>
            </w:r>
          </w:p>
        </w:tc>
        <w:tc>
          <w:tcPr>
            <w:tcW w:w="174"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5,1%</w:t>
            </w:r>
          </w:p>
        </w:tc>
        <w:tc>
          <w:tcPr>
            <w:tcW w:w="184" w:type="pct"/>
            <w:tcBorders>
              <w:top w:val="nil"/>
              <w:left w:val="nil"/>
              <w:bottom w:val="single" w:sz="4" w:space="0" w:color="auto"/>
              <w:right w:val="single" w:sz="4" w:space="0" w:color="auto"/>
            </w:tcBorders>
            <w:shd w:val="clear" w:color="auto" w:fill="auto"/>
            <w:noWrap/>
            <w:vAlign w:val="center"/>
            <w:hideMark/>
          </w:tcPr>
          <w:p w:rsidR="00802D52" w:rsidRPr="00802D52" w:rsidRDefault="00802D52" w:rsidP="00802D52">
            <w:pPr>
              <w:spacing w:after="0" w:line="240" w:lineRule="auto"/>
              <w:jc w:val="center"/>
              <w:rPr>
                <w:color w:val="000000"/>
                <w:sz w:val="18"/>
                <w:szCs w:val="18"/>
                <w:lang w:eastAsia="ru-RU"/>
              </w:rPr>
            </w:pPr>
            <w:r w:rsidRPr="00802D52">
              <w:rPr>
                <w:color w:val="000000"/>
                <w:sz w:val="18"/>
                <w:szCs w:val="18"/>
                <w:lang w:eastAsia="ru-RU"/>
              </w:rPr>
              <w:t>-30,3%</w:t>
            </w:r>
          </w:p>
        </w:tc>
      </w:tr>
    </w:tbl>
    <w:p w:rsidR="00BC0402" w:rsidRPr="00BC0402" w:rsidRDefault="00BC0402" w:rsidP="00BC0402">
      <w:pPr>
        <w:pStyle w:val="a0"/>
        <w:spacing w:after="0" w:line="240" w:lineRule="auto"/>
        <w:ind w:left="0"/>
      </w:pPr>
      <w:bookmarkStart w:id="508" w:name="_Toc15917264"/>
      <w:r w:rsidRPr="00BC0402">
        <w:rPr>
          <w:b/>
        </w:rPr>
        <w:t xml:space="preserve">Таблица </w:t>
      </w:r>
      <w:r w:rsidRPr="00BC0402">
        <w:rPr>
          <w:b/>
        </w:rPr>
        <w:fldChar w:fldCharType="begin"/>
      </w:r>
      <w:r w:rsidRPr="00BC0402">
        <w:rPr>
          <w:b/>
        </w:rPr>
        <w:instrText xml:space="preserve"> SEQ Таблица \* ARABIC </w:instrText>
      </w:r>
      <w:r w:rsidRPr="00BC0402">
        <w:rPr>
          <w:b/>
        </w:rPr>
        <w:fldChar w:fldCharType="separate"/>
      </w:r>
      <w:r w:rsidR="00E5513A">
        <w:rPr>
          <w:b/>
          <w:noProof/>
        </w:rPr>
        <w:t>123</w:t>
      </w:r>
      <w:r w:rsidRPr="00BC0402">
        <w:rPr>
          <w:b/>
        </w:rPr>
        <w:fldChar w:fldCharType="end"/>
      </w:r>
      <w:r w:rsidRPr="00BC0402">
        <w:rPr>
          <w:b/>
        </w:rPr>
        <w:t xml:space="preserve"> </w:t>
      </w:r>
      <w:r w:rsidRPr="00BC0402">
        <w:t>- Прогнозируемый тариф (тарифные последствия) на водоотведение для потребителей КГУП «Примтеплоэнерго»</w:t>
      </w:r>
      <w:bookmarkEnd w:id="508"/>
    </w:p>
    <w:p w:rsidR="00BC0402" w:rsidRDefault="00BC0402">
      <w:pPr>
        <w:spacing w:after="0" w:line="240" w:lineRule="auto"/>
        <w:rPr>
          <w:highlight w:val="yellow"/>
          <w:lang w:eastAsia="ru-RU"/>
        </w:rPr>
        <w:sectPr w:rsidR="00BC0402" w:rsidSect="00BC0402">
          <w:pgSz w:w="23811" w:h="16838" w:orient="landscape" w:code="8"/>
          <w:pgMar w:top="1418" w:right="1276" w:bottom="851" w:left="1134" w:header="567" w:footer="567" w:gutter="0"/>
          <w:cols w:space="720"/>
          <w:docGrid w:linePitch="326"/>
        </w:sectPr>
      </w:pPr>
    </w:p>
    <w:p w:rsidR="000960CB" w:rsidRPr="00165339" w:rsidRDefault="000960CB" w:rsidP="00026DB5">
      <w:pPr>
        <w:pStyle w:val="21"/>
        <w:numPr>
          <w:ilvl w:val="2"/>
          <w:numId w:val="14"/>
        </w:numPr>
        <w:spacing w:before="120" w:after="120"/>
        <w:ind w:left="1146"/>
      </w:pPr>
      <w:bookmarkStart w:id="509" w:name="_Toc2761230"/>
      <w:bookmarkStart w:id="510" w:name="_Toc14680866"/>
      <w:r w:rsidRPr="00165339">
        <w:lastRenderedPageBreak/>
        <w:t>Расчеты эффективности инвестиций в строительство и реконструкцию систем водоотведения каждого сценария для разных вариантов финансирования.</w:t>
      </w:r>
      <w:bookmarkEnd w:id="509"/>
      <w:bookmarkEnd w:id="510"/>
    </w:p>
    <w:p w:rsidR="005F5B3C" w:rsidRPr="002B1B64" w:rsidRDefault="005F5B3C" w:rsidP="005F5B3C">
      <w:pPr>
        <w:pStyle w:val="a6"/>
        <w:spacing w:after="120"/>
      </w:pPr>
      <w:r w:rsidRPr="002B1B64">
        <w:t>Из оценки статей тарифа на услуги водо</w:t>
      </w:r>
      <w:r>
        <w:t>отведения</w:t>
      </w:r>
      <w:r w:rsidRPr="002B1B64">
        <w:t>, основные затраты приходятся на энергетические ресурсы (электрическая энергия) и оплату труда.</w:t>
      </w:r>
    </w:p>
    <w:p w:rsidR="005F5B3C" w:rsidRPr="002B1B64" w:rsidRDefault="005F5B3C" w:rsidP="005F5B3C">
      <w:pPr>
        <w:pStyle w:val="a6"/>
        <w:spacing w:after="120"/>
      </w:pPr>
      <w:r w:rsidRPr="002B1B64">
        <w:t>Расчеты финансовых затрат больше эффективны в сфере социальной значимости чем в экономической.</w:t>
      </w:r>
    </w:p>
    <w:p w:rsidR="005F5B3C" w:rsidRPr="002B1B64" w:rsidRDefault="005F5B3C" w:rsidP="005F5B3C">
      <w:pPr>
        <w:pStyle w:val="a6"/>
        <w:spacing w:after="120"/>
      </w:pPr>
      <w:r w:rsidRPr="002B1B64">
        <w:t xml:space="preserve">Внедрение мероприятий (предложений), представленных в настоящем разделе, обеспечит рациональное водопользование и снижение объема потерь воды, приведет к сокращению количеств аварий и повреждений в системах </w:t>
      </w:r>
      <w:r>
        <w:t>водоотведения</w:t>
      </w:r>
      <w:r w:rsidRPr="002B1B64">
        <w:t xml:space="preserve"> и увеличению надежности и ресурсной эффективности систем </w:t>
      </w:r>
      <w:r>
        <w:t>водоотведения</w:t>
      </w:r>
      <w:r w:rsidRPr="002B1B64">
        <w:t>.</w:t>
      </w:r>
    </w:p>
    <w:p w:rsidR="005F5B3C" w:rsidRPr="002B1B64" w:rsidRDefault="005F5B3C" w:rsidP="005F5B3C">
      <w:pPr>
        <w:pStyle w:val="a6"/>
        <w:spacing w:after="120"/>
      </w:pPr>
      <w:r w:rsidRPr="002B1B64">
        <w:t xml:space="preserve">Повышение социальной эффективности позволит повысить качество предоставления услуг потребителям </w:t>
      </w:r>
      <w:r>
        <w:t>ГО</w:t>
      </w:r>
      <w:r w:rsidRPr="002B1B64">
        <w:t xml:space="preserve"> </w:t>
      </w:r>
      <w:r>
        <w:t>ЗАТО г. Фокино</w:t>
      </w:r>
      <w:r w:rsidRPr="002B1B64">
        <w:t>.</w:t>
      </w:r>
    </w:p>
    <w:p w:rsidR="000960CB" w:rsidRPr="00240099" w:rsidRDefault="000960CB" w:rsidP="00026DB5">
      <w:pPr>
        <w:pStyle w:val="21"/>
        <w:numPr>
          <w:ilvl w:val="2"/>
          <w:numId w:val="14"/>
        </w:numPr>
        <w:spacing w:before="120" w:after="120"/>
        <w:ind w:left="1146"/>
      </w:pPr>
      <w:bookmarkStart w:id="511" w:name="_Toc2761231"/>
      <w:bookmarkStart w:id="512" w:name="_Toc14680867"/>
      <w:r w:rsidRPr="00240099">
        <w:t>Анализ экономической эффективности предлагаемых сценариев и вариантов финансирования.</w:t>
      </w:r>
      <w:bookmarkEnd w:id="511"/>
      <w:bookmarkEnd w:id="512"/>
    </w:p>
    <w:p w:rsidR="005F5B3C" w:rsidRPr="0039132F" w:rsidRDefault="005F5B3C" w:rsidP="005F5B3C">
      <w:pPr>
        <w:pStyle w:val="a6"/>
        <w:spacing w:after="120"/>
      </w:pPr>
      <w:r w:rsidRPr="0039132F">
        <w:t>Предлагаемые данной Схемой мероприятия должны обеспечить достижение плановых значений целевых показателей функционирования систем централизованного в</w:t>
      </w:r>
      <w:r>
        <w:t>одоотведения</w:t>
      </w:r>
      <w:r w:rsidRPr="0039132F">
        <w:t>.</w:t>
      </w:r>
    </w:p>
    <w:p w:rsidR="005F5B3C" w:rsidRPr="0039132F" w:rsidRDefault="005F5B3C" w:rsidP="005F5B3C">
      <w:pPr>
        <w:pStyle w:val="a6"/>
        <w:spacing w:after="120"/>
      </w:pPr>
      <w:r w:rsidRPr="0039132F">
        <w:t xml:space="preserve">Реализация предлагаемых мероприятий будет способствовать повышению надежности работы систем холодного (питьевого) водоснабжения, обеспечению инженерными коммуникациями новых строительных площадок, улучшению качества </w:t>
      </w:r>
      <w:r>
        <w:t>сточных вод</w:t>
      </w:r>
      <w:r w:rsidRPr="0039132F">
        <w:t xml:space="preserve"> и качественному </w:t>
      </w:r>
      <w:r>
        <w:t>водоотведения</w:t>
      </w:r>
      <w:r w:rsidRPr="0039132F">
        <w:t xml:space="preserve"> объектов городского округа </w:t>
      </w:r>
      <w:r>
        <w:t>ЗАТО г. Фокино</w:t>
      </w:r>
      <w:r w:rsidRPr="0039132F">
        <w:t>.</w:t>
      </w:r>
    </w:p>
    <w:p w:rsidR="005F5B3C" w:rsidRPr="0039132F" w:rsidRDefault="005F5B3C" w:rsidP="005F5B3C">
      <w:pPr>
        <w:pStyle w:val="a6"/>
        <w:spacing w:after="120"/>
      </w:pPr>
      <w:r w:rsidRPr="0039132F">
        <w:t>Мероприятия, предполагаемые для реализации, позволят решить следующие основные задачи:</w:t>
      </w:r>
    </w:p>
    <w:p w:rsidR="005F5B3C" w:rsidRPr="0039132F" w:rsidRDefault="005F5B3C" w:rsidP="005F5B3C">
      <w:pPr>
        <w:pStyle w:val="a6"/>
        <w:spacing w:after="120"/>
      </w:pPr>
      <w:r w:rsidRPr="0039132F">
        <w:t>- модернизация на основе современных технологий и материалов инженерных сетей, оборудования и сооружений в соответствии с требованиями и ста</w:t>
      </w:r>
      <w:r>
        <w:t>ндартами качества услуг водоотведения</w:t>
      </w:r>
      <w:r w:rsidRPr="0039132F">
        <w:t>;</w:t>
      </w:r>
    </w:p>
    <w:p w:rsidR="005F5B3C" w:rsidRPr="0039132F" w:rsidRDefault="005F5B3C" w:rsidP="005F5B3C">
      <w:pPr>
        <w:pStyle w:val="a6"/>
        <w:spacing w:after="120"/>
      </w:pPr>
      <w:r w:rsidRPr="0039132F">
        <w:t xml:space="preserve"> - обеспечение надежности и стабильности работы системы </w:t>
      </w:r>
      <w:r>
        <w:t>водоотведения</w:t>
      </w:r>
      <w:r w:rsidRPr="0039132F">
        <w:t xml:space="preserve"> городского округа </w:t>
      </w:r>
      <w:r>
        <w:t>ЗАТО г. Фокино</w:t>
      </w:r>
      <w:r w:rsidRPr="0039132F">
        <w:t xml:space="preserve"> путем снижения общего износа основных средств для сокращения числа технологических нарушений;</w:t>
      </w:r>
    </w:p>
    <w:p w:rsidR="005F5B3C" w:rsidRPr="0039132F" w:rsidRDefault="005F5B3C" w:rsidP="005F5B3C">
      <w:pPr>
        <w:pStyle w:val="a6"/>
        <w:spacing w:after="120"/>
      </w:pPr>
      <w:r w:rsidRPr="0039132F">
        <w:t xml:space="preserve">-  увеличение мощности </w:t>
      </w:r>
      <w:r>
        <w:t>КОС</w:t>
      </w:r>
      <w:r w:rsidRPr="0039132F">
        <w:t xml:space="preserve"> путем создания новых объектов системы коммунального водо</w:t>
      </w:r>
      <w:r>
        <w:t>отведения</w:t>
      </w:r>
      <w:r w:rsidRPr="0039132F">
        <w:t xml:space="preserve"> ГО ЗАТО г. Фокино, увеличение протяженности сетей и обеспечение развития городского округа;</w:t>
      </w:r>
    </w:p>
    <w:p w:rsidR="005F5B3C" w:rsidRPr="0039132F" w:rsidRDefault="005F5B3C" w:rsidP="005F5B3C">
      <w:pPr>
        <w:pStyle w:val="a6"/>
        <w:spacing w:after="120"/>
      </w:pPr>
      <w:r w:rsidRPr="0039132F">
        <w:t>- снижение себестоимости услуг по водо</w:t>
      </w:r>
      <w:r>
        <w:t>отведению</w:t>
      </w:r>
      <w:r w:rsidRPr="0039132F">
        <w:t>, путем реализации пр</w:t>
      </w:r>
      <w:r>
        <w:t>ограммы энергосбережения, а так</w:t>
      </w:r>
      <w:r w:rsidRPr="0039132F">
        <w:t>же за счет снижения аварийности на сетях.</w:t>
      </w:r>
    </w:p>
    <w:p w:rsidR="005F5B3C" w:rsidRDefault="005F5B3C" w:rsidP="000960CB">
      <w:pPr>
        <w:pStyle w:val="17"/>
        <w:spacing w:before="120" w:after="120"/>
      </w:pPr>
    </w:p>
    <w:p w:rsidR="005F5B3C" w:rsidRDefault="005F5B3C" w:rsidP="000960CB">
      <w:pPr>
        <w:pStyle w:val="17"/>
        <w:spacing w:before="120" w:after="120"/>
      </w:pPr>
    </w:p>
    <w:p w:rsidR="005F5B3C" w:rsidRPr="00240099" w:rsidRDefault="005F5B3C" w:rsidP="000960CB">
      <w:pPr>
        <w:pStyle w:val="17"/>
        <w:spacing w:before="120" w:after="120"/>
      </w:pPr>
    </w:p>
    <w:p w:rsidR="00165339" w:rsidRPr="005F5B3C" w:rsidRDefault="00165339" w:rsidP="00240099">
      <w:pPr>
        <w:pStyle w:val="17"/>
        <w:spacing w:before="0" w:after="120"/>
        <w:ind w:hanging="142"/>
        <w:rPr>
          <w:highlight w:val="yellow"/>
        </w:rPr>
      </w:pPr>
    </w:p>
    <w:p w:rsidR="000960CB" w:rsidRPr="00240099" w:rsidRDefault="000960CB" w:rsidP="00026DB5">
      <w:pPr>
        <w:pStyle w:val="21"/>
        <w:numPr>
          <w:ilvl w:val="2"/>
          <w:numId w:val="14"/>
        </w:numPr>
        <w:spacing w:before="120" w:after="120"/>
        <w:ind w:left="1146"/>
      </w:pPr>
      <w:bookmarkStart w:id="513" w:name="_Toc2761232"/>
      <w:bookmarkStart w:id="514" w:name="_Toc14680868"/>
      <w:r w:rsidRPr="00240099">
        <w:lastRenderedPageBreak/>
        <w:t>Обоснование сценария развития водоотведения поселения, городского округа, рекомендуемого к реализации.</w:t>
      </w:r>
      <w:bookmarkEnd w:id="513"/>
      <w:bookmarkEnd w:id="514"/>
    </w:p>
    <w:p w:rsidR="00165339" w:rsidRPr="005D4752" w:rsidRDefault="00165339" w:rsidP="005D4752">
      <w:pPr>
        <w:pStyle w:val="17"/>
        <w:spacing w:before="120" w:after="120"/>
      </w:pPr>
      <w:r w:rsidRPr="005D4752">
        <w:t>Население п</w:t>
      </w:r>
      <w:r w:rsidR="005D4752">
        <w:t>гт</w:t>
      </w:r>
      <w:r w:rsidRPr="005D4752">
        <w:t>. Путятин около 1 000 человек</w:t>
      </w:r>
      <w:r w:rsidR="005D4752">
        <w:t>.</w:t>
      </w:r>
    </w:p>
    <w:p w:rsidR="00165339" w:rsidRPr="005D4752" w:rsidRDefault="00165339" w:rsidP="005D4752">
      <w:pPr>
        <w:pStyle w:val="17"/>
        <w:spacing w:before="120" w:after="120"/>
      </w:pPr>
      <w:r w:rsidRPr="005D4752">
        <w:t>При нормативе водоотведения 10</w:t>
      </w:r>
      <w:r w:rsidR="005D4752">
        <w:t xml:space="preserve"> </w:t>
      </w:r>
      <w:r w:rsidRPr="005D4752">
        <w:t>м</w:t>
      </w:r>
      <w:r w:rsidRPr="005D4752">
        <w:rPr>
          <w:vertAlign w:val="superscript"/>
        </w:rPr>
        <w:t>3</w:t>
      </w:r>
      <w:r w:rsidRPr="005D4752">
        <w:t xml:space="preserve"> на чел/мес, минимальная нагрузка на КОС не менее 300 м</w:t>
      </w:r>
      <w:r w:rsidRPr="005D4752">
        <w:rPr>
          <w:vertAlign w:val="superscript"/>
        </w:rPr>
        <w:t>3</w:t>
      </w:r>
      <w:r w:rsidRPr="005D4752">
        <w:t xml:space="preserve"> в сутки</w:t>
      </w:r>
    </w:p>
    <w:p w:rsidR="00165339" w:rsidRPr="005D4752" w:rsidRDefault="00165339" w:rsidP="005D4752">
      <w:pPr>
        <w:pStyle w:val="17"/>
        <w:spacing w:before="120" w:after="120"/>
      </w:pPr>
      <w:r w:rsidRPr="005D4752">
        <w:t>С учетом дополнительных притоков расчетная нагрузка на проектируемый КОС не менее 600м</w:t>
      </w:r>
      <w:r w:rsidRPr="005D4752">
        <w:rPr>
          <w:vertAlign w:val="superscript"/>
        </w:rPr>
        <w:t>3</w:t>
      </w:r>
      <w:r w:rsidRPr="005D4752">
        <w:t xml:space="preserve"> в сутки</w:t>
      </w:r>
    </w:p>
    <w:p w:rsidR="00165339" w:rsidRPr="005D4752" w:rsidRDefault="00165339" w:rsidP="005D4752">
      <w:pPr>
        <w:pStyle w:val="17"/>
        <w:spacing w:before="120" w:after="120"/>
      </w:pPr>
      <w:r w:rsidRPr="005D4752">
        <w:t>Расчетная стоимость КОС – 25 млн. руб</w:t>
      </w:r>
      <w:r w:rsidR="005D4752">
        <w:t>.</w:t>
      </w:r>
    </w:p>
    <w:p w:rsidR="00165339" w:rsidRPr="005D4752" w:rsidRDefault="00165339" w:rsidP="005D4752">
      <w:pPr>
        <w:pStyle w:val="17"/>
        <w:spacing w:before="120" w:after="120"/>
      </w:pPr>
      <w:r w:rsidRPr="005D4752">
        <w:t>Расчетная стоимость морского выпуска длиной 70 м - 70 млн руб</w:t>
      </w:r>
      <w:r w:rsidR="005D4752">
        <w:t>.</w:t>
      </w:r>
    </w:p>
    <w:p w:rsidR="00165339" w:rsidRPr="005D4752" w:rsidRDefault="00165339" w:rsidP="005D4752">
      <w:pPr>
        <w:pStyle w:val="17"/>
        <w:spacing w:before="120" w:after="120"/>
      </w:pPr>
      <w:r w:rsidRPr="005D4752">
        <w:t>Расчетная стоимость централизации водоотведения до п. Путятин – 235 млн руб</w:t>
      </w:r>
      <w:r w:rsidR="005D4752">
        <w:t>.</w:t>
      </w:r>
    </w:p>
    <w:p w:rsidR="00165339" w:rsidRPr="005D4752" w:rsidRDefault="00165339" w:rsidP="005D4752">
      <w:pPr>
        <w:pStyle w:val="17"/>
        <w:spacing w:before="120" w:after="120"/>
      </w:pPr>
      <w:r w:rsidRPr="005D4752">
        <w:t>Срок эксплуатации централизованного водоотведения не менее 50 лет</w:t>
      </w:r>
      <w:r w:rsidR="005D4752">
        <w:t>.</w:t>
      </w:r>
    </w:p>
    <w:p w:rsidR="00165339" w:rsidRPr="005D4752" w:rsidRDefault="00165339" w:rsidP="005D4752">
      <w:pPr>
        <w:pStyle w:val="17"/>
        <w:spacing w:before="120" w:after="120"/>
      </w:pPr>
      <w:r w:rsidRPr="005D4752">
        <w:t>При эксплуатации КОС появляются доп. расходы в виде ФОТ не менее 5 млн руб</w:t>
      </w:r>
      <w:r w:rsidR="005D4752">
        <w:t>.</w:t>
      </w:r>
      <w:r w:rsidRPr="005D4752">
        <w:t xml:space="preserve"> в год и расходы, связанные с доставкой материалов на отдалённые территории. В ценах соответствующих лет, эксплуатация КОС только по ФОТ за 50 лет составит не менее 800 млн руб. </w:t>
      </w:r>
    </w:p>
    <w:p w:rsidR="00165339" w:rsidRPr="005D4752" w:rsidRDefault="00165339" w:rsidP="005D4752">
      <w:pPr>
        <w:pStyle w:val="17"/>
        <w:spacing w:before="120" w:after="120"/>
      </w:pPr>
      <w:r w:rsidRPr="005D4752">
        <w:t>Эксплуатация КОС также приведет к доп.расходам, связанным с текущими и капитальными ремонтами. За 50 лет,которые составят в ценах текущих лет не менее 250 млн руб.</w:t>
      </w:r>
    </w:p>
    <w:p w:rsidR="00165339" w:rsidRPr="005D4752" w:rsidRDefault="00165339" w:rsidP="005D4752">
      <w:pPr>
        <w:pStyle w:val="17"/>
        <w:spacing w:before="120" w:after="120"/>
      </w:pPr>
      <w:r w:rsidRPr="005D4752">
        <w:t>Общие затраты на обслуживание и эксплуатацию составят за 50 лет не менее 1 млрд руб.</w:t>
      </w:r>
    </w:p>
    <w:p w:rsidR="00165339" w:rsidRPr="005D4752" w:rsidRDefault="00165339" w:rsidP="005D4752">
      <w:pPr>
        <w:pStyle w:val="17"/>
        <w:spacing w:before="120" w:after="120"/>
      </w:pPr>
      <w:r w:rsidRPr="005D4752">
        <w:t>Таким образом, централизация водоотведения более эффективна по сравнению со строительством КОС по операционным и капитальным затратам суммарно</w:t>
      </w:r>
      <w:r w:rsidR="005D4752">
        <w:t>.</w:t>
      </w:r>
    </w:p>
    <w:p w:rsidR="00165339" w:rsidRDefault="00165339" w:rsidP="005D4752">
      <w:pPr>
        <w:pStyle w:val="17"/>
        <w:spacing w:before="120" w:after="120"/>
      </w:pPr>
      <w:r w:rsidRPr="005D4752">
        <w:t>Также необходимо рассматривать риски несоответствия очистки стоков действующему законодательству, что влечет за собой штрафы и необходимость дополнительных технических мероприятий, направленных на приведение очистки в соответствие</w:t>
      </w:r>
      <w:r w:rsidR="005D4752">
        <w:t>.</w:t>
      </w:r>
    </w:p>
    <w:p w:rsidR="00165339" w:rsidRPr="005D4752" w:rsidRDefault="00165339" w:rsidP="005D4752">
      <w:pPr>
        <w:pStyle w:val="17"/>
        <w:spacing w:before="120" w:after="120"/>
      </w:pPr>
      <w:r w:rsidRPr="005D4752">
        <w:t>Население п. Дунай около 8 000 человек</w:t>
      </w:r>
      <w:r w:rsidR="00240099">
        <w:t>.</w:t>
      </w:r>
    </w:p>
    <w:p w:rsidR="00165339" w:rsidRPr="005D4752" w:rsidRDefault="00165339" w:rsidP="005D4752">
      <w:pPr>
        <w:pStyle w:val="17"/>
        <w:spacing w:before="120" w:after="120"/>
      </w:pPr>
      <w:r w:rsidRPr="005D4752">
        <w:t>При нормативе водоотведения 10 м3 на чел/мес, минимальная нагрузка КОС не менее 2 600 м3 в сутки</w:t>
      </w:r>
    </w:p>
    <w:p w:rsidR="00165339" w:rsidRPr="005D4752" w:rsidRDefault="00165339" w:rsidP="005D4752">
      <w:pPr>
        <w:pStyle w:val="17"/>
        <w:spacing w:before="120" w:after="120"/>
      </w:pPr>
      <w:r w:rsidRPr="005D4752">
        <w:t>С учетом дополнительных притоков расчетная нагрузка на проектируемый КОС не менее 5 500м3 в сутки</w:t>
      </w:r>
    </w:p>
    <w:p w:rsidR="00165339" w:rsidRPr="005D4752" w:rsidRDefault="00165339" w:rsidP="005D4752">
      <w:pPr>
        <w:pStyle w:val="17"/>
        <w:spacing w:before="120" w:after="120"/>
      </w:pPr>
      <w:r w:rsidRPr="005D4752">
        <w:t>Расчетная стоимость реконструкции КОС – 200 млн. руб</w:t>
      </w:r>
      <w:r w:rsidR="00240099">
        <w:t>.</w:t>
      </w:r>
    </w:p>
    <w:p w:rsidR="00165339" w:rsidRPr="005D4752" w:rsidRDefault="00165339" w:rsidP="005D4752">
      <w:pPr>
        <w:pStyle w:val="17"/>
        <w:spacing w:before="120" w:after="120"/>
      </w:pPr>
      <w:r w:rsidRPr="005D4752">
        <w:t>Расчетная стоимость реконструкции морского выпуска длиной 70 м – 70 млн руб</w:t>
      </w:r>
      <w:r w:rsidR="00240099">
        <w:t>.</w:t>
      </w:r>
    </w:p>
    <w:p w:rsidR="00165339" w:rsidRPr="005D4752" w:rsidRDefault="00165339" w:rsidP="005D4752">
      <w:pPr>
        <w:pStyle w:val="17"/>
        <w:spacing w:before="120" w:after="120"/>
      </w:pPr>
      <w:r w:rsidRPr="005D4752">
        <w:t>Расчетная стоимость централизации водоотведения до п. Дунай – 230 млн руб</w:t>
      </w:r>
      <w:r w:rsidR="00240099">
        <w:t>.</w:t>
      </w:r>
    </w:p>
    <w:p w:rsidR="00165339" w:rsidRPr="005D4752" w:rsidRDefault="00165339" w:rsidP="005D4752">
      <w:pPr>
        <w:pStyle w:val="17"/>
        <w:spacing w:before="120" w:after="120"/>
      </w:pPr>
      <w:r w:rsidRPr="005D4752">
        <w:t>Экономическая эффективность при капитальных вложениях 40 млн руб.</w:t>
      </w:r>
    </w:p>
    <w:p w:rsidR="00165339" w:rsidRPr="005D4752" w:rsidRDefault="00165339" w:rsidP="005D4752">
      <w:pPr>
        <w:pStyle w:val="17"/>
        <w:spacing w:before="120" w:after="120"/>
      </w:pPr>
      <w:r w:rsidRPr="005D4752">
        <w:t>Срок эксплуатации централизованного водоотведения не менее 50лет</w:t>
      </w:r>
    </w:p>
    <w:p w:rsidR="00165339" w:rsidRPr="005D4752" w:rsidRDefault="00165339" w:rsidP="005D4752">
      <w:pPr>
        <w:pStyle w:val="17"/>
        <w:spacing w:before="120" w:after="120"/>
      </w:pPr>
      <w:r w:rsidRPr="005D4752">
        <w:t xml:space="preserve">При </w:t>
      </w:r>
      <w:r w:rsidR="00240099">
        <w:t xml:space="preserve">эксплуатации КОС появляются дополнительные </w:t>
      </w:r>
      <w:r w:rsidRPr="005D4752">
        <w:t>расходы в виде ФОТ не менее 5 млн руб</w:t>
      </w:r>
      <w:r w:rsidR="00240099">
        <w:t>.</w:t>
      </w:r>
      <w:r w:rsidRPr="005D4752">
        <w:t xml:space="preserve"> в год и расходы, связанные с доставкой материалов на отдалённые территории. В ценах соответствующих лет, эксплуатация КОС только по ФОТ за 50 лет составит не менее 800 млн руб. </w:t>
      </w:r>
    </w:p>
    <w:p w:rsidR="00165339" w:rsidRPr="005D4752" w:rsidRDefault="00165339" w:rsidP="005D4752">
      <w:pPr>
        <w:pStyle w:val="17"/>
        <w:spacing w:before="120" w:after="120"/>
      </w:pPr>
      <w:r w:rsidRPr="005D4752">
        <w:lastRenderedPageBreak/>
        <w:t>Эксплу</w:t>
      </w:r>
      <w:r w:rsidR="00240099">
        <w:t>атация КОС также приведет к дополнительны</w:t>
      </w:r>
      <w:r w:rsidRPr="005D4752">
        <w:t>м расходам, связанным с текущими и капитальными ремонтами. За 50 лет которые составят в ценах текущих лет не менее 850 млн руб.</w:t>
      </w:r>
    </w:p>
    <w:p w:rsidR="00165339" w:rsidRPr="005D4752" w:rsidRDefault="00165339" w:rsidP="005D4752">
      <w:pPr>
        <w:pStyle w:val="17"/>
        <w:spacing w:before="120" w:after="120"/>
      </w:pPr>
      <w:r w:rsidRPr="005D4752">
        <w:t>Общие затраты на обслуживание и эксплуатацию составят за 50 лет не менее 1,6 млрд руб.</w:t>
      </w:r>
    </w:p>
    <w:p w:rsidR="003B5318" w:rsidRPr="00071D72" w:rsidRDefault="008F427C" w:rsidP="00026DB5">
      <w:pPr>
        <w:pStyle w:val="21"/>
        <w:numPr>
          <w:ilvl w:val="1"/>
          <w:numId w:val="14"/>
        </w:numPr>
        <w:spacing w:before="0" w:after="0"/>
        <w:ind w:left="851"/>
        <w:jc w:val="center"/>
      </w:pPr>
      <w:bookmarkStart w:id="515" w:name="_Toc14680869"/>
      <w:r w:rsidRPr="00071D72">
        <w:t>ПЛАНОВЫЕ</w:t>
      </w:r>
      <w:r w:rsidR="007608BC" w:rsidRPr="00071D72">
        <w:t xml:space="preserve"> ЗНАЧЕНИЯ</w:t>
      </w:r>
      <w:r w:rsidR="00F140E5" w:rsidRPr="00071D72">
        <w:t xml:space="preserve"> ПОКАЗАТЕЛ</w:t>
      </w:r>
      <w:r w:rsidR="007608BC" w:rsidRPr="00071D72">
        <w:t>ЕЙ</w:t>
      </w:r>
      <w:r w:rsidR="00F140E5" w:rsidRPr="00071D72">
        <w:t xml:space="preserve"> РАЗВИТИЯ ЦЕНТРАЛИЗОВАНН</w:t>
      </w:r>
      <w:r w:rsidR="007608BC" w:rsidRPr="00071D72">
        <w:t>ЫХ</w:t>
      </w:r>
      <w:r w:rsidR="00F140E5" w:rsidRPr="00071D72">
        <w:t xml:space="preserve"> СИ</w:t>
      </w:r>
      <w:r w:rsidR="007608BC" w:rsidRPr="00071D72">
        <w:t>СТЕМ</w:t>
      </w:r>
      <w:r w:rsidR="00F140E5" w:rsidRPr="00071D72">
        <w:t xml:space="preserve"> ВОДООТВЕДЕНИЯ</w:t>
      </w:r>
      <w:bookmarkEnd w:id="515"/>
    </w:p>
    <w:p w:rsidR="008F427C" w:rsidRPr="00071D72" w:rsidRDefault="008F427C" w:rsidP="007608BC">
      <w:pPr>
        <w:pStyle w:val="a6"/>
        <w:spacing w:after="120"/>
      </w:pPr>
      <w:r w:rsidRPr="00071D72">
        <w:t>В соответствии со статьей 13 постановления Правительства Российской Федерации от 05.09.2013 №782 «О схемах водоснабжения и водоотведения» схема водоотведения должна содержать значения целевых показателей на момент окончания реализации мероприятий, предусмотренных схемой водоотведения, включая целевые показатели и их значения с разбивкой по годам.</w:t>
      </w:r>
    </w:p>
    <w:p w:rsidR="008F427C" w:rsidRPr="00071D72" w:rsidRDefault="008F427C" w:rsidP="007608BC">
      <w:pPr>
        <w:pStyle w:val="a6"/>
        <w:spacing w:after="120"/>
      </w:pPr>
      <w:r w:rsidRPr="00071D72">
        <w:t>Показатели надежности, качества, энергетической эффективности объектов централизованных систем водоотведения применяются для контроля обязательств арендатора по эксплуатации объектов по договору аренды централизованных систем водоотведения, отдельных объектов таких систем, находящихся в муниципальной собственности, обязательств организации, осуществляющей водоотведения по реализации инвестиционной программы, производственной программы, а также в целях регулирования тарифов.</w:t>
      </w:r>
    </w:p>
    <w:p w:rsidR="008F427C" w:rsidRPr="00071D72" w:rsidRDefault="008F427C" w:rsidP="007608BC">
      <w:pPr>
        <w:pStyle w:val="a6"/>
        <w:spacing w:after="120"/>
      </w:pPr>
      <w:r w:rsidRPr="00071D72">
        <w:t>В соответствии с определением, данным Федеральным законом от 07.12.2011 №416-ФЗ «О водоснабжении и водоотведении» - показатели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(далее также - показатели надежности, качества, энергетической эффективности) - показатели, применяемые для контроля за исполнением обязательств концессионера по созданию и (или) реконструкции объектов концессионного соглашения, реализацией инвестиционной программы, производственной программы организацией, осуществляющей горячее водоснабжение, холодное водоснабжение и (или) водоотведение, а также в целях регулирования тарифов".</w:t>
      </w:r>
    </w:p>
    <w:p w:rsidR="008F427C" w:rsidRPr="00071D72" w:rsidRDefault="008F427C" w:rsidP="007608BC">
      <w:pPr>
        <w:pStyle w:val="a6"/>
        <w:spacing w:after="120"/>
      </w:pPr>
      <w:r w:rsidRPr="00071D72">
        <w:t>В соответствии с частью 1 статьи 39 Закона, «к показателям надежности, качества, энергетической эффективности объектов централизованных систем водоотведения относятся:</w:t>
      </w:r>
    </w:p>
    <w:p w:rsidR="008F427C" w:rsidRPr="00071D72" w:rsidRDefault="008F427C" w:rsidP="00026DB5">
      <w:pPr>
        <w:pStyle w:val="a6"/>
        <w:numPr>
          <w:ilvl w:val="0"/>
          <w:numId w:val="26"/>
        </w:numPr>
        <w:spacing w:after="120"/>
      </w:pPr>
      <w:r w:rsidRPr="00071D72">
        <w:t>показатели надежности и бесперебойности водоотведения;</w:t>
      </w:r>
    </w:p>
    <w:p w:rsidR="008F427C" w:rsidRPr="00071D72" w:rsidRDefault="008F427C" w:rsidP="00026DB5">
      <w:pPr>
        <w:pStyle w:val="a6"/>
        <w:numPr>
          <w:ilvl w:val="0"/>
          <w:numId w:val="26"/>
        </w:numPr>
        <w:spacing w:after="120"/>
      </w:pPr>
      <w:r w:rsidRPr="00071D72">
        <w:t>показатели очистки сточных вод;</w:t>
      </w:r>
    </w:p>
    <w:p w:rsidR="008F427C" w:rsidRPr="00071D72" w:rsidRDefault="008F427C" w:rsidP="00026DB5">
      <w:pPr>
        <w:pStyle w:val="a6"/>
        <w:numPr>
          <w:ilvl w:val="0"/>
          <w:numId w:val="26"/>
        </w:numPr>
        <w:spacing w:after="120"/>
      </w:pPr>
      <w:r w:rsidRPr="00071D72">
        <w:t xml:space="preserve">показатели эффективности использования ресурсов, в том числе уровень потерь воды; </w:t>
      </w:r>
    </w:p>
    <w:p w:rsidR="008F427C" w:rsidRPr="00071D72" w:rsidRDefault="008F427C" w:rsidP="00026DB5">
      <w:pPr>
        <w:pStyle w:val="a6"/>
        <w:numPr>
          <w:ilvl w:val="0"/>
          <w:numId w:val="26"/>
        </w:numPr>
        <w:spacing w:after="120"/>
      </w:pPr>
      <w:r w:rsidRPr="00071D72">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8F427C" w:rsidRPr="00071D72" w:rsidRDefault="008F427C" w:rsidP="007608BC">
      <w:pPr>
        <w:pStyle w:val="a6"/>
        <w:spacing w:after="120"/>
      </w:pPr>
      <w:r w:rsidRPr="00071D72">
        <w:t>В соответствии с частью 2 статьи 39 Закона, «порядок и правила определения плановых значений и фактических значений показателей надежности, качества, энергетической эффективности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D9251B" w:rsidRPr="00071D72">
        <w:t>.</w:t>
      </w:r>
    </w:p>
    <w:p w:rsidR="008F427C" w:rsidRPr="00071D72" w:rsidRDefault="008F427C" w:rsidP="007608BC">
      <w:pPr>
        <w:pStyle w:val="a6"/>
        <w:spacing w:after="120"/>
      </w:pPr>
      <w:r w:rsidRPr="00071D72">
        <w:lastRenderedPageBreak/>
        <w:t>В соответствии с требованиями указанного Закона перечень показателей надежности, качества, энергетической эффективности объектов централизованных систем водоотведения, а также порядок и правила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водоотведения установлены Приказом Министерства строительства и жилищно-коммунального хозяйства Российской Федерации от 04.04.2014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водоснабжениям и (или) водоотведения, порядка и правил определения плановых значений и фактических значений таких показателей».</w:t>
      </w:r>
    </w:p>
    <w:p w:rsidR="008F427C" w:rsidRPr="00071D72" w:rsidRDefault="008F427C" w:rsidP="007608BC">
      <w:pPr>
        <w:pStyle w:val="a6"/>
        <w:spacing w:after="120"/>
      </w:pPr>
      <w:r w:rsidRPr="00071D72">
        <w:t>В соответствии с Приказом к показателям надежности, качества, энергетической эффективности объектов централизованных систем водоотведения относятся:</w:t>
      </w:r>
    </w:p>
    <w:p w:rsidR="008F427C" w:rsidRPr="00071D72" w:rsidRDefault="008F427C" w:rsidP="007608BC">
      <w:pPr>
        <w:pStyle w:val="a6"/>
        <w:spacing w:after="120"/>
      </w:pPr>
      <w:r w:rsidRPr="00071D72">
        <w:t>а) показатели надежности и бесперебойности водоотведения;</w:t>
      </w:r>
    </w:p>
    <w:p w:rsidR="008F427C" w:rsidRPr="00071D72" w:rsidRDefault="008F427C" w:rsidP="007608BC">
      <w:pPr>
        <w:pStyle w:val="a6"/>
        <w:spacing w:after="120"/>
      </w:pPr>
      <w:r w:rsidRPr="00071D72">
        <w:t>б) показатели очистки сточных вод;</w:t>
      </w:r>
    </w:p>
    <w:p w:rsidR="008F427C" w:rsidRPr="00071D72" w:rsidRDefault="008F427C" w:rsidP="007608BC">
      <w:pPr>
        <w:pStyle w:val="a6"/>
        <w:spacing w:after="120"/>
      </w:pPr>
      <w:r w:rsidRPr="00071D72">
        <w:t>в) показатели эффективности использования ресурсов, в том числе уровень потерь воды.</w:t>
      </w:r>
    </w:p>
    <w:p w:rsidR="008F427C" w:rsidRPr="00071D72" w:rsidRDefault="008F427C" w:rsidP="007608BC">
      <w:pPr>
        <w:pStyle w:val="a6"/>
        <w:spacing w:after="120"/>
      </w:pPr>
      <w:r w:rsidRPr="00071D72">
        <w:t>Показателем надежности и бесперебойности водоотведения является удельное количество аварий и засоров в расчете на протяженность канализационной сети в год (ед./км).</w:t>
      </w:r>
    </w:p>
    <w:p w:rsidR="008F427C" w:rsidRPr="00071D72" w:rsidRDefault="008F427C" w:rsidP="007608BC">
      <w:pPr>
        <w:pStyle w:val="a6"/>
        <w:spacing w:after="120"/>
      </w:pPr>
      <w:r w:rsidRPr="00071D72">
        <w:t>Показателем качества очистки сточных вод является:</w:t>
      </w:r>
    </w:p>
    <w:p w:rsidR="008F427C" w:rsidRPr="00071D72" w:rsidRDefault="008F427C" w:rsidP="007608BC">
      <w:pPr>
        <w:pStyle w:val="a6"/>
        <w:spacing w:after="120"/>
      </w:pPr>
      <w:r w:rsidRPr="00071D72">
        <w:t>а) 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p w:rsidR="008F427C" w:rsidRPr="00071D72" w:rsidRDefault="008F427C" w:rsidP="007608BC">
      <w:pPr>
        <w:pStyle w:val="a6"/>
        <w:spacing w:after="120"/>
      </w:pPr>
      <w:r w:rsidRPr="00071D72">
        <w:t>б) 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p w:rsidR="008F427C" w:rsidRPr="00071D72" w:rsidRDefault="008F427C" w:rsidP="007608BC">
      <w:pPr>
        <w:pStyle w:val="a6"/>
        <w:spacing w:after="120"/>
      </w:pPr>
      <w:r w:rsidRPr="00071D72">
        <w:t>в) 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p w:rsidR="008F427C" w:rsidRPr="00071D72" w:rsidRDefault="008F427C" w:rsidP="007608BC">
      <w:pPr>
        <w:pStyle w:val="a6"/>
        <w:spacing w:after="120"/>
      </w:pPr>
      <w:r w:rsidRPr="00071D72">
        <w:t>Показателем энергетической эффективности является:</w:t>
      </w:r>
    </w:p>
    <w:p w:rsidR="008F427C" w:rsidRPr="00071D72" w:rsidRDefault="008F427C" w:rsidP="007608BC">
      <w:pPr>
        <w:pStyle w:val="a6"/>
        <w:spacing w:after="120"/>
      </w:pPr>
      <w:r w:rsidRPr="00071D72">
        <w:t>а) удельный расход электрической энергии, потребляемой в технологическом процессе очистки сточных вод, на единицу объема очищаемых сточных вод (кВт*ч/м</w:t>
      </w:r>
      <w:r w:rsidRPr="00071D72">
        <w:rPr>
          <w:vertAlign w:val="superscript"/>
        </w:rPr>
        <w:t>3</w:t>
      </w:r>
      <w:r w:rsidRPr="00071D72">
        <w:t>);</w:t>
      </w:r>
    </w:p>
    <w:p w:rsidR="008F427C" w:rsidRPr="00071D72" w:rsidRDefault="008F427C" w:rsidP="007608BC">
      <w:pPr>
        <w:pStyle w:val="a6"/>
        <w:spacing w:after="120"/>
      </w:pPr>
      <w:r w:rsidRPr="00071D72">
        <w:t>б)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(кВт*ч/м</w:t>
      </w:r>
      <w:r w:rsidRPr="00071D72">
        <w:rPr>
          <w:vertAlign w:val="superscript"/>
        </w:rPr>
        <w:t>3</w:t>
      </w:r>
      <w:r w:rsidRPr="00071D72">
        <w:t>).</w:t>
      </w:r>
    </w:p>
    <w:p w:rsidR="007608BC" w:rsidRPr="00867E5A" w:rsidRDefault="007608BC" w:rsidP="007608BC">
      <w:pPr>
        <w:pStyle w:val="a6"/>
        <w:spacing w:after="120"/>
        <w:rPr>
          <w:highlight w:val="yellow"/>
        </w:rPr>
      </w:pPr>
    </w:p>
    <w:p w:rsidR="008F427C" w:rsidRPr="00071D72" w:rsidRDefault="007608BC" w:rsidP="00026DB5">
      <w:pPr>
        <w:pStyle w:val="21"/>
        <w:numPr>
          <w:ilvl w:val="2"/>
          <w:numId w:val="14"/>
        </w:numPr>
        <w:spacing w:before="120" w:after="120"/>
        <w:ind w:left="1146"/>
      </w:pPr>
      <w:bookmarkStart w:id="516" w:name="_Toc13423327"/>
      <w:bookmarkStart w:id="517" w:name="_Toc13424496"/>
      <w:bookmarkStart w:id="518" w:name="_Toc14680870"/>
      <w:bookmarkEnd w:id="516"/>
      <w:bookmarkEnd w:id="517"/>
      <w:r w:rsidRPr="00071D72">
        <w:t>Показатели надежности и бесперебойности водоотведения</w:t>
      </w:r>
      <w:bookmarkEnd w:id="518"/>
    </w:p>
    <w:p w:rsidR="008F427C" w:rsidRPr="00071D72" w:rsidRDefault="008F427C" w:rsidP="007608BC">
      <w:pPr>
        <w:pStyle w:val="a6"/>
        <w:spacing w:after="120"/>
      </w:pPr>
      <w:r w:rsidRPr="00071D72">
        <w:t xml:space="preserve">К показателям надежности и бесперебойности водоотведения относятся следующие: </w:t>
      </w:r>
    </w:p>
    <w:p w:rsidR="008F427C" w:rsidRPr="00071D72" w:rsidRDefault="008F427C" w:rsidP="00026DB5">
      <w:pPr>
        <w:pStyle w:val="a6"/>
        <w:numPr>
          <w:ilvl w:val="0"/>
          <w:numId w:val="27"/>
        </w:numPr>
        <w:spacing w:after="120"/>
      </w:pPr>
      <w:r w:rsidRPr="00071D72">
        <w:t xml:space="preserve">удельное количество аварий на магистральных и распределительных сетях (ед./км*год); </w:t>
      </w:r>
    </w:p>
    <w:p w:rsidR="008F427C" w:rsidRPr="00071D72" w:rsidRDefault="008F427C" w:rsidP="00026DB5">
      <w:pPr>
        <w:pStyle w:val="a6"/>
        <w:numPr>
          <w:ilvl w:val="0"/>
          <w:numId w:val="27"/>
        </w:numPr>
        <w:spacing w:after="120"/>
      </w:pPr>
      <w:r w:rsidRPr="00071D72">
        <w:t xml:space="preserve">удельное количество повреждений на сетях в год (ед./км*год); </w:t>
      </w:r>
    </w:p>
    <w:p w:rsidR="008F427C" w:rsidRPr="00071D72" w:rsidRDefault="008F427C" w:rsidP="00026DB5">
      <w:pPr>
        <w:pStyle w:val="a6"/>
        <w:numPr>
          <w:ilvl w:val="0"/>
          <w:numId w:val="27"/>
        </w:numPr>
        <w:spacing w:after="120"/>
      </w:pPr>
      <w:r w:rsidRPr="00071D72">
        <w:lastRenderedPageBreak/>
        <w:t>средний срок эксплуатации трубопроводов и доля сетей, нуждающихся в замене.</w:t>
      </w:r>
    </w:p>
    <w:p w:rsidR="007608BC" w:rsidRPr="00071D72" w:rsidRDefault="008F427C" w:rsidP="007608BC">
      <w:pPr>
        <w:pStyle w:val="a6"/>
        <w:spacing w:after="120"/>
      </w:pPr>
      <w:r w:rsidRPr="00071D72">
        <w:t xml:space="preserve">Первые два показателя формируются из статистических данных, предоставленных организациями, осуществляющих централизованное водоотведение </w:t>
      </w:r>
      <w:r w:rsidR="00822182" w:rsidRPr="00071D72">
        <w:t xml:space="preserve">ГО ЗАТО </w:t>
      </w:r>
      <w:r w:rsidR="00216D31" w:rsidRPr="00071D72">
        <w:t>г. Фокино</w:t>
      </w:r>
      <w:r w:rsidRPr="00071D72">
        <w:t xml:space="preserve">, о случившихся за отчетный период авариях и повреждениях канализационных сетей, и результатах их устранений. </w:t>
      </w:r>
    </w:p>
    <w:p w:rsidR="008F427C" w:rsidRPr="00071D72" w:rsidRDefault="008F427C" w:rsidP="007608BC">
      <w:pPr>
        <w:pStyle w:val="a6"/>
        <w:spacing w:after="120"/>
      </w:pPr>
      <w:r w:rsidRPr="00071D72">
        <w:t xml:space="preserve">Доли сетей, нуждающихся в замене, считаются в зависимости от суммарной длины участков, полностью выработавших свой ресурс, отнесенной к полной длине всех участков сети </w:t>
      </w:r>
      <w:r w:rsidR="00822182" w:rsidRPr="00071D72">
        <w:t xml:space="preserve">ГО ЗАТО </w:t>
      </w:r>
      <w:r w:rsidR="00216D31" w:rsidRPr="00071D72">
        <w:t>г. Фокино</w:t>
      </w:r>
      <w:r w:rsidRPr="00071D72">
        <w:t>. При этом срок службы стальных труб принимается 20 лет, срок службы чугунных, железобетонных и пластиковых труб – 50 лет, бесхозные сети вне зависимости от материала считаются выработавшими свой ресурс.</w:t>
      </w:r>
    </w:p>
    <w:p w:rsidR="008F427C" w:rsidRPr="00071D72" w:rsidRDefault="008F427C" w:rsidP="007608BC">
      <w:pPr>
        <w:pStyle w:val="a6"/>
        <w:spacing w:after="120"/>
      </w:pPr>
      <w:r w:rsidRPr="00071D72">
        <w:t>Значения надежности си</w:t>
      </w:r>
      <w:r w:rsidR="00D85F98" w:rsidRPr="00071D72">
        <w:t xml:space="preserve">стемы водоотведения в </w:t>
      </w:r>
      <w:r w:rsidR="00822182" w:rsidRPr="00071D72">
        <w:t xml:space="preserve">ГО ЗАТО </w:t>
      </w:r>
      <w:r w:rsidR="00216D31" w:rsidRPr="00071D72">
        <w:t>г. Фокино</w:t>
      </w:r>
      <w:r w:rsidRPr="00071D72">
        <w:t xml:space="preserve"> с разбивкой пер</w:t>
      </w:r>
      <w:r w:rsidR="00D85F98" w:rsidRPr="00071D72">
        <w:t>иодам расчетного срока с</w:t>
      </w:r>
      <w:r w:rsidRPr="00071D72">
        <w:t>хемы водоотведения приведены в таблице ниже.</w:t>
      </w:r>
    </w:p>
    <w:p w:rsidR="008F427C" w:rsidRPr="00071D72" w:rsidRDefault="008F427C" w:rsidP="008F427C">
      <w:pPr>
        <w:spacing w:after="0" w:line="240" w:lineRule="auto"/>
      </w:pPr>
      <w:bookmarkStart w:id="519" w:name="_Toc520777818"/>
      <w:bookmarkStart w:id="520" w:name="_Toc15917265"/>
      <w:r w:rsidRPr="00071D72">
        <w:rPr>
          <w:b/>
        </w:rPr>
        <w:t xml:space="preserve">Таблица </w:t>
      </w:r>
      <w:r w:rsidRPr="00071D72">
        <w:rPr>
          <w:b/>
        </w:rPr>
        <w:fldChar w:fldCharType="begin"/>
      </w:r>
      <w:r w:rsidRPr="00071D72">
        <w:rPr>
          <w:b/>
        </w:rPr>
        <w:instrText xml:space="preserve"> SEQ Таблица \* ARABIC </w:instrText>
      </w:r>
      <w:r w:rsidRPr="00071D72">
        <w:rPr>
          <w:b/>
        </w:rPr>
        <w:fldChar w:fldCharType="separate"/>
      </w:r>
      <w:r w:rsidR="00E5513A">
        <w:rPr>
          <w:b/>
          <w:noProof/>
        </w:rPr>
        <w:t>124</w:t>
      </w:r>
      <w:r w:rsidRPr="00071D72">
        <w:rPr>
          <w:b/>
        </w:rPr>
        <w:fldChar w:fldCharType="end"/>
      </w:r>
      <w:r w:rsidRPr="00071D72">
        <w:t xml:space="preserve">– Целевые показатели развития систем централизованного водоотведения </w:t>
      </w:r>
      <w:r w:rsidR="00822182" w:rsidRPr="00071D72">
        <w:t xml:space="preserve">ГО ЗАТО </w:t>
      </w:r>
      <w:r w:rsidR="00216D31" w:rsidRPr="00071D72">
        <w:t>г. Фокино</w:t>
      </w:r>
      <w:r w:rsidRPr="00071D72">
        <w:t xml:space="preserve"> (надежность)</w:t>
      </w:r>
      <w:bookmarkEnd w:id="519"/>
      <w:bookmarkEnd w:id="520"/>
    </w:p>
    <w:tbl>
      <w:tblPr>
        <w:tblW w:w="51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6"/>
        <w:gridCol w:w="991"/>
        <w:gridCol w:w="992"/>
        <w:gridCol w:w="994"/>
        <w:gridCol w:w="1137"/>
        <w:gridCol w:w="1135"/>
        <w:gridCol w:w="1843"/>
      </w:tblGrid>
      <w:tr w:rsidR="007608BC" w:rsidRPr="00867E5A" w:rsidTr="00D85F98">
        <w:trPr>
          <w:cantSplit/>
          <w:trHeight w:val="711"/>
          <w:tblHeader/>
        </w:trPr>
        <w:tc>
          <w:tcPr>
            <w:tcW w:w="14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08BC" w:rsidRPr="00276D40" w:rsidRDefault="007608BC" w:rsidP="00506D89">
            <w:pPr>
              <w:spacing w:after="0" w:line="240" w:lineRule="auto"/>
              <w:jc w:val="center"/>
              <w:rPr>
                <w:rFonts w:eastAsia="Batang"/>
                <w:b/>
                <w:sz w:val="22"/>
              </w:rPr>
            </w:pPr>
            <w:r w:rsidRPr="00276D40">
              <w:rPr>
                <w:rFonts w:eastAsia="Batang"/>
                <w:b/>
                <w:sz w:val="22"/>
              </w:rPr>
              <w:t>Описание показателя</w:t>
            </w:r>
          </w:p>
        </w:tc>
        <w:tc>
          <w:tcPr>
            <w:tcW w:w="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08BC" w:rsidRPr="00276D40" w:rsidRDefault="007608BC" w:rsidP="00506D89">
            <w:pPr>
              <w:spacing w:after="0" w:line="240" w:lineRule="auto"/>
              <w:jc w:val="center"/>
              <w:rPr>
                <w:rFonts w:eastAsia="Batang"/>
                <w:b/>
                <w:sz w:val="22"/>
              </w:rPr>
            </w:pPr>
            <w:r w:rsidRPr="00276D40">
              <w:rPr>
                <w:rFonts w:eastAsia="Batang"/>
                <w:b/>
                <w:sz w:val="22"/>
              </w:rPr>
              <w:t>2019 г.</w:t>
            </w:r>
          </w:p>
        </w:tc>
        <w:tc>
          <w:tcPr>
            <w:tcW w:w="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08BC" w:rsidRPr="00276D40" w:rsidRDefault="007608BC" w:rsidP="00506D89">
            <w:pPr>
              <w:spacing w:after="0" w:line="240" w:lineRule="auto"/>
              <w:jc w:val="center"/>
              <w:rPr>
                <w:rFonts w:eastAsia="Batang"/>
                <w:b/>
                <w:sz w:val="22"/>
              </w:rPr>
            </w:pPr>
            <w:r w:rsidRPr="00276D40">
              <w:rPr>
                <w:rFonts w:eastAsia="Batang"/>
                <w:b/>
                <w:sz w:val="22"/>
              </w:rPr>
              <w:t>2020 г.</w:t>
            </w:r>
          </w:p>
        </w:tc>
        <w:tc>
          <w:tcPr>
            <w:tcW w:w="5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08BC" w:rsidRPr="00276D40" w:rsidRDefault="007608BC" w:rsidP="007608BC">
            <w:pPr>
              <w:spacing w:after="0" w:line="240" w:lineRule="auto"/>
              <w:jc w:val="center"/>
              <w:rPr>
                <w:rFonts w:eastAsia="Batang"/>
                <w:b/>
                <w:sz w:val="22"/>
              </w:rPr>
            </w:pPr>
            <w:r w:rsidRPr="00276D40">
              <w:rPr>
                <w:rFonts w:eastAsia="Batang"/>
                <w:b/>
                <w:sz w:val="22"/>
              </w:rPr>
              <w:t>2021 г.</w:t>
            </w:r>
          </w:p>
        </w:tc>
        <w:tc>
          <w:tcPr>
            <w:tcW w:w="5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08BC" w:rsidRPr="00276D40" w:rsidRDefault="007608BC" w:rsidP="007608BC">
            <w:pPr>
              <w:spacing w:after="0" w:line="240" w:lineRule="auto"/>
              <w:jc w:val="center"/>
              <w:rPr>
                <w:rFonts w:eastAsia="Batang"/>
                <w:b/>
                <w:sz w:val="22"/>
              </w:rPr>
            </w:pPr>
            <w:r w:rsidRPr="00276D40">
              <w:rPr>
                <w:rFonts w:eastAsia="Batang"/>
                <w:b/>
                <w:sz w:val="22"/>
              </w:rPr>
              <w:t>2022 г.</w:t>
            </w:r>
          </w:p>
        </w:tc>
        <w:tc>
          <w:tcPr>
            <w:tcW w:w="5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08BC" w:rsidRPr="00276D40" w:rsidRDefault="007608BC" w:rsidP="00506D89">
            <w:pPr>
              <w:spacing w:after="0" w:line="240" w:lineRule="auto"/>
              <w:jc w:val="center"/>
              <w:rPr>
                <w:rFonts w:eastAsia="Batang"/>
                <w:b/>
                <w:sz w:val="22"/>
              </w:rPr>
            </w:pPr>
            <w:r w:rsidRPr="00276D40">
              <w:rPr>
                <w:rFonts w:eastAsia="Batang"/>
                <w:b/>
                <w:sz w:val="22"/>
              </w:rPr>
              <w:t>2023 г.</w:t>
            </w:r>
          </w:p>
        </w:tc>
        <w:tc>
          <w:tcPr>
            <w:tcW w:w="9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08BC" w:rsidRPr="00276D40" w:rsidRDefault="007608BC" w:rsidP="007608BC">
            <w:pPr>
              <w:spacing w:after="0" w:line="240" w:lineRule="auto"/>
              <w:jc w:val="center"/>
              <w:rPr>
                <w:rFonts w:eastAsia="Batang"/>
                <w:b/>
                <w:sz w:val="22"/>
              </w:rPr>
            </w:pPr>
            <w:r w:rsidRPr="00276D40">
              <w:rPr>
                <w:rFonts w:eastAsia="Batang"/>
                <w:b/>
                <w:sz w:val="22"/>
              </w:rPr>
              <w:t>2024-</w:t>
            </w:r>
            <w:r w:rsidR="006F1D5E" w:rsidRPr="00276D40">
              <w:rPr>
                <w:rFonts w:eastAsia="Batang"/>
                <w:b/>
                <w:sz w:val="22"/>
              </w:rPr>
              <w:t>2029</w:t>
            </w:r>
            <w:r w:rsidRPr="00276D40">
              <w:rPr>
                <w:rFonts w:eastAsia="Batang"/>
                <w:b/>
                <w:sz w:val="22"/>
              </w:rPr>
              <w:t xml:space="preserve"> гг.</w:t>
            </w:r>
          </w:p>
        </w:tc>
      </w:tr>
      <w:tr w:rsidR="007608BC" w:rsidRPr="00867E5A" w:rsidTr="007608BC">
        <w:trPr>
          <w:cantSplit/>
          <w:trHeight w:val="322"/>
        </w:trPr>
        <w:tc>
          <w:tcPr>
            <w:tcW w:w="14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08BC" w:rsidRPr="00276D40" w:rsidRDefault="007608BC" w:rsidP="007608BC">
            <w:pPr>
              <w:spacing w:after="0" w:line="100" w:lineRule="atLeast"/>
              <w:rPr>
                <w:sz w:val="22"/>
                <w:lang w:eastAsia="ar-SA"/>
              </w:rPr>
            </w:pPr>
            <w:r w:rsidRPr="00276D40">
              <w:rPr>
                <w:sz w:val="22"/>
                <w:lang w:eastAsia="ar-SA"/>
              </w:rPr>
              <w:t>Аварийность системы водоотведения, ед. / км.</w:t>
            </w:r>
          </w:p>
        </w:tc>
        <w:tc>
          <w:tcPr>
            <w:tcW w:w="3575"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608BC" w:rsidRPr="00276D40" w:rsidRDefault="00276D40" w:rsidP="007608BC">
            <w:pPr>
              <w:spacing w:after="0" w:line="240" w:lineRule="auto"/>
              <w:jc w:val="center"/>
              <w:rPr>
                <w:rFonts w:eastAsia="Batang"/>
                <w:sz w:val="22"/>
              </w:rPr>
            </w:pPr>
            <w:r w:rsidRPr="00276D40">
              <w:rPr>
                <w:rFonts w:eastAsia="Batang"/>
                <w:sz w:val="22"/>
              </w:rPr>
              <w:t>КГУП «Примтеплоэнерго»</w:t>
            </w:r>
          </w:p>
        </w:tc>
      </w:tr>
      <w:tr w:rsidR="007608BC" w:rsidRPr="00867E5A" w:rsidTr="007608BC">
        <w:trPr>
          <w:cantSplit/>
          <w:trHeight w:val="580"/>
        </w:trPr>
        <w:tc>
          <w:tcPr>
            <w:tcW w:w="14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08BC" w:rsidRPr="00867E5A" w:rsidRDefault="007608BC" w:rsidP="007608BC">
            <w:pPr>
              <w:spacing w:after="0" w:line="240" w:lineRule="auto"/>
              <w:rPr>
                <w:rFonts w:eastAsia="Batang"/>
                <w:sz w:val="22"/>
                <w:highlight w:val="yellow"/>
              </w:rPr>
            </w:pP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7608BC" w:rsidRPr="00276D40" w:rsidRDefault="00276D40" w:rsidP="007608BC">
            <w:pPr>
              <w:spacing w:after="0" w:line="240" w:lineRule="auto"/>
              <w:jc w:val="center"/>
              <w:rPr>
                <w:rFonts w:eastAsia="Batang"/>
                <w:sz w:val="22"/>
              </w:rPr>
            </w:pPr>
            <w:r w:rsidRPr="00276D40">
              <w:rPr>
                <w:rFonts w:eastAsia="Batang"/>
                <w:sz w:val="22"/>
              </w:rPr>
              <w:t>22,8</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7608BC" w:rsidRPr="00276D40" w:rsidRDefault="00276D40" w:rsidP="007608BC">
            <w:pPr>
              <w:spacing w:after="0" w:line="240" w:lineRule="auto"/>
              <w:jc w:val="center"/>
              <w:rPr>
                <w:rFonts w:eastAsia="Batang"/>
                <w:sz w:val="22"/>
              </w:rPr>
            </w:pPr>
            <w:r w:rsidRPr="00276D40">
              <w:rPr>
                <w:rFonts w:eastAsia="Batang"/>
                <w:sz w:val="22"/>
              </w:rPr>
              <w:t>22,8</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rsidR="007608BC" w:rsidRPr="00276D40" w:rsidRDefault="00276D40" w:rsidP="007608BC">
            <w:pPr>
              <w:spacing w:after="0" w:line="240" w:lineRule="auto"/>
              <w:jc w:val="center"/>
              <w:rPr>
                <w:rFonts w:eastAsia="Batang"/>
                <w:sz w:val="22"/>
              </w:rPr>
            </w:pPr>
            <w:r w:rsidRPr="00276D40">
              <w:rPr>
                <w:rFonts w:eastAsia="Batang"/>
                <w:sz w:val="22"/>
              </w:rPr>
              <w:t>22,8</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7608BC" w:rsidRPr="00276D40" w:rsidRDefault="00276D40" w:rsidP="007608BC">
            <w:pPr>
              <w:spacing w:after="0" w:line="240" w:lineRule="auto"/>
              <w:jc w:val="center"/>
              <w:rPr>
                <w:rFonts w:eastAsia="Batang"/>
                <w:sz w:val="22"/>
              </w:rPr>
            </w:pPr>
            <w:r w:rsidRPr="00276D40">
              <w:rPr>
                <w:rFonts w:eastAsia="Batang"/>
                <w:sz w:val="22"/>
              </w:rPr>
              <w:t>18,4</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7608BC" w:rsidRPr="00276D40" w:rsidRDefault="00276D40" w:rsidP="007608BC">
            <w:pPr>
              <w:spacing w:after="0" w:line="240" w:lineRule="auto"/>
              <w:jc w:val="center"/>
              <w:rPr>
                <w:rFonts w:eastAsia="Batang"/>
                <w:sz w:val="22"/>
              </w:rPr>
            </w:pPr>
            <w:r w:rsidRPr="00276D40">
              <w:rPr>
                <w:rFonts w:eastAsia="Batang"/>
                <w:sz w:val="22"/>
              </w:rPr>
              <w:t>13,6</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7608BC" w:rsidRPr="00276D40" w:rsidRDefault="00276D40" w:rsidP="007608BC">
            <w:pPr>
              <w:spacing w:after="0" w:line="240" w:lineRule="auto"/>
              <w:jc w:val="center"/>
              <w:rPr>
                <w:rFonts w:eastAsia="Batang"/>
                <w:sz w:val="22"/>
              </w:rPr>
            </w:pPr>
            <w:r w:rsidRPr="00276D40">
              <w:rPr>
                <w:rFonts w:eastAsia="Batang"/>
                <w:sz w:val="22"/>
              </w:rPr>
              <w:t>8,5-0,5</w:t>
            </w:r>
          </w:p>
        </w:tc>
      </w:tr>
    </w:tbl>
    <w:p w:rsidR="008F427C" w:rsidRPr="00867E5A" w:rsidRDefault="008F427C" w:rsidP="00D007D0">
      <w:pPr>
        <w:pStyle w:val="a6"/>
        <w:rPr>
          <w:highlight w:val="yellow"/>
        </w:rPr>
      </w:pPr>
    </w:p>
    <w:p w:rsidR="00D85F98" w:rsidRPr="00276D40" w:rsidRDefault="00D85F98" w:rsidP="00026DB5">
      <w:pPr>
        <w:pStyle w:val="21"/>
        <w:numPr>
          <w:ilvl w:val="2"/>
          <w:numId w:val="14"/>
        </w:numPr>
        <w:spacing w:before="120" w:after="120"/>
        <w:ind w:left="1146"/>
      </w:pPr>
      <w:bookmarkStart w:id="521" w:name="_Toc14680871"/>
      <w:r w:rsidRPr="00276D40">
        <w:t>Показатели очистки сточных вод</w:t>
      </w:r>
      <w:bookmarkEnd w:id="521"/>
    </w:p>
    <w:p w:rsidR="00D85F98" w:rsidRPr="00276D40" w:rsidRDefault="00D85F98" w:rsidP="00D85F98">
      <w:pPr>
        <w:pStyle w:val="a6"/>
        <w:spacing w:after="120"/>
      </w:pPr>
      <w:r w:rsidRPr="00276D40">
        <w:t xml:space="preserve">Значения показателей очистки сточных вод системы водоотведения в </w:t>
      </w:r>
      <w:r w:rsidR="00822182" w:rsidRPr="00276D40">
        <w:t xml:space="preserve">ГО ЗАТО </w:t>
      </w:r>
      <w:r w:rsidR="00216D31" w:rsidRPr="00276D40">
        <w:t>г. Фокино</w:t>
      </w:r>
      <w:r w:rsidRPr="00276D40">
        <w:t xml:space="preserve"> с разбивкой периодам расчетного срока схемы водоотведения приведены в таблице ниже.</w:t>
      </w:r>
    </w:p>
    <w:p w:rsidR="00D85F98" w:rsidRPr="00276D40" w:rsidRDefault="00D85F98" w:rsidP="00D85F98">
      <w:pPr>
        <w:spacing w:after="0" w:line="240" w:lineRule="auto"/>
      </w:pPr>
      <w:bookmarkStart w:id="522" w:name="_Toc15917266"/>
      <w:r w:rsidRPr="00276D40">
        <w:rPr>
          <w:b/>
        </w:rPr>
        <w:t xml:space="preserve">Таблица </w:t>
      </w:r>
      <w:r w:rsidRPr="00276D40">
        <w:rPr>
          <w:b/>
        </w:rPr>
        <w:fldChar w:fldCharType="begin"/>
      </w:r>
      <w:r w:rsidRPr="00276D40">
        <w:rPr>
          <w:b/>
        </w:rPr>
        <w:instrText xml:space="preserve"> SEQ Таблица \* ARABIC </w:instrText>
      </w:r>
      <w:r w:rsidRPr="00276D40">
        <w:rPr>
          <w:b/>
        </w:rPr>
        <w:fldChar w:fldCharType="separate"/>
      </w:r>
      <w:r w:rsidR="00E5513A">
        <w:rPr>
          <w:b/>
          <w:noProof/>
        </w:rPr>
        <w:t>125</w:t>
      </w:r>
      <w:r w:rsidRPr="00276D40">
        <w:rPr>
          <w:b/>
        </w:rPr>
        <w:fldChar w:fldCharType="end"/>
      </w:r>
      <w:r w:rsidRPr="00276D40">
        <w:t xml:space="preserve">– Целевые показатели развития систем централизованного водоотведения </w:t>
      </w:r>
      <w:r w:rsidR="00822182" w:rsidRPr="00276D40">
        <w:t xml:space="preserve">ГО ЗАТО </w:t>
      </w:r>
      <w:r w:rsidR="00216D31" w:rsidRPr="00276D40">
        <w:t>г. Фокино</w:t>
      </w:r>
      <w:r w:rsidRPr="00276D40">
        <w:t xml:space="preserve"> (показатели очистки)</w:t>
      </w:r>
      <w:bookmarkEnd w:id="522"/>
    </w:p>
    <w:tbl>
      <w:tblPr>
        <w:tblW w:w="51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6"/>
        <w:gridCol w:w="991"/>
        <w:gridCol w:w="992"/>
        <w:gridCol w:w="994"/>
        <w:gridCol w:w="1137"/>
        <w:gridCol w:w="1135"/>
        <w:gridCol w:w="1843"/>
      </w:tblGrid>
      <w:tr w:rsidR="00D85F98" w:rsidRPr="00867E5A" w:rsidTr="000B1362">
        <w:trPr>
          <w:cantSplit/>
          <w:trHeight w:val="711"/>
          <w:tblHeader/>
        </w:trPr>
        <w:tc>
          <w:tcPr>
            <w:tcW w:w="14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5F98" w:rsidRPr="00276D40" w:rsidRDefault="00D85F98" w:rsidP="000B1362">
            <w:pPr>
              <w:spacing w:after="0" w:line="240" w:lineRule="auto"/>
              <w:jc w:val="center"/>
              <w:rPr>
                <w:rFonts w:eastAsia="Batang"/>
                <w:b/>
                <w:sz w:val="22"/>
              </w:rPr>
            </w:pPr>
            <w:r w:rsidRPr="00276D40">
              <w:rPr>
                <w:rFonts w:eastAsia="Batang"/>
                <w:b/>
                <w:sz w:val="22"/>
              </w:rPr>
              <w:t>Описание показателя</w:t>
            </w:r>
          </w:p>
        </w:tc>
        <w:tc>
          <w:tcPr>
            <w:tcW w:w="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5F98" w:rsidRPr="00276D40" w:rsidRDefault="00D85F98" w:rsidP="000B1362">
            <w:pPr>
              <w:spacing w:after="0" w:line="240" w:lineRule="auto"/>
              <w:jc w:val="center"/>
              <w:rPr>
                <w:rFonts w:eastAsia="Batang"/>
                <w:b/>
                <w:sz w:val="22"/>
              </w:rPr>
            </w:pPr>
            <w:r w:rsidRPr="00276D40">
              <w:rPr>
                <w:rFonts w:eastAsia="Batang"/>
                <w:b/>
                <w:sz w:val="22"/>
              </w:rPr>
              <w:t>2019 г.</w:t>
            </w:r>
          </w:p>
        </w:tc>
        <w:tc>
          <w:tcPr>
            <w:tcW w:w="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5F98" w:rsidRPr="00276D40" w:rsidRDefault="00D85F98" w:rsidP="000B1362">
            <w:pPr>
              <w:spacing w:after="0" w:line="240" w:lineRule="auto"/>
              <w:jc w:val="center"/>
              <w:rPr>
                <w:rFonts w:eastAsia="Batang"/>
                <w:b/>
                <w:sz w:val="22"/>
              </w:rPr>
            </w:pPr>
            <w:r w:rsidRPr="00276D40">
              <w:rPr>
                <w:rFonts w:eastAsia="Batang"/>
                <w:b/>
                <w:sz w:val="22"/>
              </w:rPr>
              <w:t>2020 г.</w:t>
            </w:r>
          </w:p>
        </w:tc>
        <w:tc>
          <w:tcPr>
            <w:tcW w:w="5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5F98" w:rsidRPr="00276D40" w:rsidRDefault="00D85F98" w:rsidP="000B1362">
            <w:pPr>
              <w:spacing w:after="0" w:line="240" w:lineRule="auto"/>
              <w:jc w:val="center"/>
              <w:rPr>
                <w:rFonts w:eastAsia="Batang"/>
                <w:b/>
                <w:sz w:val="22"/>
              </w:rPr>
            </w:pPr>
            <w:r w:rsidRPr="00276D40">
              <w:rPr>
                <w:rFonts w:eastAsia="Batang"/>
                <w:b/>
                <w:sz w:val="22"/>
              </w:rPr>
              <w:t>2021 г.</w:t>
            </w:r>
          </w:p>
        </w:tc>
        <w:tc>
          <w:tcPr>
            <w:tcW w:w="5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5F98" w:rsidRPr="00276D40" w:rsidRDefault="00D85F98" w:rsidP="000B1362">
            <w:pPr>
              <w:spacing w:after="0" w:line="240" w:lineRule="auto"/>
              <w:jc w:val="center"/>
              <w:rPr>
                <w:rFonts w:eastAsia="Batang"/>
                <w:b/>
                <w:sz w:val="22"/>
              </w:rPr>
            </w:pPr>
            <w:r w:rsidRPr="00276D40">
              <w:rPr>
                <w:rFonts w:eastAsia="Batang"/>
                <w:b/>
                <w:sz w:val="22"/>
              </w:rPr>
              <w:t>2022 г.</w:t>
            </w:r>
          </w:p>
        </w:tc>
        <w:tc>
          <w:tcPr>
            <w:tcW w:w="5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5F98" w:rsidRPr="00276D40" w:rsidRDefault="00D85F98" w:rsidP="000B1362">
            <w:pPr>
              <w:spacing w:after="0" w:line="240" w:lineRule="auto"/>
              <w:jc w:val="center"/>
              <w:rPr>
                <w:rFonts w:eastAsia="Batang"/>
                <w:b/>
                <w:sz w:val="22"/>
              </w:rPr>
            </w:pPr>
            <w:r w:rsidRPr="00276D40">
              <w:rPr>
                <w:rFonts w:eastAsia="Batang"/>
                <w:b/>
                <w:sz w:val="22"/>
              </w:rPr>
              <w:t>2023 г.</w:t>
            </w:r>
          </w:p>
        </w:tc>
        <w:tc>
          <w:tcPr>
            <w:tcW w:w="9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5F98" w:rsidRPr="00276D40" w:rsidRDefault="00D85F98" w:rsidP="000B1362">
            <w:pPr>
              <w:spacing w:after="0" w:line="240" w:lineRule="auto"/>
              <w:jc w:val="center"/>
              <w:rPr>
                <w:rFonts w:eastAsia="Batang"/>
                <w:b/>
                <w:sz w:val="22"/>
              </w:rPr>
            </w:pPr>
            <w:r w:rsidRPr="00276D40">
              <w:rPr>
                <w:rFonts w:eastAsia="Batang"/>
                <w:b/>
                <w:sz w:val="22"/>
              </w:rPr>
              <w:t>2024-</w:t>
            </w:r>
            <w:r w:rsidR="006F1D5E" w:rsidRPr="00276D40">
              <w:rPr>
                <w:rFonts w:eastAsia="Batang"/>
                <w:b/>
                <w:sz w:val="22"/>
              </w:rPr>
              <w:t>2029</w:t>
            </w:r>
            <w:r w:rsidRPr="00276D40">
              <w:rPr>
                <w:rFonts w:eastAsia="Batang"/>
                <w:b/>
                <w:sz w:val="22"/>
              </w:rPr>
              <w:t xml:space="preserve"> гг.</w:t>
            </w:r>
          </w:p>
        </w:tc>
      </w:tr>
      <w:tr w:rsidR="00D85F98" w:rsidRPr="00867E5A" w:rsidTr="000B1362">
        <w:trPr>
          <w:cantSplit/>
          <w:trHeight w:val="322"/>
        </w:trPr>
        <w:tc>
          <w:tcPr>
            <w:tcW w:w="14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5F98" w:rsidRPr="00867E5A" w:rsidRDefault="00D85F98" w:rsidP="00276D40">
            <w:pPr>
              <w:spacing w:after="0" w:line="100" w:lineRule="atLeast"/>
              <w:jc w:val="center"/>
              <w:rPr>
                <w:sz w:val="22"/>
                <w:highlight w:val="yellow"/>
                <w:lang w:eastAsia="ar-SA"/>
              </w:rPr>
            </w:pPr>
            <w:r w:rsidRPr="00276D40">
              <w:rPr>
                <w:sz w:val="22"/>
                <w:lang w:eastAsia="ar-SA"/>
              </w:rPr>
              <w:t xml:space="preserve">Доля </w:t>
            </w:r>
            <w:r w:rsidR="00276D40" w:rsidRPr="00276D40">
              <w:rPr>
                <w:sz w:val="22"/>
                <w:lang w:eastAsia="ar-SA"/>
              </w:rPr>
              <w:t>проб сточных вод не соответствующих нормамативам</w:t>
            </w:r>
            <w:r w:rsidRPr="00276D40">
              <w:rPr>
                <w:sz w:val="22"/>
                <w:lang w:eastAsia="ar-SA"/>
              </w:rPr>
              <w:t>, %</w:t>
            </w:r>
          </w:p>
        </w:tc>
        <w:tc>
          <w:tcPr>
            <w:tcW w:w="3575"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85F98" w:rsidRPr="00867E5A" w:rsidRDefault="00276D40" w:rsidP="000B1362">
            <w:pPr>
              <w:spacing w:after="0" w:line="240" w:lineRule="auto"/>
              <w:jc w:val="center"/>
              <w:rPr>
                <w:rFonts w:eastAsia="Batang"/>
                <w:sz w:val="22"/>
                <w:highlight w:val="yellow"/>
              </w:rPr>
            </w:pPr>
            <w:r w:rsidRPr="00276D40">
              <w:rPr>
                <w:rFonts w:eastAsia="Batang"/>
                <w:sz w:val="22"/>
              </w:rPr>
              <w:t>КГУП «Примтеплоэнерго»</w:t>
            </w:r>
          </w:p>
        </w:tc>
      </w:tr>
      <w:tr w:rsidR="00D85F98" w:rsidRPr="00867E5A" w:rsidTr="000B1362">
        <w:trPr>
          <w:cantSplit/>
          <w:trHeight w:val="580"/>
        </w:trPr>
        <w:tc>
          <w:tcPr>
            <w:tcW w:w="14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5F98" w:rsidRPr="00867E5A" w:rsidRDefault="00D85F98" w:rsidP="000B1362">
            <w:pPr>
              <w:spacing w:after="0" w:line="240" w:lineRule="auto"/>
              <w:rPr>
                <w:rFonts w:eastAsia="Batang"/>
                <w:sz w:val="22"/>
                <w:highlight w:val="yellow"/>
              </w:rPr>
            </w:pP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D85F98" w:rsidRPr="00276D40" w:rsidRDefault="00276D40" w:rsidP="000B1362">
            <w:pPr>
              <w:spacing w:after="0" w:line="240" w:lineRule="auto"/>
              <w:jc w:val="center"/>
              <w:rPr>
                <w:rFonts w:eastAsia="Batang"/>
                <w:sz w:val="22"/>
              </w:rPr>
            </w:pPr>
            <w:r w:rsidRPr="00276D40">
              <w:rPr>
                <w:rFonts w:eastAsia="Batang"/>
                <w:sz w:val="22"/>
              </w:rPr>
              <w:t>100</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D85F98" w:rsidRPr="00276D40" w:rsidRDefault="00276D40" w:rsidP="000B1362">
            <w:pPr>
              <w:spacing w:after="0" w:line="240" w:lineRule="auto"/>
              <w:jc w:val="center"/>
              <w:rPr>
                <w:rFonts w:eastAsia="Batang"/>
                <w:sz w:val="22"/>
              </w:rPr>
            </w:pPr>
            <w:r w:rsidRPr="00276D40">
              <w:rPr>
                <w:rFonts w:eastAsia="Batang"/>
                <w:sz w:val="22"/>
              </w:rPr>
              <w:t>100</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rsidR="00D85F98" w:rsidRPr="00276D40" w:rsidRDefault="00276D40" w:rsidP="000B1362">
            <w:pPr>
              <w:spacing w:after="0" w:line="240" w:lineRule="auto"/>
              <w:jc w:val="center"/>
              <w:rPr>
                <w:rFonts w:eastAsia="Batang"/>
                <w:sz w:val="22"/>
              </w:rPr>
            </w:pPr>
            <w:r w:rsidRPr="00276D40">
              <w:rPr>
                <w:rFonts w:eastAsia="Batang"/>
                <w:sz w:val="22"/>
              </w:rPr>
              <w:t>100</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D85F98" w:rsidRPr="00276D40" w:rsidRDefault="00276D40" w:rsidP="000B1362">
            <w:pPr>
              <w:spacing w:after="0" w:line="240" w:lineRule="auto"/>
              <w:jc w:val="center"/>
              <w:rPr>
                <w:rFonts w:eastAsia="Batang"/>
                <w:sz w:val="22"/>
              </w:rPr>
            </w:pPr>
            <w:r w:rsidRPr="00276D40">
              <w:rPr>
                <w:rFonts w:eastAsia="Batang"/>
                <w:sz w:val="22"/>
              </w:rPr>
              <w:t>100</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D85F98" w:rsidRPr="00276D40" w:rsidRDefault="00276D40" w:rsidP="000B1362">
            <w:pPr>
              <w:spacing w:after="0" w:line="240" w:lineRule="auto"/>
              <w:jc w:val="center"/>
              <w:rPr>
                <w:rFonts w:eastAsia="Batang"/>
                <w:sz w:val="22"/>
              </w:rPr>
            </w:pPr>
            <w:r w:rsidRPr="00276D40">
              <w:rPr>
                <w:rFonts w:eastAsia="Batang"/>
                <w:sz w:val="22"/>
              </w:rPr>
              <w:t>70</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D85F98" w:rsidRPr="00276D40" w:rsidRDefault="00276D40" w:rsidP="000B1362">
            <w:pPr>
              <w:spacing w:after="0" w:line="240" w:lineRule="auto"/>
              <w:jc w:val="center"/>
              <w:rPr>
                <w:rFonts w:eastAsia="Batang"/>
                <w:sz w:val="22"/>
              </w:rPr>
            </w:pPr>
            <w:r w:rsidRPr="00276D40">
              <w:rPr>
                <w:rFonts w:eastAsia="Batang"/>
                <w:sz w:val="22"/>
              </w:rPr>
              <w:t>50-25</w:t>
            </w:r>
          </w:p>
        </w:tc>
      </w:tr>
    </w:tbl>
    <w:p w:rsidR="00D85F98" w:rsidRPr="00867E5A" w:rsidRDefault="00D85F98" w:rsidP="00D007D0">
      <w:pPr>
        <w:pStyle w:val="a6"/>
        <w:rPr>
          <w:highlight w:val="yellow"/>
        </w:rPr>
      </w:pPr>
    </w:p>
    <w:p w:rsidR="00D85F98" w:rsidRPr="00276D40" w:rsidRDefault="00D85F98" w:rsidP="00026DB5">
      <w:pPr>
        <w:pStyle w:val="21"/>
        <w:numPr>
          <w:ilvl w:val="2"/>
          <w:numId w:val="14"/>
        </w:numPr>
        <w:spacing w:before="120" w:after="120"/>
        <w:ind w:left="1146"/>
      </w:pPr>
      <w:bookmarkStart w:id="523" w:name="_Toc14680872"/>
      <w:r w:rsidRPr="00276D40">
        <w:t>Показатели эффективности использования ресурсов при транспортировке сточных вод</w:t>
      </w:r>
      <w:bookmarkEnd w:id="523"/>
    </w:p>
    <w:p w:rsidR="00127E2B" w:rsidRPr="00276D40" w:rsidRDefault="00127E2B" w:rsidP="00127E2B">
      <w:pPr>
        <w:pStyle w:val="a6"/>
        <w:spacing w:after="120"/>
      </w:pPr>
      <w:r w:rsidRPr="00276D40">
        <w:t xml:space="preserve">Значения показателей эффективности использования ресурсов при транспортировке сточных вод системы водоотведения в </w:t>
      </w:r>
      <w:r w:rsidR="00822182" w:rsidRPr="00276D40">
        <w:t xml:space="preserve">ГО ЗАТО </w:t>
      </w:r>
      <w:r w:rsidR="00216D31" w:rsidRPr="00276D40">
        <w:t>г. Фокино</w:t>
      </w:r>
      <w:r w:rsidRPr="00276D40">
        <w:t xml:space="preserve"> с разбивкой периодам расчетного срока схемы водоотведения приведены в таблице ниже.</w:t>
      </w:r>
    </w:p>
    <w:p w:rsidR="00127E2B" w:rsidRPr="00867E5A" w:rsidRDefault="00127E2B" w:rsidP="00127E2B">
      <w:pPr>
        <w:pStyle w:val="a6"/>
        <w:spacing w:after="120"/>
        <w:rPr>
          <w:highlight w:val="yellow"/>
        </w:rPr>
      </w:pPr>
    </w:p>
    <w:p w:rsidR="00127E2B" w:rsidRPr="00867E5A" w:rsidRDefault="00127E2B" w:rsidP="00127E2B">
      <w:pPr>
        <w:pStyle w:val="a6"/>
        <w:spacing w:after="120"/>
        <w:rPr>
          <w:highlight w:val="yellow"/>
        </w:rPr>
      </w:pPr>
    </w:p>
    <w:p w:rsidR="00127E2B" w:rsidRPr="00867E5A" w:rsidRDefault="00127E2B" w:rsidP="00127E2B">
      <w:pPr>
        <w:pStyle w:val="a6"/>
        <w:spacing w:after="120"/>
        <w:rPr>
          <w:highlight w:val="yellow"/>
        </w:rPr>
      </w:pPr>
    </w:p>
    <w:p w:rsidR="00127E2B" w:rsidRPr="00867E5A" w:rsidRDefault="00127E2B" w:rsidP="00127E2B">
      <w:pPr>
        <w:pStyle w:val="a6"/>
        <w:spacing w:after="120"/>
        <w:rPr>
          <w:highlight w:val="yellow"/>
        </w:rPr>
      </w:pPr>
    </w:p>
    <w:p w:rsidR="00127E2B" w:rsidRPr="00276D40" w:rsidRDefault="00127E2B" w:rsidP="00127E2B">
      <w:pPr>
        <w:spacing w:after="0" w:line="240" w:lineRule="auto"/>
      </w:pPr>
      <w:bookmarkStart w:id="524" w:name="_Toc15917267"/>
      <w:r w:rsidRPr="00276D40">
        <w:rPr>
          <w:b/>
        </w:rPr>
        <w:t xml:space="preserve">Таблица </w:t>
      </w:r>
      <w:r w:rsidRPr="00276D40">
        <w:rPr>
          <w:b/>
        </w:rPr>
        <w:fldChar w:fldCharType="begin"/>
      </w:r>
      <w:r w:rsidRPr="00276D40">
        <w:rPr>
          <w:b/>
        </w:rPr>
        <w:instrText xml:space="preserve"> SEQ Таблица \* ARABIC </w:instrText>
      </w:r>
      <w:r w:rsidRPr="00276D40">
        <w:rPr>
          <w:b/>
        </w:rPr>
        <w:fldChar w:fldCharType="separate"/>
      </w:r>
      <w:r w:rsidR="00E5513A">
        <w:rPr>
          <w:b/>
          <w:noProof/>
        </w:rPr>
        <w:t>126</w:t>
      </w:r>
      <w:r w:rsidRPr="00276D40">
        <w:rPr>
          <w:b/>
        </w:rPr>
        <w:fldChar w:fldCharType="end"/>
      </w:r>
      <w:r w:rsidRPr="00276D40">
        <w:t xml:space="preserve">– Целевые показатели развития систем централизованного водоотведения </w:t>
      </w:r>
      <w:r w:rsidR="00822182" w:rsidRPr="00276D40">
        <w:t xml:space="preserve">ГО ЗАТО </w:t>
      </w:r>
      <w:r w:rsidR="00216D31" w:rsidRPr="00276D40">
        <w:t>г. Фокино</w:t>
      </w:r>
      <w:r w:rsidRPr="00276D40">
        <w:t xml:space="preserve"> (эффективность использования ресурсов)</w:t>
      </w:r>
      <w:bookmarkEnd w:id="524"/>
    </w:p>
    <w:tbl>
      <w:tblPr>
        <w:tblW w:w="51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6"/>
        <w:gridCol w:w="991"/>
        <w:gridCol w:w="992"/>
        <w:gridCol w:w="994"/>
        <w:gridCol w:w="1137"/>
        <w:gridCol w:w="1135"/>
        <w:gridCol w:w="1843"/>
      </w:tblGrid>
      <w:tr w:rsidR="00127E2B" w:rsidRPr="00867E5A" w:rsidTr="000B1362">
        <w:trPr>
          <w:cantSplit/>
          <w:trHeight w:val="711"/>
          <w:tblHeader/>
        </w:trPr>
        <w:tc>
          <w:tcPr>
            <w:tcW w:w="14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27E2B" w:rsidRPr="00276D40" w:rsidRDefault="00127E2B" w:rsidP="000B1362">
            <w:pPr>
              <w:spacing w:after="0" w:line="240" w:lineRule="auto"/>
              <w:jc w:val="center"/>
              <w:rPr>
                <w:rFonts w:eastAsia="Batang"/>
                <w:b/>
                <w:sz w:val="22"/>
              </w:rPr>
            </w:pPr>
            <w:r w:rsidRPr="00276D40">
              <w:rPr>
                <w:rFonts w:eastAsia="Batang"/>
                <w:b/>
                <w:sz w:val="22"/>
              </w:rPr>
              <w:t>Описание показателя</w:t>
            </w:r>
          </w:p>
        </w:tc>
        <w:tc>
          <w:tcPr>
            <w:tcW w:w="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27E2B" w:rsidRPr="00276D40" w:rsidRDefault="00127E2B" w:rsidP="000B1362">
            <w:pPr>
              <w:spacing w:after="0" w:line="240" w:lineRule="auto"/>
              <w:jc w:val="center"/>
              <w:rPr>
                <w:rFonts w:eastAsia="Batang"/>
                <w:b/>
                <w:sz w:val="22"/>
              </w:rPr>
            </w:pPr>
            <w:r w:rsidRPr="00276D40">
              <w:rPr>
                <w:rFonts w:eastAsia="Batang"/>
                <w:b/>
                <w:sz w:val="22"/>
              </w:rPr>
              <w:t>2019 г.</w:t>
            </w:r>
          </w:p>
        </w:tc>
        <w:tc>
          <w:tcPr>
            <w:tcW w:w="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27E2B" w:rsidRPr="00276D40" w:rsidRDefault="00127E2B" w:rsidP="000B1362">
            <w:pPr>
              <w:spacing w:after="0" w:line="240" w:lineRule="auto"/>
              <w:jc w:val="center"/>
              <w:rPr>
                <w:rFonts w:eastAsia="Batang"/>
                <w:b/>
                <w:sz w:val="22"/>
              </w:rPr>
            </w:pPr>
            <w:r w:rsidRPr="00276D40">
              <w:rPr>
                <w:rFonts w:eastAsia="Batang"/>
                <w:b/>
                <w:sz w:val="22"/>
              </w:rPr>
              <w:t>2020 г.</w:t>
            </w:r>
          </w:p>
        </w:tc>
        <w:tc>
          <w:tcPr>
            <w:tcW w:w="5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27E2B" w:rsidRPr="00276D40" w:rsidRDefault="00127E2B" w:rsidP="000B1362">
            <w:pPr>
              <w:spacing w:after="0" w:line="240" w:lineRule="auto"/>
              <w:jc w:val="center"/>
              <w:rPr>
                <w:rFonts w:eastAsia="Batang"/>
                <w:b/>
                <w:sz w:val="22"/>
              </w:rPr>
            </w:pPr>
            <w:r w:rsidRPr="00276D40">
              <w:rPr>
                <w:rFonts w:eastAsia="Batang"/>
                <w:b/>
                <w:sz w:val="22"/>
              </w:rPr>
              <w:t>2021 г.</w:t>
            </w:r>
          </w:p>
        </w:tc>
        <w:tc>
          <w:tcPr>
            <w:tcW w:w="5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27E2B" w:rsidRPr="00276D40" w:rsidRDefault="00127E2B" w:rsidP="000B1362">
            <w:pPr>
              <w:spacing w:after="0" w:line="240" w:lineRule="auto"/>
              <w:jc w:val="center"/>
              <w:rPr>
                <w:rFonts w:eastAsia="Batang"/>
                <w:b/>
                <w:sz w:val="22"/>
              </w:rPr>
            </w:pPr>
            <w:r w:rsidRPr="00276D40">
              <w:rPr>
                <w:rFonts w:eastAsia="Batang"/>
                <w:b/>
                <w:sz w:val="22"/>
              </w:rPr>
              <w:t>2022 г.</w:t>
            </w:r>
          </w:p>
        </w:tc>
        <w:tc>
          <w:tcPr>
            <w:tcW w:w="5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27E2B" w:rsidRPr="00276D40" w:rsidRDefault="00127E2B" w:rsidP="000B1362">
            <w:pPr>
              <w:spacing w:after="0" w:line="240" w:lineRule="auto"/>
              <w:jc w:val="center"/>
              <w:rPr>
                <w:rFonts w:eastAsia="Batang"/>
                <w:b/>
                <w:sz w:val="22"/>
              </w:rPr>
            </w:pPr>
            <w:r w:rsidRPr="00276D40">
              <w:rPr>
                <w:rFonts w:eastAsia="Batang"/>
                <w:b/>
                <w:sz w:val="22"/>
              </w:rPr>
              <w:t>2023 г.</w:t>
            </w:r>
          </w:p>
        </w:tc>
        <w:tc>
          <w:tcPr>
            <w:tcW w:w="9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27E2B" w:rsidRPr="00276D40" w:rsidRDefault="00127E2B" w:rsidP="000B1362">
            <w:pPr>
              <w:spacing w:after="0" w:line="240" w:lineRule="auto"/>
              <w:jc w:val="center"/>
              <w:rPr>
                <w:rFonts w:eastAsia="Batang"/>
                <w:b/>
                <w:sz w:val="22"/>
              </w:rPr>
            </w:pPr>
            <w:r w:rsidRPr="00276D40">
              <w:rPr>
                <w:rFonts w:eastAsia="Batang"/>
                <w:b/>
                <w:sz w:val="22"/>
              </w:rPr>
              <w:t>2024-</w:t>
            </w:r>
            <w:r w:rsidR="006F1D5E" w:rsidRPr="00276D40">
              <w:rPr>
                <w:rFonts w:eastAsia="Batang"/>
                <w:b/>
                <w:sz w:val="22"/>
              </w:rPr>
              <w:t>2029</w:t>
            </w:r>
            <w:r w:rsidRPr="00276D40">
              <w:rPr>
                <w:rFonts w:eastAsia="Batang"/>
                <w:b/>
                <w:sz w:val="22"/>
              </w:rPr>
              <w:t xml:space="preserve"> гг.</w:t>
            </w:r>
          </w:p>
        </w:tc>
      </w:tr>
      <w:tr w:rsidR="00127E2B" w:rsidRPr="00867E5A" w:rsidTr="000B1362">
        <w:trPr>
          <w:cantSplit/>
          <w:trHeight w:val="322"/>
        </w:trPr>
        <w:tc>
          <w:tcPr>
            <w:tcW w:w="14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7E2B" w:rsidRPr="00867E5A" w:rsidRDefault="00276D40" w:rsidP="00276D40">
            <w:pPr>
              <w:spacing w:after="0" w:line="100" w:lineRule="atLeast"/>
              <w:jc w:val="center"/>
              <w:rPr>
                <w:sz w:val="22"/>
                <w:highlight w:val="yellow"/>
                <w:lang w:eastAsia="ar-SA"/>
              </w:rPr>
            </w:pPr>
            <w:r w:rsidRPr="00276D40">
              <w:rPr>
                <w:sz w:val="22"/>
                <w:lang w:eastAsia="ar-SA"/>
              </w:rPr>
              <w:t>Удельный расход ЭЭ на транспортировку стоков</w:t>
            </w:r>
            <w:r w:rsidR="00127E2B" w:rsidRPr="00276D40">
              <w:rPr>
                <w:sz w:val="22"/>
                <w:lang w:eastAsia="ar-SA"/>
              </w:rPr>
              <w:t xml:space="preserve">, </w:t>
            </w:r>
            <w:r w:rsidRPr="00276D40">
              <w:rPr>
                <w:sz w:val="22"/>
                <w:lang w:eastAsia="ar-SA"/>
              </w:rPr>
              <w:t>кВт*ч/м</w:t>
            </w:r>
            <w:r w:rsidRPr="00276D40">
              <w:rPr>
                <w:sz w:val="22"/>
                <w:vertAlign w:val="superscript"/>
                <w:lang w:eastAsia="ar-SA"/>
              </w:rPr>
              <w:t>3</w:t>
            </w:r>
          </w:p>
        </w:tc>
        <w:tc>
          <w:tcPr>
            <w:tcW w:w="3575"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27E2B" w:rsidRPr="00276D40" w:rsidRDefault="00276D40" w:rsidP="000B1362">
            <w:pPr>
              <w:spacing w:after="0" w:line="240" w:lineRule="auto"/>
              <w:jc w:val="center"/>
              <w:rPr>
                <w:rFonts w:eastAsia="Batang"/>
                <w:sz w:val="22"/>
              </w:rPr>
            </w:pPr>
            <w:r w:rsidRPr="00276D40">
              <w:rPr>
                <w:rFonts w:eastAsia="Batang"/>
                <w:sz w:val="22"/>
              </w:rPr>
              <w:t>КГУП «Примтеплоэнерго»</w:t>
            </w:r>
          </w:p>
        </w:tc>
      </w:tr>
      <w:tr w:rsidR="00127E2B" w:rsidRPr="00867E5A" w:rsidTr="000B1362">
        <w:trPr>
          <w:cantSplit/>
          <w:trHeight w:val="580"/>
        </w:trPr>
        <w:tc>
          <w:tcPr>
            <w:tcW w:w="14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27E2B" w:rsidRPr="00867E5A" w:rsidRDefault="00127E2B" w:rsidP="00127E2B">
            <w:pPr>
              <w:spacing w:after="0" w:line="100" w:lineRule="atLeast"/>
              <w:jc w:val="center"/>
              <w:rPr>
                <w:sz w:val="22"/>
                <w:highlight w:val="yellow"/>
                <w:lang w:eastAsia="ar-SA"/>
              </w:rPr>
            </w:pP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127E2B" w:rsidRPr="00276D40" w:rsidRDefault="00276D40" w:rsidP="000B1362">
            <w:pPr>
              <w:spacing w:after="0" w:line="240" w:lineRule="auto"/>
              <w:jc w:val="center"/>
              <w:rPr>
                <w:rFonts w:eastAsia="Batang"/>
                <w:sz w:val="22"/>
              </w:rPr>
            </w:pPr>
            <w:r w:rsidRPr="00276D40">
              <w:rPr>
                <w:rFonts w:eastAsia="Batang"/>
                <w:sz w:val="22"/>
              </w:rPr>
              <w:t>0,33</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127E2B" w:rsidRPr="00276D40" w:rsidRDefault="00276D40" w:rsidP="000B1362">
            <w:pPr>
              <w:spacing w:after="0" w:line="240" w:lineRule="auto"/>
              <w:jc w:val="center"/>
              <w:rPr>
                <w:rFonts w:eastAsia="Batang"/>
                <w:sz w:val="22"/>
              </w:rPr>
            </w:pPr>
            <w:r w:rsidRPr="00276D40">
              <w:rPr>
                <w:rFonts w:eastAsia="Batang"/>
                <w:sz w:val="22"/>
              </w:rPr>
              <w:t>0,33</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rsidR="00127E2B" w:rsidRPr="00276D40" w:rsidRDefault="00276D40" w:rsidP="000B1362">
            <w:pPr>
              <w:spacing w:after="0" w:line="240" w:lineRule="auto"/>
              <w:jc w:val="center"/>
              <w:rPr>
                <w:rFonts w:eastAsia="Batang"/>
                <w:sz w:val="22"/>
              </w:rPr>
            </w:pPr>
            <w:r w:rsidRPr="00276D40">
              <w:rPr>
                <w:rFonts w:eastAsia="Batang"/>
                <w:sz w:val="22"/>
              </w:rPr>
              <w:t>0,33</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127E2B" w:rsidRPr="00276D40" w:rsidRDefault="00276D40" w:rsidP="000B1362">
            <w:pPr>
              <w:spacing w:after="0" w:line="240" w:lineRule="auto"/>
              <w:jc w:val="center"/>
              <w:rPr>
                <w:rFonts w:eastAsia="Batang"/>
                <w:sz w:val="22"/>
              </w:rPr>
            </w:pPr>
            <w:r w:rsidRPr="00276D40">
              <w:rPr>
                <w:rFonts w:eastAsia="Batang"/>
                <w:sz w:val="22"/>
              </w:rPr>
              <w:t>0,26</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127E2B" w:rsidRPr="00276D40" w:rsidRDefault="00276D40" w:rsidP="000B1362">
            <w:pPr>
              <w:spacing w:after="0" w:line="240" w:lineRule="auto"/>
              <w:jc w:val="center"/>
              <w:rPr>
                <w:rFonts w:eastAsia="Batang"/>
                <w:sz w:val="22"/>
              </w:rPr>
            </w:pPr>
            <w:r w:rsidRPr="00276D40">
              <w:rPr>
                <w:rFonts w:eastAsia="Batang"/>
                <w:sz w:val="22"/>
              </w:rPr>
              <w:t>0,26</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127E2B" w:rsidRPr="00276D40" w:rsidRDefault="00276D40" w:rsidP="000B1362">
            <w:pPr>
              <w:spacing w:after="0" w:line="240" w:lineRule="auto"/>
              <w:jc w:val="center"/>
              <w:rPr>
                <w:rFonts w:eastAsia="Batang"/>
                <w:sz w:val="22"/>
              </w:rPr>
            </w:pPr>
            <w:r w:rsidRPr="00276D40">
              <w:rPr>
                <w:rFonts w:eastAsia="Batang"/>
                <w:sz w:val="22"/>
              </w:rPr>
              <w:t>0,26</w:t>
            </w:r>
          </w:p>
        </w:tc>
      </w:tr>
      <w:tr w:rsidR="00127E2B" w:rsidRPr="00867E5A" w:rsidTr="000B1362">
        <w:trPr>
          <w:cantSplit/>
          <w:trHeight w:val="580"/>
        </w:trPr>
        <w:tc>
          <w:tcPr>
            <w:tcW w:w="1425" w:type="pct"/>
            <w:tcBorders>
              <w:top w:val="single" w:sz="4" w:space="0" w:color="auto"/>
              <w:left w:val="single" w:sz="4" w:space="0" w:color="auto"/>
              <w:bottom w:val="single" w:sz="4" w:space="0" w:color="auto"/>
              <w:right w:val="single" w:sz="4" w:space="0" w:color="auto"/>
            </w:tcBorders>
            <w:shd w:val="clear" w:color="auto" w:fill="auto"/>
            <w:vAlign w:val="center"/>
          </w:tcPr>
          <w:p w:rsidR="00127E2B" w:rsidRPr="00867E5A" w:rsidRDefault="00276D40" w:rsidP="00127E2B">
            <w:pPr>
              <w:spacing w:after="0" w:line="100" w:lineRule="atLeast"/>
              <w:jc w:val="center"/>
              <w:rPr>
                <w:sz w:val="22"/>
                <w:highlight w:val="yellow"/>
                <w:lang w:eastAsia="ar-SA"/>
              </w:rPr>
            </w:pPr>
            <w:r w:rsidRPr="00276D40">
              <w:rPr>
                <w:sz w:val="22"/>
                <w:lang w:eastAsia="ar-SA"/>
              </w:rPr>
              <w:t>Удельный расход ЭЭ на очистку стоков, кВт*ч/м</w:t>
            </w:r>
            <w:r w:rsidRPr="00276D40">
              <w:rPr>
                <w:sz w:val="22"/>
                <w:vertAlign w:val="superscript"/>
                <w:lang w:eastAsia="ar-SA"/>
              </w:rPr>
              <w:t>3</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127E2B" w:rsidRPr="00276D40" w:rsidRDefault="00276D40" w:rsidP="000B1362">
            <w:pPr>
              <w:spacing w:after="0" w:line="240" w:lineRule="auto"/>
              <w:jc w:val="center"/>
              <w:rPr>
                <w:rFonts w:eastAsia="Batang"/>
                <w:sz w:val="22"/>
              </w:rPr>
            </w:pPr>
            <w:r w:rsidRPr="00276D40">
              <w:rPr>
                <w:rFonts w:eastAsia="Batang"/>
                <w:sz w:val="22"/>
              </w:rPr>
              <w:t>0,74</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127E2B" w:rsidRPr="00276D40" w:rsidRDefault="00276D40" w:rsidP="000B1362">
            <w:pPr>
              <w:spacing w:after="0" w:line="240" w:lineRule="auto"/>
              <w:jc w:val="center"/>
              <w:rPr>
                <w:rFonts w:eastAsia="Batang"/>
                <w:sz w:val="22"/>
              </w:rPr>
            </w:pPr>
            <w:r w:rsidRPr="00276D40">
              <w:rPr>
                <w:rFonts w:eastAsia="Batang"/>
                <w:sz w:val="22"/>
              </w:rPr>
              <w:t>0,74</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rsidR="00127E2B" w:rsidRPr="00276D40" w:rsidRDefault="00276D40" w:rsidP="000B1362">
            <w:pPr>
              <w:spacing w:after="0" w:line="240" w:lineRule="auto"/>
              <w:jc w:val="center"/>
              <w:rPr>
                <w:rFonts w:eastAsia="Batang"/>
                <w:sz w:val="22"/>
              </w:rPr>
            </w:pPr>
            <w:r w:rsidRPr="00276D40">
              <w:rPr>
                <w:rFonts w:eastAsia="Batang"/>
                <w:sz w:val="22"/>
              </w:rPr>
              <w:t>0,55</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127E2B" w:rsidRPr="00276D40" w:rsidRDefault="00276D40" w:rsidP="000B1362">
            <w:pPr>
              <w:spacing w:after="0" w:line="240" w:lineRule="auto"/>
              <w:jc w:val="center"/>
              <w:rPr>
                <w:rFonts w:eastAsia="Batang"/>
                <w:sz w:val="22"/>
              </w:rPr>
            </w:pPr>
            <w:r w:rsidRPr="00276D40">
              <w:rPr>
                <w:rFonts w:eastAsia="Batang"/>
                <w:sz w:val="22"/>
              </w:rPr>
              <w:t>0,44</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127E2B" w:rsidRPr="00276D40" w:rsidRDefault="00276D40" w:rsidP="000B1362">
            <w:pPr>
              <w:spacing w:after="0" w:line="240" w:lineRule="auto"/>
              <w:jc w:val="center"/>
              <w:rPr>
                <w:rFonts w:eastAsia="Batang"/>
                <w:sz w:val="22"/>
              </w:rPr>
            </w:pPr>
            <w:r w:rsidRPr="00276D40">
              <w:rPr>
                <w:rFonts w:eastAsia="Batang"/>
                <w:sz w:val="22"/>
              </w:rPr>
              <w:t>0,44</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127E2B" w:rsidRPr="00276D40" w:rsidRDefault="00276D40" w:rsidP="000B1362">
            <w:pPr>
              <w:spacing w:after="0" w:line="240" w:lineRule="auto"/>
              <w:jc w:val="center"/>
              <w:rPr>
                <w:rFonts w:eastAsia="Batang"/>
                <w:sz w:val="22"/>
              </w:rPr>
            </w:pPr>
            <w:r w:rsidRPr="00276D40">
              <w:rPr>
                <w:rFonts w:eastAsia="Batang"/>
                <w:sz w:val="22"/>
              </w:rPr>
              <w:t>0,44</w:t>
            </w:r>
          </w:p>
        </w:tc>
      </w:tr>
    </w:tbl>
    <w:p w:rsidR="00D85F98" w:rsidRPr="00867E5A" w:rsidRDefault="00D85F98" w:rsidP="00D007D0">
      <w:pPr>
        <w:pStyle w:val="a6"/>
        <w:rPr>
          <w:highlight w:val="yellow"/>
        </w:rPr>
      </w:pPr>
    </w:p>
    <w:p w:rsidR="00127E2B" w:rsidRPr="002323DC" w:rsidRDefault="00127E2B" w:rsidP="00026DB5">
      <w:pPr>
        <w:pStyle w:val="21"/>
        <w:numPr>
          <w:ilvl w:val="2"/>
          <w:numId w:val="14"/>
        </w:numPr>
        <w:spacing w:before="120" w:after="120"/>
        <w:ind w:left="1146"/>
      </w:pPr>
      <w:bookmarkStart w:id="525" w:name="_Toc14680873"/>
      <w:r w:rsidRPr="002323DC">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525"/>
    </w:p>
    <w:p w:rsidR="00127E2B" w:rsidRPr="002323DC" w:rsidRDefault="00127E2B" w:rsidP="00127E2B">
      <w:pPr>
        <w:pStyle w:val="a0"/>
        <w:ind w:left="0" w:right="140" w:firstLine="567"/>
        <w:rPr>
          <w:szCs w:val="22"/>
        </w:rPr>
      </w:pPr>
      <w:r w:rsidRPr="002323DC">
        <w:t xml:space="preserve">Иные показатели в </w:t>
      </w:r>
      <w:r w:rsidR="00822182" w:rsidRPr="002323DC">
        <w:t xml:space="preserve">ГО ЗАТО </w:t>
      </w:r>
      <w:r w:rsidR="00216D31" w:rsidRPr="002323DC">
        <w:t>г. Фокино</w:t>
      </w:r>
      <w:r w:rsidRPr="002323DC">
        <w:t xml:space="preserve"> не ведутся.</w:t>
      </w:r>
      <w:r w:rsidRPr="002323DC">
        <w:rPr>
          <w:szCs w:val="22"/>
        </w:rPr>
        <w:t xml:space="preserve"> </w:t>
      </w:r>
    </w:p>
    <w:p w:rsidR="00127E2B" w:rsidRPr="00867E5A" w:rsidRDefault="00127E2B" w:rsidP="00127E2B">
      <w:pPr>
        <w:pStyle w:val="a6"/>
        <w:spacing w:after="120"/>
        <w:rPr>
          <w:highlight w:val="yellow"/>
        </w:rPr>
      </w:pPr>
    </w:p>
    <w:p w:rsidR="00AD307B" w:rsidRPr="00867E5A" w:rsidRDefault="00AD307B" w:rsidP="00D007D0">
      <w:pPr>
        <w:pStyle w:val="a6"/>
        <w:rPr>
          <w:highlight w:val="yellow"/>
        </w:rPr>
      </w:pPr>
    </w:p>
    <w:p w:rsidR="00AD307B" w:rsidRPr="00867E5A" w:rsidRDefault="00AD307B" w:rsidP="00D007D0">
      <w:pPr>
        <w:pStyle w:val="a6"/>
        <w:rPr>
          <w:highlight w:val="yellow"/>
        </w:rPr>
      </w:pPr>
    </w:p>
    <w:p w:rsidR="00127E2B" w:rsidRPr="00867E5A" w:rsidRDefault="00127E2B" w:rsidP="00D007D0">
      <w:pPr>
        <w:pStyle w:val="a6"/>
        <w:rPr>
          <w:highlight w:val="yellow"/>
        </w:rPr>
      </w:pPr>
    </w:p>
    <w:p w:rsidR="00127E2B" w:rsidRPr="00867E5A" w:rsidRDefault="00127E2B" w:rsidP="00D007D0">
      <w:pPr>
        <w:pStyle w:val="a6"/>
        <w:rPr>
          <w:highlight w:val="yellow"/>
        </w:rPr>
      </w:pPr>
    </w:p>
    <w:p w:rsidR="00127E2B" w:rsidRPr="00867E5A" w:rsidRDefault="00127E2B" w:rsidP="00D007D0">
      <w:pPr>
        <w:pStyle w:val="a6"/>
        <w:rPr>
          <w:highlight w:val="yellow"/>
        </w:rPr>
      </w:pPr>
    </w:p>
    <w:p w:rsidR="00127E2B" w:rsidRPr="00867E5A" w:rsidRDefault="00127E2B" w:rsidP="00D007D0">
      <w:pPr>
        <w:pStyle w:val="a6"/>
        <w:rPr>
          <w:highlight w:val="yellow"/>
        </w:rPr>
      </w:pPr>
    </w:p>
    <w:p w:rsidR="00127E2B" w:rsidRPr="00867E5A" w:rsidRDefault="00127E2B" w:rsidP="00D007D0">
      <w:pPr>
        <w:pStyle w:val="a6"/>
        <w:rPr>
          <w:highlight w:val="yellow"/>
        </w:rPr>
      </w:pPr>
    </w:p>
    <w:p w:rsidR="00127E2B" w:rsidRPr="00867E5A" w:rsidRDefault="00127E2B" w:rsidP="00D007D0">
      <w:pPr>
        <w:pStyle w:val="a6"/>
        <w:rPr>
          <w:highlight w:val="yellow"/>
        </w:rPr>
      </w:pPr>
    </w:p>
    <w:p w:rsidR="00127E2B" w:rsidRPr="00867E5A" w:rsidRDefault="00127E2B" w:rsidP="00D007D0">
      <w:pPr>
        <w:pStyle w:val="a6"/>
        <w:rPr>
          <w:highlight w:val="yellow"/>
        </w:rPr>
      </w:pPr>
    </w:p>
    <w:p w:rsidR="00AD307B" w:rsidRPr="00867E5A" w:rsidRDefault="00AD307B" w:rsidP="00D007D0">
      <w:pPr>
        <w:pStyle w:val="a6"/>
        <w:rPr>
          <w:highlight w:val="yellow"/>
        </w:rPr>
      </w:pPr>
    </w:p>
    <w:p w:rsidR="00AD307B" w:rsidRPr="00867E5A" w:rsidRDefault="00AD307B" w:rsidP="00D007D0">
      <w:pPr>
        <w:pStyle w:val="a6"/>
        <w:rPr>
          <w:highlight w:val="yellow"/>
        </w:rPr>
      </w:pPr>
    </w:p>
    <w:p w:rsidR="00AD307B" w:rsidRPr="00867E5A" w:rsidRDefault="00AD307B" w:rsidP="00D007D0">
      <w:pPr>
        <w:pStyle w:val="a6"/>
        <w:rPr>
          <w:highlight w:val="yellow"/>
        </w:rPr>
      </w:pPr>
    </w:p>
    <w:p w:rsidR="003B5318" w:rsidRPr="002323DC" w:rsidRDefault="00F140E5" w:rsidP="00026DB5">
      <w:pPr>
        <w:pStyle w:val="21"/>
        <w:numPr>
          <w:ilvl w:val="1"/>
          <w:numId w:val="14"/>
        </w:numPr>
        <w:spacing w:before="0" w:after="0"/>
        <w:ind w:left="851"/>
        <w:jc w:val="center"/>
      </w:pPr>
      <w:bookmarkStart w:id="526" w:name="_Toc14680874"/>
      <w:r w:rsidRPr="002323DC">
        <w:lastRenderedPageBreak/>
        <w:t>ПЕРЕЧЕНЬ ВЫЯВЛЕННЫХ БЕСХОЗЯЙНЫХ ОБЪЕКТОВ ЦЕНТРАЛИЗОВАННОЙ СИСТЕМЫ ВОДООТВЕДЕНИЯ И ПЕРЕЧЕНЬ ОРГАНИЗАЦИЙ, УПОЛНОМОЧЕННЫХ НА ИХ ЭКСПЛУАТАЦИЮ</w:t>
      </w:r>
      <w:bookmarkEnd w:id="526"/>
    </w:p>
    <w:p w:rsidR="000D27F2" w:rsidRPr="002323DC" w:rsidRDefault="000D27F2" w:rsidP="00026DB5">
      <w:pPr>
        <w:pStyle w:val="a0"/>
        <w:keepNext/>
        <w:numPr>
          <w:ilvl w:val="1"/>
          <w:numId w:val="14"/>
        </w:numPr>
        <w:spacing w:before="120" w:after="120"/>
        <w:outlineLvl w:val="1"/>
        <w:rPr>
          <w:b/>
          <w:vanish/>
        </w:rPr>
      </w:pPr>
      <w:bookmarkStart w:id="527" w:name="_Toc13423334"/>
      <w:bookmarkStart w:id="528" w:name="_Toc13424503"/>
      <w:bookmarkStart w:id="529" w:name="_Toc14548659"/>
      <w:bookmarkStart w:id="530" w:name="_Toc14549071"/>
      <w:bookmarkStart w:id="531" w:name="_Toc14549240"/>
      <w:bookmarkStart w:id="532" w:name="_Toc14680677"/>
      <w:bookmarkStart w:id="533" w:name="_Toc14680875"/>
      <w:bookmarkEnd w:id="527"/>
      <w:bookmarkEnd w:id="528"/>
      <w:bookmarkEnd w:id="529"/>
      <w:bookmarkEnd w:id="530"/>
      <w:bookmarkEnd w:id="531"/>
      <w:bookmarkEnd w:id="532"/>
      <w:bookmarkEnd w:id="533"/>
    </w:p>
    <w:p w:rsidR="003078E0" w:rsidRPr="002323DC" w:rsidRDefault="003078E0" w:rsidP="00026DB5">
      <w:pPr>
        <w:pStyle w:val="21"/>
        <w:numPr>
          <w:ilvl w:val="2"/>
          <w:numId w:val="14"/>
        </w:numPr>
        <w:spacing w:before="120" w:after="120"/>
        <w:ind w:left="1146"/>
      </w:pPr>
      <w:bookmarkStart w:id="534" w:name="_Toc14680876"/>
      <w:r w:rsidRPr="002323DC">
        <w:t>Перечень выявленных бесхозяйных объектов очистки фекальных стоков и перечень организаций, уполномоченных на их эксплуатацию</w:t>
      </w:r>
      <w:bookmarkEnd w:id="534"/>
    </w:p>
    <w:p w:rsidR="00AD307B" w:rsidRPr="002323DC" w:rsidRDefault="00AD307B" w:rsidP="000D27F2">
      <w:pPr>
        <w:pStyle w:val="a6"/>
        <w:spacing w:after="120"/>
      </w:pPr>
      <w:r w:rsidRPr="002323DC">
        <w:t>В соответствии с главой 8 ст. 42 Федерального закона от 07.12.2011 № 416-ФЗ "О водоснабжении и водоотведении": «До 1 июля 2013 года органы местного самоуправления поселения, городского округа осуществляют инвентаризацию водопроводных и канализационных сетей, участвующих в водоснабжении и водоотведении (транспортировке воды и сточных вод), утверждают схему водоснабжения и водоотведения, определяют гарантирующую организацию, устанавливают зоны ее деятельности».</w:t>
      </w:r>
    </w:p>
    <w:p w:rsidR="00AD307B" w:rsidRPr="002323DC" w:rsidRDefault="00AD307B" w:rsidP="000D27F2">
      <w:pPr>
        <w:pStyle w:val="a6"/>
        <w:spacing w:after="120"/>
      </w:pPr>
      <w:r w:rsidRPr="002323DC">
        <w:t>В соответствии с главой 8 Федерального закона от 07.12.2011 № 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0D27F2" w:rsidRPr="002323DC" w:rsidRDefault="000D27F2" w:rsidP="000D27F2">
      <w:pPr>
        <w:pStyle w:val="a6"/>
        <w:spacing w:after="120"/>
      </w:pPr>
      <w:r w:rsidRPr="002323DC">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муниципального района, осуществляющим полномочия администрации муниципального района по владению, пользованию и распоряжению объектами муниципальной собственности </w:t>
      </w:r>
      <w:r w:rsidR="00A3201C">
        <w:t>ГО ЗАТО г. Фокино</w:t>
      </w:r>
      <w:r w:rsidRPr="002323DC">
        <w:t xml:space="preserve">. </w:t>
      </w:r>
    </w:p>
    <w:p w:rsidR="003078E0" w:rsidRPr="002323DC" w:rsidRDefault="003078E0" w:rsidP="00026DB5">
      <w:pPr>
        <w:pStyle w:val="21"/>
        <w:numPr>
          <w:ilvl w:val="2"/>
          <w:numId w:val="14"/>
        </w:numPr>
        <w:spacing w:before="120" w:after="120"/>
        <w:ind w:left="1146"/>
      </w:pPr>
      <w:bookmarkStart w:id="535" w:name="_Toc14680877"/>
      <w:r w:rsidRPr="002323DC">
        <w:t>Перечень выявленных бесхозяйственных канализационных насосных станций, колодцев, коллекторов и перечень собственников земли (территорий), на которой эти объекты расположены</w:t>
      </w:r>
      <w:bookmarkEnd w:id="535"/>
    </w:p>
    <w:p w:rsidR="000D27F2" w:rsidRPr="002323DC" w:rsidRDefault="000D27F2" w:rsidP="000D27F2">
      <w:pPr>
        <w:pStyle w:val="a6"/>
        <w:spacing w:before="120" w:after="120"/>
        <w:ind w:firstLine="567"/>
      </w:pPr>
      <w:r w:rsidRPr="002323DC">
        <w:rPr>
          <w:lang w:eastAsia="ru-RU"/>
        </w:rPr>
        <w:t>В ходе составления данной схемы</w:t>
      </w:r>
      <w:r w:rsidR="002323DC" w:rsidRPr="002323DC">
        <w:rPr>
          <w:lang w:eastAsia="ru-RU"/>
        </w:rPr>
        <w:t>, бесхозяйных объектов системы водоотведения</w:t>
      </w:r>
      <w:r w:rsidRPr="002323DC">
        <w:rPr>
          <w:lang w:eastAsia="ru-RU"/>
        </w:rPr>
        <w:t xml:space="preserve"> </w:t>
      </w:r>
      <w:r w:rsidR="00822182" w:rsidRPr="002323DC">
        <w:rPr>
          <w:lang w:eastAsia="ru-RU"/>
        </w:rPr>
        <w:t xml:space="preserve">ГО ЗАТО </w:t>
      </w:r>
      <w:r w:rsidR="00216D31" w:rsidRPr="002323DC">
        <w:rPr>
          <w:lang w:eastAsia="ru-RU"/>
        </w:rPr>
        <w:t>г. Фокино</w:t>
      </w:r>
      <w:r w:rsidRPr="002323DC">
        <w:rPr>
          <w:lang w:eastAsia="ru-RU"/>
        </w:rPr>
        <w:t xml:space="preserve"> </w:t>
      </w:r>
      <w:r w:rsidR="002323DC" w:rsidRPr="002323DC">
        <w:rPr>
          <w:lang w:eastAsia="ru-RU"/>
        </w:rPr>
        <w:t>не выявлено</w:t>
      </w:r>
      <w:r w:rsidRPr="002323DC">
        <w:rPr>
          <w:lang w:eastAsia="ru-RU"/>
        </w:rPr>
        <w:t>.</w:t>
      </w:r>
    </w:p>
    <w:p w:rsidR="00AD307B" w:rsidRPr="00867E5A" w:rsidRDefault="00AD307B" w:rsidP="00192AEF">
      <w:pPr>
        <w:pStyle w:val="a6"/>
        <w:rPr>
          <w:highlight w:val="yellow"/>
        </w:rPr>
      </w:pPr>
    </w:p>
    <w:p w:rsidR="00802EEA" w:rsidRPr="00867E5A" w:rsidRDefault="00802EEA" w:rsidP="000B5A4E">
      <w:pPr>
        <w:spacing w:after="0" w:line="360" w:lineRule="auto"/>
        <w:ind w:firstLine="709"/>
        <w:jc w:val="both"/>
        <w:rPr>
          <w:szCs w:val="24"/>
          <w:highlight w:val="yellow"/>
          <w:lang w:eastAsia="ru-RU"/>
        </w:rPr>
      </w:pPr>
    </w:p>
    <w:p w:rsidR="00802EEA" w:rsidRPr="002323DC" w:rsidRDefault="00802EEA" w:rsidP="00802EEA">
      <w:pPr>
        <w:spacing w:after="0" w:line="240" w:lineRule="auto"/>
        <w:jc w:val="center"/>
        <w:outlineLvl w:val="0"/>
        <w:rPr>
          <w:b/>
          <w:sz w:val="28"/>
          <w:szCs w:val="28"/>
        </w:rPr>
      </w:pPr>
      <w:bookmarkStart w:id="536" w:name="_Toc520777610"/>
      <w:r w:rsidRPr="00867E5A">
        <w:rPr>
          <w:b/>
          <w:sz w:val="28"/>
          <w:highlight w:val="yellow"/>
        </w:rPr>
        <w:br w:type="page"/>
      </w:r>
      <w:bookmarkStart w:id="537" w:name="_Toc14680878"/>
      <w:r w:rsidRPr="002323DC">
        <w:rPr>
          <w:b/>
          <w:sz w:val="28"/>
          <w:szCs w:val="28"/>
        </w:rPr>
        <w:lastRenderedPageBreak/>
        <w:t>Заключение</w:t>
      </w:r>
      <w:bookmarkEnd w:id="536"/>
      <w:bookmarkEnd w:id="537"/>
    </w:p>
    <w:p w:rsidR="00802EEA" w:rsidRPr="002323DC" w:rsidRDefault="00802EEA" w:rsidP="000B1362">
      <w:pPr>
        <w:pStyle w:val="a6"/>
        <w:spacing w:after="120" w:line="240" w:lineRule="auto"/>
      </w:pPr>
      <w:r w:rsidRPr="002323DC">
        <w:t xml:space="preserve">Схема водоснабжения и водоотведения </w:t>
      </w:r>
      <w:r w:rsidR="00822182" w:rsidRPr="002323DC">
        <w:t xml:space="preserve">ГО ЗАТО </w:t>
      </w:r>
      <w:r w:rsidR="00216D31" w:rsidRPr="002323DC">
        <w:t>г. Фокино</w:t>
      </w:r>
      <w:r w:rsidRPr="002323DC">
        <w:t xml:space="preserve"> разработана в целях:</w:t>
      </w:r>
    </w:p>
    <w:p w:rsidR="00802EEA" w:rsidRPr="002323DC" w:rsidRDefault="000B1362" w:rsidP="000B1362">
      <w:pPr>
        <w:pStyle w:val="a6"/>
        <w:spacing w:after="120" w:line="240" w:lineRule="auto"/>
      </w:pPr>
      <w:r w:rsidRPr="002323DC">
        <w:t xml:space="preserve">- </w:t>
      </w:r>
      <w:r w:rsidR="00802EEA" w:rsidRPr="002323DC">
        <w:t>обеспечения доступности для абонентов холодного водоснабжения и водоотведения с использованием централизованных систем холодного водоснабжения и водоотведения;</w:t>
      </w:r>
    </w:p>
    <w:p w:rsidR="00802EEA" w:rsidRPr="002323DC" w:rsidRDefault="000B1362" w:rsidP="000B1362">
      <w:pPr>
        <w:pStyle w:val="a6"/>
        <w:spacing w:after="120" w:line="240" w:lineRule="auto"/>
      </w:pPr>
      <w:r w:rsidRPr="002323DC">
        <w:t xml:space="preserve">- </w:t>
      </w:r>
      <w:r w:rsidR="00802EEA" w:rsidRPr="002323DC">
        <w:t>обеспечения холодного водоснабжения и водоотведения в соответствии с требованиями законодательства Российской Федерации;</w:t>
      </w:r>
    </w:p>
    <w:p w:rsidR="00802EEA" w:rsidRPr="002323DC" w:rsidRDefault="000B1362" w:rsidP="000B1362">
      <w:pPr>
        <w:pStyle w:val="a6"/>
        <w:spacing w:after="120" w:line="240" w:lineRule="auto"/>
      </w:pPr>
      <w:r w:rsidRPr="002323DC">
        <w:t xml:space="preserve">- </w:t>
      </w:r>
      <w:r w:rsidR="00802EEA" w:rsidRPr="002323DC">
        <w:t>рационального водопользования;</w:t>
      </w:r>
    </w:p>
    <w:p w:rsidR="00802EEA" w:rsidRPr="002323DC" w:rsidRDefault="000B1362" w:rsidP="000B1362">
      <w:pPr>
        <w:pStyle w:val="a6"/>
        <w:spacing w:after="120" w:line="240" w:lineRule="auto"/>
      </w:pPr>
      <w:r w:rsidRPr="002323DC">
        <w:t xml:space="preserve">- </w:t>
      </w:r>
      <w:r w:rsidR="00802EEA" w:rsidRPr="002323DC">
        <w:t>развития централизованных систем водоснабжения и водоотведения на основе наилучших доступных технологий, в том числе энергосберегающих технологий.</w:t>
      </w:r>
    </w:p>
    <w:p w:rsidR="00802EEA" w:rsidRPr="002323DC" w:rsidRDefault="00802EEA" w:rsidP="000B1362">
      <w:pPr>
        <w:pStyle w:val="a6"/>
        <w:spacing w:after="120" w:line="240" w:lineRule="auto"/>
      </w:pPr>
      <w:r w:rsidRPr="002323DC">
        <w:t xml:space="preserve">Возможные и оптимальные пути решения этих задач в системах водоснабжения и водоотведения отражены в разработанном документе - «Схема водоснабжения и водоотведения </w:t>
      </w:r>
      <w:r w:rsidR="005D3CDA" w:rsidRPr="002323DC">
        <w:t xml:space="preserve">ГО ЗАТО </w:t>
      </w:r>
      <w:r w:rsidR="00216D31" w:rsidRPr="002323DC">
        <w:t>г. Фокино</w:t>
      </w:r>
      <w:r w:rsidR="005D3CDA" w:rsidRPr="002323DC">
        <w:t xml:space="preserve"> Приморского края</w:t>
      </w:r>
      <w:r w:rsidRPr="002323DC">
        <w:t xml:space="preserve"> на период</w:t>
      </w:r>
      <w:r w:rsidR="005D3CDA" w:rsidRPr="002323DC">
        <w:t xml:space="preserve"> до 2029</w:t>
      </w:r>
      <w:r w:rsidRPr="002323DC">
        <w:t xml:space="preserve"> г. (актуализация).</w:t>
      </w:r>
    </w:p>
    <w:p w:rsidR="00802EEA" w:rsidRPr="002323DC" w:rsidRDefault="00802EEA" w:rsidP="000B1362">
      <w:pPr>
        <w:pStyle w:val="a6"/>
        <w:spacing w:after="120" w:line="240" w:lineRule="auto"/>
      </w:pPr>
      <w:r w:rsidRPr="002323DC">
        <w:t>Реализация комплекса работ по реконструкции и техническому перевооружению канализационных станций, очистных сооружений и канализационных сетей, приведет к улучшению водоснабжения и водоотведения в городе, повышению надежности, удовлетворению спроса на воду, при снижении себестоимости подъема, очистки и утилизации отходов, а также минимизации тарифов на водоснабжение и водоотведение для потребителей.</w:t>
      </w:r>
    </w:p>
    <w:p w:rsidR="00802EEA" w:rsidRPr="002323DC" w:rsidRDefault="00802EEA" w:rsidP="000B1362">
      <w:pPr>
        <w:pStyle w:val="a6"/>
        <w:spacing w:after="120" w:line="240" w:lineRule="auto"/>
      </w:pPr>
      <w:r w:rsidRPr="002323DC">
        <w:t>В соответствии со ст.8 постановления Правительства Российской Федерации от 05.09.2013 № 782 «О схемах водоснабжения и водоотведения» актуализация (корректировка) схем водоснабжения и водоотведения осуществляется при наличии одного из следующих условий:</w:t>
      </w:r>
    </w:p>
    <w:p w:rsidR="00802EEA" w:rsidRPr="002323DC" w:rsidRDefault="00802EEA" w:rsidP="000B1362">
      <w:pPr>
        <w:pStyle w:val="a6"/>
        <w:spacing w:after="120" w:line="240" w:lineRule="auto"/>
      </w:pPr>
      <w:r w:rsidRPr="002323DC">
        <w:t>а) ввод в эксплуатацию построенных, реконструированных и модернизированных объектов централизованных систем водоснабжения и (или) водоотведения;</w:t>
      </w:r>
    </w:p>
    <w:p w:rsidR="00802EEA" w:rsidRPr="002323DC" w:rsidRDefault="00802EEA" w:rsidP="000B1362">
      <w:pPr>
        <w:pStyle w:val="a6"/>
        <w:spacing w:after="120" w:line="240" w:lineRule="auto"/>
      </w:pPr>
      <w:r w:rsidRPr="002323DC">
        <w:t>б) изменение условий водоснабжения (гидрогеологических характеристик потенциальных источников водоснабжения), связанных с изменением природных условий и климата;</w:t>
      </w:r>
    </w:p>
    <w:p w:rsidR="00802EEA" w:rsidRPr="002323DC" w:rsidRDefault="00802EEA" w:rsidP="000B1362">
      <w:pPr>
        <w:pStyle w:val="a6"/>
        <w:spacing w:after="120" w:line="240" w:lineRule="auto"/>
      </w:pPr>
      <w:r w:rsidRPr="002323DC">
        <w:t>в) проведение технического обследования централизованных систем водоснабжения и (или) водоотведения в период действия схем водоснабжения и водоотведения;</w:t>
      </w:r>
    </w:p>
    <w:p w:rsidR="00802EEA" w:rsidRPr="002323DC" w:rsidRDefault="00802EEA" w:rsidP="000B1362">
      <w:pPr>
        <w:pStyle w:val="a6"/>
        <w:spacing w:after="120" w:line="240" w:lineRule="auto"/>
      </w:pPr>
      <w:r w:rsidRPr="002323DC">
        <w:t>г) реализация мероприятий, предусмотренных планами по снижению сбросов загрязняющих веществ, указанными в подпункте "д" пункта 7 настоящих Правил;</w:t>
      </w:r>
    </w:p>
    <w:p w:rsidR="00802EEA" w:rsidRPr="002323DC" w:rsidRDefault="00802EEA" w:rsidP="000B1362">
      <w:pPr>
        <w:pStyle w:val="a6"/>
        <w:spacing w:after="120" w:line="240" w:lineRule="auto"/>
      </w:pPr>
      <w:r w:rsidRPr="002323DC">
        <w:t>д) реализация мероприятий, предусмотренных планами по приведению качества питьевой воды и горячей воды в соответствие с установленными требованиями.</w:t>
      </w:r>
    </w:p>
    <w:p w:rsidR="00802EEA" w:rsidRPr="002323DC" w:rsidRDefault="00802EEA" w:rsidP="000B1362">
      <w:pPr>
        <w:pStyle w:val="a6"/>
        <w:spacing w:after="120" w:line="240" w:lineRule="auto"/>
      </w:pPr>
      <w:r w:rsidRPr="002323DC">
        <w:t>В соответствии со ст.9 постановления Правительства Российской Федерации от 05.09.2013г. № 782 «О схемах водоснабжения и водоотведения» актуализация (корректировка) схем водоснабжения и водоотведения осуществляется в порядке, предусмотренном для утверждения таких схем.</w:t>
      </w:r>
    </w:p>
    <w:p w:rsidR="00802EEA" w:rsidRDefault="00802EEA" w:rsidP="000B1362">
      <w:pPr>
        <w:pStyle w:val="a6"/>
        <w:spacing w:after="120" w:line="240" w:lineRule="auto"/>
      </w:pPr>
      <w:r w:rsidRPr="002323DC">
        <w:t>Схемы водоснабжения и водоотведения в течение 15 дней со дня их утверждения или актуализации (корректировки) подлежат официальному опубликованию в порядке, предусмотренном для опубликования актов органов государственной власти субъекта Российской Федерации или актов органов местного самоуправления.</w:t>
      </w:r>
    </w:p>
    <w:p w:rsidR="000D796B" w:rsidRPr="00D007D0" w:rsidRDefault="000D796B" w:rsidP="004B4314">
      <w:pPr>
        <w:pStyle w:val="a6"/>
        <w:spacing w:after="0"/>
        <w:ind w:firstLine="0"/>
      </w:pPr>
    </w:p>
    <w:sectPr w:rsidR="000D796B" w:rsidRPr="00D007D0" w:rsidSect="000960CB">
      <w:pgSz w:w="11906" w:h="16838"/>
      <w:pgMar w:top="1276" w:right="851" w:bottom="1134" w:left="1418" w:header="567"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8FA" w:rsidRDefault="007968FA" w:rsidP="00334052">
      <w:pPr>
        <w:spacing w:line="240" w:lineRule="auto"/>
      </w:pPr>
      <w:r>
        <w:separator/>
      </w:r>
    </w:p>
  </w:endnote>
  <w:endnote w:type="continuationSeparator" w:id="0">
    <w:p w:rsidR="007968FA" w:rsidRDefault="007968FA" w:rsidP="003340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ГОСТ тип А">
    <w:altName w:val="Arial"/>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yriad Pro">
    <w:altName w:val="Arial"/>
    <w:panose1 w:val="00000000000000000000"/>
    <w:charset w:val="00"/>
    <w:family w:val="swiss"/>
    <w:notTrueType/>
    <w:pitch w:val="variable"/>
    <w:sig w:usb0="A00002AF" w:usb1="5000204B" w:usb2="00000000" w:usb3="00000000" w:csb0="0000019F" w:csb1="00000000"/>
  </w:font>
  <w:font w:name="Candara">
    <w:panose1 w:val="020E0502030303020204"/>
    <w:charset w:val="CC"/>
    <w:family w:val="swiss"/>
    <w:pitch w:val="variable"/>
    <w:sig w:usb0="A00002EF" w:usb1="4000A44B"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NewRomanPSMT">
    <w:altName w:val="MS Gothic"/>
    <w:panose1 w:val="00000000000000000000"/>
    <w:charset w:val="80"/>
    <w:family w:val="auto"/>
    <w:notTrueType/>
    <w:pitch w:val="default"/>
    <w:sig w:usb0="00000003" w:usb1="08070000" w:usb2="00000010" w:usb3="00000000" w:csb0="0002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13A" w:rsidRPr="0023700C" w:rsidRDefault="00E5513A" w:rsidP="00941143">
    <w:pPr>
      <w:pStyle w:val="26"/>
      <w:tabs>
        <w:tab w:val="clear" w:pos="4677"/>
        <w:tab w:val="left" w:pos="2127"/>
        <w:tab w:val="left" w:pos="6946"/>
        <w:tab w:val="left" w:pos="9639"/>
      </w:tabs>
      <w:ind w:firstLine="0"/>
      <w:jc w:val="right"/>
      <w:rPr>
        <w:lang w:val="ru-RU"/>
      </w:rPr>
    </w:pPr>
    <w:r>
      <w:rPr>
        <w:lang w:val="ru-RU"/>
      </w:rPr>
      <w:t xml:space="preserve">                                       </w:t>
    </w:r>
    <w:r w:rsidRPr="00785506">
      <w:rPr>
        <w:sz w:val="24"/>
        <w:szCs w:val="24"/>
        <w:lang w:val="ru-RU"/>
      </w:rPr>
      <w:fldChar w:fldCharType="begin"/>
    </w:r>
    <w:r w:rsidRPr="00785506">
      <w:rPr>
        <w:sz w:val="24"/>
        <w:szCs w:val="24"/>
        <w:lang w:val="ru-RU"/>
      </w:rPr>
      <w:instrText xml:space="preserve"> PAGE  \* Arabic  \* MERGEFORMAT </w:instrText>
    </w:r>
    <w:r w:rsidRPr="00785506">
      <w:rPr>
        <w:sz w:val="24"/>
        <w:szCs w:val="24"/>
        <w:lang w:val="ru-RU"/>
      </w:rPr>
      <w:fldChar w:fldCharType="separate"/>
    </w:r>
    <w:r w:rsidR="00284BE8">
      <w:rPr>
        <w:noProof/>
        <w:sz w:val="24"/>
        <w:szCs w:val="24"/>
        <w:lang w:val="ru-RU"/>
      </w:rPr>
      <w:t>21</w:t>
    </w:r>
    <w:r w:rsidRPr="00785506">
      <w:rPr>
        <w:sz w:val="24"/>
        <w:szCs w:val="24"/>
        <w:lang w:val="ru-RU"/>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13A" w:rsidRDefault="00E5513A"/>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13A" w:rsidRDefault="00E5513A"/>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13A" w:rsidRDefault="00E5513A">
    <w:pPr>
      <w:rPr>
        <w:sz w:val="2"/>
        <w:szCs w:val="2"/>
      </w:rPr>
    </w:pPr>
    <w:r>
      <w:rPr>
        <w:noProof/>
        <w:szCs w:val="24"/>
        <w:lang w:eastAsia="ru-RU"/>
      </w:rPr>
      <mc:AlternateContent>
        <mc:Choice Requires="wps">
          <w:drawing>
            <wp:anchor distT="0" distB="0" distL="63500" distR="63500" simplePos="0" relativeHeight="251664384" behindDoc="1" locked="0" layoutInCell="1" allowOverlap="1" wp14:anchorId="5CE9BBC4" wp14:editId="0DD548DD">
              <wp:simplePos x="0" y="0"/>
              <wp:positionH relativeFrom="page">
                <wp:posOffset>7063740</wp:posOffset>
              </wp:positionH>
              <wp:positionV relativeFrom="page">
                <wp:posOffset>9754235</wp:posOffset>
              </wp:positionV>
              <wp:extent cx="128270" cy="100330"/>
              <wp:effectExtent l="0" t="635" r="0" b="381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13A" w:rsidRDefault="00E5513A">
                          <w:pPr>
                            <w:pStyle w:val="afffffe"/>
                            <w:shd w:val="clear" w:color="auto" w:fill="auto"/>
                            <w:spacing w:line="240" w:lineRule="auto"/>
                          </w:pPr>
                          <w:r>
                            <w:fldChar w:fldCharType="begin"/>
                          </w:r>
                          <w:r>
                            <w:instrText xml:space="preserve"> PAGE \* MERGEFORMAT </w:instrText>
                          </w:r>
                          <w:r>
                            <w:fldChar w:fldCharType="separate"/>
                          </w:r>
                          <w:r>
                            <w:rPr>
                              <w:noProof/>
                            </w:rPr>
                            <w:t>16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E9BBC4" id="_x0000_t202" coordsize="21600,21600" o:spt="202" path="m,l,21600r21600,l21600,xe">
              <v:stroke joinstyle="miter"/>
              <v:path gradientshapeok="t" o:connecttype="rect"/>
            </v:shapetype>
            <v:shape id="Надпись 5" o:spid="_x0000_s1027" type="#_x0000_t202" style="position:absolute;margin-left:556.2pt;margin-top:768.05pt;width:10.1pt;height:7.9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" filled="f" stroked="f">
              <v:textbox style="mso-fit-shape-to-text:t" inset="0,0,0,0">
                <w:txbxContent>
                  <w:p w:rsidR="00E5513A" w:rsidRDefault="00E5513A">
                    <w:pPr>
                      <w:pStyle w:val="afffffe"/>
                      <w:shd w:val="clear" w:color="auto" w:fill="auto"/>
                      <w:spacing w:line="240" w:lineRule="auto"/>
                    </w:pPr>
                    <w:r>
                      <w:fldChar w:fldCharType="begin"/>
                    </w:r>
                    <w:r>
                      <w:instrText xml:space="preserve"> PAGE \* MERGEFORMAT </w:instrText>
                    </w:r>
                    <w:r>
                      <w:fldChar w:fldCharType="separate"/>
                    </w:r>
                    <w:r>
                      <w:rPr>
                        <w:noProof/>
                      </w:rPr>
                      <w:t>16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13A" w:rsidRDefault="00E5513A"/>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13A" w:rsidRDefault="00E5513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8FA" w:rsidRDefault="007968FA" w:rsidP="00334052">
      <w:pPr>
        <w:spacing w:line="240" w:lineRule="auto"/>
      </w:pPr>
      <w:r>
        <w:separator/>
      </w:r>
    </w:p>
  </w:footnote>
  <w:footnote w:type="continuationSeparator" w:id="0">
    <w:p w:rsidR="007968FA" w:rsidRDefault="007968FA" w:rsidP="003340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13A" w:rsidRPr="00ED45B4" w:rsidRDefault="00E5513A" w:rsidP="006546A8">
    <w:pPr>
      <w:pStyle w:val="af3"/>
      <w:spacing w:after="0"/>
      <w:jc w:val="center"/>
    </w:pPr>
    <w:r>
      <w:rPr>
        <w:color w:val="000000"/>
        <w:sz w:val="22"/>
      </w:rPr>
      <w:t>С</w:t>
    </w:r>
    <w:r w:rsidRPr="006E75E0">
      <w:rPr>
        <w:color w:val="000000"/>
        <w:sz w:val="22"/>
      </w:rPr>
      <w:t>хема водоснабжения и во</w:t>
    </w:r>
    <w:r>
      <w:rPr>
        <w:color w:val="000000"/>
        <w:sz w:val="22"/>
      </w:rPr>
      <w:t>доотведения городского округа</w:t>
    </w:r>
    <w:r w:rsidRPr="006E75E0">
      <w:rPr>
        <w:color w:val="000000"/>
        <w:sz w:val="22"/>
      </w:rPr>
      <w:t xml:space="preserve"> </w:t>
    </w:r>
    <w:r>
      <w:rPr>
        <w:color w:val="000000"/>
        <w:sz w:val="22"/>
      </w:rPr>
      <w:t>закрытого административно-территориального образования г. Фокино Приморского края</w:t>
    </w:r>
    <w:r w:rsidRPr="006E75E0">
      <w:rPr>
        <w:color w:val="000000"/>
        <w:sz w:val="22"/>
      </w:rPr>
      <w:t xml:space="preserve"> </w:t>
    </w:r>
    <w:r>
      <w:rPr>
        <w:color w:val="000000"/>
        <w:sz w:val="22"/>
      </w:rPr>
      <w:t>(Актуализация)</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13A" w:rsidRPr="00700AF6" w:rsidRDefault="00E5513A" w:rsidP="00700AF6">
    <w:pPr>
      <w:pStyle w:val="af3"/>
      <w:spacing w:after="0"/>
      <w:jc w:val="center"/>
    </w:pPr>
    <w:r>
      <w:rPr>
        <w:color w:val="000000"/>
        <w:sz w:val="22"/>
      </w:rPr>
      <w:t>С</w:t>
    </w:r>
    <w:r w:rsidRPr="006E75E0">
      <w:rPr>
        <w:color w:val="000000"/>
        <w:sz w:val="22"/>
      </w:rPr>
      <w:t>хема водоснабжения и во</w:t>
    </w:r>
    <w:r>
      <w:rPr>
        <w:color w:val="000000"/>
        <w:sz w:val="22"/>
      </w:rPr>
      <w:t>доотведения городского округа</w:t>
    </w:r>
    <w:r w:rsidRPr="006E75E0">
      <w:rPr>
        <w:color w:val="000000"/>
        <w:sz w:val="22"/>
      </w:rPr>
      <w:t xml:space="preserve"> </w:t>
    </w:r>
    <w:r>
      <w:rPr>
        <w:color w:val="000000"/>
        <w:sz w:val="22"/>
      </w:rPr>
      <w:t>закрытого административно-территориального образования г. Фокино Приморского края</w:t>
    </w:r>
    <w:r w:rsidRPr="006E75E0">
      <w:rPr>
        <w:color w:val="000000"/>
        <w:sz w:val="22"/>
      </w:rPr>
      <w:t xml:space="preserve"> </w:t>
    </w:r>
    <w:r>
      <w:rPr>
        <w:color w:val="000000"/>
        <w:sz w:val="22"/>
      </w:rPr>
      <w:t>(Актуализация)</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13A" w:rsidRDefault="00E5513A">
    <w:pPr>
      <w:rPr>
        <w:sz w:val="2"/>
        <w:szCs w:val="2"/>
      </w:rPr>
    </w:pPr>
    <w:r>
      <w:rPr>
        <w:noProof/>
        <w:szCs w:val="24"/>
        <w:lang w:eastAsia="ru-RU"/>
      </w:rPr>
      <mc:AlternateContent>
        <mc:Choice Requires="wps">
          <w:drawing>
            <wp:anchor distT="0" distB="0" distL="63500" distR="63500" simplePos="0" relativeHeight="251663360" behindDoc="1" locked="0" layoutInCell="1" allowOverlap="1" wp14:anchorId="5E0008A6" wp14:editId="42589F72">
              <wp:simplePos x="0" y="0"/>
              <wp:positionH relativeFrom="page">
                <wp:posOffset>1165860</wp:posOffset>
              </wp:positionH>
              <wp:positionV relativeFrom="page">
                <wp:posOffset>1070610</wp:posOffset>
              </wp:positionV>
              <wp:extent cx="5754370" cy="158750"/>
              <wp:effectExtent l="3810" t="3810" r="4445"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13A" w:rsidRDefault="00E5513A">
                          <w:pPr>
                            <w:pStyle w:val="afffffe"/>
                            <w:shd w:val="clear" w:color="auto" w:fill="auto"/>
                            <w:spacing w:line="240" w:lineRule="auto"/>
                          </w:pPr>
                          <w:r>
                            <w:rPr>
                              <w:rStyle w:val="14pt"/>
                            </w:rPr>
                            <w:t>Перечень основных мероприятий по реализации схемы водоснабжения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0008A6" id="_x0000_t202" coordsize="21600,21600" o:spt="202" path="m,l,21600r21600,l21600,xe">
              <v:stroke joinstyle="miter"/>
              <v:path gradientshapeok="t" o:connecttype="rect"/>
            </v:shapetype>
            <v:shape id="Надпись 4" o:spid="_x0000_s1026" type="#_x0000_t202" style="position:absolute;margin-left:91.8pt;margin-top:84.3pt;width:453.1pt;height:12.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" filled="f" stroked="f">
              <v:textbox style="mso-fit-shape-to-text:t" inset="0,0,0,0">
                <w:txbxContent>
                  <w:p w:rsidR="00E5513A" w:rsidRDefault="00E5513A">
                    <w:pPr>
                      <w:pStyle w:val="afffffe"/>
                      <w:shd w:val="clear" w:color="auto" w:fill="auto"/>
                      <w:spacing w:line="240" w:lineRule="auto"/>
                    </w:pPr>
                    <w:r>
                      <w:rPr>
                        <w:rStyle w:val="14pt"/>
                      </w:rPr>
                      <w:t>Перечень основных мероприятий по реализации схемы водоснабжения</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13A" w:rsidRDefault="00E5513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30B8683A"/>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EA3EB2"/>
    <w:multiLevelType w:val="hybridMultilevel"/>
    <w:tmpl w:val="FE1405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1320CE4"/>
    <w:multiLevelType w:val="hybridMultilevel"/>
    <w:tmpl w:val="63066A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5460895"/>
    <w:multiLevelType w:val="hybridMultilevel"/>
    <w:tmpl w:val="C688CD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2243332"/>
    <w:multiLevelType w:val="multilevel"/>
    <w:tmpl w:val="606212D2"/>
    <w:styleLink w:val="WW8Num1"/>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98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414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300" w:hanging="180"/>
      </w:pPr>
      <w:rPr>
        <w:rFonts w:cs="Times New Roman"/>
      </w:rPr>
    </w:lvl>
  </w:abstractNum>
  <w:abstractNum w:abstractNumId="5" w15:restartNumberingAfterBreak="0">
    <w:nsid w:val="1C051CC0"/>
    <w:multiLevelType w:val="multilevel"/>
    <w:tmpl w:val="693EC5E2"/>
    <w:lvl w:ilvl="0">
      <w:start w:val="2"/>
      <w:numFmt w:val="decimal"/>
      <w:lvlText w:val="%1"/>
      <w:lvlJc w:val="left"/>
      <w:pPr>
        <w:ind w:left="480" w:hanging="480"/>
      </w:pPr>
      <w:rPr>
        <w:rFonts w:hint="default"/>
      </w:rPr>
    </w:lvl>
    <w:lvl w:ilvl="1">
      <w:start w:val="1"/>
      <w:numFmt w:val="decimal"/>
      <w:lvlText w:val="%1.%2"/>
      <w:lvlJc w:val="left"/>
      <w:pPr>
        <w:ind w:left="1043" w:hanging="480"/>
      </w:pPr>
      <w:rPr>
        <w:rFonts w:hint="default"/>
      </w:rPr>
    </w:lvl>
    <w:lvl w:ilvl="2">
      <w:start w:val="1"/>
      <w:numFmt w:val="decimal"/>
      <w:lvlText w:val="%1.%2.%3"/>
      <w:lvlJc w:val="left"/>
      <w:pPr>
        <w:ind w:left="1846" w:hanging="720"/>
      </w:pPr>
      <w:rPr>
        <w:rFonts w:hint="default"/>
      </w:rPr>
    </w:lvl>
    <w:lvl w:ilvl="3">
      <w:start w:val="1"/>
      <w:numFmt w:val="decimal"/>
      <w:lvlText w:val="%1.%2.%3.%4"/>
      <w:lvlJc w:val="left"/>
      <w:pPr>
        <w:ind w:left="2409" w:hanging="720"/>
      </w:pPr>
      <w:rPr>
        <w:rFonts w:hint="default"/>
      </w:rPr>
    </w:lvl>
    <w:lvl w:ilvl="4">
      <w:start w:val="1"/>
      <w:numFmt w:val="decimal"/>
      <w:lvlText w:val="%1.%2.%3.%4.%5"/>
      <w:lvlJc w:val="left"/>
      <w:pPr>
        <w:ind w:left="3332" w:hanging="1080"/>
      </w:pPr>
      <w:rPr>
        <w:rFonts w:hint="default"/>
      </w:rPr>
    </w:lvl>
    <w:lvl w:ilvl="5">
      <w:start w:val="1"/>
      <w:numFmt w:val="decimal"/>
      <w:lvlText w:val="%1.%2.%3.%4.%5.%6"/>
      <w:lvlJc w:val="left"/>
      <w:pPr>
        <w:ind w:left="3895" w:hanging="1080"/>
      </w:pPr>
      <w:rPr>
        <w:rFonts w:hint="default"/>
      </w:rPr>
    </w:lvl>
    <w:lvl w:ilvl="6">
      <w:start w:val="1"/>
      <w:numFmt w:val="decimal"/>
      <w:lvlText w:val="%1.%2.%3.%4.%5.%6.%7"/>
      <w:lvlJc w:val="left"/>
      <w:pPr>
        <w:ind w:left="4818" w:hanging="1440"/>
      </w:pPr>
      <w:rPr>
        <w:rFonts w:hint="default"/>
      </w:rPr>
    </w:lvl>
    <w:lvl w:ilvl="7">
      <w:start w:val="1"/>
      <w:numFmt w:val="decimal"/>
      <w:lvlText w:val="%1.%2.%3.%4.%5.%6.%7.%8"/>
      <w:lvlJc w:val="left"/>
      <w:pPr>
        <w:ind w:left="5381" w:hanging="1440"/>
      </w:pPr>
      <w:rPr>
        <w:rFonts w:hint="default"/>
      </w:rPr>
    </w:lvl>
    <w:lvl w:ilvl="8">
      <w:start w:val="1"/>
      <w:numFmt w:val="decimal"/>
      <w:lvlText w:val="%1.%2.%3.%4.%5.%6.%7.%8.%9"/>
      <w:lvlJc w:val="left"/>
      <w:pPr>
        <w:ind w:left="6304" w:hanging="1800"/>
      </w:pPr>
      <w:rPr>
        <w:rFonts w:hint="default"/>
      </w:rPr>
    </w:lvl>
  </w:abstractNum>
  <w:abstractNum w:abstractNumId="6" w15:restartNumberingAfterBreak="0">
    <w:nsid w:val="1C632D11"/>
    <w:multiLevelType w:val="hybridMultilevel"/>
    <w:tmpl w:val="36EC804C"/>
    <w:lvl w:ilvl="0" w:tplc="CCE0395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15:restartNumberingAfterBreak="0">
    <w:nsid w:val="1DA50494"/>
    <w:multiLevelType w:val="hybridMultilevel"/>
    <w:tmpl w:val="C53E90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E183A87"/>
    <w:multiLevelType w:val="multilevel"/>
    <w:tmpl w:val="FDA8AD6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0AD4C2D"/>
    <w:multiLevelType w:val="multilevel"/>
    <w:tmpl w:val="F224E03C"/>
    <w:lvl w:ilvl="0">
      <w:start w:val="1"/>
      <w:numFmt w:val="decimal"/>
      <w:lvlText w:val="%1."/>
      <w:lvlJc w:val="left"/>
      <w:pPr>
        <w:ind w:left="1487" w:hanging="360"/>
      </w:pPr>
      <w:rPr>
        <w:rFonts w:hint="default"/>
      </w:rPr>
    </w:lvl>
    <w:lvl w:ilvl="1">
      <w:start w:val="6"/>
      <w:numFmt w:val="decimal"/>
      <w:isLgl/>
      <w:lvlText w:val="%1.%2."/>
      <w:lvlJc w:val="left"/>
      <w:pPr>
        <w:ind w:left="1667" w:hanging="540"/>
      </w:pPr>
      <w:rPr>
        <w:rFonts w:hint="default"/>
      </w:rPr>
    </w:lvl>
    <w:lvl w:ilvl="2">
      <w:start w:val="1"/>
      <w:numFmt w:val="decimal"/>
      <w:isLgl/>
      <w:lvlText w:val="%1.%2.%3."/>
      <w:lvlJc w:val="left"/>
      <w:pPr>
        <w:ind w:left="1847" w:hanging="720"/>
      </w:pPr>
      <w:rPr>
        <w:rFonts w:hint="default"/>
      </w:rPr>
    </w:lvl>
    <w:lvl w:ilvl="3">
      <w:start w:val="1"/>
      <w:numFmt w:val="decimal"/>
      <w:isLgl/>
      <w:lvlText w:val="%1.%2.%3.%4."/>
      <w:lvlJc w:val="left"/>
      <w:pPr>
        <w:ind w:left="1847" w:hanging="720"/>
      </w:pPr>
      <w:rPr>
        <w:rFonts w:hint="default"/>
      </w:rPr>
    </w:lvl>
    <w:lvl w:ilvl="4">
      <w:start w:val="1"/>
      <w:numFmt w:val="decimal"/>
      <w:isLgl/>
      <w:lvlText w:val="%1.%2.%3.%4.%5."/>
      <w:lvlJc w:val="left"/>
      <w:pPr>
        <w:ind w:left="2207" w:hanging="1080"/>
      </w:pPr>
      <w:rPr>
        <w:rFonts w:hint="default"/>
      </w:rPr>
    </w:lvl>
    <w:lvl w:ilvl="5">
      <w:start w:val="1"/>
      <w:numFmt w:val="decimal"/>
      <w:isLgl/>
      <w:lvlText w:val="%1.%2.%3.%4.%5.%6."/>
      <w:lvlJc w:val="left"/>
      <w:pPr>
        <w:ind w:left="2207" w:hanging="1080"/>
      </w:pPr>
      <w:rPr>
        <w:rFonts w:hint="default"/>
      </w:rPr>
    </w:lvl>
    <w:lvl w:ilvl="6">
      <w:start w:val="1"/>
      <w:numFmt w:val="decimal"/>
      <w:isLgl/>
      <w:lvlText w:val="%1.%2.%3.%4.%5.%6.%7."/>
      <w:lvlJc w:val="left"/>
      <w:pPr>
        <w:ind w:left="2567" w:hanging="1440"/>
      </w:pPr>
      <w:rPr>
        <w:rFonts w:hint="default"/>
      </w:rPr>
    </w:lvl>
    <w:lvl w:ilvl="7">
      <w:start w:val="1"/>
      <w:numFmt w:val="decimal"/>
      <w:isLgl/>
      <w:lvlText w:val="%1.%2.%3.%4.%5.%6.%7.%8."/>
      <w:lvlJc w:val="left"/>
      <w:pPr>
        <w:ind w:left="2567" w:hanging="1440"/>
      </w:pPr>
      <w:rPr>
        <w:rFonts w:hint="default"/>
      </w:rPr>
    </w:lvl>
    <w:lvl w:ilvl="8">
      <w:start w:val="1"/>
      <w:numFmt w:val="decimal"/>
      <w:isLgl/>
      <w:lvlText w:val="%1.%2.%3.%4.%5.%6.%7.%8.%9."/>
      <w:lvlJc w:val="left"/>
      <w:pPr>
        <w:ind w:left="2927" w:hanging="1800"/>
      </w:pPr>
      <w:rPr>
        <w:rFonts w:hint="default"/>
      </w:rPr>
    </w:lvl>
  </w:abstractNum>
  <w:abstractNum w:abstractNumId="10" w15:restartNumberingAfterBreak="0">
    <w:nsid w:val="235B0F1C"/>
    <w:multiLevelType w:val="hybridMultilevel"/>
    <w:tmpl w:val="EEC0F226"/>
    <w:lvl w:ilvl="0" w:tplc="04190001">
      <w:start w:val="1"/>
      <w:numFmt w:val="bullet"/>
      <w:lvlText w:val=""/>
      <w:lvlJc w:val="left"/>
      <w:pPr>
        <w:ind w:left="1487" w:hanging="360"/>
      </w:pPr>
      <w:rPr>
        <w:rFonts w:ascii="Symbol" w:hAnsi="Symbol"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11" w15:restartNumberingAfterBreak="0">
    <w:nsid w:val="26BB0EF4"/>
    <w:multiLevelType w:val="hybridMultilevel"/>
    <w:tmpl w:val="C852A0E6"/>
    <w:lvl w:ilvl="0" w:tplc="F376BD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pStyle w:val="4"/>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80A38F3"/>
    <w:multiLevelType w:val="multilevel"/>
    <w:tmpl w:val="EC4E20F2"/>
    <w:lvl w:ilvl="0">
      <w:start w:val="4"/>
      <w:numFmt w:val="decimal"/>
      <w:lvlText w:val="%1."/>
      <w:lvlJc w:val="left"/>
      <w:pPr>
        <w:ind w:left="928" w:hanging="360"/>
      </w:pPr>
      <w:rPr>
        <w:rFonts w:hint="default"/>
      </w:rPr>
    </w:lvl>
    <w:lvl w:ilvl="1">
      <w:start w:val="1"/>
      <w:numFmt w:val="decimal"/>
      <w:pStyle w:val="11"/>
      <w:isLgl/>
      <w:lvlText w:val="%1.%2."/>
      <w:lvlJc w:val="left"/>
      <w:pPr>
        <w:ind w:left="1004" w:hanging="720"/>
      </w:pPr>
      <w:rPr>
        <w:rFonts w:hint="default"/>
      </w:rPr>
    </w:lvl>
    <w:lvl w:ilvl="2">
      <w:start w:val="1"/>
      <w:numFmt w:val="decimal"/>
      <w:pStyle w:val="111"/>
      <w:isLgl/>
      <w:lvlText w:val="%1.%2.%3."/>
      <w:lvlJc w:val="left"/>
      <w:pPr>
        <w:ind w:left="4548" w:hanging="720"/>
      </w:pPr>
      <w:rPr>
        <w:rFonts w:eastAsia="Times New Roman" w:hint="default"/>
        <w:sz w:val="26"/>
        <w:szCs w:val="26"/>
      </w:rPr>
    </w:lvl>
    <w:lvl w:ilvl="3">
      <w:start w:val="1"/>
      <w:numFmt w:val="decimal"/>
      <w:pStyle w:val="1111"/>
      <w:isLgl/>
      <w:lvlText w:val="%1.%2.%3.%4."/>
      <w:lvlJc w:val="left"/>
      <w:pPr>
        <w:ind w:left="2149" w:hanging="1080"/>
      </w:pPr>
      <w:rPr>
        <w:rFonts w:hint="default"/>
      </w:rPr>
    </w:lvl>
    <w:lvl w:ilvl="4">
      <w:start w:val="1"/>
      <w:numFmt w:val="decimal"/>
      <w:isLgl/>
      <w:lvlText w:val="Рисунок %1-%5."/>
      <w:lvlJc w:val="left"/>
      <w:pPr>
        <w:ind w:left="2149" w:hanging="1080"/>
      </w:pPr>
      <w:rPr>
        <w:rFonts w:ascii="Times New Roman" w:hAnsi="Times New Roman" w:cs="Times New Roman" w:hint="default"/>
        <w:b w:val="0"/>
        <w:bCs w:val="0"/>
        <w:i w:val="0"/>
        <w:caps w:val="0"/>
        <w:smallCaps w:val="0"/>
        <w:strike w:val="0"/>
        <w:dstrike w:val="0"/>
        <w:vanish w:val="0"/>
        <w:color w:val="000000"/>
        <w:spacing w:val="0"/>
        <w:kern w:val="0"/>
        <w:position w:val="0"/>
        <w:u w:val="none"/>
        <w:effect w:val="none"/>
        <w:vertAlign w:val="baseline"/>
        <w:em w:val="none"/>
      </w:rPr>
    </w:lvl>
    <w:lvl w:ilvl="5">
      <w:start w:val="1"/>
      <w:numFmt w:val="decimal"/>
      <w:pStyle w:val="110"/>
      <w:isLgl/>
      <w:lvlText w:val="Рисунок %1-%6."/>
      <w:lvlJc w:val="left"/>
      <w:pPr>
        <w:ind w:left="357" w:hanging="357"/>
      </w:pPr>
      <w:rPr>
        <w:rFonts w:hint="default"/>
        <w:b w:val="0"/>
        <w:i w:val="0"/>
      </w:rPr>
    </w:lvl>
    <w:lvl w:ilvl="6">
      <w:start w:val="1"/>
      <w:numFmt w:val="decimal"/>
      <w:pStyle w:val="1110"/>
      <w:isLgl/>
      <w:lvlText w:val="Таблица %1.%2-%7."/>
      <w:lvlJc w:val="left"/>
      <w:pPr>
        <w:ind w:left="357" w:hanging="357"/>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357" w:hanging="357"/>
      </w:pPr>
      <w:rPr>
        <w:rFonts w:ascii="Times New Roman" w:hAnsi="Times New Roman" w:cs="Times New Roman" w:hint="default"/>
        <w:b/>
        <w:bCs/>
        <w:i w:val="0"/>
        <w:iCs w:val="0"/>
        <w:caps w:val="0"/>
        <w:smallCaps w:val="0"/>
        <w:strike w:val="0"/>
        <w:dstrike w:val="0"/>
        <w:vanish w:val="0"/>
        <w:color w:val="000000"/>
        <w:spacing w:val="0"/>
        <w:kern w:val="0"/>
        <w:position w:val="0"/>
        <w:u w:val="none"/>
        <w:effect w:val="none"/>
        <w:vertAlign w:val="baseline"/>
        <w:em w:val="none"/>
      </w:rPr>
    </w:lvl>
    <w:lvl w:ilvl="8">
      <w:start w:val="1"/>
      <w:numFmt w:val="decimal"/>
      <w:pStyle w:val="11111"/>
      <w:isLgl/>
      <w:lvlText w:val=" %1.%2.%3.%4.%9."/>
      <w:lvlJc w:val="left"/>
      <w:pPr>
        <w:ind w:left="2342" w:hanging="357"/>
      </w:pPr>
      <w:rPr>
        <w:rFonts w:ascii="Times New Roman" w:hAnsi="Times New Roman" w:hint="default"/>
        <w:bCs w:val="0"/>
        <w:iCs w:val="0"/>
        <w:caps w:val="0"/>
        <w:smallCaps w:val="0"/>
        <w:strike w:val="0"/>
        <w:dstrike w:val="0"/>
        <w:vanish w:val="0"/>
        <w:color w:val="000000"/>
        <w:spacing w:val="0"/>
        <w:kern w:val="0"/>
        <w:position w:val="0"/>
        <w:u w:val="none"/>
        <w:effect w:val="none"/>
        <w:vertAlign w:val="baseline"/>
        <w:em w:val="none"/>
      </w:rPr>
    </w:lvl>
  </w:abstractNum>
  <w:abstractNum w:abstractNumId="13" w15:restartNumberingAfterBreak="0">
    <w:nsid w:val="293F7E5E"/>
    <w:multiLevelType w:val="hybridMultilevel"/>
    <w:tmpl w:val="722439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9747BAF"/>
    <w:multiLevelType w:val="multilevel"/>
    <w:tmpl w:val="276E1370"/>
    <w:lvl w:ilvl="0">
      <w:start w:val="1"/>
      <w:numFmt w:val="decimal"/>
      <w:lvlText w:val="%1."/>
      <w:lvlJc w:val="left"/>
      <w:pPr>
        <w:ind w:left="1487" w:hanging="360"/>
      </w:pPr>
      <w:rPr>
        <w:rFonts w:hint="default"/>
      </w:rPr>
    </w:lvl>
    <w:lvl w:ilvl="1">
      <w:start w:val="1"/>
      <w:numFmt w:val="decimal"/>
      <w:isLgl/>
      <w:lvlText w:val="%1.%2."/>
      <w:lvlJc w:val="left"/>
      <w:pPr>
        <w:ind w:left="1487" w:hanging="360"/>
      </w:pPr>
      <w:rPr>
        <w:rFonts w:hint="default"/>
      </w:rPr>
    </w:lvl>
    <w:lvl w:ilvl="2">
      <w:start w:val="1"/>
      <w:numFmt w:val="decimal"/>
      <w:isLgl/>
      <w:lvlText w:val="%1.%2.%3."/>
      <w:lvlJc w:val="left"/>
      <w:pPr>
        <w:ind w:left="1847" w:hanging="720"/>
      </w:pPr>
      <w:rPr>
        <w:rFonts w:hint="default"/>
      </w:rPr>
    </w:lvl>
    <w:lvl w:ilvl="3">
      <w:start w:val="1"/>
      <w:numFmt w:val="decimal"/>
      <w:isLgl/>
      <w:lvlText w:val="%1.%2.%3.%4."/>
      <w:lvlJc w:val="left"/>
      <w:pPr>
        <w:ind w:left="1847" w:hanging="720"/>
      </w:pPr>
      <w:rPr>
        <w:rFonts w:hint="default"/>
      </w:rPr>
    </w:lvl>
    <w:lvl w:ilvl="4">
      <w:start w:val="1"/>
      <w:numFmt w:val="decimal"/>
      <w:isLgl/>
      <w:lvlText w:val="%1.%2.%3.%4.%5."/>
      <w:lvlJc w:val="left"/>
      <w:pPr>
        <w:ind w:left="2207" w:hanging="1080"/>
      </w:pPr>
      <w:rPr>
        <w:rFonts w:hint="default"/>
      </w:rPr>
    </w:lvl>
    <w:lvl w:ilvl="5">
      <w:start w:val="1"/>
      <w:numFmt w:val="decimal"/>
      <w:isLgl/>
      <w:lvlText w:val="%1.%2.%3.%4.%5.%6."/>
      <w:lvlJc w:val="left"/>
      <w:pPr>
        <w:ind w:left="2207" w:hanging="1080"/>
      </w:pPr>
      <w:rPr>
        <w:rFonts w:hint="default"/>
      </w:rPr>
    </w:lvl>
    <w:lvl w:ilvl="6">
      <w:start w:val="1"/>
      <w:numFmt w:val="decimal"/>
      <w:isLgl/>
      <w:lvlText w:val="%1.%2.%3.%4.%5.%6.%7."/>
      <w:lvlJc w:val="left"/>
      <w:pPr>
        <w:ind w:left="2567" w:hanging="1440"/>
      </w:pPr>
      <w:rPr>
        <w:rFonts w:hint="default"/>
      </w:rPr>
    </w:lvl>
    <w:lvl w:ilvl="7">
      <w:start w:val="1"/>
      <w:numFmt w:val="decimal"/>
      <w:isLgl/>
      <w:lvlText w:val="%1.%2.%3.%4.%5.%6.%7.%8."/>
      <w:lvlJc w:val="left"/>
      <w:pPr>
        <w:ind w:left="2567" w:hanging="1440"/>
      </w:pPr>
      <w:rPr>
        <w:rFonts w:hint="default"/>
      </w:rPr>
    </w:lvl>
    <w:lvl w:ilvl="8">
      <w:start w:val="1"/>
      <w:numFmt w:val="decimal"/>
      <w:isLgl/>
      <w:lvlText w:val="%1.%2.%3.%4.%5.%6.%7.%8.%9."/>
      <w:lvlJc w:val="left"/>
      <w:pPr>
        <w:ind w:left="2927" w:hanging="1800"/>
      </w:pPr>
      <w:rPr>
        <w:rFonts w:hint="default"/>
      </w:rPr>
    </w:lvl>
  </w:abstractNum>
  <w:abstractNum w:abstractNumId="15" w15:restartNumberingAfterBreak="0">
    <w:nsid w:val="2A7C11B2"/>
    <w:multiLevelType w:val="hybridMultilevel"/>
    <w:tmpl w:val="13805C1E"/>
    <w:lvl w:ilvl="0" w:tplc="CCE0395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36714ABE"/>
    <w:multiLevelType w:val="multilevel"/>
    <w:tmpl w:val="E6585650"/>
    <w:lvl w:ilvl="0">
      <w:start w:val="1"/>
      <w:numFmt w:val="decimal"/>
      <w:pStyle w:val="1"/>
      <w:lvlText w:val="%1."/>
      <w:lvlJc w:val="left"/>
      <w:pPr>
        <w:ind w:left="360" w:hanging="360"/>
      </w:pPr>
      <w:rPr>
        <w:rFonts w:hint="default"/>
      </w:rPr>
    </w:lvl>
    <w:lvl w:ilvl="1">
      <w:start w:val="1"/>
      <w:numFmt w:val="decimal"/>
      <w:pStyle w:val="20"/>
      <w:lvlText w:val="%1.%2."/>
      <w:lvlJc w:val="left"/>
      <w:pPr>
        <w:ind w:left="792" w:hanging="432"/>
      </w:pPr>
      <w:rPr>
        <w:rFonts w:hint="default"/>
      </w:rPr>
    </w:lvl>
    <w:lvl w:ilvl="2">
      <w:start w:val="1"/>
      <w:numFmt w:val="decimal"/>
      <w:pStyle w:val="3"/>
      <w:lvlText w:val="%1.%2.%3."/>
      <w:lvlJc w:val="left"/>
      <w:pPr>
        <w:ind w:left="1224" w:hanging="504"/>
      </w:pPr>
      <w:rPr>
        <w:rFonts w:hint="default"/>
        <w:b/>
        <w:i w:val="0"/>
      </w:rPr>
    </w:lvl>
    <w:lvl w:ilvl="3">
      <w:start w:val="1"/>
      <w:numFmt w:val="decimal"/>
      <w:pStyle w:val="40"/>
      <w:lvlText w:val="%1.%2.%3.%4."/>
      <w:lvlJc w:val="left"/>
      <w:pPr>
        <w:ind w:left="1728" w:hanging="648"/>
      </w:pPr>
      <w:rPr>
        <w:rFonts w:hint="default"/>
        <w:i w:val="0"/>
        <w:sz w:val="28"/>
        <w:szCs w:val="28"/>
      </w:rPr>
    </w:lvl>
    <w:lvl w:ilvl="4">
      <w:start w:val="1"/>
      <w:numFmt w:val="decimal"/>
      <w:pStyle w:val="5"/>
      <w:lvlText w:val="%1.%2.%3.%4.%5."/>
      <w:lvlJc w:val="left"/>
      <w:pPr>
        <w:ind w:left="2635" w:hanging="792"/>
      </w:pPr>
      <w:rPr>
        <w:rFonts w:ascii="Times New Roman" w:hAnsi="Times New Roman"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9E7119F"/>
    <w:multiLevelType w:val="hybridMultilevel"/>
    <w:tmpl w:val="482E5C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B7245F0"/>
    <w:multiLevelType w:val="hybridMultilevel"/>
    <w:tmpl w:val="712E6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C5841E6"/>
    <w:multiLevelType w:val="hybridMultilevel"/>
    <w:tmpl w:val="CE1C94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CD56A92"/>
    <w:multiLevelType w:val="multilevel"/>
    <w:tmpl w:val="7FC2C204"/>
    <w:lvl w:ilvl="0">
      <w:start w:val="1"/>
      <w:numFmt w:val="bullet"/>
      <w:lvlText w:val=""/>
      <w:lvlJc w:val="left"/>
      <w:pPr>
        <w:tabs>
          <w:tab w:val="num" w:pos="1680"/>
        </w:tabs>
        <w:ind w:left="1680" w:hanging="360"/>
      </w:pPr>
      <w:rPr>
        <w:rFonts w:ascii="Symbol" w:hAnsi="Symbol" w:cs="Symbol" w:hint="default"/>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3E127D7A"/>
    <w:multiLevelType w:val="hybridMultilevel"/>
    <w:tmpl w:val="00A071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F5B4162"/>
    <w:multiLevelType w:val="hybridMultilevel"/>
    <w:tmpl w:val="163C4C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F810B17"/>
    <w:multiLevelType w:val="hybridMultilevel"/>
    <w:tmpl w:val="466CEA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2DA550A"/>
    <w:multiLevelType w:val="hybridMultilevel"/>
    <w:tmpl w:val="37681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74B4092"/>
    <w:multiLevelType w:val="hybridMultilevel"/>
    <w:tmpl w:val="D93EC4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7582B97"/>
    <w:multiLevelType w:val="hybridMultilevel"/>
    <w:tmpl w:val="1480CB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F984644"/>
    <w:multiLevelType w:val="hybridMultilevel"/>
    <w:tmpl w:val="E77C3E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00C19A3"/>
    <w:multiLevelType w:val="hybridMultilevel"/>
    <w:tmpl w:val="721291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77B48EC"/>
    <w:multiLevelType w:val="multilevel"/>
    <w:tmpl w:val="873A2F90"/>
    <w:lvl w:ilvl="0">
      <w:start w:val="1"/>
      <w:numFmt w:val="decimal"/>
      <w:lvlText w:val="%1"/>
      <w:lvlJc w:val="left"/>
      <w:pPr>
        <w:ind w:left="480" w:hanging="480"/>
      </w:pPr>
      <w:rPr>
        <w:rFonts w:hint="default"/>
      </w:rPr>
    </w:lvl>
    <w:lvl w:ilvl="1">
      <w:start w:val="3"/>
      <w:numFmt w:val="decimal"/>
      <w:lvlText w:val="%1.%2"/>
      <w:lvlJc w:val="left"/>
      <w:pPr>
        <w:ind w:left="905" w:hanging="48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0" w15:restartNumberingAfterBreak="0">
    <w:nsid w:val="5799428C"/>
    <w:multiLevelType w:val="hybridMultilevel"/>
    <w:tmpl w:val="78327A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89C237F"/>
    <w:multiLevelType w:val="hybridMultilevel"/>
    <w:tmpl w:val="0DACC3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AB64450"/>
    <w:multiLevelType w:val="hybridMultilevel"/>
    <w:tmpl w:val="D8140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EE41804"/>
    <w:multiLevelType w:val="hybridMultilevel"/>
    <w:tmpl w:val="0616B6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5873239"/>
    <w:multiLevelType w:val="hybridMultilevel"/>
    <w:tmpl w:val="E6E0D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8D169CE"/>
    <w:multiLevelType w:val="multilevel"/>
    <w:tmpl w:val="BE02D4F6"/>
    <w:lvl w:ilvl="0">
      <w:start w:val="1"/>
      <w:numFmt w:val="decimal"/>
      <w:lvlText w:val="%1"/>
      <w:lvlJc w:val="left"/>
      <w:pPr>
        <w:ind w:left="480" w:hanging="480"/>
      </w:pPr>
      <w:rPr>
        <w:rFonts w:hint="default"/>
      </w:rPr>
    </w:lvl>
    <w:lvl w:ilvl="1">
      <w:start w:val="2"/>
      <w:numFmt w:val="decimal"/>
      <w:lvlText w:val="%1.%2"/>
      <w:lvlJc w:val="left"/>
      <w:pPr>
        <w:ind w:left="1747" w:hanging="480"/>
      </w:pPr>
      <w:rPr>
        <w:rFonts w:hint="default"/>
      </w:rPr>
    </w:lvl>
    <w:lvl w:ilvl="2">
      <w:start w:val="1"/>
      <w:numFmt w:val="decimal"/>
      <w:lvlText w:val="%1.%2.%3"/>
      <w:lvlJc w:val="left"/>
      <w:pPr>
        <w:ind w:left="3254" w:hanging="720"/>
      </w:pPr>
      <w:rPr>
        <w:rFonts w:hint="default"/>
      </w:rPr>
    </w:lvl>
    <w:lvl w:ilvl="3">
      <w:start w:val="1"/>
      <w:numFmt w:val="decimal"/>
      <w:lvlText w:val="%1.%2.%3.%4"/>
      <w:lvlJc w:val="left"/>
      <w:pPr>
        <w:ind w:left="4521" w:hanging="720"/>
      </w:pPr>
      <w:rPr>
        <w:rFonts w:hint="default"/>
      </w:rPr>
    </w:lvl>
    <w:lvl w:ilvl="4">
      <w:start w:val="1"/>
      <w:numFmt w:val="decimal"/>
      <w:lvlText w:val="%1.%2.%3.%4.%5"/>
      <w:lvlJc w:val="left"/>
      <w:pPr>
        <w:ind w:left="6148" w:hanging="1080"/>
      </w:pPr>
      <w:rPr>
        <w:rFonts w:hint="default"/>
      </w:rPr>
    </w:lvl>
    <w:lvl w:ilvl="5">
      <w:start w:val="1"/>
      <w:numFmt w:val="decimal"/>
      <w:lvlText w:val="%1.%2.%3.%4.%5.%6"/>
      <w:lvlJc w:val="left"/>
      <w:pPr>
        <w:ind w:left="7415" w:hanging="1080"/>
      </w:pPr>
      <w:rPr>
        <w:rFonts w:hint="default"/>
      </w:rPr>
    </w:lvl>
    <w:lvl w:ilvl="6">
      <w:start w:val="1"/>
      <w:numFmt w:val="decimal"/>
      <w:lvlText w:val="%1.%2.%3.%4.%5.%6.%7"/>
      <w:lvlJc w:val="left"/>
      <w:pPr>
        <w:ind w:left="9042" w:hanging="1440"/>
      </w:pPr>
      <w:rPr>
        <w:rFonts w:hint="default"/>
      </w:rPr>
    </w:lvl>
    <w:lvl w:ilvl="7">
      <w:start w:val="1"/>
      <w:numFmt w:val="decimal"/>
      <w:lvlText w:val="%1.%2.%3.%4.%5.%6.%7.%8"/>
      <w:lvlJc w:val="left"/>
      <w:pPr>
        <w:ind w:left="10309" w:hanging="1440"/>
      </w:pPr>
      <w:rPr>
        <w:rFonts w:hint="default"/>
      </w:rPr>
    </w:lvl>
    <w:lvl w:ilvl="8">
      <w:start w:val="1"/>
      <w:numFmt w:val="decimal"/>
      <w:lvlText w:val="%1.%2.%3.%4.%5.%6.%7.%8.%9"/>
      <w:lvlJc w:val="left"/>
      <w:pPr>
        <w:ind w:left="11936" w:hanging="1800"/>
      </w:pPr>
      <w:rPr>
        <w:rFonts w:hint="default"/>
      </w:rPr>
    </w:lvl>
  </w:abstractNum>
  <w:abstractNum w:abstractNumId="36" w15:restartNumberingAfterBreak="0">
    <w:nsid w:val="76335D7F"/>
    <w:multiLevelType w:val="multilevel"/>
    <w:tmpl w:val="37C83AB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pStyle w:val="21"/>
      <w:lvlText w:val="%1.%2.%3.%4."/>
      <w:lvlJc w:val="left"/>
      <w:pPr>
        <w:tabs>
          <w:tab w:val="num" w:pos="720"/>
        </w:tabs>
        <w:ind w:left="72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768E0329"/>
    <w:multiLevelType w:val="hybridMultilevel"/>
    <w:tmpl w:val="CAF0D3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8FB7CD5"/>
    <w:multiLevelType w:val="hybridMultilevel"/>
    <w:tmpl w:val="B6961C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91B5168"/>
    <w:multiLevelType w:val="hybridMultilevel"/>
    <w:tmpl w:val="B7549EDE"/>
    <w:lvl w:ilvl="0" w:tplc="5D0AE0A2">
      <w:start w:val="1"/>
      <w:numFmt w:val="bullet"/>
      <w:lvlText w:val="◦"/>
      <w:lvlJc w:val="left"/>
      <w:pPr>
        <w:tabs>
          <w:tab w:val="num" w:pos="720"/>
        </w:tabs>
        <w:ind w:left="720" w:hanging="360"/>
      </w:pPr>
      <w:rPr>
        <w:rFonts w:ascii="Garamond" w:hAnsi="Garamond" w:hint="default"/>
      </w:rPr>
    </w:lvl>
    <w:lvl w:ilvl="1" w:tplc="2D962E28" w:tentative="1">
      <w:start w:val="1"/>
      <w:numFmt w:val="bullet"/>
      <w:lvlText w:val="◦"/>
      <w:lvlJc w:val="left"/>
      <w:pPr>
        <w:tabs>
          <w:tab w:val="num" w:pos="1440"/>
        </w:tabs>
        <w:ind w:left="1440" w:hanging="360"/>
      </w:pPr>
      <w:rPr>
        <w:rFonts w:ascii="Garamond" w:hAnsi="Garamond" w:hint="default"/>
      </w:rPr>
    </w:lvl>
    <w:lvl w:ilvl="2" w:tplc="3AA4211A" w:tentative="1">
      <w:start w:val="1"/>
      <w:numFmt w:val="bullet"/>
      <w:lvlText w:val="◦"/>
      <w:lvlJc w:val="left"/>
      <w:pPr>
        <w:tabs>
          <w:tab w:val="num" w:pos="2160"/>
        </w:tabs>
        <w:ind w:left="2160" w:hanging="360"/>
      </w:pPr>
      <w:rPr>
        <w:rFonts w:ascii="Garamond" w:hAnsi="Garamond" w:hint="default"/>
      </w:rPr>
    </w:lvl>
    <w:lvl w:ilvl="3" w:tplc="3F867DB0" w:tentative="1">
      <w:start w:val="1"/>
      <w:numFmt w:val="bullet"/>
      <w:lvlText w:val="◦"/>
      <w:lvlJc w:val="left"/>
      <w:pPr>
        <w:tabs>
          <w:tab w:val="num" w:pos="2880"/>
        </w:tabs>
        <w:ind w:left="2880" w:hanging="360"/>
      </w:pPr>
      <w:rPr>
        <w:rFonts w:ascii="Garamond" w:hAnsi="Garamond" w:hint="default"/>
      </w:rPr>
    </w:lvl>
    <w:lvl w:ilvl="4" w:tplc="47E464FE" w:tentative="1">
      <w:start w:val="1"/>
      <w:numFmt w:val="bullet"/>
      <w:lvlText w:val="◦"/>
      <w:lvlJc w:val="left"/>
      <w:pPr>
        <w:tabs>
          <w:tab w:val="num" w:pos="3600"/>
        </w:tabs>
        <w:ind w:left="3600" w:hanging="360"/>
      </w:pPr>
      <w:rPr>
        <w:rFonts w:ascii="Garamond" w:hAnsi="Garamond" w:hint="default"/>
      </w:rPr>
    </w:lvl>
    <w:lvl w:ilvl="5" w:tplc="FDEE4C3E" w:tentative="1">
      <w:start w:val="1"/>
      <w:numFmt w:val="bullet"/>
      <w:lvlText w:val="◦"/>
      <w:lvlJc w:val="left"/>
      <w:pPr>
        <w:tabs>
          <w:tab w:val="num" w:pos="4320"/>
        </w:tabs>
        <w:ind w:left="4320" w:hanging="360"/>
      </w:pPr>
      <w:rPr>
        <w:rFonts w:ascii="Garamond" w:hAnsi="Garamond" w:hint="default"/>
      </w:rPr>
    </w:lvl>
    <w:lvl w:ilvl="6" w:tplc="64B86B04" w:tentative="1">
      <w:start w:val="1"/>
      <w:numFmt w:val="bullet"/>
      <w:lvlText w:val="◦"/>
      <w:lvlJc w:val="left"/>
      <w:pPr>
        <w:tabs>
          <w:tab w:val="num" w:pos="5040"/>
        </w:tabs>
        <w:ind w:left="5040" w:hanging="360"/>
      </w:pPr>
      <w:rPr>
        <w:rFonts w:ascii="Garamond" w:hAnsi="Garamond" w:hint="default"/>
      </w:rPr>
    </w:lvl>
    <w:lvl w:ilvl="7" w:tplc="DE40E9C4" w:tentative="1">
      <w:start w:val="1"/>
      <w:numFmt w:val="bullet"/>
      <w:lvlText w:val="◦"/>
      <w:lvlJc w:val="left"/>
      <w:pPr>
        <w:tabs>
          <w:tab w:val="num" w:pos="5760"/>
        </w:tabs>
        <w:ind w:left="5760" w:hanging="360"/>
      </w:pPr>
      <w:rPr>
        <w:rFonts w:ascii="Garamond" w:hAnsi="Garamond" w:hint="default"/>
      </w:rPr>
    </w:lvl>
    <w:lvl w:ilvl="8" w:tplc="C05E70DE" w:tentative="1">
      <w:start w:val="1"/>
      <w:numFmt w:val="bullet"/>
      <w:lvlText w:val="◦"/>
      <w:lvlJc w:val="left"/>
      <w:pPr>
        <w:tabs>
          <w:tab w:val="num" w:pos="6480"/>
        </w:tabs>
        <w:ind w:left="6480" w:hanging="360"/>
      </w:pPr>
      <w:rPr>
        <w:rFonts w:ascii="Garamond" w:hAnsi="Garamond" w:hint="default"/>
      </w:rPr>
    </w:lvl>
  </w:abstractNum>
  <w:abstractNum w:abstractNumId="40" w15:restartNumberingAfterBreak="0">
    <w:nsid w:val="7F6047A4"/>
    <w:multiLevelType w:val="hybridMultilevel"/>
    <w:tmpl w:val="46B278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11"/>
  </w:num>
  <w:num w:numId="3">
    <w:abstractNumId w:val="10"/>
  </w:num>
  <w:num w:numId="4">
    <w:abstractNumId w:val="36"/>
  </w:num>
  <w:num w:numId="5">
    <w:abstractNumId w:val="14"/>
  </w:num>
  <w:num w:numId="6">
    <w:abstractNumId w:val="9"/>
  </w:num>
  <w:num w:numId="7">
    <w:abstractNumId w:val="12"/>
  </w:num>
  <w:num w:numId="8">
    <w:abstractNumId w:val="15"/>
  </w:num>
  <w:num w:numId="9">
    <w:abstractNumId w:val="8"/>
  </w:num>
  <w:num w:numId="10">
    <w:abstractNumId w:val="20"/>
  </w:num>
  <w:num w:numId="11">
    <w:abstractNumId w:val="0"/>
  </w:num>
  <w:num w:numId="12">
    <w:abstractNumId w:val="35"/>
  </w:num>
  <w:num w:numId="13">
    <w:abstractNumId w:val="6"/>
  </w:num>
  <w:num w:numId="14">
    <w:abstractNumId w:val="29"/>
  </w:num>
  <w:num w:numId="15">
    <w:abstractNumId w:val="5"/>
  </w:num>
  <w:num w:numId="16">
    <w:abstractNumId w:val="7"/>
  </w:num>
  <w:num w:numId="17">
    <w:abstractNumId w:val="2"/>
  </w:num>
  <w:num w:numId="18">
    <w:abstractNumId w:val="27"/>
  </w:num>
  <w:num w:numId="19">
    <w:abstractNumId w:val="25"/>
  </w:num>
  <w:num w:numId="20">
    <w:abstractNumId w:val="30"/>
  </w:num>
  <w:num w:numId="21">
    <w:abstractNumId w:val="33"/>
  </w:num>
  <w:num w:numId="22">
    <w:abstractNumId w:val="31"/>
  </w:num>
  <w:num w:numId="23">
    <w:abstractNumId w:val="13"/>
  </w:num>
  <w:num w:numId="24">
    <w:abstractNumId w:val="23"/>
  </w:num>
  <w:num w:numId="25">
    <w:abstractNumId w:val="22"/>
  </w:num>
  <w:num w:numId="26">
    <w:abstractNumId w:val="26"/>
  </w:num>
  <w:num w:numId="27">
    <w:abstractNumId w:val="1"/>
  </w:num>
  <w:num w:numId="28">
    <w:abstractNumId w:val="34"/>
  </w:num>
  <w:num w:numId="29">
    <w:abstractNumId w:val="32"/>
  </w:num>
  <w:num w:numId="30">
    <w:abstractNumId w:val="24"/>
  </w:num>
  <w:num w:numId="31">
    <w:abstractNumId w:val="18"/>
  </w:num>
  <w:num w:numId="32">
    <w:abstractNumId w:val="40"/>
  </w:num>
  <w:num w:numId="33">
    <w:abstractNumId w:val="19"/>
  </w:num>
  <w:num w:numId="34">
    <w:abstractNumId w:val="21"/>
  </w:num>
  <w:num w:numId="35">
    <w:abstractNumId w:val="3"/>
  </w:num>
  <w:num w:numId="36">
    <w:abstractNumId w:val="37"/>
  </w:num>
  <w:num w:numId="37">
    <w:abstractNumId w:val="17"/>
  </w:num>
  <w:num w:numId="38">
    <w:abstractNumId w:val="38"/>
  </w:num>
  <w:num w:numId="39">
    <w:abstractNumId w:val="28"/>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oNotTrackFormatting/>
  <w:defaultTabStop w:val="709"/>
  <w:autoHyphenation/>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052"/>
    <w:rsid w:val="00000060"/>
    <w:rsid w:val="0000078D"/>
    <w:rsid w:val="000007F6"/>
    <w:rsid w:val="00000899"/>
    <w:rsid w:val="00000BA6"/>
    <w:rsid w:val="00000C65"/>
    <w:rsid w:val="00000E3B"/>
    <w:rsid w:val="00001E42"/>
    <w:rsid w:val="00002359"/>
    <w:rsid w:val="000024CC"/>
    <w:rsid w:val="000025CD"/>
    <w:rsid w:val="00002868"/>
    <w:rsid w:val="00003699"/>
    <w:rsid w:val="00003BC5"/>
    <w:rsid w:val="00003C67"/>
    <w:rsid w:val="00003EAB"/>
    <w:rsid w:val="00003ED7"/>
    <w:rsid w:val="0000444C"/>
    <w:rsid w:val="0000497D"/>
    <w:rsid w:val="000049CD"/>
    <w:rsid w:val="00004BA9"/>
    <w:rsid w:val="00004D81"/>
    <w:rsid w:val="00005020"/>
    <w:rsid w:val="000055B2"/>
    <w:rsid w:val="000060A5"/>
    <w:rsid w:val="000062C9"/>
    <w:rsid w:val="0000638F"/>
    <w:rsid w:val="000072A3"/>
    <w:rsid w:val="000074B3"/>
    <w:rsid w:val="00007877"/>
    <w:rsid w:val="0000796D"/>
    <w:rsid w:val="000105C3"/>
    <w:rsid w:val="00010660"/>
    <w:rsid w:val="0001071F"/>
    <w:rsid w:val="0001083C"/>
    <w:rsid w:val="00010A3C"/>
    <w:rsid w:val="00010F68"/>
    <w:rsid w:val="00011734"/>
    <w:rsid w:val="00011ADA"/>
    <w:rsid w:val="00011AF3"/>
    <w:rsid w:val="0001218A"/>
    <w:rsid w:val="0001223E"/>
    <w:rsid w:val="00012301"/>
    <w:rsid w:val="0001258A"/>
    <w:rsid w:val="00012FFD"/>
    <w:rsid w:val="00013471"/>
    <w:rsid w:val="00013505"/>
    <w:rsid w:val="00013A34"/>
    <w:rsid w:val="00013D5B"/>
    <w:rsid w:val="000144DD"/>
    <w:rsid w:val="00014504"/>
    <w:rsid w:val="00014EED"/>
    <w:rsid w:val="00014FB2"/>
    <w:rsid w:val="00014FCC"/>
    <w:rsid w:val="00014FE3"/>
    <w:rsid w:val="00015176"/>
    <w:rsid w:val="000154F3"/>
    <w:rsid w:val="0001555B"/>
    <w:rsid w:val="000155ED"/>
    <w:rsid w:val="00015917"/>
    <w:rsid w:val="00015E6C"/>
    <w:rsid w:val="00015F9D"/>
    <w:rsid w:val="00016E50"/>
    <w:rsid w:val="000170F3"/>
    <w:rsid w:val="00017983"/>
    <w:rsid w:val="00017BF6"/>
    <w:rsid w:val="00020136"/>
    <w:rsid w:val="0002015F"/>
    <w:rsid w:val="000209F0"/>
    <w:rsid w:val="00021234"/>
    <w:rsid w:val="000218B2"/>
    <w:rsid w:val="00021EFD"/>
    <w:rsid w:val="000220DB"/>
    <w:rsid w:val="000221C5"/>
    <w:rsid w:val="00022240"/>
    <w:rsid w:val="00022524"/>
    <w:rsid w:val="00022560"/>
    <w:rsid w:val="000225C4"/>
    <w:rsid w:val="000226E8"/>
    <w:rsid w:val="000231AD"/>
    <w:rsid w:val="000239C6"/>
    <w:rsid w:val="000243CE"/>
    <w:rsid w:val="000247DD"/>
    <w:rsid w:val="000248B8"/>
    <w:rsid w:val="00024911"/>
    <w:rsid w:val="000249FF"/>
    <w:rsid w:val="00024ADA"/>
    <w:rsid w:val="00025A59"/>
    <w:rsid w:val="00025E86"/>
    <w:rsid w:val="0002602D"/>
    <w:rsid w:val="000266EF"/>
    <w:rsid w:val="00026772"/>
    <w:rsid w:val="00026AA3"/>
    <w:rsid w:val="00026B88"/>
    <w:rsid w:val="00026DB5"/>
    <w:rsid w:val="00026F3D"/>
    <w:rsid w:val="000270F2"/>
    <w:rsid w:val="000273F9"/>
    <w:rsid w:val="000274E3"/>
    <w:rsid w:val="0002756C"/>
    <w:rsid w:val="0002799C"/>
    <w:rsid w:val="00027A03"/>
    <w:rsid w:val="00027A72"/>
    <w:rsid w:val="00027C40"/>
    <w:rsid w:val="00027E19"/>
    <w:rsid w:val="00030037"/>
    <w:rsid w:val="0003042B"/>
    <w:rsid w:val="0003051A"/>
    <w:rsid w:val="00030966"/>
    <w:rsid w:val="00030DF4"/>
    <w:rsid w:val="00031586"/>
    <w:rsid w:val="00031695"/>
    <w:rsid w:val="00031A64"/>
    <w:rsid w:val="00031DA7"/>
    <w:rsid w:val="000325F1"/>
    <w:rsid w:val="00032774"/>
    <w:rsid w:val="00032A0A"/>
    <w:rsid w:val="00033141"/>
    <w:rsid w:val="00033BA0"/>
    <w:rsid w:val="00033E02"/>
    <w:rsid w:val="00034213"/>
    <w:rsid w:val="000347AD"/>
    <w:rsid w:val="00034AD0"/>
    <w:rsid w:val="00034FCD"/>
    <w:rsid w:val="00035171"/>
    <w:rsid w:val="00035620"/>
    <w:rsid w:val="00035717"/>
    <w:rsid w:val="00035720"/>
    <w:rsid w:val="00035A22"/>
    <w:rsid w:val="00036A30"/>
    <w:rsid w:val="00036CDB"/>
    <w:rsid w:val="00036D11"/>
    <w:rsid w:val="00036F8D"/>
    <w:rsid w:val="00037009"/>
    <w:rsid w:val="000372DD"/>
    <w:rsid w:val="000374F8"/>
    <w:rsid w:val="00037968"/>
    <w:rsid w:val="00037C0E"/>
    <w:rsid w:val="00037CC4"/>
    <w:rsid w:val="00037FA7"/>
    <w:rsid w:val="00040132"/>
    <w:rsid w:val="00040539"/>
    <w:rsid w:val="0004060D"/>
    <w:rsid w:val="00040677"/>
    <w:rsid w:val="00040A70"/>
    <w:rsid w:val="00041DB3"/>
    <w:rsid w:val="00041EFB"/>
    <w:rsid w:val="00041F1A"/>
    <w:rsid w:val="00042039"/>
    <w:rsid w:val="000421A6"/>
    <w:rsid w:val="000424E5"/>
    <w:rsid w:val="0004253C"/>
    <w:rsid w:val="0004272C"/>
    <w:rsid w:val="00042784"/>
    <w:rsid w:val="000429BE"/>
    <w:rsid w:val="00042A6A"/>
    <w:rsid w:val="00042CAB"/>
    <w:rsid w:val="00043085"/>
    <w:rsid w:val="00043739"/>
    <w:rsid w:val="00043795"/>
    <w:rsid w:val="00043C43"/>
    <w:rsid w:val="00044153"/>
    <w:rsid w:val="000441BF"/>
    <w:rsid w:val="000444D0"/>
    <w:rsid w:val="0004454B"/>
    <w:rsid w:val="00044D94"/>
    <w:rsid w:val="00044EA2"/>
    <w:rsid w:val="00045027"/>
    <w:rsid w:val="00045247"/>
    <w:rsid w:val="0004579D"/>
    <w:rsid w:val="00045870"/>
    <w:rsid w:val="000459DC"/>
    <w:rsid w:val="00045E1B"/>
    <w:rsid w:val="00046323"/>
    <w:rsid w:val="0004658D"/>
    <w:rsid w:val="000467F1"/>
    <w:rsid w:val="00046AEA"/>
    <w:rsid w:val="0004731A"/>
    <w:rsid w:val="000473E7"/>
    <w:rsid w:val="0004753D"/>
    <w:rsid w:val="000477AA"/>
    <w:rsid w:val="00047CE4"/>
    <w:rsid w:val="00050101"/>
    <w:rsid w:val="00050222"/>
    <w:rsid w:val="00050991"/>
    <w:rsid w:val="00050B89"/>
    <w:rsid w:val="00050CAD"/>
    <w:rsid w:val="00050F4B"/>
    <w:rsid w:val="000510BC"/>
    <w:rsid w:val="000514B1"/>
    <w:rsid w:val="000516E8"/>
    <w:rsid w:val="000516F2"/>
    <w:rsid w:val="00051F57"/>
    <w:rsid w:val="00052136"/>
    <w:rsid w:val="00052186"/>
    <w:rsid w:val="000523B7"/>
    <w:rsid w:val="000528E5"/>
    <w:rsid w:val="00052E1F"/>
    <w:rsid w:val="00052F6C"/>
    <w:rsid w:val="0005325A"/>
    <w:rsid w:val="000532E3"/>
    <w:rsid w:val="00053342"/>
    <w:rsid w:val="00053D09"/>
    <w:rsid w:val="000541E2"/>
    <w:rsid w:val="0005425B"/>
    <w:rsid w:val="00054437"/>
    <w:rsid w:val="000544AA"/>
    <w:rsid w:val="000544BD"/>
    <w:rsid w:val="000545B4"/>
    <w:rsid w:val="00054880"/>
    <w:rsid w:val="00054CCC"/>
    <w:rsid w:val="00055384"/>
    <w:rsid w:val="00055533"/>
    <w:rsid w:val="000557BD"/>
    <w:rsid w:val="00055824"/>
    <w:rsid w:val="00055E63"/>
    <w:rsid w:val="000560EE"/>
    <w:rsid w:val="00056475"/>
    <w:rsid w:val="00056A4F"/>
    <w:rsid w:val="000573EA"/>
    <w:rsid w:val="000576E1"/>
    <w:rsid w:val="00057D04"/>
    <w:rsid w:val="00057D86"/>
    <w:rsid w:val="000602E2"/>
    <w:rsid w:val="0006075C"/>
    <w:rsid w:val="000608A5"/>
    <w:rsid w:val="00060A71"/>
    <w:rsid w:val="00061203"/>
    <w:rsid w:val="00061321"/>
    <w:rsid w:val="0006191E"/>
    <w:rsid w:val="00061A39"/>
    <w:rsid w:val="00061E3A"/>
    <w:rsid w:val="000624CC"/>
    <w:rsid w:val="00062564"/>
    <w:rsid w:val="00062801"/>
    <w:rsid w:val="00062C47"/>
    <w:rsid w:val="00063278"/>
    <w:rsid w:val="00063B0D"/>
    <w:rsid w:val="0006443F"/>
    <w:rsid w:val="00064596"/>
    <w:rsid w:val="000647F6"/>
    <w:rsid w:val="000648F9"/>
    <w:rsid w:val="00064949"/>
    <w:rsid w:val="000649E1"/>
    <w:rsid w:val="00064A06"/>
    <w:rsid w:val="00064C9E"/>
    <w:rsid w:val="00064D23"/>
    <w:rsid w:val="000656A4"/>
    <w:rsid w:val="00065FBD"/>
    <w:rsid w:val="0006650A"/>
    <w:rsid w:val="00066951"/>
    <w:rsid w:val="00066D5F"/>
    <w:rsid w:val="00066EA4"/>
    <w:rsid w:val="00066FD3"/>
    <w:rsid w:val="000674CB"/>
    <w:rsid w:val="00067812"/>
    <w:rsid w:val="000709D4"/>
    <w:rsid w:val="00070CFA"/>
    <w:rsid w:val="00070FCA"/>
    <w:rsid w:val="000716E4"/>
    <w:rsid w:val="00071B4F"/>
    <w:rsid w:val="00071BD8"/>
    <w:rsid w:val="00071D72"/>
    <w:rsid w:val="00071FC2"/>
    <w:rsid w:val="0007212D"/>
    <w:rsid w:val="00072256"/>
    <w:rsid w:val="00072612"/>
    <w:rsid w:val="00072640"/>
    <w:rsid w:val="00072951"/>
    <w:rsid w:val="000729C6"/>
    <w:rsid w:val="000729ED"/>
    <w:rsid w:val="00072A6D"/>
    <w:rsid w:val="00072CAD"/>
    <w:rsid w:val="00072FC1"/>
    <w:rsid w:val="000732D0"/>
    <w:rsid w:val="000739AB"/>
    <w:rsid w:val="00073ECC"/>
    <w:rsid w:val="00074306"/>
    <w:rsid w:val="0007434B"/>
    <w:rsid w:val="00074698"/>
    <w:rsid w:val="00074CE8"/>
    <w:rsid w:val="00075BC7"/>
    <w:rsid w:val="00075D06"/>
    <w:rsid w:val="00075E6B"/>
    <w:rsid w:val="000764A5"/>
    <w:rsid w:val="0007650D"/>
    <w:rsid w:val="00076655"/>
    <w:rsid w:val="00076846"/>
    <w:rsid w:val="000768BA"/>
    <w:rsid w:val="00076AAE"/>
    <w:rsid w:val="000771FE"/>
    <w:rsid w:val="00077397"/>
    <w:rsid w:val="0007779D"/>
    <w:rsid w:val="00077C42"/>
    <w:rsid w:val="0008069E"/>
    <w:rsid w:val="0008075F"/>
    <w:rsid w:val="00080A45"/>
    <w:rsid w:val="00080B07"/>
    <w:rsid w:val="00080E51"/>
    <w:rsid w:val="000813CD"/>
    <w:rsid w:val="00081B35"/>
    <w:rsid w:val="00082055"/>
    <w:rsid w:val="000822DC"/>
    <w:rsid w:val="000827A3"/>
    <w:rsid w:val="00082A08"/>
    <w:rsid w:val="000834C2"/>
    <w:rsid w:val="00083ADD"/>
    <w:rsid w:val="00083C32"/>
    <w:rsid w:val="00083D9B"/>
    <w:rsid w:val="00084B58"/>
    <w:rsid w:val="00084C11"/>
    <w:rsid w:val="00084C43"/>
    <w:rsid w:val="00084C57"/>
    <w:rsid w:val="00084D7D"/>
    <w:rsid w:val="0008538B"/>
    <w:rsid w:val="00085AB8"/>
    <w:rsid w:val="00085D2A"/>
    <w:rsid w:val="00085E2C"/>
    <w:rsid w:val="00085FCD"/>
    <w:rsid w:val="00086685"/>
    <w:rsid w:val="000866D3"/>
    <w:rsid w:val="00086DBA"/>
    <w:rsid w:val="00086F02"/>
    <w:rsid w:val="00086F1E"/>
    <w:rsid w:val="00087CD3"/>
    <w:rsid w:val="000903F0"/>
    <w:rsid w:val="0009065D"/>
    <w:rsid w:val="00090BF9"/>
    <w:rsid w:val="0009104D"/>
    <w:rsid w:val="000917AD"/>
    <w:rsid w:val="00091F1A"/>
    <w:rsid w:val="00092D3A"/>
    <w:rsid w:val="00092D8F"/>
    <w:rsid w:val="00092E5F"/>
    <w:rsid w:val="00093021"/>
    <w:rsid w:val="0009327A"/>
    <w:rsid w:val="0009355A"/>
    <w:rsid w:val="000935E0"/>
    <w:rsid w:val="00093668"/>
    <w:rsid w:val="00094466"/>
    <w:rsid w:val="00094E2E"/>
    <w:rsid w:val="0009567A"/>
    <w:rsid w:val="00095C95"/>
    <w:rsid w:val="00095CFB"/>
    <w:rsid w:val="000960CB"/>
    <w:rsid w:val="00096396"/>
    <w:rsid w:val="0009679E"/>
    <w:rsid w:val="0009698E"/>
    <w:rsid w:val="00097189"/>
    <w:rsid w:val="000A047A"/>
    <w:rsid w:val="000A07D3"/>
    <w:rsid w:val="000A0832"/>
    <w:rsid w:val="000A090A"/>
    <w:rsid w:val="000A140E"/>
    <w:rsid w:val="000A2152"/>
    <w:rsid w:val="000A22BC"/>
    <w:rsid w:val="000A294E"/>
    <w:rsid w:val="000A29EA"/>
    <w:rsid w:val="000A3CDB"/>
    <w:rsid w:val="000A3DA6"/>
    <w:rsid w:val="000A40FD"/>
    <w:rsid w:val="000A453F"/>
    <w:rsid w:val="000A4798"/>
    <w:rsid w:val="000A4CCB"/>
    <w:rsid w:val="000A4D46"/>
    <w:rsid w:val="000A4E0F"/>
    <w:rsid w:val="000A4EE4"/>
    <w:rsid w:val="000A50E0"/>
    <w:rsid w:val="000A561F"/>
    <w:rsid w:val="000A58DB"/>
    <w:rsid w:val="000A59F9"/>
    <w:rsid w:val="000A5A41"/>
    <w:rsid w:val="000A5AFA"/>
    <w:rsid w:val="000A5BB8"/>
    <w:rsid w:val="000A62D6"/>
    <w:rsid w:val="000A6477"/>
    <w:rsid w:val="000A6920"/>
    <w:rsid w:val="000A6C60"/>
    <w:rsid w:val="000A737A"/>
    <w:rsid w:val="000A787A"/>
    <w:rsid w:val="000A7D72"/>
    <w:rsid w:val="000A7DE0"/>
    <w:rsid w:val="000B0082"/>
    <w:rsid w:val="000B013F"/>
    <w:rsid w:val="000B0B4A"/>
    <w:rsid w:val="000B0F9D"/>
    <w:rsid w:val="000B1362"/>
    <w:rsid w:val="000B13D3"/>
    <w:rsid w:val="000B15D7"/>
    <w:rsid w:val="000B17E8"/>
    <w:rsid w:val="000B1C3D"/>
    <w:rsid w:val="000B2645"/>
    <w:rsid w:val="000B2A70"/>
    <w:rsid w:val="000B30CD"/>
    <w:rsid w:val="000B333F"/>
    <w:rsid w:val="000B38CB"/>
    <w:rsid w:val="000B401D"/>
    <w:rsid w:val="000B402E"/>
    <w:rsid w:val="000B4DA4"/>
    <w:rsid w:val="000B54B3"/>
    <w:rsid w:val="000B5622"/>
    <w:rsid w:val="000B5772"/>
    <w:rsid w:val="000B585B"/>
    <w:rsid w:val="000B58A8"/>
    <w:rsid w:val="000B5A4E"/>
    <w:rsid w:val="000B5C47"/>
    <w:rsid w:val="000B6009"/>
    <w:rsid w:val="000B64D6"/>
    <w:rsid w:val="000B67AC"/>
    <w:rsid w:val="000B6F0E"/>
    <w:rsid w:val="000B7125"/>
    <w:rsid w:val="000C0470"/>
    <w:rsid w:val="000C058D"/>
    <w:rsid w:val="000C0CC7"/>
    <w:rsid w:val="000C13A4"/>
    <w:rsid w:val="000C13CC"/>
    <w:rsid w:val="000C172E"/>
    <w:rsid w:val="000C1CB8"/>
    <w:rsid w:val="000C1FEA"/>
    <w:rsid w:val="000C27A2"/>
    <w:rsid w:val="000C2ED6"/>
    <w:rsid w:val="000C3314"/>
    <w:rsid w:val="000C3896"/>
    <w:rsid w:val="000C3A0E"/>
    <w:rsid w:val="000C3EC9"/>
    <w:rsid w:val="000C4895"/>
    <w:rsid w:val="000C4C8F"/>
    <w:rsid w:val="000C51E1"/>
    <w:rsid w:val="000C5BAF"/>
    <w:rsid w:val="000C5C85"/>
    <w:rsid w:val="000C69EB"/>
    <w:rsid w:val="000C71E4"/>
    <w:rsid w:val="000C74CE"/>
    <w:rsid w:val="000C75C2"/>
    <w:rsid w:val="000C7A02"/>
    <w:rsid w:val="000C7AF2"/>
    <w:rsid w:val="000D0572"/>
    <w:rsid w:val="000D0DC1"/>
    <w:rsid w:val="000D137A"/>
    <w:rsid w:val="000D1563"/>
    <w:rsid w:val="000D16F5"/>
    <w:rsid w:val="000D170F"/>
    <w:rsid w:val="000D1FFE"/>
    <w:rsid w:val="000D2789"/>
    <w:rsid w:val="000D27F2"/>
    <w:rsid w:val="000D338C"/>
    <w:rsid w:val="000D3638"/>
    <w:rsid w:val="000D36AC"/>
    <w:rsid w:val="000D3F21"/>
    <w:rsid w:val="000D434D"/>
    <w:rsid w:val="000D4CF4"/>
    <w:rsid w:val="000D4F8F"/>
    <w:rsid w:val="000D5B58"/>
    <w:rsid w:val="000D5DF7"/>
    <w:rsid w:val="000D6051"/>
    <w:rsid w:val="000D62A3"/>
    <w:rsid w:val="000D6AE2"/>
    <w:rsid w:val="000D715E"/>
    <w:rsid w:val="000D75A8"/>
    <w:rsid w:val="000D796B"/>
    <w:rsid w:val="000E0145"/>
    <w:rsid w:val="000E0998"/>
    <w:rsid w:val="000E099D"/>
    <w:rsid w:val="000E0B94"/>
    <w:rsid w:val="000E0EB2"/>
    <w:rsid w:val="000E1345"/>
    <w:rsid w:val="000E1855"/>
    <w:rsid w:val="000E188A"/>
    <w:rsid w:val="000E1FB8"/>
    <w:rsid w:val="000E1FDE"/>
    <w:rsid w:val="000E209C"/>
    <w:rsid w:val="000E21EE"/>
    <w:rsid w:val="000E246D"/>
    <w:rsid w:val="000E2997"/>
    <w:rsid w:val="000E29CC"/>
    <w:rsid w:val="000E2B60"/>
    <w:rsid w:val="000E2C48"/>
    <w:rsid w:val="000E2DBA"/>
    <w:rsid w:val="000E31F3"/>
    <w:rsid w:val="000E3B08"/>
    <w:rsid w:val="000E3CDB"/>
    <w:rsid w:val="000E4171"/>
    <w:rsid w:val="000E47CD"/>
    <w:rsid w:val="000E483E"/>
    <w:rsid w:val="000E48B3"/>
    <w:rsid w:val="000E5DB2"/>
    <w:rsid w:val="000E63B9"/>
    <w:rsid w:val="000E65AC"/>
    <w:rsid w:val="000E73ED"/>
    <w:rsid w:val="000E7426"/>
    <w:rsid w:val="000E75B4"/>
    <w:rsid w:val="000E76AB"/>
    <w:rsid w:val="000E797E"/>
    <w:rsid w:val="000E7C9A"/>
    <w:rsid w:val="000E7DBE"/>
    <w:rsid w:val="000F100E"/>
    <w:rsid w:val="000F109E"/>
    <w:rsid w:val="000F189D"/>
    <w:rsid w:val="000F1984"/>
    <w:rsid w:val="000F1BA8"/>
    <w:rsid w:val="000F2616"/>
    <w:rsid w:val="000F2852"/>
    <w:rsid w:val="000F3187"/>
    <w:rsid w:val="000F32EF"/>
    <w:rsid w:val="000F346B"/>
    <w:rsid w:val="000F3871"/>
    <w:rsid w:val="000F401A"/>
    <w:rsid w:val="000F40E2"/>
    <w:rsid w:val="000F4269"/>
    <w:rsid w:val="000F4877"/>
    <w:rsid w:val="000F4DD1"/>
    <w:rsid w:val="000F5151"/>
    <w:rsid w:val="000F51E7"/>
    <w:rsid w:val="000F5391"/>
    <w:rsid w:val="000F5B14"/>
    <w:rsid w:val="000F5C3E"/>
    <w:rsid w:val="000F5D57"/>
    <w:rsid w:val="000F6226"/>
    <w:rsid w:val="000F675E"/>
    <w:rsid w:val="000F67D4"/>
    <w:rsid w:val="000F68E9"/>
    <w:rsid w:val="000F6B31"/>
    <w:rsid w:val="000F6D94"/>
    <w:rsid w:val="000F733D"/>
    <w:rsid w:val="000F7665"/>
    <w:rsid w:val="000F77AF"/>
    <w:rsid w:val="0010010A"/>
    <w:rsid w:val="001003A9"/>
    <w:rsid w:val="001003F9"/>
    <w:rsid w:val="001006F5"/>
    <w:rsid w:val="00100775"/>
    <w:rsid w:val="0010090B"/>
    <w:rsid w:val="00100E2F"/>
    <w:rsid w:val="00101CC0"/>
    <w:rsid w:val="001021E4"/>
    <w:rsid w:val="0010253D"/>
    <w:rsid w:val="00102672"/>
    <w:rsid w:val="0010271F"/>
    <w:rsid w:val="00102B0A"/>
    <w:rsid w:val="00103053"/>
    <w:rsid w:val="0010332B"/>
    <w:rsid w:val="00103990"/>
    <w:rsid w:val="00103DEF"/>
    <w:rsid w:val="001042F6"/>
    <w:rsid w:val="001050FD"/>
    <w:rsid w:val="0010523A"/>
    <w:rsid w:val="001054F3"/>
    <w:rsid w:val="0010570E"/>
    <w:rsid w:val="00105745"/>
    <w:rsid w:val="00105933"/>
    <w:rsid w:val="001059B5"/>
    <w:rsid w:val="00106854"/>
    <w:rsid w:val="001076CC"/>
    <w:rsid w:val="001078EE"/>
    <w:rsid w:val="00107B3E"/>
    <w:rsid w:val="00110037"/>
    <w:rsid w:val="001104B8"/>
    <w:rsid w:val="001105CD"/>
    <w:rsid w:val="001106B6"/>
    <w:rsid w:val="001106C9"/>
    <w:rsid w:val="00110FBE"/>
    <w:rsid w:val="00111065"/>
    <w:rsid w:val="00111112"/>
    <w:rsid w:val="001114DA"/>
    <w:rsid w:val="00111769"/>
    <w:rsid w:val="0011215F"/>
    <w:rsid w:val="00112935"/>
    <w:rsid w:val="00112AB2"/>
    <w:rsid w:val="00112D3C"/>
    <w:rsid w:val="00112DD6"/>
    <w:rsid w:val="00113BF1"/>
    <w:rsid w:val="00113C94"/>
    <w:rsid w:val="0011403A"/>
    <w:rsid w:val="00114712"/>
    <w:rsid w:val="0011471F"/>
    <w:rsid w:val="0011486D"/>
    <w:rsid w:val="00114D17"/>
    <w:rsid w:val="001154A9"/>
    <w:rsid w:val="001158B6"/>
    <w:rsid w:val="001158E8"/>
    <w:rsid w:val="00115984"/>
    <w:rsid w:val="0011610B"/>
    <w:rsid w:val="001161F7"/>
    <w:rsid w:val="00116CEF"/>
    <w:rsid w:val="001172F7"/>
    <w:rsid w:val="001175DD"/>
    <w:rsid w:val="00117A54"/>
    <w:rsid w:val="00117AB6"/>
    <w:rsid w:val="00117C1D"/>
    <w:rsid w:val="00117C5C"/>
    <w:rsid w:val="00117E5E"/>
    <w:rsid w:val="001201CF"/>
    <w:rsid w:val="00120376"/>
    <w:rsid w:val="001209A5"/>
    <w:rsid w:val="00120B6B"/>
    <w:rsid w:val="00120ED0"/>
    <w:rsid w:val="001210AA"/>
    <w:rsid w:val="001219F0"/>
    <w:rsid w:val="00121B88"/>
    <w:rsid w:val="0012277A"/>
    <w:rsid w:val="00122FA3"/>
    <w:rsid w:val="00123578"/>
    <w:rsid w:val="00123686"/>
    <w:rsid w:val="00123BC7"/>
    <w:rsid w:val="00123C21"/>
    <w:rsid w:val="00123C26"/>
    <w:rsid w:val="001242A9"/>
    <w:rsid w:val="00124400"/>
    <w:rsid w:val="0012468E"/>
    <w:rsid w:val="00124DA0"/>
    <w:rsid w:val="00125121"/>
    <w:rsid w:val="001252A3"/>
    <w:rsid w:val="0012546D"/>
    <w:rsid w:val="00125A45"/>
    <w:rsid w:val="00125ECE"/>
    <w:rsid w:val="00125F6C"/>
    <w:rsid w:val="00126150"/>
    <w:rsid w:val="0012620A"/>
    <w:rsid w:val="001268F0"/>
    <w:rsid w:val="00126A62"/>
    <w:rsid w:val="00126C04"/>
    <w:rsid w:val="00126E44"/>
    <w:rsid w:val="001272E1"/>
    <w:rsid w:val="0012748A"/>
    <w:rsid w:val="00127985"/>
    <w:rsid w:val="00127C6A"/>
    <w:rsid w:val="00127CDA"/>
    <w:rsid w:val="00127E2B"/>
    <w:rsid w:val="00130205"/>
    <w:rsid w:val="001305CE"/>
    <w:rsid w:val="00130A00"/>
    <w:rsid w:val="00130C40"/>
    <w:rsid w:val="00130D79"/>
    <w:rsid w:val="001317FE"/>
    <w:rsid w:val="00131836"/>
    <w:rsid w:val="00131BCE"/>
    <w:rsid w:val="00131BEE"/>
    <w:rsid w:val="001337AB"/>
    <w:rsid w:val="00133FA5"/>
    <w:rsid w:val="001341D5"/>
    <w:rsid w:val="00134306"/>
    <w:rsid w:val="00134531"/>
    <w:rsid w:val="00134BEF"/>
    <w:rsid w:val="00134C79"/>
    <w:rsid w:val="001355E2"/>
    <w:rsid w:val="00136022"/>
    <w:rsid w:val="0013643A"/>
    <w:rsid w:val="0013651F"/>
    <w:rsid w:val="001369B2"/>
    <w:rsid w:val="00136BC2"/>
    <w:rsid w:val="001371D9"/>
    <w:rsid w:val="00137ABF"/>
    <w:rsid w:val="00137B90"/>
    <w:rsid w:val="00137FC8"/>
    <w:rsid w:val="00140579"/>
    <w:rsid w:val="001406F8"/>
    <w:rsid w:val="00140A6E"/>
    <w:rsid w:val="00140CEE"/>
    <w:rsid w:val="001418A8"/>
    <w:rsid w:val="00141E6E"/>
    <w:rsid w:val="00142814"/>
    <w:rsid w:val="0014346A"/>
    <w:rsid w:val="00144201"/>
    <w:rsid w:val="0014427C"/>
    <w:rsid w:val="0014555E"/>
    <w:rsid w:val="00145A8F"/>
    <w:rsid w:val="00145C99"/>
    <w:rsid w:val="00145D1E"/>
    <w:rsid w:val="00145DF4"/>
    <w:rsid w:val="00145F06"/>
    <w:rsid w:val="001466C2"/>
    <w:rsid w:val="00146DB2"/>
    <w:rsid w:val="00146DED"/>
    <w:rsid w:val="00146FD4"/>
    <w:rsid w:val="00147588"/>
    <w:rsid w:val="00147654"/>
    <w:rsid w:val="00147A55"/>
    <w:rsid w:val="00147D05"/>
    <w:rsid w:val="00147E57"/>
    <w:rsid w:val="00150078"/>
    <w:rsid w:val="00150132"/>
    <w:rsid w:val="0015033D"/>
    <w:rsid w:val="0015050C"/>
    <w:rsid w:val="001506F2"/>
    <w:rsid w:val="001507EF"/>
    <w:rsid w:val="0015096D"/>
    <w:rsid w:val="00150A7A"/>
    <w:rsid w:val="00150C93"/>
    <w:rsid w:val="00150F67"/>
    <w:rsid w:val="00151297"/>
    <w:rsid w:val="0015138D"/>
    <w:rsid w:val="0015138E"/>
    <w:rsid w:val="0015165D"/>
    <w:rsid w:val="001519C7"/>
    <w:rsid w:val="00151C18"/>
    <w:rsid w:val="00151E91"/>
    <w:rsid w:val="00152535"/>
    <w:rsid w:val="001527B3"/>
    <w:rsid w:val="00152818"/>
    <w:rsid w:val="00152B89"/>
    <w:rsid w:val="00153BEA"/>
    <w:rsid w:val="00153DAB"/>
    <w:rsid w:val="001542F6"/>
    <w:rsid w:val="001546BC"/>
    <w:rsid w:val="001549F9"/>
    <w:rsid w:val="00154E8D"/>
    <w:rsid w:val="001550D6"/>
    <w:rsid w:val="0015542E"/>
    <w:rsid w:val="00155629"/>
    <w:rsid w:val="00155D1C"/>
    <w:rsid w:val="00155EF2"/>
    <w:rsid w:val="001560F3"/>
    <w:rsid w:val="0015684D"/>
    <w:rsid w:val="001569F9"/>
    <w:rsid w:val="00157327"/>
    <w:rsid w:val="0015766A"/>
    <w:rsid w:val="00157ADC"/>
    <w:rsid w:val="00157C8B"/>
    <w:rsid w:val="0016047A"/>
    <w:rsid w:val="001605BC"/>
    <w:rsid w:val="0016066E"/>
    <w:rsid w:val="0016090C"/>
    <w:rsid w:val="0016120F"/>
    <w:rsid w:val="00161689"/>
    <w:rsid w:val="00161A28"/>
    <w:rsid w:val="00162548"/>
    <w:rsid w:val="00162679"/>
    <w:rsid w:val="00162826"/>
    <w:rsid w:val="001636BF"/>
    <w:rsid w:val="00163951"/>
    <w:rsid w:val="001639F2"/>
    <w:rsid w:val="00163FCF"/>
    <w:rsid w:val="00164020"/>
    <w:rsid w:val="001643D4"/>
    <w:rsid w:val="00164810"/>
    <w:rsid w:val="0016483E"/>
    <w:rsid w:val="00164C23"/>
    <w:rsid w:val="00164C59"/>
    <w:rsid w:val="00164F60"/>
    <w:rsid w:val="00165339"/>
    <w:rsid w:val="0016566E"/>
    <w:rsid w:val="001657CA"/>
    <w:rsid w:val="00166656"/>
    <w:rsid w:val="001666B7"/>
    <w:rsid w:val="00166B0A"/>
    <w:rsid w:val="00166BFF"/>
    <w:rsid w:val="00166C6E"/>
    <w:rsid w:val="00166D74"/>
    <w:rsid w:val="00166D96"/>
    <w:rsid w:val="001670F5"/>
    <w:rsid w:val="00167149"/>
    <w:rsid w:val="00167238"/>
    <w:rsid w:val="0016729C"/>
    <w:rsid w:val="0016736D"/>
    <w:rsid w:val="0016760D"/>
    <w:rsid w:val="001677E5"/>
    <w:rsid w:val="00167834"/>
    <w:rsid w:val="0017016F"/>
    <w:rsid w:val="00170782"/>
    <w:rsid w:val="00170C84"/>
    <w:rsid w:val="001715CC"/>
    <w:rsid w:val="00171A0C"/>
    <w:rsid w:val="001721D6"/>
    <w:rsid w:val="0017248B"/>
    <w:rsid w:val="00172BE1"/>
    <w:rsid w:val="00172E9A"/>
    <w:rsid w:val="001731EA"/>
    <w:rsid w:val="00173318"/>
    <w:rsid w:val="0017348F"/>
    <w:rsid w:val="00173909"/>
    <w:rsid w:val="00173B67"/>
    <w:rsid w:val="00174179"/>
    <w:rsid w:val="00174880"/>
    <w:rsid w:val="00174BF9"/>
    <w:rsid w:val="00175D84"/>
    <w:rsid w:val="00175F1F"/>
    <w:rsid w:val="00176DD8"/>
    <w:rsid w:val="0017766F"/>
    <w:rsid w:val="001778CA"/>
    <w:rsid w:val="00177DC2"/>
    <w:rsid w:val="00177E7F"/>
    <w:rsid w:val="00177F99"/>
    <w:rsid w:val="00180DCF"/>
    <w:rsid w:val="001810E7"/>
    <w:rsid w:val="001815B9"/>
    <w:rsid w:val="0018174F"/>
    <w:rsid w:val="00182B85"/>
    <w:rsid w:val="00182D42"/>
    <w:rsid w:val="00182FB7"/>
    <w:rsid w:val="001833F1"/>
    <w:rsid w:val="001846A3"/>
    <w:rsid w:val="00184ED3"/>
    <w:rsid w:val="001852D3"/>
    <w:rsid w:val="001853D6"/>
    <w:rsid w:val="00185494"/>
    <w:rsid w:val="00185873"/>
    <w:rsid w:val="00185A68"/>
    <w:rsid w:val="001861D1"/>
    <w:rsid w:val="00186BD9"/>
    <w:rsid w:val="001874FF"/>
    <w:rsid w:val="001875F6"/>
    <w:rsid w:val="0018782A"/>
    <w:rsid w:val="001879F9"/>
    <w:rsid w:val="00187C67"/>
    <w:rsid w:val="00190AE8"/>
    <w:rsid w:val="00190B8A"/>
    <w:rsid w:val="00190DC7"/>
    <w:rsid w:val="00190FF6"/>
    <w:rsid w:val="001914D6"/>
    <w:rsid w:val="001918A8"/>
    <w:rsid w:val="00191EEA"/>
    <w:rsid w:val="00192013"/>
    <w:rsid w:val="00192188"/>
    <w:rsid w:val="001926F2"/>
    <w:rsid w:val="00192738"/>
    <w:rsid w:val="0019280B"/>
    <w:rsid w:val="00192876"/>
    <w:rsid w:val="001928A7"/>
    <w:rsid w:val="00192AEF"/>
    <w:rsid w:val="00192EEA"/>
    <w:rsid w:val="00193284"/>
    <w:rsid w:val="00193D7A"/>
    <w:rsid w:val="00193E1F"/>
    <w:rsid w:val="00194367"/>
    <w:rsid w:val="0019444B"/>
    <w:rsid w:val="001946B2"/>
    <w:rsid w:val="00194EE9"/>
    <w:rsid w:val="00194F6E"/>
    <w:rsid w:val="001952CF"/>
    <w:rsid w:val="001952EF"/>
    <w:rsid w:val="001957C2"/>
    <w:rsid w:val="001964E9"/>
    <w:rsid w:val="00196621"/>
    <w:rsid w:val="00196770"/>
    <w:rsid w:val="0019677D"/>
    <w:rsid w:val="00196901"/>
    <w:rsid w:val="001971DF"/>
    <w:rsid w:val="00197C05"/>
    <w:rsid w:val="001A0088"/>
    <w:rsid w:val="001A0804"/>
    <w:rsid w:val="001A0B59"/>
    <w:rsid w:val="001A1654"/>
    <w:rsid w:val="001A1A19"/>
    <w:rsid w:val="001A1A2F"/>
    <w:rsid w:val="001A1F03"/>
    <w:rsid w:val="001A21EA"/>
    <w:rsid w:val="001A236A"/>
    <w:rsid w:val="001A323A"/>
    <w:rsid w:val="001A32D2"/>
    <w:rsid w:val="001A32DD"/>
    <w:rsid w:val="001A3B56"/>
    <w:rsid w:val="001A3BFC"/>
    <w:rsid w:val="001A4222"/>
    <w:rsid w:val="001A42E2"/>
    <w:rsid w:val="001A48FC"/>
    <w:rsid w:val="001A4A84"/>
    <w:rsid w:val="001A4FE3"/>
    <w:rsid w:val="001A5186"/>
    <w:rsid w:val="001A557B"/>
    <w:rsid w:val="001A5890"/>
    <w:rsid w:val="001A6524"/>
    <w:rsid w:val="001A666C"/>
    <w:rsid w:val="001A6808"/>
    <w:rsid w:val="001A69AE"/>
    <w:rsid w:val="001A6B44"/>
    <w:rsid w:val="001A6CFC"/>
    <w:rsid w:val="001A70C5"/>
    <w:rsid w:val="001A72B8"/>
    <w:rsid w:val="001A75C4"/>
    <w:rsid w:val="001A7676"/>
    <w:rsid w:val="001A76CB"/>
    <w:rsid w:val="001A7984"/>
    <w:rsid w:val="001A7A3E"/>
    <w:rsid w:val="001A7A8B"/>
    <w:rsid w:val="001B0024"/>
    <w:rsid w:val="001B0439"/>
    <w:rsid w:val="001B1B8F"/>
    <w:rsid w:val="001B1CF4"/>
    <w:rsid w:val="001B1D74"/>
    <w:rsid w:val="001B2002"/>
    <w:rsid w:val="001B236F"/>
    <w:rsid w:val="001B27F0"/>
    <w:rsid w:val="001B2865"/>
    <w:rsid w:val="001B2B61"/>
    <w:rsid w:val="001B2C64"/>
    <w:rsid w:val="001B2DC8"/>
    <w:rsid w:val="001B2FA2"/>
    <w:rsid w:val="001B329F"/>
    <w:rsid w:val="001B3A45"/>
    <w:rsid w:val="001B3C2A"/>
    <w:rsid w:val="001B4AB8"/>
    <w:rsid w:val="001B4EA7"/>
    <w:rsid w:val="001B54DF"/>
    <w:rsid w:val="001B55C9"/>
    <w:rsid w:val="001B5684"/>
    <w:rsid w:val="001B5C34"/>
    <w:rsid w:val="001B5D4E"/>
    <w:rsid w:val="001B6533"/>
    <w:rsid w:val="001B6DAA"/>
    <w:rsid w:val="001B75D6"/>
    <w:rsid w:val="001B78BD"/>
    <w:rsid w:val="001B7BE7"/>
    <w:rsid w:val="001B7C36"/>
    <w:rsid w:val="001C002A"/>
    <w:rsid w:val="001C04F1"/>
    <w:rsid w:val="001C0DEA"/>
    <w:rsid w:val="001C13E8"/>
    <w:rsid w:val="001C17AB"/>
    <w:rsid w:val="001C1CA5"/>
    <w:rsid w:val="001C2DB7"/>
    <w:rsid w:val="001C3B49"/>
    <w:rsid w:val="001C49C7"/>
    <w:rsid w:val="001C4E76"/>
    <w:rsid w:val="001C502B"/>
    <w:rsid w:val="001C51FD"/>
    <w:rsid w:val="001C5556"/>
    <w:rsid w:val="001C5A8F"/>
    <w:rsid w:val="001C6270"/>
    <w:rsid w:val="001C674F"/>
    <w:rsid w:val="001C6910"/>
    <w:rsid w:val="001C698A"/>
    <w:rsid w:val="001C6B2C"/>
    <w:rsid w:val="001C7077"/>
    <w:rsid w:val="001C75F4"/>
    <w:rsid w:val="001C78D9"/>
    <w:rsid w:val="001D038F"/>
    <w:rsid w:val="001D05DC"/>
    <w:rsid w:val="001D1131"/>
    <w:rsid w:val="001D1847"/>
    <w:rsid w:val="001D1C7D"/>
    <w:rsid w:val="001D1FAF"/>
    <w:rsid w:val="001D259E"/>
    <w:rsid w:val="001D2617"/>
    <w:rsid w:val="001D2654"/>
    <w:rsid w:val="001D268A"/>
    <w:rsid w:val="001D2C5F"/>
    <w:rsid w:val="001D2F14"/>
    <w:rsid w:val="001D304C"/>
    <w:rsid w:val="001D3078"/>
    <w:rsid w:val="001D3E71"/>
    <w:rsid w:val="001D3F78"/>
    <w:rsid w:val="001D3FA4"/>
    <w:rsid w:val="001D4296"/>
    <w:rsid w:val="001D435F"/>
    <w:rsid w:val="001D438D"/>
    <w:rsid w:val="001D490F"/>
    <w:rsid w:val="001D4A7F"/>
    <w:rsid w:val="001D4DA0"/>
    <w:rsid w:val="001D55CF"/>
    <w:rsid w:val="001D5F37"/>
    <w:rsid w:val="001D63B6"/>
    <w:rsid w:val="001D652D"/>
    <w:rsid w:val="001D683B"/>
    <w:rsid w:val="001D6D85"/>
    <w:rsid w:val="001D6E94"/>
    <w:rsid w:val="001D764F"/>
    <w:rsid w:val="001D78CB"/>
    <w:rsid w:val="001D798F"/>
    <w:rsid w:val="001E058F"/>
    <w:rsid w:val="001E05D9"/>
    <w:rsid w:val="001E06D4"/>
    <w:rsid w:val="001E07FF"/>
    <w:rsid w:val="001E080B"/>
    <w:rsid w:val="001E0860"/>
    <w:rsid w:val="001E094E"/>
    <w:rsid w:val="001E0D06"/>
    <w:rsid w:val="001E1128"/>
    <w:rsid w:val="001E182D"/>
    <w:rsid w:val="001E189E"/>
    <w:rsid w:val="001E1A0C"/>
    <w:rsid w:val="001E25D1"/>
    <w:rsid w:val="001E2AD4"/>
    <w:rsid w:val="001E2D4E"/>
    <w:rsid w:val="001E32F5"/>
    <w:rsid w:val="001E334A"/>
    <w:rsid w:val="001E3699"/>
    <w:rsid w:val="001E3B96"/>
    <w:rsid w:val="001E437E"/>
    <w:rsid w:val="001E48CC"/>
    <w:rsid w:val="001E4927"/>
    <w:rsid w:val="001E4A2A"/>
    <w:rsid w:val="001E4E17"/>
    <w:rsid w:val="001E4F6E"/>
    <w:rsid w:val="001E547F"/>
    <w:rsid w:val="001E5BC5"/>
    <w:rsid w:val="001E6545"/>
    <w:rsid w:val="001E6B33"/>
    <w:rsid w:val="001E6EBA"/>
    <w:rsid w:val="001E702C"/>
    <w:rsid w:val="001E7250"/>
    <w:rsid w:val="001E72C8"/>
    <w:rsid w:val="001E7732"/>
    <w:rsid w:val="001F05E5"/>
    <w:rsid w:val="001F085F"/>
    <w:rsid w:val="001F0B75"/>
    <w:rsid w:val="001F0F4E"/>
    <w:rsid w:val="001F102D"/>
    <w:rsid w:val="001F10A4"/>
    <w:rsid w:val="001F1644"/>
    <w:rsid w:val="001F17C5"/>
    <w:rsid w:val="001F1D29"/>
    <w:rsid w:val="001F1FE0"/>
    <w:rsid w:val="001F2047"/>
    <w:rsid w:val="001F234F"/>
    <w:rsid w:val="001F2D34"/>
    <w:rsid w:val="001F31B9"/>
    <w:rsid w:val="001F3348"/>
    <w:rsid w:val="001F338B"/>
    <w:rsid w:val="001F3562"/>
    <w:rsid w:val="001F387D"/>
    <w:rsid w:val="001F3946"/>
    <w:rsid w:val="001F3A81"/>
    <w:rsid w:val="001F3DD9"/>
    <w:rsid w:val="001F42B9"/>
    <w:rsid w:val="001F43FA"/>
    <w:rsid w:val="001F4A0D"/>
    <w:rsid w:val="001F4AF6"/>
    <w:rsid w:val="001F50E8"/>
    <w:rsid w:val="001F516F"/>
    <w:rsid w:val="001F5366"/>
    <w:rsid w:val="001F593E"/>
    <w:rsid w:val="001F5AD3"/>
    <w:rsid w:val="001F5B6F"/>
    <w:rsid w:val="001F5FC3"/>
    <w:rsid w:val="001F638B"/>
    <w:rsid w:val="001F65C3"/>
    <w:rsid w:val="001F68DA"/>
    <w:rsid w:val="001F698B"/>
    <w:rsid w:val="001F6C08"/>
    <w:rsid w:val="001F6D2B"/>
    <w:rsid w:val="001F6D40"/>
    <w:rsid w:val="001F6F27"/>
    <w:rsid w:val="001F722D"/>
    <w:rsid w:val="001F7646"/>
    <w:rsid w:val="001F7724"/>
    <w:rsid w:val="001F7829"/>
    <w:rsid w:val="001F7D2A"/>
    <w:rsid w:val="00200811"/>
    <w:rsid w:val="00200D84"/>
    <w:rsid w:val="0020109A"/>
    <w:rsid w:val="0020175A"/>
    <w:rsid w:val="002017CA"/>
    <w:rsid w:val="00201A1B"/>
    <w:rsid w:val="00201EBF"/>
    <w:rsid w:val="002023DB"/>
    <w:rsid w:val="00202546"/>
    <w:rsid w:val="002028D7"/>
    <w:rsid w:val="00202A5D"/>
    <w:rsid w:val="00202FA6"/>
    <w:rsid w:val="0020370B"/>
    <w:rsid w:val="00203786"/>
    <w:rsid w:val="00204D17"/>
    <w:rsid w:val="002051F0"/>
    <w:rsid w:val="002052B1"/>
    <w:rsid w:val="00205405"/>
    <w:rsid w:val="002055C7"/>
    <w:rsid w:val="00205822"/>
    <w:rsid w:val="0020587D"/>
    <w:rsid w:val="0020597D"/>
    <w:rsid w:val="00205CE3"/>
    <w:rsid w:val="00205E2F"/>
    <w:rsid w:val="00205F82"/>
    <w:rsid w:val="00206020"/>
    <w:rsid w:val="002060BB"/>
    <w:rsid w:val="00207372"/>
    <w:rsid w:val="002076B3"/>
    <w:rsid w:val="00207A64"/>
    <w:rsid w:val="00207AAC"/>
    <w:rsid w:val="00207C2E"/>
    <w:rsid w:val="00207FF7"/>
    <w:rsid w:val="0021028D"/>
    <w:rsid w:val="00210317"/>
    <w:rsid w:val="00210A21"/>
    <w:rsid w:val="00210C1C"/>
    <w:rsid w:val="002114EF"/>
    <w:rsid w:val="002115B9"/>
    <w:rsid w:val="002118BF"/>
    <w:rsid w:val="00212553"/>
    <w:rsid w:val="0021353F"/>
    <w:rsid w:val="00213FD3"/>
    <w:rsid w:val="00214A1F"/>
    <w:rsid w:val="00214B4E"/>
    <w:rsid w:val="00215145"/>
    <w:rsid w:val="002153BF"/>
    <w:rsid w:val="0021576D"/>
    <w:rsid w:val="00215C0A"/>
    <w:rsid w:val="00216040"/>
    <w:rsid w:val="00216297"/>
    <w:rsid w:val="00216D31"/>
    <w:rsid w:val="00216D9D"/>
    <w:rsid w:val="00217442"/>
    <w:rsid w:val="00217895"/>
    <w:rsid w:val="002208A7"/>
    <w:rsid w:val="00220912"/>
    <w:rsid w:val="0022091C"/>
    <w:rsid w:val="00220C37"/>
    <w:rsid w:val="002213AD"/>
    <w:rsid w:val="002213FF"/>
    <w:rsid w:val="00221761"/>
    <w:rsid w:val="00221813"/>
    <w:rsid w:val="00221CE4"/>
    <w:rsid w:val="00221D5F"/>
    <w:rsid w:val="00221EF4"/>
    <w:rsid w:val="002223D6"/>
    <w:rsid w:val="00222404"/>
    <w:rsid w:val="002229E5"/>
    <w:rsid w:val="002230BD"/>
    <w:rsid w:val="00223358"/>
    <w:rsid w:val="002237D7"/>
    <w:rsid w:val="00223F16"/>
    <w:rsid w:val="00223F52"/>
    <w:rsid w:val="002243BB"/>
    <w:rsid w:val="002247ED"/>
    <w:rsid w:val="00224C29"/>
    <w:rsid w:val="00224E87"/>
    <w:rsid w:val="00225218"/>
    <w:rsid w:val="0022522B"/>
    <w:rsid w:val="0022550E"/>
    <w:rsid w:val="002258F6"/>
    <w:rsid w:val="00225A7E"/>
    <w:rsid w:val="00225C57"/>
    <w:rsid w:val="0022652D"/>
    <w:rsid w:val="00226666"/>
    <w:rsid w:val="00226949"/>
    <w:rsid w:val="00226DA4"/>
    <w:rsid w:val="00226FD0"/>
    <w:rsid w:val="002272B4"/>
    <w:rsid w:val="00227371"/>
    <w:rsid w:val="0022768D"/>
    <w:rsid w:val="00227788"/>
    <w:rsid w:val="002277C6"/>
    <w:rsid w:val="002279D0"/>
    <w:rsid w:val="00227A0D"/>
    <w:rsid w:val="00230B55"/>
    <w:rsid w:val="00231268"/>
    <w:rsid w:val="00231643"/>
    <w:rsid w:val="002320A3"/>
    <w:rsid w:val="002323DC"/>
    <w:rsid w:val="00232471"/>
    <w:rsid w:val="00232E5E"/>
    <w:rsid w:val="00233607"/>
    <w:rsid w:val="0023372A"/>
    <w:rsid w:val="00233A9C"/>
    <w:rsid w:val="00233BF6"/>
    <w:rsid w:val="002341D3"/>
    <w:rsid w:val="002347A2"/>
    <w:rsid w:val="00234890"/>
    <w:rsid w:val="00234D32"/>
    <w:rsid w:val="00234D48"/>
    <w:rsid w:val="00234E45"/>
    <w:rsid w:val="0023532F"/>
    <w:rsid w:val="0023557B"/>
    <w:rsid w:val="002355DE"/>
    <w:rsid w:val="0023598C"/>
    <w:rsid w:val="00235A77"/>
    <w:rsid w:val="00235DF1"/>
    <w:rsid w:val="00236A5A"/>
    <w:rsid w:val="00236DF7"/>
    <w:rsid w:val="0023700C"/>
    <w:rsid w:val="002372FC"/>
    <w:rsid w:val="002373C0"/>
    <w:rsid w:val="002375B4"/>
    <w:rsid w:val="00237A35"/>
    <w:rsid w:val="00237AF5"/>
    <w:rsid w:val="00240099"/>
    <w:rsid w:val="002406D5"/>
    <w:rsid w:val="002406EC"/>
    <w:rsid w:val="00240A42"/>
    <w:rsid w:val="00240B79"/>
    <w:rsid w:val="00240EDE"/>
    <w:rsid w:val="0024147F"/>
    <w:rsid w:val="002417D5"/>
    <w:rsid w:val="00241855"/>
    <w:rsid w:val="002425A8"/>
    <w:rsid w:val="002427D8"/>
    <w:rsid w:val="00242DD3"/>
    <w:rsid w:val="00242E0A"/>
    <w:rsid w:val="00242F15"/>
    <w:rsid w:val="002431C7"/>
    <w:rsid w:val="0024380F"/>
    <w:rsid w:val="002439B1"/>
    <w:rsid w:val="00243E75"/>
    <w:rsid w:val="00244699"/>
    <w:rsid w:val="002455AA"/>
    <w:rsid w:val="0024580F"/>
    <w:rsid w:val="00245C32"/>
    <w:rsid w:val="00245E06"/>
    <w:rsid w:val="00245F7F"/>
    <w:rsid w:val="002462BD"/>
    <w:rsid w:val="00246333"/>
    <w:rsid w:val="002470D1"/>
    <w:rsid w:val="0024747A"/>
    <w:rsid w:val="002475DE"/>
    <w:rsid w:val="00247688"/>
    <w:rsid w:val="00247A7C"/>
    <w:rsid w:val="00247E4C"/>
    <w:rsid w:val="002502CA"/>
    <w:rsid w:val="002508B3"/>
    <w:rsid w:val="002508C1"/>
    <w:rsid w:val="00250B2D"/>
    <w:rsid w:val="00250B36"/>
    <w:rsid w:val="00250EDD"/>
    <w:rsid w:val="00251172"/>
    <w:rsid w:val="0025153B"/>
    <w:rsid w:val="002517FE"/>
    <w:rsid w:val="00251F30"/>
    <w:rsid w:val="00252006"/>
    <w:rsid w:val="00252693"/>
    <w:rsid w:val="0025279D"/>
    <w:rsid w:val="00252F9C"/>
    <w:rsid w:val="002535AF"/>
    <w:rsid w:val="0025385A"/>
    <w:rsid w:val="00253B7D"/>
    <w:rsid w:val="002540CA"/>
    <w:rsid w:val="0025426B"/>
    <w:rsid w:val="00254275"/>
    <w:rsid w:val="00254987"/>
    <w:rsid w:val="00254A15"/>
    <w:rsid w:val="00254EF5"/>
    <w:rsid w:val="00255004"/>
    <w:rsid w:val="0025509F"/>
    <w:rsid w:val="00255252"/>
    <w:rsid w:val="0025579A"/>
    <w:rsid w:val="002558BE"/>
    <w:rsid w:val="00255ADA"/>
    <w:rsid w:val="00256468"/>
    <w:rsid w:val="00256A38"/>
    <w:rsid w:val="00256F37"/>
    <w:rsid w:val="00256FA5"/>
    <w:rsid w:val="002570DA"/>
    <w:rsid w:val="0025742C"/>
    <w:rsid w:val="0025763A"/>
    <w:rsid w:val="00257678"/>
    <w:rsid w:val="00257706"/>
    <w:rsid w:val="0026016E"/>
    <w:rsid w:val="0026022E"/>
    <w:rsid w:val="00260482"/>
    <w:rsid w:val="0026056D"/>
    <w:rsid w:val="00260755"/>
    <w:rsid w:val="00260A8F"/>
    <w:rsid w:val="00260B17"/>
    <w:rsid w:val="00260CFB"/>
    <w:rsid w:val="00260FD7"/>
    <w:rsid w:val="002612DA"/>
    <w:rsid w:val="002613BB"/>
    <w:rsid w:val="0026187A"/>
    <w:rsid w:val="002618F0"/>
    <w:rsid w:val="00261961"/>
    <w:rsid w:val="00261D63"/>
    <w:rsid w:val="00261E83"/>
    <w:rsid w:val="002620F4"/>
    <w:rsid w:val="002622C1"/>
    <w:rsid w:val="002625E9"/>
    <w:rsid w:val="002628BC"/>
    <w:rsid w:val="002644D0"/>
    <w:rsid w:val="00264723"/>
    <w:rsid w:val="00264943"/>
    <w:rsid w:val="00264EB5"/>
    <w:rsid w:val="00265041"/>
    <w:rsid w:val="002651C5"/>
    <w:rsid w:val="002654A5"/>
    <w:rsid w:val="0026637A"/>
    <w:rsid w:val="0026647F"/>
    <w:rsid w:val="0026659B"/>
    <w:rsid w:val="00266C27"/>
    <w:rsid w:val="002671AA"/>
    <w:rsid w:val="00267462"/>
    <w:rsid w:val="002674B9"/>
    <w:rsid w:val="002675D4"/>
    <w:rsid w:val="0026782A"/>
    <w:rsid w:val="002678EE"/>
    <w:rsid w:val="00267D8A"/>
    <w:rsid w:val="00267DA4"/>
    <w:rsid w:val="00267E16"/>
    <w:rsid w:val="002706C5"/>
    <w:rsid w:val="00270AFB"/>
    <w:rsid w:val="00270B37"/>
    <w:rsid w:val="00270E05"/>
    <w:rsid w:val="002710CD"/>
    <w:rsid w:val="0027118A"/>
    <w:rsid w:val="0027118B"/>
    <w:rsid w:val="00272009"/>
    <w:rsid w:val="002720EB"/>
    <w:rsid w:val="00272200"/>
    <w:rsid w:val="0027245F"/>
    <w:rsid w:val="002729BB"/>
    <w:rsid w:val="00272BC6"/>
    <w:rsid w:val="00272E2D"/>
    <w:rsid w:val="002732A8"/>
    <w:rsid w:val="002739C0"/>
    <w:rsid w:val="00273AEC"/>
    <w:rsid w:val="00273E05"/>
    <w:rsid w:val="002749B0"/>
    <w:rsid w:val="00274D28"/>
    <w:rsid w:val="00274DEB"/>
    <w:rsid w:val="00275089"/>
    <w:rsid w:val="00275405"/>
    <w:rsid w:val="0027576C"/>
    <w:rsid w:val="00275C79"/>
    <w:rsid w:val="00275F6D"/>
    <w:rsid w:val="002761D5"/>
    <w:rsid w:val="0027622E"/>
    <w:rsid w:val="00276393"/>
    <w:rsid w:val="00276453"/>
    <w:rsid w:val="00276923"/>
    <w:rsid w:val="00276D40"/>
    <w:rsid w:val="00276F2E"/>
    <w:rsid w:val="00277502"/>
    <w:rsid w:val="00277E39"/>
    <w:rsid w:val="0028047D"/>
    <w:rsid w:val="002805F1"/>
    <w:rsid w:val="0028074E"/>
    <w:rsid w:val="0028090D"/>
    <w:rsid w:val="00280C99"/>
    <w:rsid w:val="00280EE7"/>
    <w:rsid w:val="0028119C"/>
    <w:rsid w:val="00281235"/>
    <w:rsid w:val="00281618"/>
    <w:rsid w:val="00281A13"/>
    <w:rsid w:val="00281A2D"/>
    <w:rsid w:val="00281A45"/>
    <w:rsid w:val="00281A95"/>
    <w:rsid w:val="00281D4A"/>
    <w:rsid w:val="00282045"/>
    <w:rsid w:val="00282251"/>
    <w:rsid w:val="002824CC"/>
    <w:rsid w:val="00282609"/>
    <w:rsid w:val="00282968"/>
    <w:rsid w:val="002829CB"/>
    <w:rsid w:val="00282ABD"/>
    <w:rsid w:val="00282BB9"/>
    <w:rsid w:val="00282D3B"/>
    <w:rsid w:val="00282FCD"/>
    <w:rsid w:val="00282FE3"/>
    <w:rsid w:val="002833FB"/>
    <w:rsid w:val="00283414"/>
    <w:rsid w:val="002835AD"/>
    <w:rsid w:val="002842A5"/>
    <w:rsid w:val="002842C3"/>
    <w:rsid w:val="0028467E"/>
    <w:rsid w:val="00284A77"/>
    <w:rsid w:val="00284BE8"/>
    <w:rsid w:val="00285151"/>
    <w:rsid w:val="00285266"/>
    <w:rsid w:val="00285476"/>
    <w:rsid w:val="00285589"/>
    <w:rsid w:val="002856EF"/>
    <w:rsid w:val="00285E56"/>
    <w:rsid w:val="00285F13"/>
    <w:rsid w:val="00285FB9"/>
    <w:rsid w:val="0028611C"/>
    <w:rsid w:val="00286405"/>
    <w:rsid w:val="0028700A"/>
    <w:rsid w:val="0028719C"/>
    <w:rsid w:val="00287AAD"/>
    <w:rsid w:val="00287FE3"/>
    <w:rsid w:val="00290022"/>
    <w:rsid w:val="00290287"/>
    <w:rsid w:val="00290612"/>
    <w:rsid w:val="002906F6"/>
    <w:rsid w:val="00290951"/>
    <w:rsid w:val="00290ACE"/>
    <w:rsid w:val="002912CE"/>
    <w:rsid w:val="0029179B"/>
    <w:rsid w:val="00291DEF"/>
    <w:rsid w:val="00291ED4"/>
    <w:rsid w:val="002924CA"/>
    <w:rsid w:val="00292A59"/>
    <w:rsid w:val="00293A25"/>
    <w:rsid w:val="00293B85"/>
    <w:rsid w:val="00293DEC"/>
    <w:rsid w:val="00294075"/>
    <w:rsid w:val="00294273"/>
    <w:rsid w:val="0029449B"/>
    <w:rsid w:val="002945F4"/>
    <w:rsid w:val="00295137"/>
    <w:rsid w:val="00295176"/>
    <w:rsid w:val="002955E1"/>
    <w:rsid w:val="002957A6"/>
    <w:rsid w:val="002969F5"/>
    <w:rsid w:val="00296C2E"/>
    <w:rsid w:val="00296C88"/>
    <w:rsid w:val="00296CC1"/>
    <w:rsid w:val="00296E27"/>
    <w:rsid w:val="00296EBA"/>
    <w:rsid w:val="00297027"/>
    <w:rsid w:val="00297322"/>
    <w:rsid w:val="00297AF3"/>
    <w:rsid w:val="00297C20"/>
    <w:rsid w:val="002A000B"/>
    <w:rsid w:val="002A039C"/>
    <w:rsid w:val="002A0B34"/>
    <w:rsid w:val="002A0E21"/>
    <w:rsid w:val="002A14D7"/>
    <w:rsid w:val="002A1CB3"/>
    <w:rsid w:val="002A1DFF"/>
    <w:rsid w:val="002A24D1"/>
    <w:rsid w:val="002A263D"/>
    <w:rsid w:val="002A2CA2"/>
    <w:rsid w:val="002A30CB"/>
    <w:rsid w:val="002A35CB"/>
    <w:rsid w:val="002A35FA"/>
    <w:rsid w:val="002A376F"/>
    <w:rsid w:val="002A38AE"/>
    <w:rsid w:val="002A38C0"/>
    <w:rsid w:val="002A3913"/>
    <w:rsid w:val="002A39BE"/>
    <w:rsid w:val="002A3BC5"/>
    <w:rsid w:val="002A3C85"/>
    <w:rsid w:val="002A4AB6"/>
    <w:rsid w:val="002A4C40"/>
    <w:rsid w:val="002A504D"/>
    <w:rsid w:val="002A54EE"/>
    <w:rsid w:val="002A5537"/>
    <w:rsid w:val="002A55CF"/>
    <w:rsid w:val="002A58CE"/>
    <w:rsid w:val="002A5BBC"/>
    <w:rsid w:val="002A5DC5"/>
    <w:rsid w:val="002A5E48"/>
    <w:rsid w:val="002A5FF0"/>
    <w:rsid w:val="002A6044"/>
    <w:rsid w:val="002A64D4"/>
    <w:rsid w:val="002A71C4"/>
    <w:rsid w:val="002A75E7"/>
    <w:rsid w:val="002B044B"/>
    <w:rsid w:val="002B0C10"/>
    <w:rsid w:val="002B0D56"/>
    <w:rsid w:val="002B0EDC"/>
    <w:rsid w:val="002B1230"/>
    <w:rsid w:val="002B13CC"/>
    <w:rsid w:val="002B1B64"/>
    <w:rsid w:val="002B244B"/>
    <w:rsid w:val="002B2AEC"/>
    <w:rsid w:val="002B2F42"/>
    <w:rsid w:val="002B2F88"/>
    <w:rsid w:val="002B3E54"/>
    <w:rsid w:val="002B42EF"/>
    <w:rsid w:val="002B4D86"/>
    <w:rsid w:val="002B537F"/>
    <w:rsid w:val="002B5433"/>
    <w:rsid w:val="002B5954"/>
    <w:rsid w:val="002B5D91"/>
    <w:rsid w:val="002B5FF2"/>
    <w:rsid w:val="002B616C"/>
    <w:rsid w:val="002B6472"/>
    <w:rsid w:val="002B7014"/>
    <w:rsid w:val="002B726B"/>
    <w:rsid w:val="002B72F1"/>
    <w:rsid w:val="002B74F4"/>
    <w:rsid w:val="002B7E61"/>
    <w:rsid w:val="002B7ECF"/>
    <w:rsid w:val="002B7FE5"/>
    <w:rsid w:val="002C069A"/>
    <w:rsid w:val="002C1237"/>
    <w:rsid w:val="002C1264"/>
    <w:rsid w:val="002C15D1"/>
    <w:rsid w:val="002C16AC"/>
    <w:rsid w:val="002C1AC8"/>
    <w:rsid w:val="002C1DBE"/>
    <w:rsid w:val="002C2391"/>
    <w:rsid w:val="002C25B7"/>
    <w:rsid w:val="002C2C16"/>
    <w:rsid w:val="002C32C2"/>
    <w:rsid w:val="002C36A4"/>
    <w:rsid w:val="002C37AA"/>
    <w:rsid w:val="002C388F"/>
    <w:rsid w:val="002C3A9E"/>
    <w:rsid w:val="002C3D9A"/>
    <w:rsid w:val="002C3EA9"/>
    <w:rsid w:val="002C3FC1"/>
    <w:rsid w:val="002C40DA"/>
    <w:rsid w:val="002C4200"/>
    <w:rsid w:val="002C422A"/>
    <w:rsid w:val="002C48A5"/>
    <w:rsid w:val="002C4A51"/>
    <w:rsid w:val="002C4F45"/>
    <w:rsid w:val="002C5DA7"/>
    <w:rsid w:val="002C60ED"/>
    <w:rsid w:val="002C7765"/>
    <w:rsid w:val="002C7D27"/>
    <w:rsid w:val="002C7D92"/>
    <w:rsid w:val="002D049F"/>
    <w:rsid w:val="002D0849"/>
    <w:rsid w:val="002D127F"/>
    <w:rsid w:val="002D1300"/>
    <w:rsid w:val="002D15FD"/>
    <w:rsid w:val="002D165F"/>
    <w:rsid w:val="002D1AFA"/>
    <w:rsid w:val="002D2308"/>
    <w:rsid w:val="002D25A7"/>
    <w:rsid w:val="002D2685"/>
    <w:rsid w:val="002D28FB"/>
    <w:rsid w:val="002D2F9D"/>
    <w:rsid w:val="002D3027"/>
    <w:rsid w:val="002D3341"/>
    <w:rsid w:val="002D34CA"/>
    <w:rsid w:val="002D3AEC"/>
    <w:rsid w:val="002D421D"/>
    <w:rsid w:val="002D4487"/>
    <w:rsid w:val="002D4F93"/>
    <w:rsid w:val="002D51C7"/>
    <w:rsid w:val="002D53FE"/>
    <w:rsid w:val="002D54F1"/>
    <w:rsid w:val="002D5CCF"/>
    <w:rsid w:val="002D5CD6"/>
    <w:rsid w:val="002D6581"/>
    <w:rsid w:val="002D6863"/>
    <w:rsid w:val="002D68C1"/>
    <w:rsid w:val="002D7043"/>
    <w:rsid w:val="002D72A2"/>
    <w:rsid w:val="002D731F"/>
    <w:rsid w:val="002D7370"/>
    <w:rsid w:val="002D7A28"/>
    <w:rsid w:val="002D7ABB"/>
    <w:rsid w:val="002D7D7E"/>
    <w:rsid w:val="002E0013"/>
    <w:rsid w:val="002E00AE"/>
    <w:rsid w:val="002E0456"/>
    <w:rsid w:val="002E065C"/>
    <w:rsid w:val="002E0947"/>
    <w:rsid w:val="002E1334"/>
    <w:rsid w:val="002E1595"/>
    <w:rsid w:val="002E18B2"/>
    <w:rsid w:val="002E1D40"/>
    <w:rsid w:val="002E1E87"/>
    <w:rsid w:val="002E254C"/>
    <w:rsid w:val="002E2597"/>
    <w:rsid w:val="002E29B3"/>
    <w:rsid w:val="002E3382"/>
    <w:rsid w:val="002E37F9"/>
    <w:rsid w:val="002E3FBB"/>
    <w:rsid w:val="002E400D"/>
    <w:rsid w:val="002E4026"/>
    <w:rsid w:val="002E4CC0"/>
    <w:rsid w:val="002E4D78"/>
    <w:rsid w:val="002E5A98"/>
    <w:rsid w:val="002E614C"/>
    <w:rsid w:val="002E6558"/>
    <w:rsid w:val="002E663F"/>
    <w:rsid w:val="002E6676"/>
    <w:rsid w:val="002E6818"/>
    <w:rsid w:val="002E6B91"/>
    <w:rsid w:val="002E6D24"/>
    <w:rsid w:val="002E6DC5"/>
    <w:rsid w:val="002E6E61"/>
    <w:rsid w:val="002E7A12"/>
    <w:rsid w:val="002E7E91"/>
    <w:rsid w:val="002F005C"/>
    <w:rsid w:val="002F0730"/>
    <w:rsid w:val="002F0BE4"/>
    <w:rsid w:val="002F0F50"/>
    <w:rsid w:val="002F1536"/>
    <w:rsid w:val="002F16C6"/>
    <w:rsid w:val="002F1899"/>
    <w:rsid w:val="002F1AD2"/>
    <w:rsid w:val="002F2068"/>
    <w:rsid w:val="002F2A6E"/>
    <w:rsid w:val="002F30EE"/>
    <w:rsid w:val="002F356A"/>
    <w:rsid w:val="002F36DF"/>
    <w:rsid w:val="002F3A37"/>
    <w:rsid w:val="002F3D47"/>
    <w:rsid w:val="002F3F3B"/>
    <w:rsid w:val="002F4127"/>
    <w:rsid w:val="002F4391"/>
    <w:rsid w:val="002F4704"/>
    <w:rsid w:val="002F4829"/>
    <w:rsid w:val="002F51A0"/>
    <w:rsid w:val="002F56D1"/>
    <w:rsid w:val="002F60DB"/>
    <w:rsid w:val="002F64D9"/>
    <w:rsid w:val="002F68E7"/>
    <w:rsid w:val="002F6A18"/>
    <w:rsid w:val="002F6CC6"/>
    <w:rsid w:val="002F6D2A"/>
    <w:rsid w:val="002F73F6"/>
    <w:rsid w:val="002F7929"/>
    <w:rsid w:val="002F7CA7"/>
    <w:rsid w:val="002F7EA9"/>
    <w:rsid w:val="00300406"/>
    <w:rsid w:val="00300444"/>
    <w:rsid w:val="00300484"/>
    <w:rsid w:val="00300591"/>
    <w:rsid w:val="00300695"/>
    <w:rsid w:val="00300883"/>
    <w:rsid w:val="00300BB7"/>
    <w:rsid w:val="00300E47"/>
    <w:rsid w:val="00300F41"/>
    <w:rsid w:val="0030150B"/>
    <w:rsid w:val="00301707"/>
    <w:rsid w:val="003017D9"/>
    <w:rsid w:val="00301ABE"/>
    <w:rsid w:val="00301CDC"/>
    <w:rsid w:val="00301F91"/>
    <w:rsid w:val="003020D5"/>
    <w:rsid w:val="003023EB"/>
    <w:rsid w:val="00302AB8"/>
    <w:rsid w:val="00302B8C"/>
    <w:rsid w:val="0030314D"/>
    <w:rsid w:val="0030338B"/>
    <w:rsid w:val="0030401A"/>
    <w:rsid w:val="0030426F"/>
    <w:rsid w:val="0030430E"/>
    <w:rsid w:val="00304360"/>
    <w:rsid w:val="00304730"/>
    <w:rsid w:val="003048A0"/>
    <w:rsid w:val="00304A7D"/>
    <w:rsid w:val="00304C04"/>
    <w:rsid w:val="00305147"/>
    <w:rsid w:val="0030554E"/>
    <w:rsid w:val="00305CF6"/>
    <w:rsid w:val="003061F0"/>
    <w:rsid w:val="00306766"/>
    <w:rsid w:val="00306A64"/>
    <w:rsid w:val="00306A94"/>
    <w:rsid w:val="00306D00"/>
    <w:rsid w:val="00307860"/>
    <w:rsid w:val="003078E0"/>
    <w:rsid w:val="003078E7"/>
    <w:rsid w:val="00307D6D"/>
    <w:rsid w:val="0031020B"/>
    <w:rsid w:val="003106A0"/>
    <w:rsid w:val="00310C1A"/>
    <w:rsid w:val="003110D9"/>
    <w:rsid w:val="003112EB"/>
    <w:rsid w:val="00312819"/>
    <w:rsid w:val="00312AC6"/>
    <w:rsid w:val="0031325D"/>
    <w:rsid w:val="00313C85"/>
    <w:rsid w:val="0031431C"/>
    <w:rsid w:val="0031479B"/>
    <w:rsid w:val="00314D61"/>
    <w:rsid w:val="00314FA6"/>
    <w:rsid w:val="003151DC"/>
    <w:rsid w:val="003153EF"/>
    <w:rsid w:val="00315458"/>
    <w:rsid w:val="00315916"/>
    <w:rsid w:val="00315C3B"/>
    <w:rsid w:val="00316070"/>
    <w:rsid w:val="003165D6"/>
    <w:rsid w:val="00316901"/>
    <w:rsid w:val="00316A53"/>
    <w:rsid w:val="00316B47"/>
    <w:rsid w:val="003174E8"/>
    <w:rsid w:val="00317504"/>
    <w:rsid w:val="00317583"/>
    <w:rsid w:val="00317590"/>
    <w:rsid w:val="00317630"/>
    <w:rsid w:val="00317D9D"/>
    <w:rsid w:val="00320457"/>
    <w:rsid w:val="00320838"/>
    <w:rsid w:val="0032094F"/>
    <w:rsid w:val="0032270D"/>
    <w:rsid w:val="00322815"/>
    <w:rsid w:val="00322D56"/>
    <w:rsid w:val="003230BB"/>
    <w:rsid w:val="003236AE"/>
    <w:rsid w:val="00323BB1"/>
    <w:rsid w:val="003240B0"/>
    <w:rsid w:val="00324EED"/>
    <w:rsid w:val="00325130"/>
    <w:rsid w:val="00325357"/>
    <w:rsid w:val="00325CA9"/>
    <w:rsid w:val="00325DC7"/>
    <w:rsid w:val="00325FC8"/>
    <w:rsid w:val="00326583"/>
    <w:rsid w:val="003266E9"/>
    <w:rsid w:val="00326D15"/>
    <w:rsid w:val="00327366"/>
    <w:rsid w:val="00327648"/>
    <w:rsid w:val="003276E3"/>
    <w:rsid w:val="00327AD6"/>
    <w:rsid w:val="00327B63"/>
    <w:rsid w:val="00330464"/>
    <w:rsid w:val="0033098C"/>
    <w:rsid w:val="003309EB"/>
    <w:rsid w:val="003310EE"/>
    <w:rsid w:val="00331879"/>
    <w:rsid w:val="00331A26"/>
    <w:rsid w:val="00331E1A"/>
    <w:rsid w:val="003320F5"/>
    <w:rsid w:val="00332144"/>
    <w:rsid w:val="003321C7"/>
    <w:rsid w:val="0033268E"/>
    <w:rsid w:val="003326E1"/>
    <w:rsid w:val="0033294A"/>
    <w:rsid w:val="003329A8"/>
    <w:rsid w:val="00332A82"/>
    <w:rsid w:val="00332E85"/>
    <w:rsid w:val="003330F8"/>
    <w:rsid w:val="00333478"/>
    <w:rsid w:val="00333681"/>
    <w:rsid w:val="00333E2C"/>
    <w:rsid w:val="00334052"/>
    <w:rsid w:val="003341E7"/>
    <w:rsid w:val="00334204"/>
    <w:rsid w:val="00334221"/>
    <w:rsid w:val="003342EE"/>
    <w:rsid w:val="003344AD"/>
    <w:rsid w:val="00334523"/>
    <w:rsid w:val="00334ACF"/>
    <w:rsid w:val="00334B1D"/>
    <w:rsid w:val="00334C08"/>
    <w:rsid w:val="00334F22"/>
    <w:rsid w:val="00334F2F"/>
    <w:rsid w:val="0033511F"/>
    <w:rsid w:val="00335359"/>
    <w:rsid w:val="00335589"/>
    <w:rsid w:val="003356E2"/>
    <w:rsid w:val="00335D2B"/>
    <w:rsid w:val="00335E73"/>
    <w:rsid w:val="00336272"/>
    <w:rsid w:val="0033636A"/>
    <w:rsid w:val="003368F4"/>
    <w:rsid w:val="00336A22"/>
    <w:rsid w:val="00336D37"/>
    <w:rsid w:val="00337296"/>
    <w:rsid w:val="003376ED"/>
    <w:rsid w:val="003378A8"/>
    <w:rsid w:val="0033799F"/>
    <w:rsid w:val="00337AF9"/>
    <w:rsid w:val="00337FE5"/>
    <w:rsid w:val="00337FE9"/>
    <w:rsid w:val="00340005"/>
    <w:rsid w:val="003403A4"/>
    <w:rsid w:val="0034053B"/>
    <w:rsid w:val="0034061B"/>
    <w:rsid w:val="00340B7F"/>
    <w:rsid w:val="00340C38"/>
    <w:rsid w:val="00340F60"/>
    <w:rsid w:val="00341613"/>
    <w:rsid w:val="00341CD3"/>
    <w:rsid w:val="00341D9F"/>
    <w:rsid w:val="00341DA4"/>
    <w:rsid w:val="00342293"/>
    <w:rsid w:val="0034251E"/>
    <w:rsid w:val="0034259B"/>
    <w:rsid w:val="00342B7D"/>
    <w:rsid w:val="00342ED7"/>
    <w:rsid w:val="00342FB4"/>
    <w:rsid w:val="0034446C"/>
    <w:rsid w:val="003446F1"/>
    <w:rsid w:val="00344AC7"/>
    <w:rsid w:val="00344B9B"/>
    <w:rsid w:val="003455E2"/>
    <w:rsid w:val="00345DF9"/>
    <w:rsid w:val="00345F8F"/>
    <w:rsid w:val="00346270"/>
    <w:rsid w:val="0034637A"/>
    <w:rsid w:val="003467DD"/>
    <w:rsid w:val="00347426"/>
    <w:rsid w:val="00347746"/>
    <w:rsid w:val="00347FC8"/>
    <w:rsid w:val="00350095"/>
    <w:rsid w:val="003503CF"/>
    <w:rsid w:val="00350718"/>
    <w:rsid w:val="00351A65"/>
    <w:rsid w:val="00352371"/>
    <w:rsid w:val="003523F0"/>
    <w:rsid w:val="00352786"/>
    <w:rsid w:val="003529CB"/>
    <w:rsid w:val="00352CCB"/>
    <w:rsid w:val="00352D9B"/>
    <w:rsid w:val="0035331B"/>
    <w:rsid w:val="003535DE"/>
    <w:rsid w:val="00353643"/>
    <w:rsid w:val="00353C70"/>
    <w:rsid w:val="00353C95"/>
    <w:rsid w:val="003544D1"/>
    <w:rsid w:val="003549BD"/>
    <w:rsid w:val="00355181"/>
    <w:rsid w:val="003559A1"/>
    <w:rsid w:val="00355BB8"/>
    <w:rsid w:val="00355C54"/>
    <w:rsid w:val="003560F8"/>
    <w:rsid w:val="00356164"/>
    <w:rsid w:val="0035669E"/>
    <w:rsid w:val="00356AF2"/>
    <w:rsid w:val="00356B4D"/>
    <w:rsid w:val="00356DE9"/>
    <w:rsid w:val="003571A5"/>
    <w:rsid w:val="003571AD"/>
    <w:rsid w:val="003572D6"/>
    <w:rsid w:val="00357B79"/>
    <w:rsid w:val="003602AF"/>
    <w:rsid w:val="00360429"/>
    <w:rsid w:val="0036050B"/>
    <w:rsid w:val="0036053D"/>
    <w:rsid w:val="003607D7"/>
    <w:rsid w:val="0036114E"/>
    <w:rsid w:val="00361566"/>
    <w:rsid w:val="00361A8E"/>
    <w:rsid w:val="00362384"/>
    <w:rsid w:val="003631C7"/>
    <w:rsid w:val="00363212"/>
    <w:rsid w:val="003634C0"/>
    <w:rsid w:val="00363B8E"/>
    <w:rsid w:val="00364043"/>
    <w:rsid w:val="00364070"/>
    <w:rsid w:val="003640F0"/>
    <w:rsid w:val="00364370"/>
    <w:rsid w:val="0036451C"/>
    <w:rsid w:val="00364DAB"/>
    <w:rsid w:val="00365034"/>
    <w:rsid w:val="00365070"/>
    <w:rsid w:val="003651CD"/>
    <w:rsid w:val="003654AA"/>
    <w:rsid w:val="00365504"/>
    <w:rsid w:val="00366648"/>
    <w:rsid w:val="003669D8"/>
    <w:rsid w:val="00366F4A"/>
    <w:rsid w:val="00366FD2"/>
    <w:rsid w:val="00367058"/>
    <w:rsid w:val="00367168"/>
    <w:rsid w:val="00367402"/>
    <w:rsid w:val="0036750D"/>
    <w:rsid w:val="00367533"/>
    <w:rsid w:val="0036762A"/>
    <w:rsid w:val="00367C68"/>
    <w:rsid w:val="00367D6E"/>
    <w:rsid w:val="00367FED"/>
    <w:rsid w:val="0037057D"/>
    <w:rsid w:val="00370623"/>
    <w:rsid w:val="00370751"/>
    <w:rsid w:val="00370A3D"/>
    <w:rsid w:val="00371079"/>
    <w:rsid w:val="0037116B"/>
    <w:rsid w:val="0037135A"/>
    <w:rsid w:val="00371601"/>
    <w:rsid w:val="0037189D"/>
    <w:rsid w:val="00371D5E"/>
    <w:rsid w:val="0037231A"/>
    <w:rsid w:val="00372366"/>
    <w:rsid w:val="00372536"/>
    <w:rsid w:val="00372585"/>
    <w:rsid w:val="003725FA"/>
    <w:rsid w:val="003729A0"/>
    <w:rsid w:val="003734A0"/>
    <w:rsid w:val="003738D2"/>
    <w:rsid w:val="00373FA9"/>
    <w:rsid w:val="003746E6"/>
    <w:rsid w:val="0037500B"/>
    <w:rsid w:val="00375349"/>
    <w:rsid w:val="0037536C"/>
    <w:rsid w:val="00375F25"/>
    <w:rsid w:val="0037651C"/>
    <w:rsid w:val="003768CF"/>
    <w:rsid w:val="00376A38"/>
    <w:rsid w:val="003772CD"/>
    <w:rsid w:val="003776E9"/>
    <w:rsid w:val="00377732"/>
    <w:rsid w:val="00377AEE"/>
    <w:rsid w:val="00377FC8"/>
    <w:rsid w:val="0038012E"/>
    <w:rsid w:val="00380886"/>
    <w:rsid w:val="00380F35"/>
    <w:rsid w:val="0038113D"/>
    <w:rsid w:val="0038125F"/>
    <w:rsid w:val="0038195F"/>
    <w:rsid w:val="00381BCC"/>
    <w:rsid w:val="003822A5"/>
    <w:rsid w:val="0038231E"/>
    <w:rsid w:val="00382549"/>
    <w:rsid w:val="0038281E"/>
    <w:rsid w:val="00382D10"/>
    <w:rsid w:val="00382DC1"/>
    <w:rsid w:val="00382F3F"/>
    <w:rsid w:val="0038330B"/>
    <w:rsid w:val="003833EC"/>
    <w:rsid w:val="00383441"/>
    <w:rsid w:val="00383475"/>
    <w:rsid w:val="0038353F"/>
    <w:rsid w:val="00383B18"/>
    <w:rsid w:val="00383B94"/>
    <w:rsid w:val="00384389"/>
    <w:rsid w:val="0038478B"/>
    <w:rsid w:val="00384934"/>
    <w:rsid w:val="00384C5D"/>
    <w:rsid w:val="00384CF9"/>
    <w:rsid w:val="00384E96"/>
    <w:rsid w:val="00384F44"/>
    <w:rsid w:val="0038523B"/>
    <w:rsid w:val="0038530D"/>
    <w:rsid w:val="003857A9"/>
    <w:rsid w:val="00386040"/>
    <w:rsid w:val="0038608A"/>
    <w:rsid w:val="0038636F"/>
    <w:rsid w:val="00386FD7"/>
    <w:rsid w:val="003870C3"/>
    <w:rsid w:val="003871A8"/>
    <w:rsid w:val="003874B8"/>
    <w:rsid w:val="00387701"/>
    <w:rsid w:val="003878F9"/>
    <w:rsid w:val="00387E85"/>
    <w:rsid w:val="00390633"/>
    <w:rsid w:val="00390E91"/>
    <w:rsid w:val="0039132F"/>
    <w:rsid w:val="00391FD8"/>
    <w:rsid w:val="00392749"/>
    <w:rsid w:val="00392A96"/>
    <w:rsid w:val="00392C88"/>
    <w:rsid w:val="00392EA5"/>
    <w:rsid w:val="003930EC"/>
    <w:rsid w:val="0039317A"/>
    <w:rsid w:val="00393713"/>
    <w:rsid w:val="00393E4F"/>
    <w:rsid w:val="003943CF"/>
    <w:rsid w:val="00394884"/>
    <w:rsid w:val="00394966"/>
    <w:rsid w:val="00394FC8"/>
    <w:rsid w:val="00395712"/>
    <w:rsid w:val="00395780"/>
    <w:rsid w:val="00395B01"/>
    <w:rsid w:val="00395D9D"/>
    <w:rsid w:val="00395DA0"/>
    <w:rsid w:val="0039604F"/>
    <w:rsid w:val="00396597"/>
    <w:rsid w:val="003965EB"/>
    <w:rsid w:val="0039695D"/>
    <w:rsid w:val="00396B56"/>
    <w:rsid w:val="003979D6"/>
    <w:rsid w:val="00397BF1"/>
    <w:rsid w:val="003A0395"/>
    <w:rsid w:val="003A0551"/>
    <w:rsid w:val="003A0581"/>
    <w:rsid w:val="003A1072"/>
    <w:rsid w:val="003A10DB"/>
    <w:rsid w:val="003A16ED"/>
    <w:rsid w:val="003A1A6C"/>
    <w:rsid w:val="003A20D7"/>
    <w:rsid w:val="003A23F6"/>
    <w:rsid w:val="003A2747"/>
    <w:rsid w:val="003A2A45"/>
    <w:rsid w:val="003A2EA0"/>
    <w:rsid w:val="003A310C"/>
    <w:rsid w:val="003A31E9"/>
    <w:rsid w:val="003A3637"/>
    <w:rsid w:val="003A383D"/>
    <w:rsid w:val="003A39AD"/>
    <w:rsid w:val="003A3DB9"/>
    <w:rsid w:val="003A3DF7"/>
    <w:rsid w:val="003A4552"/>
    <w:rsid w:val="003A4652"/>
    <w:rsid w:val="003A4C88"/>
    <w:rsid w:val="003A4D79"/>
    <w:rsid w:val="003A4EF6"/>
    <w:rsid w:val="003A5205"/>
    <w:rsid w:val="003A5386"/>
    <w:rsid w:val="003A543B"/>
    <w:rsid w:val="003A579C"/>
    <w:rsid w:val="003A59FD"/>
    <w:rsid w:val="003A5A07"/>
    <w:rsid w:val="003A6811"/>
    <w:rsid w:val="003A68E2"/>
    <w:rsid w:val="003A6AE1"/>
    <w:rsid w:val="003A6E75"/>
    <w:rsid w:val="003A7044"/>
    <w:rsid w:val="003A73B1"/>
    <w:rsid w:val="003A77F9"/>
    <w:rsid w:val="003A7B14"/>
    <w:rsid w:val="003B0521"/>
    <w:rsid w:val="003B05BE"/>
    <w:rsid w:val="003B081A"/>
    <w:rsid w:val="003B0ED9"/>
    <w:rsid w:val="003B10DF"/>
    <w:rsid w:val="003B17CA"/>
    <w:rsid w:val="003B1906"/>
    <w:rsid w:val="003B24CF"/>
    <w:rsid w:val="003B253E"/>
    <w:rsid w:val="003B25CC"/>
    <w:rsid w:val="003B287D"/>
    <w:rsid w:val="003B29BF"/>
    <w:rsid w:val="003B2E1A"/>
    <w:rsid w:val="003B32E6"/>
    <w:rsid w:val="003B343E"/>
    <w:rsid w:val="003B35D1"/>
    <w:rsid w:val="003B3B67"/>
    <w:rsid w:val="003B3EE7"/>
    <w:rsid w:val="003B40EB"/>
    <w:rsid w:val="003B41BF"/>
    <w:rsid w:val="003B439B"/>
    <w:rsid w:val="003B451E"/>
    <w:rsid w:val="003B4D4F"/>
    <w:rsid w:val="003B5318"/>
    <w:rsid w:val="003B5799"/>
    <w:rsid w:val="003B5916"/>
    <w:rsid w:val="003B5952"/>
    <w:rsid w:val="003B5959"/>
    <w:rsid w:val="003B5AA4"/>
    <w:rsid w:val="003B5DD9"/>
    <w:rsid w:val="003B62FF"/>
    <w:rsid w:val="003B63B8"/>
    <w:rsid w:val="003B6A64"/>
    <w:rsid w:val="003B70B0"/>
    <w:rsid w:val="003B70E1"/>
    <w:rsid w:val="003B713A"/>
    <w:rsid w:val="003B7226"/>
    <w:rsid w:val="003B758F"/>
    <w:rsid w:val="003B78EC"/>
    <w:rsid w:val="003B7943"/>
    <w:rsid w:val="003B7969"/>
    <w:rsid w:val="003B7A59"/>
    <w:rsid w:val="003B7A91"/>
    <w:rsid w:val="003B7BF3"/>
    <w:rsid w:val="003C06E2"/>
    <w:rsid w:val="003C0869"/>
    <w:rsid w:val="003C0C8B"/>
    <w:rsid w:val="003C0EC4"/>
    <w:rsid w:val="003C0F3D"/>
    <w:rsid w:val="003C1653"/>
    <w:rsid w:val="003C18A6"/>
    <w:rsid w:val="003C1E8D"/>
    <w:rsid w:val="003C21D4"/>
    <w:rsid w:val="003C2795"/>
    <w:rsid w:val="003C2981"/>
    <w:rsid w:val="003C2AE4"/>
    <w:rsid w:val="003C316C"/>
    <w:rsid w:val="003C33F9"/>
    <w:rsid w:val="003C3418"/>
    <w:rsid w:val="003C356F"/>
    <w:rsid w:val="003C39DC"/>
    <w:rsid w:val="003C4B76"/>
    <w:rsid w:val="003C4F30"/>
    <w:rsid w:val="003C52F3"/>
    <w:rsid w:val="003C55EB"/>
    <w:rsid w:val="003C600F"/>
    <w:rsid w:val="003C6652"/>
    <w:rsid w:val="003C669F"/>
    <w:rsid w:val="003C66A6"/>
    <w:rsid w:val="003C6910"/>
    <w:rsid w:val="003C69BF"/>
    <w:rsid w:val="003C6CEA"/>
    <w:rsid w:val="003C6D29"/>
    <w:rsid w:val="003C6D3C"/>
    <w:rsid w:val="003C6DFF"/>
    <w:rsid w:val="003C6E8D"/>
    <w:rsid w:val="003C716B"/>
    <w:rsid w:val="003C7261"/>
    <w:rsid w:val="003C7373"/>
    <w:rsid w:val="003C73DF"/>
    <w:rsid w:val="003C75C5"/>
    <w:rsid w:val="003C7600"/>
    <w:rsid w:val="003C7935"/>
    <w:rsid w:val="003C7A28"/>
    <w:rsid w:val="003C7D40"/>
    <w:rsid w:val="003D050B"/>
    <w:rsid w:val="003D054D"/>
    <w:rsid w:val="003D0F64"/>
    <w:rsid w:val="003D1353"/>
    <w:rsid w:val="003D1455"/>
    <w:rsid w:val="003D1474"/>
    <w:rsid w:val="003D1863"/>
    <w:rsid w:val="003D1AA3"/>
    <w:rsid w:val="003D1CAB"/>
    <w:rsid w:val="003D1DE2"/>
    <w:rsid w:val="003D2013"/>
    <w:rsid w:val="003D23CA"/>
    <w:rsid w:val="003D25AF"/>
    <w:rsid w:val="003D2960"/>
    <w:rsid w:val="003D2CFE"/>
    <w:rsid w:val="003D30AF"/>
    <w:rsid w:val="003D320D"/>
    <w:rsid w:val="003D37D2"/>
    <w:rsid w:val="003D3FA2"/>
    <w:rsid w:val="003D422F"/>
    <w:rsid w:val="003D4243"/>
    <w:rsid w:val="003D445A"/>
    <w:rsid w:val="003D4461"/>
    <w:rsid w:val="003D47FC"/>
    <w:rsid w:val="003D4816"/>
    <w:rsid w:val="003D493D"/>
    <w:rsid w:val="003D4A12"/>
    <w:rsid w:val="003D4C38"/>
    <w:rsid w:val="003D4E0B"/>
    <w:rsid w:val="003D508D"/>
    <w:rsid w:val="003D532F"/>
    <w:rsid w:val="003D5637"/>
    <w:rsid w:val="003D5BEE"/>
    <w:rsid w:val="003D5DC7"/>
    <w:rsid w:val="003D6523"/>
    <w:rsid w:val="003D6B54"/>
    <w:rsid w:val="003D7137"/>
    <w:rsid w:val="003D71CD"/>
    <w:rsid w:val="003D721B"/>
    <w:rsid w:val="003D786B"/>
    <w:rsid w:val="003D7BEE"/>
    <w:rsid w:val="003D7FA7"/>
    <w:rsid w:val="003E0030"/>
    <w:rsid w:val="003E04D2"/>
    <w:rsid w:val="003E0603"/>
    <w:rsid w:val="003E0CB0"/>
    <w:rsid w:val="003E0FBD"/>
    <w:rsid w:val="003E168E"/>
    <w:rsid w:val="003E17A9"/>
    <w:rsid w:val="003E1A9F"/>
    <w:rsid w:val="003E1C38"/>
    <w:rsid w:val="003E2676"/>
    <w:rsid w:val="003E26BA"/>
    <w:rsid w:val="003E2BF4"/>
    <w:rsid w:val="003E3001"/>
    <w:rsid w:val="003E301F"/>
    <w:rsid w:val="003E3153"/>
    <w:rsid w:val="003E32B1"/>
    <w:rsid w:val="003E353B"/>
    <w:rsid w:val="003E3860"/>
    <w:rsid w:val="003E38AB"/>
    <w:rsid w:val="003E3B82"/>
    <w:rsid w:val="003E42CC"/>
    <w:rsid w:val="003E4681"/>
    <w:rsid w:val="003E4726"/>
    <w:rsid w:val="003E47DB"/>
    <w:rsid w:val="003E4EEB"/>
    <w:rsid w:val="003E50A1"/>
    <w:rsid w:val="003E5423"/>
    <w:rsid w:val="003E557A"/>
    <w:rsid w:val="003E5B02"/>
    <w:rsid w:val="003E5FB0"/>
    <w:rsid w:val="003E5FE5"/>
    <w:rsid w:val="003E638B"/>
    <w:rsid w:val="003E6837"/>
    <w:rsid w:val="003E7006"/>
    <w:rsid w:val="003E72A5"/>
    <w:rsid w:val="003E73E0"/>
    <w:rsid w:val="003E7816"/>
    <w:rsid w:val="003E7B82"/>
    <w:rsid w:val="003E7DE5"/>
    <w:rsid w:val="003F01D8"/>
    <w:rsid w:val="003F0614"/>
    <w:rsid w:val="003F06D3"/>
    <w:rsid w:val="003F14CD"/>
    <w:rsid w:val="003F15C4"/>
    <w:rsid w:val="003F1603"/>
    <w:rsid w:val="003F1BEE"/>
    <w:rsid w:val="003F23E1"/>
    <w:rsid w:val="003F24C1"/>
    <w:rsid w:val="003F26FD"/>
    <w:rsid w:val="003F2848"/>
    <w:rsid w:val="003F2D4B"/>
    <w:rsid w:val="003F2E7D"/>
    <w:rsid w:val="003F2F6A"/>
    <w:rsid w:val="003F3170"/>
    <w:rsid w:val="003F3661"/>
    <w:rsid w:val="003F39BA"/>
    <w:rsid w:val="003F39D3"/>
    <w:rsid w:val="003F3D0C"/>
    <w:rsid w:val="003F4CD8"/>
    <w:rsid w:val="003F4E65"/>
    <w:rsid w:val="003F4F87"/>
    <w:rsid w:val="003F525C"/>
    <w:rsid w:val="003F5478"/>
    <w:rsid w:val="003F54C1"/>
    <w:rsid w:val="003F5531"/>
    <w:rsid w:val="003F5C86"/>
    <w:rsid w:val="003F5CD7"/>
    <w:rsid w:val="003F6A4A"/>
    <w:rsid w:val="003F6EAA"/>
    <w:rsid w:val="003F7011"/>
    <w:rsid w:val="003F7092"/>
    <w:rsid w:val="003F7643"/>
    <w:rsid w:val="003F793B"/>
    <w:rsid w:val="003F7AAD"/>
    <w:rsid w:val="003F7E80"/>
    <w:rsid w:val="004002E5"/>
    <w:rsid w:val="00400E3D"/>
    <w:rsid w:val="00400F43"/>
    <w:rsid w:val="00401DC3"/>
    <w:rsid w:val="004024B5"/>
    <w:rsid w:val="004028F1"/>
    <w:rsid w:val="00402935"/>
    <w:rsid w:val="0040319F"/>
    <w:rsid w:val="00403203"/>
    <w:rsid w:val="0040387F"/>
    <w:rsid w:val="00403BC0"/>
    <w:rsid w:val="00404379"/>
    <w:rsid w:val="00404D10"/>
    <w:rsid w:val="0040513E"/>
    <w:rsid w:val="004055DD"/>
    <w:rsid w:val="00405780"/>
    <w:rsid w:val="004060B2"/>
    <w:rsid w:val="00406176"/>
    <w:rsid w:val="004071D7"/>
    <w:rsid w:val="0040742F"/>
    <w:rsid w:val="00407C37"/>
    <w:rsid w:val="0041002C"/>
    <w:rsid w:val="00410051"/>
    <w:rsid w:val="00410FEE"/>
    <w:rsid w:val="0041123A"/>
    <w:rsid w:val="004112FA"/>
    <w:rsid w:val="004117FF"/>
    <w:rsid w:val="004128E3"/>
    <w:rsid w:val="00412D25"/>
    <w:rsid w:val="004137E0"/>
    <w:rsid w:val="00413E84"/>
    <w:rsid w:val="00414026"/>
    <w:rsid w:val="00414A12"/>
    <w:rsid w:val="004150EC"/>
    <w:rsid w:val="00415257"/>
    <w:rsid w:val="004154F4"/>
    <w:rsid w:val="00416015"/>
    <w:rsid w:val="00417822"/>
    <w:rsid w:val="0042075E"/>
    <w:rsid w:val="00420806"/>
    <w:rsid w:val="00420B60"/>
    <w:rsid w:val="00420C8F"/>
    <w:rsid w:val="0042149E"/>
    <w:rsid w:val="00421C50"/>
    <w:rsid w:val="00421C68"/>
    <w:rsid w:val="00421CB4"/>
    <w:rsid w:val="00421DBD"/>
    <w:rsid w:val="00422019"/>
    <w:rsid w:val="004226D0"/>
    <w:rsid w:val="00422C9A"/>
    <w:rsid w:val="0042338C"/>
    <w:rsid w:val="00423569"/>
    <w:rsid w:val="004235CC"/>
    <w:rsid w:val="00423DE9"/>
    <w:rsid w:val="00424E37"/>
    <w:rsid w:val="0042505D"/>
    <w:rsid w:val="00425137"/>
    <w:rsid w:val="00425159"/>
    <w:rsid w:val="0042554A"/>
    <w:rsid w:val="004255F3"/>
    <w:rsid w:val="004261A3"/>
    <w:rsid w:val="004262C5"/>
    <w:rsid w:val="004267D7"/>
    <w:rsid w:val="00426878"/>
    <w:rsid w:val="00426D44"/>
    <w:rsid w:val="00427135"/>
    <w:rsid w:val="004302D2"/>
    <w:rsid w:val="0043063C"/>
    <w:rsid w:val="00430695"/>
    <w:rsid w:val="0043153C"/>
    <w:rsid w:val="004319D6"/>
    <w:rsid w:val="0043252A"/>
    <w:rsid w:val="004325E8"/>
    <w:rsid w:val="004326F2"/>
    <w:rsid w:val="004327FE"/>
    <w:rsid w:val="00432D8B"/>
    <w:rsid w:val="004332A8"/>
    <w:rsid w:val="004336CD"/>
    <w:rsid w:val="00433B63"/>
    <w:rsid w:val="00433E15"/>
    <w:rsid w:val="00434643"/>
    <w:rsid w:val="0043519D"/>
    <w:rsid w:val="00435605"/>
    <w:rsid w:val="00435DE3"/>
    <w:rsid w:val="00435FCD"/>
    <w:rsid w:val="00436055"/>
    <w:rsid w:val="004364EB"/>
    <w:rsid w:val="004366C0"/>
    <w:rsid w:val="00437001"/>
    <w:rsid w:val="00437CA8"/>
    <w:rsid w:val="004401EB"/>
    <w:rsid w:val="00440378"/>
    <w:rsid w:val="00440735"/>
    <w:rsid w:val="004408A3"/>
    <w:rsid w:val="004408D3"/>
    <w:rsid w:val="00440B02"/>
    <w:rsid w:val="00440E2F"/>
    <w:rsid w:val="004411B1"/>
    <w:rsid w:val="004414BF"/>
    <w:rsid w:val="00441A56"/>
    <w:rsid w:val="00441D4D"/>
    <w:rsid w:val="0044218B"/>
    <w:rsid w:val="00442985"/>
    <w:rsid w:val="00443246"/>
    <w:rsid w:val="00443504"/>
    <w:rsid w:val="00443668"/>
    <w:rsid w:val="00443A07"/>
    <w:rsid w:val="00443A12"/>
    <w:rsid w:val="00443B59"/>
    <w:rsid w:val="004442C3"/>
    <w:rsid w:val="00444368"/>
    <w:rsid w:val="004444E6"/>
    <w:rsid w:val="004446CD"/>
    <w:rsid w:val="00444816"/>
    <w:rsid w:val="004449C6"/>
    <w:rsid w:val="00444B9E"/>
    <w:rsid w:val="00444F80"/>
    <w:rsid w:val="00445508"/>
    <w:rsid w:val="00445D8F"/>
    <w:rsid w:val="00446004"/>
    <w:rsid w:val="00446407"/>
    <w:rsid w:val="004466A3"/>
    <w:rsid w:val="0044672B"/>
    <w:rsid w:val="00446D22"/>
    <w:rsid w:val="004474CD"/>
    <w:rsid w:val="00447BC4"/>
    <w:rsid w:val="00447CBC"/>
    <w:rsid w:val="00447DA3"/>
    <w:rsid w:val="00450066"/>
    <w:rsid w:val="004502A8"/>
    <w:rsid w:val="004505F1"/>
    <w:rsid w:val="00450D93"/>
    <w:rsid w:val="00451384"/>
    <w:rsid w:val="00451438"/>
    <w:rsid w:val="0045233B"/>
    <w:rsid w:val="004526B0"/>
    <w:rsid w:val="0045277B"/>
    <w:rsid w:val="00452E13"/>
    <w:rsid w:val="00452EF9"/>
    <w:rsid w:val="004530A0"/>
    <w:rsid w:val="0045375B"/>
    <w:rsid w:val="00453BB5"/>
    <w:rsid w:val="00453DBB"/>
    <w:rsid w:val="00454431"/>
    <w:rsid w:val="004548AD"/>
    <w:rsid w:val="00454E7C"/>
    <w:rsid w:val="004563D5"/>
    <w:rsid w:val="00456516"/>
    <w:rsid w:val="00456595"/>
    <w:rsid w:val="0045671C"/>
    <w:rsid w:val="00456A01"/>
    <w:rsid w:val="00456D31"/>
    <w:rsid w:val="00457061"/>
    <w:rsid w:val="004570FB"/>
    <w:rsid w:val="00457140"/>
    <w:rsid w:val="00457141"/>
    <w:rsid w:val="00457329"/>
    <w:rsid w:val="004579FE"/>
    <w:rsid w:val="00457C1C"/>
    <w:rsid w:val="00457F0D"/>
    <w:rsid w:val="0046004C"/>
    <w:rsid w:val="004602F2"/>
    <w:rsid w:val="0046036C"/>
    <w:rsid w:val="00460A23"/>
    <w:rsid w:val="00460FA4"/>
    <w:rsid w:val="004610E2"/>
    <w:rsid w:val="00461B64"/>
    <w:rsid w:val="00461BB8"/>
    <w:rsid w:val="00461D2D"/>
    <w:rsid w:val="004623C7"/>
    <w:rsid w:val="004627A3"/>
    <w:rsid w:val="004629A4"/>
    <w:rsid w:val="00462C11"/>
    <w:rsid w:val="004636C9"/>
    <w:rsid w:val="004639B6"/>
    <w:rsid w:val="00463B6C"/>
    <w:rsid w:val="00463C7C"/>
    <w:rsid w:val="00463F07"/>
    <w:rsid w:val="004642BC"/>
    <w:rsid w:val="00464433"/>
    <w:rsid w:val="00464D1A"/>
    <w:rsid w:val="00464ECD"/>
    <w:rsid w:val="00465C43"/>
    <w:rsid w:val="004661D2"/>
    <w:rsid w:val="004667AC"/>
    <w:rsid w:val="004668D4"/>
    <w:rsid w:val="00466A2C"/>
    <w:rsid w:val="00467131"/>
    <w:rsid w:val="00467538"/>
    <w:rsid w:val="004679FC"/>
    <w:rsid w:val="00467A4C"/>
    <w:rsid w:val="00467C77"/>
    <w:rsid w:val="00470236"/>
    <w:rsid w:val="0047026A"/>
    <w:rsid w:val="004705F2"/>
    <w:rsid w:val="0047096D"/>
    <w:rsid w:val="00470DD1"/>
    <w:rsid w:val="00470FC3"/>
    <w:rsid w:val="004718CC"/>
    <w:rsid w:val="004718CD"/>
    <w:rsid w:val="00471DDB"/>
    <w:rsid w:val="00472325"/>
    <w:rsid w:val="00472620"/>
    <w:rsid w:val="00472786"/>
    <w:rsid w:val="0047282A"/>
    <w:rsid w:val="00472E03"/>
    <w:rsid w:val="00472F51"/>
    <w:rsid w:val="00472FF5"/>
    <w:rsid w:val="00473172"/>
    <w:rsid w:val="004733AC"/>
    <w:rsid w:val="00473817"/>
    <w:rsid w:val="00474254"/>
    <w:rsid w:val="00474705"/>
    <w:rsid w:val="0047488D"/>
    <w:rsid w:val="00474AB0"/>
    <w:rsid w:val="00474BF3"/>
    <w:rsid w:val="004750AF"/>
    <w:rsid w:val="00475A7F"/>
    <w:rsid w:val="00476017"/>
    <w:rsid w:val="0047632C"/>
    <w:rsid w:val="004763B2"/>
    <w:rsid w:val="0047656B"/>
    <w:rsid w:val="00476C15"/>
    <w:rsid w:val="0047706E"/>
    <w:rsid w:val="00477270"/>
    <w:rsid w:val="00477311"/>
    <w:rsid w:val="00477CBA"/>
    <w:rsid w:val="00480035"/>
    <w:rsid w:val="00480151"/>
    <w:rsid w:val="00480408"/>
    <w:rsid w:val="00480674"/>
    <w:rsid w:val="0048071B"/>
    <w:rsid w:val="0048077A"/>
    <w:rsid w:val="00480844"/>
    <w:rsid w:val="0048144B"/>
    <w:rsid w:val="004818A8"/>
    <w:rsid w:val="00481F42"/>
    <w:rsid w:val="00481FC3"/>
    <w:rsid w:val="00482219"/>
    <w:rsid w:val="00482A5D"/>
    <w:rsid w:val="004831AF"/>
    <w:rsid w:val="00483710"/>
    <w:rsid w:val="00483D1B"/>
    <w:rsid w:val="00483E84"/>
    <w:rsid w:val="00483EF1"/>
    <w:rsid w:val="00484143"/>
    <w:rsid w:val="00484627"/>
    <w:rsid w:val="0048490D"/>
    <w:rsid w:val="00484C7C"/>
    <w:rsid w:val="00484EE9"/>
    <w:rsid w:val="00484F6F"/>
    <w:rsid w:val="00484FC9"/>
    <w:rsid w:val="004851BF"/>
    <w:rsid w:val="00485966"/>
    <w:rsid w:val="0048600A"/>
    <w:rsid w:val="00486165"/>
    <w:rsid w:val="00486243"/>
    <w:rsid w:val="004864F5"/>
    <w:rsid w:val="00486E90"/>
    <w:rsid w:val="00487103"/>
    <w:rsid w:val="00487A5A"/>
    <w:rsid w:val="00487C2A"/>
    <w:rsid w:val="00490155"/>
    <w:rsid w:val="00490AB4"/>
    <w:rsid w:val="00490CFA"/>
    <w:rsid w:val="00490D59"/>
    <w:rsid w:val="0049102D"/>
    <w:rsid w:val="00491089"/>
    <w:rsid w:val="004912C1"/>
    <w:rsid w:val="0049136F"/>
    <w:rsid w:val="0049167A"/>
    <w:rsid w:val="004916E0"/>
    <w:rsid w:val="00491A25"/>
    <w:rsid w:val="00491B88"/>
    <w:rsid w:val="00491E04"/>
    <w:rsid w:val="0049236E"/>
    <w:rsid w:val="00492A2B"/>
    <w:rsid w:val="00492EAE"/>
    <w:rsid w:val="00493585"/>
    <w:rsid w:val="004937DC"/>
    <w:rsid w:val="00493802"/>
    <w:rsid w:val="0049408C"/>
    <w:rsid w:val="004945ED"/>
    <w:rsid w:val="00494CC0"/>
    <w:rsid w:val="00494F4E"/>
    <w:rsid w:val="0049518B"/>
    <w:rsid w:val="00495430"/>
    <w:rsid w:val="00495E3B"/>
    <w:rsid w:val="00495FBE"/>
    <w:rsid w:val="00496055"/>
    <w:rsid w:val="00496E49"/>
    <w:rsid w:val="00496F3D"/>
    <w:rsid w:val="004971A1"/>
    <w:rsid w:val="0049753C"/>
    <w:rsid w:val="004976BC"/>
    <w:rsid w:val="00497D40"/>
    <w:rsid w:val="004A08FB"/>
    <w:rsid w:val="004A1409"/>
    <w:rsid w:val="004A14E7"/>
    <w:rsid w:val="004A1F0B"/>
    <w:rsid w:val="004A1F3E"/>
    <w:rsid w:val="004A21BF"/>
    <w:rsid w:val="004A239B"/>
    <w:rsid w:val="004A2C68"/>
    <w:rsid w:val="004A3154"/>
    <w:rsid w:val="004A339C"/>
    <w:rsid w:val="004A38BB"/>
    <w:rsid w:val="004A3CE2"/>
    <w:rsid w:val="004A4379"/>
    <w:rsid w:val="004A446A"/>
    <w:rsid w:val="004A46B8"/>
    <w:rsid w:val="004A50B9"/>
    <w:rsid w:val="004A50CB"/>
    <w:rsid w:val="004A5517"/>
    <w:rsid w:val="004A5A02"/>
    <w:rsid w:val="004A6BA7"/>
    <w:rsid w:val="004A6C07"/>
    <w:rsid w:val="004A78EA"/>
    <w:rsid w:val="004B00AD"/>
    <w:rsid w:val="004B00F5"/>
    <w:rsid w:val="004B0840"/>
    <w:rsid w:val="004B0A8C"/>
    <w:rsid w:val="004B0D0C"/>
    <w:rsid w:val="004B1174"/>
    <w:rsid w:val="004B1547"/>
    <w:rsid w:val="004B1557"/>
    <w:rsid w:val="004B1EDB"/>
    <w:rsid w:val="004B2503"/>
    <w:rsid w:val="004B303E"/>
    <w:rsid w:val="004B314F"/>
    <w:rsid w:val="004B3433"/>
    <w:rsid w:val="004B3598"/>
    <w:rsid w:val="004B3A52"/>
    <w:rsid w:val="004B3DAB"/>
    <w:rsid w:val="004B4314"/>
    <w:rsid w:val="004B4461"/>
    <w:rsid w:val="004B4996"/>
    <w:rsid w:val="004B4B8F"/>
    <w:rsid w:val="004B4CDC"/>
    <w:rsid w:val="004B4D2F"/>
    <w:rsid w:val="004B50E6"/>
    <w:rsid w:val="004B523F"/>
    <w:rsid w:val="004B5996"/>
    <w:rsid w:val="004B5BA4"/>
    <w:rsid w:val="004B5D4B"/>
    <w:rsid w:val="004B5EC6"/>
    <w:rsid w:val="004B6138"/>
    <w:rsid w:val="004B6515"/>
    <w:rsid w:val="004B6536"/>
    <w:rsid w:val="004B6549"/>
    <w:rsid w:val="004B6613"/>
    <w:rsid w:val="004B684C"/>
    <w:rsid w:val="004B6984"/>
    <w:rsid w:val="004B7141"/>
    <w:rsid w:val="004B72BD"/>
    <w:rsid w:val="004B7783"/>
    <w:rsid w:val="004B790C"/>
    <w:rsid w:val="004B7B99"/>
    <w:rsid w:val="004B7C1E"/>
    <w:rsid w:val="004B7D62"/>
    <w:rsid w:val="004C0142"/>
    <w:rsid w:val="004C0595"/>
    <w:rsid w:val="004C083C"/>
    <w:rsid w:val="004C0DA8"/>
    <w:rsid w:val="004C149E"/>
    <w:rsid w:val="004C1C76"/>
    <w:rsid w:val="004C2211"/>
    <w:rsid w:val="004C227A"/>
    <w:rsid w:val="004C2484"/>
    <w:rsid w:val="004C268D"/>
    <w:rsid w:val="004C2F42"/>
    <w:rsid w:val="004C3102"/>
    <w:rsid w:val="004C32F8"/>
    <w:rsid w:val="004C33C0"/>
    <w:rsid w:val="004C3855"/>
    <w:rsid w:val="004C3E06"/>
    <w:rsid w:val="004C4557"/>
    <w:rsid w:val="004C498F"/>
    <w:rsid w:val="004C4D21"/>
    <w:rsid w:val="004C4E54"/>
    <w:rsid w:val="004C5447"/>
    <w:rsid w:val="004C550D"/>
    <w:rsid w:val="004C614F"/>
    <w:rsid w:val="004C6323"/>
    <w:rsid w:val="004C652C"/>
    <w:rsid w:val="004C662E"/>
    <w:rsid w:val="004C66A2"/>
    <w:rsid w:val="004C6F60"/>
    <w:rsid w:val="004C7307"/>
    <w:rsid w:val="004C7337"/>
    <w:rsid w:val="004C7BD4"/>
    <w:rsid w:val="004D01D9"/>
    <w:rsid w:val="004D01E1"/>
    <w:rsid w:val="004D0556"/>
    <w:rsid w:val="004D0988"/>
    <w:rsid w:val="004D0C96"/>
    <w:rsid w:val="004D138A"/>
    <w:rsid w:val="004D1CA9"/>
    <w:rsid w:val="004D2EDE"/>
    <w:rsid w:val="004D302C"/>
    <w:rsid w:val="004D33D6"/>
    <w:rsid w:val="004D34BF"/>
    <w:rsid w:val="004D361D"/>
    <w:rsid w:val="004D4830"/>
    <w:rsid w:val="004D4CCD"/>
    <w:rsid w:val="004D514F"/>
    <w:rsid w:val="004D51A5"/>
    <w:rsid w:val="004D5435"/>
    <w:rsid w:val="004D54A1"/>
    <w:rsid w:val="004D5A7B"/>
    <w:rsid w:val="004D5BEC"/>
    <w:rsid w:val="004D5E97"/>
    <w:rsid w:val="004D5F1A"/>
    <w:rsid w:val="004D6A4F"/>
    <w:rsid w:val="004D6D2F"/>
    <w:rsid w:val="004D6DDD"/>
    <w:rsid w:val="004D6F1B"/>
    <w:rsid w:val="004D74A2"/>
    <w:rsid w:val="004D7651"/>
    <w:rsid w:val="004D7946"/>
    <w:rsid w:val="004D7A85"/>
    <w:rsid w:val="004D7B21"/>
    <w:rsid w:val="004E04E8"/>
    <w:rsid w:val="004E08ED"/>
    <w:rsid w:val="004E0ADA"/>
    <w:rsid w:val="004E0C1E"/>
    <w:rsid w:val="004E1C8F"/>
    <w:rsid w:val="004E1D84"/>
    <w:rsid w:val="004E2004"/>
    <w:rsid w:val="004E26AB"/>
    <w:rsid w:val="004E2CD6"/>
    <w:rsid w:val="004E4066"/>
    <w:rsid w:val="004E411F"/>
    <w:rsid w:val="004E4227"/>
    <w:rsid w:val="004E4274"/>
    <w:rsid w:val="004E4705"/>
    <w:rsid w:val="004E4E26"/>
    <w:rsid w:val="004E4FE6"/>
    <w:rsid w:val="004E54C4"/>
    <w:rsid w:val="004E5845"/>
    <w:rsid w:val="004E5958"/>
    <w:rsid w:val="004E5A95"/>
    <w:rsid w:val="004E5B2E"/>
    <w:rsid w:val="004E6065"/>
    <w:rsid w:val="004E62C0"/>
    <w:rsid w:val="004E630E"/>
    <w:rsid w:val="004E6C72"/>
    <w:rsid w:val="004E6E40"/>
    <w:rsid w:val="004E7248"/>
    <w:rsid w:val="004E724B"/>
    <w:rsid w:val="004E76F1"/>
    <w:rsid w:val="004E79AB"/>
    <w:rsid w:val="004E7E4D"/>
    <w:rsid w:val="004F039C"/>
    <w:rsid w:val="004F06B4"/>
    <w:rsid w:val="004F06F0"/>
    <w:rsid w:val="004F08FA"/>
    <w:rsid w:val="004F0B13"/>
    <w:rsid w:val="004F1117"/>
    <w:rsid w:val="004F17FD"/>
    <w:rsid w:val="004F1B92"/>
    <w:rsid w:val="004F1F35"/>
    <w:rsid w:val="004F24B6"/>
    <w:rsid w:val="004F25B9"/>
    <w:rsid w:val="004F28E0"/>
    <w:rsid w:val="004F2E55"/>
    <w:rsid w:val="004F2E8A"/>
    <w:rsid w:val="004F339C"/>
    <w:rsid w:val="004F387D"/>
    <w:rsid w:val="004F38CC"/>
    <w:rsid w:val="004F413B"/>
    <w:rsid w:val="004F4640"/>
    <w:rsid w:val="004F49F8"/>
    <w:rsid w:val="004F4D21"/>
    <w:rsid w:val="004F6078"/>
    <w:rsid w:val="004F630A"/>
    <w:rsid w:val="004F633A"/>
    <w:rsid w:val="004F6580"/>
    <w:rsid w:val="004F6699"/>
    <w:rsid w:val="004F68E1"/>
    <w:rsid w:val="004F6A4A"/>
    <w:rsid w:val="004F6E88"/>
    <w:rsid w:val="004F6EBC"/>
    <w:rsid w:val="004F6FA1"/>
    <w:rsid w:val="004F7348"/>
    <w:rsid w:val="004F7832"/>
    <w:rsid w:val="004F7895"/>
    <w:rsid w:val="004F7B0C"/>
    <w:rsid w:val="004F7BAD"/>
    <w:rsid w:val="005006AA"/>
    <w:rsid w:val="00500D99"/>
    <w:rsid w:val="005015DC"/>
    <w:rsid w:val="00501956"/>
    <w:rsid w:val="00501D07"/>
    <w:rsid w:val="00501F85"/>
    <w:rsid w:val="00502320"/>
    <w:rsid w:val="0050291C"/>
    <w:rsid w:val="00502A07"/>
    <w:rsid w:val="00502D03"/>
    <w:rsid w:val="005031C9"/>
    <w:rsid w:val="0050358D"/>
    <w:rsid w:val="00503900"/>
    <w:rsid w:val="005039C6"/>
    <w:rsid w:val="005039E6"/>
    <w:rsid w:val="00504083"/>
    <w:rsid w:val="0050431B"/>
    <w:rsid w:val="0050492A"/>
    <w:rsid w:val="00504A71"/>
    <w:rsid w:val="00504E5B"/>
    <w:rsid w:val="00504EB5"/>
    <w:rsid w:val="0050510D"/>
    <w:rsid w:val="00505162"/>
    <w:rsid w:val="005061E9"/>
    <w:rsid w:val="00506427"/>
    <w:rsid w:val="0050663E"/>
    <w:rsid w:val="0050672D"/>
    <w:rsid w:val="00506759"/>
    <w:rsid w:val="00506938"/>
    <w:rsid w:val="00506A3D"/>
    <w:rsid w:val="00506CC5"/>
    <w:rsid w:val="00506D89"/>
    <w:rsid w:val="005079FF"/>
    <w:rsid w:val="00507B09"/>
    <w:rsid w:val="00507EF9"/>
    <w:rsid w:val="0051037F"/>
    <w:rsid w:val="00510AAE"/>
    <w:rsid w:val="00510C3E"/>
    <w:rsid w:val="00511150"/>
    <w:rsid w:val="00511AA3"/>
    <w:rsid w:val="00512301"/>
    <w:rsid w:val="00513C81"/>
    <w:rsid w:val="00513D63"/>
    <w:rsid w:val="00513EF7"/>
    <w:rsid w:val="00513F07"/>
    <w:rsid w:val="0051402E"/>
    <w:rsid w:val="0051405B"/>
    <w:rsid w:val="00514A39"/>
    <w:rsid w:val="00514B1B"/>
    <w:rsid w:val="00514C24"/>
    <w:rsid w:val="00515567"/>
    <w:rsid w:val="00515A82"/>
    <w:rsid w:val="00515EAF"/>
    <w:rsid w:val="005161FE"/>
    <w:rsid w:val="0051647C"/>
    <w:rsid w:val="00516A57"/>
    <w:rsid w:val="00516CD2"/>
    <w:rsid w:val="00516E29"/>
    <w:rsid w:val="0051702B"/>
    <w:rsid w:val="00517048"/>
    <w:rsid w:val="0051706B"/>
    <w:rsid w:val="005172F0"/>
    <w:rsid w:val="00517568"/>
    <w:rsid w:val="00517863"/>
    <w:rsid w:val="00517956"/>
    <w:rsid w:val="0052007B"/>
    <w:rsid w:val="0052008C"/>
    <w:rsid w:val="00520418"/>
    <w:rsid w:val="00520BA0"/>
    <w:rsid w:val="00520E38"/>
    <w:rsid w:val="00520EF9"/>
    <w:rsid w:val="005210BA"/>
    <w:rsid w:val="005210F3"/>
    <w:rsid w:val="00521360"/>
    <w:rsid w:val="00521959"/>
    <w:rsid w:val="00521C13"/>
    <w:rsid w:val="005220AA"/>
    <w:rsid w:val="005224C0"/>
    <w:rsid w:val="00522E42"/>
    <w:rsid w:val="00522F95"/>
    <w:rsid w:val="005230E8"/>
    <w:rsid w:val="00523372"/>
    <w:rsid w:val="00523458"/>
    <w:rsid w:val="0052345F"/>
    <w:rsid w:val="00523872"/>
    <w:rsid w:val="005238F1"/>
    <w:rsid w:val="0052407B"/>
    <w:rsid w:val="00524C5C"/>
    <w:rsid w:val="0052536D"/>
    <w:rsid w:val="00525D21"/>
    <w:rsid w:val="00525D2D"/>
    <w:rsid w:val="00526270"/>
    <w:rsid w:val="00526293"/>
    <w:rsid w:val="00526347"/>
    <w:rsid w:val="005270F9"/>
    <w:rsid w:val="005271E3"/>
    <w:rsid w:val="00527358"/>
    <w:rsid w:val="0052765F"/>
    <w:rsid w:val="005276A8"/>
    <w:rsid w:val="005277F8"/>
    <w:rsid w:val="00527A4A"/>
    <w:rsid w:val="00527E01"/>
    <w:rsid w:val="00527ECA"/>
    <w:rsid w:val="005300C2"/>
    <w:rsid w:val="00530255"/>
    <w:rsid w:val="00530596"/>
    <w:rsid w:val="00530A16"/>
    <w:rsid w:val="00530ECB"/>
    <w:rsid w:val="00531055"/>
    <w:rsid w:val="0053153E"/>
    <w:rsid w:val="00531E39"/>
    <w:rsid w:val="00532B19"/>
    <w:rsid w:val="00532BEF"/>
    <w:rsid w:val="00532D8B"/>
    <w:rsid w:val="00532F6C"/>
    <w:rsid w:val="00532F92"/>
    <w:rsid w:val="00533238"/>
    <w:rsid w:val="00533B84"/>
    <w:rsid w:val="00533D07"/>
    <w:rsid w:val="00533D15"/>
    <w:rsid w:val="00533DBB"/>
    <w:rsid w:val="005340CC"/>
    <w:rsid w:val="00534145"/>
    <w:rsid w:val="005344A7"/>
    <w:rsid w:val="005346BA"/>
    <w:rsid w:val="005348AD"/>
    <w:rsid w:val="00534D40"/>
    <w:rsid w:val="0053526E"/>
    <w:rsid w:val="0053560A"/>
    <w:rsid w:val="005357A9"/>
    <w:rsid w:val="00535BB0"/>
    <w:rsid w:val="0053637A"/>
    <w:rsid w:val="0053651E"/>
    <w:rsid w:val="00536A76"/>
    <w:rsid w:val="00537548"/>
    <w:rsid w:val="00537892"/>
    <w:rsid w:val="005379C5"/>
    <w:rsid w:val="00537B46"/>
    <w:rsid w:val="005406C6"/>
    <w:rsid w:val="00540847"/>
    <w:rsid w:val="00540E90"/>
    <w:rsid w:val="00540EF2"/>
    <w:rsid w:val="0054160B"/>
    <w:rsid w:val="0054161B"/>
    <w:rsid w:val="00541C8E"/>
    <w:rsid w:val="00543062"/>
    <w:rsid w:val="005432B2"/>
    <w:rsid w:val="0054444D"/>
    <w:rsid w:val="005445C2"/>
    <w:rsid w:val="0054481A"/>
    <w:rsid w:val="00544A30"/>
    <w:rsid w:val="00544BA5"/>
    <w:rsid w:val="00545458"/>
    <w:rsid w:val="0054592B"/>
    <w:rsid w:val="005459F9"/>
    <w:rsid w:val="00545A5F"/>
    <w:rsid w:val="00545EED"/>
    <w:rsid w:val="005462FB"/>
    <w:rsid w:val="0054639F"/>
    <w:rsid w:val="005465E0"/>
    <w:rsid w:val="005466A0"/>
    <w:rsid w:val="00546A0F"/>
    <w:rsid w:val="00546C3A"/>
    <w:rsid w:val="00547508"/>
    <w:rsid w:val="005476AE"/>
    <w:rsid w:val="0054789D"/>
    <w:rsid w:val="005500D5"/>
    <w:rsid w:val="00550239"/>
    <w:rsid w:val="00550763"/>
    <w:rsid w:val="00551003"/>
    <w:rsid w:val="00551854"/>
    <w:rsid w:val="00551998"/>
    <w:rsid w:val="00551B77"/>
    <w:rsid w:val="00552699"/>
    <w:rsid w:val="00553573"/>
    <w:rsid w:val="005537C3"/>
    <w:rsid w:val="00553851"/>
    <w:rsid w:val="00553E28"/>
    <w:rsid w:val="005540AB"/>
    <w:rsid w:val="00554303"/>
    <w:rsid w:val="00554D3B"/>
    <w:rsid w:val="00554F1D"/>
    <w:rsid w:val="0055525D"/>
    <w:rsid w:val="005557D9"/>
    <w:rsid w:val="00555B2C"/>
    <w:rsid w:val="00555C0B"/>
    <w:rsid w:val="00555E10"/>
    <w:rsid w:val="005562D5"/>
    <w:rsid w:val="00556311"/>
    <w:rsid w:val="00556513"/>
    <w:rsid w:val="00556935"/>
    <w:rsid w:val="00556DDA"/>
    <w:rsid w:val="005570EE"/>
    <w:rsid w:val="005577AE"/>
    <w:rsid w:val="00557BDF"/>
    <w:rsid w:val="0056061D"/>
    <w:rsid w:val="00560D55"/>
    <w:rsid w:val="00560F0E"/>
    <w:rsid w:val="00561251"/>
    <w:rsid w:val="00561351"/>
    <w:rsid w:val="005613CE"/>
    <w:rsid w:val="005613CF"/>
    <w:rsid w:val="00561560"/>
    <w:rsid w:val="00561879"/>
    <w:rsid w:val="00561909"/>
    <w:rsid w:val="00562184"/>
    <w:rsid w:val="00562296"/>
    <w:rsid w:val="005624AC"/>
    <w:rsid w:val="005626EB"/>
    <w:rsid w:val="00562943"/>
    <w:rsid w:val="00562C7C"/>
    <w:rsid w:val="00562E31"/>
    <w:rsid w:val="0056308F"/>
    <w:rsid w:val="0056345C"/>
    <w:rsid w:val="0056476C"/>
    <w:rsid w:val="00564D4A"/>
    <w:rsid w:val="00565006"/>
    <w:rsid w:val="00565258"/>
    <w:rsid w:val="0056538D"/>
    <w:rsid w:val="005655CD"/>
    <w:rsid w:val="00565679"/>
    <w:rsid w:val="00565A90"/>
    <w:rsid w:val="0056633F"/>
    <w:rsid w:val="0056634F"/>
    <w:rsid w:val="00566526"/>
    <w:rsid w:val="005668E4"/>
    <w:rsid w:val="00566932"/>
    <w:rsid w:val="00566BC4"/>
    <w:rsid w:val="00566FBF"/>
    <w:rsid w:val="005673D3"/>
    <w:rsid w:val="00567804"/>
    <w:rsid w:val="0056795C"/>
    <w:rsid w:val="00567BDE"/>
    <w:rsid w:val="00567FC8"/>
    <w:rsid w:val="005707C2"/>
    <w:rsid w:val="00570CEB"/>
    <w:rsid w:val="00570F90"/>
    <w:rsid w:val="00571216"/>
    <w:rsid w:val="005718FD"/>
    <w:rsid w:val="00571C5B"/>
    <w:rsid w:val="00571CD2"/>
    <w:rsid w:val="00571E2D"/>
    <w:rsid w:val="00572213"/>
    <w:rsid w:val="00572270"/>
    <w:rsid w:val="00572C05"/>
    <w:rsid w:val="00572D57"/>
    <w:rsid w:val="00572E06"/>
    <w:rsid w:val="005733B5"/>
    <w:rsid w:val="005733B9"/>
    <w:rsid w:val="00573E05"/>
    <w:rsid w:val="00574225"/>
    <w:rsid w:val="0057426A"/>
    <w:rsid w:val="00574416"/>
    <w:rsid w:val="00574682"/>
    <w:rsid w:val="00574DCA"/>
    <w:rsid w:val="00574E16"/>
    <w:rsid w:val="00575147"/>
    <w:rsid w:val="00575339"/>
    <w:rsid w:val="0057539B"/>
    <w:rsid w:val="00575735"/>
    <w:rsid w:val="00575770"/>
    <w:rsid w:val="00575AB3"/>
    <w:rsid w:val="00575EC0"/>
    <w:rsid w:val="0057654F"/>
    <w:rsid w:val="00576C44"/>
    <w:rsid w:val="00576E51"/>
    <w:rsid w:val="00576FC5"/>
    <w:rsid w:val="00577405"/>
    <w:rsid w:val="00577464"/>
    <w:rsid w:val="00577688"/>
    <w:rsid w:val="00577D47"/>
    <w:rsid w:val="0058046E"/>
    <w:rsid w:val="00580498"/>
    <w:rsid w:val="00580C54"/>
    <w:rsid w:val="0058143E"/>
    <w:rsid w:val="00581B81"/>
    <w:rsid w:val="005822B4"/>
    <w:rsid w:val="00582427"/>
    <w:rsid w:val="00582EAB"/>
    <w:rsid w:val="00582FEE"/>
    <w:rsid w:val="005830A8"/>
    <w:rsid w:val="005831A2"/>
    <w:rsid w:val="0058338F"/>
    <w:rsid w:val="00583A85"/>
    <w:rsid w:val="00583CA8"/>
    <w:rsid w:val="00583E80"/>
    <w:rsid w:val="0058429B"/>
    <w:rsid w:val="00584397"/>
    <w:rsid w:val="0058443A"/>
    <w:rsid w:val="005844FF"/>
    <w:rsid w:val="00584531"/>
    <w:rsid w:val="0058497D"/>
    <w:rsid w:val="00584C96"/>
    <w:rsid w:val="00584F49"/>
    <w:rsid w:val="00585324"/>
    <w:rsid w:val="00585482"/>
    <w:rsid w:val="005854EC"/>
    <w:rsid w:val="0058557D"/>
    <w:rsid w:val="00585980"/>
    <w:rsid w:val="00585BCF"/>
    <w:rsid w:val="00586213"/>
    <w:rsid w:val="00586252"/>
    <w:rsid w:val="00586520"/>
    <w:rsid w:val="00586824"/>
    <w:rsid w:val="00586D8B"/>
    <w:rsid w:val="00586FEE"/>
    <w:rsid w:val="005872B1"/>
    <w:rsid w:val="00587643"/>
    <w:rsid w:val="00587725"/>
    <w:rsid w:val="00587C73"/>
    <w:rsid w:val="00587CD4"/>
    <w:rsid w:val="00587F6D"/>
    <w:rsid w:val="005905B4"/>
    <w:rsid w:val="0059111D"/>
    <w:rsid w:val="00591BE0"/>
    <w:rsid w:val="00591CE7"/>
    <w:rsid w:val="00591DDF"/>
    <w:rsid w:val="0059245B"/>
    <w:rsid w:val="00592775"/>
    <w:rsid w:val="00592D0B"/>
    <w:rsid w:val="00592D59"/>
    <w:rsid w:val="00592DE0"/>
    <w:rsid w:val="00593355"/>
    <w:rsid w:val="005934FE"/>
    <w:rsid w:val="0059352D"/>
    <w:rsid w:val="0059370E"/>
    <w:rsid w:val="005939F7"/>
    <w:rsid w:val="00593EB5"/>
    <w:rsid w:val="0059413C"/>
    <w:rsid w:val="005944FB"/>
    <w:rsid w:val="0059466C"/>
    <w:rsid w:val="00594A0A"/>
    <w:rsid w:val="00594ADA"/>
    <w:rsid w:val="00595199"/>
    <w:rsid w:val="005951DF"/>
    <w:rsid w:val="00595413"/>
    <w:rsid w:val="005957B1"/>
    <w:rsid w:val="00595958"/>
    <w:rsid w:val="00595ADA"/>
    <w:rsid w:val="00596082"/>
    <w:rsid w:val="005969F1"/>
    <w:rsid w:val="00597833"/>
    <w:rsid w:val="00597C7A"/>
    <w:rsid w:val="00597D35"/>
    <w:rsid w:val="005A019E"/>
    <w:rsid w:val="005A03F1"/>
    <w:rsid w:val="005A0491"/>
    <w:rsid w:val="005A0CAC"/>
    <w:rsid w:val="005A0FBA"/>
    <w:rsid w:val="005A1104"/>
    <w:rsid w:val="005A1DDC"/>
    <w:rsid w:val="005A203E"/>
    <w:rsid w:val="005A2177"/>
    <w:rsid w:val="005A23CB"/>
    <w:rsid w:val="005A23E9"/>
    <w:rsid w:val="005A352D"/>
    <w:rsid w:val="005A3A8F"/>
    <w:rsid w:val="005A43EE"/>
    <w:rsid w:val="005A4CC7"/>
    <w:rsid w:val="005A5179"/>
    <w:rsid w:val="005A53BC"/>
    <w:rsid w:val="005A563D"/>
    <w:rsid w:val="005A56C2"/>
    <w:rsid w:val="005A5754"/>
    <w:rsid w:val="005A58D9"/>
    <w:rsid w:val="005A5A7F"/>
    <w:rsid w:val="005A5E12"/>
    <w:rsid w:val="005A60BB"/>
    <w:rsid w:val="005A6114"/>
    <w:rsid w:val="005A63DF"/>
    <w:rsid w:val="005A651C"/>
    <w:rsid w:val="005A67CD"/>
    <w:rsid w:val="005A6B0F"/>
    <w:rsid w:val="005A6C44"/>
    <w:rsid w:val="005A6C6D"/>
    <w:rsid w:val="005A6DC0"/>
    <w:rsid w:val="005A7606"/>
    <w:rsid w:val="005A7A8B"/>
    <w:rsid w:val="005A7BDD"/>
    <w:rsid w:val="005B0420"/>
    <w:rsid w:val="005B088D"/>
    <w:rsid w:val="005B0B4F"/>
    <w:rsid w:val="005B0DEB"/>
    <w:rsid w:val="005B0F84"/>
    <w:rsid w:val="005B1125"/>
    <w:rsid w:val="005B1701"/>
    <w:rsid w:val="005B19D1"/>
    <w:rsid w:val="005B1A01"/>
    <w:rsid w:val="005B21E9"/>
    <w:rsid w:val="005B26D8"/>
    <w:rsid w:val="005B2CAF"/>
    <w:rsid w:val="005B2E3D"/>
    <w:rsid w:val="005B3620"/>
    <w:rsid w:val="005B3859"/>
    <w:rsid w:val="005B3A7E"/>
    <w:rsid w:val="005B40B4"/>
    <w:rsid w:val="005B421F"/>
    <w:rsid w:val="005B422E"/>
    <w:rsid w:val="005B4328"/>
    <w:rsid w:val="005B44BF"/>
    <w:rsid w:val="005B47DF"/>
    <w:rsid w:val="005B53DE"/>
    <w:rsid w:val="005B632D"/>
    <w:rsid w:val="005B6CC9"/>
    <w:rsid w:val="005B6DED"/>
    <w:rsid w:val="005B702D"/>
    <w:rsid w:val="005B728B"/>
    <w:rsid w:val="005B750C"/>
    <w:rsid w:val="005B75C2"/>
    <w:rsid w:val="005B772B"/>
    <w:rsid w:val="005B7A90"/>
    <w:rsid w:val="005C01C8"/>
    <w:rsid w:val="005C084D"/>
    <w:rsid w:val="005C0C63"/>
    <w:rsid w:val="005C0CBB"/>
    <w:rsid w:val="005C0F83"/>
    <w:rsid w:val="005C1039"/>
    <w:rsid w:val="005C11D8"/>
    <w:rsid w:val="005C1E0A"/>
    <w:rsid w:val="005C22B5"/>
    <w:rsid w:val="005C2322"/>
    <w:rsid w:val="005C25B2"/>
    <w:rsid w:val="005C29CA"/>
    <w:rsid w:val="005C2B55"/>
    <w:rsid w:val="005C3378"/>
    <w:rsid w:val="005C3BFC"/>
    <w:rsid w:val="005C3F81"/>
    <w:rsid w:val="005C486B"/>
    <w:rsid w:val="005C4BC1"/>
    <w:rsid w:val="005C4BF0"/>
    <w:rsid w:val="005C4FF0"/>
    <w:rsid w:val="005C5017"/>
    <w:rsid w:val="005C56AA"/>
    <w:rsid w:val="005C58B2"/>
    <w:rsid w:val="005C5E6A"/>
    <w:rsid w:val="005C6382"/>
    <w:rsid w:val="005C653D"/>
    <w:rsid w:val="005C6CDA"/>
    <w:rsid w:val="005C735D"/>
    <w:rsid w:val="005C73DC"/>
    <w:rsid w:val="005C7645"/>
    <w:rsid w:val="005C77F5"/>
    <w:rsid w:val="005D02DB"/>
    <w:rsid w:val="005D043C"/>
    <w:rsid w:val="005D05ED"/>
    <w:rsid w:val="005D0615"/>
    <w:rsid w:val="005D062D"/>
    <w:rsid w:val="005D0679"/>
    <w:rsid w:val="005D06B1"/>
    <w:rsid w:val="005D08AA"/>
    <w:rsid w:val="005D0ABF"/>
    <w:rsid w:val="005D0B39"/>
    <w:rsid w:val="005D0E32"/>
    <w:rsid w:val="005D134B"/>
    <w:rsid w:val="005D15BA"/>
    <w:rsid w:val="005D15F9"/>
    <w:rsid w:val="005D1D22"/>
    <w:rsid w:val="005D266F"/>
    <w:rsid w:val="005D285D"/>
    <w:rsid w:val="005D2C71"/>
    <w:rsid w:val="005D2ED2"/>
    <w:rsid w:val="005D34F9"/>
    <w:rsid w:val="005D3CDA"/>
    <w:rsid w:val="005D4317"/>
    <w:rsid w:val="005D449A"/>
    <w:rsid w:val="005D4752"/>
    <w:rsid w:val="005D5031"/>
    <w:rsid w:val="005D5599"/>
    <w:rsid w:val="005D5A88"/>
    <w:rsid w:val="005D5C5B"/>
    <w:rsid w:val="005D618F"/>
    <w:rsid w:val="005D6AAF"/>
    <w:rsid w:val="005D6B47"/>
    <w:rsid w:val="005D6CF7"/>
    <w:rsid w:val="005D6F5F"/>
    <w:rsid w:val="005D751C"/>
    <w:rsid w:val="005D789C"/>
    <w:rsid w:val="005D7A4A"/>
    <w:rsid w:val="005E03F9"/>
    <w:rsid w:val="005E0491"/>
    <w:rsid w:val="005E0AB2"/>
    <w:rsid w:val="005E0B7A"/>
    <w:rsid w:val="005E1089"/>
    <w:rsid w:val="005E1247"/>
    <w:rsid w:val="005E13E7"/>
    <w:rsid w:val="005E13FA"/>
    <w:rsid w:val="005E158D"/>
    <w:rsid w:val="005E1934"/>
    <w:rsid w:val="005E1A3B"/>
    <w:rsid w:val="005E1B80"/>
    <w:rsid w:val="005E1BE1"/>
    <w:rsid w:val="005E1C0D"/>
    <w:rsid w:val="005E2380"/>
    <w:rsid w:val="005E2B44"/>
    <w:rsid w:val="005E2F65"/>
    <w:rsid w:val="005E398D"/>
    <w:rsid w:val="005E3A38"/>
    <w:rsid w:val="005E3ABD"/>
    <w:rsid w:val="005E424B"/>
    <w:rsid w:val="005E4282"/>
    <w:rsid w:val="005E4634"/>
    <w:rsid w:val="005E470F"/>
    <w:rsid w:val="005E4B51"/>
    <w:rsid w:val="005E4D1E"/>
    <w:rsid w:val="005E4EF0"/>
    <w:rsid w:val="005E50B4"/>
    <w:rsid w:val="005E5291"/>
    <w:rsid w:val="005E569F"/>
    <w:rsid w:val="005E56C3"/>
    <w:rsid w:val="005E5E9D"/>
    <w:rsid w:val="005E6187"/>
    <w:rsid w:val="005E6648"/>
    <w:rsid w:val="005E6AC5"/>
    <w:rsid w:val="005E6E29"/>
    <w:rsid w:val="005E6F8C"/>
    <w:rsid w:val="005E71D6"/>
    <w:rsid w:val="005E7922"/>
    <w:rsid w:val="005E79E7"/>
    <w:rsid w:val="005F0017"/>
    <w:rsid w:val="005F0255"/>
    <w:rsid w:val="005F02F6"/>
    <w:rsid w:val="005F0360"/>
    <w:rsid w:val="005F099F"/>
    <w:rsid w:val="005F1075"/>
    <w:rsid w:val="005F1174"/>
    <w:rsid w:val="005F2731"/>
    <w:rsid w:val="005F280C"/>
    <w:rsid w:val="005F2AEB"/>
    <w:rsid w:val="005F2D28"/>
    <w:rsid w:val="005F4824"/>
    <w:rsid w:val="005F4C33"/>
    <w:rsid w:val="005F4C86"/>
    <w:rsid w:val="005F4DA5"/>
    <w:rsid w:val="005F561A"/>
    <w:rsid w:val="005F573B"/>
    <w:rsid w:val="005F5A26"/>
    <w:rsid w:val="005F5A3D"/>
    <w:rsid w:val="005F5B18"/>
    <w:rsid w:val="005F5B28"/>
    <w:rsid w:val="005F5B3C"/>
    <w:rsid w:val="005F5E5B"/>
    <w:rsid w:val="005F5EA7"/>
    <w:rsid w:val="005F5FED"/>
    <w:rsid w:val="005F64AF"/>
    <w:rsid w:val="005F6925"/>
    <w:rsid w:val="005F6BD3"/>
    <w:rsid w:val="005F6E04"/>
    <w:rsid w:val="005F71E8"/>
    <w:rsid w:val="005F77DB"/>
    <w:rsid w:val="005F7918"/>
    <w:rsid w:val="005F79A5"/>
    <w:rsid w:val="005F7BD9"/>
    <w:rsid w:val="0060010C"/>
    <w:rsid w:val="006001FD"/>
    <w:rsid w:val="00600378"/>
    <w:rsid w:val="00600A2F"/>
    <w:rsid w:val="00600A89"/>
    <w:rsid w:val="00600C56"/>
    <w:rsid w:val="00600F0B"/>
    <w:rsid w:val="00600F23"/>
    <w:rsid w:val="006011F5"/>
    <w:rsid w:val="00601294"/>
    <w:rsid w:val="00601754"/>
    <w:rsid w:val="006018F4"/>
    <w:rsid w:val="006023CA"/>
    <w:rsid w:val="006026C1"/>
    <w:rsid w:val="006029C4"/>
    <w:rsid w:val="00602EBF"/>
    <w:rsid w:val="00603592"/>
    <w:rsid w:val="006036E8"/>
    <w:rsid w:val="00603838"/>
    <w:rsid w:val="00603A83"/>
    <w:rsid w:val="0060409C"/>
    <w:rsid w:val="006047E3"/>
    <w:rsid w:val="00604AD8"/>
    <w:rsid w:val="00604EF5"/>
    <w:rsid w:val="006051A2"/>
    <w:rsid w:val="00605467"/>
    <w:rsid w:val="00605513"/>
    <w:rsid w:val="0060572A"/>
    <w:rsid w:val="00605A1F"/>
    <w:rsid w:val="00605C86"/>
    <w:rsid w:val="00605DAA"/>
    <w:rsid w:val="0060614D"/>
    <w:rsid w:val="0060630D"/>
    <w:rsid w:val="00606521"/>
    <w:rsid w:val="00606A69"/>
    <w:rsid w:val="00606F7E"/>
    <w:rsid w:val="006073EC"/>
    <w:rsid w:val="00607819"/>
    <w:rsid w:val="0061016B"/>
    <w:rsid w:val="0061026A"/>
    <w:rsid w:val="0061027B"/>
    <w:rsid w:val="00610C82"/>
    <w:rsid w:val="00610EDA"/>
    <w:rsid w:val="00611082"/>
    <w:rsid w:val="006110EE"/>
    <w:rsid w:val="006111E3"/>
    <w:rsid w:val="00611843"/>
    <w:rsid w:val="006118FA"/>
    <w:rsid w:val="006120D7"/>
    <w:rsid w:val="00612552"/>
    <w:rsid w:val="00612A12"/>
    <w:rsid w:val="00612D27"/>
    <w:rsid w:val="00613204"/>
    <w:rsid w:val="0061346C"/>
    <w:rsid w:val="006134D0"/>
    <w:rsid w:val="00613695"/>
    <w:rsid w:val="00613E76"/>
    <w:rsid w:val="00613E8A"/>
    <w:rsid w:val="006142CD"/>
    <w:rsid w:val="006147A6"/>
    <w:rsid w:val="006151EB"/>
    <w:rsid w:val="006156C3"/>
    <w:rsid w:val="00615B29"/>
    <w:rsid w:val="00615BE3"/>
    <w:rsid w:val="0061623A"/>
    <w:rsid w:val="006162F1"/>
    <w:rsid w:val="0061701C"/>
    <w:rsid w:val="0061737C"/>
    <w:rsid w:val="006176A6"/>
    <w:rsid w:val="00617972"/>
    <w:rsid w:val="00617A76"/>
    <w:rsid w:val="00617FB8"/>
    <w:rsid w:val="00620205"/>
    <w:rsid w:val="00620331"/>
    <w:rsid w:val="006207A5"/>
    <w:rsid w:val="00620A0C"/>
    <w:rsid w:val="00621076"/>
    <w:rsid w:val="0062114A"/>
    <w:rsid w:val="00621983"/>
    <w:rsid w:val="00621CB9"/>
    <w:rsid w:val="00622070"/>
    <w:rsid w:val="0062245D"/>
    <w:rsid w:val="0062260C"/>
    <w:rsid w:val="006228A3"/>
    <w:rsid w:val="006228DC"/>
    <w:rsid w:val="006235AE"/>
    <w:rsid w:val="00623D3C"/>
    <w:rsid w:val="00624134"/>
    <w:rsid w:val="0062465B"/>
    <w:rsid w:val="00624E1F"/>
    <w:rsid w:val="00625014"/>
    <w:rsid w:val="00625227"/>
    <w:rsid w:val="00625524"/>
    <w:rsid w:val="0062561C"/>
    <w:rsid w:val="006258A7"/>
    <w:rsid w:val="00625E2E"/>
    <w:rsid w:val="0062614B"/>
    <w:rsid w:val="00626215"/>
    <w:rsid w:val="006265B2"/>
    <w:rsid w:val="006266E4"/>
    <w:rsid w:val="00626C07"/>
    <w:rsid w:val="006275DF"/>
    <w:rsid w:val="00627800"/>
    <w:rsid w:val="006279F6"/>
    <w:rsid w:val="00627A7C"/>
    <w:rsid w:val="00627AE3"/>
    <w:rsid w:val="00627D63"/>
    <w:rsid w:val="00627D6D"/>
    <w:rsid w:val="006305A0"/>
    <w:rsid w:val="00630B77"/>
    <w:rsid w:val="00630B96"/>
    <w:rsid w:val="0063107A"/>
    <w:rsid w:val="0063160A"/>
    <w:rsid w:val="00631629"/>
    <w:rsid w:val="006316BD"/>
    <w:rsid w:val="006317F4"/>
    <w:rsid w:val="0063266C"/>
    <w:rsid w:val="00632756"/>
    <w:rsid w:val="006329E7"/>
    <w:rsid w:val="006329E9"/>
    <w:rsid w:val="00632BE1"/>
    <w:rsid w:val="00632BEB"/>
    <w:rsid w:val="00632FE2"/>
    <w:rsid w:val="00632FE9"/>
    <w:rsid w:val="00633040"/>
    <w:rsid w:val="006330F9"/>
    <w:rsid w:val="006334A5"/>
    <w:rsid w:val="00633B6B"/>
    <w:rsid w:val="00633B86"/>
    <w:rsid w:val="00633F1D"/>
    <w:rsid w:val="00634223"/>
    <w:rsid w:val="006344DE"/>
    <w:rsid w:val="0063451D"/>
    <w:rsid w:val="006347CB"/>
    <w:rsid w:val="00635336"/>
    <w:rsid w:val="00635E66"/>
    <w:rsid w:val="00635FCC"/>
    <w:rsid w:val="0063600F"/>
    <w:rsid w:val="0063608B"/>
    <w:rsid w:val="00636FE6"/>
    <w:rsid w:val="006376C0"/>
    <w:rsid w:val="006377BB"/>
    <w:rsid w:val="006377D2"/>
    <w:rsid w:val="00637A80"/>
    <w:rsid w:val="00640170"/>
    <w:rsid w:val="00640727"/>
    <w:rsid w:val="0064075C"/>
    <w:rsid w:val="00640879"/>
    <w:rsid w:val="006410A4"/>
    <w:rsid w:val="00641314"/>
    <w:rsid w:val="00641366"/>
    <w:rsid w:val="00641AEB"/>
    <w:rsid w:val="00641AF5"/>
    <w:rsid w:val="0064222B"/>
    <w:rsid w:val="00642494"/>
    <w:rsid w:val="00642813"/>
    <w:rsid w:val="00642AB5"/>
    <w:rsid w:val="00642B7D"/>
    <w:rsid w:val="00642C18"/>
    <w:rsid w:val="00642E9B"/>
    <w:rsid w:val="00643075"/>
    <w:rsid w:val="00643425"/>
    <w:rsid w:val="00643655"/>
    <w:rsid w:val="00643D0B"/>
    <w:rsid w:val="0064420D"/>
    <w:rsid w:val="00644692"/>
    <w:rsid w:val="00644E53"/>
    <w:rsid w:val="006452C3"/>
    <w:rsid w:val="006453F7"/>
    <w:rsid w:val="006456C4"/>
    <w:rsid w:val="0064570C"/>
    <w:rsid w:val="00646C40"/>
    <w:rsid w:val="006472CA"/>
    <w:rsid w:val="006477E3"/>
    <w:rsid w:val="00647BA9"/>
    <w:rsid w:val="0065017E"/>
    <w:rsid w:val="006501C5"/>
    <w:rsid w:val="0065065B"/>
    <w:rsid w:val="00650BCB"/>
    <w:rsid w:val="00650D40"/>
    <w:rsid w:val="00650F64"/>
    <w:rsid w:val="00651167"/>
    <w:rsid w:val="006513C3"/>
    <w:rsid w:val="00651861"/>
    <w:rsid w:val="006518BF"/>
    <w:rsid w:val="00651A86"/>
    <w:rsid w:val="00652F48"/>
    <w:rsid w:val="006531D3"/>
    <w:rsid w:val="006532F2"/>
    <w:rsid w:val="00653460"/>
    <w:rsid w:val="006534C6"/>
    <w:rsid w:val="00653727"/>
    <w:rsid w:val="006539E2"/>
    <w:rsid w:val="00653E06"/>
    <w:rsid w:val="00653E43"/>
    <w:rsid w:val="00654407"/>
    <w:rsid w:val="0065460F"/>
    <w:rsid w:val="006546A8"/>
    <w:rsid w:val="006547C4"/>
    <w:rsid w:val="00654CEE"/>
    <w:rsid w:val="00655E47"/>
    <w:rsid w:val="00655FAC"/>
    <w:rsid w:val="006566D0"/>
    <w:rsid w:val="00656811"/>
    <w:rsid w:val="00656BA9"/>
    <w:rsid w:val="00657208"/>
    <w:rsid w:val="006573D5"/>
    <w:rsid w:val="00657807"/>
    <w:rsid w:val="006578AB"/>
    <w:rsid w:val="00660B2A"/>
    <w:rsid w:val="00660B73"/>
    <w:rsid w:val="00660BD3"/>
    <w:rsid w:val="006612E2"/>
    <w:rsid w:val="00661ADF"/>
    <w:rsid w:val="00661CB1"/>
    <w:rsid w:val="00662573"/>
    <w:rsid w:val="00662A3A"/>
    <w:rsid w:val="00662C6A"/>
    <w:rsid w:val="00662CE3"/>
    <w:rsid w:val="00662D7F"/>
    <w:rsid w:val="00662E3C"/>
    <w:rsid w:val="0066331B"/>
    <w:rsid w:val="00663641"/>
    <w:rsid w:val="0066397D"/>
    <w:rsid w:val="00663995"/>
    <w:rsid w:val="00663D7F"/>
    <w:rsid w:val="0066455B"/>
    <w:rsid w:val="00664653"/>
    <w:rsid w:val="00664B81"/>
    <w:rsid w:val="00664BBB"/>
    <w:rsid w:val="00664C44"/>
    <w:rsid w:val="0066526D"/>
    <w:rsid w:val="00665448"/>
    <w:rsid w:val="0066585F"/>
    <w:rsid w:val="006663F8"/>
    <w:rsid w:val="00666A59"/>
    <w:rsid w:val="00666AD8"/>
    <w:rsid w:val="00666E68"/>
    <w:rsid w:val="00667586"/>
    <w:rsid w:val="0066774F"/>
    <w:rsid w:val="00667AFE"/>
    <w:rsid w:val="00667F42"/>
    <w:rsid w:val="00667F6C"/>
    <w:rsid w:val="00667F8E"/>
    <w:rsid w:val="00670065"/>
    <w:rsid w:val="006701D6"/>
    <w:rsid w:val="00670285"/>
    <w:rsid w:val="006702A6"/>
    <w:rsid w:val="00670620"/>
    <w:rsid w:val="00670C24"/>
    <w:rsid w:val="00670C61"/>
    <w:rsid w:val="00671989"/>
    <w:rsid w:val="00671B25"/>
    <w:rsid w:val="00671D3F"/>
    <w:rsid w:val="00672033"/>
    <w:rsid w:val="0067258A"/>
    <w:rsid w:val="006729A9"/>
    <w:rsid w:val="00672CC2"/>
    <w:rsid w:val="00672DC9"/>
    <w:rsid w:val="00672DCB"/>
    <w:rsid w:val="00672F34"/>
    <w:rsid w:val="00673286"/>
    <w:rsid w:val="00673697"/>
    <w:rsid w:val="00673C1E"/>
    <w:rsid w:val="00673E17"/>
    <w:rsid w:val="00673E85"/>
    <w:rsid w:val="00674465"/>
    <w:rsid w:val="00674A1B"/>
    <w:rsid w:val="00674F22"/>
    <w:rsid w:val="00675311"/>
    <w:rsid w:val="00675381"/>
    <w:rsid w:val="00675798"/>
    <w:rsid w:val="00675E0A"/>
    <w:rsid w:val="00675EB7"/>
    <w:rsid w:val="0067616A"/>
    <w:rsid w:val="006769C7"/>
    <w:rsid w:val="00676A62"/>
    <w:rsid w:val="006772E0"/>
    <w:rsid w:val="00677B4E"/>
    <w:rsid w:val="0068005F"/>
    <w:rsid w:val="006800F6"/>
    <w:rsid w:val="00680379"/>
    <w:rsid w:val="00680A6B"/>
    <w:rsid w:val="00680A97"/>
    <w:rsid w:val="00680BAE"/>
    <w:rsid w:val="006811C0"/>
    <w:rsid w:val="00681716"/>
    <w:rsid w:val="006817BD"/>
    <w:rsid w:val="006818A2"/>
    <w:rsid w:val="00681BFE"/>
    <w:rsid w:val="00681C47"/>
    <w:rsid w:val="00681FB7"/>
    <w:rsid w:val="006821E2"/>
    <w:rsid w:val="006822D5"/>
    <w:rsid w:val="006827C7"/>
    <w:rsid w:val="00682AA6"/>
    <w:rsid w:val="00682FF0"/>
    <w:rsid w:val="006831F0"/>
    <w:rsid w:val="006833BE"/>
    <w:rsid w:val="00683826"/>
    <w:rsid w:val="00683B51"/>
    <w:rsid w:val="00683B54"/>
    <w:rsid w:val="00683BD9"/>
    <w:rsid w:val="0068445A"/>
    <w:rsid w:val="0068451A"/>
    <w:rsid w:val="00684896"/>
    <w:rsid w:val="00684B70"/>
    <w:rsid w:val="0068535A"/>
    <w:rsid w:val="006854B4"/>
    <w:rsid w:val="00685511"/>
    <w:rsid w:val="00685B95"/>
    <w:rsid w:val="00686238"/>
    <w:rsid w:val="00686A95"/>
    <w:rsid w:val="00686FD3"/>
    <w:rsid w:val="0068748F"/>
    <w:rsid w:val="006875C3"/>
    <w:rsid w:val="0068761B"/>
    <w:rsid w:val="00687AE6"/>
    <w:rsid w:val="00687B53"/>
    <w:rsid w:val="00687B9E"/>
    <w:rsid w:val="00687C42"/>
    <w:rsid w:val="00687FED"/>
    <w:rsid w:val="00690042"/>
    <w:rsid w:val="0069053A"/>
    <w:rsid w:val="00690563"/>
    <w:rsid w:val="00690580"/>
    <w:rsid w:val="006906F1"/>
    <w:rsid w:val="00690DAE"/>
    <w:rsid w:val="006917D9"/>
    <w:rsid w:val="00691C36"/>
    <w:rsid w:val="00691EDE"/>
    <w:rsid w:val="00691FD9"/>
    <w:rsid w:val="006922A2"/>
    <w:rsid w:val="0069254D"/>
    <w:rsid w:val="00693677"/>
    <w:rsid w:val="0069435D"/>
    <w:rsid w:val="0069446E"/>
    <w:rsid w:val="00694642"/>
    <w:rsid w:val="00694AF8"/>
    <w:rsid w:val="0069530E"/>
    <w:rsid w:val="0069536A"/>
    <w:rsid w:val="006958A7"/>
    <w:rsid w:val="00695915"/>
    <w:rsid w:val="00695C98"/>
    <w:rsid w:val="00695F18"/>
    <w:rsid w:val="00695FFE"/>
    <w:rsid w:val="00696748"/>
    <w:rsid w:val="006971A3"/>
    <w:rsid w:val="00697229"/>
    <w:rsid w:val="006973BA"/>
    <w:rsid w:val="006A075A"/>
    <w:rsid w:val="006A08F8"/>
    <w:rsid w:val="006A09C7"/>
    <w:rsid w:val="006A0A01"/>
    <w:rsid w:val="006A0CD7"/>
    <w:rsid w:val="006A1661"/>
    <w:rsid w:val="006A1932"/>
    <w:rsid w:val="006A1B66"/>
    <w:rsid w:val="006A1C2A"/>
    <w:rsid w:val="006A2BAF"/>
    <w:rsid w:val="006A2E98"/>
    <w:rsid w:val="006A3678"/>
    <w:rsid w:val="006A372B"/>
    <w:rsid w:val="006A3741"/>
    <w:rsid w:val="006A37FB"/>
    <w:rsid w:val="006A39D2"/>
    <w:rsid w:val="006A3A2F"/>
    <w:rsid w:val="006A3D0B"/>
    <w:rsid w:val="006A3FA7"/>
    <w:rsid w:val="006A48B3"/>
    <w:rsid w:val="006A4B61"/>
    <w:rsid w:val="006A4C32"/>
    <w:rsid w:val="006A4D61"/>
    <w:rsid w:val="006A5601"/>
    <w:rsid w:val="006A590C"/>
    <w:rsid w:val="006A59BE"/>
    <w:rsid w:val="006A5B0B"/>
    <w:rsid w:val="006A5BE6"/>
    <w:rsid w:val="006A5C56"/>
    <w:rsid w:val="006A5C62"/>
    <w:rsid w:val="006A5CCB"/>
    <w:rsid w:val="006A5E1A"/>
    <w:rsid w:val="006A5FD3"/>
    <w:rsid w:val="006A6098"/>
    <w:rsid w:val="006A65A7"/>
    <w:rsid w:val="006A65AD"/>
    <w:rsid w:val="006A673E"/>
    <w:rsid w:val="006A67FF"/>
    <w:rsid w:val="006A695E"/>
    <w:rsid w:val="006A6D9C"/>
    <w:rsid w:val="006A6DCF"/>
    <w:rsid w:val="006A7206"/>
    <w:rsid w:val="006A7570"/>
    <w:rsid w:val="006A7F15"/>
    <w:rsid w:val="006B01BD"/>
    <w:rsid w:val="006B0816"/>
    <w:rsid w:val="006B08BB"/>
    <w:rsid w:val="006B0A4E"/>
    <w:rsid w:val="006B0A66"/>
    <w:rsid w:val="006B0B44"/>
    <w:rsid w:val="006B1431"/>
    <w:rsid w:val="006B2105"/>
    <w:rsid w:val="006B2643"/>
    <w:rsid w:val="006B2704"/>
    <w:rsid w:val="006B2930"/>
    <w:rsid w:val="006B2A75"/>
    <w:rsid w:val="006B2E52"/>
    <w:rsid w:val="006B318A"/>
    <w:rsid w:val="006B34DA"/>
    <w:rsid w:val="006B3637"/>
    <w:rsid w:val="006B3ACB"/>
    <w:rsid w:val="006B3B13"/>
    <w:rsid w:val="006B431C"/>
    <w:rsid w:val="006B4BBE"/>
    <w:rsid w:val="006B4FF7"/>
    <w:rsid w:val="006B5089"/>
    <w:rsid w:val="006B5291"/>
    <w:rsid w:val="006B52C5"/>
    <w:rsid w:val="006B55BE"/>
    <w:rsid w:val="006B57B0"/>
    <w:rsid w:val="006B5B65"/>
    <w:rsid w:val="006B5DCE"/>
    <w:rsid w:val="006B6299"/>
    <w:rsid w:val="006B67D5"/>
    <w:rsid w:val="006B6BA8"/>
    <w:rsid w:val="006B71B7"/>
    <w:rsid w:val="006B756D"/>
    <w:rsid w:val="006B7E5E"/>
    <w:rsid w:val="006C0258"/>
    <w:rsid w:val="006C0431"/>
    <w:rsid w:val="006C043C"/>
    <w:rsid w:val="006C0D78"/>
    <w:rsid w:val="006C156F"/>
    <w:rsid w:val="006C1E21"/>
    <w:rsid w:val="006C1F55"/>
    <w:rsid w:val="006C264F"/>
    <w:rsid w:val="006C2FE6"/>
    <w:rsid w:val="006C31AC"/>
    <w:rsid w:val="006C3379"/>
    <w:rsid w:val="006C347B"/>
    <w:rsid w:val="006C380C"/>
    <w:rsid w:val="006C381B"/>
    <w:rsid w:val="006C385D"/>
    <w:rsid w:val="006C3A0A"/>
    <w:rsid w:val="006C3BE7"/>
    <w:rsid w:val="006C3CEB"/>
    <w:rsid w:val="006C3F98"/>
    <w:rsid w:val="006C4044"/>
    <w:rsid w:val="006C409A"/>
    <w:rsid w:val="006C4704"/>
    <w:rsid w:val="006C4984"/>
    <w:rsid w:val="006C587F"/>
    <w:rsid w:val="006C5E9D"/>
    <w:rsid w:val="006C626A"/>
    <w:rsid w:val="006C6CBE"/>
    <w:rsid w:val="006C6F18"/>
    <w:rsid w:val="006C7835"/>
    <w:rsid w:val="006C7F9F"/>
    <w:rsid w:val="006D0388"/>
    <w:rsid w:val="006D04E1"/>
    <w:rsid w:val="006D0556"/>
    <w:rsid w:val="006D060C"/>
    <w:rsid w:val="006D0721"/>
    <w:rsid w:val="006D07A2"/>
    <w:rsid w:val="006D0D7C"/>
    <w:rsid w:val="006D1162"/>
    <w:rsid w:val="006D1397"/>
    <w:rsid w:val="006D15F8"/>
    <w:rsid w:val="006D1E5F"/>
    <w:rsid w:val="006D245B"/>
    <w:rsid w:val="006D2570"/>
    <w:rsid w:val="006D26BC"/>
    <w:rsid w:val="006D2995"/>
    <w:rsid w:val="006D2FFD"/>
    <w:rsid w:val="006D329E"/>
    <w:rsid w:val="006D3AAF"/>
    <w:rsid w:val="006D3E7F"/>
    <w:rsid w:val="006D3F49"/>
    <w:rsid w:val="006D3F8F"/>
    <w:rsid w:val="006D426A"/>
    <w:rsid w:val="006D4453"/>
    <w:rsid w:val="006D44ED"/>
    <w:rsid w:val="006D455B"/>
    <w:rsid w:val="006D485D"/>
    <w:rsid w:val="006D5427"/>
    <w:rsid w:val="006D61CB"/>
    <w:rsid w:val="006D620A"/>
    <w:rsid w:val="006D666C"/>
    <w:rsid w:val="006D6862"/>
    <w:rsid w:val="006D6AA2"/>
    <w:rsid w:val="006D6E5C"/>
    <w:rsid w:val="006D6F75"/>
    <w:rsid w:val="006D7C8C"/>
    <w:rsid w:val="006D7CA0"/>
    <w:rsid w:val="006E0378"/>
    <w:rsid w:val="006E0731"/>
    <w:rsid w:val="006E09C4"/>
    <w:rsid w:val="006E0A9D"/>
    <w:rsid w:val="006E0E9F"/>
    <w:rsid w:val="006E0F8F"/>
    <w:rsid w:val="006E165F"/>
    <w:rsid w:val="006E1926"/>
    <w:rsid w:val="006E1C24"/>
    <w:rsid w:val="006E1EAA"/>
    <w:rsid w:val="006E238C"/>
    <w:rsid w:val="006E2504"/>
    <w:rsid w:val="006E255A"/>
    <w:rsid w:val="006E28BD"/>
    <w:rsid w:val="006E2B73"/>
    <w:rsid w:val="006E370C"/>
    <w:rsid w:val="006E373A"/>
    <w:rsid w:val="006E398C"/>
    <w:rsid w:val="006E3C4D"/>
    <w:rsid w:val="006E3C67"/>
    <w:rsid w:val="006E4452"/>
    <w:rsid w:val="006E4662"/>
    <w:rsid w:val="006E4ADC"/>
    <w:rsid w:val="006E50CB"/>
    <w:rsid w:val="006E5709"/>
    <w:rsid w:val="006E5829"/>
    <w:rsid w:val="006E5C98"/>
    <w:rsid w:val="006E69D9"/>
    <w:rsid w:val="006E6AB1"/>
    <w:rsid w:val="006E75E0"/>
    <w:rsid w:val="006E7E73"/>
    <w:rsid w:val="006E7EBB"/>
    <w:rsid w:val="006F0047"/>
    <w:rsid w:val="006F02DD"/>
    <w:rsid w:val="006F0645"/>
    <w:rsid w:val="006F091D"/>
    <w:rsid w:val="006F0C68"/>
    <w:rsid w:val="006F117D"/>
    <w:rsid w:val="006F1450"/>
    <w:rsid w:val="006F1590"/>
    <w:rsid w:val="006F1D5E"/>
    <w:rsid w:val="006F3461"/>
    <w:rsid w:val="006F387F"/>
    <w:rsid w:val="006F3C95"/>
    <w:rsid w:val="006F4605"/>
    <w:rsid w:val="006F4CBF"/>
    <w:rsid w:val="006F4D99"/>
    <w:rsid w:val="006F509F"/>
    <w:rsid w:val="006F55A1"/>
    <w:rsid w:val="006F5869"/>
    <w:rsid w:val="006F6BAA"/>
    <w:rsid w:val="006F70CF"/>
    <w:rsid w:val="006F7120"/>
    <w:rsid w:val="006F7205"/>
    <w:rsid w:val="006F72BE"/>
    <w:rsid w:val="006F72E2"/>
    <w:rsid w:val="006F7481"/>
    <w:rsid w:val="006F7822"/>
    <w:rsid w:val="006F7B9F"/>
    <w:rsid w:val="006F7CE5"/>
    <w:rsid w:val="00700022"/>
    <w:rsid w:val="007001E0"/>
    <w:rsid w:val="007003B1"/>
    <w:rsid w:val="00700400"/>
    <w:rsid w:val="0070055D"/>
    <w:rsid w:val="00700AF6"/>
    <w:rsid w:val="00700CE0"/>
    <w:rsid w:val="00700F83"/>
    <w:rsid w:val="0070100D"/>
    <w:rsid w:val="0070112D"/>
    <w:rsid w:val="007012FE"/>
    <w:rsid w:val="00701369"/>
    <w:rsid w:val="0070162A"/>
    <w:rsid w:val="0070165F"/>
    <w:rsid w:val="00701D3D"/>
    <w:rsid w:val="00701F95"/>
    <w:rsid w:val="00701FC3"/>
    <w:rsid w:val="0070228E"/>
    <w:rsid w:val="0070245A"/>
    <w:rsid w:val="0070251C"/>
    <w:rsid w:val="007026A0"/>
    <w:rsid w:val="007027AE"/>
    <w:rsid w:val="00702A8B"/>
    <w:rsid w:val="00702B35"/>
    <w:rsid w:val="00702F2A"/>
    <w:rsid w:val="00703552"/>
    <w:rsid w:val="00703598"/>
    <w:rsid w:val="007038B4"/>
    <w:rsid w:val="00703EDB"/>
    <w:rsid w:val="007044A0"/>
    <w:rsid w:val="00704DDF"/>
    <w:rsid w:val="0070572A"/>
    <w:rsid w:val="007059D7"/>
    <w:rsid w:val="00705CE1"/>
    <w:rsid w:val="00705EBC"/>
    <w:rsid w:val="00706205"/>
    <w:rsid w:val="0070672D"/>
    <w:rsid w:val="00706AA9"/>
    <w:rsid w:val="007072A4"/>
    <w:rsid w:val="007074F1"/>
    <w:rsid w:val="0070790B"/>
    <w:rsid w:val="00707A40"/>
    <w:rsid w:val="00707D45"/>
    <w:rsid w:val="00707F57"/>
    <w:rsid w:val="00707FE5"/>
    <w:rsid w:val="0071032D"/>
    <w:rsid w:val="007105FB"/>
    <w:rsid w:val="007106E1"/>
    <w:rsid w:val="007108C4"/>
    <w:rsid w:val="0071095A"/>
    <w:rsid w:val="00710C98"/>
    <w:rsid w:val="00711509"/>
    <w:rsid w:val="0071163A"/>
    <w:rsid w:val="007118A9"/>
    <w:rsid w:val="00712038"/>
    <w:rsid w:val="00712084"/>
    <w:rsid w:val="007120DD"/>
    <w:rsid w:val="00712287"/>
    <w:rsid w:val="00712476"/>
    <w:rsid w:val="007124B9"/>
    <w:rsid w:val="00712930"/>
    <w:rsid w:val="00712BE0"/>
    <w:rsid w:val="00712C5E"/>
    <w:rsid w:val="00712EDA"/>
    <w:rsid w:val="007130EE"/>
    <w:rsid w:val="00713BFC"/>
    <w:rsid w:val="00714884"/>
    <w:rsid w:val="00714976"/>
    <w:rsid w:val="00714DB7"/>
    <w:rsid w:val="00714E84"/>
    <w:rsid w:val="00715096"/>
    <w:rsid w:val="007151FC"/>
    <w:rsid w:val="00715240"/>
    <w:rsid w:val="007156AF"/>
    <w:rsid w:val="007157B6"/>
    <w:rsid w:val="007158FD"/>
    <w:rsid w:val="00715B49"/>
    <w:rsid w:val="00716246"/>
    <w:rsid w:val="007164B0"/>
    <w:rsid w:val="007167E3"/>
    <w:rsid w:val="00717733"/>
    <w:rsid w:val="00717DEE"/>
    <w:rsid w:val="00720234"/>
    <w:rsid w:val="00720892"/>
    <w:rsid w:val="00720BCA"/>
    <w:rsid w:val="007218C1"/>
    <w:rsid w:val="007219EE"/>
    <w:rsid w:val="00721B85"/>
    <w:rsid w:val="00721FB6"/>
    <w:rsid w:val="00722AB7"/>
    <w:rsid w:val="007232B1"/>
    <w:rsid w:val="00723D24"/>
    <w:rsid w:val="00723DF1"/>
    <w:rsid w:val="00723F55"/>
    <w:rsid w:val="0072412B"/>
    <w:rsid w:val="00724417"/>
    <w:rsid w:val="00724E01"/>
    <w:rsid w:val="00725F8A"/>
    <w:rsid w:val="00726DC0"/>
    <w:rsid w:val="0072714F"/>
    <w:rsid w:val="007273CC"/>
    <w:rsid w:val="007278D1"/>
    <w:rsid w:val="00727947"/>
    <w:rsid w:val="00727C27"/>
    <w:rsid w:val="00727F12"/>
    <w:rsid w:val="0073015A"/>
    <w:rsid w:val="00730BFE"/>
    <w:rsid w:val="00730F12"/>
    <w:rsid w:val="007313D1"/>
    <w:rsid w:val="00731710"/>
    <w:rsid w:val="00731CBC"/>
    <w:rsid w:val="007320BF"/>
    <w:rsid w:val="00732269"/>
    <w:rsid w:val="00732346"/>
    <w:rsid w:val="007323D9"/>
    <w:rsid w:val="0073354A"/>
    <w:rsid w:val="00733B0C"/>
    <w:rsid w:val="007340A8"/>
    <w:rsid w:val="00734104"/>
    <w:rsid w:val="007353A9"/>
    <w:rsid w:val="007353B6"/>
    <w:rsid w:val="0073564F"/>
    <w:rsid w:val="007360F0"/>
    <w:rsid w:val="00737323"/>
    <w:rsid w:val="007378DF"/>
    <w:rsid w:val="00737C20"/>
    <w:rsid w:val="0074081A"/>
    <w:rsid w:val="00740829"/>
    <w:rsid w:val="0074096F"/>
    <w:rsid w:val="00741259"/>
    <w:rsid w:val="00741887"/>
    <w:rsid w:val="00741EE5"/>
    <w:rsid w:val="00741F5C"/>
    <w:rsid w:val="0074231F"/>
    <w:rsid w:val="0074241C"/>
    <w:rsid w:val="007432D2"/>
    <w:rsid w:val="007432DC"/>
    <w:rsid w:val="00743812"/>
    <w:rsid w:val="00743C4F"/>
    <w:rsid w:val="00743DD4"/>
    <w:rsid w:val="00743F01"/>
    <w:rsid w:val="007440DD"/>
    <w:rsid w:val="0074433B"/>
    <w:rsid w:val="007449E6"/>
    <w:rsid w:val="00745058"/>
    <w:rsid w:val="00745065"/>
    <w:rsid w:val="00745276"/>
    <w:rsid w:val="007454A6"/>
    <w:rsid w:val="007456E8"/>
    <w:rsid w:val="00745B44"/>
    <w:rsid w:val="007466E6"/>
    <w:rsid w:val="00747645"/>
    <w:rsid w:val="0074793D"/>
    <w:rsid w:val="00747982"/>
    <w:rsid w:val="00747A52"/>
    <w:rsid w:val="00750392"/>
    <w:rsid w:val="0075044A"/>
    <w:rsid w:val="0075053C"/>
    <w:rsid w:val="00750A35"/>
    <w:rsid w:val="007511C2"/>
    <w:rsid w:val="00751634"/>
    <w:rsid w:val="00751924"/>
    <w:rsid w:val="00751B78"/>
    <w:rsid w:val="00751F8B"/>
    <w:rsid w:val="0075226B"/>
    <w:rsid w:val="007524C3"/>
    <w:rsid w:val="00753152"/>
    <w:rsid w:val="00753318"/>
    <w:rsid w:val="00753460"/>
    <w:rsid w:val="00753AE3"/>
    <w:rsid w:val="00754810"/>
    <w:rsid w:val="00754865"/>
    <w:rsid w:val="00754AA6"/>
    <w:rsid w:val="00754FEC"/>
    <w:rsid w:val="0075529A"/>
    <w:rsid w:val="007558D9"/>
    <w:rsid w:val="007560E3"/>
    <w:rsid w:val="0075632B"/>
    <w:rsid w:val="007565EB"/>
    <w:rsid w:val="00756833"/>
    <w:rsid w:val="00756B89"/>
    <w:rsid w:val="00756C67"/>
    <w:rsid w:val="00757278"/>
    <w:rsid w:val="00757295"/>
    <w:rsid w:val="0075779D"/>
    <w:rsid w:val="00757999"/>
    <w:rsid w:val="00757CF3"/>
    <w:rsid w:val="00757D76"/>
    <w:rsid w:val="00760129"/>
    <w:rsid w:val="007607D2"/>
    <w:rsid w:val="0076081E"/>
    <w:rsid w:val="007608BC"/>
    <w:rsid w:val="00760BA7"/>
    <w:rsid w:val="00760D58"/>
    <w:rsid w:val="00761306"/>
    <w:rsid w:val="0076138E"/>
    <w:rsid w:val="007613CD"/>
    <w:rsid w:val="00762695"/>
    <w:rsid w:val="007628CC"/>
    <w:rsid w:val="00762EF1"/>
    <w:rsid w:val="00763034"/>
    <w:rsid w:val="007634DF"/>
    <w:rsid w:val="00763EBC"/>
    <w:rsid w:val="00763F18"/>
    <w:rsid w:val="00763FBF"/>
    <w:rsid w:val="00764243"/>
    <w:rsid w:val="007642DF"/>
    <w:rsid w:val="00764306"/>
    <w:rsid w:val="007643CD"/>
    <w:rsid w:val="00764A61"/>
    <w:rsid w:val="00764DCF"/>
    <w:rsid w:val="00765BD3"/>
    <w:rsid w:val="00765ED4"/>
    <w:rsid w:val="00766092"/>
    <w:rsid w:val="0076700B"/>
    <w:rsid w:val="007670D1"/>
    <w:rsid w:val="007671E6"/>
    <w:rsid w:val="00767253"/>
    <w:rsid w:val="0076760B"/>
    <w:rsid w:val="00767822"/>
    <w:rsid w:val="007702AD"/>
    <w:rsid w:val="00770ADB"/>
    <w:rsid w:val="007718B0"/>
    <w:rsid w:val="007719DA"/>
    <w:rsid w:val="00771A52"/>
    <w:rsid w:val="00771B1C"/>
    <w:rsid w:val="00772421"/>
    <w:rsid w:val="0077271A"/>
    <w:rsid w:val="00772B28"/>
    <w:rsid w:val="007732FE"/>
    <w:rsid w:val="00773456"/>
    <w:rsid w:val="00773A81"/>
    <w:rsid w:val="00773BBB"/>
    <w:rsid w:val="0077420F"/>
    <w:rsid w:val="0077433D"/>
    <w:rsid w:val="00774498"/>
    <w:rsid w:val="0077455A"/>
    <w:rsid w:val="0077462E"/>
    <w:rsid w:val="0077494C"/>
    <w:rsid w:val="00774AB4"/>
    <w:rsid w:val="007755CF"/>
    <w:rsid w:val="00775EF8"/>
    <w:rsid w:val="0077638E"/>
    <w:rsid w:val="007763BB"/>
    <w:rsid w:val="0077660C"/>
    <w:rsid w:val="00776624"/>
    <w:rsid w:val="0077664F"/>
    <w:rsid w:val="00776689"/>
    <w:rsid w:val="00776C22"/>
    <w:rsid w:val="00776EC7"/>
    <w:rsid w:val="00777009"/>
    <w:rsid w:val="007774E2"/>
    <w:rsid w:val="00777719"/>
    <w:rsid w:val="007779E9"/>
    <w:rsid w:val="00777AE6"/>
    <w:rsid w:val="00780240"/>
    <w:rsid w:val="00780616"/>
    <w:rsid w:val="00780CB8"/>
    <w:rsid w:val="00780E13"/>
    <w:rsid w:val="00782221"/>
    <w:rsid w:val="0078263A"/>
    <w:rsid w:val="0078296C"/>
    <w:rsid w:val="00782BFE"/>
    <w:rsid w:val="00782F03"/>
    <w:rsid w:val="00783557"/>
    <w:rsid w:val="007836F3"/>
    <w:rsid w:val="0078399E"/>
    <w:rsid w:val="00783DF4"/>
    <w:rsid w:val="00784281"/>
    <w:rsid w:val="007842DF"/>
    <w:rsid w:val="00784581"/>
    <w:rsid w:val="00784DD6"/>
    <w:rsid w:val="00785506"/>
    <w:rsid w:val="00785C01"/>
    <w:rsid w:val="00785FF2"/>
    <w:rsid w:val="00787175"/>
    <w:rsid w:val="00787714"/>
    <w:rsid w:val="00787846"/>
    <w:rsid w:val="00787997"/>
    <w:rsid w:val="00787BEF"/>
    <w:rsid w:val="00787CC0"/>
    <w:rsid w:val="00787CFE"/>
    <w:rsid w:val="00787F5E"/>
    <w:rsid w:val="00790980"/>
    <w:rsid w:val="00791127"/>
    <w:rsid w:val="00791248"/>
    <w:rsid w:val="00791345"/>
    <w:rsid w:val="00791D25"/>
    <w:rsid w:val="00791D65"/>
    <w:rsid w:val="00792113"/>
    <w:rsid w:val="0079214F"/>
    <w:rsid w:val="00792331"/>
    <w:rsid w:val="007929FB"/>
    <w:rsid w:val="00792B22"/>
    <w:rsid w:val="00792CCB"/>
    <w:rsid w:val="00793577"/>
    <w:rsid w:val="00793655"/>
    <w:rsid w:val="007937FE"/>
    <w:rsid w:val="00793B91"/>
    <w:rsid w:val="00793C45"/>
    <w:rsid w:val="00793CCB"/>
    <w:rsid w:val="007942BC"/>
    <w:rsid w:val="0079480C"/>
    <w:rsid w:val="00794C9F"/>
    <w:rsid w:val="00795037"/>
    <w:rsid w:val="00795499"/>
    <w:rsid w:val="00795505"/>
    <w:rsid w:val="007956D4"/>
    <w:rsid w:val="0079595B"/>
    <w:rsid w:val="00795B2A"/>
    <w:rsid w:val="007968FA"/>
    <w:rsid w:val="00796A60"/>
    <w:rsid w:val="00796CDA"/>
    <w:rsid w:val="007970F7"/>
    <w:rsid w:val="007971C5"/>
    <w:rsid w:val="007975A1"/>
    <w:rsid w:val="00797680"/>
    <w:rsid w:val="00797C10"/>
    <w:rsid w:val="00797C30"/>
    <w:rsid w:val="00797ED7"/>
    <w:rsid w:val="007A035F"/>
    <w:rsid w:val="007A049A"/>
    <w:rsid w:val="007A04D8"/>
    <w:rsid w:val="007A0C7F"/>
    <w:rsid w:val="007A0CA1"/>
    <w:rsid w:val="007A1054"/>
    <w:rsid w:val="007A1A8E"/>
    <w:rsid w:val="007A1B33"/>
    <w:rsid w:val="007A1D29"/>
    <w:rsid w:val="007A1D9C"/>
    <w:rsid w:val="007A201C"/>
    <w:rsid w:val="007A2761"/>
    <w:rsid w:val="007A28C7"/>
    <w:rsid w:val="007A3074"/>
    <w:rsid w:val="007A316D"/>
    <w:rsid w:val="007A3257"/>
    <w:rsid w:val="007A335F"/>
    <w:rsid w:val="007A3554"/>
    <w:rsid w:val="007A36E5"/>
    <w:rsid w:val="007A39BE"/>
    <w:rsid w:val="007A3B78"/>
    <w:rsid w:val="007A3DDF"/>
    <w:rsid w:val="007A41B9"/>
    <w:rsid w:val="007A42E5"/>
    <w:rsid w:val="007A44E4"/>
    <w:rsid w:val="007A4A39"/>
    <w:rsid w:val="007A5270"/>
    <w:rsid w:val="007A56A3"/>
    <w:rsid w:val="007A57BC"/>
    <w:rsid w:val="007A5E8B"/>
    <w:rsid w:val="007A6412"/>
    <w:rsid w:val="007A6983"/>
    <w:rsid w:val="007A6B75"/>
    <w:rsid w:val="007A6BD9"/>
    <w:rsid w:val="007A6BDB"/>
    <w:rsid w:val="007A6ECC"/>
    <w:rsid w:val="007A7113"/>
    <w:rsid w:val="007A7141"/>
    <w:rsid w:val="007A7399"/>
    <w:rsid w:val="007A75D8"/>
    <w:rsid w:val="007A7A85"/>
    <w:rsid w:val="007A7C7A"/>
    <w:rsid w:val="007B0274"/>
    <w:rsid w:val="007B0F6A"/>
    <w:rsid w:val="007B0F80"/>
    <w:rsid w:val="007B11E5"/>
    <w:rsid w:val="007B11EE"/>
    <w:rsid w:val="007B1240"/>
    <w:rsid w:val="007B149C"/>
    <w:rsid w:val="007B15E5"/>
    <w:rsid w:val="007B1BF3"/>
    <w:rsid w:val="007B1D54"/>
    <w:rsid w:val="007B1EAF"/>
    <w:rsid w:val="007B272F"/>
    <w:rsid w:val="007B27AE"/>
    <w:rsid w:val="007B2ABC"/>
    <w:rsid w:val="007B313B"/>
    <w:rsid w:val="007B329F"/>
    <w:rsid w:val="007B3448"/>
    <w:rsid w:val="007B3451"/>
    <w:rsid w:val="007B377D"/>
    <w:rsid w:val="007B3B4E"/>
    <w:rsid w:val="007B3B89"/>
    <w:rsid w:val="007B3FFB"/>
    <w:rsid w:val="007B4048"/>
    <w:rsid w:val="007B419C"/>
    <w:rsid w:val="007B49B6"/>
    <w:rsid w:val="007B4E71"/>
    <w:rsid w:val="007B4EA9"/>
    <w:rsid w:val="007B54BF"/>
    <w:rsid w:val="007B56BF"/>
    <w:rsid w:val="007B5AE3"/>
    <w:rsid w:val="007B5FAB"/>
    <w:rsid w:val="007B6386"/>
    <w:rsid w:val="007B6A9A"/>
    <w:rsid w:val="007B6D77"/>
    <w:rsid w:val="007B6EAF"/>
    <w:rsid w:val="007C0291"/>
    <w:rsid w:val="007C0500"/>
    <w:rsid w:val="007C056C"/>
    <w:rsid w:val="007C074F"/>
    <w:rsid w:val="007C07A8"/>
    <w:rsid w:val="007C0ABF"/>
    <w:rsid w:val="007C0F7E"/>
    <w:rsid w:val="007C1641"/>
    <w:rsid w:val="007C1B99"/>
    <w:rsid w:val="007C1C17"/>
    <w:rsid w:val="007C2133"/>
    <w:rsid w:val="007C22F9"/>
    <w:rsid w:val="007C2BC7"/>
    <w:rsid w:val="007C2EDE"/>
    <w:rsid w:val="007C2F04"/>
    <w:rsid w:val="007C3104"/>
    <w:rsid w:val="007C35DC"/>
    <w:rsid w:val="007C3ADA"/>
    <w:rsid w:val="007C3DAC"/>
    <w:rsid w:val="007C4256"/>
    <w:rsid w:val="007C4319"/>
    <w:rsid w:val="007C4ACF"/>
    <w:rsid w:val="007C4AD7"/>
    <w:rsid w:val="007C4CCD"/>
    <w:rsid w:val="007C4E15"/>
    <w:rsid w:val="007C51CE"/>
    <w:rsid w:val="007C564F"/>
    <w:rsid w:val="007C56C2"/>
    <w:rsid w:val="007C57DA"/>
    <w:rsid w:val="007C5B94"/>
    <w:rsid w:val="007C5F7A"/>
    <w:rsid w:val="007C63FA"/>
    <w:rsid w:val="007C678F"/>
    <w:rsid w:val="007C681C"/>
    <w:rsid w:val="007C7299"/>
    <w:rsid w:val="007C75FD"/>
    <w:rsid w:val="007C7B34"/>
    <w:rsid w:val="007C7E1C"/>
    <w:rsid w:val="007D0476"/>
    <w:rsid w:val="007D069B"/>
    <w:rsid w:val="007D0A47"/>
    <w:rsid w:val="007D0C11"/>
    <w:rsid w:val="007D1AC8"/>
    <w:rsid w:val="007D1F1F"/>
    <w:rsid w:val="007D226A"/>
    <w:rsid w:val="007D291B"/>
    <w:rsid w:val="007D2D07"/>
    <w:rsid w:val="007D2FE8"/>
    <w:rsid w:val="007D31A2"/>
    <w:rsid w:val="007D31BD"/>
    <w:rsid w:val="007D3438"/>
    <w:rsid w:val="007D385E"/>
    <w:rsid w:val="007D3BE5"/>
    <w:rsid w:val="007D3D20"/>
    <w:rsid w:val="007D3E13"/>
    <w:rsid w:val="007D4A07"/>
    <w:rsid w:val="007D5085"/>
    <w:rsid w:val="007D520A"/>
    <w:rsid w:val="007D5719"/>
    <w:rsid w:val="007D5741"/>
    <w:rsid w:val="007D5D79"/>
    <w:rsid w:val="007D623C"/>
    <w:rsid w:val="007D6920"/>
    <w:rsid w:val="007D6EE6"/>
    <w:rsid w:val="007D770C"/>
    <w:rsid w:val="007D7776"/>
    <w:rsid w:val="007D78FE"/>
    <w:rsid w:val="007D7D23"/>
    <w:rsid w:val="007D7EC8"/>
    <w:rsid w:val="007E0264"/>
    <w:rsid w:val="007E02C9"/>
    <w:rsid w:val="007E036F"/>
    <w:rsid w:val="007E04C7"/>
    <w:rsid w:val="007E0684"/>
    <w:rsid w:val="007E0717"/>
    <w:rsid w:val="007E08A0"/>
    <w:rsid w:val="007E08D4"/>
    <w:rsid w:val="007E0949"/>
    <w:rsid w:val="007E0B46"/>
    <w:rsid w:val="007E0B4A"/>
    <w:rsid w:val="007E10BC"/>
    <w:rsid w:val="007E1255"/>
    <w:rsid w:val="007E1618"/>
    <w:rsid w:val="007E1F8C"/>
    <w:rsid w:val="007E234D"/>
    <w:rsid w:val="007E2466"/>
    <w:rsid w:val="007E278F"/>
    <w:rsid w:val="007E2BB3"/>
    <w:rsid w:val="007E2CE3"/>
    <w:rsid w:val="007E2E15"/>
    <w:rsid w:val="007E2EFE"/>
    <w:rsid w:val="007E32FB"/>
    <w:rsid w:val="007E3433"/>
    <w:rsid w:val="007E39E6"/>
    <w:rsid w:val="007E3F7B"/>
    <w:rsid w:val="007E437F"/>
    <w:rsid w:val="007E44D2"/>
    <w:rsid w:val="007E46A6"/>
    <w:rsid w:val="007E4C4C"/>
    <w:rsid w:val="007E514C"/>
    <w:rsid w:val="007E51DE"/>
    <w:rsid w:val="007E568D"/>
    <w:rsid w:val="007E570B"/>
    <w:rsid w:val="007E585F"/>
    <w:rsid w:val="007E5B6D"/>
    <w:rsid w:val="007E5E70"/>
    <w:rsid w:val="007E6C1D"/>
    <w:rsid w:val="007E6F11"/>
    <w:rsid w:val="007E7235"/>
    <w:rsid w:val="007E72A6"/>
    <w:rsid w:val="007E7356"/>
    <w:rsid w:val="007E7E9A"/>
    <w:rsid w:val="007F0135"/>
    <w:rsid w:val="007F017C"/>
    <w:rsid w:val="007F03E0"/>
    <w:rsid w:val="007F0429"/>
    <w:rsid w:val="007F0446"/>
    <w:rsid w:val="007F088B"/>
    <w:rsid w:val="007F0A50"/>
    <w:rsid w:val="007F0E6E"/>
    <w:rsid w:val="007F16A3"/>
    <w:rsid w:val="007F19E3"/>
    <w:rsid w:val="007F1E11"/>
    <w:rsid w:val="007F2BA3"/>
    <w:rsid w:val="007F2D5A"/>
    <w:rsid w:val="007F2DFB"/>
    <w:rsid w:val="007F31C9"/>
    <w:rsid w:val="007F358B"/>
    <w:rsid w:val="007F39A0"/>
    <w:rsid w:val="007F3E9C"/>
    <w:rsid w:val="007F3F74"/>
    <w:rsid w:val="007F4B14"/>
    <w:rsid w:val="007F4C71"/>
    <w:rsid w:val="007F5151"/>
    <w:rsid w:val="007F5256"/>
    <w:rsid w:val="007F537A"/>
    <w:rsid w:val="007F6130"/>
    <w:rsid w:val="007F62AB"/>
    <w:rsid w:val="007F6420"/>
    <w:rsid w:val="007F6717"/>
    <w:rsid w:val="007F678A"/>
    <w:rsid w:val="007F6846"/>
    <w:rsid w:val="007F68BE"/>
    <w:rsid w:val="007F693F"/>
    <w:rsid w:val="007F76F6"/>
    <w:rsid w:val="007F7B02"/>
    <w:rsid w:val="007F7C10"/>
    <w:rsid w:val="00800305"/>
    <w:rsid w:val="00800609"/>
    <w:rsid w:val="0080085D"/>
    <w:rsid w:val="00801B8D"/>
    <w:rsid w:val="00801C8A"/>
    <w:rsid w:val="00801C98"/>
    <w:rsid w:val="00801EAE"/>
    <w:rsid w:val="00802116"/>
    <w:rsid w:val="00802A08"/>
    <w:rsid w:val="00802D52"/>
    <w:rsid w:val="00802EEA"/>
    <w:rsid w:val="008032F8"/>
    <w:rsid w:val="008043EB"/>
    <w:rsid w:val="00805342"/>
    <w:rsid w:val="0080563B"/>
    <w:rsid w:val="008058D2"/>
    <w:rsid w:val="00805B5B"/>
    <w:rsid w:val="00805E34"/>
    <w:rsid w:val="00805FA4"/>
    <w:rsid w:val="00806455"/>
    <w:rsid w:val="00807334"/>
    <w:rsid w:val="00807F38"/>
    <w:rsid w:val="0081054C"/>
    <w:rsid w:val="00810586"/>
    <w:rsid w:val="00811EDF"/>
    <w:rsid w:val="008120E8"/>
    <w:rsid w:val="00812463"/>
    <w:rsid w:val="008124B2"/>
    <w:rsid w:val="00812827"/>
    <w:rsid w:val="00812878"/>
    <w:rsid w:val="00812AF2"/>
    <w:rsid w:val="00812E1F"/>
    <w:rsid w:val="00812E91"/>
    <w:rsid w:val="00812F88"/>
    <w:rsid w:val="008138FC"/>
    <w:rsid w:val="00813B45"/>
    <w:rsid w:val="00813BE6"/>
    <w:rsid w:val="00813C83"/>
    <w:rsid w:val="00814273"/>
    <w:rsid w:val="00814453"/>
    <w:rsid w:val="00814623"/>
    <w:rsid w:val="008146E8"/>
    <w:rsid w:val="008149CF"/>
    <w:rsid w:val="00814AFF"/>
    <w:rsid w:val="008151C6"/>
    <w:rsid w:val="00815206"/>
    <w:rsid w:val="008152A4"/>
    <w:rsid w:val="008155B3"/>
    <w:rsid w:val="008156C3"/>
    <w:rsid w:val="00815701"/>
    <w:rsid w:val="00815BCF"/>
    <w:rsid w:val="008167F6"/>
    <w:rsid w:val="008168B2"/>
    <w:rsid w:val="00816AD9"/>
    <w:rsid w:val="00816CB1"/>
    <w:rsid w:val="0081706B"/>
    <w:rsid w:val="00817566"/>
    <w:rsid w:val="0082000B"/>
    <w:rsid w:val="0082012C"/>
    <w:rsid w:val="00820B5A"/>
    <w:rsid w:val="008211AD"/>
    <w:rsid w:val="00821CC6"/>
    <w:rsid w:val="00821DBD"/>
    <w:rsid w:val="00822182"/>
    <w:rsid w:val="0082250B"/>
    <w:rsid w:val="008225C9"/>
    <w:rsid w:val="00822C10"/>
    <w:rsid w:val="00822C1F"/>
    <w:rsid w:val="00822F01"/>
    <w:rsid w:val="008230A0"/>
    <w:rsid w:val="00823225"/>
    <w:rsid w:val="00824082"/>
    <w:rsid w:val="008241B4"/>
    <w:rsid w:val="008242EA"/>
    <w:rsid w:val="00824E8C"/>
    <w:rsid w:val="00824F2B"/>
    <w:rsid w:val="00825AF0"/>
    <w:rsid w:val="0082682E"/>
    <w:rsid w:val="00826A30"/>
    <w:rsid w:val="00826EBD"/>
    <w:rsid w:val="0082799E"/>
    <w:rsid w:val="008279EF"/>
    <w:rsid w:val="00827D8C"/>
    <w:rsid w:val="008300FC"/>
    <w:rsid w:val="00830131"/>
    <w:rsid w:val="00830440"/>
    <w:rsid w:val="0083049C"/>
    <w:rsid w:val="00830528"/>
    <w:rsid w:val="008307A4"/>
    <w:rsid w:val="008307B2"/>
    <w:rsid w:val="0083109C"/>
    <w:rsid w:val="008311AA"/>
    <w:rsid w:val="008315A6"/>
    <w:rsid w:val="0083195D"/>
    <w:rsid w:val="008325DB"/>
    <w:rsid w:val="008326C5"/>
    <w:rsid w:val="00832A0B"/>
    <w:rsid w:val="00832F8F"/>
    <w:rsid w:val="00833091"/>
    <w:rsid w:val="00833525"/>
    <w:rsid w:val="0083392C"/>
    <w:rsid w:val="008339C1"/>
    <w:rsid w:val="00833A4A"/>
    <w:rsid w:val="00833A82"/>
    <w:rsid w:val="00833BEE"/>
    <w:rsid w:val="0083486D"/>
    <w:rsid w:val="0083494C"/>
    <w:rsid w:val="00834C43"/>
    <w:rsid w:val="00834C80"/>
    <w:rsid w:val="00834E81"/>
    <w:rsid w:val="00834FA3"/>
    <w:rsid w:val="00836265"/>
    <w:rsid w:val="00836440"/>
    <w:rsid w:val="00836D98"/>
    <w:rsid w:val="0083705F"/>
    <w:rsid w:val="008374DE"/>
    <w:rsid w:val="00837ADB"/>
    <w:rsid w:val="008400A0"/>
    <w:rsid w:val="008401A2"/>
    <w:rsid w:val="00840948"/>
    <w:rsid w:val="008409AA"/>
    <w:rsid w:val="00840F4B"/>
    <w:rsid w:val="008417BC"/>
    <w:rsid w:val="00841B64"/>
    <w:rsid w:val="00842047"/>
    <w:rsid w:val="0084222D"/>
    <w:rsid w:val="00842285"/>
    <w:rsid w:val="008425FF"/>
    <w:rsid w:val="008428F4"/>
    <w:rsid w:val="00842C4D"/>
    <w:rsid w:val="00842DCC"/>
    <w:rsid w:val="00842E3F"/>
    <w:rsid w:val="00843214"/>
    <w:rsid w:val="008432BE"/>
    <w:rsid w:val="008433E4"/>
    <w:rsid w:val="008435E0"/>
    <w:rsid w:val="0084375F"/>
    <w:rsid w:val="00843E61"/>
    <w:rsid w:val="00844A31"/>
    <w:rsid w:val="00845140"/>
    <w:rsid w:val="0084548B"/>
    <w:rsid w:val="008458DF"/>
    <w:rsid w:val="00845B2D"/>
    <w:rsid w:val="00845EB0"/>
    <w:rsid w:val="00846458"/>
    <w:rsid w:val="00846554"/>
    <w:rsid w:val="0084672F"/>
    <w:rsid w:val="00846A20"/>
    <w:rsid w:val="0084719A"/>
    <w:rsid w:val="008473FC"/>
    <w:rsid w:val="00847AC5"/>
    <w:rsid w:val="00847B1D"/>
    <w:rsid w:val="00847B89"/>
    <w:rsid w:val="00847CED"/>
    <w:rsid w:val="00847D5A"/>
    <w:rsid w:val="00847D80"/>
    <w:rsid w:val="00850072"/>
    <w:rsid w:val="008501E7"/>
    <w:rsid w:val="00850838"/>
    <w:rsid w:val="0085192A"/>
    <w:rsid w:val="00852330"/>
    <w:rsid w:val="008529A7"/>
    <w:rsid w:val="00852F0A"/>
    <w:rsid w:val="0085304E"/>
    <w:rsid w:val="00853346"/>
    <w:rsid w:val="008533E7"/>
    <w:rsid w:val="0085351F"/>
    <w:rsid w:val="0085363D"/>
    <w:rsid w:val="0085368E"/>
    <w:rsid w:val="008537AE"/>
    <w:rsid w:val="008538E5"/>
    <w:rsid w:val="00854597"/>
    <w:rsid w:val="008546E7"/>
    <w:rsid w:val="008548A1"/>
    <w:rsid w:val="00855A29"/>
    <w:rsid w:val="00855CF1"/>
    <w:rsid w:val="0085619A"/>
    <w:rsid w:val="00856A23"/>
    <w:rsid w:val="00856F92"/>
    <w:rsid w:val="00857888"/>
    <w:rsid w:val="0086034B"/>
    <w:rsid w:val="00860633"/>
    <w:rsid w:val="008608DF"/>
    <w:rsid w:val="00860CFB"/>
    <w:rsid w:val="00861465"/>
    <w:rsid w:val="008618D5"/>
    <w:rsid w:val="00862114"/>
    <w:rsid w:val="00862309"/>
    <w:rsid w:val="0086241F"/>
    <w:rsid w:val="00862D23"/>
    <w:rsid w:val="00862E28"/>
    <w:rsid w:val="00862E98"/>
    <w:rsid w:val="00863270"/>
    <w:rsid w:val="00863F59"/>
    <w:rsid w:val="008644F5"/>
    <w:rsid w:val="00864D35"/>
    <w:rsid w:val="00865033"/>
    <w:rsid w:val="00865551"/>
    <w:rsid w:val="00865BC9"/>
    <w:rsid w:val="00865C57"/>
    <w:rsid w:val="00865FD3"/>
    <w:rsid w:val="008663BA"/>
    <w:rsid w:val="0086674E"/>
    <w:rsid w:val="00867214"/>
    <w:rsid w:val="0086739B"/>
    <w:rsid w:val="00867452"/>
    <w:rsid w:val="0086798B"/>
    <w:rsid w:val="00867C34"/>
    <w:rsid w:val="00867E26"/>
    <w:rsid w:val="00867E5A"/>
    <w:rsid w:val="0087027F"/>
    <w:rsid w:val="00870349"/>
    <w:rsid w:val="0087049C"/>
    <w:rsid w:val="00870DD8"/>
    <w:rsid w:val="00870E22"/>
    <w:rsid w:val="008710C3"/>
    <w:rsid w:val="00871832"/>
    <w:rsid w:val="008719F9"/>
    <w:rsid w:val="00871BC9"/>
    <w:rsid w:val="00872099"/>
    <w:rsid w:val="008721CE"/>
    <w:rsid w:val="0087248C"/>
    <w:rsid w:val="008729FA"/>
    <w:rsid w:val="008732B7"/>
    <w:rsid w:val="008735BB"/>
    <w:rsid w:val="008736F0"/>
    <w:rsid w:val="00873886"/>
    <w:rsid w:val="008738E5"/>
    <w:rsid w:val="00873D80"/>
    <w:rsid w:val="00874037"/>
    <w:rsid w:val="008741E5"/>
    <w:rsid w:val="0087437A"/>
    <w:rsid w:val="00874607"/>
    <w:rsid w:val="00874646"/>
    <w:rsid w:val="008746F4"/>
    <w:rsid w:val="008749DD"/>
    <w:rsid w:val="00874DAC"/>
    <w:rsid w:val="00874F15"/>
    <w:rsid w:val="00874FBA"/>
    <w:rsid w:val="008752EF"/>
    <w:rsid w:val="008755EA"/>
    <w:rsid w:val="008758FE"/>
    <w:rsid w:val="00875C51"/>
    <w:rsid w:val="00876080"/>
    <w:rsid w:val="00876971"/>
    <w:rsid w:val="00876AFF"/>
    <w:rsid w:val="008775FC"/>
    <w:rsid w:val="00877C70"/>
    <w:rsid w:val="00877C7D"/>
    <w:rsid w:val="00877EE3"/>
    <w:rsid w:val="00880125"/>
    <w:rsid w:val="00880127"/>
    <w:rsid w:val="00880448"/>
    <w:rsid w:val="00880673"/>
    <w:rsid w:val="00881216"/>
    <w:rsid w:val="0088164B"/>
    <w:rsid w:val="0088168A"/>
    <w:rsid w:val="00881B82"/>
    <w:rsid w:val="0088241A"/>
    <w:rsid w:val="00882C66"/>
    <w:rsid w:val="00882D04"/>
    <w:rsid w:val="00883360"/>
    <w:rsid w:val="008839CC"/>
    <w:rsid w:val="0088476A"/>
    <w:rsid w:val="0088477D"/>
    <w:rsid w:val="0088488A"/>
    <w:rsid w:val="00884922"/>
    <w:rsid w:val="00884B04"/>
    <w:rsid w:val="00884BF2"/>
    <w:rsid w:val="00884DBD"/>
    <w:rsid w:val="00885029"/>
    <w:rsid w:val="008853D8"/>
    <w:rsid w:val="00885673"/>
    <w:rsid w:val="00885816"/>
    <w:rsid w:val="00885A32"/>
    <w:rsid w:val="00885A8F"/>
    <w:rsid w:val="00885BBB"/>
    <w:rsid w:val="00885CF4"/>
    <w:rsid w:val="00885D4A"/>
    <w:rsid w:val="00885DEC"/>
    <w:rsid w:val="00885EC9"/>
    <w:rsid w:val="008865CA"/>
    <w:rsid w:val="00886905"/>
    <w:rsid w:val="00886D91"/>
    <w:rsid w:val="00886FD2"/>
    <w:rsid w:val="0088700C"/>
    <w:rsid w:val="008872F3"/>
    <w:rsid w:val="008873C8"/>
    <w:rsid w:val="008875D7"/>
    <w:rsid w:val="0088785E"/>
    <w:rsid w:val="00887E68"/>
    <w:rsid w:val="00887FB4"/>
    <w:rsid w:val="0089044E"/>
    <w:rsid w:val="008908F2"/>
    <w:rsid w:val="00890E53"/>
    <w:rsid w:val="00890F19"/>
    <w:rsid w:val="008911DE"/>
    <w:rsid w:val="00891457"/>
    <w:rsid w:val="008918D2"/>
    <w:rsid w:val="008918D6"/>
    <w:rsid w:val="008922F4"/>
    <w:rsid w:val="00892849"/>
    <w:rsid w:val="00892DCC"/>
    <w:rsid w:val="00892E6F"/>
    <w:rsid w:val="00892F1D"/>
    <w:rsid w:val="00892F87"/>
    <w:rsid w:val="008932DB"/>
    <w:rsid w:val="00893355"/>
    <w:rsid w:val="0089378B"/>
    <w:rsid w:val="00893A92"/>
    <w:rsid w:val="00893B6B"/>
    <w:rsid w:val="00893E1A"/>
    <w:rsid w:val="0089466C"/>
    <w:rsid w:val="00894C5D"/>
    <w:rsid w:val="00894EAF"/>
    <w:rsid w:val="0089506D"/>
    <w:rsid w:val="00895173"/>
    <w:rsid w:val="00895211"/>
    <w:rsid w:val="00895461"/>
    <w:rsid w:val="0089546F"/>
    <w:rsid w:val="00895870"/>
    <w:rsid w:val="00896401"/>
    <w:rsid w:val="00896455"/>
    <w:rsid w:val="00896629"/>
    <w:rsid w:val="00896645"/>
    <w:rsid w:val="008967FA"/>
    <w:rsid w:val="00897328"/>
    <w:rsid w:val="00897437"/>
    <w:rsid w:val="00897838"/>
    <w:rsid w:val="00897E92"/>
    <w:rsid w:val="00897FA6"/>
    <w:rsid w:val="008A026B"/>
    <w:rsid w:val="008A080A"/>
    <w:rsid w:val="008A09FF"/>
    <w:rsid w:val="008A10BD"/>
    <w:rsid w:val="008A16AD"/>
    <w:rsid w:val="008A1835"/>
    <w:rsid w:val="008A1AC9"/>
    <w:rsid w:val="008A2061"/>
    <w:rsid w:val="008A2740"/>
    <w:rsid w:val="008A2854"/>
    <w:rsid w:val="008A2AAC"/>
    <w:rsid w:val="008A2AE4"/>
    <w:rsid w:val="008A2D51"/>
    <w:rsid w:val="008A373F"/>
    <w:rsid w:val="008A3779"/>
    <w:rsid w:val="008A3AE0"/>
    <w:rsid w:val="008A3CD9"/>
    <w:rsid w:val="008A4329"/>
    <w:rsid w:val="008A4574"/>
    <w:rsid w:val="008A463F"/>
    <w:rsid w:val="008A4D4B"/>
    <w:rsid w:val="008A4F5A"/>
    <w:rsid w:val="008A55B9"/>
    <w:rsid w:val="008A5AD0"/>
    <w:rsid w:val="008A5BCE"/>
    <w:rsid w:val="008A5F5A"/>
    <w:rsid w:val="008A61CB"/>
    <w:rsid w:val="008A658E"/>
    <w:rsid w:val="008A67A0"/>
    <w:rsid w:val="008A688D"/>
    <w:rsid w:val="008A6D29"/>
    <w:rsid w:val="008A71B3"/>
    <w:rsid w:val="008A7286"/>
    <w:rsid w:val="008A7413"/>
    <w:rsid w:val="008A7F79"/>
    <w:rsid w:val="008B0333"/>
    <w:rsid w:val="008B0BFB"/>
    <w:rsid w:val="008B0CDB"/>
    <w:rsid w:val="008B15C6"/>
    <w:rsid w:val="008B2020"/>
    <w:rsid w:val="008B220D"/>
    <w:rsid w:val="008B2264"/>
    <w:rsid w:val="008B2980"/>
    <w:rsid w:val="008B2AFE"/>
    <w:rsid w:val="008B2F5A"/>
    <w:rsid w:val="008B2FAB"/>
    <w:rsid w:val="008B34D9"/>
    <w:rsid w:val="008B3955"/>
    <w:rsid w:val="008B3975"/>
    <w:rsid w:val="008B3AB7"/>
    <w:rsid w:val="008B4CA6"/>
    <w:rsid w:val="008B4E66"/>
    <w:rsid w:val="008B502C"/>
    <w:rsid w:val="008B51AE"/>
    <w:rsid w:val="008B5651"/>
    <w:rsid w:val="008B567A"/>
    <w:rsid w:val="008B5B82"/>
    <w:rsid w:val="008B5C9C"/>
    <w:rsid w:val="008B5E41"/>
    <w:rsid w:val="008B5EEB"/>
    <w:rsid w:val="008B5F36"/>
    <w:rsid w:val="008B5FC8"/>
    <w:rsid w:val="008B60B6"/>
    <w:rsid w:val="008B6134"/>
    <w:rsid w:val="008B631F"/>
    <w:rsid w:val="008B6F90"/>
    <w:rsid w:val="008B71A4"/>
    <w:rsid w:val="008B71D9"/>
    <w:rsid w:val="008B7210"/>
    <w:rsid w:val="008B7EB6"/>
    <w:rsid w:val="008C00CA"/>
    <w:rsid w:val="008C01A2"/>
    <w:rsid w:val="008C01B9"/>
    <w:rsid w:val="008C0A24"/>
    <w:rsid w:val="008C0AF5"/>
    <w:rsid w:val="008C0DB4"/>
    <w:rsid w:val="008C0FB8"/>
    <w:rsid w:val="008C1034"/>
    <w:rsid w:val="008C1789"/>
    <w:rsid w:val="008C1A19"/>
    <w:rsid w:val="008C1B1F"/>
    <w:rsid w:val="008C1BBD"/>
    <w:rsid w:val="008C1D0B"/>
    <w:rsid w:val="008C29BC"/>
    <w:rsid w:val="008C2A22"/>
    <w:rsid w:val="008C2B43"/>
    <w:rsid w:val="008C2FBC"/>
    <w:rsid w:val="008C35EA"/>
    <w:rsid w:val="008C3631"/>
    <w:rsid w:val="008C3C3F"/>
    <w:rsid w:val="008C4053"/>
    <w:rsid w:val="008C421D"/>
    <w:rsid w:val="008C4A42"/>
    <w:rsid w:val="008C4BF5"/>
    <w:rsid w:val="008C501B"/>
    <w:rsid w:val="008C533C"/>
    <w:rsid w:val="008C579B"/>
    <w:rsid w:val="008C5904"/>
    <w:rsid w:val="008C59F5"/>
    <w:rsid w:val="008C5DE1"/>
    <w:rsid w:val="008C657C"/>
    <w:rsid w:val="008C6928"/>
    <w:rsid w:val="008C6992"/>
    <w:rsid w:val="008D006C"/>
    <w:rsid w:val="008D0367"/>
    <w:rsid w:val="008D0497"/>
    <w:rsid w:val="008D089C"/>
    <w:rsid w:val="008D0A89"/>
    <w:rsid w:val="008D0AA6"/>
    <w:rsid w:val="008D0F8B"/>
    <w:rsid w:val="008D114D"/>
    <w:rsid w:val="008D1152"/>
    <w:rsid w:val="008D1192"/>
    <w:rsid w:val="008D1813"/>
    <w:rsid w:val="008D1AEB"/>
    <w:rsid w:val="008D21A5"/>
    <w:rsid w:val="008D223D"/>
    <w:rsid w:val="008D3295"/>
    <w:rsid w:val="008D365D"/>
    <w:rsid w:val="008D3AA7"/>
    <w:rsid w:val="008D3AD1"/>
    <w:rsid w:val="008D3E99"/>
    <w:rsid w:val="008D3EDD"/>
    <w:rsid w:val="008D4B43"/>
    <w:rsid w:val="008D4DC3"/>
    <w:rsid w:val="008D51DB"/>
    <w:rsid w:val="008D6727"/>
    <w:rsid w:val="008D694D"/>
    <w:rsid w:val="008D6A5C"/>
    <w:rsid w:val="008D6E35"/>
    <w:rsid w:val="008D6EFF"/>
    <w:rsid w:val="008D7033"/>
    <w:rsid w:val="008D7294"/>
    <w:rsid w:val="008D799B"/>
    <w:rsid w:val="008D7A70"/>
    <w:rsid w:val="008E0521"/>
    <w:rsid w:val="008E0FEB"/>
    <w:rsid w:val="008E1951"/>
    <w:rsid w:val="008E1EEB"/>
    <w:rsid w:val="008E2FCE"/>
    <w:rsid w:val="008E354D"/>
    <w:rsid w:val="008E3DAC"/>
    <w:rsid w:val="008E3EDB"/>
    <w:rsid w:val="008E4393"/>
    <w:rsid w:val="008E4441"/>
    <w:rsid w:val="008E448B"/>
    <w:rsid w:val="008E44C5"/>
    <w:rsid w:val="008E51D8"/>
    <w:rsid w:val="008E5692"/>
    <w:rsid w:val="008E5B64"/>
    <w:rsid w:val="008E5CD5"/>
    <w:rsid w:val="008E646C"/>
    <w:rsid w:val="008E6806"/>
    <w:rsid w:val="008E6B46"/>
    <w:rsid w:val="008E71F8"/>
    <w:rsid w:val="008E7418"/>
    <w:rsid w:val="008E774D"/>
    <w:rsid w:val="008E7824"/>
    <w:rsid w:val="008E7893"/>
    <w:rsid w:val="008F07FB"/>
    <w:rsid w:val="008F0940"/>
    <w:rsid w:val="008F1342"/>
    <w:rsid w:val="008F17E1"/>
    <w:rsid w:val="008F188C"/>
    <w:rsid w:val="008F2EE0"/>
    <w:rsid w:val="008F3130"/>
    <w:rsid w:val="008F31F0"/>
    <w:rsid w:val="008F36F2"/>
    <w:rsid w:val="008F3D8E"/>
    <w:rsid w:val="008F3EBD"/>
    <w:rsid w:val="008F41F8"/>
    <w:rsid w:val="008F41FE"/>
    <w:rsid w:val="008F427C"/>
    <w:rsid w:val="008F4479"/>
    <w:rsid w:val="008F4564"/>
    <w:rsid w:val="008F46AA"/>
    <w:rsid w:val="008F47D0"/>
    <w:rsid w:val="008F4800"/>
    <w:rsid w:val="008F4AE4"/>
    <w:rsid w:val="008F4BF2"/>
    <w:rsid w:val="008F51B0"/>
    <w:rsid w:val="008F57F1"/>
    <w:rsid w:val="008F5E43"/>
    <w:rsid w:val="008F5F3A"/>
    <w:rsid w:val="008F6793"/>
    <w:rsid w:val="008F6BE7"/>
    <w:rsid w:val="008F7458"/>
    <w:rsid w:val="008F76DE"/>
    <w:rsid w:val="008F793E"/>
    <w:rsid w:val="008F7ED8"/>
    <w:rsid w:val="009002A2"/>
    <w:rsid w:val="00900354"/>
    <w:rsid w:val="009004A7"/>
    <w:rsid w:val="00900C28"/>
    <w:rsid w:val="00900DB1"/>
    <w:rsid w:val="00900DD6"/>
    <w:rsid w:val="00900F32"/>
    <w:rsid w:val="009017F1"/>
    <w:rsid w:val="00901CEF"/>
    <w:rsid w:val="00901D94"/>
    <w:rsid w:val="00902756"/>
    <w:rsid w:val="009027DC"/>
    <w:rsid w:val="00902CF0"/>
    <w:rsid w:val="009031AE"/>
    <w:rsid w:val="009031D7"/>
    <w:rsid w:val="009039CD"/>
    <w:rsid w:val="0090485E"/>
    <w:rsid w:val="00904C3B"/>
    <w:rsid w:val="0090535F"/>
    <w:rsid w:val="0090587E"/>
    <w:rsid w:val="00905A93"/>
    <w:rsid w:val="00906AF0"/>
    <w:rsid w:val="00906EDB"/>
    <w:rsid w:val="00906FFD"/>
    <w:rsid w:val="009070A8"/>
    <w:rsid w:val="009076AE"/>
    <w:rsid w:val="00907FEA"/>
    <w:rsid w:val="00907FEB"/>
    <w:rsid w:val="0091055C"/>
    <w:rsid w:val="00910704"/>
    <w:rsid w:val="00911222"/>
    <w:rsid w:val="00911709"/>
    <w:rsid w:val="00911C6A"/>
    <w:rsid w:val="0091203D"/>
    <w:rsid w:val="00912126"/>
    <w:rsid w:val="009124F9"/>
    <w:rsid w:val="009125D0"/>
    <w:rsid w:val="009127DE"/>
    <w:rsid w:val="00912887"/>
    <w:rsid w:val="00912999"/>
    <w:rsid w:val="00913997"/>
    <w:rsid w:val="009139B2"/>
    <w:rsid w:val="00913A88"/>
    <w:rsid w:val="00913AB3"/>
    <w:rsid w:val="00914220"/>
    <w:rsid w:val="00914808"/>
    <w:rsid w:val="00914B51"/>
    <w:rsid w:val="00914C6A"/>
    <w:rsid w:val="0091594E"/>
    <w:rsid w:val="00915A79"/>
    <w:rsid w:val="00915B7A"/>
    <w:rsid w:val="00915E3D"/>
    <w:rsid w:val="00916045"/>
    <w:rsid w:val="0091631E"/>
    <w:rsid w:val="00916523"/>
    <w:rsid w:val="009165FB"/>
    <w:rsid w:val="009167F4"/>
    <w:rsid w:val="00916E67"/>
    <w:rsid w:val="00916F16"/>
    <w:rsid w:val="00917490"/>
    <w:rsid w:val="009177DA"/>
    <w:rsid w:val="00917883"/>
    <w:rsid w:val="00917922"/>
    <w:rsid w:val="00917998"/>
    <w:rsid w:val="00917AE7"/>
    <w:rsid w:val="00917D66"/>
    <w:rsid w:val="00917F2C"/>
    <w:rsid w:val="009201DE"/>
    <w:rsid w:val="009202B2"/>
    <w:rsid w:val="00920691"/>
    <w:rsid w:val="009207A3"/>
    <w:rsid w:val="009208CF"/>
    <w:rsid w:val="009209D5"/>
    <w:rsid w:val="009216D8"/>
    <w:rsid w:val="009221D4"/>
    <w:rsid w:val="00922603"/>
    <w:rsid w:val="0092297D"/>
    <w:rsid w:val="00922D06"/>
    <w:rsid w:val="009232A4"/>
    <w:rsid w:val="0092357B"/>
    <w:rsid w:val="009239F2"/>
    <w:rsid w:val="00923D24"/>
    <w:rsid w:val="00923D5E"/>
    <w:rsid w:val="00923DDF"/>
    <w:rsid w:val="009243C6"/>
    <w:rsid w:val="009247EC"/>
    <w:rsid w:val="00924B74"/>
    <w:rsid w:val="0092539A"/>
    <w:rsid w:val="009253F9"/>
    <w:rsid w:val="00925419"/>
    <w:rsid w:val="009254C6"/>
    <w:rsid w:val="00925695"/>
    <w:rsid w:val="009257D9"/>
    <w:rsid w:val="009258C4"/>
    <w:rsid w:val="00926C03"/>
    <w:rsid w:val="00926C78"/>
    <w:rsid w:val="00926D33"/>
    <w:rsid w:val="00926DCC"/>
    <w:rsid w:val="00927125"/>
    <w:rsid w:val="00927963"/>
    <w:rsid w:val="00927DC5"/>
    <w:rsid w:val="00927F8C"/>
    <w:rsid w:val="00930103"/>
    <w:rsid w:val="00930578"/>
    <w:rsid w:val="009307AA"/>
    <w:rsid w:val="00930AE7"/>
    <w:rsid w:val="009312C7"/>
    <w:rsid w:val="00931474"/>
    <w:rsid w:val="00931699"/>
    <w:rsid w:val="0093173A"/>
    <w:rsid w:val="00931AB6"/>
    <w:rsid w:val="00931CFC"/>
    <w:rsid w:val="00932C63"/>
    <w:rsid w:val="00932CE0"/>
    <w:rsid w:val="00933072"/>
    <w:rsid w:val="0093356C"/>
    <w:rsid w:val="00933A22"/>
    <w:rsid w:val="00933C83"/>
    <w:rsid w:val="009344D9"/>
    <w:rsid w:val="0093476D"/>
    <w:rsid w:val="009351A0"/>
    <w:rsid w:val="009354C3"/>
    <w:rsid w:val="0093585F"/>
    <w:rsid w:val="00935AA6"/>
    <w:rsid w:val="00935EA1"/>
    <w:rsid w:val="0093613A"/>
    <w:rsid w:val="00936364"/>
    <w:rsid w:val="009369B1"/>
    <w:rsid w:val="00936CA8"/>
    <w:rsid w:val="0093726F"/>
    <w:rsid w:val="00937462"/>
    <w:rsid w:val="00937520"/>
    <w:rsid w:val="00937871"/>
    <w:rsid w:val="009379CD"/>
    <w:rsid w:val="0094045C"/>
    <w:rsid w:val="0094065F"/>
    <w:rsid w:val="00940C8F"/>
    <w:rsid w:val="00940E53"/>
    <w:rsid w:val="00940F29"/>
    <w:rsid w:val="009410FC"/>
    <w:rsid w:val="00941143"/>
    <w:rsid w:val="00941155"/>
    <w:rsid w:val="0094131C"/>
    <w:rsid w:val="00941999"/>
    <w:rsid w:val="00941D4C"/>
    <w:rsid w:val="00941F75"/>
    <w:rsid w:val="009420DC"/>
    <w:rsid w:val="00942256"/>
    <w:rsid w:val="00942830"/>
    <w:rsid w:val="00942A06"/>
    <w:rsid w:val="00942C5E"/>
    <w:rsid w:val="00943395"/>
    <w:rsid w:val="009439E0"/>
    <w:rsid w:val="00943F04"/>
    <w:rsid w:val="00943F8D"/>
    <w:rsid w:val="0094465F"/>
    <w:rsid w:val="009459EE"/>
    <w:rsid w:val="009463EA"/>
    <w:rsid w:val="00946400"/>
    <w:rsid w:val="009467BC"/>
    <w:rsid w:val="009467EF"/>
    <w:rsid w:val="00946A84"/>
    <w:rsid w:val="00946BC4"/>
    <w:rsid w:val="00946D9D"/>
    <w:rsid w:val="00946E0A"/>
    <w:rsid w:val="00947003"/>
    <w:rsid w:val="0094712B"/>
    <w:rsid w:val="00947487"/>
    <w:rsid w:val="00947828"/>
    <w:rsid w:val="009503C2"/>
    <w:rsid w:val="0095043E"/>
    <w:rsid w:val="00950A6E"/>
    <w:rsid w:val="00950DA6"/>
    <w:rsid w:val="00950FAF"/>
    <w:rsid w:val="009510B5"/>
    <w:rsid w:val="0095118F"/>
    <w:rsid w:val="009513FB"/>
    <w:rsid w:val="00951708"/>
    <w:rsid w:val="00951A3F"/>
    <w:rsid w:val="00952113"/>
    <w:rsid w:val="009522F8"/>
    <w:rsid w:val="0095240B"/>
    <w:rsid w:val="009528CB"/>
    <w:rsid w:val="009529D7"/>
    <w:rsid w:val="00952C60"/>
    <w:rsid w:val="00952D0D"/>
    <w:rsid w:val="00952F98"/>
    <w:rsid w:val="009531DC"/>
    <w:rsid w:val="00953380"/>
    <w:rsid w:val="00953B47"/>
    <w:rsid w:val="00953B9F"/>
    <w:rsid w:val="00953C54"/>
    <w:rsid w:val="00953C56"/>
    <w:rsid w:val="00953DCD"/>
    <w:rsid w:val="00953F05"/>
    <w:rsid w:val="009542E4"/>
    <w:rsid w:val="0095437E"/>
    <w:rsid w:val="00954800"/>
    <w:rsid w:val="00954A44"/>
    <w:rsid w:val="009553D9"/>
    <w:rsid w:val="009558A5"/>
    <w:rsid w:val="00955B56"/>
    <w:rsid w:val="00955D85"/>
    <w:rsid w:val="0095607B"/>
    <w:rsid w:val="00956335"/>
    <w:rsid w:val="0095706B"/>
    <w:rsid w:val="009571D8"/>
    <w:rsid w:val="0095771D"/>
    <w:rsid w:val="00960982"/>
    <w:rsid w:val="00960A05"/>
    <w:rsid w:val="00960C8F"/>
    <w:rsid w:val="00960D05"/>
    <w:rsid w:val="00961CD6"/>
    <w:rsid w:val="0096297A"/>
    <w:rsid w:val="00962CB7"/>
    <w:rsid w:val="00962F46"/>
    <w:rsid w:val="009630BD"/>
    <w:rsid w:val="009634F4"/>
    <w:rsid w:val="009636B3"/>
    <w:rsid w:val="00963AB6"/>
    <w:rsid w:val="00963CB1"/>
    <w:rsid w:val="00963CFC"/>
    <w:rsid w:val="00963E2B"/>
    <w:rsid w:val="009641C1"/>
    <w:rsid w:val="009643A5"/>
    <w:rsid w:val="00964D3B"/>
    <w:rsid w:val="009654B7"/>
    <w:rsid w:val="0096565C"/>
    <w:rsid w:val="009656B8"/>
    <w:rsid w:val="00965C8B"/>
    <w:rsid w:val="00965D7E"/>
    <w:rsid w:val="00966153"/>
    <w:rsid w:val="009663C2"/>
    <w:rsid w:val="00966AD0"/>
    <w:rsid w:val="00966B08"/>
    <w:rsid w:val="00966BD9"/>
    <w:rsid w:val="00967216"/>
    <w:rsid w:val="0096775C"/>
    <w:rsid w:val="009701DD"/>
    <w:rsid w:val="00970221"/>
    <w:rsid w:val="009711D0"/>
    <w:rsid w:val="00971FAE"/>
    <w:rsid w:val="0097293D"/>
    <w:rsid w:val="00972A11"/>
    <w:rsid w:val="00972AFB"/>
    <w:rsid w:val="00973096"/>
    <w:rsid w:val="0097316F"/>
    <w:rsid w:val="0097345B"/>
    <w:rsid w:val="009735F5"/>
    <w:rsid w:val="009737AE"/>
    <w:rsid w:val="00973F0E"/>
    <w:rsid w:val="0097499D"/>
    <w:rsid w:val="00975668"/>
    <w:rsid w:val="00975703"/>
    <w:rsid w:val="0097570C"/>
    <w:rsid w:val="00975782"/>
    <w:rsid w:val="00975864"/>
    <w:rsid w:val="00975B2A"/>
    <w:rsid w:val="00975BC9"/>
    <w:rsid w:val="00975BE0"/>
    <w:rsid w:val="00975DED"/>
    <w:rsid w:val="0097747C"/>
    <w:rsid w:val="0097779D"/>
    <w:rsid w:val="00977A10"/>
    <w:rsid w:val="009804B6"/>
    <w:rsid w:val="00981405"/>
    <w:rsid w:val="00981801"/>
    <w:rsid w:val="009819DE"/>
    <w:rsid w:val="00981DBE"/>
    <w:rsid w:val="00982283"/>
    <w:rsid w:val="0098269A"/>
    <w:rsid w:val="00982AA2"/>
    <w:rsid w:val="00982AAD"/>
    <w:rsid w:val="00982AD3"/>
    <w:rsid w:val="00983124"/>
    <w:rsid w:val="0098313A"/>
    <w:rsid w:val="00983965"/>
    <w:rsid w:val="00983E68"/>
    <w:rsid w:val="0098405E"/>
    <w:rsid w:val="009848C2"/>
    <w:rsid w:val="00984F39"/>
    <w:rsid w:val="00984F81"/>
    <w:rsid w:val="0098508E"/>
    <w:rsid w:val="00985195"/>
    <w:rsid w:val="00985550"/>
    <w:rsid w:val="0098580A"/>
    <w:rsid w:val="0098584D"/>
    <w:rsid w:val="00985917"/>
    <w:rsid w:val="009859B7"/>
    <w:rsid w:val="00986369"/>
    <w:rsid w:val="0098697C"/>
    <w:rsid w:val="00986BE2"/>
    <w:rsid w:val="00986D51"/>
    <w:rsid w:val="009870A2"/>
    <w:rsid w:val="009870FE"/>
    <w:rsid w:val="00987154"/>
    <w:rsid w:val="009872D2"/>
    <w:rsid w:val="00987322"/>
    <w:rsid w:val="009878FE"/>
    <w:rsid w:val="00987CA6"/>
    <w:rsid w:val="00987D3F"/>
    <w:rsid w:val="0099046C"/>
    <w:rsid w:val="00990C42"/>
    <w:rsid w:val="00990CFA"/>
    <w:rsid w:val="00991092"/>
    <w:rsid w:val="00991262"/>
    <w:rsid w:val="009912D8"/>
    <w:rsid w:val="00991335"/>
    <w:rsid w:val="00991C0B"/>
    <w:rsid w:val="00991E5C"/>
    <w:rsid w:val="009935D5"/>
    <w:rsid w:val="009935FE"/>
    <w:rsid w:val="009943B6"/>
    <w:rsid w:val="00994537"/>
    <w:rsid w:val="009945CD"/>
    <w:rsid w:val="00994821"/>
    <w:rsid w:val="00994878"/>
    <w:rsid w:val="00994FD4"/>
    <w:rsid w:val="0099600D"/>
    <w:rsid w:val="0099614F"/>
    <w:rsid w:val="00996326"/>
    <w:rsid w:val="009966E0"/>
    <w:rsid w:val="00996D18"/>
    <w:rsid w:val="00997DBB"/>
    <w:rsid w:val="009A05AD"/>
    <w:rsid w:val="009A06DA"/>
    <w:rsid w:val="009A0E12"/>
    <w:rsid w:val="009A0F23"/>
    <w:rsid w:val="009A1098"/>
    <w:rsid w:val="009A1370"/>
    <w:rsid w:val="009A16D2"/>
    <w:rsid w:val="009A1967"/>
    <w:rsid w:val="009A2092"/>
    <w:rsid w:val="009A2363"/>
    <w:rsid w:val="009A25FA"/>
    <w:rsid w:val="009A280C"/>
    <w:rsid w:val="009A2B75"/>
    <w:rsid w:val="009A2D97"/>
    <w:rsid w:val="009A30CF"/>
    <w:rsid w:val="009A3204"/>
    <w:rsid w:val="009A3309"/>
    <w:rsid w:val="009A397F"/>
    <w:rsid w:val="009A3ED9"/>
    <w:rsid w:val="009A46CF"/>
    <w:rsid w:val="009A4D09"/>
    <w:rsid w:val="009A4FC4"/>
    <w:rsid w:val="009A5327"/>
    <w:rsid w:val="009A559C"/>
    <w:rsid w:val="009A59CF"/>
    <w:rsid w:val="009A5BBE"/>
    <w:rsid w:val="009A5F5C"/>
    <w:rsid w:val="009A60A2"/>
    <w:rsid w:val="009A6375"/>
    <w:rsid w:val="009A678D"/>
    <w:rsid w:val="009A6D52"/>
    <w:rsid w:val="009A7BE7"/>
    <w:rsid w:val="009B10A0"/>
    <w:rsid w:val="009B13C9"/>
    <w:rsid w:val="009B2196"/>
    <w:rsid w:val="009B22FA"/>
    <w:rsid w:val="009B2468"/>
    <w:rsid w:val="009B24E3"/>
    <w:rsid w:val="009B2854"/>
    <w:rsid w:val="009B2B0A"/>
    <w:rsid w:val="009B3156"/>
    <w:rsid w:val="009B3216"/>
    <w:rsid w:val="009B3487"/>
    <w:rsid w:val="009B393F"/>
    <w:rsid w:val="009B3B2E"/>
    <w:rsid w:val="009B41A1"/>
    <w:rsid w:val="009B468C"/>
    <w:rsid w:val="009B4EAD"/>
    <w:rsid w:val="009B4EEA"/>
    <w:rsid w:val="009B4FAB"/>
    <w:rsid w:val="009B5156"/>
    <w:rsid w:val="009B524E"/>
    <w:rsid w:val="009B563B"/>
    <w:rsid w:val="009B5794"/>
    <w:rsid w:val="009B58F6"/>
    <w:rsid w:val="009B5ECA"/>
    <w:rsid w:val="009B5F1B"/>
    <w:rsid w:val="009B60DF"/>
    <w:rsid w:val="009B64BB"/>
    <w:rsid w:val="009B659A"/>
    <w:rsid w:val="009B6C74"/>
    <w:rsid w:val="009B6FF5"/>
    <w:rsid w:val="009B7316"/>
    <w:rsid w:val="009B75B2"/>
    <w:rsid w:val="009B78AC"/>
    <w:rsid w:val="009B7C55"/>
    <w:rsid w:val="009B7E6C"/>
    <w:rsid w:val="009B7EB7"/>
    <w:rsid w:val="009B7F6B"/>
    <w:rsid w:val="009C05BC"/>
    <w:rsid w:val="009C0668"/>
    <w:rsid w:val="009C0959"/>
    <w:rsid w:val="009C0B16"/>
    <w:rsid w:val="009C144E"/>
    <w:rsid w:val="009C1767"/>
    <w:rsid w:val="009C1C70"/>
    <w:rsid w:val="009C1DEF"/>
    <w:rsid w:val="009C2A18"/>
    <w:rsid w:val="009C2F8D"/>
    <w:rsid w:val="009C32CD"/>
    <w:rsid w:val="009C33A9"/>
    <w:rsid w:val="009C3442"/>
    <w:rsid w:val="009C3757"/>
    <w:rsid w:val="009C37F5"/>
    <w:rsid w:val="009C3844"/>
    <w:rsid w:val="009C4428"/>
    <w:rsid w:val="009C4D55"/>
    <w:rsid w:val="009C5136"/>
    <w:rsid w:val="009C521B"/>
    <w:rsid w:val="009C5895"/>
    <w:rsid w:val="009C59DE"/>
    <w:rsid w:val="009C5A9F"/>
    <w:rsid w:val="009C5CBF"/>
    <w:rsid w:val="009C60D5"/>
    <w:rsid w:val="009C663D"/>
    <w:rsid w:val="009C6680"/>
    <w:rsid w:val="009C691C"/>
    <w:rsid w:val="009C6CDE"/>
    <w:rsid w:val="009C71A6"/>
    <w:rsid w:val="009C75F2"/>
    <w:rsid w:val="009C7679"/>
    <w:rsid w:val="009C76B3"/>
    <w:rsid w:val="009C7B1A"/>
    <w:rsid w:val="009C7D97"/>
    <w:rsid w:val="009D0110"/>
    <w:rsid w:val="009D043F"/>
    <w:rsid w:val="009D08D6"/>
    <w:rsid w:val="009D0997"/>
    <w:rsid w:val="009D0C36"/>
    <w:rsid w:val="009D118D"/>
    <w:rsid w:val="009D134E"/>
    <w:rsid w:val="009D1C51"/>
    <w:rsid w:val="009D208D"/>
    <w:rsid w:val="009D27B2"/>
    <w:rsid w:val="009D2880"/>
    <w:rsid w:val="009D2D24"/>
    <w:rsid w:val="009D2FB0"/>
    <w:rsid w:val="009D3B5E"/>
    <w:rsid w:val="009D3EEB"/>
    <w:rsid w:val="009D418B"/>
    <w:rsid w:val="009D5214"/>
    <w:rsid w:val="009D5E39"/>
    <w:rsid w:val="009D5F32"/>
    <w:rsid w:val="009D5FDC"/>
    <w:rsid w:val="009D6442"/>
    <w:rsid w:val="009D658E"/>
    <w:rsid w:val="009D6AD9"/>
    <w:rsid w:val="009D6C71"/>
    <w:rsid w:val="009D6DD7"/>
    <w:rsid w:val="009D700A"/>
    <w:rsid w:val="009D77D1"/>
    <w:rsid w:val="009D7C68"/>
    <w:rsid w:val="009D7CB4"/>
    <w:rsid w:val="009D7FB8"/>
    <w:rsid w:val="009E0D28"/>
    <w:rsid w:val="009E0D41"/>
    <w:rsid w:val="009E0F87"/>
    <w:rsid w:val="009E11AC"/>
    <w:rsid w:val="009E11F2"/>
    <w:rsid w:val="009E1A45"/>
    <w:rsid w:val="009E21F4"/>
    <w:rsid w:val="009E2435"/>
    <w:rsid w:val="009E26BC"/>
    <w:rsid w:val="009E2D87"/>
    <w:rsid w:val="009E2EDC"/>
    <w:rsid w:val="009E324B"/>
    <w:rsid w:val="009E3F76"/>
    <w:rsid w:val="009E3FFC"/>
    <w:rsid w:val="009E409C"/>
    <w:rsid w:val="009E4144"/>
    <w:rsid w:val="009E4EE2"/>
    <w:rsid w:val="009E53BC"/>
    <w:rsid w:val="009E5882"/>
    <w:rsid w:val="009E59A1"/>
    <w:rsid w:val="009E5C4B"/>
    <w:rsid w:val="009E6150"/>
    <w:rsid w:val="009E6249"/>
    <w:rsid w:val="009E741F"/>
    <w:rsid w:val="009E7579"/>
    <w:rsid w:val="009E7832"/>
    <w:rsid w:val="009E7E3E"/>
    <w:rsid w:val="009E7FD5"/>
    <w:rsid w:val="009F0041"/>
    <w:rsid w:val="009F00D4"/>
    <w:rsid w:val="009F0700"/>
    <w:rsid w:val="009F0720"/>
    <w:rsid w:val="009F0AA0"/>
    <w:rsid w:val="009F0F09"/>
    <w:rsid w:val="009F1029"/>
    <w:rsid w:val="009F12E5"/>
    <w:rsid w:val="009F1648"/>
    <w:rsid w:val="009F1767"/>
    <w:rsid w:val="009F20CD"/>
    <w:rsid w:val="009F25E1"/>
    <w:rsid w:val="009F29C8"/>
    <w:rsid w:val="009F2C3A"/>
    <w:rsid w:val="009F37EF"/>
    <w:rsid w:val="009F3B70"/>
    <w:rsid w:val="009F493B"/>
    <w:rsid w:val="009F4A96"/>
    <w:rsid w:val="009F519C"/>
    <w:rsid w:val="009F5AE4"/>
    <w:rsid w:val="009F5B3A"/>
    <w:rsid w:val="009F5D7C"/>
    <w:rsid w:val="009F5D80"/>
    <w:rsid w:val="009F603C"/>
    <w:rsid w:val="009F6569"/>
    <w:rsid w:val="009F65BC"/>
    <w:rsid w:val="009F6C99"/>
    <w:rsid w:val="009F6F51"/>
    <w:rsid w:val="009F70E0"/>
    <w:rsid w:val="009F7466"/>
    <w:rsid w:val="009F74FC"/>
    <w:rsid w:val="009F74FF"/>
    <w:rsid w:val="009F781C"/>
    <w:rsid w:val="009F7941"/>
    <w:rsid w:val="009F79D7"/>
    <w:rsid w:val="009F7A09"/>
    <w:rsid w:val="009F7C2E"/>
    <w:rsid w:val="009F7D18"/>
    <w:rsid w:val="00A00372"/>
    <w:rsid w:val="00A0098C"/>
    <w:rsid w:val="00A00F8A"/>
    <w:rsid w:val="00A01F9E"/>
    <w:rsid w:val="00A021F5"/>
    <w:rsid w:val="00A0239B"/>
    <w:rsid w:val="00A02412"/>
    <w:rsid w:val="00A024B1"/>
    <w:rsid w:val="00A0261B"/>
    <w:rsid w:val="00A02CC8"/>
    <w:rsid w:val="00A02F79"/>
    <w:rsid w:val="00A035EA"/>
    <w:rsid w:val="00A03E68"/>
    <w:rsid w:val="00A0427E"/>
    <w:rsid w:val="00A04CA6"/>
    <w:rsid w:val="00A05322"/>
    <w:rsid w:val="00A05404"/>
    <w:rsid w:val="00A05A17"/>
    <w:rsid w:val="00A05D17"/>
    <w:rsid w:val="00A063F1"/>
    <w:rsid w:val="00A064AE"/>
    <w:rsid w:val="00A06575"/>
    <w:rsid w:val="00A067A6"/>
    <w:rsid w:val="00A06E00"/>
    <w:rsid w:val="00A07016"/>
    <w:rsid w:val="00A0742A"/>
    <w:rsid w:val="00A074F2"/>
    <w:rsid w:val="00A07677"/>
    <w:rsid w:val="00A07C82"/>
    <w:rsid w:val="00A07EA9"/>
    <w:rsid w:val="00A07ECE"/>
    <w:rsid w:val="00A07F9F"/>
    <w:rsid w:val="00A10125"/>
    <w:rsid w:val="00A10311"/>
    <w:rsid w:val="00A10AF0"/>
    <w:rsid w:val="00A11077"/>
    <w:rsid w:val="00A11606"/>
    <w:rsid w:val="00A11EEF"/>
    <w:rsid w:val="00A12393"/>
    <w:rsid w:val="00A123BF"/>
    <w:rsid w:val="00A12445"/>
    <w:rsid w:val="00A125AD"/>
    <w:rsid w:val="00A126DC"/>
    <w:rsid w:val="00A12AF7"/>
    <w:rsid w:val="00A12B8A"/>
    <w:rsid w:val="00A12D2B"/>
    <w:rsid w:val="00A12ECA"/>
    <w:rsid w:val="00A13229"/>
    <w:rsid w:val="00A136C2"/>
    <w:rsid w:val="00A13F87"/>
    <w:rsid w:val="00A14299"/>
    <w:rsid w:val="00A1435A"/>
    <w:rsid w:val="00A146FC"/>
    <w:rsid w:val="00A14AE7"/>
    <w:rsid w:val="00A14BD3"/>
    <w:rsid w:val="00A14F46"/>
    <w:rsid w:val="00A150ED"/>
    <w:rsid w:val="00A151CB"/>
    <w:rsid w:val="00A15714"/>
    <w:rsid w:val="00A15E0F"/>
    <w:rsid w:val="00A15E46"/>
    <w:rsid w:val="00A169A0"/>
    <w:rsid w:val="00A16ADC"/>
    <w:rsid w:val="00A17103"/>
    <w:rsid w:val="00A1772C"/>
    <w:rsid w:val="00A2009C"/>
    <w:rsid w:val="00A201A2"/>
    <w:rsid w:val="00A20603"/>
    <w:rsid w:val="00A215BC"/>
    <w:rsid w:val="00A21F0B"/>
    <w:rsid w:val="00A2217C"/>
    <w:rsid w:val="00A22617"/>
    <w:rsid w:val="00A2297C"/>
    <w:rsid w:val="00A229EE"/>
    <w:rsid w:val="00A22C6A"/>
    <w:rsid w:val="00A233BE"/>
    <w:rsid w:val="00A234D4"/>
    <w:rsid w:val="00A238AC"/>
    <w:rsid w:val="00A23B7F"/>
    <w:rsid w:val="00A23E79"/>
    <w:rsid w:val="00A241BF"/>
    <w:rsid w:val="00A242F2"/>
    <w:rsid w:val="00A25114"/>
    <w:rsid w:val="00A25D33"/>
    <w:rsid w:val="00A26228"/>
    <w:rsid w:val="00A264A5"/>
    <w:rsid w:val="00A26A8E"/>
    <w:rsid w:val="00A27579"/>
    <w:rsid w:val="00A27B6D"/>
    <w:rsid w:val="00A27D47"/>
    <w:rsid w:val="00A27D9D"/>
    <w:rsid w:val="00A27FEB"/>
    <w:rsid w:val="00A302A7"/>
    <w:rsid w:val="00A303C8"/>
    <w:rsid w:val="00A30D53"/>
    <w:rsid w:val="00A30D99"/>
    <w:rsid w:val="00A30E40"/>
    <w:rsid w:val="00A315CA"/>
    <w:rsid w:val="00A31CCA"/>
    <w:rsid w:val="00A31F62"/>
    <w:rsid w:val="00A3200E"/>
    <w:rsid w:val="00A32016"/>
    <w:rsid w:val="00A3201C"/>
    <w:rsid w:val="00A3266C"/>
    <w:rsid w:val="00A32996"/>
    <w:rsid w:val="00A329BE"/>
    <w:rsid w:val="00A32A19"/>
    <w:rsid w:val="00A32C32"/>
    <w:rsid w:val="00A33246"/>
    <w:rsid w:val="00A336FF"/>
    <w:rsid w:val="00A33C29"/>
    <w:rsid w:val="00A33DC9"/>
    <w:rsid w:val="00A34929"/>
    <w:rsid w:val="00A34C0D"/>
    <w:rsid w:val="00A34F9B"/>
    <w:rsid w:val="00A34FAB"/>
    <w:rsid w:val="00A34FC6"/>
    <w:rsid w:val="00A3509B"/>
    <w:rsid w:val="00A35104"/>
    <w:rsid w:val="00A3511F"/>
    <w:rsid w:val="00A3562A"/>
    <w:rsid w:val="00A35F63"/>
    <w:rsid w:val="00A36074"/>
    <w:rsid w:val="00A36EBF"/>
    <w:rsid w:val="00A36F19"/>
    <w:rsid w:val="00A37039"/>
    <w:rsid w:val="00A370C1"/>
    <w:rsid w:val="00A374CE"/>
    <w:rsid w:val="00A3798B"/>
    <w:rsid w:val="00A37EA3"/>
    <w:rsid w:val="00A37ECE"/>
    <w:rsid w:val="00A40992"/>
    <w:rsid w:val="00A409EB"/>
    <w:rsid w:val="00A4123A"/>
    <w:rsid w:val="00A41660"/>
    <w:rsid w:val="00A41686"/>
    <w:rsid w:val="00A41C53"/>
    <w:rsid w:val="00A4296E"/>
    <w:rsid w:val="00A42A6D"/>
    <w:rsid w:val="00A438A9"/>
    <w:rsid w:val="00A43B3F"/>
    <w:rsid w:val="00A43E18"/>
    <w:rsid w:val="00A44495"/>
    <w:rsid w:val="00A44766"/>
    <w:rsid w:val="00A448CF"/>
    <w:rsid w:val="00A4492A"/>
    <w:rsid w:val="00A44BA8"/>
    <w:rsid w:val="00A44EC6"/>
    <w:rsid w:val="00A44F0B"/>
    <w:rsid w:val="00A45896"/>
    <w:rsid w:val="00A45B1C"/>
    <w:rsid w:val="00A45C2F"/>
    <w:rsid w:val="00A46076"/>
    <w:rsid w:val="00A46210"/>
    <w:rsid w:val="00A4722D"/>
    <w:rsid w:val="00A50A51"/>
    <w:rsid w:val="00A51284"/>
    <w:rsid w:val="00A51484"/>
    <w:rsid w:val="00A51494"/>
    <w:rsid w:val="00A5241E"/>
    <w:rsid w:val="00A52CC5"/>
    <w:rsid w:val="00A52CE4"/>
    <w:rsid w:val="00A52ED7"/>
    <w:rsid w:val="00A53215"/>
    <w:rsid w:val="00A53847"/>
    <w:rsid w:val="00A538A2"/>
    <w:rsid w:val="00A53C79"/>
    <w:rsid w:val="00A54311"/>
    <w:rsid w:val="00A54E80"/>
    <w:rsid w:val="00A54F1D"/>
    <w:rsid w:val="00A55187"/>
    <w:rsid w:val="00A5568A"/>
    <w:rsid w:val="00A559E8"/>
    <w:rsid w:val="00A55CC6"/>
    <w:rsid w:val="00A55D0C"/>
    <w:rsid w:val="00A55ED6"/>
    <w:rsid w:val="00A5623C"/>
    <w:rsid w:val="00A5666A"/>
    <w:rsid w:val="00A566F5"/>
    <w:rsid w:val="00A56C2E"/>
    <w:rsid w:val="00A56E76"/>
    <w:rsid w:val="00A577EC"/>
    <w:rsid w:val="00A57909"/>
    <w:rsid w:val="00A57962"/>
    <w:rsid w:val="00A57D80"/>
    <w:rsid w:val="00A60039"/>
    <w:rsid w:val="00A602C9"/>
    <w:rsid w:val="00A603DA"/>
    <w:rsid w:val="00A60A6F"/>
    <w:rsid w:val="00A60CC0"/>
    <w:rsid w:val="00A60F71"/>
    <w:rsid w:val="00A612B5"/>
    <w:rsid w:val="00A61421"/>
    <w:rsid w:val="00A618B6"/>
    <w:rsid w:val="00A6197A"/>
    <w:rsid w:val="00A6199A"/>
    <w:rsid w:val="00A61BBB"/>
    <w:rsid w:val="00A61E9A"/>
    <w:rsid w:val="00A61F81"/>
    <w:rsid w:val="00A61FA3"/>
    <w:rsid w:val="00A62492"/>
    <w:rsid w:val="00A62613"/>
    <w:rsid w:val="00A626F9"/>
    <w:rsid w:val="00A6274D"/>
    <w:rsid w:val="00A628DE"/>
    <w:rsid w:val="00A62DD1"/>
    <w:rsid w:val="00A631CA"/>
    <w:rsid w:val="00A635DE"/>
    <w:rsid w:val="00A63BA7"/>
    <w:rsid w:val="00A63BEE"/>
    <w:rsid w:val="00A63EFF"/>
    <w:rsid w:val="00A64D69"/>
    <w:rsid w:val="00A64D7E"/>
    <w:rsid w:val="00A654DD"/>
    <w:rsid w:val="00A659F8"/>
    <w:rsid w:val="00A65FB1"/>
    <w:rsid w:val="00A66D18"/>
    <w:rsid w:val="00A67103"/>
    <w:rsid w:val="00A67C42"/>
    <w:rsid w:val="00A7024B"/>
    <w:rsid w:val="00A70B10"/>
    <w:rsid w:val="00A70BBF"/>
    <w:rsid w:val="00A70C01"/>
    <w:rsid w:val="00A70CF6"/>
    <w:rsid w:val="00A70FD2"/>
    <w:rsid w:val="00A71607"/>
    <w:rsid w:val="00A71BD0"/>
    <w:rsid w:val="00A71F6F"/>
    <w:rsid w:val="00A72052"/>
    <w:rsid w:val="00A721FD"/>
    <w:rsid w:val="00A731B5"/>
    <w:rsid w:val="00A73457"/>
    <w:rsid w:val="00A737B6"/>
    <w:rsid w:val="00A7384B"/>
    <w:rsid w:val="00A73F2D"/>
    <w:rsid w:val="00A74031"/>
    <w:rsid w:val="00A74065"/>
    <w:rsid w:val="00A741CE"/>
    <w:rsid w:val="00A74527"/>
    <w:rsid w:val="00A745D7"/>
    <w:rsid w:val="00A746B6"/>
    <w:rsid w:val="00A74B7D"/>
    <w:rsid w:val="00A74C4A"/>
    <w:rsid w:val="00A74E2B"/>
    <w:rsid w:val="00A750C0"/>
    <w:rsid w:val="00A750EA"/>
    <w:rsid w:val="00A757EB"/>
    <w:rsid w:val="00A75B91"/>
    <w:rsid w:val="00A76207"/>
    <w:rsid w:val="00A76B9B"/>
    <w:rsid w:val="00A76FE4"/>
    <w:rsid w:val="00A770B6"/>
    <w:rsid w:val="00A7711C"/>
    <w:rsid w:val="00A77877"/>
    <w:rsid w:val="00A801FD"/>
    <w:rsid w:val="00A8040F"/>
    <w:rsid w:val="00A80767"/>
    <w:rsid w:val="00A808FC"/>
    <w:rsid w:val="00A80965"/>
    <w:rsid w:val="00A80D55"/>
    <w:rsid w:val="00A80E6B"/>
    <w:rsid w:val="00A82555"/>
    <w:rsid w:val="00A82952"/>
    <w:rsid w:val="00A82DFE"/>
    <w:rsid w:val="00A82E48"/>
    <w:rsid w:val="00A8335B"/>
    <w:rsid w:val="00A8352D"/>
    <w:rsid w:val="00A835DD"/>
    <w:rsid w:val="00A835E1"/>
    <w:rsid w:val="00A83BE4"/>
    <w:rsid w:val="00A83F32"/>
    <w:rsid w:val="00A840B7"/>
    <w:rsid w:val="00A842E1"/>
    <w:rsid w:val="00A845D5"/>
    <w:rsid w:val="00A84730"/>
    <w:rsid w:val="00A848C8"/>
    <w:rsid w:val="00A8522B"/>
    <w:rsid w:val="00A8564E"/>
    <w:rsid w:val="00A8570F"/>
    <w:rsid w:val="00A857E2"/>
    <w:rsid w:val="00A85DA3"/>
    <w:rsid w:val="00A86394"/>
    <w:rsid w:val="00A86460"/>
    <w:rsid w:val="00A873E2"/>
    <w:rsid w:val="00A874AA"/>
    <w:rsid w:val="00A8759D"/>
    <w:rsid w:val="00A878C9"/>
    <w:rsid w:val="00A87C7B"/>
    <w:rsid w:val="00A87C7C"/>
    <w:rsid w:val="00A9029A"/>
    <w:rsid w:val="00A905F1"/>
    <w:rsid w:val="00A908F0"/>
    <w:rsid w:val="00A90D05"/>
    <w:rsid w:val="00A91056"/>
    <w:rsid w:val="00A912AD"/>
    <w:rsid w:val="00A914E5"/>
    <w:rsid w:val="00A91F61"/>
    <w:rsid w:val="00A9227F"/>
    <w:rsid w:val="00A92A8F"/>
    <w:rsid w:val="00A92B48"/>
    <w:rsid w:val="00A92C57"/>
    <w:rsid w:val="00A92CC3"/>
    <w:rsid w:val="00A92F30"/>
    <w:rsid w:val="00A92F74"/>
    <w:rsid w:val="00A931A8"/>
    <w:rsid w:val="00A931B0"/>
    <w:rsid w:val="00A935B9"/>
    <w:rsid w:val="00A9375D"/>
    <w:rsid w:val="00A93C08"/>
    <w:rsid w:val="00A93E11"/>
    <w:rsid w:val="00A942EA"/>
    <w:rsid w:val="00A943A8"/>
    <w:rsid w:val="00A948AF"/>
    <w:rsid w:val="00A9492D"/>
    <w:rsid w:val="00A94C43"/>
    <w:rsid w:val="00A94F10"/>
    <w:rsid w:val="00A95529"/>
    <w:rsid w:val="00A95781"/>
    <w:rsid w:val="00A95F93"/>
    <w:rsid w:val="00A966FE"/>
    <w:rsid w:val="00A96E06"/>
    <w:rsid w:val="00A9703F"/>
    <w:rsid w:val="00A971DF"/>
    <w:rsid w:val="00A97440"/>
    <w:rsid w:val="00A9789C"/>
    <w:rsid w:val="00AA00BD"/>
    <w:rsid w:val="00AA0883"/>
    <w:rsid w:val="00AA0B72"/>
    <w:rsid w:val="00AA1312"/>
    <w:rsid w:val="00AA18EE"/>
    <w:rsid w:val="00AA1B6A"/>
    <w:rsid w:val="00AA1C7D"/>
    <w:rsid w:val="00AA1E2E"/>
    <w:rsid w:val="00AA1E8B"/>
    <w:rsid w:val="00AA1FC9"/>
    <w:rsid w:val="00AA2201"/>
    <w:rsid w:val="00AA23E0"/>
    <w:rsid w:val="00AA2494"/>
    <w:rsid w:val="00AA2534"/>
    <w:rsid w:val="00AA25AA"/>
    <w:rsid w:val="00AA3865"/>
    <w:rsid w:val="00AA3A08"/>
    <w:rsid w:val="00AA3CE1"/>
    <w:rsid w:val="00AA3EE9"/>
    <w:rsid w:val="00AA5070"/>
    <w:rsid w:val="00AA57C5"/>
    <w:rsid w:val="00AA5830"/>
    <w:rsid w:val="00AA5CBB"/>
    <w:rsid w:val="00AA6B40"/>
    <w:rsid w:val="00AA6D91"/>
    <w:rsid w:val="00AA6F53"/>
    <w:rsid w:val="00AA705F"/>
    <w:rsid w:val="00AA7383"/>
    <w:rsid w:val="00AA744F"/>
    <w:rsid w:val="00AA7469"/>
    <w:rsid w:val="00AB01EA"/>
    <w:rsid w:val="00AB0BEC"/>
    <w:rsid w:val="00AB0FAB"/>
    <w:rsid w:val="00AB1A78"/>
    <w:rsid w:val="00AB1B58"/>
    <w:rsid w:val="00AB1E69"/>
    <w:rsid w:val="00AB1FBD"/>
    <w:rsid w:val="00AB2865"/>
    <w:rsid w:val="00AB2991"/>
    <w:rsid w:val="00AB2CA5"/>
    <w:rsid w:val="00AB3151"/>
    <w:rsid w:val="00AB31F2"/>
    <w:rsid w:val="00AB3CF3"/>
    <w:rsid w:val="00AB4093"/>
    <w:rsid w:val="00AB44ED"/>
    <w:rsid w:val="00AB5090"/>
    <w:rsid w:val="00AB54AE"/>
    <w:rsid w:val="00AB5A5A"/>
    <w:rsid w:val="00AB616B"/>
    <w:rsid w:val="00AB647E"/>
    <w:rsid w:val="00AB6ADD"/>
    <w:rsid w:val="00AB7032"/>
    <w:rsid w:val="00AB70BF"/>
    <w:rsid w:val="00AB74DB"/>
    <w:rsid w:val="00AB7568"/>
    <w:rsid w:val="00AB777C"/>
    <w:rsid w:val="00AB7916"/>
    <w:rsid w:val="00AB7B0B"/>
    <w:rsid w:val="00AB7CA5"/>
    <w:rsid w:val="00AB7CC0"/>
    <w:rsid w:val="00AC0214"/>
    <w:rsid w:val="00AC021B"/>
    <w:rsid w:val="00AC0318"/>
    <w:rsid w:val="00AC0825"/>
    <w:rsid w:val="00AC15E2"/>
    <w:rsid w:val="00AC1CAB"/>
    <w:rsid w:val="00AC2583"/>
    <w:rsid w:val="00AC26F4"/>
    <w:rsid w:val="00AC2869"/>
    <w:rsid w:val="00AC2E43"/>
    <w:rsid w:val="00AC2ED7"/>
    <w:rsid w:val="00AC33E2"/>
    <w:rsid w:val="00AC3AA7"/>
    <w:rsid w:val="00AC3AFD"/>
    <w:rsid w:val="00AC3C2A"/>
    <w:rsid w:val="00AC48BF"/>
    <w:rsid w:val="00AC4E4B"/>
    <w:rsid w:val="00AC55F8"/>
    <w:rsid w:val="00AC6002"/>
    <w:rsid w:val="00AC6259"/>
    <w:rsid w:val="00AC626C"/>
    <w:rsid w:val="00AC6429"/>
    <w:rsid w:val="00AC64A1"/>
    <w:rsid w:val="00AC6505"/>
    <w:rsid w:val="00AC7020"/>
    <w:rsid w:val="00AC7045"/>
    <w:rsid w:val="00AC744E"/>
    <w:rsid w:val="00AC7BE7"/>
    <w:rsid w:val="00AD0100"/>
    <w:rsid w:val="00AD017C"/>
    <w:rsid w:val="00AD09D7"/>
    <w:rsid w:val="00AD17E5"/>
    <w:rsid w:val="00AD188D"/>
    <w:rsid w:val="00AD1AFF"/>
    <w:rsid w:val="00AD247C"/>
    <w:rsid w:val="00AD2809"/>
    <w:rsid w:val="00AD2924"/>
    <w:rsid w:val="00AD2F1A"/>
    <w:rsid w:val="00AD303F"/>
    <w:rsid w:val="00AD307B"/>
    <w:rsid w:val="00AD30CA"/>
    <w:rsid w:val="00AD37AC"/>
    <w:rsid w:val="00AD388B"/>
    <w:rsid w:val="00AD3A42"/>
    <w:rsid w:val="00AD3D46"/>
    <w:rsid w:val="00AD42F3"/>
    <w:rsid w:val="00AD4930"/>
    <w:rsid w:val="00AD4B51"/>
    <w:rsid w:val="00AD4ED7"/>
    <w:rsid w:val="00AD57B9"/>
    <w:rsid w:val="00AD5ACF"/>
    <w:rsid w:val="00AD5FAF"/>
    <w:rsid w:val="00AD60B4"/>
    <w:rsid w:val="00AD60C3"/>
    <w:rsid w:val="00AD6973"/>
    <w:rsid w:val="00AD6B6B"/>
    <w:rsid w:val="00AD7036"/>
    <w:rsid w:val="00AD7271"/>
    <w:rsid w:val="00AD76E4"/>
    <w:rsid w:val="00AD78B5"/>
    <w:rsid w:val="00AD7AA0"/>
    <w:rsid w:val="00AD7EBE"/>
    <w:rsid w:val="00AE00CB"/>
    <w:rsid w:val="00AE02FA"/>
    <w:rsid w:val="00AE111C"/>
    <w:rsid w:val="00AE13F8"/>
    <w:rsid w:val="00AE165B"/>
    <w:rsid w:val="00AE19DC"/>
    <w:rsid w:val="00AE3040"/>
    <w:rsid w:val="00AE35C4"/>
    <w:rsid w:val="00AE363C"/>
    <w:rsid w:val="00AE37D3"/>
    <w:rsid w:val="00AE38A9"/>
    <w:rsid w:val="00AE3F5A"/>
    <w:rsid w:val="00AE4864"/>
    <w:rsid w:val="00AE5CB1"/>
    <w:rsid w:val="00AE5DDD"/>
    <w:rsid w:val="00AE5EC5"/>
    <w:rsid w:val="00AE6105"/>
    <w:rsid w:val="00AE63AD"/>
    <w:rsid w:val="00AE64AC"/>
    <w:rsid w:val="00AE6815"/>
    <w:rsid w:val="00AE698D"/>
    <w:rsid w:val="00AE6B0C"/>
    <w:rsid w:val="00AE6C02"/>
    <w:rsid w:val="00AE6ED4"/>
    <w:rsid w:val="00AE72B8"/>
    <w:rsid w:val="00AE76F1"/>
    <w:rsid w:val="00AE7A46"/>
    <w:rsid w:val="00AE7CA1"/>
    <w:rsid w:val="00AF0858"/>
    <w:rsid w:val="00AF0C06"/>
    <w:rsid w:val="00AF0D93"/>
    <w:rsid w:val="00AF13E0"/>
    <w:rsid w:val="00AF1739"/>
    <w:rsid w:val="00AF1A11"/>
    <w:rsid w:val="00AF1F52"/>
    <w:rsid w:val="00AF2B92"/>
    <w:rsid w:val="00AF342B"/>
    <w:rsid w:val="00AF34D2"/>
    <w:rsid w:val="00AF3B82"/>
    <w:rsid w:val="00AF3F6A"/>
    <w:rsid w:val="00AF4371"/>
    <w:rsid w:val="00AF4695"/>
    <w:rsid w:val="00AF4942"/>
    <w:rsid w:val="00AF4956"/>
    <w:rsid w:val="00AF4A04"/>
    <w:rsid w:val="00AF5943"/>
    <w:rsid w:val="00AF5B06"/>
    <w:rsid w:val="00AF5D50"/>
    <w:rsid w:val="00AF6044"/>
    <w:rsid w:val="00AF6606"/>
    <w:rsid w:val="00AF670A"/>
    <w:rsid w:val="00AF67CB"/>
    <w:rsid w:val="00AF6889"/>
    <w:rsid w:val="00AF6BBD"/>
    <w:rsid w:val="00AF766A"/>
    <w:rsid w:val="00AF767E"/>
    <w:rsid w:val="00AF77F1"/>
    <w:rsid w:val="00B00007"/>
    <w:rsid w:val="00B00487"/>
    <w:rsid w:val="00B00976"/>
    <w:rsid w:val="00B00B59"/>
    <w:rsid w:val="00B00C17"/>
    <w:rsid w:val="00B00CB0"/>
    <w:rsid w:val="00B01AC3"/>
    <w:rsid w:val="00B01B25"/>
    <w:rsid w:val="00B01F67"/>
    <w:rsid w:val="00B021AD"/>
    <w:rsid w:val="00B0267A"/>
    <w:rsid w:val="00B02D04"/>
    <w:rsid w:val="00B02D15"/>
    <w:rsid w:val="00B02EAE"/>
    <w:rsid w:val="00B02EDD"/>
    <w:rsid w:val="00B03283"/>
    <w:rsid w:val="00B0353C"/>
    <w:rsid w:val="00B038F4"/>
    <w:rsid w:val="00B03B1E"/>
    <w:rsid w:val="00B04327"/>
    <w:rsid w:val="00B04430"/>
    <w:rsid w:val="00B045EE"/>
    <w:rsid w:val="00B04DAA"/>
    <w:rsid w:val="00B04F54"/>
    <w:rsid w:val="00B053BF"/>
    <w:rsid w:val="00B056E6"/>
    <w:rsid w:val="00B057A8"/>
    <w:rsid w:val="00B05C74"/>
    <w:rsid w:val="00B062AF"/>
    <w:rsid w:val="00B06601"/>
    <w:rsid w:val="00B06693"/>
    <w:rsid w:val="00B0681E"/>
    <w:rsid w:val="00B06944"/>
    <w:rsid w:val="00B06B55"/>
    <w:rsid w:val="00B06C7A"/>
    <w:rsid w:val="00B070BD"/>
    <w:rsid w:val="00B07112"/>
    <w:rsid w:val="00B0726B"/>
    <w:rsid w:val="00B0764B"/>
    <w:rsid w:val="00B077C8"/>
    <w:rsid w:val="00B07C86"/>
    <w:rsid w:val="00B07FF6"/>
    <w:rsid w:val="00B10DD0"/>
    <w:rsid w:val="00B10EC9"/>
    <w:rsid w:val="00B1174A"/>
    <w:rsid w:val="00B12335"/>
    <w:rsid w:val="00B1249D"/>
    <w:rsid w:val="00B12A0A"/>
    <w:rsid w:val="00B12EFC"/>
    <w:rsid w:val="00B13BC7"/>
    <w:rsid w:val="00B13F65"/>
    <w:rsid w:val="00B14381"/>
    <w:rsid w:val="00B150E4"/>
    <w:rsid w:val="00B151C2"/>
    <w:rsid w:val="00B15905"/>
    <w:rsid w:val="00B1597B"/>
    <w:rsid w:val="00B15D48"/>
    <w:rsid w:val="00B15FCA"/>
    <w:rsid w:val="00B16453"/>
    <w:rsid w:val="00B164DA"/>
    <w:rsid w:val="00B171D2"/>
    <w:rsid w:val="00B1721E"/>
    <w:rsid w:val="00B2024E"/>
    <w:rsid w:val="00B20862"/>
    <w:rsid w:val="00B20C86"/>
    <w:rsid w:val="00B21158"/>
    <w:rsid w:val="00B212DD"/>
    <w:rsid w:val="00B21778"/>
    <w:rsid w:val="00B217F2"/>
    <w:rsid w:val="00B22351"/>
    <w:rsid w:val="00B2339F"/>
    <w:rsid w:val="00B234FA"/>
    <w:rsid w:val="00B23C27"/>
    <w:rsid w:val="00B23DF9"/>
    <w:rsid w:val="00B24603"/>
    <w:rsid w:val="00B24771"/>
    <w:rsid w:val="00B24F8E"/>
    <w:rsid w:val="00B25170"/>
    <w:rsid w:val="00B254D9"/>
    <w:rsid w:val="00B25B47"/>
    <w:rsid w:val="00B264EA"/>
    <w:rsid w:val="00B26520"/>
    <w:rsid w:val="00B2680F"/>
    <w:rsid w:val="00B268E1"/>
    <w:rsid w:val="00B2693C"/>
    <w:rsid w:val="00B26AB7"/>
    <w:rsid w:val="00B26C0E"/>
    <w:rsid w:val="00B26D31"/>
    <w:rsid w:val="00B26E4D"/>
    <w:rsid w:val="00B26E61"/>
    <w:rsid w:val="00B27029"/>
    <w:rsid w:val="00B2720D"/>
    <w:rsid w:val="00B2742C"/>
    <w:rsid w:val="00B2747A"/>
    <w:rsid w:val="00B2772E"/>
    <w:rsid w:val="00B27AAB"/>
    <w:rsid w:val="00B27AF2"/>
    <w:rsid w:val="00B27C50"/>
    <w:rsid w:val="00B303A8"/>
    <w:rsid w:val="00B303F8"/>
    <w:rsid w:val="00B305DC"/>
    <w:rsid w:val="00B31EA9"/>
    <w:rsid w:val="00B320CF"/>
    <w:rsid w:val="00B3277F"/>
    <w:rsid w:val="00B32D24"/>
    <w:rsid w:val="00B33038"/>
    <w:rsid w:val="00B33046"/>
    <w:rsid w:val="00B3305B"/>
    <w:rsid w:val="00B33104"/>
    <w:rsid w:val="00B3433F"/>
    <w:rsid w:val="00B345A4"/>
    <w:rsid w:val="00B345C2"/>
    <w:rsid w:val="00B3467D"/>
    <w:rsid w:val="00B348C6"/>
    <w:rsid w:val="00B34958"/>
    <w:rsid w:val="00B34D33"/>
    <w:rsid w:val="00B350BF"/>
    <w:rsid w:val="00B35836"/>
    <w:rsid w:val="00B3630B"/>
    <w:rsid w:val="00B36541"/>
    <w:rsid w:val="00B36620"/>
    <w:rsid w:val="00B3684E"/>
    <w:rsid w:val="00B369F2"/>
    <w:rsid w:val="00B36DBE"/>
    <w:rsid w:val="00B37745"/>
    <w:rsid w:val="00B37A24"/>
    <w:rsid w:val="00B37C66"/>
    <w:rsid w:val="00B37C78"/>
    <w:rsid w:val="00B37D5B"/>
    <w:rsid w:val="00B406DB"/>
    <w:rsid w:val="00B40852"/>
    <w:rsid w:val="00B40962"/>
    <w:rsid w:val="00B40AFC"/>
    <w:rsid w:val="00B40B30"/>
    <w:rsid w:val="00B40F86"/>
    <w:rsid w:val="00B41841"/>
    <w:rsid w:val="00B41F83"/>
    <w:rsid w:val="00B41FE4"/>
    <w:rsid w:val="00B420A3"/>
    <w:rsid w:val="00B42151"/>
    <w:rsid w:val="00B424CC"/>
    <w:rsid w:val="00B429A0"/>
    <w:rsid w:val="00B42A37"/>
    <w:rsid w:val="00B4348A"/>
    <w:rsid w:val="00B43D85"/>
    <w:rsid w:val="00B44155"/>
    <w:rsid w:val="00B44320"/>
    <w:rsid w:val="00B44B27"/>
    <w:rsid w:val="00B44C30"/>
    <w:rsid w:val="00B45B38"/>
    <w:rsid w:val="00B45EA5"/>
    <w:rsid w:val="00B45EE2"/>
    <w:rsid w:val="00B461B0"/>
    <w:rsid w:val="00B465F5"/>
    <w:rsid w:val="00B46710"/>
    <w:rsid w:val="00B46E8E"/>
    <w:rsid w:val="00B4703D"/>
    <w:rsid w:val="00B479B4"/>
    <w:rsid w:val="00B50844"/>
    <w:rsid w:val="00B508AC"/>
    <w:rsid w:val="00B510C7"/>
    <w:rsid w:val="00B511E1"/>
    <w:rsid w:val="00B515AB"/>
    <w:rsid w:val="00B5163C"/>
    <w:rsid w:val="00B52493"/>
    <w:rsid w:val="00B52823"/>
    <w:rsid w:val="00B5283D"/>
    <w:rsid w:val="00B5283E"/>
    <w:rsid w:val="00B52DC3"/>
    <w:rsid w:val="00B531ED"/>
    <w:rsid w:val="00B53823"/>
    <w:rsid w:val="00B54A61"/>
    <w:rsid w:val="00B54ACC"/>
    <w:rsid w:val="00B54EFF"/>
    <w:rsid w:val="00B54F79"/>
    <w:rsid w:val="00B55172"/>
    <w:rsid w:val="00B552CB"/>
    <w:rsid w:val="00B554A2"/>
    <w:rsid w:val="00B55663"/>
    <w:rsid w:val="00B55D40"/>
    <w:rsid w:val="00B55DA9"/>
    <w:rsid w:val="00B5620B"/>
    <w:rsid w:val="00B56544"/>
    <w:rsid w:val="00B57275"/>
    <w:rsid w:val="00B60037"/>
    <w:rsid w:val="00B6025A"/>
    <w:rsid w:val="00B611DA"/>
    <w:rsid w:val="00B61214"/>
    <w:rsid w:val="00B612AA"/>
    <w:rsid w:val="00B61366"/>
    <w:rsid w:val="00B61554"/>
    <w:rsid w:val="00B61648"/>
    <w:rsid w:val="00B61984"/>
    <w:rsid w:val="00B619C9"/>
    <w:rsid w:val="00B619CD"/>
    <w:rsid w:val="00B61BA4"/>
    <w:rsid w:val="00B61DE7"/>
    <w:rsid w:val="00B622B8"/>
    <w:rsid w:val="00B6243D"/>
    <w:rsid w:val="00B62B3A"/>
    <w:rsid w:val="00B62D3A"/>
    <w:rsid w:val="00B62EBE"/>
    <w:rsid w:val="00B62FE0"/>
    <w:rsid w:val="00B630CC"/>
    <w:rsid w:val="00B6311C"/>
    <w:rsid w:val="00B63528"/>
    <w:rsid w:val="00B635E7"/>
    <w:rsid w:val="00B639D8"/>
    <w:rsid w:val="00B63CCD"/>
    <w:rsid w:val="00B63CED"/>
    <w:rsid w:val="00B64231"/>
    <w:rsid w:val="00B6444D"/>
    <w:rsid w:val="00B647DD"/>
    <w:rsid w:val="00B64878"/>
    <w:rsid w:val="00B64DC1"/>
    <w:rsid w:val="00B64EF0"/>
    <w:rsid w:val="00B65091"/>
    <w:rsid w:val="00B653CA"/>
    <w:rsid w:val="00B653D5"/>
    <w:rsid w:val="00B656F2"/>
    <w:rsid w:val="00B65BD1"/>
    <w:rsid w:val="00B65D85"/>
    <w:rsid w:val="00B65E6E"/>
    <w:rsid w:val="00B66C88"/>
    <w:rsid w:val="00B66E07"/>
    <w:rsid w:val="00B67776"/>
    <w:rsid w:val="00B67B4D"/>
    <w:rsid w:val="00B67DE3"/>
    <w:rsid w:val="00B70077"/>
    <w:rsid w:val="00B70AC6"/>
    <w:rsid w:val="00B70B3D"/>
    <w:rsid w:val="00B70B69"/>
    <w:rsid w:val="00B71D6C"/>
    <w:rsid w:val="00B71E8C"/>
    <w:rsid w:val="00B71F72"/>
    <w:rsid w:val="00B7214E"/>
    <w:rsid w:val="00B730B5"/>
    <w:rsid w:val="00B73183"/>
    <w:rsid w:val="00B73363"/>
    <w:rsid w:val="00B73979"/>
    <w:rsid w:val="00B73BF2"/>
    <w:rsid w:val="00B7418F"/>
    <w:rsid w:val="00B746D7"/>
    <w:rsid w:val="00B7475D"/>
    <w:rsid w:val="00B748AA"/>
    <w:rsid w:val="00B74A8F"/>
    <w:rsid w:val="00B7509B"/>
    <w:rsid w:val="00B75AF5"/>
    <w:rsid w:val="00B75CF5"/>
    <w:rsid w:val="00B7610A"/>
    <w:rsid w:val="00B76165"/>
    <w:rsid w:val="00B76261"/>
    <w:rsid w:val="00B7644E"/>
    <w:rsid w:val="00B76829"/>
    <w:rsid w:val="00B768F5"/>
    <w:rsid w:val="00B76A09"/>
    <w:rsid w:val="00B76E22"/>
    <w:rsid w:val="00B77802"/>
    <w:rsid w:val="00B800BD"/>
    <w:rsid w:val="00B801C2"/>
    <w:rsid w:val="00B8030F"/>
    <w:rsid w:val="00B80434"/>
    <w:rsid w:val="00B80550"/>
    <w:rsid w:val="00B806B4"/>
    <w:rsid w:val="00B80E26"/>
    <w:rsid w:val="00B815BB"/>
    <w:rsid w:val="00B81AFC"/>
    <w:rsid w:val="00B81BB1"/>
    <w:rsid w:val="00B81C70"/>
    <w:rsid w:val="00B824BC"/>
    <w:rsid w:val="00B83070"/>
    <w:rsid w:val="00B8366F"/>
    <w:rsid w:val="00B838C9"/>
    <w:rsid w:val="00B83FA9"/>
    <w:rsid w:val="00B84849"/>
    <w:rsid w:val="00B84C1C"/>
    <w:rsid w:val="00B85396"/>
    <w:rsid w:val="00B8545E"/>
    <w:rsid w:val="00B85646"/>
    <w:rsid w:val="00B856B9"/>
    <w:rsid w:val="00B857B6"/>
    <w:rsid w:val="00B858C6"/>
    <w:rsid w:val="00B85957"/>
    <w:rsid w:val="00B85A08"/>
    <w:rsid w:val="00B85DC8"/>
    <w:rsid w:val="00B85E7E"/>
    <w:rsid w:val="00B865DB"/>
    <w:rsid w:val="00B8685F"/>
    <w:rsid w:val="00B8698D"/>
    <w:rsid w:val="00B86D6E"/>
    <w:rsid w:val="00B86FDE"/>
    <w:rsid w:val="00B8735F"/>
    <w:rsid w:val="00B873F8"/>
    <w:rsid w:val="00B900DB"/>
    <w:rsid w:val="00B904EE"/>
    <w:rsid w:val="00B90547"/>
    <w:rsid w:val="00B90697"/>
    <w:rsid w:val="00B909D9"/>
    <w:rsid w:val="00B90A57"/>
    <w:rsid w:val="00B90AF9"/>
    <w:rsid w:val="00B90CBC"/>
    <w:rsid w:val="00B90D03"/>
    <w:rsid w:val="00B90E2C"/>
    <w:rsid w:val="00B90EE1"/>
    <w:rsid w:val="00B91036"/>
    <w:rsid w:val="00B918CB"/>
    <w:rsid w:val="00B921B4"/>
    <w:rsid w:val="00B9250A"/>
    <w:rsid w:val="00B929AD"/>
    <w:rsid w:val="00B92AB0"/>
    <w:rsid w:val="00B92B80"/>
    <w:rsid w:val="00B92DE9"/>
    <w:rsid w:val="00B92FDE"/>
    <w:rsid w:val="00B931A1"/>
    <w:rsid w:val="00B93DBB"/>
    <w:rsid w:val="00B93E67"/>
    <w:rsid w:val="00B945D3"/>
    <w:rsid w:val="00B948B0"/>
    <w:rsid w:val="00B9507B"/>
    <w:rsid w:val="00B95102"/>
    <w:rsid w:val="00B95278"/>
    <w:rsid w:val="00B956C9"/>
    <w:rsid w:val="00B95940"/>
    <w:rsid w:val="00B95DEF"/>
    <w:rsid w:val="00B95FC5"/>
    <w:rsid w:val="00B9626B"/>
    <w:rsid w:val="00B9644F"/>
    <w:rsid w:val="00B96FEF"/>
    <w:rsid w:val="00B978F5"/>
    <w:rsid w:val="00B97B49"/>
    <w:rsid w:val="00B97C0A"/>
    <w:rsid w:val="00B97D0A"/>
    <w:rsid w:val="00B97D5A"/>
    <w:rsid w:val="00BA04D2"/>
    <w:rsid w:val="00BA0653"/>
    <w:rsid w:val="00BA0794"/>
    <w:rsid w:val="00BA08BF"/>
    <w:rsid w:val="00BA0E4F"/>
    <w:rsid w:val="00BA1287"/>
    <w:rsid w:val="00BA14BB"/>
    <w:rsid w:val="00BA15A0"/>
    <w:rsid w:val="00BA1CC5"/>
    <w:rsid w:val="00BA3428"/>
    <w:rsid w:val="00BA3832"/>
    <w:rsid w:val="00BA3B2A"/>
    <w:rsid w:val="00BA3B71"/>
    <w:rsid w:val="00BA3CF8"/>
    <w:rsid w:val="00BA432E"/>
    <w:rsid w:val="00BA45F6"/>
    <w:rsid w:val="00BA46B2"/>
    <w:rsid w:val="00BA4776"/>
    <w:rsid w:val="00BA4F46"/>
    <w:rsid w:val="00BA521B"/>
    <w:rsid w:val="00BA5240"/>
    <w:rsid w:val="00BA5277"/>
    <w:rsid w:val="00BA53CC"/>
    <w:rsid w:val="00BA5ABC"/>
    <w:rsid w:val="00BA5EAF"/>
    <w:rsid w:val="00BA6B54"/>
    <w:rsid w:val="00BA71C2"/>
    <w:rsid w:val="00BA7757"/>
    <w:rsid w:val="00BA7790"/>
    <w:rsid w:val="00BA7BE8"/>
    <w:rsid w:val="00BA7E22"/>
    <w:rsid w:val="00BB03B1"/>
    <w:rsid w:val="00BB07F3"/>
    <w:rsid w:val="00BB0848"/>
    <w:rsid w:val="00BB0B63"/>
    <w:rsid w:val="00BB0BE7"/>
    <w:rsid w:val="00BB109C"/>
    <w:rsid w:val="00BB1271"/>
    <w:rsid w:val="00BB141E"/>
    <w:rsid w:val="00BB15B7"/>
    <w:rsid w:val="00BB1B5B"/>
    <w:rsid w:val="00BB1EF9"/>
    <w:rsid w:val="00BB1FE7"/>
    <w:rsid w:val="00BB2268"/>
    <w:rsid w:val="00BB24CA"/>
    <w:rsid w:val="00BB2603"/>
    <w:rsid w:val="00BB279B"/>
    <w:rsid w:val="00BB29ED"/>
    <w:rsid w:val="00BB3023"/>
    <w:rsid w:val="00BB33CE"/>
    <w:rsid w:val="00BB3552"/>
    <w:rsid w:val="00BB3BD5"/>
    <w:rsid w:val="00BB3D9A"/>
    <w:rsid w:val="00BB4263"/>
    <w:rsid w:val="00BB4FBE"/>
    <w:rsid w:val="00BB50BC"/>
    <w:rsid w:val="00BB50DC"/>
    <w:rsid w:val="00BB521C"/>
    <w:rsid w:val="00BB5B00"/>
    <w:rsid w:val="00BB6C01"/>
    <w:rsid w:val="00BB6CB5"/>
    <w:rsid w:val="00BB6D13"/>
    <w:rsid w:val="00BB740B"/>
    <w:rsid w:val="00BB76F5"/>
    <w:rsid w:val="00BB77C6"/>
    <w:rsid w:val="00BB7ADB"/>
    <w:rsid w:val="00BC0402"/>
    <w:rsid w:val="00BC089C"/>
    <w:rsid w:val="00BC0BD3"/>
    <w:rsid w:val="00BC1165"/>
    <w:rsid w:val="00BC1660"/>
    <w:rsid w:val="00BC2062"/>
    <w:rsid w:val="00BC252E"/>
    <w:rsid w:val="00BC25B2"/>
    <w:rsid w:val="00BC27E4"/>
    <w:rsid w:val="00BC27EE"/>
    <w:rsid w:val="00BC2D2D"/>
    <w:rsid w:val="00BC32F1"/>
    <w:rsid w:val="00BC36BA"/>
    <w:rsid w:val="00BC3707"/>
    <w:rsid w:val="00BC3768"/>
    <w:rsid w:val="00BC4108"/>
    <w:rsid w:val="00BC4202"/>
    <w:rsid w:val="00BC480C"/>
    <w:rsid w:val="00BC4B2D"/>
    <w:rsid w:val="00BC4C47"/>
    <w:rsid w:val="00BC576B"/>
    <w:rsid w:val="00BC5C3B"/>
    <w:rsid w:val="00BC5CDE"/>
    <w:rsid w:val="00BC5D6C"/>
    <w:rsid w:val="00BC5D89"/>
    <w:rsid w:val="00BC6E8F"/>
    <w:rsid w:val="00BC7060"/>
    <w:rsid w:val="00BC7546"/>
    <w:rsid w:val="00BC770E"/>
    <w:rsid w:val="00BC7EE5"/>
    <w:rsid w:val="00BD049C"/>
    <w:rsid w:val="00BD0A67"/>
    <w:rsid w:val="00BD194F"/>
    <w:rsid w:val="00BD1A5A"/>
    <w:rsid w:val="00BD1B91"/>
    <w:rsid w:val="00BD220F"/>
    <w:rsid w:val="00BD2A12"/>
    <w:rsid w:val="00BD2F31"/>
    <w:rsid w:val="00BD3004"/>
    <w:rsid w:val="00BD3165"/>
    <w:rsid w:val="00BD3457"/>
    <w:rsid w:val="00BD3459"/>
    <w:rsid w:val="00BD346C"/>
    <w:rsid w:val="00BD3754"/>
    <w:rsid w:val="00BD37A9"/>
    <w:rsid w:val="00BD3D55"/>
    <w:rsid w:val="00BD3E25"/>
    <w:rsid w:val="00BD468B"/>
    <w:rsid w:val="00BD4939"/>
    <w:rsid w:val="00BD4BE9"/>
    <w:rsid w:val="00BD6054"/>
    <w:rsid w:val="00BD6339"/>
    <w:rsid w:val="00BD6D96"/>
    <w:rsid w:val="00BD6EF8"/>
    <w:rsid w:val="00BD74EA"/>
    <w:rsid w:val="00BD7A43"/>
    <w:rsid w:val="00BD7D55"/>
    <w:rsid w:val="00BE02A7"/>
    <w:rsid w:val="00BE091E"/>
    <w:rsid w:val="00BE1447"/>
    <w:rsid w:val="00BE1D25"/>
    <w:rsid w:val="00BE2326"/>
    <w:rsid w:val="00BE2477"/>
    <w:rsid w:val="00BE2F7D"/>
    <w:rsid w:val="00BE3176"/>
    <w:rsid w:val="00BE3441"/>
    <w:rsid w:val="00BE3900"/>
    <w:rsid w:val="00BE47BE"/>
    <w:rsid w:val="00BE50EA"/>
    <w:rsid w:val="00BE52E4"/>
    <w:rsid w:val="00BE56BD"/>
    <w:rsid w:val="00BE5E5B"/>
    <w:rsid w:val="00BE6226"/>
    <w:rsid w:val="00BE6543"/>
    <w:rsid w:val="00BE6725"/>
    <w:rsid w:val="00BE6C9F"/>
    <w:rsid w:val="00BE6E6D"/>
    <w:rsid w:val="00BE75A3"/>
    <w:rsid w:val="00BE76DF"/>
    <w:rsid w:val="00BE79EE"/>
    <w:rsid w:val="00BE7AF9"/>
    <w:rsid w:val="00BE7FB8"/>
    <w:rsid w:val="00BF0176"/>
    <w:rsid w:val="00BF01C1"/>
    <w:rsid w:val="00BF0582"/>
    <w:rsid w:val="00BF0836"/>
    <w:rsid w:val="00BF0A9F"/>
    <w:rsid w:val="00BF0C2C"/>
    <w:rsid w:val="00BF0D37"/>
    <w:rsid w:val="00BF0DD6"/>
    <w:rsid w:val="00BF0F47"/>
    <w:rsid w:val="00BF11C2"/>
    <w:rsid w:val="00BF1617"/>
    <w:rsid w:val="00BF1FE4"/>
    <w:rsid w:val="00BF22E1"/>
    <w:rsid w:val="00BF249C"/>
    <w:rsid w:val="00BF25F0"/>
    <w:rsid w:val="00BF26FA"/>
    <w:rsid w:val="00BF2B50"/>
    <w:rsid w:val="00BF2B9A"/>
    <w:rsid w:val="00BF2CA5"/>
    <w:rsid w:val="00BF3315"/>
    <w:rsid w:val="00BF373B"/>
    <w:rsid w:val="00BF44B6"/>
    <w:rsid w:val="00BF45F2"/>
    <w:rsid w:val="00BF4D92"/>
    <w:rsid w:val="00BF5092"/>
    <w:rsid w:val="00BF543E"/>
    <w:rsid w:val="00BF591E"/>
    <w:rsid w:val="00BF5DB9"/>
    <w:rsid w:val="00BF5EAA"/>
    <w:rsid w:val="00BF5EC6"/>
    <w:rsid w:val="00BF65D9"/>
    <w:rsid w:val="00BF6EF2"/>
    <w:rsid w:val="00BF706F"/>
    <w:rsid w:val="00BF70ED"/>
    <w:rsid w:val="00BF7184"/>
    <w:rsid w:val="00BF7D9A"/>
    <w:rsid w:val="00BF7DBD"/>
    <w:rsid w:val="00C000C9"/>
    <w:rsid w:val="00C002B7"/>
    <w:rsid w:val="00C0057E"/>
    <w:rsid w:val="00C00725"/>
    <w:rsid w:val="00C0081F"/>
    <w:rsid w:val="00C01207"/>
    <w:rsid w:val="00C01984"/>
    <w:rsid w:val="00C01C13"/>
    <w:rsid w:val="00C01DB5"/>
    <w:rsid w:val="00C01E3A"/>
    <w:rsid w:val="00C02291"/>
    <w:rsid w:val="00C024A6"/>
    <w:rsid w:val="00C0250F"/>
    <w:rsid w:val="00C02903"/>
    <w:rsid w:val="00C02A34"/>
    <w:rsid w:val="00C02D08"/>
    <w:rsid w:val="00C02D64"/>
    <w:rsid w:val="00C0348B"/>
    <w:rsid w:val="00C03539"/>
    <w:rsid w:val="00C0362B"/>
    <w:rsid w:val="00C0389F"/>
    <w:rsid w:val="00C03B35"/>
    <w:rsid w:val="00C03E59"/>
    <w:rsid w:val="00C043F3"/>
    <w:rsid w:val="00C04F02"/>
    <w:rsid w:val="00C04FB0"/>
    <w:rsid w:val="00C052D4"/>
    <w:rsid w:val="00C057DD"/>
    <w:rsid w:val="00C05955"/>
    <w:rsid w:val="00C06B43"/>
    <w:rsid w:val="00C06C28"/>
    <w:rsid w:val="00C06D92"/>
    <w:rsid w:val="00C0707D"/>
    <w:rsid w:val="00C0707F"/>
    <w:rsid w:val="00C0719E"/>
    <w:rsid w:val="00C07274"/>
    <w:rsid w:val="00C07843"/>
    <w:rsid w:val="00C07EBE"/>
    <w:rsid w:val="00C105F5"/>
    <w:rsid w:val="00C10648"/>
    <w:rsid w:val="00C10CF7"/>
    <w:rsid w:val="00C11461"/>
    <w:rsid w:val="00C11B9B"/>
    <w:rsid w:val="00C123FF"/>
    <w:rsid w:val="00C12579"/>
    <w:rsid w:val="00C12A1F"/>
    <w:rsid w:val="00C13406"/>
    <w:rsid w:val="00C135A3"/>
    <w:rsid w:val="00C137B3"/>
    <w:rsid w:val="00C13D0D"/>
    <w:rsid w:val="00C13E48"/>
    <w:rsid w:val="00C13E77"/>
    <w:rsid w:val="00C1422F"/>
    <w:rsid w:val="00C1430B"/>
    <w:rsid w:val="00C145E1"/>
    <w:rsid w:val="00C14E7B"/>
    <w:rsid w:val="00C14E8B"/>
    <w:rsid w:val="00C15976"/>
    <w:rsid w:val="00C15BB1"/>
    <w:rsid w:val="00C16051"/>
    <w:rsid w:val="00C1609B"/>
    <w:rsid w:val="00C16299"/>
    <w:rsid w:val="00C16677"/>
    <w:rsid w:val="00C16797"/>
    <w:rsid w:val="00C1681F"/>
    <w:rsid w:val="00C1693D"/>
    <w:rsid w:val="00C17E7F"/>
    <w:rsid w:val="00C17EDE"/>
    <w:rsid w:val="00C17FE8"/>
    <w:rsid w:val="00C2039D"/>
    <w:rsid w:val="00C2040C"/>
    <w:rsid w:val="00C2067A"/>
    <w:rsid w:val="00C20AFB"/>
    <w:rsid w:val="00C20C0E"/>
    <w:rsid w:val="00C2187F"/>
    <w:rsid w:val="00C2192C"/>
    <w:rsid w:val="00C21E41"/>
    <w:rsid w:val="00C21F0B"/>
    <w:rsid w:val="00C22034"/>
    <w:rsid w:val="00C220A7"/>
    <w:rsid w:val="00C22176"/>
    <w:rsid w:val="00C22748"/>
    <w:rsid w:val="00C23273"/>
    <w:rsid w:val="00C234F4"/>
    <w:rsid w:val="00C235E6"/>
    <w:rsid w:val="00C237E8"/>
    <w:rsid w:val="00C239CE"/>
    <w:rsid w:val="00C23A4B"/>
    <w:rsid w:val="00C23F8A"/>
    <w:rsid w:val="00C23FF6"/>
    <w:rsid w:val="00C24B67"/>
    <w:rsid w:val="00C24F06"/>
    <w:rsid w:val="00C25013"/>
    <w:rsid w:val="00C25576"/>
    <w:rsid w:val="00C2611E"/>
    <w:rsid w:val="00C26755"/>
    <w:rsid w:val="00C267C2"/>
    <w:rsid w:val="00C269AF"/>
    <w:rsid w:val="00C26AAF"/>
    <w:rsid w:val="00C26AB8"/>
    <w:rsid w:val="00C26CD3"/>
    <w:rsid w:val="00C26DAE"/>
    <w:rsid w:val="00C27D77"/>
    <w:rsid w:val="00C30184"/>
    <w:rsid w:val="00C30407"/>
    <w:rsid w:val="00C30D41"/>
    <w:rsid w:val="00C30E4D"/>
    <w:rsid w:val="00C31203"/>
    <w:rsid w:val="00C31258"/>
    <w:rsid w:val="00C31259"/>
    <w:rsid w:val="00C312CE"/>
    <w:rsid w:val="00C314B6"/>
    <w:rsid w:val="00C31986"/>
    <w:rsid w:val="00C31B5F"/>
    <w:rsid w:val="00C31C38"/>
    <w:rsid w:val="00C3209E"/>
    <w:rsid w:val="00C32161"/>
    <w:rsid w:val="00C321F0"/>
    <w:rsid w:val="00C32212"/>
    <w:rsid w:val="00C32685"/>
    <w:rsid w:val="00C3268A"/>
    <w:rsid w:val="00C32977"/>
    <w:rsid w:val="00C3357B"/>
    <w:rsid w:val="00C3377E"/>
    <w:rsid w:val="00C33ABF"/>
    <w:rsid w:val="00C33CB0"/>
    <w:rsid w:val="00C33D28"/>
    <w:rsid w:val="00C33D9D"/>
    <w:rsid w:val="00C34343"/>
    <w:rsid w:val="00C34C6C"/>
    <w:rsid w:val="00C35036"/>
    <w:rsid w:val="00C35237"/>
    <w:rsid w:val="00C35245"/>
    <w:rsid w:val="00C352ED"/>
    <w:rsid w:val="00C35692"/>
    <w:rsid w:val="00C357BD"/>
    <w:rsid w:val="00C359C8"/>
    <w:rsid w:val="00C36690"/>
    <w:rsid w:val="00C36A04"/>
    <w:rsid w:val="00C36B22"/>
    <w:rsid w:val="00C36F5F"/>
    <w:rsid w:val="00C3731E"/>
    <w:rsid w:val="00C37571"/>
    <w:rsid w:val="00C37E58"/>
    <w:rsid w:val="00C37F35"/>
    <w:rsid w:val="00C37F78"/>
    <w:rsid w:val="00C4031D"/>
    <w:rsid w:val="00C40530"/>
    <w:rsid w:val="00C405B9"/>
    <w:rsid w:val="00C40704"/>
    <w:rsid w:val="00C4070C"/>
    <w:rsid w:val="00C40D7B"/>
    <w:rsid w:val="00C40DFC"/>
    <w:rsid w:val="00C411E1"/>
    <w:rsid w:val="00C418BC"/>
    <w:rsid w:val="00C42627"/>
    <w:rsid w:val="00C42692"/>
    <w:rsid w:val="00C4286B"/>
    <w:rsid w:val="00C42E14"/>
    <w:rsid w:val="00C42F99"/>
    <w:rsid w:val="00C42FBF"/>
    <w:rsid w:val="00C439E5"/>
    <w:rsid w:val="00C43A9D"/>
    <w:rsid w:val="00C43BA7"/>
    <w:rsid w:val="00C43E10"/>
    <w:rsid w:val="00C44201"/>
    <w:rsid w:val="00C442EC"/>
    <w:rsid w:val="00C44925"/>
    <w:rsid w:val="00C44B82"/>
    <w:rsid w:val="00C45C38"/>
    <w:rsid w:val="00C4634D"/>
    <w:rsid w:val="00C46BEB"/>
    <w:rsid w:val="00C46DD3"/>
    <w:rsid w:val="00C46FD0"/>
    <w:rsid w:val="00C4700F"/>
    <w:rsid w:val="00C47389"/>
    <w:rsid w:val="00C474F1"/>
    <w:rsid w:val="00C47580"/>
    <w:rsid w:val="00C47711"/>
    <w:rsid w:val="00C47876"/>
    <w:rsid w:val="00C47DE2"/>
    <w:rsid w:val="00C5078F"/>
    <w:rsid w:val="00C50948"/>
    <w:rsid w:val="00C50FB4"/>
    <w:rsid w:val="00C510A8"/>
    <w:rsid w:val="00C512C9"/>
    <w:rsid w:val="00C51397"/>
    <w:rsid w:val="00C51EF2"/>
    <w:rsid w:val="00C51FC5"/>
    <w:rsid w:val="00C52056"/>
    <w:rsid w:val="00C52304"/>
    <w:rsid w:val="00C524D4"/>
    <w:rsid w:val="00C5342E"/>
    <w:rsid w:val="00C53694"/>
    <w:rsid w:val="00C539B7"/>
    <w:rsid w:val="00C53A59"/>
    <w:rsid w:val="00C53CBF"/>
    <w:rsid w:val="00C5467F"/>
    <w:rsid w:val="00C550E0"/>
    <w:rsid w:val="00C55683"/>
    <w:rsid w:val="00C558BF"/>
    <w:rsid w:val="00C55BAF"/>
    <w:rsid w:val="00C55DE8"/>
    <w:rsid w:val="00C55E13"/>
    <w:rsid w:val="00C55F79"/>
    <w:rsid w:val="00C56539"/>
    <w:rsid w:val="00C56ABD"/>
    <w:rsid w:val="00C572C2"/>
    <w:rsid w:val="00C57479"/>
    <w:rsid w:val="00C5769F"/>
    <w:rsid w:val="00C57DCB"/>
    <w:rsid w:val="00C613E4"/>
    <w:rsid w:val="00C61881"/>
    <w:rsid w:val="00C622E1"/>
    <w:rsid w:val="00C625D6"/>
    <w:rsid w:val="00C627C7"/>
    <w:rsid w:val="00C62C95"/>
    <w:rsid w:val="00C62F1E"/>
    <w:rsid w:val="00C62F54"/>
    <w:rsid w:val="00C63000"/>
    <w:rsid w:val="00C631AA"/>
    <w:rsid w:val="00C635BC"/>
    <w:rsid w:val="00C63DE8"/>
    <w:rsid w:val="00C64088"/>
    <w:rsid w:val="00C64238"/>
    <w:rsid w:val="00C6449F"/>
    <w:rsid w:val="00C64E1B"/>
    <w:rsid w:val="00C64EAD"/>
    <w:rsid w:val="00C6577A"/>
    <w:rsid w:val="00C65C67"/>
    <w:rsid w:val="00C65FC4"/>
    <w:rsid w:val="00C66813"/>
    <w:rsid w:val="00C66B99"/>
    <w:rsid w:val="00C66BA6"/>
    <w:rsid w:val="00C66E06"/>
    <w:rsid w:val="00C67170"/>
    <w:rsid w:val="00C6760A"/>
    <w:rsid w:val="00C6765A"/>
    <w:rsid w:val="00C700F3"/>
    <w:rsid w:val="00C70787"/>
    <w:rsid w:val="00C70A22"/>
    <w:rsid w:val="00C70A70"/>
    <w:rsid w:val="00C70E10"/>
    <w:rsid w:val="00C710B7"/>
    <w:rsid w:val="00C7110D"/>
    <w:rsid w:val="00C7117C"/>
    <w:rsid w:val="00C7163A"/>
    <w:rsid w:val="00C71703"/>
    <w:rsid w:val="00C72779"/>
    <w:rsid w:val="00C72972"/>
    <w:rsid w:val="00C73293"/>
    <w:rsid w:val="00C7394C"/>
    <w:rsid w:val="00C739CE"/>
    <w:rsid w:val="00C739DB"/>
    <w:rsid w:val="00C73B3A"/>
    <w:rsid w:val="00C74783"/>
    <w:rsid w:val="00C7507C"/>
    <w:rsid w:val="00C7519C"/>
    <w:rsid w:val="00C757CF"/>
    <w:rsid w:val="00C75818"/>
    <w:rsid w:val="00C7584B"/>
    <w:rsid w:val="00C760E2"/>
    <w:rsid w:val="00C76359"/>
    <w:rsid w:val="00C763B5"/>
    <w:rsid w:val="00C763EF"/>
    <w:rsid w:val="00C76A33"/>
    <w:rsid w:val="00C76C23"/>
    <w:rsid w:val="00C76E21"/>
    <w:rsid w:val="00C76E52"/>
    <w:rsid w:val="00C77355"/>
    <w:rsid w:val="00C77FE9"/>
    <w:rsid w:val="00C80803"/>
    <w:rsid w:val="00C809D3"/>
    <w:rsid w:val="00C80A73"/>
    <w:rsid w:val="00C8158A"/>
    <w:rsid w:val="00C817FD"/>
    <w:rsid w:val="00C81DB9"/>
    <w:rsid w:val="00C81FF8"/>
    <w:rsid w:val="00C8284B"/>
    <w:rsid w:val="00C828C2"/>
    <w:rsid w:val="00C828F5"/>
    <w:rsid w:val="00C82AE1"/>
    <w:rsid w:val="00C83181"/>
    <w:rsid w:val="00C83457"/>
    <w:rsid w:val="00C83832"/>
    <w:rsid w:val="00C83CD4"/>
    <w:rsid w:val="00C8423B"/>
    <w:rsid w:val="00C8444A"/>
    <w:rsid w:val="00C8445D"/>
    <w:rsid w:val="00C8485C"/>
    <w:rsid w:val="00C84CBC"/>
    <w:rsid w:val="00C84F9F"/>
    <w:rsid w:val="00C850F1"/>
    <w:rsid w:val="00C853E5"/>
    <w:rsid w:val="00C853EC"/>
    <w:rsid w:val="00C86263"/>
    <w:rsid w:val="00C8654D"/>
    <w:rsid w:val="00C86589"/>
    <w:rsid w:val="00C867AE"/>
    <w:rsid w:val="00C8696C"/>
    <w:rsid w:val="00C86B08"/>
    <w:rsid w:val="00C86CE1"/>
    <w:rsid w:val="00C86EB6"/>
    <w:rsid w:val="00C87526"/>
    <w:rsid w:val="00C87616"/>
    <w:rsid w:val="00C8791E"/>
    <w:rsid w:val="00C8794E"/>
    <w:rsid w:val="00C87DF3"/>
    <w:rsid w:val="00C87F3D"/>
    <w:rsid w:val="00C90352"/>
    <w:rsid w:val="00C909BB"/>
    <w:rsid w:val="00C90AB2"/>
    <w:rsid w:val="00C911A2"/>
    <w:rsid w:val="00C911F8"/>
    <w:rsid w:val="00C915C9"/>
    <w:rsid w:val="00C91B1C"/>
    <w:rsid w:val="00C91C14"/>
    <w:rsid w:val="00C91CCF"/>
    <w:rsid w:val="00C92685"/>
    <w:rsid w:val="00C92C8A"/>
    <w:rsid w:val="00C92F4D"/>
    <w:rsid w:val="00C9312A"/>
    <w:rsid w:val="00C9391F"/>
    <w:rsid w:val="00C93C14"/>
    <w:rsid w:val="00C93F63"/>
    <w:rsid w:val="00C9400F"/>
    <w:rsid w:val="00C942B5"/>
    <w:rsid w:val="00C9497B"/>
    <w:rsid w:val="00C94C12"/>
    <w:rsid w:val="00C94EF1"/>
    <w:rsid w:val="00C951D8"/>
    <w:rsid w:val="00C9620D"/>
    <w:rsid w:val="00C96594"/>
    <w:rsid w:val="00C9675E"/>
    <w:rsid w:val="00C96CF2"/>
    <w:rsid w:val="00C973BF"/>
    <w:rsid w:val="00C97585"/>
    <w:rsid w:val="00C97793"/>
    <w:rsid w:val="00C9784A"/>
    <w:rsid w:val="00CA0629"/>
    <w:rsid w:val="00CA063C"/>
    <w:rsid w:val="00CA06BF"/>
    <w:rsid w:val="00CA0AD5"/>
    <w:rsid w:val="00CA0CC9"/>
    <w:rsid w:val="00CA1581"/>
    <w:rsid w:val="00CA189D"/>
    <w:rsid w:val="00CA19DE"/>
    <w:rsid w:val="00CA1AFE"/>
    <w:rsid w:val="00CA1D61"/>
    <w:rsid w:val="00CA1DF8"/>
    <w:rsid w:val="00CA20E8"/>
    <w:rsid w:val="00CA274B"/>
    <w:rsid w:val="00CA2B49"/>
    <w:rsid w:val="00CA2D03"/>
    <w:rsid w:val="00CA322F"/>
    <w:rsid w:val="00CA38F5"/>
    <w:rsid w:val="00CA3905"/>
    <w:rsid w:val="00CA3923"/>
    <w:rsid w:val="00CA3A88"/>
    <w:rsid w:val="00CA3C06"/>
    <w:rsid w:val="00CA3D29"/>
    <w:rsid w:val="00CA3DCB"/>
    <w:rsid w:val="00CA4500"/>
    <w:rsid w:val="00CA57B0"/>
    <w:rsid w:val="00CA5843"/>
    <w:rsid w:val="00CA58D2"/>
    <w:rsid w:val="00CA5975"/>
    <w:rsid w:val="00CA62B1"/>
    <w:rsid w:val="00CA7434"/>
    <w:rsid w:val="00CA76C2"/>
    <w:rsid w:val="00CA78E3"/>
    <w:rsid w:val="00CA7DAA"/>
    <w:rsid w:val="00CB0083"/>
    <w:rsid w:val="00CB00F6"/>
    <w:rsid w:val="00CB0487"/>
    <w:rsid w:val="00CB054A"/>
    <w:rsid w:val="00CB0571"/>
    <w:rsid w:val="00CB0819"/>
    <w:rsid w:val="00CB086F"/>
    <w:rsid w:val="00CB088D"/>
    <w:rsid w:val="00CB0B45"/>
    <w:rsid w:val="00CB170E"/>
    <w:rsid w:val="00CB1B00"/>
    <w:rsid w:val="00CB2411"/>
    <w:rsid w:val="00CB29B6"/>
    <w:rsid w:val="00CB2AD0"/>
    <w:rsid w:val="00CB2F17"/>
    <w:rsid w:val="00CB409B"/>
    <w:rsid w:val="00CB461B"/>
    <w:rsid w:val="00CB4AB4"/>
    <w:rsid w:val="00CB5190"/>
    <w:rsid w:val="00CB525C"/>
    <w:rsid w:val="00CB561A"/>
    <w:rsid w:val="00CB65FF"/>
    <w:rsid w:val="00CB693B"/>
    <w:rsid w:val="00CB6BB7"/>
    <w:rsid w:val="00CB7379"/>
    <w:rsid w:val="00CB7775"/>
    <w:rsid w:val="00CB7888"/>
    <w:rsid w:val="00CB78BE"/>
    <w:rsid w:val="00CB7905"/>
    <w:rsid w:val="00CB7A84"/>
    <w:rsid w:val="00CB7AA9"/>
    <w:rsid w:val="00CB7BAC"/>
    <w:rsid w:val="00CC0082"/>
    <w:rsid w:val="00CC02B4"/>
    <w:rsid w:val="00CC09B1"/>
    <w:rsid w:val="00CC0CA3"/>
    <w:rsid w:val="00CC1717"/>
    <w:rsid w:val="00CC1A30"/>
    <w:rsid w:val="00CC1A64"/>
    <w:rsid w:val="00CC21EA"/>
    <w:rsid w:val="00CC2ADA"/>
    <w:rsid w:val="00CC2D71"/>
    <w:rsid w:val="00CC2F23"/>
    <w:rsid w:val="00CC2F9D"/>
    <w:rsid w:val="00CC36F7"/>
    <w:rsid w:val="00CC3FE9"/>
    <w:rsid w:val="00CC4208"/>
    <w:rsid w:val="00CC4490"/>
    <w:rsid w:val="00CC4664"/>
    <w:rsid w:val="00CC46BC"/>
    <w:rsid w:val="00CC4962"/>
    <w:rsid w:val="00CC49B6"/>
    <w:rsid w:val="00CC4C28"/>
    <w:rsid w:val="00CC508F"/>
    <w:rsid w:val="00CC50DA"/>
    <w:rsid w:val="00CC575B"/>
    <w:rsid w:val="00CC58B4"/>
    <w:rsid w:val="00CC5AD9"/>
    <w:rsid w:val="00CC5D6A"/>
    <w:rsid w:val="00CC613C"/>
    <w:rsid w:val="00CC625D"/>
    <w:rsid w:val="00CC637A"/>
    <w:rsid w:val="00CC64A0"/>
    <w:rsid w:val="00CC6952"/>
    <w:rsid w:val="00CC69A6"/>
    <w:rsid w:val="00CC6D7A"/>
    <w:rsid w:val="00CC72B7"/>
    <w:rsid w:val="00CC7BED"/>
    <w:rsid w:val="00CD01B9"/>
    <w:rsid w:val="00CD0250"/>
    <w:rsid w:val="00CD04AC"/>
    <w:rsid w:val="00CD051B"/>
    <w:rsid w:val="00CD0660"/>
    <w:rsid w:val="00CD0680"/>
    <w:rsid w:val="00CD0723"/>
    <w:rsid w:val="00CD078E"/>
    <w:rsid w:val="00CD0DBA"/>
    <w:rsid w:val="00CD0E32"/>
    <w:rsid w:val="00CD0F9B"/>
    <w:rsid w:val="00CD1995"/>
    <w:rsid w:val="00CD1ECF"/>
    <w:rsid w:val="00CD1F56"/>
    <w:rsid w:val="00CD244C"/>
    <w:rsid w:val="00CD24E7"/>
    <w:rsid w:val="00CD3016"/>
    <w:rsid w:val="00CD337A"/>
    <w:rsid w:val="00CD3C9A"/>
    <w:rsid w:val="00CD4271"/>
    <w:rsid w:val="00CD4719"/>
    <w:rsid w:val="00CD4D81"/>
    <w:rsid w:val="00CD5064"/>
    <w:rsid w:val="00CD5735"/>
    <w:rsid w:val="00CD5832"/>
    <w:rsid w:val="00CD590A"/>
    <w:rsid w:val="00CD5E5E"/>
    <w:rsid w:val="00CD6014"/>
    <w:rsid w:val="00CD619B"/>
    <w:rsid w:val="00CD62ED"/>
    <w:rsid w:val="00CD653B"/>
    <w:rsid w:val="00CD67DF"/>
    <w:rsid w:val="00CD6E62"/>
    <w:rsid w:val="00CD7944"/>
    <w:rsid w:val="00CD7AE9"/>
    <w:rsid w:val="00CE0874"/>
    <w:rsid w:val="00CE0BAE"/>
    <w:rsid w:val="00CE0BDB"/>
    <w:rsid w:val="00CE0EFF"/>
    <w:rsid w:val="00CE1D8D"/>
    <w:rsid w:val="00CE2234"/>
    <w:rsid w:val="00CE24F6"/>
    <w:rsid w:val="00CE2623"/>
    <w:rsid w:val="00CE2761"/>
    <w:rsid w:val="00CE2DF7"/>
    <w:rsid w:val="00CE2F60"/>
    <w:rsid w:val="00CE30C1"/>
    <w:rsid w:val="00CE3656"/>
    <w:rsid w:val="00CE3B20"/>
    <w:rsid w:val="00CE3B3A"/>
    <w:rsid w:val="00CE3B93"/>
    <w:rsid w:val="00CE3F7F"/>
    <w:rsid w:val="00CE42CA"/>
    <w:rsid w:val="00CE4C38"/>
    <w:rsid w:val="00CE4FC1"/>
    <w:rsid w:val="00CE5012"/>
    <w:rsid w:val="00CE5CE3"/>
    <w:rsid w:val="00CE6344"/>
    <w:rsid w:val="00CE646E"/>
    <w:rsid w:val="00CE65B0"/>
    <w:rsid w:val="00CE67C3"/>
    <w:rsid w:val="00CE6818"/>
    <w:rsid w:val="00CE69AB"/>
    <w:rsid w:val="00CE6A62"/>
    <w:rsid w:val="00CE6E4B"/>
    <w:rsid w:val="00CE7211"/>
    <w:rsid w:val="00CE72BD"/>
    <w:rsid w:val="00CE731A"/>
    <w:rsid w:val="00CE78CC"/>
    <w:rsid w:val="00CF0107"/>
    <w:rsid w:val="00CF03A8"/>
    <w:rsid w:val="00CF0894"/>
    <w:rsid w:val="00CF0A23"/>
    <w:rsid w:val="00CF0E7B"/>
    <w:rsid w:val="00CF14C7"/>
    <w:rsid w:val="00CF1878"/>
    <w:rsid w:val="00CF1E04"/>
    <w:rsid w:val="00CF1E0D"/>
    <w:rsid w:val="00CF221B"/>
    <w:rsid w:val="00CF22F3"/>
    <w:rsid w:val="00CF254B"/>
    <w:rsid w:val="00CF29BC"/>
    <w:rsid w:val="00CF2CF1"/>
    <w:rsid w:val="00CF3344"/>
    <w:rsid w:val="00CF362E"/>
    <w:rsid w:val="00CF3640"/>
    <w:rsid w:val="00CF3EF9"/>
    <w:rsid w:val="00CF4178"/>
    <w:rsid w:val="00CF4680"/>
    <w:rsid w:val="00CF47AE"/>
    <w:rsid w:val="00CF49EE"/>
    <w:rsid w:val="00CF4A33"/>
    <w:rsid w:val="00CF4A7F"/>
    <w:rsid w:val="00CF4CB0"/>
    <w:rsid w:val="00CF4EBE"/>
    <w:rsid w:val="00CF5647"/>
    <w:rsid w:val="00CF6044"/>
    <w:rsid w:val="00CF6756"/>
    <w:rsid w:val="00CF69AA"/>
    <w:rsid w:val="00CF6C30"/>
    <w:rsid w:val="00CF6E33"/>
    <w:rsid w:val="00CF7911"/>
    <w:rsid w:val="00CF79DB"/>
    <w:rsid w:val="00D0051D"/>
    <w:rsid w:val="00D007D0"/>
    <w:rsid w:val="00D0082F"/>
    <w:rsid w:val="00D00B07"/>
    <w:rsid w:val="00D012EC"/>
    <w:rsid w:val="00D016FB"/>
    <w:rsid w:val="00D01956"/>
    <w:rsid w:val="00D029A5"/>
    <w:rsid w:val="00D029B4"/>
    <w:rsid w:val="00D02C5A"/>
    <w:rsid w:val="00D02D8B"/>
    <w:rsid w:val="00D02DDB"/>
    <w:rsid w:val="00D02F06"/>
    <w:rsid w:val="00D036C2"/>
    <w:rsid w:val="00D03E74"/>
    <w:rsid w:val="00D03F99"/>
    <w:rsid w:val="00D04197"/>
    <w:rsid w:val="00D0462A"/>
    <w:rsid w:val="00D0470A"/>
    <w:rsid w:val="00D04CBA"/>
    <w:rsid w:val="00D04CBB"/>
    <w:rsid w:val="00D04EAF"/>
    <w:rsid w:val="00D04EE4"/>
    <w:rsid w:val="00D050F9"/>
    <w:rsid w:val="00D05476"/>
    <w:rsid w:val="00D05534"/>
    <w:rsid w:val="00D0553F"/>
    <w:rsid w:val="00D05A24"/>
    <w:rsid w:val="00D05B77"/>
    <w:rsid w:val="00D05D76"/>
    <w:rsid w:val="00D05F14"/>
    <w:rsid w:val="00D068C5"/>
    <w:rsid w:val="00D06A8D"/>
    <w:rsid w:val="00D0705E"/>
    <w:rsid w:val="00D070E5"/>
    <w:rsid w:val="00D073CF"/>
    <w:rsid w:val="00D07436"/>
    <w:rsid w:val="00D07922"/>
    <w:rsid w:val="00D07BC1"/>
    <w:rsid w:val="00D07C7A"/>
    <w:rsid w:val="00D10EC0"/>
    <w:rsid w:val="00D1167F"/>
    <w:rsid w:val="00D11A1A"/>
    <w:rsid w:val="00D11B3F"/>
    <w:rsid w:val="00D11B6A"/>
    <w:rsid w:val="00D11E56"/>
    <w:rsid w:val="00D120AE"/>
    <w:rsid w:val="00D1243C"/>
    <w:rsid w:val="00D12526"/>
    <w:rsid w:val="00D129BE"/>
    <w:rsid w:val="00D12A48"/>
    <w:rsid w:val="00D12E51"/>
    <w:rsid w:val="00D13242"/>
    <w:rsid w:val="00D14B4D"/>
    <w:rsid w:val="00D15371"/>
    <w:rsid w:val="00D1542B"/>
    <w:rsid w:val="00D15A91"/>
    <w:rsid w:val="00D15AD0"/>
    <w:rsid w:val="00D15F42"/>
    <w:rsid w:val="00D15F6D"/>
    <w:rsid w:val="00D168F4"/>
    <w:rsid w:val="00D16A19"/>
    <w:rsid w:val="00D17465"/>
    <w:rsid w:val="00D17A15"/>
    <w:rsid w:val="00D17A8B"/>
    <w:rsid w:val="00D17B2E"/>
    <w:rsid w:val="00D17D6F"/>
    <w:rsid w:val="00D17ED7"/>
    <w:rsid w:val="00D200C5"/>
    <w:rsid w:val="00D200DB"/>
    <w:rsid w:val="00D203A0"/>
    <w:rsid w:val="00D20433"/>
    <w:rsid w:val="00D2082A"/>
    <w:rsid w:val="00D20884"/>
    <w:rsid w:val="00D2093F"/>
    <w:rsid w:val="00D20980"/>
    <w:rsid w:val="00D20ADB"/>
    <w:rsid w:val="00D21488"/>
    <w:rsid w:val="00D21920"/>
    <w:rsid w:val="00D21B65"/>
    <w:rsid w:val="00D21E2E"/>
    <w:rsid w:val="00D221D4"/>
    <w:rsid w:val="00D22C28"/>
    <w:rsid w:val="00D23338"/>
    <w:rsid w:val="00D238E1"/>
    <w:rsid w:val="00D23F46"/>
    <w:rsid w:val="00D23FC5"/>
    <w:rsid w:val="00D241E4"/>
    <w:rsid w:val="00D24309"/>
    <w:rsid w:val="00D2452B"/>
    <w:rsid w:val="00D2461D"/>
    <w:rsid w:val="00D248D9"/>
    <w:rsid w:val="00D24DAA"/>
    <w:rsid w:val="00D2511B"/>
    <w:rsid w:val="00D2513E"/>
    <w:rsid w:val="00D25B30"/>
    <w:rsid w:val="00D25B49"/>
    <w:rsid w:val="00D26453"/>
    <w:rsid w:val="00D26795"/>
    <w:rsid w:val="00D26881"/>
    <w:rsid w:val="00D26A3A"/>
    <w:rsid w:val="00D26B75"/>
    <w:rsid w:val="00D26CFE"/>
    <w:rsid w:val="00D26DF8"/>
    <w:rsid w:val="00D2704C"/>
    <w:rsid w:val="00D2747E"/>
    <w:rsid w:val="00D27C36"/>
    <w:rsid w:val="00D27E7D"/>
    <w:rsid w:val="00D27FAB"/>
    <w:rsid w:val="00D3021A"/>
    <w:rsid w:val="00D30603"/>
    <w:rsid w:val="00D30A3C"/>
    <w:rsid w:val="00D31637"/>
    <w:rsid w:val="00D31D68"/>
    <w:rsid w:val="00D32C7A"/>
    <w:rsid w:val="00D33433"/>
    <w:rsid w:val="00D3356A"/>
    <w:rsid w:val="00D335F7"/>
    <w:rsid w:val="00D3394B"/>
    <w:rsid w:val="00D33EE2"/>
    <w:rsid w:val="00D3439C"/>
    <w:rsid w:val="00D34630"/>
    <w:rsid w:val="00D34712"/>
    <w:rsid w:val="00D348F5"/>
    <w:rsid w:val="00D34EF6"/>
    <w:rsid w:val="00D352E4"/>
    <w:rsid w:val="00D352E7"/>
    <w:rsid w:val="00D3541B"/>
    <w:rsid w:val="00D35934"/>
    <w:rsid w:val="00D35C4C"/>
    <w:rsid w:val="00D35CE6"/>
    <w:rsid w:val="00D35E1F"/>
    <w:rsid w:val="00D36064"/>
    <w:rsid w:val="00D3670F"/>
    <w:rsid w:val="00D36E78"/>
    <w:rsid w:val="00D36F8E"/>
    <w:rsid w:val="00D37432"/>
    <w:rsid w:val="00D37802"/>
    <w:rsid w:val="00D37974"/>
    <w:rsid w:val="00D37A10"/>
    <w:rsid w:val="00D40329"/>
    <w:rsid w:val="00D40434"/>
    <w:rsid w:val="00D4047F"/>
    <w:rsid w:val="00D404E8"/>
    <w:rsid w:val="00D4095C"/>
    <w:rsid w:val="00D409F9"/>
    <w:rsid w:val="00D40B51"/>
    <w:rsid w:val="00D41312"/>
    <w:rsid w:val="00D4196F"/>
    <w:rsid w:val="00D41CCC"/>
    <w:rsid w:val="00D41FD4"/>
    <w:rsid w:val="00D4223C"/>
    <w:rsid w:val="00D42BE6"/>
    <w:rsid w:val="00D42C9E"/>
    <w:rsid w:val="00D43370"/>
    <w:rsid w:val="00D43FA6"/>
    <w:rsid w:val="00D442C7"/>
    <w:rsid w:val="00D443C7"/>
    <w:rsid w:val="00D446C0"/>
    <w:rsid w:val="00D453CA"/>
    <w:rsid w:val="00D45A60"/>
    <w:rsid w:val="00D45C31"/>
    <w:rsid w:val="00D462CE"/>
    <w:rsid w:val="00D467C5"/>
    <w:rsid w:val="00D467F8"/>
    <w:rsid w:val="00D4786A"/>
    <w:rsid w:val="00D50132"/>
    <w:rsid w:val="00D5054F"/>
    <w:rsid w:val="00D506CE"/>
    <w:rsid w:val="00D50766"/>
    <w:rsid w:val="00D50939"/>
    <w:rsid w:val="00D50982"/>
    <w:rsid w:val="00D50F93"/>
    <w:rsid w:val="00D50FC1"/>
    <w:rsid w:val="00D51317"/>
    <w:rsid w:val="00D51884"/>
    <w:rsid w:val="00D519A6"/>
    <w:rsid w:val="00D51DF5"/>
    <w:rsid w:val="00D51F10"/>
    <w:rsid w:val="00D520FA"/>
    <w:rsid w:val="00D5211B"/>
    <w:rsid w:val="00D5251C"/>
    <w:rsid w:val="00D52722"/>
    <w:rsid w:val="00D52B22"/>
    <w:rsid w:val="00D53214"/>
    <w:rsid w:val="00D5334B"/>
    <w:rsid w:val="00D548B8"/>
    <w:rsid w:val="00D5490B"/>
    <w:rsid w:val="00D5499F"/>
    <w:rsid w:val="00D54A37"/>
    <w:rsid w:val="00D5560A"/>
    <w:rsid w:val="00D55810"/>
    <w:rsid w:val="00D55A49"/>
    <w:rsid w:val="00D55C00"/>
    <w:rsid w:val="00D55F4B"/>
    <w:rsid w:val="00D5607F"/>
    <w:rsid w:val="00D56267"/>
    <w:rsid w:val="00D56330"/>
    <w:rsid w:val="00D5675E"/>
    <w:rsid w:val="00D56DE4"/>
    <w:rsid w:val="00D57137"/>
    <w:rsid w:val="00D573BC"/>
    <w:rsid w:val="00D57474"/>
    <w:rsid w:val="00D576ED"/>
    <w:rsid w:val="00D577A3"/>
    <w:rsid w:val="00D57E8E"/>
    <w:rsid w:val="00D6031D"/>
    <w:rsid w:val="00D608B5"/>
    <w:rsid w:val="00D60BBC"/>
    <w:rsid w:val="00D61687"/>
    <w:rsid w:val="00D61FDA"/>
    <w:rsid w:val="00D62538"/>
    <w:rsid w:val="00D62835"/>
    <w:rsid w:val="00D62ADD"/>
    <w:rsid w:val="00D62F83"/>
    <w:rsid w:val="00D63530"/>
    <w:rsid w:val="00D635FE"/>
    <w:rsid w:val="00D63EBF"/>
    <w:rsid w:val="00D63EF6"/>
    <w:rsid w:val="00D64D52"/>
    <w:rsid w:val="00D652EB"/>
    <w:rsid w:val="00D656F9"/>
    <w:rsid w:val="00D65F76"/>
    <w:rsid w:val="00D6673F"/>
    <w:rsid w:val="00D67598"/>
    <w:rsid w:val="00D67640"/>
    <w:rsid w:val="00D67699"/>
    <w:rsid w:val="00D67879"/>
    <w:rsid w:val="00D67C15"/>
    <w:rsid w:val="00D70263"/>
    <w:rsid w:val="00D70CED"/>
    <w:rsid w:val="00D70ED5"/>
    <w:rsid w:val="00D712AC"/>
    <w:rsid w:val="00D717F6"/>
    <w:rsid w:val="00D71802"/>
    <w:rsid w:val="00D71C68"/>
    <w:rsid w:val="00D7228B"/>
    <w:rsid w:val="00D72458"/>
    <w:rsid w:val="00D73290"/>
    <w:rsid w:val="00D73BE1"/>
    <w:rsid w:val="00D73D6C"/>
    <w:rsid w:val="00D73F87"/>
    <w:rsid w:val="00D74414"/>
    <w:rsid w:val="00D74565"/>
    <w:rsid w:val="00D74831"/>
    <w:rsid w:val="00D74965"/>
    <w:rsid w:val="00D74B16"/>
    <w:rsid w:val="00D74B89"/>
    <w:rsid w:val="00D7556C"/>
    <w:rsid w:val="00D758C6"/>
    <w:rsid w:val="00D75B48"/>
    <w:rsid w:val="00D75C3D"/>
    <w:rsid w:val="00D75D2A"/>
    <w:rsid w:val="00D75E3B"/>
    <w:rsid w:val="00D76BE8"/>
    <w:rsid w:val="00D76E5F"/>
    <w:rsid w:val="00D770D3"/>
    <w:rsid w:val="00D77AC0"/>
    <w:rsid w:val="00D77CC7"/>
    <w:rsid w:val="00D77D81"/>
    <w:rsid w:val="00D806AE"/>
    <w:rsid w:val="00D8096D"/>
    <w:rsid w:val="00D81292"/>
    <w:rsid w:val="00D81325"/>
    <w:rsid w:val="00D81503"/>
    <w:rsid w:val="00D81539"/>
    <w:rsid w:val="00D81687"/>
    <w:rsid w:val="00D821C3"/>
    <w:rsid w:val="00D82236"/>
    <w:rsid w:val="00D8251C"/>
    <w:rsid w:val="00D8266A"/>
    <w:rsid w:val="00D82731"/>
    <w:rsid w:val="00D82784"/>
    <w:rsid w:val="00D82BD8"/>
    <w:rsid w:val="00D82D8C"/>
    <w:rsid w:val="00D82FBE"/>
    <w:rsid w:val="00D83171"/>
    <w:rsid w:val="00D832C4"/>
    <w:rsid w:val="00D83AF5"/>
    <w:rsid w:val="00D83B11"/>
    <w:rsid w:val="00D83BE1"/>
    <w:rsid w:val="00D843EC"/>
    <w:rsid w:val="00D84AD2"/>
    <w:rsid w:val="00D84C33"/>
    <w:rsid w:val="00D85383"/>
    <w:rsid w:val="00D8593A"/>
    <w:rsid w:val="00D85B90"/>
    <w:rsid w:val="00D85F98"/>
    <w:rsid w:val="00D85FDC"/>
    <w:rsid w:val="00D8605A"/>
    <w:rsid w:val="00D862E7"/>
    <w:rsid w:val="00D86BB6"/>
    <w:rsid w:val="00D86CFA"/>
    <w:rsid w:val="00D86D7E"/>
    <w:rsid w:val="00D87099"/>
    <w:rsid w:val="00D8719A"/>
    <w:rsid w:val="00D875F2"/>
    <w:rsid w:val="00D87628"/>
    <w:rsid w:val="00D8775C"/>
    <w:rsid w:val="00D87AE2"/>
    <w:rsid w:val="00D90107"/>
    <w:rsid w:val="00D9031E"/>
    <w:rsid w:val="00D90361"/>
    <w:rsid w:val="00D90908"/>
    <w:rsid w:val="00D90B8F"/>
    <w:rsid w:val="00D9216E"/>
    <w:rsid w:val="00D9251B"/>
    <w:rsid w:val="00D9254E"/>
    <w:rsid w:val="00D92833"/>
    <w:rsid w:val="00D928CD"/>
    <w:rsid w:val="00D928FB"/>
    <w:rsid w:val="00D92A75"/>
    <w:rsid w:val="00D92BD1"/>
    <w:rsid w:val="00D92F3B"/>
    <w:rsid w:val="00D93337"/>
    <w:rsid w:val="00D9344A"/>
    <w:rsid w:val="00D93F81"/>
    <w:rsid w:val="00D940F0"/>
    <w:rsid w:val="00D9449C"/>
    <w:rsid w:val="00D94741"/>
    <w:rsid w:val="00D94A90"/>
    <w:rsid w:val="00D94AEA"/>
    <w:rsid w:val="00D94C6A"/>
    <w:rsid w:val="00D94D06"/>
    <w:rsid w:val="00D94DC0"/>
    <w:rsid w:val="00D94E6D"/>
    <w:rsid w:val="00D95246"/>
    <w:rsid w:val="00D9549D"/>
    <w:rsid w:val="00D95798"/>
    <w:rsid w:val="00D958A5"/>
    <w:rsid w:val="00D95CBE"/>
    <w:rsid w:val="00D95D0D"/>
    <w:rsid w:val="00D95E9E"/>
    <w:rsid w:val="00D965C5"/>
    <w:rsid w:val="00D965D1"/>
    <w:rsid w:val="00D96681"/>
    <w:rsid w:val="00D96A0D"/>
    <w:rsid w:val="00D96A63"/>
    <w:rsid w:val="00D9756A"/>
    <w:rsid w:val="00D97737"/>
    <w:rsid w:val="00D97A0D"/>
    <w:rsid w:val="00D97B21"/>
    <w:rsid w:val="00DA03DE"/>
    <w:rsid w:val="00DA069E"/>
    <w:rsid w:val="00DA0C4F"/>
    <w:rsid w:val="00DA13A3"/>
    <w:rsid w:val="00DA1590"/>
    <w:rsid w:val="00DA1613"/>
    <w:rsid w:val="00DA191A"/>
    <w:rsid w:val="00DA1B93"/>
    <w:rsid w:val="00DA242B"/>
    <w:rsid w:val="00DA29AB"/>
    <w:rsid w:val="00DA2CD0"/>
    <w:rsid w:val="00DA2D05"/>
    <w:rsid w:val="00DA2EF5"/>
    <w:rsid w:val="00DA31B1"/>
    <w:rsid w:val="00DA31F9"/>
    <w:rsid w:val="00DA3478"/>
    <w:rsid w:val="00DA36B4"/>
    <w:rsid w:val="00DA38EB"/>
    <w:rsid w:val="00DA393C"/>
    <w:rsid w:val="00DA3994"/>
    <w:rsid w:val="00DA3EBB"/>
    <w:rsid w:val="00DA41DC"/>
    <w:rsid w:val="00DA493F"/>
    <w:rsid w:val="00DA4D5D"/>
    <w:rsid w:val="00DA547A"/>
    <w:rsid w:val="00DA562F"/>
    <w:rsid w:val="00DA57DB"/>
    <w:rsid w:val="00DA5A52"/>
    <w:rsid w:val="00DA5B2F"/>
    <w:rsid w:val="00DA5CCF"/>
    <w:rsid w:val="00DA6077"/>
    <w:rsid w:val="00DA61D6"/>
    <w:rsid w:val="00DA6328"/>
    <w:rsid w:val="00DA6860"/>
    <w:rsid w:val="00DA68F8"/>
    <w:rsid w:val="00DA6AD8"/>
    <w:rsid w:val="00DA6C9C"/>
    <w:rsid w:val="00DA71AB"/>
    <w:rsid w:val="00DA7455"/>
    <w:rsid w:val="00DA76F7"/>
    <w:rsid w:val="00DB00E2"/>
    <w:rsid w:val="00DB0A43"/>
    <w:rsid w:val="00DB0C27"/>
    <w:rsid w:val="00DB0D91"/>
    <w:rsid w:val="00DB12B4"/>
    <w:rsid w:val="00DB1904"/>
    <w:rsid w:val="00DB1A52"/>
    <w:rsid w:val="00DB1DFA"/>
    <w:rsid w:val="00DB1E14"/>
    <w:rsid w:val="00DB23AE"/>
    <w:rsid w:val="00DB29CB"/>
    <w:rsid w:val="00DB2A65"/>
    <w:rsid w:val="00DB2C28"/>
    <w:rsid w:val="00DB2C7A"/>
    <w:rsid w:val="00DB2F2C"/>
    <w:rsid w:val="00DB3060"/>
    <w:rsid w:val="00DB3513"/>
    <w:rsid w:val="00DB37DC"/>
    <w:rsid w:val="00DB38E5"/>
    <w:rsid w:val="00DB468C"/>
    <w:rsid w:val="00DB567A"/>
    <w:rsid w:val="00DB5CD1"/>
    <w:rsid w:val="00DB5F04"/>
    <w:rsid w:val="00DB6038"/>
    <w:rsid w:val="00DB6060"/>
    <w:rsid w:val="00DB60C9"/>
    <w:rsid w:val="00DB6343"/>
    <w:rsid w:val="00DB6603"/>
    <w:rsid w:val="00DB6C00"/>
    <w:rsid w:val="00DB6C1F"/>
    <w:rsid w:val="00DB6FAC"/>
    <w:rsid w:val="00DB7071"/>
    <w:rsid w:val="00DB762A"/>
    <w:rsid w:val="00DB77BB"/>
    <w:rsid w:val="00DB7B61"/>
    <w:rsid w:val="00DB7ECD"/>
    <w:rsid w:val="00DC17DE"/>
    <w:rsid w:val="00DC18ED"/>
    <w:rsid w:val="00DC1983"/>
    <w:rsid w:val="00DC1AC8"/>
    <w:rsid w:val="00DC246B"/>
    <w:rsid w:val="00DC29FC"/>
    <w:rsid w:val="00DC35E7"/>
    <w:rsid w:val="00DC3872"/>
    <w:rsid w:val="00DC3C48"/>
    <w:rsid w:val="00DC3C66"/>
    <w:rsid w:val="00DC3E8A"/>
    <w:rsid w:val="00DC3F5C"/>
    <w:rsid w:val="00DC4B53"/>
    <w:rsid w:val="00DC4C79"/>
    <w:rsid w:val="00DC527D"/>
    <w:rsid w:val="00DC5382"/>
    <w:rsid w:val="00DC5B66"/>
    <w:rsid w:val="00DC5D4C"/>
    <w:rsid w:val="00DC61E1"/>
    <w:rsid w:val="00DC6308"/>
    <w:rsid w:val="00DC6B2C"/>
    <w:rsid w:val="00DC6BC0"/>
    <w:rsid w:val="00DC6BCA"/>
    <w:rsid w:val="00DC7290"/>
    <w:rsid w:val="00DC78CA"/>
    <w:rsid w:val="00DD05CE"/>
    <w:rsid w:val="00DD0658"/>
    <w:rsid w:val="00DD06CB"/>
    <w:rsid w:val="00DD07DF"/>
    <w:rsid w:val="00DD1049"/>
    <w:rsid w:val="00DD14A3"/>
    <w:rsid w:val="00DD166B"/>
    <w:rsid w:val="00DD16F4"/>
    <w:rsid w:val="00DD18C7"/>
    <w:rsid w:val="00DD2399"/>
    <w:rsid w:val="00DD25D9"/>
    <w:rsid w:val="00DD292C"/>
    <w:rsid w:val="00DD2F33"/>
    <w:rsid w:val="00DD3181"/>
    <w:rsid w:val="00DD4124"/>
    <w:rsid w:val="00DD4BFF"/>
    <w:rsid w:val="00DD58B0"/>
    <w:rsid w:val="00DD5C00"/>
    <w:rsid w:val="00DD5C8E"/>
    <w:rsid w:val="00DD68F6"/>
    <w:rsid w:val="00DD69D7"/>
    <w:rsid w:val="00DD6D53"/>
    <w:rsid w:val="00DD6ECA"/>
    <w:rsid w:val="00DD7687"/>
    <w:rsid w:val="00DE01D5"/>
    <w:rsid w:val="00DE03DA"/>
    <w:rsid w:val="00DE0487"/>
    <w:rsid w:val="00DE07B7"/>
    <w:rsid w:val="00DE0ABA"/>
    <w:rsid w:val="00DE0EC0"/>
    <w:rsid w:val="00DE1552"/>
    <w:rsid w:val="00DE16FF"/>
    <w:rsid w:val="00DE1FA3"/>
    <w:rsid w:val="00DE282D"/>
    <w:rsid w:val="00DE2BA7"/>
    <w:rsid w:val="00DE2D27"/>
    <w:rsid w:val="00DE2E42"/>
    <w:rsid w:val="00DE2FF9"/>
    <w:rsid w:val="00DE3772"/>
    <w:rsid w:val="00DE39F9"/>
    <w:rsid w:val="00DE3A05"/>
    <w:rsid w:val="00DE4606"/>
    <w:rsid w:val="00DE4A17"/>
    <w:rsid w:val="00DE4FFE"/>
    <w:rsid w:val="00DE589A"/>
    <w:rsid w:val="00DE59D5"/>
    <w:rsid w:val="00DE601B"/>
    <w:rsid w:val="00DE60F2"/>
    <w:rsid w:val="00DE60FA"/>
    <w:rsid w:val="00DE6715"/>
    <w:rsid w:val="00DE67B8"/>
    <w:rsid w:val="00DE70C6"/>
    <w:rsid w:val="00DE753A"/>
    <w:rsid w:val="00DE7AA4"/>
    <w:rsid w:val="00DF00FF"/>
    <w:rsid w:val="00DF0BD6"/>
    <w:rsid w:val="00DF0DCF"/>
    <w:rsid w:val="00DF0F84"/>
    <w:rsid w:val="00DF0FF1"/>
    <w:rsid w:val="00DF1B6E"/>
    <w:rsid w:val="00DF1FC3"/>
    <w:rsid w:val="00DF2467"/>
    <w:rsid w:val="00DF268E"/>
    <w:rsid w:val="00DF2866"/>
    <w:rsid w:val="00DF2C3F"/>
    <w:rsid w:val="00DF2E3B"/>
    <w:rsid w:val="00DF2E8D"/>
    <w:rsid w:val="00DF32DB"/>
    <w:rsid w:val="00DF3390"/>
    <w:rsid w:val="00DF3FFD"/>
    <w:rsid w:val="00DF43D4"/>
    <w:rsid w:val="00DF449E"/>
    <w:rsid w:val="00DF4950"/>
    <w:rsid w:val="00DF49DF"/>
    <w:rsid w:val="00DF4CEB"/>
    <w:rsid w:val="00DF5730"/>
    <w:rsid w:val="00DF5FAA"/>
    <w:rsid w:val="00DF6123"/>
    <w:rsid w:val="00DF6323"/>
    <w:rsid w:val="00DF7062"/>
    <w:rsid w:val="00DF7FFD"/>
    <w:rsid w:val="00E00424"/>
    <w:rsid w:val="00E00576"/>
    <w:rsid w:val="00E00900"/>
    <w:rsid w:val="00E00AF6"/>
    <w:rsid w:val="00E01201"/>
    <w:rsid w:val="00E012D8"/>
    <w:rsid w:val="00E01812"/>
    <w:rsid w:val="00E01AC3"/>
    <w:rsid w:val="00E02227"/>
    <w:rsid w:val="00E026A0"/>
    <w:rsid w:val="00E02BC4"/>
    <w:rsid w:val="00E03124"/>
    <w:rsid w:val="00E035B1"/>
    <w:rsid w:val="00E03646"/>
    <w:rsid w:val="00E03C6C"/>
    <w:rsid w:val="00E03D07"/>
    <w:rsid w:val="00E047E5"/>
    <w:rsid w:val="00E0490C"/>
    <w:rsid w:val="00E04B60"/>
    <w:rsid w:val="00E050A2"/>
    <w:rsid w:val="00E0568F"/>
    <w:rsid w:val="00E05AB3"/>
    <w:rsid w:val="00E05D95"/>
    <w:rsid w:val="00E06739"/>
    <w:rsid w:val="00E068E9"/>
    <w:rsid w:val="00E069E9"/>
    <w:rsid w:val="00E06A42"/>
    <w:rsid w:val="00E06D2B"/>
    <w:rsid w:val="00E06E36"/>
    <w:rsid w:val="00E07516"/>
    <w:rsid w:val="00E07536"/>
    <w:rsid w:val="00E07585"/>
    <w:rsid w:val="00E077C9"/>
    <w:rsid w:val="00E07909"/>
    <w:rsid w:val="00E07C76"/>
    <w:rsid w:val="00E07CBA"/>
    <w:rsid w:val="00E10B4D"/>
    <w:rsid w:val="00E10D00"/>
    <w:rsid w:val="00E10D74"/>
    <w:rsid w:val="00E10E2A"/>
    <w:rsid w:val="00E11363"/>
    <w:rsid w:val="00E11488"/>
    <w:rsid w:val="00E118CA"/>
    <w:rsid w:val="00E11903"/>
    <w:rsid w:val="00E11F22"/>
    <w:rsid w:val="00E1227E"/>
    <w:rsid w:val="00E12E62"/>
    <w:rsid w:val="00E12F45"/>
    <w:rsid w:val="00E12FDD"/>
    <w:rsid w:val="00E1340E"/>
    <w:rsid w:val="00E1363D"/>
    <w:rsid w:val="00E137FC"/>
    <w:rsid w:val="00E13AF3"/>
    <w:rsid w:val="00E13EC8"/>
    <w:rsid w:val="00E13F27"/>
    <w:rsid w:val="00E13FCE"/>
    <w:rsid w:val="00E140D7"/>
    <w:rsid w:val="00E141DB"/>
    <w:rsid w:val="00E14234"/>
    <w:rsid w:val="00E14810"/>
    <w:rsid w:val="00E150CA"/>
    <w:rsid w:val="00E152D4"/>
    <w:rsid w:val="00E1531B"/>
    <w:rsid w:val="00E15336"/>
    <w:rsid w:val="00E1579F"/>
    <w:rsid w:val="00E15ACD"/>
    <w:rsid w:val="00E15E5D"/>
    <w:rsid w:val="00E15FF5"/>
    <w:rsid w:val="00E16807"/>
    <w:rsid w:val="00E16A61"/>
    <w:rsid w:val="00E16DD8"/>
    <w:rsid w:val="00E170CC"/>
    <w:rsid w:val="00E174C2"/>
    <w:rsid w:val="00E178B5"/>
    <w:rsid w:val="00E17C3B"/>
    <w:rsid w:val="00E203CA"/>
    <w:rsid w:val="00E204B9"/>
    <w:rsid w:val="00E20B24"/>
    <w:rsid w:val="00E215EC"/>
    <w:rsid w:val="00E219B5"/>
    <w:rsid w:val="00E21FF7"/>
    <w:rsid w:val="00E22B8E"/>
    <w:rsid w:val="00E22FC4"/>
    <w:rsid w:val="00E23B31"/>
    <w:rsid w:val="00E23C96"/>
    <w:rsid w:val="00E23CEC"/>
    <w:rsid w:val="00E24008"/>
    <w:rsid w:val="00E24224"/>
    <w:rsid w:val="00E24552"/>
    <w:rsid w:val="00E245D9"/>
    <w:rsid w:val="00E24676"/>
    <w:rsid w:val="00E2477C"/>
    <w:rsid w:val="00E24CF7"/>
    <w:rsid w:val="00E2516D"/>
    <w:rsid w:val="00E251FC"/>
    <w:rsid w:val="00E25359"/>
    <w:rsid w:val="00E253F7"/>
    <w:rsid w:val="00E25CF1"/>
    <w:rsid w:val="00E25D7B"/>
    <w:rsid w:val="00E26125"/>
    <w:rsid w:val="00E261DC"/>
    <w:rsid w:val="00E263DD"/>
    <w:rsid w:val="00E26475"/>
    <w:rsid w:val="00E266DE"/>
    <w:rsid w:val="00E26877"/>
    <w:rsid w:val="00E26AAE"/>
    <w:rsid w:val="00E26EE2"/>
    <w:rsid w:val="00E3059B"/>
    <w:rsid w:val="00E30BB4"/>
    <w:rsid w:val="00E30C26"/>
    <w:rsid w:val="00E310B8"/>
    <w:rsid w:val="00E31638"/>
    <w:rsid w:val="00E3177A"/>
    <w:rsid w:val="00E319D0"/>
    <w:rsid w:val="00E31A20"/>
    <w:rsid w:val="00E31A86"/>
    <w:rsid w:val="00E31FE2"/>
    <w:rsid w:val="00E3220C"/>
    <w:rsid w:val="00E32A92"/>
    <w:rsid w:val="00E32B0B"/>
    <w:rsid w:val="00E32C97"/>
    <w:rsid w:val="00E32E64"/>
    <w:rsid w:val="00E3363C"/>
    <w:rsid w:val="00E33648"/>
    <w:rsid w:val="00E3366E"/>
    <w:rsid w:val="00E33670"/>
    <w:rsid w:val="00E33CD4"/>
    <w:rsid w:val="00E33ECE"/>
    <w:rsid w:val="00E342CF"/>
    <w:rsid w:val="00E344F6"/>
    <w:rsid w:val="00E34A37"/>
    <w:rsid w:val="00E34F50"/>
    <w:rsid w:val="00E352B9"/>
    <w:rsid w:val="00E35DA1"/>
    <w:rsid w:val="00E35DAA"/>
    <w:rsid w:val="00E3763A"/>
    <w:rsid w:val="00E377D5"/>
    <w:rsid w:val="00E3782D"/>
    <w:rsid w:val="00E3789D"/>
    <w:rsid w:val="00E37DD8"/>
    <w:rsid w:val="00E37EEC"/>
    <w:rsid w:val="00E40D9A"/>
    <w:rsid w:val="00E40FFE"/>
    <w:rsid w:val="00E41389"/>
    <w:rsid w:val="00E422EF"/>
    <w:rsid w:val="00E427D5"/>
    <w:rsid w:val="00E42AF4"/>
    <w:rsid w:val="00E42B34"/>
    <w:rsid w:val="00E42E9C"/>
    <w:rsid w:val="00E43087"/>
    <w:rsid w:val="00E437A5"/>
    <w:rsid w:val="00E4381A"/>
    <w:rsid w:val="00E44AA0"/>
    <w:rsid w:val="00E44D50"/>
    <w:rsid w:val="00E44F55"/>
    <w:rsid w:val="00E452C2"/>
    <w:rsid w:val="00E456EB"/>
    <w:rsid w:val="00E45C6E"/>
    <w:rsid w:val="00E45CB1"/>
    <w:rsid w:val="00E45FCC"/>
    <w:rsid w:val="00E46025"/>
    <w:rsid w:val="00E46264"/>
    <w:rsid w:val="00E4631A"/>
    <w:rsid w:val="00E46642"/>
    <w:rsid w:val="00E46655"/>
    <w:rsid w:val="00E46A83"/>
    <w:rsid w:val="00E46BFD"/>
    <w:rsid w:val="00E46CB5"/>
    <w:rsid w:val="00E4709E"/>
    <w:rsid w:val="00E4757D"/>
    <w:rsid w:val="00E503FA"/>
    <w:rsid w:val="00E50B26"/>
    <w:rsid w:val="00E514E8"/>
    <w:rsid w:val="00E518F2"/>
    <w:rsid w:val="00E51CCA"/>
    <w:rsid w:val="00E51EF5"/>
    <w:rsid w:val="00E5206C"/>
    <w:rsid w:val="00E524AF"/>
    <w:rsid w:val="00E52A95"/>
    <w:rsid w:val="00E52CA4"/>
    <w:rsid w:val="00E52CC9"/>
    <w:rsid w:val="00E53187"/>
    <w:rsid w:val="00E53677"/>
    <w:rsid w:val="00E53C6D"/>
    <w:rsid w:val="00E54647"/>
    <w:rsid w:val="00E54882"/>
    <w:rsid w:val="00E5513A"/>
    <w:rsid w:val="00E5521E"/>
    <w:rsid w:val="00E55EE0"/>
    <w:rsid w:val="00E55EFD"/>
    <w:rsid w:val="00E562C3"/>
    <w:rsid w:val="00E56556"/>
    <w:rsid w:val="00E565A7"/>
    <w:rsid w:val="00E566B3"/>
    <w:rsid w:val="00E566BC"/>
    <w:rsid w:val="00E568A7"/>
    <w:rsid w:val="00E56FDB"/>
    <w:rsid w:val="00E570BD"/>
    <w:rsid w:val="00E57463"/>
    <w:rsid w:val="00E57818"/>
    <w:rsid w:val="00E57C43"/>
    <w:rsid w:val="00E60543"/>
    <w:rsid w:val="00E609D6"/>
    <w:rsid w:val="00E609E2"/>
    <w:rsid w:val="00E60D56"/>
    <w:rsid w:val="00E610DF"/>
    <w:rsid w:val="00E61F1D"/>
    <w:rsid w:val="00E622BD"/>
    <w:rsid w:val="00E62523"/>
    <w:rsid w:val="00E626B1"/>
    <w:rsid w:val="00E62788"/>
    <w:rsid w:val="00E627FD"/>
    <w:rsid w:val="00E63019"/>
    <w:rsid w:val="00E63335"/>
    <w:rsid w:val="00E634F5"/>
    <w:rsid w:val="00E6367C"/>
    <w:rsid w:val="00E63BDC"/>
    <w:rsid w:val="00E64217"/>
    <w:rsid w:val="00E64269"/>
    <w:rsid w:val="00E6493F"/>
    <w:rsid w:val="00E64FAB"/>
    <w:rsid w:val="00E657BD"/>
    <w:rsid w:val="00E65D23"/>
    <w:rsid w:val="00E65DE8"/>
    <w:rsid w:val="00E65E6C"/>
    <w:rsid w:val="00E66358"/>
    <w:rsid w:val="00E665AC"/>
    <w:rsid w:val="00E66761"/>
    <w:rsid w:val="00E66855"/>
    <w:rsid w:val="00E668B3"/>
    <w:rsid w:val="00E66B6B"/>
    <w:rsid w:val="00E66F27"/>
    <w:rsid w:val="00E671B6"/>
    <w:rsid w:val="00E6764D"/>
    <w:rsid w:val="00E67A3E"/>
    <w:rsid w:val="00E67FBA"/>
    <w:rsid w:val="00E700A2"/>
    <w:rsid w:val="00E70532"/>
    <w:rsid w:val="00E70886"/>
    <w:rsid w:val="00E71023"/>
    <w:rsid w:val="00E7161D"/>
    <w:rsid w:val="00E716D1"/>
    <w:rsid w:val="00E71DD1"/>
    <w:rsid w:val="00E72713"/>
    <w:rsid w:val="00E72D85"/>
    <w:rsid w:val="00E72FDF"/>
    <w:rsid w:val="00E73056"/>
    <w:rsid w:val="00E737F3"/>
    <w:rsid w:val="00E73CBF"/>
    <w:rsid w:val="00E744B8"/>
    <w:rsid w:val="00E7473E"/>
    <w:rsid w:val="00E74A45"/>
    <w:rsid w:val="00E752FF"/>
    <w:rsid w:val="00E75446"/>
    <w:rsid w:val="00E758A7"/>
    <w:rsid w:val="00E75A64"/>
    <w:rsid w:val="00E75D47"/>
    <w:rsid w:val="00E75EE5"/>
    <w:rsid w:val="00E76413"/>
    <w:rsid w:val="00E76AE7"/>
    <w:rsid w:val="00E76B02"/>
    <w:rsid w:val="00E76C32"/>
    <w:rsid w:val="00E77205"/>
    <w:rsid w:val="00E77359"/>
    <w:rsid w:val="00E77691"/>
    <w:rsid w:val="00E77772"/>
    <w:rsid w:val="00E7794F"/>
    <w:rsid w:val="00E77BF4"/>
    <w:rsid w:val="00E80206"/>
    <w:rsid w:val="00E80DB3"/>
    <w:rsid w:val="00E81453"/>
    <w:rsid w:val="00E819C7"/>
    <w:rsid w:val="00E81D63"/>
    <w:rsid w:val="00E82BBE"/>
    <w:rsid w:val="00E82C01"/>
    <w:rsid w:val="00E82D56"/>
    <w:rsid w:val="00E8328C"/>
    <w:rsid w:val="00E837CB"/>
    <w:rsid w:val="00E84464"/>
    <w:rsid w:val="00E84C52"/>
    <w:rsid w:val="00E84CAB"/>
    <w:rsid w:val="00E84F5D"/>
    <w:rsid w:val="00E850A3"/>
    <w:rsid w:val="00E85169"/>
    <w:rsid w:val="00E85194"/>
    <w:rsid w:val="00E8653A"/>
    <w:rsid w:val="00E867DE"/>
    <w:rsid w:val="00E868E8"/>
    <w:rsid w:val="00E86B7D"/>
    <w:rsid w:val="00E87944"/>
    <w:rsid w:val="00E87FCE"/>
    <w:rsid w:val="00E87FEF"/>
    <w:rsid w:val="00E90057"/>
    <w:rsid w:val="00E900CC"/>
    <w:rsid w:val="00E903D5"/>
    <w:rsid w:val="00E9093A"/>
    <w:rsid w:val="00E90EBE"/>
    <w:rsid w:val="00E91EDE"/>
    <w:rsid w:val="00E920E8"/>
    <w:rsid w:val="00E923B9"/>
    <w:rsid w:val="00E9249E"/>
    <w:rsid w:val="00E924D2"/>
    <w:rsid w:val="00E9251D"/>
    <w:rsid w:val="00E9292B"/>
    <w:rsid w:val="00E92CA4"/>
    <w:rsid w:val="00E92D4A"/>
    <w:rsid w:val="00E92DB6"/>
    <w:rsid w:val="00E93088"/>
    <w:rsid w:val="00E9337B"/>
    <w:rsid w:val="00E93602"/>
    <w:rsid w:val="00E93698"/>
    <w:rsid w:val="00E93C93"/>
    <w:rsid w:val="00E942C4"/>
    <w:rsid w:val="00E94657"/>
    <w:rsid w:val="00E949A1"/>
    <w:rsid w:val="00E94B69"/>
    <w:rsid w:val="00E94DF7"/>
    <w:rsid w:val="00E9546E"/>
    <w:rsid w:val="00E9597C"/>
    <w:rsid w:val="00E95A12"/>
    <w:rsid w:val="00E95A63"/>
    <w:rsid w:val="00E95CD0"/>
    <w:rsid w:val="00E96EFB"/>
    <w:rsid w:val="00E974A7"/>
    <w:rsid w:val="00E97564"/>
    <w:rsid w:val="00E97DAE"/>
    <w:rsid w:val="00E97EF0"/>
    <w:rsid w:val="00E97F5B"/>
    <w:rsid w:val="00EA014F"/>
    <w:rsid w:val="00EA020D"/>
    <w:rsid w:val="00EA035C"/>
    <w:rsid w:val="00EA10AD"/>
    <w:rsid w:val="00EA1853"/>
    <w:rsid w:val="00EA1B5F"/>
    <w:rsid w:val="00EA2029"/>
    <w:rsid w:val="00EA2DD9"/>
    <w:rsid w:val="00EA2E95"/>
    <w:rsid w:val="00EA2E9B"/>
    <w:rsid w:val="00EA3341"/>
    <w:rsid w:val="00EA35D1"/>
    <w:rsid w:val="00EA3915"/>
    <w:rsid w:val="00EA3AC0"/>
    <w:rsid w:val="00EA3C4A"/>
    <w:rsid w:val="00EA3D03"/>
    <w:rsid w:val="00EA4E25"/>
    <w:rsid w:val="00EA5170"/>
    <w:rsid w:val="00EA55DE"/>
    <w:rsid w:val="00EA58B4"/>
    <w:rsid w:val="00EA5A8E"/>
    <w:rsid w:val="00EA5B92"/>
    <w:rsid w:val="00EA626D"/>
    <w:rsid w:val="00EA639C"/>
    <w:rsid w:val="00EA68E3"/>
    <w:rsid w:val="00EA6C40"/>
    <w:rsid w:val="00EA7605"/>
    <w:rsid w:val="00EA7610"/>
    <w:rsid w:val="00EA7CBD"/>
    <w:rsid w:val="00EB018B"/>
    <w:rsid w:val="00EB03C2"/>
    <w:rsid w:val="00EB094E"/>
    <w:rsid w:val="00EB156F"/>
    <w:rsid w:val="00EB1A5E"/>
    <w:rsid w:val="00EB20E8"/>
    <w:rsid w:val="00EB2363"/>
    <w:rsid w:val="00EB2C9F"/>
    <w:rsid w:val="00EB2CFC"/>
    <w:rsid w:val="00EB343F"/>
    <w:rsid w:val="00EB3488"/>
    <w:rsid w:val="00EB357B"/>
    <w:rsid w:val="00EB3690"/>
    <w:rsid w:val="00EB3702"/>
    <w:rsid w:val="00EB3723"/>
    <w:rsid w:val="00EB3751"/>
    <w:rsid w:val="00EB3ACD"/>
    <w:rsid w:val="00EB3B14"/>
    <w:rsid w:val="00EB3BFA"/>
    <w:rsid w:val="00EB3CC6"/>
    <w:rsid w:val="00EB3D06"/>
    <w:rsid w:val="00EB3DDC"/>
    <w:rsid w:val="00EB3E04"/>
    <w:rsid w:val="00EB4147"/>
    <w:rsid w:val="00EB42EE"/>
    <w:rsid w:val="00EB484A"/>
    <w:rsid w:val="00EB4875"/>
    <w:rsid w:val="00EB49B5"/>
    <w:rsid w:val="00EB4D40"/>
    <w:rsid w:val="00EB4FCF"/>
    <w:rsid w:val="00EB5351"/>
    <w:rsid w:val="00EB5398"/>
    <w:rsid w:val="00EB571A"/>
    <w:rsid w:val="00EB6296"/>
    <w:rsid w:val="00EB6793"/>
    <w:rsid w:val="00EB6A4C"/>
    <w:rsid w:val="00EB6A4E"/>
    <w:rsid w:val="00EB7153"/>
    <w:rsid w:val="00EB76E0"/>
    <w:rsid w:val="00EB7821"/>
    <w:rsid w:val="00EB7A99"/>
    <w:rsid w:val="00EB7F1F"/>
    <w:rsid w:val="00EC00ED"/>
    <w:rsid w:val="00EC02E8"/>
    <w:rsid w:val="00EC10D8"/>
    <w:rsid w:val="00EC1339"/>
    <w:rsid w:val="00EC150B"/>
    <w:rsid w:val="00EC1A19"/>
    <w:rsid w:val="00EC1AD5"/>
    <w:rsid w:val="00EC1B49"/>
    <w:rsid w:val="00EC2157"/>
    <w:rsid w:val="00EC219E"/>
    <w:rsid w:val="00EC2793"/>
    <w:rsid w:val="00EC2864"/>
    <w:rsid w:val="00EC28A6"/>
    <w:rsid w:val="00EC2B0D"/>
    <w:rsid w:val="00EC2BB8"/>
    <w:rsid w:val="00EC2C62"/>
    <w:rsid w:val="00EC30AE"/>
    <w:rsid w:val="00EC3C86"/>
    <w:rsid w:val="00EC3CB5"/>
    <w:rsid w:val="00EC3CBC"/>
    <w:rsid w:val="00EC3E15"/>
    <w:rsid w:val="00EC40E8"/>
    <w:rsid w:val="00EC421B"/>
    <w:rsid w:val="00EC438E"/>
    <w:rsid w:val="00EC46F0"/>
    <w:rsid w:val="00EC4701"/>
    <w:rsid w:val="00EC492B"/>
    <w:rsid w:val="00EC49C0"/>
    <w:rsid w:val="00EC4C3B"/>
    <w:rsid w:val="00EC4E69"/>
    <w:rsid w:val="00EC5099"/>
    <w:rsid w:val="00EC5588"/>
    <w:rsid w:val="00EC574C"/>
    <w:rsid w:val="00EC5790"/>
    <w:rsid w:val="00EC5BDC"/>
    <w:rsid w:val="00EC64A9"/>
    <w:rsid w:val="00EC67BC"/>
    <w:rsid w:val="00EC67C5"/>
    <w:rsid w:val="00EC6851"/>
    <w:rsid w:val="00EC6EBC"/>
    <w:rsid w:val="00EC6F8D"/>
    <w:rsid w:val="00EC734A"/>
    <w:rsid w:val="00EC73DD"/>
    <w:rsid w:val="00EC7438"/>
    <w:rsid w:val="00EC7912"/>
    <w:rsid w:val="00EC7F75"/>
    <w:rsid w:val="00ED0615"/>
    <w:rsid w:val="00ED1103"/>
    <w:rsid w:val="00ED11E7"/>
    <w:rsid w:val="00ED2470"/>
    <w:rsid w:val="00ED2DC5"/>
    <w:rsid w:val="00ED335D"/>
    <w:rsid w:val="00ED38E2"/>
    <w:rsid w:val="00ED3ECD"/>
    <w:rsid w:val="00ED3F80"/>
    <w:rsid w:val="00ED3FDC"/>
    <w:rsid w:val="00ED437D"/>
    <w:rsid w:val="00ED4599"/>
    <w:rsid w:val="00ED45B4"/>
    <w:rsid w:val="00ED4DBE"/>
    <w:rsid w:val="00ED5278"/>
    <w:rsid w:val="00ED57AD"/>
    <w:rsid w:val="00ED5FBD"/>
    <w:rsid w:val="00ED60A6"/>
    <w:rsid w:val="00ED6523"/>
    <w:rsid w:val="00ED655D"/>
    <w:rsid w:val="00ED6B8F"/>
    <w:rsid w:val="00ED6D71"/>
    <w:rsid w:val="00ED78BE"/>
    <w:rsid w:val="00ED7A9C"/>
    <w:rsid w:val="00ED7BFD"/>
    <w:rsid w:val="00ED7C5C"/>
    <w:rsid w:val="00ED7E2F"/>
    <w:rsid w:val="00ED7F4F"/>
    <w:rsid w:val="00EE00F9"/>
    <w:rsid w:val="00EE0247"/>
    <w:rsid w:val="00EE07C2"/>
    <w:rsid w:val="00EE09D6"/>
    <w:rsid w:val="00EE0D3A"/>
    <w:rsid w:val="00EE1720"/>
    <w:rsid w:val="00EE1751"/>
    <w:rsid w:val="00EE2429"/>
    <w:rsid w:val="00EE24B0"/>
    <w:rsid w:val="00EE25A8"/>
    <w:rsid w:val="00EE25DF"/>
    <w:rsid w:val="00EE2698"/>
    <w:rsid w:val="00EE297A"/>
    <w:rsid w:val="00EE2A02"/>
    <w:rsid w:val="00EE2C51"/>
    <w:rsid w:val="00EE2D1F"/>
    <w:rsid w:val="00EE2D25"/>
    <w:rsid w:val="00EE2D34"/>
    <w:rsid w:val="00EE3575"/>
    <w:rsid w:val="00EE3E2D"/>
    <w:rsid w:val="00EE41FC"/>
    <w:rsid w:val="00EE44EB"/>
    <w:rsid w:val="00EE456E"/>
    <w:rsid w:val="00EE4867"/>
    <w:rsid w:val="00EE4D90"/>
    <w:rsid w:val="00EE5CFF"/>
    <w:rsid w:val="00EE62AF"/>
    <w:rsid w:val="00EE636E"/>
    <w:rsid w:val="00EE6E93"/>
    <w:rsid w:val="00EE7AB6"/>
    <w:rsid w:val="00EE7F42"/>
    <w:rsid w:val="00EF03C4"/>
    <w:rsid w:val="00EF0566"/>
    <w:rsid w:val="00EF0600"/>
    <w:rsid w:val="00EF068B"/>
    <w:rsid w:val="00EF0830"/>
    <w:rsid w:val="00EF0898"/>
    <w:rsid w:val="00EF093D"/>
    <w:rsid w:val="00EF09BB"/>
    <w:rsid w:val="00EF0CBF"/>
    <w:rsid w:val="00EF0D16"/>
    <w:rsid w:val="00EF0F21"/>
    <w:rsid w:val="00EF0F22"/>
    <w:rsid w:val="00EF1394"/>
    <w:rsid w:val="00EF143E"/>
    <w:rsid w:val="00EF1A12"/>
    <w:rsid w:val="00EF24A1"/>
    <w:rsid w:val="00EF277B"/>
    <w:rsid w:val="00EF2CD0"/>
    <w:rsid w:val="00EF318C"/>
    <w:rsid w:val="00EF3331"/>
    <w:rsid w:val="00EF3FB6"/>
    <w:rsid w:val="00EF4244"/>
    <w:rsid w:val="00EF4304"/>
    <w:rsid w:val="00EF45EF"/>
    <w:rsid w:val="00EF46CE"/>
    <w:rsid w:val="00EF4D37"/>
    <w:rsid w:val="00EF5203"/>
    <w:rsid w:val="00EF55AF"/>
    <w:rsid w:val="00EF563E"/>
    <w:rsid w:val="00EF56E8"/>
    <w:rsid w:val="00EF5AEB"/>
    <w:rsid w:val="00EF61DC"/>
    <w:rsid w:val="00EF644C"/>
    <w:rsid w:val="00EF6518"/>
    <w:rsid w:val="00EF6812"/>
    <w:rsid w:val="00EF763D"/>
    <w:rsid w:val="00EF7787"/>
    <w:rsid w:val="00EF7AFA"/>
    <w:rsid w:val="00EF7B76"/>
    <w:rsid w:val="00EF7DE5"/>
    <w:rsid w:val="00F00233"/>
    <w:rsid w:val="00F002E1"/>
    <w:rsid w:val="00F00508"/>
    <w:rsid w:val="00F0076F"/>
    <w:rsid w:val="00F008BD"/>
    <w:rsid w:val="00F01652"/>
    <w:rsid w:val="00F01BA6"/>
    <w:rsid w:val="00F01C18"/>
    <w:rsid w:val="00F01F32"/>
    <w:rsid w:val="00F02239"/>
    <w:rsid w:val="00F02270"/>
    <w:rsid w:val="00F02555"/>
    <w:rsid w:val="00F0304E"/>
    <w:rsid w:val="00F03355"/>
    <w:rsid w:val="00F03FA9"/>
    <w:rsid w:val="00F04F72"/>
    <w:rsid w:val="00F052B1"/>
    <w:rsid w:val="00F05609"/>
    <w:rsid w:val="00F0597C"/>
    <w:rsid w:val="00F05B49"/>
    <w:rsid w:val="00F0608C"/>
    <w:rsid w:val="00F06188"/>
    <w:rsid w:val="00F0677B"/>
    <w:rsid w:val="00F073E8"/>
    <w:rsid w:val="00F077FD"/>
    <w:rsid w:val="00F1028D"/>
    <w:rsid w:val="00F1059B"/>
    <w:rsid w:val="00F1060C"/>
    <w:rsid w:val="00F10906"/>
    <w:rsid w:val="00F10C6C"/>
    <w:rsid w:val="00F10D87"/>
    <w:rsid w:val="00F10ED7"/>
    <w:rsid w:val="00F11155"/>
    <w:rsid w:val="00F11C94"/>
    <w:rsid w:val="00F12485"/>
    <w:rsid w:val="00F127AD"/>
    <w:rsid w:val="00F13516"/>
    <w:rsid w:val="00F13DB9"/>
    <w:rsid w:val="00F13DE1"/>
    <w:rsid w:val="00F140E5"/>
    <w:rsid w:val="00F142C2"/>
    <w:rsid w:val="00F145A5"/>
    <w:rsid w:val="00F1493E"/>
    <w:rsid w:val="00F14F11"/>
    <w:rsid w:val="00F156DB"/>
    <w:rsid w:val="00F15887"/>
    <w:rsid w:val="00F15A35"/>
    <w:rsid w:val="00F16087"/>
    <w:rsid w:val="00F162AA"/>
    <w:rsid w:val="00F162CD"/>
    <w:rsid w:val="00F1698C"/>
    <w:rsid w:val="00F1699E"/>
    <w:rsid w:val="00F169A3"/>
    <w:rsid w:val="00F16ED9"/>
    <w:rsid w:val="00F209B9"/>
    <w:rsid w:val="00F20AFE"/>
    <w:rsid w:val="00F20D90"/>
    <w:rsid w:val="00F20E74"/>
    <w:rsid w:val="00F2111C"/>
    <w:rsid w:val="00F21497"/>
    <w:rsid w:val="00F21827"/>
    <w:rsid w:val="00F2202E"/>
    <w:rsid w:val="00F22214"/>
    <w:rsid w:val="00F222BC"/>
    <w:rsid w:val="00F22722"/>
    <w:rsid w:val="00F22B70"/>
    <w:rsid w:val="00F22BE4"/>
    <w:rsid w:val="00F22FBD"/>
    <w:rsid w:val="00F23210"/>
    <w:rsid w:val="00F235FF"/>
    <w:rsid w:val="00F23907"/>
    <w:rsid w:val="00F23B53"/>
    <w:rsid w:val="00F24274"/>
    <w:rsid w:val="00F243E5"/>
    <w:rsid w:val="00F244DC"/>
    <w:rsid w:val="00F2465D"/>
    <w:rsid w:val="00F2472A"/>
    <w:rsid w:val="00F2491E"/>
    <w:rsid w:val="00F2493C"/>
    <w:rsid w:val="00F24B0F"/>
    <w:rsid w:val="00F25590"/>
    <w:rsid w:val="00F259C3"/>
    <w:rsid w:val="00F25B11"/>
    <w:rsid w:val="00F25BB0"/>
    <w:rsid w:val="00F25D0C"/>
    <w:rsid w:val="00F26378"/>
    <w:rsid w:val="00F265DD"/>
    <w:rsid w:val="00F26BE4"/>
    <w:rsid w:val="00F26EEC"/>
    <w:rsid w:val="00F271A9"/>
    <w:rsid w:val="00F27CE2"/>
    <w:rsid w:val="00F30092"/>
    <w:rsid w:val="00F304DA"/>
    <w:rsid w:val="00F30823"/>
    <w:rsid w:val="00F30D65"/>
    <w:rsid w:val="00F312E6"/>
    <w:rsid w:val="00F319EC"/>
    <w:rsid w:val="00F31E1C"/>
    <w:rsid w:val="00F3231E"/>
    <w:rsid w:val="00F325C9"/>
    <w:rsid w:val="00F327BA"/>
    <w:rsid w:val="00F32805"/>
    <w:rsid w:val="00F329E6"/>
    <w:rsid w:val="00F32ACB"/>
    <w:rsid w:val="00F32BF5"/>
    <w:rsid w:val="00F33443"/>
    <w:rsid w:val="00F33697"/>
    <w:rsid w:val="00F338F4"/>
    <w:rsid w:val="00F33EC7"/>
    <w:rsid w:val="00F33F43"/>
    <w:rsid w:val="00F3403E"/>
    <w:rsid w:val="00F34501"/>
    <w:rsid w:val="00F348CA"/>
    <w:rsid w:val="00F34B1E"/>
    <w:rsid w:val="00F34B46"/>
    <w:rsid w:val="00F35230"/>
    <w:rsid w:val="00F354BF"/>
    <w:rsid w:val="00F3587F"/>
    <w:rsid w:val="00F35CCF"/>
    <w:rsid w:val="00F35D73"/>
    <w:rsid w:val="00F361A7"/>
    <w:rsid w:val="00F361E6"/>
    <w:rsid w:val="00F365D0"/>
    <w:rsid w:val="00F3676F"/>
    <w:rsid w:val="00F36D47"/>
    <w:rsid w:val="00F36FDB"/>
    <w:rsid w:val="00F37D63"/>
    <w:rsid w:val="00F37D81"/>
    <w:rsid w:val="00F37D90"/>
    <w:rsid w:val="00F404AE"/>
    <w:rsid w:val="00F4055F"/>
    <w:rsid w:val="00F414CD"/>
    <w:rsid w:val="00F41568"/>
    <w:rsid w:val="00F41B27"/>
    <w:rsid w:val="00F42C67"/>
    <w:rsid w:val="00F42D15"/>
    <w:rsid w:val="00F42D98"/>
    <w:rsid w:val="00F42EA0"/>
    <w:rsid w:val="00F42EB7"/>
    <w:rsid w:val="00F42EF7"/>
    <w:rsid w:val="00F43016"/>
    <w:rsid w:val="00F43643"/>
    <w:rsid w:val="00F43F72"/>
    <w:rsid w:val="00F441F3"/>
    <w:rsid w:val="00F4431B"/>
    <w:rsid w:val="00F44ADB"/>
    <w:rsid w:val="00F451FB"/>
    <w:rsid w:val="00F45812"/>
    <w:rsid w:val="00F4666B"/>
    <w:rsid w:val="00F467FC"/>
    <w:rsid w:val="00F469D2"/>
    <w:rsid w:val="00F46CF3"/>
    <w:rsid w:val="00F46DD8"/>
    <w:rsid w:val="00F47855"/>
    <w:rsid w:val="00F478E3"/>
    <w:rsid w:val="00F47A64"/>
    <w:rsid w:val="00F47BAD"/>
    <w:rsid w:val="00F47FD3"/>
    <w:rsid w:val="00F50143"/>
    <w:rsid w:val="00F506B1"/>
    <w:rsid w:val="00F50705"/>
    <w:rsid w:val="00F50D9A"/>
    <w:rsid w:val="00F51131"/>
    <w:rsid w:val="00F51FE3"/>
    <w:rsid w:val="00F52412"/>
    <w:rsid w:val="00F524B8"/>
    <w:rsid w:val="00F525DB"/>
    <w:rsid w:val="00F525FA"/>
    <w:rsid w:val="00F527CD"/>
    <w:rsid w:val="00F52D49"/>
    <w:rsid w:val="00F53469"/>
    <w:rsid w:val="00F53676"/>
    <w:rsid w:val="00F53A3E"/>
    <w:rsid w:val="00F53D6A"/>
    <w:rsid w:val="00F54135"/>
    <w:rsid w:val="00F547F7"/>
    <w:rsid w:val="00F54937"/>
    <w:rsid w:val="00F54B11"/>
    <w:rsid w:val="00F54BBE"/>
    <w:rsid w:val="00F553F5"/>
    <w:rsid w:val="00F558E6"/>
    <w:rsid w:val="00F55A54"/>
    <w:rsid w:val="00F55B71"/>
    <w:rsid w:val="00F55BB8"/>
    <w:rsid w:val="00F55CEC"/>
    <w:rsid w:val="00F55D55"/>
    <w:rsid w:val="00F55DC3"/>
    <w:rsid w:val="00F5616E"/>
    <w:rsid w:val="00F561D4"/>
    <w:rsid w:val="00F56352"/>
    <w:rsid w:val="00F563F9"/>
    <w:rsid w:val="00F56404"/>
    <w:rsid w:val="00F56C2A"/>
    <w:rsid w:val="00F56E05"/>
    <w:rsid w:val="00F56E89"/>
    <w:rsid w:val="00F57144"/>
    <w:rsid w:val="00F57337"/>
    <w:rsid w:val="00F578EA"/>
    <w:rsid w:val="00F5792C"/>
    <w:rsid w:val="00F57DD2"/>
    <w:rsid w:val="00F57F17"/>
    <w:rsid w:val="00F57FDA"/>
    <w:rsid w:val="00F60146"/>
    <w:rsid w:val="00F601D7"/>
    <w:rsid w:val="00F60248"/>
    <w:rsid w:val="00F60745"/>
    <w:rsid w:val="00F60AD9"/>
    <w:rsid w:val="00F60DB5"/>
    <w:rsid w:val="00F6102C"/>
    <w:rsid w:val="00F61288"/>
    <w:rsid w:val="00F619C0"/>
    <w:rsid w:val="00F61B5F"/>
    <w:rsid w:val="00F62110"/>
    <w:rsid w:val="00F62150"/>
    <w:rsid w:val="00F62399"/>
    <w:rsid w:val="00F6261D"/>
    <w:rsid w:val="00F627C3"/>
    <w:rsid w:val="00F627F1"/>
    <w:rsid w:val="00F6291C"/>
    <w:rsid w:val="00F62952"/>
    <w:rsid w:val="00F63154"/>
    <w:rsid w:val="00F63207"/>
    <w:rsid w:val="00F6375F"/>
    <w:rsid w:val="00F643E8"/>
    <w:rsid w:val="00F644CD"/>
    <w:rsid w:val="00F64AD3"/>
    <w:rsid w:val="00F653DB"/>
    <w:rsid w:val="00F6577A"/>
    <w:rsid w:val="00F6586A"/>
    <w:rsid w:val="00F663AC"/>
    <w:rsid w:val="00F66445"/>
    <w:rsid w:val="00F67247"/>
    <w:rsid w:val="00F6726C"/>
    <w:rsid w:val="00F673AA"/>
    <w:rsid w:val="00F67823"/>
    <w:rsid w:val="00F70018"/>
    <w:rsid w:val="00F70288"/>
    <w:rsid w:val="00F705C4"/>
    <w:rsid w:val="00F7083D"/>
    <w:rsid w:val="00F70888"/>
    <w:rsid w:val="00F708AC"/>
    <w:rsid w:val="00F70AF7"/>
    <w:rsid w:val="00F70D3F"/>
    <w:rsid w:val="00F70DB9"/>
    <w:rsid w:val="00F70DD5"/>
    <w:rsid w:val="00F71353"/>
    <w:rsid w:val="00F71D3A"/>
    <w:rsid w:val="00F71E85"/>
    <w:rsid w:val="00F72011"/>
    <w:rsid w:val="00F727BF"/>
    <w:rsid w:val="00F728F8"/>
    <w:rsid w:val="00F7367D"/>
    <w:rsid w:val="00F73969"/>
    <w:rsid w:val="00F739EC"/>
    <w:rsid w:val="00F73DE6"/>
    <w:rsid w:val="00F7456D"/>
    <w:rsid w:val="00F745A4"/>
    <w:rsid w:val="00F7472E"/>
    <w:rsid w:val="00F74B05"/>
    <w:rsid w:val="00F756E1"/>
    <w:rsid w:val="00F75DC3"/>
    <w:rsid w:val="00F76302"/>
    <w:rsid w:val="00F7637B"/>
    <w:rsid w:val="00F76A25"/>
    <w:rsid w:val="00F76C07"/>
    <w:rsid w:val="00F76CDA"/>
    <w:rsid w:val="00F77317"/>
    <w:rsid w:val="00F80056"/>
    <w:rsid w:val="00F80291"/>
    <w:rsid w:val="00F80467"/>
    <w:rsid w:val="00F80658"/>
    <w:rsid w:val="00F80A6D"/>
    <w:rsid w:val="00F80AA2"/>
    <w:rsid w:val="00F80B06"/>
    <w:rsid w:val="00F8102C"/>
    <w:rsid w:val="00F810D5"/>
    <w:rsid w:val="00F812FA"/>
    <w:rsid w:val="00F81677"/>
    <w:rsid w:val="00F81BCB"/>
    <w:rsid w:val="00F81D56"/>
    <w:rsid w:val="00F81E66"/>
    <w:rsid w:val="00F82506"/>
    <w:rsid w:val="00F82733"/>
    <w:rsid w:val="00F827D4"/>
    <w:rsid w:val="00F82FA3"/>
    <w:rsid w:val="00F83178"/>
    <w:rsid w:val="00F83AC6"/>
    <w:rsid w:val="00F83E17"/>
    <w:rsid w:val="00F8492B"/>
    <w:rsid w:val="00F84E5F"/>
    <w:rsid w:val="00F856FF"/>
    <w:rsid w:val="00F85EB9"/>
    <w:rsid w:val="00F862C1"/>
    <w:rsid w:val="00F864AB"/>
    <w:rsid w:val="00F867AE"/>
    <w:rsid w:val="00F86A43"/>
    <w:rsid w:val="00F86D41"/>
    <w:rsid w:val="00F86EE2"/>
    <w:rsid w:val="00F86F96"/>
    <w:rsid w:val="00F86FC7"/>
    <w:rsid w:val="00F8781D"/>
    <w:rsid w:val="00F87E6E"/>
    <w:rsid w:val="00F9024A"/>
    <w:rsid w:val="00F90378"/>
    <w:rsid w:val="00F90458"/>
    <w:rsid w:val="00F90555"/>
    <w:rsid w:val="00F9071C"/>
    <w:rsid w:val="00F907C0"/>
    <w:rsid w:val="00F907DB"/>
    <w:rsid w:val="00F90AB2"/>
    <w:rsid w:val="00F90ADA"/>
    <w:rsid w:val="00F90E9B"/>
    <w:rsid w:val="00F912D2"/>
    <w:rsid w:val="00F9179F"/>
    <w:rsid w:val="00F91C4A"/>
    <w:rsid w:val="00F91DBC"/>
    <w:rsid w:val="00F92723"/>
    <w:rsid w:val="00F92818"/>
    <w:rsid w:val="00F9288F"/>
    <w:rsid w:val="00F92CE7"/>
    <w:rsid w:val="00F92DC3"/>
    <w:rsid w:val="00F92FCD"/>
    <w:rsid w:val="00F9333B"/>
    <w:rsid w:val="00F933F6"/>
    <w:rsid w:val="00F934D1"/>
    <w:rsid w:val="00F9351D"/>
    <w:rsid w:val="00F93726"/>
    <w:rsid w:val="00F937AA"/>
    <w:rsid w:val="00F938AE"/>
    <w:rsid w:val="00F93BEE"/>
    <w:rsid w:val="00F93F44"/>
    <w:rsid w:val="00F9437E"/>
    <w:rsid w:val="00F944EC"/>
    <w:rsid w:val="00F94E40"/>
    <w:rsid w:val="00F95341"/>
    <w:rsid w:val="00F954AD"/>
    <w:rsid w:val="00F95757"/>
    <w:rsid w:val="00F9586C"/>
    <w:rsid w:val="00F962E2"/>
    <w:rsid w:val="00F9682E"/>
    <w:rsid w:val="00F9716B"/>
    <w:rsid w:val="00F974BF"/>
    <w:rsid w:val="00F97653"/>
    <w:rsid w:val="00F97BCA"/>
    <w:rsid w:val="00F97DC5"/>
    <w:rsid w:val="00F97E39"/>
    <w:rsid w:val="00FA040A"/>
    <w:rsid w:val="00FA0848"/>
    <w:rsid w:val="00FA1611"/>
    <w:rsid w:val="00FA16E4"/>
    <w:rsid w:val="00FA1785"/>
    <w:rsid w:val="00FA187D"/>
    <w:rsid w:val="00FA2060"/>
    <w:rsid w:val="00FA2C8D"/>
    <w:rsid w:val="00FA3400"/>
    <w:rsid w:val="00FA3799"/>
    <w:rsid w:val="00FA399D"/>
    <w:rsid w:val="00FA3BD1"/>
    <w:rsid w:val="00FA3E3D"/>
    <w:rsid w:val="00FA424B"/>
    <w:rsid w:val="00FA4AF4"/>
    <w:rsid w:val="00FA4CD8"/>
    <w:rsid w:val="00FA4D4F"/>
    <w:rsid w:val="00FA4F49"/>
    <w:rsid w:val="00FA4F69"/>
    <w:rsid w:val="00FA553C"/>
    <w:rsid w:val="00FA5631"/>
    <w:rsid w:val="00FA5973"/>
    <w:rsid w:val="00FA5981"/>
    <w:rsid w:val="00FA5DD1"/>
    <w:rsid w:val="00FA5F25"/>
    <w:rsid w:val="00FA64BE"/>
    <w:rsid w:val="00FA6592"/>
    <w:rsid w:val="00FA6983"/>
    <w:rsid w:val="00FA6A58"/>
    <w:rsid w:val="00FA6C59"/>
    <w:rsid w:val="00FA6E1B"/>
    <w:rsid w:val="00FA7546"/>
    <w:rsid w:val="00FA765D"/>
    <w:rsid w:val="00FA7B2A"/>
    <w:rsid w:val="00FA7DE4"/>
    <w:rsid w:val="00FB04DC"/>
    <w:rsid w:val="00FB109A"/>
    <w:rsid w:val="00FB1386"/>
    <w:rsid w:val="00FB138B"/>
    <w:rsid w:val="00FB16AD"/>
    <w:rsid w:val="00FB1C6A"/>
    <w:rsid w:val="00FB1DBB"/>
    <w:rsid w:val="00FB2C7F"/>
    <w:rsid w:val="00FB2E7B"/>
    <w:rsid w:val="00FB3154"/>
    <w:rsid w:val="00FB3D95"/>
    <w:rsid w:val="00FB3FFC"/>
    <w:rsid w:val="00FB415C"/>
    <w:rsid w:val="00FB4540"/>
    <w:rsid w:val="00FB4946"/>
    <w:rsid w:val="00FB5037"/>
    <w:rsid w:val="00FB51CD"/>
    <w:rsid w:val="00FB52F8"/>
    <w:rsid w:val="00FB550E"/>
    <w:rsid w:val="00FB5590"/>
    <w:rsid w:val="00FB55FC"/>
    <w:rsid w:val="00FB5AE5"/>
    <w:rsid w:val="00FB5C00"/>
    <w:rsid w:val="00FB5F04"/>
    <w:rsid w:val="00FB6612"/>
    <w:rsid w:val="00FB6803"/>
    <w:rsid w:val="00FB7B37"/>
    <w:rsid w:val="00FB7B4A"/>
    <w:rsid w:val="00FB7BF0"/>
    <w:rsid w:val="00FC0530"/>
    <w:rsid w:val="00FC053C"/>
    <w:rsid w:val="00FC06AC"/>
    <w:rsid w:val="00FC06C7"/>
    <w:rsid w:val="00FC0AD4"/>
    <w:rsid w:val="00FC16E6"/>
    <w:rsid w:val="00FC2060"/>
    <w:rsid w:val="00FC23FC"/>
    <w:rsid w:val="00FC26CA"/>
    <w:rsid w:val="00FC2EA6"/>
    <w:rsid w:val="00FC3128"/>
    <w:rsid w:val="00FC3A07"/>
    <w:rsid w:val="00FC3BBB"/>
    <w:rsid w:val="00FC3D31"/>
    <w:rsid w:val="00FC3E8F"/>
    <w:rsid w:val="00FC4693"/>
    <w:rsid w:val="00FC47A9"/>
    <w:rsid w:val="00FC548B"/>
    <w:rsid w:val="00FC5F02"/>
    <w:rsid w:val="00FC605B"/>
    <w:rsid w:val="00FC60B4"/>
    <w:rsid w:val="00FC66F0"/>
    <w:rsid w:val="00FC6837"/>
    <w:rsid w:val="00FC7102"/>
    <w:rsid w:val="00FC7243"/>
    <w:rsid w:val="00FC7477"/>
    <w:rsid w:val="00FC7658"/>
    <w:rsid w:val="00FC78A0"/>
    <w:rsid w:val="00FD0C28"/>
    <w:rsid w:val="00FD0DDC"/>
    <w:rsid w:val="00FD0E72"/>
    <w:rsid w:val="00FD1072"/>
    <w:rsid w:val="00FD13D2"/>
    <w:rsid w:val="00FD1B5D"/>
    <w:rsid w:val="00FD1E19"/>
    <w:rsid w:val="00FD1EA1"/>
    <w:rsid w:val="00FD1F64"/>
    <w:rsid w:val="00FD2111"/>
    <w:rsid w:val="00FD2370"/>
    <w:rsid w:val="00FD252B"/>
    <w:rsid w:val="00FD283C"/>
    <w:rsid w:val="00FD2B01"/>
    <w:rsid w:val="00FD2FC7"/>
    <w:rsid w:val="00FD36CE"/>
    <w:rsid w:val="00FD39F7"/>
    <w:rsid w:val="00FD4054"/>
    <w:rsid w:val="00FD4158"/>
    <w:rsid w:val="00FD45C9"/>
    <w:rsid w:val="00FD4BD6"/>
    <w:rsid w:val="00FD50CE"/>
    <w:rsid w:val="00FD5536"/>
    <w:rsid w:val="00FD57A1"/>
    <w:rsid w:val="00FD5AEA"/>
    <w:rsid w:val="00FD5FF0"/>
    <w:rsid w:val="00FD699C"/>
    <w:rsid w:val="00FD6D03"/>
    <w:rsid w:val="00FD7208"/>
    <w:rsid w:val="00FD7487"/>
    <w:rsid w:val="00FD77A3"/>
    <w:rsid w:val="00FD7BBF"/>
    <w:rsid w:val="00FE0285"/>
    <w:rsid w:val="00FE0A1C"/>
    <w:rsid w:val="00FE0F9B"/>
    <w:rsid w:val="00FE141C"/>
    <w:rsid w:val="00FE17B5"/>
    <w:rsid w:val="00FE2DF6"/>
    <w:rsid w:val="00FE3690"/>
    <w:rsid w:val="00FE38EB"/>
    <w:rsid w:val="00FE44FB"/>
    <w:rsid w:val="00FE4F77"/>
    <w:rsid w:val="00FE55CD"/>
    <w:rsid w:val="00FE56D4"/>
    <w:rsid w:val="00FE5C8E"/>
    <w:rsid w:val="00FE5D64"/>
    <w:rsid w:val="00FE5FFD"/>
    <w:rsid w:val="00FE6B24"/>
    <w:rsid w:val="00FE7046"/>
    <w:rsid w:val="00FE7A54"/>
    <w:rsid w:val="00FE7BF0"/>
    <w:rsid w:val="00FE7D21"/>
    <w:rsid w:val="00FE7DA2"/>
    <w:rsid w:val="00FE7FC3"/>
    <w:rsid w:val="00FF0155"/>
    <w:rsid w:val="00FF06CC"/>
    <w:rsid w:val="00FF07C7"/>
    <w:rsid w:val="00FF0BD4"/>
    <w:rsid w:val="00FF0CFC"/>
    <w:rsid w:val="00FF0DA7"/>
    <w:rsid w:val="00FF13E1"/>
    <w:rsid w:val="00FF16BA"/>
    <w:rsid w:val="00FF187C"/>
    <w:rsid w:val="00FF1A1B"/>
    <w:rsid w:val="00FF1BF0"/>
    <w:rsid w:val="00FF25D3"/>
    <w:rsid w:val="00FF312F"/>
    <w:rsid w:val="00FF3782"/>
    <w:rsid w:val="00FF392C"/>
    <w:rsid w:val="00FF3B8F"/>
    <w:rsid w:val="00FF437D"/>
    <w:rsid w:val="00FF46EB"/>
    <w:rsid w:val="00FF47E3"/>
    <w:rsid w:val="00FF4CAB"/>
    <w:rsid w:val="00FF5439"/>
    <w:rsid w:val="00FF56A1"/>
    <w:rsid w:val="00FF5730"/>
    <w:rsid w:val="00FF575F"/>
    <w:rsid w:val="00FF58DD"/>
    <w:rsid w:val="00FF5A46"/>
    <w:rsid w:val="00FF5FC8"/>
    <w:rsid w:val="00FF65B0"/>
    <w:rsid w:val="00FF6BE0"/>
    <w:rsid w:val="00FF7966"/>
    <w:rsid w:val="00FF7999"/>
    <w:rsid w:val="00FF7D40"/>
    <w:rsid w:val="00FF7E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2A2E6FC9-AF86-4878-B2C3-A41491CD1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5A12"/>
    <w:pPr>
      <w:spacing w:after="200" w:line="276" w:lineRule="auto"/>
    </w:pPr>
    <w:rPr>
      <w:rFonts w:eastAsia="Times New Roman"/>
      <w:sz w:val="24"/>
      <w:szCs w:val="22"/>
      <w:lang w:eastAsia="en-US"/>
    </w:rPr>
  </w:style>
  <w:style w:type="paragraph" w:styleId="10">
    <w:name w:val="heading 1"/>
    <w:aliases w:val="Заголовок 1 Знак Знак Знак Знак Знак,Заголовок 1 Знак Знак,H1, Знак Знак Знак Знак, Знак Знак Знак Знак Знак"/>
    <w:basedOn w:val="a0"/>
    <w:next w:val="a"/>
    <w:link w:val="12"/>
    <w:uiPriority w:val="9"/>
    <w:qFormat/>
    <w:rsid w:val="0059111D"/>
    <w:pPr>
      <w:keepNext/>
      <w:pageBreakBefore/>
      <w:ind w:left="0"/>
      <w:outlineLvl w:val="0"/>
    </w:pPr>
    <w:rPr>
      <w:b/>
      <w:caps/>
    </w:rPr>
  </w:style>
  <w:style w:type="paragraph" w:styleId="21">
    <w:name w:val="heading 2"/>
    <w:basedOn w:val="a0"/>
    <w:next w:val="a"/>
    <w:link w:val="22"/>
    <w:uiPriority w:val="9"/>
    <w:unhideWhenUsed/>
    <w:qFormat/>
    <w:rsid w:val="004679FC"/>
    <w:pPr>
      <w:keepNext/>
      <w:numPr>
        <w:ilvl w:val="3"/>
        <w:numId w:val="4"/>
      </w:numPr>
      <w:spacing w:before="240"/>
      <w:outlineLvl w:val="1"/>
    </w:pPr>
    <w:rPr>
      <w:b/>
    </w:rPr>
  </w:style>
  <w:style w:type="paragraph" w:styleId="30">
    <w:name w:val="heading 3"/>
    <w:basedOn w:val="a0"/>
    <w:next w:val="a"/>
    <w:link w:val="31"/>
    <w:uiPriority w:val="9"/>
    <w:unhideWhenUsed/>
    <w:qFormat/>
    <w:rsid w:val="0059111D"/>
    <w:pPr>
      <w:keepNext/>
      <w:ind w:left="0"/>
      <w:outlineLvl w:val="2"/>
    </w:pPr>
    <w:rPr>
      <w:b/>
    </w:rPr>
  </w:style>
  <w:style w:type="paragraph" w:styleId="4">
    <w:name w:val="heading 4"/>
    <w:basedOn w:val="a0"/>
    <w:next w:val="a"/>
    <w:link w:val="41"/>
    <w:uiPriority w:val="9"/>
    <w:unhideWhenUsed/>
    <w:qFormat/>
    <w:rsid w:val="0059111D"/>
    <w:pPr>
      <w:keepNext/>
      <w:numPr>
        <w:ilvl w:val="3"/>
        <w:numId w:val="2"/>
      </w:numPr>
      <w:ind w:left="851" w:hanging="851"/>
      <w:outlineLvl w:val="3"/>
    </w:pPr>
    <w:rPr>
      <w:b/>
      <w:i/>
    </w:rPr>
  </w:style>
  <w:style w:type="paragraph" w:styleId="50">
    <w:name w:val="heading 5"/>
    <w:basedOn w:val="a"/>
    <w:next w:val="a"/>
    <w:link w:val="51"/>
    <w:uiPriority w:val="9"/>
    <w:unhideWhenUsed/>
    <w:qFormat/>
    <w:rsid w:val="00627D6D"/>
    <w:pPr>
      <w:keepNext/>
      <w:keepLines/>
      <w:spacing w:before="200" w:after="0"/>
      <w:jc w:val="both"/>
      <w:outlineLvl w:val="4"/>
    </w:pPr>
    <w:rPr>
      <w:rFonts w:ascii="Cambria" w:hAnsi="Cambria"/>
      <w:color w:val="243F60"/>
    </w:rPr>
  </w:style>
  <w:style w:type="paragraph" w:styleId="6">
    <w:name w:val="heading 6"/>
    <w:basedOn w:val="a"/>
    <w:next w:val="a"/>
    <w:link w:val="60"/>
    <w:uiPriority w:val="9"/>
    <w:unhideWhenUsed/>
    <w:qFormat/>
    <w:rsid w:val="00E700A2"/>
    <w:pPr>
      <w:spacing w:before="240" w:after="60"/>
      <w:outlineLvl w:val="5"/>
    </w:pPr>
    <w:rPr>
      <w:rFonts w:ascii="Calibri" w:hAnsi="Calibri"/>
      <w:b/>
      <w:bCs/>
      <w:sz w:val="22"/>
    </w:rPr>
  </w:style>
  <w:style w:type="paragraph" w:styleId="7">
    <w:name w:val="heading 7"/>
    <w:basedOn w:val="a"/>
    <w:next w:val="a"/>
    <w:link w:val="70"/>
    <w:uiPriority w:val="9"/>
    <w:unhideWhenUsed/>
    <w:qFormat/>
    <w:rsid w:val="00E700A2"/>
    <w:pPr>
      <w:spacing w:before="240" w:after="60"/>
      <w:outlineLvl w:val="6"/>
    </w:pPr>
    <w:rPr>
      <w:rFonts w:ascii="Calibri" w:hAnsi="Calibri"/>
      <w:szCs w:val="24"/>
    </w:rPr>
  </w:style>
  <w:style w:type="paragraph" w:styleId="8">
    <w:name w:val="heading 8"/>
    <w:basedOn w:val="a"/>
    <w:next w:val="a"/>
    <w:link w:val="80"/>
    <w:uiPriority w:val="9"/>
    <w:unhideWhenUsed/>
    <w:qFormat/>
    <w:rsid w:val="00627D6D"/>
    <w:pPr>
      <w:keepNext/>
      <w:keepLines/>
      <w:spacing w:before="200" w:after="0"/>
      <w:jc w:val="both"/>
      <w:outlineLvl w:val="7"/>
    </w:pPr>
    <w:rPr>
      <w:rFonts w:ascii="Cambria" w:hAnsi="Cambria"/>
      <w:color w:val="404040"/>
      <w:sz w:val="20"/>
      <w:szCs w:val="20"/>
    </w:rPr>
  </w:style>
  <w:style w:type="paragraph" w:styleId="9">
    <w:name w:val="heading 9"/>
    <w:basedOn w:val="a"/>
    <w:next w:val="a"/>
    <w:link w:val="90"/>
    <w:uiPriority w:val="9"/>
    <w:unhideWhenUsed/>
    <w:qFormat/>
    <w:rsid w:val="00064D23"/>
    <w:pPr>
      <w:keepNext/>
      <w:keepLines/>
      <w:spacing w:before="200" w:after="0"/>
      <w:ind w:left="4320" w:hanging="1440"/>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aliases w:val="Введение,СПИСКИ,3_Абзац списка,ТАБЛИЦА,ПАРАГРАФ,Спискт,Маркер"/>
    <w:basedOn w:val="a"/>
    <w:link w:val="a4"/>
    <w:uiPriority w:val="34"/>
    <w:qFormat/>
    <w:rsid w:val="004F7348"/>
    <w:pPr>
      <w:ind w:left="720"/>
      <w:contextualSpacing/>
    </w:pPr>
    <w:rPr>
      <w:rFonts w:eastAsia="Calibri"/>
      <w:szCs w:val="24"/>
    </w:rPr>
  </w:style>
  <w:style w:type="character" w:customStyle="1" w:styleId="12">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
    <w:link w:val="10"/>
    <w:uiPriority w:val="9"/>
    <w:rsid w:val="0059111D"/>
    <w:rPr>
      <w:b/>
      <w:caps/>
    </w:rPr>
  </w:style>
  <w:style w:type="character" w:customStyle="1" w:styleId="22">
    <w:name w:val="Заголовок 2 Знак"/>
    <w:link w:val="21"/>
    <w:uiPriority w:val="9"/>
    <w:rsid w:val="004679FC"/>
    <w:rPr>
      <w:b/>
      <w:sz w:val="24"/>
      <w:szCs w:val="24"/>
      <w:lang w:eastAsia="en-US"/>
    </w:rPr>
  </w:style>
  <w:style w:type="character" w:customStyle="1" w:styleId="31">
    <w:name w:val="Заголовок 3 Знак"/>
    <w:link w:val="30"/>
    <w:uiPriority w:val="9"/>
    <w:rsid w:val="0059111D"/>
    <w:rPr>
      <w:b/>
    </w:rPr>
  </w:style>
  <w:style w:type="character" w:customStyle="1" w:styleId="41">
    <w:name w:val="Заголовок 4 Знак"/>
    <w:link w:val="4"/>
    <w:uiPriority w:val="9"/>
    <w:rsid w:val="0059111D"/>
    <w:rPr>
      <w:b/>
      <w:i/>
      <w:sz w:val="24"/>
      <w:szCs w:val="24"/>
      <w:lang w:eastAsia="en-US"/>
    </w:rPr>
  </w:style>
  <w:style w:type="character" w:styleId="a5">
    <w:name w:val="Book Title"/>
    <w:uiPriority w:val="33"/>
    <w:qFormat/>
    <w:rsid w:val="004F7348"/>
    <w:rPr>
      <w:b/>
      <w:bCs/>
      <w:smallCaps/>
      <w:spacing w:val="5"/>
    </w:rPr>
  </w:style>
  <w:style w:type="paragraph" w:styleId="a6">
    <w:name w:val="No Spacing"/>
    <w:aliases w:val="С интервалом и отступом,Осн_текст,РАЗДЕЛ"/>
    <w:link w:val="a7"/>
    <w:uiPriority w:val="1"/>
    <w:qFormat/>
    <w:rsid w:val="0059111D"/>
    <w:pPr>
      <w:spacing w:after="240" w:line="276" w:lineRule="auto"/>
      <w:ind w:firstLine="709"/>
      <w:jc w:val="both"/>
    </w:pPr>
    <w:rPr>
      <w:sz w:val="24"/>
      <w:szCs w:val="24"/>
      <w:lang w:eastAsia="en-US"/>
    </w:rPr>
  </w:style>
  <w:style w:type="paragraph" w:styleId="a8">
    <w:name w:val="Balloon Text"/>
    <w:basedOn w:val="a"/>
    <w:link w:val="a9"/>
    <w:uiPriority w:val="99"/>
    <w:semiHidden/>
    <w:unhideWhenUsed/>
    <w:rsid w:val="004D7651"/>
    <w:pPr>
      <w:spacing w:line="240" w:lineRule="auto"/>
    </w:pPr>
    <w:rPr>
      <w:rFonts w:ascii="Tahoma" w:eastAsia="Calibri" w:hAnsi="Tahoma" w:cs="Tahoma"/>
      <w:sz w:val="16"/>
      <w:szCs w:val="16"/>
    </w:rPr>
  </w:style>
  <w:style w:type="character" w:customStyle="1" w:styleId="a9">
    <w:name w:val="Текст выноски Знак"/>
    <w:link w:val="a8"/>
    <w:uiPriority w:val="99"/>
    <w:semiHidden/>
    <w:rsid w:val="004D7651"/>
    <w:rPr>
      <w:rFonts w:ascii="Tahoma" w:hAnsi="Tahoma" w:cs="Tahoma"/>
      <w:sz w:val="16"/>
      <w:szCs w:val="16"/>
    </w:rPr>
  </w:style>
  <w:style w:type="paragraph" w:styleId="aa">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next w:val="a"/>
    <w:link w:val="ab"/>
    <w:uiPriority w:val="35"/>
    <w:unhideWhenUsed/>
    <w:qFormat/>
    <w:rsid w:val="0059111D"/>
    <w:pPr>
      <w:keepNext/>
    </w:pPr>
    <w:rPr>
      <w:bCs/>
      <w:sz w:val="24"/>
      <w:szCs w:val="24"/>
      <w:lang w:eastAsia="en-US"/>
    </w:rPr>
  </w:style>
  <w:style w:type="character" w:customStyle="1" w:styleId="ab">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a"/>
    <w:uiPriority w:val="35"/>
    <w:rsid w:val="0059111D"/>
    <w:rPr>
      <w:bCs/>
    </w:rPr>
  </w:style>
  <w:style w:type="table" w:styleId="ac">
    <w:name w:val="Table Grid"/>
    <w:aliases w:val="Table Grid Report"/>
    <w:basedOn w:val="a2"/>
    <w:uiPriority w:val="39"/>
    <w:rsid w:val="004C73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Рисунок"/>
    <w:basedOn w:val="aa"/>
    <w:link w:val="ae"/>
    <w:rsid w:val="00B46E8E"/>
    <w:pPr>
      <w:jc w:val="center"/>
    </w:pPr>
    <w:rPr>
      <w:noProof/>
      <w:lang w:eastAsia="ru-RU"/>
    </w:rPr>
  </w:style>
  <w:style w:type="character" w:customStyle="1" w:styleId="ae">
    <w:name w:val="Рисунок Знак"/>
    <w:link w:val="ad"/>
    <w:rsid w:val="00B46E8E"/>
    <w:rPr>
      <w:bCs/>
      <w:noProof/>
      <w:lang w:eastAsia="ru-RU"/>
    </w:rPr>
  </w:style>
  <w:style w:type="paragraph" w:customStyle="1" w:styleId="af">
    <w:name w:val="Таблица"/>
    <w:aliases w:val="заголовок,назв"/>
    <w:basedOn w:val="aa"/>
    <w:link w:val="af0"/>
    <w:uiPriority w:val="1"/>
    <w:qFormat/>
    <w:rsid w:val="00B46E8E"/>
  </w:style>
  <w:style w:type="character" w:customStyle="1" w:styleId="af0">
    <w:name w:val="Таблица Знак"/>
    <w:link w:val="af"/>
    <w:uiPriority w:val="1"/>
    <w:rsid w:val="00B46E8E"/>
    <w:rPr>
      <w:bCs/>
    </w:rPr>
  </w:style>
  <w:style w:type="paragraph" w:styleId="af1">
    <w:name w:val="TOC Heading"/>
    <w:basedOn w:val="10"/>
    <w:next w:val="a"/>
    <w:uiPriority w:val="39"/>
    <w:unhideWhenUsed/>
    <w:qFormat/>
    <w:rsid w:val="0059111D"/>
    <w:pPr>
      <w:keepLines/>
      <w:pageBreakBefore w:val="0"/>
      <w:spacing w:before="480"/>
      <w:contextualSpacing w:val="0"/>
      <w:outlineLvl w:val="9"/>
    </w:pPr>
    <w:rPr>
      <w:rFonts w:ascii="Cambria" w:eastAsia="Times New Roman" w:hAnsi="Cambria"/>
      <w:bCs/>
      <w:caps w:val="0"/>
      <w:sz w:val="28"/>
      <w:szCs w:val="28"/>
    </w:rPr>
  </w:style>
  <w:style w:type="paragraph" w:styleId="13">
    <w:name w:val="toc 1"/>
    <w:basedOn w:val="a"/>
    <w:next w:val="a"/>
    <w:link w:val="14"/>
    <w:autoRedefine/>
    <w:uiPriority w:val="39"/>
    <w:unhideWhenUsed/>
    <w:rsid w:val="008155B3"/>
    <w:pPr>
      <w:spacing w:after="100"/>
      <w:ind w:left="709" w:hanging="709"/>
    </w:pPr>
    <w:rPr>
      <w:caps/>
    </w:rPr>
  </w:style>
  <w:style w:type="paragraph" w:styleId="23">
    <w:name w:val="toc 2"/>
    <w:basedOn w:val="a"/>
    <w:next w:val="a"/>
    <w:autoRedefine/>
    <w:uiPriority w:val="39"/>
    <w:unhideWhenUsed/>
    <w:rsid w:val="00A064AE"/>
    <w:pPr>
      <w:spacing w:after="100"/>
      <w:ind w:left="709" w:hanging="709"/>
    </w:pPr>
  </w:style>
  <w:style w:type="paragraph" w:styleId="32">
    <w:name w:val="toc 3"/>
    <w:basedOn w:val="a"/>
    <w:next w:val="a"/>
    <w:autoRedefine/>
    <w:uiPriority w:val="39"/>
    <w:unhideWhenUsed/>
    <w:rsid w:val="00A064AE"/>
    <w:pPr>
      <w:spacing w:after="100"/>
      <w:ind w:left="709" w:hanging="709"/>
    </w:pPr>
  </w:style>
  <w:style w:type="character" w:styleId="af2">
    <w:name w:val="Hyperlink"/>
    <w:uiPriority w:val="99"/>
    <w:unhideWhenUsed/>
    <w:rsid w:val="00A064AE"/>
    <w:rPr>
      <w:color w:val="0000FF"/>
      <w:u w:val="single"/>
    </w:rPr>
  </w:style>
  <w:style w:type="paragraph" w:styleId="42">
    <w:name w:val="toc 4"/>
    <w:basedOn w:val="a"/>
    <w:next w:val="a"/>
    <w:autoRedefine/>
    <w:uiPriority w:val="39"/>
    <w:unhideWhenUsed/>
    <w:rsid w:val="00A064AE"/>
    <w:pPr>
      <w:spacing w:after="100"/>
      <w:ind w:firstLine="709"/>
    </w:pPr>
  </w:style>
  <w:style w:type="paragraph" w:styleId="af3">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
    <w:link w:val="af4"/>
    <w:uiPriority w:val="99"/>
    <w:unhideWhenUsed/>
    <w:rsid w:val="00334052"/>
    <w:pPr>
      <w:tabs>
        <w:tab w:val="center" w:pos="4677"/>
        <w:tab w:val="right" w:pos="9355"/>
      </w:tabs>
      <w:spacing w:line="240" w:lineRule="auto"/>
    </w:pPr>
  </w:style>
  <w:style w:type="character" w:customStyle="1" w:styleId="af4">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f3"/>
    <w:uiPriority w:val="99"/>
    <w:rsid w:val="00334052"/>
    <w:rPr>
      <w:rFonts w:eastAsia="Times New Roman" w:cs="Times New Roman"/>
      <w:szCs w:val="22"/>
    </w:rPr>
  </w:style>
  <w:style w:type="paragraph" w:styleId="af5">
    <w:name w:val="footer"/>
    <w:basedOn w:val="a"/>
    <w:link w:val="af6"/>
    <w:uiPriority w:val="99"/>
    <w:unhideWhenUsed/>
    <w:rsid w:val="00334052"/>
    <w:pPr>
      <w:tabs>
        <w:tab w:val="center" w:pos="4677"/>
        <w:tab w:val="right" w:pos="9355"/>
      </w:tabs>
      <w:spacing w:line="240" w:lineRule="auto"/>
    </w:pPr>
  </w:style>
  <w:style w:type="character" w:customStyle="1" w:styleId="af6">
    <w:name w:val="Нижний колонтитул Знак"/>
    <w:link w:val="af5"/>
    <w:uiPriority w:val="99"/>
    <w:rsid w:val="00334052"/>
    <w:rPr>
      <w:rFonts w:eastAsia="Times New Roman" w:cs="Times New Roman"/>
      <w:szCs w:val="22"/>
    </w:rPr>
  </w:style>
  <w:style w:type="paragraph" w:styleId="24">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
    <w:basedOn w:val="a"/>
    <w:link w:val="25"/>
    <w:rsid w:val="00C3357B"/>
    <w:pPr>
      <w:spacing w:line="240" w:lineRule="auto"/>
      <w:ind w:firstLine="720"/>
      <w:jc w:val="both"/>
    </w:pPr>
    <w:rPr>
      <w:sz w:val="28"/>
      <w:szCs w:val="20"/>
      <w:lang w:eastAsia="ru-RU"/>
    </w:rPr>
  </w:style>
  <w:style w:type="character" w:customStyle="1" w:styleId="25">
    <w:name w:val="Основной текст с отступом 2 Знак"/>
    <w:aliases w:val="Основной текст с отступом 2 Знак Знак Знак,Основной текст с отступом 2 Знак Знак Знак Знак Знак Знак,Основной текст с отступом 22 Знак,Основной текст с отступом 2 Знак Знак Знак3 Знак Знак Знак"/>
    <w:link w:val="24"/>
    <w:rsid w:val="00C3357B"/>
    <w:rPr>
      <w:rFonts w:eastAsia="Times New Roman"/>
      <w:sz w:val="28"/>
      <w:szCs w:val="20"/>
      <w:lang w:eastAsia="ru-RU"/>
    </w:rPr>
  </w:style>
  <w:style w:type="paragraph" w:customStyle="1" w:styleId="af7">
    <w:name w:val="Рис_подпись"/>
    <w:basedOn w:val="aa"/>
    <w:link w:val="af8"/>
    <w:qFormat/>
    <w:rsid w:val="0059111D"/>
    <w:pPr>
      <w:spacing w:after="120"/>
      <w:jc w:val="center"/>
    </w:pPr>
    <w:rPr>
      <w:bCs w:val="0"/>
    </w:rPr>
  </w:style>
  <w:style w:type="character" w:customStyle="1" w:styleId="af8">
    <w:name w:val="Рис_подпись Знак"/>
    <w:link w:val="af7"/>
    <w:rsid w:val="0059111D"/>
  </w:style>
  <w:style w:type="paragraph" w:customStyle="1" w:styleId="af9">
    <w:name w:val="Таб_подпись"/>
    <w:basedOn w:val="af7"/>
    <w:link w:val="afa"/>
    <w:rsid w:val="007044A0"/>
    <w:pPr>
      <w:spacing w:after="0"/>
    </w:pPr>
    <w:rPr>
      <w:b/>
    </w:rPr>
  </w:style>
  <w:style w:type="character" w:customStyle="1" w:styleId="afa">
    <w:name w:val="Таб_подпись Знак"/>
    <w:link w:val="af9"/>
    <w:rsid w:val="007044A0"/>
    <w:rPr>
      <w:b/>
      <w:bCs w:val="0"/>
    </w:rPr>
  </w:style>
  <w:style w:type="paragraph" w:customStyle="1" w:styleId="Standard">
    <w:name w:val="Standard"/>
    <w:uiPriority w:val="99"/>
    <w:rsid w:val="00937871"/>
    <w:pPr>
      <w:widowControl w:val="0"/>
      <w:suppressAutoHyphens/>
      <w:autoSpaceDE w:val="0"/>
      <w:autoSpaceDN w:val="0"/>
      <w:textAlignment w:val="baseline"/>
    </w:pPr>
    <w:rPr>
      <w:rFonts w:eastAsia="Arial Unicode MS"/>
      <w:kern w:val="3"/>
      <w:sz w:val="24"/>
      <w:szCs w:val="24"/>
      <w:lang w:eastAsia="zh-CN" w:bidi="hi-IN"/>
    </w:rPr>
  </w:style>
  <w:style w:type="paragraph" w:customStyle="1" w:styleId="Style8">
    <w:name w:val="Style8"/>
    <w:basedOn w:val="Standard"/>
    <w:rsid w:val="00937871"/>
  </w:style>
  <w:style w:type="paragraph" w:customStyle="1" w:styleId="Style59">
    <w:name w:val="Style59"/>
    <w:basedOn w:val="Standard"/>
    <w:rsid w:val="0040319F"/>
  </w:style>
  <w:style w:type="paragraph" w:customStyle="1" w:styleId="Style57">
    <w:name w:val="Style57"/>
    <w:basedOn w:val="Standard"/>
    <w:rsid w:val="0040319F"/>
  </w:style>
  <w:style w:type="paragraph" w:customStyle="1" w:styleId="Style104">
    <w:name w:val="Style104"/>
    <w:basedOn w:val="Standard"/>
    <w:rsid w:val="0040319F"/>
  </w:style>
  <w:style w:type="paragraph" w:customStyle="1" w:styleId="Style102">
    <w:name w:val="Style102"/>
    <w:basedOn w:val="Standard"/>
    <w:rsid w:val="0040319F"/>
  </w:style>
  <w:style w:type="paragraph" w:customStyle="1" w:styleId="Style16">
    <w:name w:val="Style16"/>
    <w:basedOn w:val="Standard"/>
    <w:rsid w:val="0040319F"/>
  </w:style>
  <w:style w:type="paragraph" w:customStyle="1" w:styleId="Style28">
    <w:name w:val="Style28"/>
    <w:basedOn w:val="Standard"/>
    <w:rsid w:val="0040319F"/>
  </w:style>
  <w:style w:type="paragraph" w:customStyle="1" w:styleId="Style17">
    <w:name w:val="Style17"/>
    <w:basedOn w:val="Standard"/>
    <w:rsid w:val="0040319F"/>
  </w:style>
  <w:style w:type="character" w:customStyle="1" w:styleId="FontStyle158">
    <w:name w:val="Font Style158"/>
    <w:rsid w:val="0040319F"/>
    <w:rPr>
      <w:rFonts w:eastAsia="Times New Roman"/>
      <w:color w:val="auto"/>
      <w:sz w:val="26"/>
      <w:lang w:val="ru-RU" w:eastAsia="zh-CN"/>
    </w:rPr>
  </w:style>
  <w:style w:type="character" w:customStyle="1" w:styleId="FontStyle168">
    <w:name w:val="Font Style168"/>
    <w:rsid w:val="0040319F"/>
    <w:rPr>
      <w:rFonts w:ascii="Arial" w:hAnsi="Arial"/>
      <w:b/>
      <w:sz w:val="22"/>
      <w:lang w:val="ru-RU" w:eastAsia="zh-CN"/>
    </w:rPr>
  </w:style>
  <w:style w:type="character" w:customStyle="1" w:styleId="FontStyle163">
    <w:name w:val="Font Style163"/>
    <w:rsid w:val="0040319F"/>
    <w:rPr>
      <w:rFonts w:ascii="Times New Roman" w:hAnsi="Times New Roman"/>
      <w:sz w:val="18"/>
      <w:lang w:val="ru-RU" w:eastAsia="zh-CN"/>
    </w:rPr>
  </w:style>
  <w:style w:type="character" w:customStyle="1" w:styleId="FontStyle162">
    <w:name w:val="Font Style162"/>
    <w:rsid w:val="0040319F"/>
    <w:rPr>
      <w:rFonts w:ascii="Times New Roman" w:hAnsi="Times New Roman"/>
      <w:b/>
      <w:sz w:val="18"/>
      <w:lang w:val="ru-RU" w:eastAsia="zh-CN"/>
    </w:rPr>
  </w:style>
  <w:style w:type="numbering" w:customStyle="1" w:styleId="WW8Num1">
    <w:name w:val="WW8Num1"/>
    <w:rsid w:val="0040319F"/>
    <w:pPr>
      <w:numPr>
        <w:numId w:val="1"/>
      </w:numPr>
    </w:pPr>
  </w:style>
  <w:style w:type="character" w:customStyle="1" w:styleId="FontStyle157">
    <w:name w:val="Font Style157"/>
    <w:rsid w:val="0040319F"/>
    <w:rPr>
      <w:rFonts w:eastAsia="Times New Roman"/>
      <w:b/>
      <w:color w:val="auto"/>
      <w:sz w:val="26"/>
      <w:lang w:val="ru-RU" w:eastAsia="zh-CN"/>
    </w:rPr>
  </w:style>
  <w:style w:type="character" w:styleId="afb">
    <w:name w:val="annotation reference"/>
    <w:uiPriority w:val="99"/>
    <w:semiHidden/>
    <w:unhideWhenUsed/>
    <w:rsid w:val="00882D04"/>
    <w:rPr>
      <w:sz w:val="16"/>
      <w:szCs w:val="16"/>
    </w:rPr>
  </w:style>
  <w:style w:type="paragraph" w:styleId="afc">
    <w:name w:val="annotation text"/>
    <w:basedOn w:val="a"/>
    <w:link w:val="afd"/>
    <w:uiPriority w:val="99"/>
    <w:semiHidden/>
    <w:unhideWhenUsed/>
    <w:rsid w:val="00882D04"/>
    <w:pPr>
      <w:spacing w:line="240" w:lineRule="auto"/>
    </w:pPr>
    <w:rPr>
      <w:sz w:val="20"/>
      <w:szCs w:val="20"/>
    </w:rPr>
  </w:style>
  <w:style w:type="character" w:customStyle="1" w:styleId="afd">
    <w:name w:val="Текст примечания Знак"/>
    <w:link w:val="afc"/>
    <w:uiPriority w:val="99"/>
    <w:semiHidden/>
    <w:rsid w:val="00882D04"/>
    <w:rPr>
      <w:rFonts w:eastAsia="Times New Roman" w:cs="Times New Roman"/>
      <w:sz w:val="20"/>
      <w:szCs w:val="20"/>
    </w:rPr>
  </w:style>
  <w:style w:type="paragraph" w:styleId="afe">
    <w:name w:val="annotation subject"/>
    <w:basedOn w:val="afc"/>
    <w:next w:val="afc"/>
    <w:link w:val="aff"/>
    <w:uiPriority w:val="99"/>
    <w:semiHidden/>
    <w:unhideWhenUsed/>
    <w:rsid w:val="00882D04"/>
    <w:rPr>
      <w:b/>
      <w:bCs/>
    </w:rPr>
  </w:style>
  <w:style w:type="character" w:customStyle="1" w:styleId="aff">
    <w:name w:val="Тема примечания Знак"/>
    <w:link w:val="afe"/>
    <w:uiPriority w:val="99"/>
    <w:semiHidden/>
    <w:rsid w:val="00882D04"/>
    <w:rPr>
      <w:rFonts w:eastAsia="Times New Roman" w:cs="Times New Roman"/>
      <w:b/>
      <w:bCs/>
      <w:sz w:val="20"/>
      <w:szCs w:val="20"/>
    </w:rPr>
  </w:style>
  <w:style w:type="paragraph" w:customStyle="1" w:styleId="aff0">
    <w:name w:val="РИС."/>
    <w:basedOn w:val="a"/>
    <w:next w:val="af7"/>
    <w:link w:val="aff1"/>
    <w:qFormat/>
    <w:rsid w:val="0059111D"/>
    <w:pPr>
      <w:keepNext/>
      <w:spacing w:before="240" w:after="0"/>
      <w:jc w:val="center"/>
    </w:pPr>
  </w:style>
  <w:style w:type="character" w:customStyle="1" w:styleId="aff1">
    <w:name w:val="РИС. Знак"/>
    <w:link w:val="aff0"/>
    <w:rsid w:val="0059111D"/>
    <w:rPr>
      <w:rFonts w:eastAsia="Times New Roman"/>
      <w:szCs w:val="22"/>
    </w:rPr>
  </w:style>
  <w:style w:type="paragraph" w:customStyle="1" w:styleId="aff2">
    <w:name w:val="Таблица_гост"/>
    <w:basedOn w:val="a"/>
    <w:link w:val="aff3"/>
    <w:rsid w:val="007B3451"/>
    <w:rPr>
      <w:sz w:val="26"/>
    </w:rPr>
  </w:style>
  <w:style w:type="character" w:customStyle="1" w:styleId="aff3">
    <w:name w:val="Таблица_гост Знак"/>
    <w:link w:val="aff2"/>
    <w:rsid w:val="007B3451"/>
    <w:rPr>
      <w:rFonts w:eastAsia="Times New Roman"/>
      <w:sz w:val="26"/>
      <w:szCs w:val="22"/>
    </w:rPr>
  </w:style>
  <w:style w:type="character" w:customStyle="1" w:styleId="60">
    <w:name w:val="Заголовок 6 Знак"/>
    <w:link w:val="6"/>
    <w:uiPriority w:val="9"/>
    <w:rsid w:val="00E700A2"/>
    <w:rPr>
      <w:rFonts w:ascii="Calibri" w:eastAsia="Times New Roman" w:hAnsi="Calibri" w:cs="Times New Roman"/>
      <w:b/>
      <w:bCs/>
      <w:sz w:val="22"/>
      <w:szCs w:val="22"/>
    </w:rPr>
  </w:style>
  <w:style w:type="character" w:customStyle="1" w:styleId="70">
    <w:name w:val="Заголовок 7 Знак"/>
    <w:link w:val="7"/>
    <w:uiPriority w:val="9"/>
    <w:rsid w:val="00E700A2"/>
    <w:rPr>
      <w:rFonts w:ascii="Calibri" w:eastAsia="Times New Roman" w:hAnsi="Calibri" w:cs="Times New Roman"/>
    </w:rPr>
  </w:style>
  <w:style w:type="paragraph" w:customStyle="1" w:styleId="aff4">
    <w:name w:val="Табл._тело"/>
    <w:link w:val="aff5"/>
    <w:rsid w:val="006C156F"/>
    <w:pPr>
      <w:jc w:val="center"/>
    </w:pPr>
    <w:rPr>
      <w:rFonts w:ascii="Arial" w:eastAsia="Times New Roman" w:hAnsi="Arial"/>
      <w:i/>
      <w:sz w:val="24"/>
    </w:rPr>
  </w:style>
  <w:style w:type="character" w:customStyle="1" w:styleId="aff5">
    <w:name w:val="Табл._тело Знак"/>
    <w:link w:val="aff4"/>
    <w:rsid w:val="006C156F"/>
    <w:rPr>
      <w:rFonts w:ascii="Arial" w:eastAsia="Times New Roman" w:hAnsi="Arial"/>
      <w:i/>
      <w:szCs w:val="20"/>
      <w:lang w:eastAsia="ru-RU"/>
    </w:rPr>
  </w:style>
  <w:style w:type="paragraph" w:customStyle="1" w:styleId="aff6">
    <w:name w:val="Рисунок_гост"/>
    <w:basedOn w:val="a"/>
    <w:next w:val="a"/>
    <w:link w:val="aff7"/>
    <w:rsid w:val="006C156F"/>
    <w:pPr>
      <w:keepNext/>
      <w:spacing w:after="0"/>
      <w:jc w:val="center"/>
    </w:pPr>
    <w:rPr>
      <w:rFonts w:ascii="ГОСТ тип А" w:hAnsi="ГОСТ тип А"/>
      <w:i/>
      <w:noProof/>
      <w:sz w:val="28"/>
      <w:szCs w:val="20"/>
      <w:lang w:eastAsia="ru-RU"/>
    </w:rPr>
  </w:style>
  <w:style w:type="character" w:customStyle="1" w:styleId="aff7">
    <w:name w:val="Рисунок_гост Знак"/>
    <w:link w:val="aff6"/>
    <w:rsid w:val="006C156F"/>
    <w:rPr>
      <w:rFonts w:ascii="ГОСТ тип А" w:eastAsia="Times New Roman" w:hAnsi="ГОСТ тип А"/>
      <w:i/>
      <w:noProof/>
      <w:sz w:val="28"/>
      <w:szCs w:val="20"/>
      <w:lang w:eastAsia="ru-RU"/>
    </w:rPr>
  </w:style>
  <w:style w:type="character" w:styleId="aff8">
    <w:name w:val="Placeholder Text"/>
    <w:uiPriority w:val="99"/>
    <w:semiHidden/>
    <w:rsid w:val="00886FD2"/>
    <w:rPr>
      <w:color w:val="808080"/>
    </w:rPr>
  </w:style>
  <w:style w:type="character" w:styleId="aff9">
    <w:name w:val="FollowedHyperlink"/>
    <w:uiPriority w:val="99"/>
    <w:semiHidden/>
    <w:unhideWhenUsed/>
    <w:rsid w:val="00886FD2"/>
    <w:rPr>
      <w:color w:val="800080"/>
      <w:u w:val="single"/>
    </w:rPr>
  </w:style>
  <w:style w:type="paragraph" w:customStyle="1" w:styleId="font5">
    <w:name w:val="font5"/>
    <w:basedOn w:val="a"/>
    <w:uiPriority w:val="99"/>
    <w:rsid w:val="00886FD2"/>
    <w:pPr>
      <w:spacing w:before="100" w:beforeAutospacing="1" w:after="100" w:afterAutospacing="1" w:line="240" w:lineRule="auto"/>
    </w:pPr>
    <w:rPr>
      <w:rFonts w:ascii="Calibri" w:hAnsi="Calibri" w:cs="Calibri"/>
      <w:b/>
      <w:bCs/>
      <w:color w:val="000000"/>
      <w:sz w:val="20"/>
      <w:szCs w:val="20"/>
      <w:lang w:eastAsia="ru-RU"/>
    </w:rPr>
  </w:style>
  <w:style w:type="paragraph" w:customStyle="1" w:styleId="xl65">
    <w:name w:val="xl65"/>
    <w:basedOn w:val="a"/>
    <w:rsid w:val="00886F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20"/>
      <w:szCs w:val="20"/>
      <w:lang w:eastAsia="ru-RU"/>
    </w:rPr>
  </w:style>
  <w:style w:type="paragraph" w:customStyle="1" w:styleId="xl66">
    <w:name w:val="xl66"/>
    <w:basedOn w:val="a"/>
    <w:rsid w:val="00886FD2"/>
    <w:pPr>
      <w:spacing w:before="100" w:beforeAutospacing="1" w:after="100" w:afterAutospacing="1" w:line="240" w:lineRule="auto"/>
    </w:pPr>
    <w:rPr>
      <w:szCs w:val="24"/>
      <w:lang w:eastAsia="ru-RU"/>
    </w:rPr>
  </w:style>
  <w:style w:type="paragraph" w:customStyle="1" w:styleId="xl67">
    <w:name w:val="xl67"/>
    <w:basedOn w:val="a"/>
    <w:rsid w:val="00886F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lang w:eastAsia="ru-RU"/>
    </w:rPr>
  </w:style>
  <w:style w:type="paragraph" w:customStyle="1" w:styleId="xl68">
    <w:name w:val="xl68"/>
    <w:basedOn w:val="a"/>
    <w:rsid w:val="00886F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paragraph" w:customStyle="1" w:styleId="xl69">
    <w:name w:val="xl69"/>
    <w:basedOn w:val="a"/>
    <w:rsid w:val="00886F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0"/>
      <w:szCs w:val="20"/>
      <w:lang w:eastAsia="ru-RU"/>
    </w:rPr>
  </w:style>
  <w:style w:type="paragraph" w:customStyle="1" w:styleId="xl70">
    <w:name w:val="xl70"/>
    <w:basedOn w:val="a"/>
    <w:rsid w:val="00886F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sz w:val="20"/>
      <w:szCs w:val="20"/>
      <w:lang w:eastAsia="ru-RU"/>
    </w:rPr>
  </w:style>
  <w:style w:type="paragraph" w:customStyle="1" w:styleId="xl71">
    <w:name w:val="xl71"/>
    <w:basedOn w:val="a"/>
    <w:rsid w:val="00886F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0"/>
      <w:szCs w:val="20"/>
      <w:lang w:eastAsia="ru-RU"/>
    </w:rPr>
  </w:style>
  <w:style w:type="paragraph" w:customStyle="1" w:styleId="xl72">
    <w:name w:val="xl72"/>
    <w:basedOn w:val="a"/>
    <w:rsid w:val="00886FD2"/>
    <w:pPr>
      <w:spacing w:before="100" w:beforeAutospacing="1" w:after="100" w:afterAutospacing="1" w:line="240" w:lineRule="auto"/>
    </w:pPr>
    <w:rPr>
      <w:szCs w:val="24"/>
      <w:lang w:eastAsia="ru-RU"/>
    </w:rPr>
  </w:style>
  <w:style w:type="paragraph" w:customStyle="1" w:styleId="xl73">
    <w:name w:val="xl73"/>
    <w:basedOn w:val="a"/>
    <w:rsid w:val="00886F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sz w:val="20"/>
      <w:szCs w:val="20"/>
      <w:lang w:eastAsia="ru-RU"/>
    </w:rPr>
  </w:style>
  <w:style w:type="paragraph" w:customStyle="1" w:styleId="xl74">
    <w:name w:val="xl74"/>
    <w:basedOn w:val="a"/>
    <w:rsid w:val="00886FD2"/>
    <w:pPr>
      <w:pBdr>
        <w:top w:val="single" w:sz="4" w:space="0" w:color="auto"/>
        <w:bottom w:val="single" w:sz="4" w:space="0" w:color="auto"/>
      </w:pBdr>
      <w:spacing w:before="100" w:beforeAutospacing="1" w:after="100" w:afterAutospacing="1" w:line="240" w:lineRule="auto"/>
      <w:jc w:val="center"/>
      <w:textAlignment w:val="center"/>
    </w:pPr>
    <w:rPr>
      <w:b/>
      <w:bCs/>
      <w:sz w:val="20"/>
      <w:szCs w:val="20"/>
      <w:lang w:eastAsia="ru-RU"/>
    </w:rPr>
  </w:style>
  <w:style w:type="paragraph" w:customStyle="1" w:styleId="xl75">
    <w:name w:val="xl75"/>
    <w:basedOn w:val="a"/>
    <w:rsid w:val="00886F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0"/>
      <w:szCs w:val="20"/>
      <w:lang w:eastAsia="ru-RU"/>
    </w:rPr>
  </w:style>
  <w:style w:type="paragraph" w:customStyle="1" w:styleId="xl76">
    <w:name w:val="xl76"/>
    <w:basedOn w:val="a"/>
    <w:rsid w:val="00886F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0"/>
      <w:szCs w:val="20"/>
      <w:lang w:eastAsia="ru-RU"/>
    </w:rPr>
  </w:style>
  <w:style w:type="paragraph" w:customStyle="1" w:styleId="xl63">
    <w:name w:val="xl63"/>
    <w:basedOn w:val="a"/>
    <w:uiPriority w:val="99"/>
    <w:rsid w:val="00886F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20"/>
      <w:szCs w:val="20"/>
      <w:lang w:eastAsia="ru-RU"/>
    </w:rPr>
  </w:style>
  <w:style w:type="paragraph" w:customStyle="1" w:styleId="xl64">
    <w:name w:val="xl64"/>
    <w:basedOn w:val="a"/>
    <w:rsid w:val="00886FD2"/>
    <w:pPr>
      <w:spacing w:before="100" w:beforeAutospacing="1" w:after="100" w:afterAutospacing="1" w:line="240" w:lineRule="auto"/>
    </w:pPr>
    <w:rPr>
      <w:szCs w:val="24"/>
      <w:lang w:eastAsia="ru-RU"/>
    </w:rPr>
  </w:style>
  <w:style w:type="paragraph" w:styleId="affa">
    <w:name w:val="Revision"/>
    <w:hidden/>
    <w:uiPriority w:val="99"/>
    <w:semiHidden/>
    <w:rsid w:val="009F7D18"/>
    <w:rPr>
      <w:rFonts w:eastAsia="Times New Roman"/>
      <w:sz w:val="24"/>
      <w:szCs w:val="22"/>
      <w:lang w:eastAsia="en-US"/>
    </w:rPr>
  </w:style>
  <w:style w:type="paragraph" w:customStyle="1" w:styleId="xl77">
    <w:name w:val="xl77"/>
    <w:basedOn w:val="a"/>
    <w:rsid w:val="00BC5CDE"/>
    <w:pPr>
      <w:pBdr>
        <w:bottom w:val="single" w:sz="4" w:space="0" w:color="auto"/>
        <w:right w:val="single" w:sz="4" w:space="0" w:color="auto"/>
      </w:pBdr>
      <w:spacing w:before="100" w:beforeAutospacing="1" w:after="100" w:afterAutospacing="1" w:line="240" w:lineRule="auto"/>
      <w:jc w:val="center"/>
      <w:textAlignment w:val="center"/>
    </w:pPr>
    <w:rPr>
      <w:b/>
      <w:bCs/>
      <w:color w:val="000000"/>
      <w:szCs w:val="24"/>
      <w:lang w:eastAsia="ru-RU"/>
    </w:rPr>
  </w:style>
  <w:style w:type="paragraph" w:customStyle="1" w:styleId="xl78">
    <w:name w:val="xl78"/>
    <w:basedOn w:val="a"/>
    <w:rsid w:val="00BC5CD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b/>
      <w:bCs/>
      <w:color w:val="000000"/>
      <w:sz w:val="20"/>
      <w:szCs w:val="20"/>
      <w:lang w:eastAsia="ru-RU"/>
    </w:rPr>
  </w:style>
  <w:style w:type="paragraph" w:customStyle="1" w:styleId="xl79">
    <w:name w:val="xl79"/>
    <w:basedOn w:val="a"/>
    <w:rsid w:val="00BC5CDE"/>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top"/>
    </w:pPr>
    <w:rPr>
      <w:b/>
      <w:bCs/>
      <w:sz w:val="44"/>
      <w:szCs w:val="44"/>
      <w:lang w:eastAsia="ru-RU"/>
    </w:rPr>
  </w:style>
  <w:style w:type="paragraph" w:customStyle="1" w:styleId="xl80">
    <w:name w:val="xl80"/>
    <w:basedOn w:val="a"/>
    <w:rsid w:val="00BC5CDE"/>
    <w:pPr>
      <w:pBdr>
        <w:top w:val="single" w:sz="4" w:space="0" w:color="auto"/>
        <w:bottom w:val="single" w:sz="4" w:space="0" w:color="auto"/>
      </w:pBdr>
      <w:shd w:val="clear" w:color="000000" w:fill="BFBFBF"/>
      <w:spacing w:before="100" w:beforeAutospacing="1" w:after="100" w:afterAutospacing="1" w:line="240" w:lineRule="auto"/>
      <w:jc w:val="center"/>
      <w:textAlignment w:val="top"/>
    </w:pPr>
    <w:rPr>
      <w:b/>
      <w:bCs/>
      <w:sz w:val="44"/>
      <w:szCs w:val="44"/>
      <w:lang w:eastAsia="ru-RU"/>
    </w:rPr>
  </w:style>
  <w:style w:type="paragraph" w:customStyle="1" w:styleId="xl81">
    <w:name w:val="xl81"/>
    <w:basedOn w:val="a"/>
    <w:rsid w:val="00BC5CDE"/>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b/>
      <w:bCs/>
      <w:sz w:val="44"/>
      <w:szCs w:val="44"/>
      <w:lang w:eastAsia="ru-RU"/>
    </w:rPr>
  </w:style>
  <w:style w:type="paragraph" w:customStyle="1" w:styleId="xl82">
    <w:name w:val="xl82"/>
    <w:basedOn w:val="a"/>
    <w:rsid w:val="00BC5CD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color w:val="000000"/>
      <w:sz w:val="20"/>
      <w:szCs w:val="20"/>
      <w:lang w:eastAsia="ru-RU"/>
    </w:rPr>
  </w:style>
  <w:style w:type="paragraph" w:customStyle="1" w:styleId="xl83">
    <w:name w:val="xl83"/>
    <w:basedOn w:val="a"/>
    <w:rsid w:val="00BC5CD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sz w:val="20"/>
      <w:szCs w:val="20"/>
      <w:lang w:eastAsia="ru-RU"/>
    </w:rPr>
  </w:style>
  <w:style w:type="paragraph" w:customStyle="1" w:styleId="xl84">
    <w:name w:val="xl84"/>
    <w:basedOn w:val="a"/>
    <w:rsid w:val="00BC5CD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sz w:val="20"/>
      <w:szCs w:val="20"/>
      <w:lang w:eastAsia="ru-RU"/>
    </w:rPr>
  </w:style>
  <w:style w:type="paragraph" w:customStyle="1" w:styleId="xl85">
    <w:name w:val="xl85"/>
    <w:basedOn w:val="a"/>
    <w:rsid w:val="00BC5CD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0"/>
      <w:szCs w:val="20"/>
      <w:lang w:eastAsia="ru-RU"/>
    </w:rPr>
  </w:style>
  <w:style w:type="paragraph" w:customStyle="1" w:styleId="xl86">
    <w:name w:val="xl86"/>
    <w:basedOn w:val="a"/>
    <w:rsid w:val="00BC5CD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sz w:val="20"/>
      <w:szCs w:val="20"/>
      <w:lang w:eastAsia="ru-RU"/>
    </w:rPr>
  </w:style>
  <w:style w:type="paragraph" w:customStyle="1" w:styleId="xl87">
    <w:name w:val="xl87"/>
    <w:basedOn w:val="a"/>
    <w:rsid w:val="00BC5CD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0"/>
      <w:szCs w:val="20"/>
      <w:lang w:eastAsia="ru-RU"/>
    </w:rPr>
  </w:style>
  <w:style w:type="character" w:customStyle="1" w:styleId="a7">
    <w:name w:val="Без интервала Знак"/>
    <w:aliases w:val="С интервалом и отступом Знак,Осн_текст Знак,РАЗДЕЛ Знак"/>
    <w:link w:val="a6"/>
    <w:uiPriority w:val="1"/>
    <w:rsid w:val="00876AFF"/>
  </w:style>
  <w:style w:type="paragraph" w:styleId="affb">
    <w:name w:val="table of figures"/>
    <w:basedOn w:val="a"/>
    <w:next w:val="a"/>
    <w:uiPriority w:val="99"/>
    <w:unhideWhenUsed/>
    <w:rsid w:val="0013651F"/>
    <w:pPr>
      <w:spacing w:after="0"/>
    </w:pPr>
  </w:style>
  <w:style w:type="paragraph" w:styleId="affc">
    <w:name w:val="Title"/>
    <w:basedOn w:val="a"/>
    <w:link w:val="affd"/>
    <w:uiPriority w:val="10"/>
    <w:qFormat/>
    <w:rsid w:val="00223F16"/>
    <w:pPr>
      <w:spacing w:after="0" w:line="240" w:lineRule="auto"/>
      <w:ind w:firstLine="709"/>
      <w:jc w:val="center"/>
    </w:pPr>
    <w:rPr>
      <w:b/>
      <w:sz w:val="32"/>
      <w:szCs w:val="20"/>
      <w:lang w:eastAsia="ru-RU"/>
    </w:rPr>
  </w:style>
  <w:style w:type="character" w:customStyle="1" w:styleId="affd">
    <w:name w:val="Заголовок Знак"/>
    <w:link w:val="affc"/>
    <w:uiPriority w:val="10"/>
    <w:rsid w:val="00223F16"/>
    <w:rPr>
      <w:rFonts w:eastAsia="Times New Roman"/>
      <w:b/>
      <w:sz w:val="32"/>
      <w:szCs w:val="20"/>
      <w:lang w:eastAsia="ru-RU"/>
    </w:rPr>
  </w:style>
  <w:style w:type="paragraph" w:styleId="affe">
    <w:name w:val="footnote text"/>
    <w:basedOn w:val="a"/>
    <w:link w:val="afff"/>
    <w:uiPriority w:val="99"/>
    <w:semiHidden/>
    <w:rsid w:val="00B345C2"/>
    <w:pPr>
      <w:spacing w:after="0" w:line="240" w:lineRule="auto"/>
      <w:ind w:firstLine="709"/>
      <w:jc w:val="both"/>
    </w:pPr>
    <w:rPr>
      <w:sz w:val="20"/>
      <w:szCs w:val="20"/>
      <w:lang w:eastAsia="ru-RU"/>
    </w:rPr>
  </w:style>
  <w:style w:type="character" w:customStyle="1" w:styleId="afff">
    <w:name w:val="Текст сноски Знак"/>
    <w:link w:val="affe"/>
    <w:uiPriority w:val="99"/>
    <w:semiHidden/>
    <w:rsid w:val="00B345C2"/>
    <w:rPr>
      <w:rFonts w:eastAsia="Times New Roman"/>
      <w:sz w:val="20"/>
      <w:szCs w:val="20"/>
      <w:lang w:eastAsia="ru-RU"/>
    </w:rPr>
  </w:style>
  <w:style w:type="character" w:styleId="afff0">
    <w:name w:val="footnote reference"/>
    <w:uiPriority w:val="99"/>
    <w:semiHidden/>
    <w:rsid w:val="00B345C2"/>
    <w:rPr>
      <w:rFonts w:cs="Times New Roman"/>
      <w:vertAlign w:val="superscript"/>
    </w:rPr>
  </w:style>
  <w:style w:type="paragraph" w:customStyle="1" w:styleId="Default">
    <w:name w:val="Default"/>
    <w:uiPriority w:val="99"/>
    <w:rsid w:val="00ED7BFD"/>
    <w:pPr>
      <w:autoSpaceDE w:val="0"/>
      <w:autoSpaceDN w:val="0"/>
      <w:adjustRightInd w:val="0"/>
    </w:pPr>
    <w:rPr>
      <w:color w:val="000000"/>
      <w:sz w:val="24"/>
      <w:szCs w:val="24"/>
      <w:lang w:eastAsia="en-US"/>
    </w:rPr>
  </w:style>
  <w:style w:type="paragraph" w:customStyle="1" w:styleId="textn">
    <w:name w:val="textn"/>
    <w:basedOn w:val="a"/>
    <w:rsid w:val="008746F4"/>
    <w:pPr>
      <w:spacing w:before="100" w:beforeAutospacing="1" w:after="100" w:afterAutospacing="1" w:line="240" w:lineRule="auto"/>
    </w:pPr>
    <w:rPr>
      <w:szCs w:val="24"/>
      <w:lang w:eastAsia="ru-RU"/>
    </w:rPr>
  </w:style>
  <w:style w:type="paragraph" w:customStyle="1" w:styleId="15">
    <w:name w:val="Абзац списка1"/>
    <w:basedOn w:val="a"/>
    <w:rsid w:val="00484143"/>
    <w:pPr>
      <w:ind w:left="720"/>
    </w:pPr>
    <w:rPr>
      <w:rFonts w:ascii="Calibri" w:hAnsi="Calibri" w:cs="Calibri"/>
      <w:sz w:val="22"/>
    </w:rPr>
  </w:style>
  <w:style w:type="character" w:customStyle="1" w:styleId="apple-converted-space">
    <w:name w:val="apple-converted-space"/>
    <w:basedOn w:val="a1"/>
    <w:rsid w:val="00CF2CF1"/>
  </w:style>
  <w:style w:type="character" w:styleId="afff1">
    <w:name w:val="Emphasis"/>
    <w:uiPriority w:val="20"/>
    <w:qFormat/>
    <w:rsid w:val="00CF2CF1"/>
    <w:rPr>
      <w:i/>
      <w:iCs/>
    </w:rPr>
  </w:style>
  <w:style w:type="character" w:styleId="afff2">
    <w:name w:val="Strong"/>
    <w:uiPriority w:val="22"/>
    <w:qFormat/>
    <w:rsid w:val="00C357BD"/>
    <w:rPr>
      <w:b/>
      <w:bCs/>
    </w:rPr>
  </w:style>
  <w:style w:type="character" w:customStyle="1" w:styleId="90">
    <w:name w:val="Заголовок 9 Знак"/>
    <w:link w:val="9"/>
    <w:uiPriority w:val="9"/>
    <w:rsid w:val="00064D23"/>
    <w:rPr>
      <w:rFonts w:ascii="Cambria" w:eastAsia="Times New Roman" w:hAnsi="Cambria" w:cs="Times New Roman"/>
      <w:i/>
      <w:iCs/>
      <w:color w:val="404040"/>
      <w:sz w:val="20"/>
      <w:szCs w:val="20"/>
    </w:rPr>
  </w:style>
  <w:style w:type="character" w:customStyle="1" w:styleId="mw-headline">
    <w:name w:val="mw-headline"/>
    <w:basedOn w:val="a1"/>
    <w:rsid w:val="00F1059B"/>
  </w:style>
  <w:style w:type="paragraph" w:customStyle="1" w:styleId="prequote">
    <w:name w:val="prequote"/>
    <w:basedOn w:val="a"/>
    <w:rsid w:val="00F1059B"/>
    <w:pPr>
      <w:spacing w:before="100" w:beforeAutospacing="1" w:after="100" w:afterAutospacing="1" w:line="240" w:lineRule="auto"/>
    </w:pPr>
    <w:rPr>
      <w:szCs w:val="24"/>
      <w:lang w:eastAsia="ru-RU"/>
    </w:rPr>
  </w:style>
  <w:style w:type="paragraph" w:styleId="afff3">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fff4"/>
    <w:unhideWhenUsed/>
    <w:qFormat/>
    <w:rsid w:val="00F1059B"/>
    <w:pPr>
      <w:spacing w:before="100" w:beforeAutospacing="1" w:after="100" w:afterAutospacing="1" w:line="240" w:lineRule="auto"/>
    </w:pPr>
    <w:rPr>
      <w:szCs w:val="24"/>
      <w:lang w:eastAsia="ru-RU"/>
    </w:rPr>
  </w:style>
  <w:style w:type="paragraph" w:customStyle="1" w:styleId="210">
    <w:name w:val="Цитата 21"/>
    <w:basedOn w:val="a"/>
    <w:rsid w:val="00F1059B"/>
    <w:pPr>
      <w:spacing w:before="100" w:beforeAutospacing="1" w:after="100" w:afterAutospacing="1" w:line="240" w:lineRule="auto"/>
    </w:pPr>
    <w:rPr>
      <w:szCs w:val="24"/>
      <w:lang w:eastAsia="ru-RU"/>
    </w:rPr>
  </w:style>
  <w:style w:type="character" w:customStyle="1" w:styleId="headtext">
    <w:name w:val="headtext"/>
    <w:basedOn w:val="a1"/>
    <w:rsid w:val="00F1059B"/>
  </w:style>
  <w:style w:type="paragraph" w:styleId="HTML">
    <w:name w:val="HTML Preformatted"/>
    <w:basedOn w:val="a"/>
    <w:link w:val="HTML0"/>
    <w:uiPriority w:val="99"/>
    <w:semiHidden/>
    <w:unhideWhenUsed/>
    <w:rsid w:val="00F105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link w:val="HTML"/>
    <w:uiPriority w:val="99"/>
    <w:semiHidden/>
    <w:rsid w:val="00F1059B"/>
    <w:rPr>
      <w:rFonts w:ascii="Courier New" w:eastAsia="Times New Roman" w:hAnsi="Courier New" w:cs="Courier New"/>
      <w:sz w:val="20"/>
      <w:szCs w:val="20"/>
      <w:lang w:eastAsia="ru-RU"/>
    </w:rPr>
  </w:style>
  <w:style w:type="paragraph" w:styleId="afff5">
    <w:name w:val="Body Text Indent"/>
    <w:aliases w:val="Основной текст лево"/>
    <w:basedOn w:val="a"/>
    <w:link w:val="afff6"/>
    <w:unhideWhenUsed/>
    <w:rsid w:val="001542F6"/>
    <w:pPr>
      <w:spacing w:after="120"/>
      <w:ind w:left="283"/>
    </w:pPr>
  </w:style>
  <w:style w:type="character" w:customStyle="1" w:styleId="afff6">
    <w:name w:val="Основной текст с отступом Знак"/>
    <w:aliases w:val="Основной текст лево Знак"/>
    <w:link w:val="afff5"/>
    <w:rsid w:val="001542F6"/>
    <w:rPr>
      <w:rFonts w:eastAsia="Times New Roman" w:cs="Times New Roman"/>
      <w:szCs w:val="22"/>
    </w:rPr>
  </w:style>
  <w:style w:type="paragraph" w:customStyle="1" w:styleId="font6">
    <w:name w:val="font6"/>
    <w:basedOn w:val="a"/>
    <w:rsid w:val="00B44155"/>
    <w:pPr>
      <w:spacing w:before="100" w:beforeAutospacing="1" w:after="100" w:afterAutospacing="1" w:line="240" w:lineRule="auto"/>
    </w:pPr>
    <w:rPr>
      <w:color w:val="000000"/>
      <w:sz w:val="16"/>
      <w:szCs w:val="16"/>
      <w:lang w:eastAsia="ru-RU"/>
    </w:rPr>
  </w:style>
  <w:style w:type="paragraph" w:customStyle="1" w:styleId="xl88">
    <w:name w:val="xl88"/>
    <w:basedOn w:val="a"/>
    <w:rsid w:val="00B44155"/>
    <w:pPr>
      <w:pBdr>
        <w:top w:val="single" w:sz="8" w:space="0" w:color="auto"/>
        <w:left w:val="single" w:sz="8" w:space="0" w:color="auto"/>
        <w:bottom w:val="single" w:sz="8" w:space="0" w:color="auto"/>
      </w:pBdr>
      <w:spacing w:before="100" w:beforeAutospacing="1" w:after="100" w:afterAutospacing="1" w:line="240" w:lineRule="auto"/>
      <w:jc w:val="center"/>
    </w:pPr>
    <w:rPr>
      <w:b/>
      <w:bCs/>
      <w:sz w:val="20"/>
      <w:szCs w:val="20"/>
      <w:lang w:eastAsia="ru-RU"/>
    </w:rPr>
  </w:style>
  <w:style w:type="paragraph" w:customStyle="1" w:styleId="xl89">
    <w:name w:val="xl89"/>
    <w:basedOn w:val="a"/>
    <w:rsid w:val="00B44155"/>
    <w:pPr>
      <w:pBdr>
        <w:top w:val="single" w:sz="8" w:space="0" w:color="auto"/>
        <w:bottom w:val="single" w:sz="8" w:space="0" w:color="auto"/>
      </w:pBdr>
      <w:spacing w:before="100" w:beforeAutospacing="1" w:after="100" w:afterAutospacing="1" w:line="240" w:lineRule="auto"/>
      <w:jc w:val="center"/>
    </w:pPr>
    <w:rPr>
      <w:b/>
      <w:bCs/>
      <w:sz w:val="20"/>
      <w:szCs w:val="20"/>
      <w:lang w:eastAsia="ru-RU"/>
    </w:rPr>
  </w:style>
  <w:style w:type="paragraph" w:customStyle="1" w:styleId="xl90">
    <w:name w:val="xl90"/>
    <w:basedOn w:val="a"/>
    <w:rsid w:val="00B44155"/>
    <w:pPr>
      <w:pBdr>
        <w:top w:val="single" w:sz="8" w:space="0" w:color="auto"/>
        <w:bottom w:val="single" w:sz="8" w:space="0" w:color="auto"/>
        <w:right w:val="single" w:sz="8" w:space="0" w:color="auto"/>
      </w:pBdr>
      <w:spacing w:before="100" w:beforeAutospacing="1" w:after="100" w:afterAutospacing="1" w:line="240" w:lineRule="auto"/>
      <w:jc w:val="center"/>
    </w:pPr>
    <w:rPr>
      <w:b/>
      <w:bCs/>
      <w:sz w:val="20"/>
      <w:szCs w:val="20"/>
      <w:lang w:eastAsia="ru-RU"/>
    </w:rPr>
  </w:style>
  <w:style w:type="paragraph" w:customStyle="1" w:styleId="xl91">
    <w:name w:val="xl91"/>
    <w:basedOn w:val="a"/>
    <w:rsid w:val="00B44155"/>
    <w:pPr>
      <w:spacing w:before="100" w:beforeAutospacing="1" w:after="100" w:afterAutospacing="1" w:line="240" w:lineRule="auto"/>
      <w:jc w:val="center"/>
      <w:textAlignment w:val="center"/>
    </w:pPr>
    <w:rPr>
      <w:szCs w:val="24"/>
      <w:lang w:eastAsia="ru-RU"/>
    </w:rPr>
  </w:style>
  <w:style w:type="paragraph" w:customStyle="1" w:styleId="xl92">
    <w:name w:val="xl92"/>
    <w:basedOn w:val="a"/>
    <w:rsid w:val="00B44155"/>
    <w:pPr>
      <w:pBdr>
        <w:right w:val="single" w:sz="8" w:space="0" w:color="auto"/>
      </w:pBdr>
      <w:spacing w:before="100" w:beforeAutospacing="1" w:after="100" w:afterAutospacing="1" w:line="240" w:lineRule="auto"/>
      <w:jc w:val="center"/>
      <w:textAlignment w:val="center"/>
    </w:pPr>
    <w:rPr>
      <w:szCs w:val="24"/>
      <w:lang w:eastAsia="ru-RU"/>
    </w:rPr>
  </w:style>
  <w:style w:type="paragraph" w:customStyle="1" w:styleId="xl93">
    <w:name w:val="xl93"/>
    <w:basedOn w:val="a"/>
    <w:rsid w:val="00B44155"/>
    <w:pPr>
      <w:pBdr>
        <w:bottom w:val="single" w:sz="8" w:space="0" w:color="auto"/>
        <w:right w:val="single" w:sz="8" w:space="0" w:color="auto"/>
      </w:pBdr>
      <w:spacing w:before="100" w:beforeAutospacing="1" w:after="100" w:afterAutospacing="1" w:line="240" w:lineRule="auto"/>
    </w:pPr>
    <w:rPr>
      <w:szCs w:val="24"/>
      <w:lang w:eastAsia="ru-RU"/>
    </w:rPr>
  </w:style>
  <w:style w:type="paragraph" w:customStyle="1" w:styleId="xl94">
    <w:name w:val="xl94"/>
    <w:basedOn w:val="a"/>
    <w:rsid w:val="00B44155"/>
    <w:pPr>
      <w:pBdr>
        <w:bottom w:val="single" w:sz="8" w:space="0" w:color="auto"/>
        <w:right w:val="single" w:sz="8" w:space="0" w:color="auto"/>
      </w:pBdr>
      <w:spacing w:before="100" w:beforeAutospacing="1" w:after="100" w:afterAutospacing="1" w:line="240" w:lineRule="auto"/>
      <w:jc w:val="center"/>
    </w:pPr>
    <w:rPr>
      <w:b/>
      <w:bCs/>
      <w:sz w:val="20"/>
      <w:szCs w:val="20"/>
      <w:lang w:eastAsia="ru-RU"/>
    </w:rPr>
  </w:style>
  <w:style w:type="paragraph" w:customStyle="1" w:styleId="ConsPlusCell">
    <w:name w:val="ConsPlusCell"/>
    <w:rsid w:val="00ED7A9C"/>
    <w:pPr>
      <w:widowControl w:val="0"/>
      <w:autoSpaceDE w:val="0"/>
      <w:autoSpaceDN w:val="0"/>
      <w:adjustRightInd w:val="0"/>
    </w:pPr>
    <w:rPr>
      <w:rFonts w:ascii="Arial" w:eastAsia="Times New Roman" w:hAnsi="Arial" w:cs="Arial"/>
    </w:rPr>
  </w:style>
  <w:style w:type="table" w:customStyle="1" w:styleId="16">
    <w:name w:val="Сетка таблицы1"/>
    <w:basedOn w:val="a2"/>
    <w:uiPriority w:val="59"/>
    <w:rsid w:val="00ED7C5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рис_тело"/>
    <w:basedOn w:val="a"/>
    <w:next w:val="af7"/>
    <w:link w:val="afff8"/>
    <w:qFormat/>
    <w:rsid w:val="003329A8"/>
    <w:pPr>
      <w:keepNext/>
      <w:spacing w:before="240" w:after="0"/>
      <w:jc w:val="center"/>
    </w:pPr>
  </w:style>
  <w:style w:type="character" w:customStyle="1" w:styleId="afff8">
    <w:name w:val="рис_тело Знак"/>
    <w:link w:val="afff7"/>
    <w:rsid w:val="003329A8"/>
    <w:rPr>
      <w:rFonts w:eastAsia="Times New Roman"/>
      <w:szCs w:val="22"/>
    </w:rPr>
  </w:style>
  <w:style w:type="character" w:customStyle="1" w:styleId="a4">
    <w:name w:val="Абзац списка Знак"/>
    <w:aliases w:val="Введение Знак,СПИСКИ Знак,3_Абзац списка Знак,ТАБЛИЦА Знак,ПАРАГРАФ Знак,Спискт Знак,Маркер Знак"/>
    <w:link w:val="a0"/>
    <w:uiPriority w:val="34"/>
    <w:locked/>
    <w:rsid w:val="003329A8"/>
  </w:style>
  <w:style w:type="paragraph" w:customStyle="1" w:styleId="26">
    <w:name w:val="2 Глава раздела"/>
    <w:basedOn w:val="af3"/>
    <w:link w:val="27"/>
    <w:rsid w:val="00F934D1"/>
    <w:pPr>
      <w:spacing w:after="0"/>
      <w:ind w:firstLine="709"/>
      <w:jc w:val="both"/>
    </w:pPr>
    <w:rPr>
      <w:sz w:val="26"/>
      <w:szCs w:val="26"/>
      <w:lang w:val="x-none" w:eastAsia="x-none"/>
    </w:rPr>
  </w:style>
  <w:style w:type="character" w:customStyle="1" w:styleId="27">
    <w:name w:val="2 Глава раздела Знак"/>
    <w:link w:val="26"/>
    <w:rsid w:val="00F934D1"/>
    <w:rPr>
      <w:rFonts w:eastAsia="Times New Roman"/>
      <w:sz w:val="26"/>
      <w:szCs w:val="26"/>
      <w:lang w:val="x-none" w:eastAsia="x-none"/>
    </w:rPr>
  </w:style>
  <w:style w:type="paragraph" w:styleId="52">
    <w:name w:val="toc 5"/>
    <w:basedOn w:val="a"/>
    <w:next w:val="a"/>
    <w:autoRedefine/>
    <w:uiPriority w:val="39"/>
    <w:unhideWhenUsed/>
    <w:rsid w:val="00AB647E"/>
    <w:pPr>
      <w:spacing w:after="100"/>
      <w:ind w:left="880"/>
    </w:pPr>
    <w:rPr>
      <w:rFonts w:ascii="Calibri" w:hAnsi="Calibri"/>
      <w:sz w:val="22"/>
      <w:lang w:eastAsia="ru-RU"/>
    </w:rPr>
  </w:style>
  <w:style w:type="paragraph" w:styleId="61">
    <w:name w:val="toc 6"/>
    <w:basedOn w:val="a"/>
    <w:next w:val="a"/>
    <w:autoRedefine/>
    <w:uiPriority w:val="39"/>
    <w:unhideWhenUsed/>
    <w:rsid w:val="00AB647E"/>
    <w:pPr>
      <w:spacing w:after="100"/>
      <w:ind w:left="1100"/>
    </w:pPr>
    <w:rPr>
      <w:rFonts w:ascii="Calibri" w:hAnsi="Calibri"/>
      <w:sz w:val="22"/>
      <w:lang w:eastAsia="ru-RU"/>
    </w:rPr>
  </w:style>
  <w:style w:type="paragraph" w:styleId="71">
    <w:name w:val="toc 7"/>
    <w:basedOn w:val="a"/>
    <w:next w:val="a"/>
    <w:autoRedefine/>
    <w:uiPriority w:val="39"/>
    <w:unhideWhenUsed/>
    <w:rsid w:val="00AB647E"/>
    <w:pPr>
      <w:spacing w:after="100"/>
      <w:ind w:left="1320"/>
    </w:pPr>
    <w:rPr>
      <w:rFonts w:ascii="Calibri" w:hAnsi="Calibri"/>
      <w:sz w:val="22"/>
      <w:lang w:eastAsia="ru-RU"/>
    </w:rPr>
  </w:style>
  <w:style w:type="paragraph" w:styleId="81">
    <w:name w:val="toc 8"/>
    <w:basedOn w:val="a"/>
    <w:next w:val="a"/>
    <w:autoRedefine/>
    <w:uiPriority w:val="39"/>
    <w:unhideWhenUsed/>
    <w:rsid w:val="00AB647E"/>
    <w:pPr>
      <w:spacing w:after="100"/>
      <w:ind w:left="1540"/>
    </w:pPr>
    <w:rPr>
      <w:rFonts w:ascii="Calibri" w:hAnsi="Calibri"/>
      <w:sz w:val="22"/>
      <w:lang w:eastAsia="ru-RU"/>
    </w:rPr>
  </w:style>
  <w:style w:type="paragraph" w:styleId="91">
    <w:name w:val="toc 9"/>
    <w:basedOn w:val="a"/>
    <w:next w:val="a"/>
    <w:autoRedefine/>
    <w:uiPriority w:val="39"/>
    <w:unhideWhenUsed/>
    <w:rsid w:val="00AB647E"/>
    <w:pPr>
      <w:spacing w:after="100"/>
      <w:ind w:left="1760"/>
    </w:pPr>
    <w:rPr>
      <w:rFonts w:ascii="Calibri" w:hAnsi="Calibri"/>
      <w:sz w:val="22"/>
      <w:lang w:eastAsia="ru-RU"/>
    </w:rPr>
  </w:style>
  <w:style w:type="character" w:customStyle="1" w:styleId="51">
    <w:name w:val="Заголовок 5 Знак"/>
    <w:link w:val="50"/>
    <w:uiPriority w:val="9"/>
    <w:rsid w:val="00627D6D"/>
    <w:rPr>
      <w:rFonts w:ascii="Cambria" w:eastAsia="Times New Roman" w:hAnsi="Cambria" w:cs="Times New Roman"/>
      <w:color w:val="243F60"/>
      <w:szCs w:val="22"/>
    </w:rPr>
  </w:style>
  <w:style w:type="character" w:customStyle="1" w:styleId="80">
    <w:name w:val="Заголовок 8 Знак"/>
    <w:link w:val="8"/>
    <w:uiPriority w:val="9"/>
    <w:rsid w:val="00627D6D"/>
    <w:rPr>
      <w:rFonts w:ascii="Cambria" w:eastAsia="Times New Roman" w:hAnsi="Cambria" w:cs="Times New Roman"/>
      <w:color w:val="404040"/>
      <w:sz w:val="20"/>
      <w:szCs w:val="20"/>
    </w:rPr>
  </w:style>
  <w:style w:type="paragraph" w:customStyle="1" w:styleId="17">
    <w:name w:val="1 Основной текст"/>
    <w:basedOn w:val="a"/>
    <w:uiPriority w:val="99"/>
    <w:qFormat/>
    <w:rsid w:val="00627D6D"/>
    <w:pPr>
      <w:spacing w:before="200" w:after="0"/>
      <w:ind w:firstLine="709"/>
      <w:jc w:val="both"/>
    </w:pPr>
    <w:rPr>
      <w:rFonts w:eastAsia="Calibri"/>
      <w:szCs w:val="24"/>
    </w:rPr>
  </w:style>
  <w:style w:type="paragraph" w:styleId="afff9">
    <w:name w:val="Body Text"/>
    <w:aliases w:val="Основной текст Знак Знак1,TabelTekst Знак1 Знак,text Знак1 Знак,Body Text2 Знак Знак1,Char Знак Знак,Body Text2 Char Char Char Char Char Char Char Char Char Знак Знак,Normal2 Знак Знак,Body Знак Знак,Body Text Char,Body Text Char1"/>
    <w:basedOn w:val="a"/>
    <w:link w:val="afffa"/>
    <w:unhideWhenUsed/>
    <w:rsid w:val="00627D6D"/>
    <w:pPr>
      <w:spacing w:after="120"/>
      <w:jc w:val="both"/>
    </w:pPr>
    <w:rPr>
      <w:rFonts w:eastAsia="Calibri"/>
    </w:rPr>
  </w:style>
  <w:style w:type="character" w:customStyle="1" w:styleId="afffa">
    <w:name w:val="Основной текст Знак"/>
    <w:aliases w:val="Основной текст Знак Знак1 Знак,TabelTekst Знак1 Знак Знак,text Знак1 Знак Знак,Body Text2 Знак Знак1 Знак,Char Знак Знак Знак,Body Text2 Char Char Char Char Char Char Char Char Char Знак Знак Знак,Normal2 Знак Знак Знак"/>
    <w:link w:val="afff9"/>
    <w:rsid w:val="00627D6D"/>
    <w:rPr>
      <w:rFonts w:eastAsia="Calibri"/>
      <w:szCs w:val="22"/>
    </w:rPr>
  </w:style>
  <w:style w:type="character" w:customStyle="1" w:styleId="afffb">
    <w:name w:val="Гипертекстовая ссылка"/>
    <w:uiPriority w:val="99"/>
    <w:rsid w:val="00627D6D"/>
    <w:rPr>
      <w:color w:val="106BBE"/>
    </w:rPr>
  </w:style>
  <w:style w:type="paragraph" w:customStyle="1" w:styleId="afffc">
    <w:name w:val="Подзаголовок для информации об изменениях"/>
    <w:basedOn w:val="a"/>
    <w:next w:val="a"/>
    <w:uiPriority w:val="99"/>
    <w:rsid w:val="00627D6D"/>
    <w:pPr>
      <w:widowControl w:val="0"/>
      <w:autoSpaceDE w:val="0"/>
      <w:autoSpaceDN w:val="0"/>
      <w:adjustRightInd w:val="0"/>
      <w:spacing w:after="0" w:line="240" w:lineRule="auto"/>
      <w:ind w:firstLine="720"/>
      <w:jc w:val="both"/>
    </w:pPr>
    <w:rPr>
      <w:rFonts w:ascii="Arial" w:hAnsi="Arial" w:cs="Arial"/>
      <w:b/>
      <w:bCs/>
      <w:color w:val="353842"/>
      <w:sz w:val="20"/>
      <w:szCs w:val="20"/>
      <w:lang w:eastAsia="ru-RU"/>
    </w:rPr>
  </w:style>
  <w:style w:type="paragraph" w:customStyle="1" w:styleId="afffd">
    <w:name w:val="Содержимое таблицы"/>
    <w:basedOn w:val="a"/>
    <w:rsid w:val="00627D6D"/>
    <w:pPr>
      <w:widowControl w:val="0"/>
      <w:suppressLineNumbers/>
      <w:suppressAutoHyphens/>
      <w:spacing w:after="0" w:line="240" w:lineRule="auto"/>
    </w:pPr>
    <w:rPr>
      <w:rFonts w:ascii="Arial" w:eastAsia="Lucida Sans Unicode" w:hAnsi="Arial"/>
      <w:kern w:val="1"/>
      <w:sz w:val="20"/>
      <w:szCs w:val="24"/>
    </w:rPr>
  </w:style>
  <w:style w:type="paragraph" w:customStyle="1" w:styleId="18">
    <w:name w:val="Знак1"/>
    <w:basedOn w:val="a"/>
    <w:rsid w:val="00627D6D"/>
    <w:pPr>
      <w:spacing w:before="100" w:beforeAutospacing="1" w:after="100" w:afterAutospacing="1" w:line="240" w:lineRule="auto"/>
    </w:pPr>
    <w:rPr>
      <w:rFonts w:ascii="Tahoma" w:hAnsi="Tahoma"/>
      <w:sz w:val="20"/>
      <w:szCs w:val="20"/>
      <w:lang w:val="en-US"/>
    </w:rPr>
  </w:style>
  <w:style w:type="paragraph" w:customStyle="1" w:styleId="ConsPlusTitle">
    <w:name w:val="ConsPlusTitle"/>
    <w:rsid w:val="00627D6D"/>
    <w:pPr>
      <w:widowControl w:val="0"/>
      <w:autoSpaceDE w:val="0"/>
      <w:autoSpaceDN w:val="0"/>
      <w:adjustRightInd w:val="0"/>
    </w:pPr>
    <w:rPr>
      <w:rFonts w:eastAsia="Times New Roman"/>
      <w:b/>
      <w:bCs/>
      <w:sz w:val="24"/>
      <w:szCs w:val="24"/>
    </w:rPr>
  </w:style>
  <w:style w:type="character" w:customStyle="1" w:styleId="highlight">
    <w:name w:val="highlight"/>
    <w:basedOn w:val="a1"/>
    <w:rsid w:val="00627D6D"/>
  </w:style>
  <w:style w:type="paragraph" w:customStyle="1" w:styleId="211">
    <w:name w:val="Основной текст с отступом 21"/>
    <w:basedOn w:val="a"/>
    <w:uiPriority w:val="99"/>
    <w:rsid w:val="00627D6D"/>
    <w:pPr>
      <w:overflowPunct w:val="0"/>
      <w:autoSpaceDE w:val="0"/>
      <w:autoSpaceDN w:val="0"/>
      <w:adjustRightInd w:val="0"/>
      <w:spacing w:before="120" w:after="0" w:line="240" w:lineRule="auto"/>
      <w:ind w:firstLine="709"/>
      <w:jc w:val="both"/>
      <w:textAlignment w:val="baseline"/>
    </w:pPr>
    <w:rPr>
      <w:szCs w:val="20"/>
      <w:lang w:eastAsia="ru-RU"/>
    </w:rPr>
  </w:style>
  <w:style w:type="paragraph" w:customStyle="1" w:styleId="212">
    <w:name w:val="Основной текст 21"/>
    <w:basedOn w:val="a"/>
    <w:uiPriority w:val="99"/>
    <w:rsid w:val="00627D6D"/>
    <w:pPr>
      <w:overflowPunct w:val="0"/>
      <w:autoSpaceDE w:val="0"/>
      <w:autoSpaceDN w:val="0"/>
      <w:adjustRightInd w:val="0"/>
      <w:spacing w:before="120" w:after="0" w:line="240" w:lineRule="auto"/>
      <w:ind w:firstLine="709"/>
      <w:jc w:val="both"/>
      <w:textAlignment w:val="baseline"/>
    </w:pPr>
    <w:rPr>
      <w:sz w:val="28"/>
      <w:szCs w:val="20"/>
      <w:lang w:eastAsia="ru-RU"/>
    </w:rPr>
  </w:style>
  <w:style w:type="table" w:customStyle="1" w:styleId="19">
    <w:name w:val="Сетка таблицы светлая1"/>
    <w:basedOn w:val="a2"/>
    <w:uiPriority w:val="40"/>
    <w:rsid w:val="00627D6D"/>
    <w:rPr>
      <w:rFonts w:ascii="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2">
    <w:name w:val="Таблица простая 11"/>
    <w:basedOn w:val="a2"/>
    <w:uiPriority w:val="41"/>
    <w:rsid w:val="00627D6D"/>
    <w:rPr>
      <w:rFonts w:ascii="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
    <w:name w:val="Таблица простая 21"/>
    <w:basedOn w:val="a2"/>
    <w:uiPriority w:val="42"/>
    <w:rsid w:val="00627D6D"/>
    <w:rPr>
      <w:rFonts w:ascii="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0">
    <w:name w:val="Таблица простая 31"/>
    <w:basedOn w:val="a2"/>
    <w:uiPriority w:val="43"/>
    <w:rsid w:val="00627D6D"/>
    <w:rPr>
      <w:rFonts w:ascii="Calibri" w:hAnsi="Calibri"/>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28">
    <w:name w:val="Body Text First Indent 2"/>
    <w:basedOn w:val="afff5"/>
    <w:link w:val="29"/>
    <w:uiPriority w:val="99"/>
    <w:semiHidden/>
    <w:unhideWhenUsed/>
    <w:rsid w:val="00627D6D"/>
    <w:pPr>
      <w:spacing w:after="200"/>
      <w:ind w:left="360" w:firstLine="360"/>
      <w:jc w:val="both"/>
    </w:pPr>
    <w:rPr>
      <w:rFonts w:eastAsia="Calibri"/>
    </w:rPr>
  </w:style>
  <w:style w:type="character" w:customStyle="1" w:styleId="29">
    <w:name w:val="Красная строка 2 Знак"/>
    <w:link w:val="28"/>
    <w:uiPriority w:val="99"/>
    <w:semiHidden/>
    <w:rsid w:val="00627D6D"/>
    <w:rPr>
      <w:rFonts w:eastAsia="Calibri" w:cs="Times New Roman"/>
      <w:szCs w:val="22"/>
    </w:rPr>
  </w:style>
  <w:style w:type="paragraph" w:customStyle="1" w:styleId="1a">
    <w:name w:val="Без интервала1"/>
    <w:rsid w:val="00627D6D"/>
    <w:rPr>
      <w:rFonts w:eastAsia="Times New Roman"/>
      <w:sz w:val="24"/>
      <w:szCs w:val="22"/>
      <w:lang w:eastAsia="en-US"/>
    </w:rPr>
  </w:style>
  <w:style w:type="paragraph" w:customStyle="1" w:styleId="p8">
    <w:name w:val="p8"/>
    <w:basedOn w:val="a"/>
    <w:rsid w:val="00627D6D"/>
    <w:pPr>
      <w:spacing w:before="100" w:beforeAutospacing="1" w:after="100" w:afterAutospacing="1" w:line="240" w:lineRule="auto"/>
    </w:pPr>
    <w:rPr>
      <w:szCs w:val="24"/>
      <w:lang w:eastAsia="ru-RU"/>
    </w:rPr>
  </w:style>
  <w:style w:type="character" w:customStyle="1" w:styleId="s5">
    <w:name w:val="s5"/>
    <w:basedOn w:val="a1"/>
    <w:rsid w:val="00627D6D"/>
  </w:style>
  <w:style w:type="paragraph" w:customStyle="1" w:styleId="p10">
    <w:name w:val="p10"/>
    <w:basedOn w:val="a"/>
    <w:rsid w:val="00627D6D"/>
    <w:pPr>
      <w:spacing w:before="100" w:beforeAutospacing="1" w:after="100" w:afterAutospacing="1" w:line="240" w:lineRule="auto"/>
    </w:pPr>
    <w:rPr>
      <w:szCs w:val="24"/>
      <w:lang w:eastAsia="ru-RU"/>
    </w:rPr>
  </w:style>
  <w:style w:type="paragraph" w:customStyle="1" w:styleId="p11">
    <w:name w:val="p11"/>
    <w:basedOn w:val="a"/>
    <w:rsid w:val="00627D6D"/>
    <w:pPr>
      <w:spacing w:before="100" w:beforeAutospacing="1" w:after="100" w:afterAutospacing="1" w:line="240" w:lineRule="auto"/>
    </w:pPr>
    <w:rPr>
      <w:szCs w:val="24"/>
      <w:lang w:eastAsia="ru-RU"/>
    </w:rPr>
  </w:style>
  <w:style w:type="character" w:customStyle="1" w:styleId="s10">
    <w:name w:val="s10"/>
    <w:basedOn w:val="a1"/>
    <w:rsid w:val="00627D6D"/>
  </w:style>
  <w:style w:type="character" w:customStyle="1" w:styleId="s11">
    <w:name w:val="s11"/>
    <w:basedOn w:val="a1"/>
    <w:rsid w:val="00627D6D"/>
  </w:style>
  <w:style w:type="character" w:customStyle="1" w:styleId="s12">
    <w:name w:val="s12"/>
    <w:basedOn w:val="a1"/>
    <w:rsid w:val="00627D6D"/>
  </w:style>
  <w:style w:type="paragraph" w:customStyle="1" w:styleId="p13">
    <w:name w:val="p13"/>
    <w:basedOn w:val="a"/>
    <w:rsid w:val="00627D6D"/>
    <w:pPr>
      <w:spacing w:before="100" w:beforeAutospacing="1" w:after="100" w:afterAutospacing="1" w:line="240" w:lineRule="auto"/>
    </w:pPr>
    <w:rPr>
      <w:szCs w:val="24"/>
      <w:lang w:eastAsia="ru-RU"/>
    </w:rPr>
  </w:style>
  <w:style w:type="character" w:customStyle="1" w:styleId="s8">
    <w:name w:val="s8"/>
    <w:basedOn w:val="a1"/>
    <w:rsid w:val="00627D6D"/>
  </w:style>
  <w:style w:type="paragraph" w:customStyle="1" w:styleId="p4">
    <w:name w:val="p4"/>
    <w:basedOn w:val="a"/>
    <w:rsid w:val="00627D6D"/>
    <w:pPr>
      <w:spacing w:before="100" w:beforeAutospacing="1" w:after="100" w:afterAutospacing="1" w:line="240" w:lineRule="auto"/>
    </w:pPr>
    <w:rPr>
      <w:szCs w:val="24"/>
      <w:lang w:eastAsia="ru-RU"/>
    </w:rPr>
  </w:style>
  <w:style w:type="character" w:customStyle="1" w:styleId="s13">
    <w:name w:val="s13"/>
    <w:basedOn w:val="a1"/>
    <w:rsid w:val="00627D6D"/>
  </w:style>
  <w:style w:type="paragraph" w:customStyle="1" w:styleId="p15">
    <w:name w:val="p15"/>
    <w:basedOn w:val="a"/>
    <w:rsid w:val="00627D6D"/>
    <w:pPr>
      <w:spacing w:before="100" w:beforeAutospacing="1" w:after="100" w:afterAutospacing="1" w:line="240" w:lineRule="auto"/>
    </w:pPr>
    <w:rPr>
      <w:szCs w:val="24"/>
      <w:lang w:eastAsia="ru-RU"/>
    </w:rPr>
  </w:style>
  <w:style w:type="character" w:customStyle="1" w:styleId="afffe">
    <w:name w:val="Основной текст_"/>
    <w:link w:val="2a"/>
    <w:rsid w:val="00627D6D"/>
    <w:rPr>
      <w:rFonts w:eastAsia="Times New Roman"/>
      <w:sz w:val="19"/>
      <w:szCs w:val="19"/>
      <w:shd w:val="clear" w:color="auto" w:fill="FFFFFF"/>
    </w:rPr>
  </w:style>
  <w:style w:type="character" w:customStyle="1" w:styleId="1b">
    <w:name w:val="Основной текст1"/>
    <w:rsid w:val="00627D6D"/>
    <w:rPr>
      <w:rFonts w:eastAsia="Times New Roman"/>
      <w:color w:val="000000"/>
      <w:spacing w:val="0"/>
      <w:w w:val="100"/>
      <w:position w:val="0"/>
      <w:sz w:val="19"/>
      <w:szCs w:val="19"/>
      <w:shd w:val="clear" w:color="auto" w:fill="FFFFFF"/>
      <w:lang w:val="ru-RU"/>
    </w:rPr>
  </w:style>
  <w:style w:type="character" w:customStyle="1" w:styleId="affff">
    <w:name w:val="Основной текст + Полужирный"/>
    <w:rsid w:val="00627D6D"/>
    <w:rPr>
      <w:rFonts w:eastAsia="Times New Roman"/>
      <w:b/>
      <w:bCs/>
      <w:color w:val="000000"/>
      <w:spacing w:val="0"/>
      <w:w w:val="100"/>
      <w:position w:val="0"/>
      <w:sz w:val="19"/>
      <w:szCs w:val="19"/>
      <w:shd w:val="clear" w:color="auto" w:fill="FFFFFF"/>
      <w:lang w:val="ru-RU"/>
    </w:rPr>
  </w:style>
  <w:style w:type="paragraph" w:customStyle="1" w:styleId="2a">
    <w:name w:val="Основной текст2"/>
    <w:basedOn w:val="a"/>
    <w:link w:val="afffe"/>
    <w:rsid w:val="00627D6D"/>
    <w:pPr>
      <w:widowControl w:val="0"/>
      <w:shd w:val="clear" w:color="auto" w:fill="FFFFFF"/>
      <w:spacing w:after="240" w:line="0" w:lineRule="atLeast"/>
    </w:pPr>
    <w:rPr>
      <w:sz w:val="19"/>
      <w:szCs w:val="19"/>
    </w:rPr>
  </w:style>
  <w:style w:type="table" w:customStyle="1" w:styleId="2b">
    <w:name w:val="Сетка таблицы2"/>
    <w:basedOn w:val="a2"/>
    <w:next w:val="ac"/>
    <w:uiPriority w:val="59"/>
    <w:rsid w:val="00627D6D"/>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2"/>
    <w:next w:val="ac"/>
    <w:uiPriority w:val="99"/>
    <w:rsid w:val="00627D6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c">
    <w:name w:val="Нет списка1"/>
    <w:next w:val="a3"/>
    <w:uiPriority w:val="99"/>
    <w:semiHidden/>
    <w:unhideWhenUsed/>
    <w:rsid w:val="00627D6D"/>
  </w:style>
  <w:style w:type="paragraph" w:customStyle="1" w:styleId="ConsPlusNonformat">
    <w:name w:val="ConsPlusNonformat"/>
    <w:rsid w:val="00627D6D"/>
    <w:pPr>
      <w:widowControl w:val="0"/>
      <w:autoSpaceDE w:val="0"/>
      <w:autoSpaceDN w:val="0"/>
      <w:adjustRightInd w:val="0"/>
    </w:pPr>
    <w:rPr>
      <w:rFonts w:ascii="Courier New" w:eastAsia="Times New Roman" w:hAnsi="Courier New" w:cs="Courier New"/>
    </w:rPr>
  </w:style>
  <w:style w:type="character" w:customStyle="1" w:styleId="more">
    <w:name w:val="more"/>
    <w:basedOn w:val="a1"/>
    <w:rsid w:val="00627D6D"/>
  </w:style>
  <w:style w:type="paragraph" w:styleId="33">
    <w:name w:val="Body Text Indent 3"/>
    <w:basedOn w:val="a"/>
    <w:link w:val="34"/>
    <w:uiPriority w:val="99"/>
    <w:semiHidden/>
    <w:unhideWhenUsed/>
    <w:rsid w:val="00627D6D"/>
    <w:pPr>
      <w:spacing w:after="120" w:line="240" w:lineRule="auto"/>
      <w:ind w:left="283"/>
    </w:pPr>
    <w:rPr>
      <w:sz w:val="16"/>
      <w:szCs w:val="16"/>
      <w:lang w:eastAsia="ru-RU"/>
    </w:rPr>
  </w:style>
  <w:style w:type="character" w:customStyle="1" w:styleId="34">
    <w:name w:val="Основной текст с отступом 3 Знак"/>
    <w:link w:val="33"/>
    <w:uiPriority w:val="99"/>
    <w:semiHidden/>
    <w:rsid w:val="00627D6D"/>
    <w:rPr>
      <w:rFonts w:eastAsia="Times New Roman"/>
      <w:sz w:val="16"/>
      <w:szCs w:val="16"/>
      <w:lang w:eastAsia="ru-RU"/>
    </w:rPr>
  </w:style>
  <w:style w:type="paragraph" w:customStyle="1" w:styleId="2c">
    <w:name w:val="Знак2"/>
    <w:basedOn w:val="a"/>
    <w:rsid w:val="00627D6D"/>
    <w:pPr>
      <w:spacing w:after="160" w:line="240" w:lineRule="exact"/>
    </w:pPr>
    <w:rPr>
      <w:rFonts w:ascii="Verdana" w:hAnsi="Verdana"/>
      <w:szCs w:val="24"/>
      <w:lang w:val="en-US"/>
    </w:rPr>
  </w:style>
  <w:style w:type="table" w:customStyle="1" w:styleId="35">
    <w:name w:val="Сетка таблицы3"/>
    <w:basedOn w:val="a2"/>
    <w:next w:val="ac"/>
    <w:uiPriority w:val="39"/>
    <w:rsid w:val="00627D6D"/>
    <w:pPr>
      <w:suppressAutoHyphens/>
      <w:overflowPunct w:val="0"/>
      <w:autoSpaceDE w:val="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c"/>
    <w:uiPriority w:val="39"/>
    <w:rsid w:val="00627D6D"/>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2"/>
    <w:next w:val="ac"/>
    <w:rsid w:val="00627D6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c"/>
    <w:uiPriority w:val="39"/>
    <w:rsid w:val="00627D6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c"/>
    <w:uiPriority w:val="59"/>
    <w:rsid w:val="00627D6D"/>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0">
    <w:name w:val="Основной текст с точкой"/>
    <w:basedOn w:val="afff5"/>
    <w:link w:val="affff1"/>
    <w:rsid w:val="00627D6D"/>
    <w:pPr>
      <w:tabs>
        <w:tab w:val="left" w:pos="851"/>
      </w:tabs>
      <w:overflowPunct w:val="0"/>
      <w:autoSpaceDE w:val="0"/>
      <w:autoSpaceDN w:val="0"/>
      <w:adjustRightInd w:val="0"/>
      <w:spacing w:before="60" w:after="0" w:line="240" w:lineRule="auto"/>
      <w:ind w:left="1276" w:hanging="425"/>
      <w:jc w:val="both"/>
    </w:pPr>
    <w:rPr>
      <w:szCs w:val="20"/>
      <w:lang w:eastAsia="ru-RU"/>
    </w:rPr>
  </w:style>
  <w:style w:type="character" w:customStyle="1" w:styleId="affff1">
    <w:name w:val="Основной текст с точкой Знак"/>
    <w:link w:val="affff0"/>
    <w:rsid w:val="00627D6D"/>
    <w:rPr>
      <w:rFonts w:eastAsia="Times New Roman"/>
      <w:szCs w:val="20"/>
      <w:lang w:eastAsia="ru-RU"/>
    </w:rPr>
  </w:style>
  <w:style w:type="paragraph" w:customStyle="1" w:styleId="affff2">
    <w:name w:val="Основной"/>
    <w:basedOn w:val="a"/>
    <w:link w:val="affff3"/>
    <w:rsid w:val="00627D6D"/>
    <w:pPr>
      <w:spacing w:before="120" w:after="0" w:line="312" w:lineRule="auto"/>
      <w:ind w:firstLine="720"/>
      <w:jc w:val="both"/>
    </w:pPr>
    <w:rPr>
      <w:szCs w:val="24"/>
      <w:lang w:eastAsia="ru-RU"/>
    </w:rPr>
  </w:style>
  <w:style w:type="character" w:customStyle="1" w:styleId="affff3">
    <w:name w:val="Основной Знак"/>
    <w:link w:val="affff2"/>
    <w:rsid w:val="00627D6D"/>
    <w:rPr>
      <w:rFonts w:eastAsia="Times New Roman"/>
      <w:lang w:eastAsia="ru-RU"/>
    </w:rPr>
  </w:style>
  <w:style w:type="character" w:customStyle="1" w:styleId="blk3">
    <w:name w:val="blk3"/>
    <w:rsid w:val="00627D6D"/>
    <w:rPr>
      <w:vanish w:val="0"/>
      <w:webHidden w:val="0"/>
      <w:specVanish w:val="0"/>
    </w:rPr>
  </w:style>
  <w:style w:type="paragraph" w:customStyle="1" w:styleId="114">
    <w:name w:val="Табличный_таблица_11"/>
    <w:link w:val="115"/>
    <w:qFormat/>
    <w:rsid w:val="00627D6D"/>
    <w:pPr>
      <w:jc w:val="center"/>
    </w:pPr>
    <w:rPr>
      <w:rFonts w:eastAsia="Times New Roman"/>
      <w:sz w:val="22"/>
      <w:szCs w:val="22"/>
    </w:rPr>
  </w:style>
  <w:style w:type="character" w:customStyle="1" w:styleId="115">
    <w:name w:val="Табличный_таблица_11 Знак"/>
    <w:link w:val="114"/>
    <w:rsid w:val="00627D6D"/>
    <w:rPr>
      <w:rFonts w:eastAsia="Times New Roman"/>
      <w:sz w:val="22"/>
      <w:szCs w:val="22"/>
      <w:lang w:eastAsia="ru-RU"/>
    </w:rPr>
  </w:style>
  <w:style w:type="paragraph" w:customStyle="1" w:styleId="116">
    <w:name w:val="Табличный_боковик_11"/>
    <w:link w:val="117"/>
    <w:qFormat/>
    <w:rsid w:val="00627D6D"/>
    <w:rPr>
      <w:rFonts w:eastAsia="Times New Roman"/>
      <w:sz w:val="22"/>
      <w:szCs w:val="24"/>
    </w:rPr>
  </w:style>
  <w:style w:type="character" w:customStyle="1" w:styleId="117">
    <w:name w:val="Табличный_боковик_11 Знак"/>
    <w:link w:val="116"/>
    <w:rsid w:val="00627D6D"/>
    <w:rPr>
      <w:rFonts w:eastAsia="Times New Roman"/>
      <w:sz w:val="22"/>
      <w:lang w:eastAsia="ru-RU"/>
    </w:rPr>
  </w:style>
  <w:style w:type="character" w:customStyle="1" w:styleId="affff4">
    <w:name w:val="Текст_Обычный"/>
    <w:qFormat/>
    <w:rsid w:val="00627D6D"/>
    <w:rPr>
      <w:b w:val="0"/>
    </w:rPr>
  </w:style>
  <w:style w:type="table" w:customStyle="1" w:styleId="72">
    <w:name w:val="Сетка таблицы7"/>
    <w:basedOn w:val="a2"/>
    <w:next w:val="ac"/>
    <w:uiPriority w:val="59"/>
    <w:rsid w:val="00627D6D"/>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40">
    <w:name w:val="3.4 Т. Центр"/>
    <w:link w:val="341"/>
    <w:qFormat/>
    <w:rsid w:val="00F50D9A"/>
    <w:pPr>
      <w:jc w:val="center"/>
    </w:pPr>
    <w:rPr>
      <w:rFonts w:eastAsia="Times New Roman"/>
      <w:lang w:eastAsia="en-US"/>
    </w:rPr>
  </w:style>
  <w:style w:type="character" w:customStyle="1" w:styleId="341">
    <w:name w:val="3.4 Т. Центр Знак"/>
    <w:link w:val="340"/>
    <w:rsid w:val="00F50D9A"/>
    <w:rPr>
      <w:rFonts w:eastAsia="Times New Roman"/>
      <w:sz w:val="20"/>
      <w:szCs w:val="20"/>
    </w:rPr>
  </w:style>
  <w:style w:type="paragraph" w:customStyle="1" w:styleId="214">
    <w:name w:val="2.1 Наз. записки"/>
    <w:basedOn w:val="a"/>
    <w:link w:val="215"/>
    <w:rsid w:val="00F50D9A"/>
    <w:pPr>
      <w:widowControl w:val="0"/>
      <w:spacing w:after="0" w:line="300" w:lineRule="auto"/>
      <w:ind w:left="567" w:right="567"/>
      <w:jc w:val="center"/>
    </w:pPr>
    <w:rPr>
      <w:b/>
      <w:caps/>
      <w:spacing w:val="10"/>
      <w:sz w:val="32"/>
      <w:szCs w:val="36"/>
    </w:rPr>
  </w:style>
  <w:style w:type="paragraph" w:customStyle="1" w:styleId="411">
    <w:name w:val="4.1 Абз. титула 1"/>
    <w:next w:val="a"/>
    <w:link w:val="4110"/>
    <w:rsid w:val="00F50D9A"/>
    <w:pPr>
      <w:spacing w:after="480" w:line="300" w:lineRule="auto"/>
      <w:jc w:val="center"/>
    </w:pPr>
    <w:rPr>
      <w:rFonts w:eastAsia="Times New Roman"/>
      <w:caps/>
      <w:smallCaps/>
      <w:spacing w:val="20"/>
      <w:sz w:val="32"/>
      <w:szCs w:val="36"/>
      <w:lang w:eastAsia="en-US"/>
    </w:rPr>
  </w:style>
  <w:style w:type="character" w:customStyle="1" w:styleId="215">
    <w:name w:val="2.1 Наз. записки Знак"/>
    <w:link w:val="214"/>
    <w:rsid w:val="00F50D9A"/>
    <w:rPr>
      <w:rFonts w:eastAsia="Times New Roman" w:cs="Times New Roman"/>
      <w:b/>
      <w:caps/>
      <w:spacing w:val="10"/>
      <w:sz w:val="32"/>
      <w:szCs w:val="36"/>
    </w:rPr>
  </w:style>
  <w:style w:type="character" w:customStyle="1" w:styleId="4110">
    <w:name w:val="4.1 Абз. титула 1 Знак"/>
    <w:link w:val="411"/>
    <w:rsid w:val="00F50D9A"/>
    <w:rPr>
      <w:rFonts w:eastAsia="Times New Roman" w:cs="Times New Roman"/>
      <w:caps/>
      <w:smallCaps/>
      <w:spacing w:val="20"/>
      <w:sz w:val="32"/>
      <w:szCs w:val="36"/>
    </w:rPr>
  </w:style>
  <w:style w:type="paragraph" w:customStyle="1" w:styleId="230">
    <w:name w:val="2.3 Текст титула"/>
    <w:next w:val="a"/>
    <w:link w:val="231"/>
    <w:rsid w:val="00F50D9A"/>
    <w:pPr>
      <w:spacing w:line="300" w:lineRule="auto"/>
      <w:jc w:val="center"/>
    </w:pPr>
    <w:rPr>
      <w:rFonts w:eastAsia="Times New Roman"/>
      <w:b/>
      <w:bCs/>
      <w:spacing w:val="10"/>
      <w:sz w:val="28"/>
      <w:lang w:eastAsia="en-US"/>
    </w:rPr>
  </w:style>
  <w:style w:type="character" w:customStyle="1" w:styleId="231">
    <w:name w:val="2.3 Текст титула Знак"/>
    <w:link w:val="230"/>
    <w:rsid w:val="00F50D9A"/>
    <w:rPr>
      <w:rFonts w:eastAsia="Times New Roman"/>
      <w:b/>
      <w:bCs/>
      <w:spacing w:val="10"/>
      <w:sz w:val="28"/>
      <w:szCs w:val="20"/>
    </w:rPr>
  </w:style>
  <w:style w:type="paragraph" w:customStyle="1" w:styleId="020">
    <w:name w:val="0.2 Слева + 0"/>
    <w:basedOn w:val="a"/>
    <w:link w:val="0200"/>
    <w:qFormat/>
    <w:rsid w:val="00F50D9A"/>
    <w:pPr>
      <w:snapToGrid w:val="0"/>
      <w:spacing w:before="40" w:after="400" w:line="300" w:lineRule="auto"/>
      <w:contextualSpacing/>
      <w:jc w:val="both"/>
    </w:pPr>
    <w:rPr>
      <w:sz w:val="28"/>
    </w:rPr>
  </w:style>
  <w:style w:type="character" w:customStyle="1" w:styleId="0200">
    <w:name w:val="0.2 Слева + 0 Знак"/>
    <w:link w:val="020"/>
    <w:rsid w:val="00F50D9A"/>
    <w:rPr>
      <w:rFonts w:eastAsia="Times New Roman" w:cs="Times New Roman"/>
      <w:sz w:val="28"/>
      <w:szCs w:val="22"/>
    </w:rPr>
  </w:style>
  <w:style w:type="paragraph" w:customStyle="1" w:styleId="03">
    <w:name w:val="0.3 Центр"/>
    <w:basedOn w:val="020"/>
    <w:link w:val="030"/>
    <w:qFormat/>
    <w:rsid w:val="00F50D9A"/>
    <w:pPr>
      <w:spacing w:before="0" w:after="0"/>
      <w:jc w:val="center"/>
    </w:pPr>
    <w:rPr>
      <w:szCs w:val="20"/>
    </w:rPr>
  </w:style>
  <w:style w:type="character" w:customStyle="1" w:styleId="030">
    <w:name w:val="0.3 Центр Знак"/>
    <w:link w:val="03"/>
    <w:rsid w:val="00F50D9A"/>
    <w:rPr>
      <w:rFonts w:eastAsia="Times New Roman" w:cs="Times New Roman"/>
      <w:sz w:val="28"/>
      <w:szCs w:val="20"/>
    </w:rPr>
  </w:style>
  <w:style w:type="paragraph" w:customStyle="1" w:styleId="260">
    <w:name w:val="2.6 Заказчик"/>
    <w:basedOn w:val="a"/>
    <w:link w:val="261"/>
    <w:rsid w:val="00F50D9A"/>
    <w:pPr>
      <w:snapToGrid w:val="0"/>
      <w:spacing w:before="40" w:after="40" w:line="300" w:lineRule="auto"/>
      <w:ind w:left="-57"/>
    </w:pPr>
    <w:rPr>
      <w:sz w:val="26"/>
      <w:szCs w:val="26"/>
    </w:rPr>
  </w:style>
  <w:style w:type="character" w:customStyle="1" w:styleId="261">
    <w:name w:val="2.6 Заказчик Знак"/>
    <w:link w:val="260"/>
    <w:rsid w:val="00F50D9A"/>
    <w:rPr>
      <w:rFonts w:eastAsia="Times New Roman"/>
      <w:sz w:val="26"/>
      <w:szCs w:val="26"/>
    </w:rPr>
  </w:style>
  <w:style w:type="paragraph" w:customStyle="1" w:styleId="11">
    <w:name w:val="_1.1."/>
    <w:basedOn w:val="21"/>
    <w:next w:val="a"/>
    <w:link w:val="118"/>
    <w:qFormat/>
    <w:rsid w:val="000B5A4E"/>
    <w:pPr>
      <w:keepLines/>
      <w:numPr>
        <w:ilvl w:val="1"/>
        <w:numId w:val="7"/>
      </w:numPr>
      <w:tabs>
        <w:tab w:val="left" w:pos="1134"/>
      </w:tabs>
      <w:spacing w:before="360" w:after="360" w:line="240" w:lineRule="auto"/>
      <w:ind w:right="424"/>
      <w:contextualSpacing w:val="0"/>
      <w:jc w:val="both"/>
    </w:pPr>
    <w:rPr>
      <w:rFonts w:eastAsia="Times New Roman"/>
      <w:bCs/>
      <w:sz w:val="18"/>
      <w:szCs w:val="26"/>
    </w:rPr>
  </w:style>
  <w:style w:type="character" w:customStyle="1" w:styleId="118">
    <w:name w:val="_1.1. Знак"/>
    <w:link w:val="11"/>
    <w:locked/>
    <w:rsid w:val="000B5A4E"/>
    <w:rPr>
      <w:rFonts w:eastAsia="Times New Roman"/>
      <w:b/>
      <w:bCs/>
      <w:sz w:val="18"/>
      <w:szCs w:val="26"/>
      <w:lang w:eastAsia="en-US"/>
    </w:rPr>
  </w:style>
  <w:style w:type="paragraph" w:customStyle="1" w:styleId="111">
    <w:name w:val="_1.1.1."/>
    <w:basedOn w:val="30"/>
    <w:next w:val="a"/>
    <w:qFormat/>
    <w:rsid w:val="000B5A4E"/>
    <w:pPr>
      <w:keepLines/>
      <w:numPr>
        <w:ilvl w:val="2"/>
        <w:numId w:val="7"/>
      </w:numPr>
      <w:spacing w:before="360" w:after="360" w:line="240" w:lineRule="auto"/>
      <w:contextualSpacing w:val="0"/>
      <w:jc w:val="center"/>
    </w:pPr>
    <w:rPr>
      <w:bCs/>
      <w:sz w:val="26"/>
      <w:szCs w:val="26"/>
    </w:rPr>
  </w:style>
  <w:style w:type="paragraph" w:customStyle="1" w:styleId="1111">
    <w:name w:val="_1.1.1.1."/>
    <w:basedOn w:val="a"/>
    <w:next w:val="a"/>
    <w:qFormat/>
    <w:rsid w:val="000B5A4E"/>
    <w:pPr>
      <w:numPr>
        <w:ilvl w:val="3"/>
        <w:numId w:val="7"/>
      </w:numPr>
      <w:spacing w:before="120" w:after="0" w:line="360" w:lineRule="auto"/>
      <w:jc w:val="both"/>
      <w:outlineLvl w:val="3"/>
    </w:pPr>
    <w:rPr>
      <w:rFonts w:eastAsia="Calibri"/>
      <w:b/>
      <w:i/>
      <w:iCs/>
      <w:sz w:val="26"/>
      <w:szCs w:val="26"/>
    </w:rPr>
  </w:style>
  <w:style w:type="paragraph" w:customStyle="1" w:styleId="1110">
    <w:name w:val="_Таблица 1.1.1"/>
    <w:basedOn w:val="a"/>
    <w:next w:val="a"/>
    <w:uiPriority w:val="99"/>
    <w:qFormat/>
    <w:rsid w:val="000B5A4E"/>
    <w:pPr>
      <w:keepNext/>
      <w:numPr>
        <w:ilvl w:val="6"/>
        <w:numId w:val="7"/>
      </w:numPr>
      <w:spacing w:before="120" w:after="0" w:line="360" w:lineRule="auto"/>
      <w:jc w:val="both"/>
    </w:pPr>
    <w:rPr>
      <w:rFonts w:eastAsia="Calibri"/>
      <w:b/>
      <w:iCs/>
      <w:sz w:val="26"/>
      <w:szCs w:val="26"/>
    </w:rPr>
  </w:style>
  <w:style w:type="paragraph" w:customStyle="1" w:styleId="11110">
    <w:name w:val="_Таблица 1.1.1.1"/>
    <w:basedOn w:val="a"/>
    <w:next w:val="a"/>
    <w:uiPriority w:val="99"/>
    <w:qFormat/>
    <w:rsid w:val="000B5A4E"/>
    <w:pPr>
      <w:keepNext/>
      <w:numPr>
        <w:ilvl w:val="7"/>
        <w:numId w:val="7"/>
      </w:numPr>
      <w:spacing w:before="120" w:after="0" w:line="360" w:lineRule="auto"/>
      <w:jc w:val="both"/>
    </w:pPr>
    <w:rPr>
      <w:rFonts w:eastAsia="Calibri"/>
      <w:b/>
      <w:iCs/>
      <w:sz w:val="26"/>
      <w:szCs w:val="26"/>
    </w:rPr>
  </w:style>
  <w:style w:type="paragraph" w:customStyle="1" w:styleId="110">
    <w:name w:val="_Рисунок 1.1"/>
    <w:basedOn w:val="a"/>
    <w:next w:val="a"/>
    <w:uiPriority w:val="99"/>
    <w:rsid w:val="000B5A4E"/>
    <w:pPr>
      <w:numPr>
        <w:ilvl w:val="5"/>
        <w:numId w:val="7"/>
      </w:numPr>
      <w:spacing w:before="240" w:after="120" w:line="360" w:lineRule="auto"/>
      <w:ind w:right="282"/>
      <w:contextualSpacing/>
      <w:jc w:val="center"/>
    </w:pPr>
    <w:rPr>
      <w:rFonts w:eastAsia="Calibri"/>
      <w:b/>
      <w:iCs/>
      <w:sz w:val="26"/>
      <w:szCs w:val="26"/>
    </w:rPr>
  </w:style>
  <w:style w:type="paragraph" w:customStyle="1" w:styleId="11111">
    <w:name w:val="_1.1.1.1.1"/>
    <w:basedOn w:val="50"/>
    <w:next w:val="a"/>
    <w:uiPriority w:val="99"/>
    <w:qFormat/>
    <w:rsid w:val="000B5A4E"/>
    <w:pPr>
      <w:numPr>
        <w:ilvl w:val="8"/>
        <w:numId w:val="7"/>
      </w:numPr>
      <w:spacing w:before="160" w:after="120"/>
      <w:jc w:val="left"/>
    </w:pPr>
    <w:rPr>
      <w:rFonts w:ascii="Times New Roman" w:hAnsi="Times New Roman"/>
      <w:b/>
      <w:i/>
      <w:color w:val="auto"/>
      <w:sz w:val="26"/>
    </w:rPr>
  </w:style>
  <w:style w:type="table" w:customStyle="1" w:styleId="82">
    <w:name w:val="Сетка таблицы8"/>
    <w:basedOn w:val="a2"/>
    <w:next w:val="ac"/>
    <w:uiPriority w:val="59"/>
    <w:rsid w:val="000B5A4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4">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ff3"/>
    <w:semiHidden/>
    <w:locked/>
    <w:rsid w:val="00D520FA"/>
    <w:rPr>
      <w:rFonts w:eastAsia="Times New Roman"/>
      <w:sz w:val="24"/>
      <w:szCs w:val="24"/>
    </w:rPr>
  </w:style>
  <w:style w:type="character" w:customStyle="1" w:styleId="00">
    <w:name w:val="00_Обычный текст Знак"/>
    <w:link w:val="000"/>
    <w:locked/>
    <w:rsid w:val="00E54647"/>
    <w:rPr>
      <w:iCs/>
      <w:sz w:val="26"/>
      <w:szCs w:val="26"/>
    </w:rPr>
  </w:style>
  <w:style w:type="paragraph" w:customStyle="1" w:styleId="000">
    <w:name w:val="00_Обычный текст"/>
    <w:basedOn w:val="a"/>
    <w:link w:val="00"/>
    <w:qFormat/>
    <w:rsid w:val="00E54647"/>
    <w:pPr>
      <w:spacing w:after="0" w:line="360" w:lineRule="auto"/>
      <w:ind w:firstLine="709"/>
      <w:jc w:val="both"/>
    </w:pPr>
    <w:rPr>
      <w:rFonts w:eastAsia="Calibri"/>
      <w:iCs/>
      <w:sz w:val="26"/>
      <w:szCs w:val="26"/>
      <w:lang w:eastAsia="ru-RU"/>
    </w:rPr>
  </w:style>
  <w:style w:type="character" w:customStyle="1" w:styleId="2d">
    <w:name w:val="Основной текст (2)_"/>
    <w:link w:val="216"/>
    <w:locked/>
    <w:rsid w:val="00467C77"/>
    <w:rPr>
      <w:rFonts w:eastAsia="Times New Roman"/>
      <w:shd w:val="clear" w:color="auto" w:fill="FFFFFF"/>
    </w:rPr>
  </w:style>
  <w:style w:type="paragraph" w:customStyle="1" w:styleId="216">
    <w:name w:val="Основной текст (2)1"/>
    <w:basedOn w:val="a"/>
    <w:link w:val="2d"/>
    <w:uiPriority w:val="99"/>
    <w:rsid w:val="00467C77"/>
    <w:pPr>
      <w:widowControl w:val="0"/>
      <w:shd w:val="clear" w:color="auto" w:fill="FFFFFF"/>
      <w:spacing w:before="60" w:after="0" w:line="413" w:lineRule="exact"/>
      <w:ind w:hanging="420"/>
      <w:jc w:val="both"/>
    </w:pPr>
    <w:rPr>
      <w:sz w:val="20"/>
      <w:szCs w:val="20"/>
      <w:lang w:eastAsia="ru-RU"/>
    </w:rPr>
  </w:style>
  <w:style w:type="character" w:customStyle="1" w:styleId="36">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semiHidden/>
    <w:locked/>
    <w:rsid w:val="00DB2C28"/>
    <w:rPr>
      <w:rFonts w:eastAsia="Times New Roman"/>
      <w:b/>
      <w:bCs/>
      <w:color w:val="4F81BD"/>
      <w:sz w:val="18"/>
      <w:szCs w:val="18"/>
    </w:rPr>
  </w:style>
  <w:style w:type="paragraph" w:customStyle="1" w:styleId="affff5">
    <w:name w:val="Обычный кат"/>
    <w:basedOn w:val="a"/>
    <w:qFormat/>
    <w:rsid w:val="002114EF"/>
    <w:pPr>
      <w:spacing w:after="0"/>
      <w:ind w:firstLine="709"/>
      <w:jc w:val="both"/>
    </w:pPr>
    <w:rPr>
      <w:rFonts w:eastAsia="Calibri"/>
    </w:rPr>
  </w:style>
  <w:style w:type="paragraph" w:customStyle="1" w:styleId="affff6">
    <w:name w:val="Маркированный кат"/>
    <w:basedOn w:val="affff7"/>
    <w:next w:val="affff5"/>
    <w:qFormat/>
    <w:rsid w:val="002114EF"/>
    <w:pPr>
      <w:spacing w:after="60" w:line="240" w:lineRule="auto"/>
      <w:ind w:left="1429" w:hanging="709"/>
      <w:jc w:val="both"/>
    </w:pPr>
    <w:rPr>
      <w:rFonts w:eastAsia="Calibri"/>
    </w:rPr>
  </w:style>
  <w:style w:type="paragraph" w:styleId="affff7">
    <w:name w:val="List Bullet"/>
    <w:basedOn w:val="a"/>
    <w:uiPriority w:val="99"/>
    <w:semiHidden/>
    <w:unhideWhenUsed/>
    <w:rsid w:val="002114EF"/>
    <w:pPr>
      <w:ind w:left="1287" w:hanging="360"/>
      <w:contextualSpacing/>
    </w:pPr>
  </w:style>
  <w:style w:type="paragraph" w:customStyle="1" w:styleId="affff8">
    <w:name w:val="Обычный_КАТ"/>
    <w:basedOn w:val="a"/>
    <w:qFormat/>
    <w:rsid w:val="002114EF"/>
    <w:pPr>
      <w:autoSpaceDE w:val="0"/>
      <w:autoSpaceDN w:val="0"/>
      <w:adjustRightInd w:val="0"/>
      <w:spacing w:after="0"/>
      <w:ind w:firstLine="709"/>
      <w:jc w:val="both"/>
    </w:pPr>
    <w:rPr>
      <w:color w:val="000000"/>
      <w:szCs w:val="24"/>
      <w:lang w:eastAsia="ru-RU"/>
    </w:rPr>
  </w:style>
  <w:style w:type="paragraph" w:customStyle="1" w:styleId="affff9">
    <w:name w:val="ДЛЯ ТАБЛ_КАТ"/>
    <w:basedOn w:val="affff8"/>
    <w:qFormat/>
    <w:rsid w:val="002114EF"/>
    <w:pPr>
      <w:spacing w:line="240" w:lineRule="auto"/>
      <w:ind w:firstLine="0"/>
      <w:jc w:val="center"/>
    </w:pPr>
    <w:rPr>
      <w:sz w:val="20"/>
      <w:szCs w:val="18"/>
    </w:rPr>
  </w:style>
  <w:style w:type="paragraph" w:customStyle="1" w:styleId="msonormalmailrucssattributepostfix">
    <w:name w:val="msonormal_mailru_css_attribute_postfix"/>
    <w:basedOn w:val="a"/>
    <w:rsid w:val="00D6031D"/>
    <w:pPr>
      <w:spacing w:before="100" w:beforeAutospacing="1" w:after="100" w:afterAutospacing="1" w:line="240" w:lineRule="auto"/>
    </w:pPr>
    <w:rPr>
      <w:szCs w:val="24"/>
      <w:lang w:eastAsia="ru-RU"/>
    </w:rPr>
  </w:style>
  <w:style w:type="character" w:customStyle="1" w:styleId="ConsPlusNormal">
    <w:name w:val="ConsPlusNormal Знак"/>
    <w:link w:val="ConsPlusNormal0"/>
    <w:locked/>
    <w:rsid w:val="0004253C"/>
    <w:rPr>
      <w:rFonts w:ascii="Arial" w:eastAsia="Times New Roman" w:hAnsi="Arial" w:cs="Arial"/>
    </w:rPr>
  </w:style>
  <w:style w:type="paragraph" w:customStyle="1" w:styleId="ConsPlusNormal0">
    <w:name w:val="ConsPlusNormal"/>
    <w:link w:val="ConsPlusNormal"/>
    <w:rsid w:val="0004253C"/>
    <w:pPr>
      <w:widowControl w:val="0"/>
      <w:autoSpaceDE w:val="0"/>
      <w:autoSpaceDN w:val="0"/>
      <w:adjustRightInd w:val="0"/>
      <w:ind w:firstLine="720"/>
    </w:pPr>
    <w:rPr>
      <w:rFonts w:ascii="Arial" w:eastAsia="Times New Roman" w:hAnsi="Arial" w:cs="Arial"/>
    </w:rPr>
  </w:style>
  <w:style w:type="character" w:customStyle="1" w:styleId="44">
    <w:name w:val="Основной текст (4)_"/>
    <w:link w:val="45"/>
    <w:rsid w:val="00375F25"/>
    <w:rPr>
      <w:rFonts w:eastAsia="Times New Roman"/>
      <w:b/>
      <w:bCs/>
      <w:sz w:val="28"/>
      <w:szCs w:val="28"/>
      <w:shd w:val="clear" w:color="auto" w:fill="FFFFFF"/>
    </w:rPr>
  </w:style>
  <w:style w:type="paragraph" w:customStyle="1" w:styleId="45">
    <w:name w:val="Основной текст (4)"/>
    <w:basedOn w:val="a"/>
    <w:link w:val="44"/>
    <w:rsid w:val="00375F25"/>
    <w:pPr>
      <w:widowControl w:val="0"/>
      <w:shd w:val="clear" w:color="auto" w:fill="FFFFFF"/>
      <w:spacing w:before="560" w:after="0" w:line="485" w:lineRule="exact"/>
      <w:jc w:val="both"/>
    </w:pPr>
    <w:rPr>
      <w:b/>
      <w:bCs/>
      <w:sz w:val="28"/>
      <w:szCs w:val="28"/>
      <w:lang w:eastAsia="ru-RU"/>
    </w:rPr>
  </w:style>
  <w:style w:type="paragraph" w:customStyle="1" w:styleId="2e">
    <w:name w:val="Основной текст (2)"/>
    <w:basedOn w:val="a"/>
    <w:rsid w:val="00D74831"/>
    <w:pPr>
      <w:widowControl w:val="0"/>
      <w:shd w:val="clear" w:color="auto" w:fill="FFFFFF"/>
      <w:spacing w:after="0" w:line="499" w:lineRule="exact"/>
      <w:jc w:val="center"/>
    </w:pPr>
    <w:rPr>
      <w:color w:val="000000"/>
      <w:sz w:val="26"/>
      <w:szCs w:val="26"/>
      <w:lang w:eastAsia="ru-RU" w:bidi="ru-RU"/>
    </w:rPr>
  </w:style>
  <w:style w:type="character" w:customStyle="1" w:styleId="211pt">
    <w:name w:val="Основной текст (2) + 11 pt"/>
    <w:rsid w:val="00D3743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msonormal0">
    <w:name w:val="msonormal"/>
    <w:basedOn w:val="a"/>
    <w:rsid w:val="00811EDF"/>
    <w:pPr>
      <w:spacing w:before="100" w:beforeAutospacing="1" w:after="100" w:afterAutospacing="1" w:line="240" w:lineRule="auto"/>
      <w:jc w:val="both"/>
    </w:pPr>
    <w:rPr>
      <w:szCs w:val="24"/>
      <w:lang w:eastAsia="ru-RU"/>
    </w:rPr>
  </w:style>
  <w:style w:type="paragraph" w:styleId="affffa">
    <w:name w:val="endnote text"/>
    <w:basedOn w:val="a"/>
    <w:link w:val="affffb"/>
    <w:uiPriority w:val="99"/>
    <w:semiHidden/>
    <w:unhideWhenUsed/>
    <w:rsid w:val="00811EDF"/>
    <w:pPr>
      <w:spacing w:before="240" w:after="0" w:line="240" w:lineRule="auto"/>
      <w:ind w:firstLine="709"/>
      <w:contextualSpacing/>
      <w:jc w:val="both"/>
    </w:pPr>
    <w:rPr>
      <w:rFonts w:eastAsia="Calibri"/>
      <w:color w:val="000000"/>
      <w:sz w:val="20"/>
      <w:szCs w:val="20"/>
    </w:rPr>
  </w:style>
  <w:style w:type="character" w:customStyle="1" w:styleId="affffb">
    <w:name w:val="Текст концевой сноски Знак"/>
    <w:link w:val="affffa"/>
    <w:uiPriority w:val="99"/>
    <w:semiHidden/>
    <w:rsid w:val="00811EDF"/>
    <w:rPr>
      <w:color w:val="000000"/>
      <w:lang w:eastAsia="en-US"/>
    </w:rPr>
  </w:style>
  <w:style w:type="paragraph" w:styleId="2">
    <w:name w:val="List Bullet 2"/>
    <w:basedOn w:val="a"/>
    <w:uiPriority w:val="99"/>
    <w:semiHidden/>
    <w:unhideWhenUsed/>
    <w:rsid w:val="00811EDF"/>
    <w:pPr>
      <w:numPr>
        <w:numId w:val="11"/>
      </w:numPr>
      <w:spacing w:before="240" w:after="120" w:line="240" w:lineRule="auto"/>
      <w:contextualSpacing/>
    </w:pPr>
    <w:rPr>
      <w:rFonts w:ascii="Arial" w:hAnsi="Arial"/>
      <w:bCs/>
      <w:iCs/>
      <w:sz w:val="20"/>
      <w:szCs w:val="20"/>
      <w:lang w:eastAsia="ru-RU"/>
    </w:rPr>
  </w:style>
  <w:style w:type="character" w:customStyle="1" w:styleId="1d">
    <w:name w:val="Основной текст Знак1"/>
    <w:uiPriority w:val="99"/>
    <w:semiHidden/>
    <w:rsid w:val="00811EDF"/>
    <w:rPr>
      <w:rFonts w:eastAsia="Calibri" w:cs="Times New Roman"/>
      <w:color w:val="000000"/>
      <w:sz w:val="28"/>
      <w:szCs w:val="22"/>
      <w:lang w:eastAsia="en-US"/>
    </w:rPr>
  </w:style>
  <w:style w:type="character" w:customStyle="1" w:styleId="2f">
    <w:name w:val="Основной текст Знак2"/>
    <w:aliases w:val="Основной текст Знак1 Знак1,Основной текст Знак Знак1 Знак1,TabelTekst Знак1 Знак Знак1,text Знак1 Знак Знак1,Body Text2 Знак Знак1 Знак1,Char Знак Знак Знак1,Body Text2 Char Char Char Char Char Char Char Char Char Знак Знак Знак1"/>
    <w:semiHidden/>
    <w:rsid w:val="00811EDF"/>
    <w:rPr>
      <w:rFonts w:ascii="Times New Roman" w:hAnsi="Times New Roman" w:cs="Times New Roman" w:hint="default"/>
      <w:color w:val="000000"/>
      <w:sz w:val="28"/>
      <w:szCs w:val="22"/>
    </w:rPr>
  </w:style>
  <w:style w:type="paragraph" w:styleId="affffc">
    <w:name w:val="Subtitle"/>
    <w:basedOn w:val="a"/>
    <w:next w:val="a"/>
    <w:link w:val="affffd"/>
    <w:uiPriority w:val="11"/>
    <w:qFormat/>
    <w:rsid w:val="00811EDF"/>
    <w:pPr>
      <w:spacing w:before="240" w:after="160" w:line="240" w:lineRule="auto"/>
      <w:ind w:firstLine="851"/>
      <w:contextualSpacing/>
      <w:jc w:val="both"/>
    </w:pPr>
    <w:rPr>
      <w:color w:val="5A5A5A"/>
      <w:spacing w:val="15"/>
    </w:rPr>
  </w:style>
  <w:style w:type="character" w:customStyle="1" w:styleId="affffd">
    <w:name w:val="Подзаголовок Знак"/>
    <w:link w:val="affffc"/>
    <w:uiPriority w:val="11"/>
    <w:rsid w:val="00811EDF"/>
    <w:rPr>
      <w:rFonts w:eastAsia="Times New Roman"/>
      <w:color w:val="5A5A5A"/>
      <w:spacing w:val="15"/>
      <w:sz w:val="24"/>
      <w:szCs w:val="22"/>
      <w:lang w:eastAsia="en-US"/>
    </w:rPr>
  </w:style>
  <w:style w:type="paragraph" w:styleId="affffe">
    <w:name w:val="Document Map"/>
    <w:basedOn w:val="a"/>
    <w:link w:val="afffff"/>
    <w:uiPriority w:val="99"/>
    <w:semiHidden/>
    <w:unhideWhenUsed/>
    <w:rsid w:val="00811EDF"/>
    <w:pPr>
      <w:spacing w:before="240" w:after="0" w:line="240" w:lineRule="auto"/>
      <w:ind w:firstLine="709"/>
      <w:contextualSpacing/>
      <w:jc w:val="both"/>
    </w:pPr>
    <w:rPr>
      <w:rFonts w:ascii="Tahoma" w:eastAsia="Calibri" w:hAnsi="Tahoma" w:cs="Tahoma"/>
      <w:sz w:val="16"/>
      <w:szCs w:val="16"/>
    </w:rPr>
  </w:style>
  <w:style w:type="character" w:customStyle="1" w:styleId="afffff">
    <w:name w:val="Схема документа Знак"/>
    <w:link w:val="affffe"/>
    <w:uiPriority w:val="99"/>
    <w:semiHidden/>
    <w:rsid w:val="00811EDF"/>
    <w:rPr>
      <w:rFonts w:ascii="Tahoma" w:hAnsi="Tahoma" w:cs="Tahoma"/>
      <w:sz w:val="16"/>
      <w:szCs w:val="16"/>
      <w:lang w:eastAsia="en-US"/>
    </w:rPr>
  </w:style>
  <w:style w:type="paragraph" w:styleId="afffff0">
    <w:name w:val="Plain Text"/>
    <w:aliases w:val="Текст Знак Знак Знак Знак,Текст Знак Знак Знак,Текст Знак Знак Знак Знак Знак Знак Знак Знак Знак Знак Знак Знак Знак Знак Знак Знак Знак Знак,Текст Знак Знак Знак Знак Знак Знак Знак Знак Знак Знак Знак Знак Знак Знак Знак Знак,Зн"/>
    <w:basedOn w:val="a"/>
    <w:link w:val="afffff1"/>
    <w:unhideWhenUsed/>
    <w:rsid w:val="00811EDF"/>
    <w:pPr>
      <w:spacing w:before="240" w:after="0" w:line="240" w:lineRule="auto"/>
      <w:contextualSpacing/>
    </w:pPr>
    <w:rPr>
      <w:rFonts w:eastAsia="Calibri" w:cs="Consolas"/>
      <w:color w:val="000000"/>
      <w:sz w:val="28"/>
      <w:szCs w:val="21"/>
    </w:rPr>
  </w:style>
  <w:style w:type="character" w:customStyle="1" w:styleId="afffff1">
    <w:name w:val="Текст Знак"/>
    <w:aliases w:val="Текст Знак Знак Знак Знак Знак,Текст Знак Знак Знак Знак1,Текст Знак Знак Знак Знак Знак Знак Знак Знак Знак Знак Знак Знак Знак Знак Знак Знак Знак Знак Знак,Зн Знак"/>
    <w:link w:val="afffff0"/>
    <w:rsid w:val="00811EDF"/>
    <w:rPr>
      <w:rFonts w:cs="Consolas"/>
      <w:color w:val="000000"/>
      <w:sz w:val="28"/>
      <w:szCs w:val="21"/>
      <w:lang w:eastAsia="en-US"/>
    </w:rPr>
  </w:style>
  <w:style w:type="paragraph" w:customStyle="1" w:styleId="afffff2">
    <w:name w:val="Название Таблицы"/>
    <w:basedOn w:val="a"/>
    <w:uiPriority w:val="2"/>
    <w:qFormat/>
    <w:rsid w:val="00811EDF"/>
    <w:pPr>
      <w:keepNext/>
      <w:keepLines/>
      <w:spacing w:before="240" w:after="0" w:line="360" w:lineRule="atLeast"/>
      <w:contextualSpacing/>
      <w:jc w:val="both"/>
    </w:pPr>
    <w:rPr>
      <w:rFonts w:eastAsia="Calibri"/>
      <w:color w:val="000000"/>
      <w:sz w:val="28"/>
      <w:szCs w:val="28"/>
    </w:rPr>
  </w:style>
  <w:style w:type="paragraph" w:customStyle="1" w:styleId="afffff3">
    <w:name w:val="Подзаголовок б/н"/>
    <w:basedOn w:val="a"/>
    <w:uiPriority w:val="99"/>
    <w:qFormat/>
    <w:rsid w:val="00811EDF"/>
    <w:pPr>
      <w:keepNext/>
      <w:spacing w:before="240" w:after="120" w:line="360" w:lineRule="atLeast"/>
      <w:ind w:firstLine="709"/>
      <w:contextualSpacing/>
      <w:jc w:val="both"/>
    </w:pPr>
    <w:rPr>
      <w:rFonts w:eastAsia="Calibri"/>
      <w:b/>
      <w:bCs/>
      <w:color w:val="000000"/>
      <w:sz w:val="28"/>
    </w:rPr>
  </w:style>
  <w:style w:type="paragraph" w:customStyle="1" w:styleId="afffff4">
    <w:name w:val="Название таблиц"/>
    <w:basedOn w:val="a0"/>
    <w:uiPriority w:val="99"/>
    <w:qFormat/>
    <w:rsid w:val="00811EDF"/>
    <w:pPr>
      <w:keepNext/>
      <w:spacing w:before="120" w:after="0" w:line="240" w:lineRule="auto"/>
      <w:ind w:left="-142" w:firstLine="851"/>
      <w:jc w:val="right"/>
    </w:pPr>
    <w:rPr>
      <w:szCs w:val="22"/>
    </w:rPr>
  </w:style>
  <w:style w:type="paragraph" w:customStyle="1" w:styleId="afffff5">
    <w:name w:val="Название рисунок"/>
    <w:basedOn w:val="a"/>
    <w:uiPriority w:val="99"/>
    <w:qFormat/>
    <w:rsid w:val="00811EDF"/>
    <w:pPr>
      <w:spacing w:before="120" w:after="120" w:line="240" w:lineRule="atLeast"/>
      <w:contextualSpacing/>
      <w:jc w:val="center"/>
    </w:pPr>
    <w:rPr>
      <w:rFonts w:eastAsia="Calibri"/>
      <w:b/>
      <w:iCs/>
      <w:szCs w:val="18"/>
    </w:rPr>
  </w:style>
  <w:style w:type="paragraph" w:customStyle="1" w:styleId="1e">
    <w:name w:val="Формула1"/>
    <w:basedOn w:val="a"/>
    <w:uiPriority w:val="99"/>
    <w:rsid w:val="00811EDF"/>
    <w:pPr>
      <w:spacing w:before="240" w:after="0" w:line="300" w:lineRule="auto"/>
      <w:contextualSpacing/>
      <w:jc w:val="center"/>
    </w:pPr>
    <w:rPr>
      <w:rFonts w:eastAsia="SimSun"/>
      <w:sz w:val="28"/>
      <w:szCs w:val="24"/>
      <w:lang w:eastAsia="ru-RU"/>
    </w:rPr>
  </w:style>
  <w:style w:type="paragraph" w:customStyle="1" w:styleId="afffff6">
    <w:name w:val="Таблица МОЯ"/>
    <w:uiPriority w:val="1"/>
    <w:qFormat/>
    <w:locked/>
    <w:rsid w:val="00811EDF"/>
    <w:rPr>
      <w:color w:val="000000"/>
      <w:sz w:val="26"/>
      <w:szCs w:val="22"/>
      <w:lang w:eastAsia="en-US"/>
    </w:rPr>
  </w:style>
  <w:style w:type="paragraph" w:customStyle="1" w:styleId="CambriaMath">
    <w:name w:val="Стиль (латиница) Cambria Math Авто По левому краю Первая строка:..."/>
    <w:basedOn w:val="a"/>
    <w:uiPriority w:val="14"/>
    <w:rsid w:val="00811EDF"/>
    <w:pPr>
      <w:jc w:val="both"/>
    </w:pPr>
    <w:rPr>
      <w:sz w:val="28"/>
      <w:szCs w:val="20"/>
    </w:rPr>
  </w:style>
  <w:style w:type="paragraph" w:customStyle="1" w:styleId="xl95">
    <w:name w:val="xl95"/>
    <w:basedOn w:val="a"/>
    <w:rsid w:val="00811EDF"/>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jc w:val="center"/>
    </w:pPr>
    <w:rPr>
      <w:color w:val="000000"/>
      <w:szCs w:val="24"/>
      <w:lang w:eastAsia="ru-RU"/>
    </w:rPr>
  </w:style>
  <w:style w:type="paragraph" w:customStyle="1" w:styleId="xl96">
    <w:name w:val="xl96"/>
    <w:basedOn w:val="a"/>
    <w:rsid w:val="00811EDF"/>
    <w:pPr>
      <w:pBdr>
        <w:top w:val="single" w:sz="4" w:space="0" w:color="auto"/>
        <w:left w:val="single" w:sz="4" w:space="0" w:color="auto"/>
        <w:bottom w:val="single" w:sz="4" w:space="0" w:color="auto"/>
        <w:right w:val="single" w:sz="8" w:space="0" w:color="auto"/>
      </w:pBdr>
      <w:shd w:val="clear" w:color="auto" w:fill="00B0F0"/>
      <w:spacing w:before="100" w:beforeAutospacing="1" w:after="100" w:afterAutospacing="1" w:line="240" w:lineRule="auto"/>
      <w:jc w:val="center"/>
    </w:pPr>
    <w:rPr>
      <w:color w:val="000000"/>
      <w:szCs w:val="24"/>
      <w:lang w:eastAsia="ru-RU"/>
    </w:rPr>
  </w:style>
  <w:style w:type="paragraph" w:customStyle="1" w:styleId="xl97">
    <w:name w:val="xl97"/>
    <w:basedOn w:val="a"/>
    <w:rsid w:val="00811EDF"/>
    <w:pPr>
      <w:pBdr>
        <w:top w:val="single" w:sz="4" w:space="0" w:color="auto"/>
        <w:left w:val="single" w:sz="4" w:space="0" w:color="auto"/>
        <w:bottom w:val="single" w:sz="4" w:space="0" w:color="auto"/>
        <w:right w:val="single" w:sz="8" w:space="0" w:color="auto"/>
      </w:pBdr>
      <w:shd w:val="clear" w:color="auto" w:fill="00B0F0"/>
      <w:spacing w:before="100" w:beforeAutospacing="1" w:after="100" w:afterAutospacing="1" w:line="240" w:lineRule="auto"/>
      <w:jc w:val="center"/>
    </w:pPr>
    <w:rPr>
      <w:color w:val="000000"/>
      <w:szCs w:val="24"/>
      <w:lang w:eastAsia="ru-RU"/>
    </w:rPr>
  </w:style>
  <w:style w:type="paragraph" w:customStyle="1" w:styleId="xl98">
    <w:name w:val="xl98"/>
    <w:basedOn w:val="a"/>
    <w:rsid w:val="00811EDF"/>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pPr>
    <w:rPr>
      <w:color w:val="000000"/>
      <w:szCs w:val="24"/>
      <w:lang w:eastAsia="ru-RU"/>
    </w:rPr>
  </w:style>
  <w:style w:type="paragraph" w:customStyle="1" w:styleId="xl99">
    <w:name w:val="xl99"/>
    <w:basedOn w:val="a"/>
    <w:rsid w:val="00811ED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color w:val="000000"/>
      <w:szCs w:val="24"/>
      <w:lang w:eastAsia="ru-RU"/>
    </w:rPr>
  </w:style>
  <w:style w:type="paragraph" w:customStyle="1" w:styleId="xl100">
    <w:name w:val="xl100"/>
    <w:basedOn w:val="a"/>
    <w:rsid w:val="00811ED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color w:val="000000"/>
      <w:szCs w:val="24"/>
      <w:lang w:eastAsia="ru-RU"/>
    </w:rPr>
  </w:style>
  <w:style w:type="paragraph" w:customStyle="1" w:styleId="xl101">
    <w:name w:val="xl101"/>
    <w:basedOn w:val="a"/>
    <w:rsid w:val="00811EDF"/>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pPr>
    <w:rPr>
      <w:color w:val="000000"/>
      <w:szCs w:val="24"/>
      <w:lang w:eastAsia="ru-RU"/>
    </w:rPr>
  </w:style>
  <w:style w:type="paragraph" w:customStyle="1" w:styleId="xl102">
    <w:name w:val="xl102"/>
    <w:basedOn w:val="a"/>
    <w:rsid w:val="00811EDF"/>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color w:val="000000"/>
      <w:szCs w:val="24"/>
      <w:lang w:eastAsia="ru-RU"/>
    </w:rPr>
  </w:style>
  <w:style w:type="paragraph" w:customStyle="1" w:styleId="xl103">
    <w:name w:val="xl103"/>
    <w:basedOn w:val="a"/>
    <w:rsid w:val="00811EDF"/>
    <w:pPr>
      <w:pBdr>
        <w:top w:val="single" w:sz="8"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b/>
      <w:bCs/>
      <w:color w:val="000000"/>
      <w:szCs w:val="24"/>
      <w:lang w:eastAsia="ru-RU"/>
    </w:rPr>
  </w:style>
  <w:style w:type="paragraph" w:customStyle="1" w:styleId="xl104">
    <w:name w:val="xl104"/>
    <w:basedOn w:val="a"/>
    <w:rsid w:val="00811EDF"/>
    <w:pPr>
      <w:pBdr>
        <w:top w:val="single" w:sz="8" w:space="0" w:color="auto"/>
        <w:left w:val="single" w:sz="4" w:space="0" w:color="auto"/>
        <w:bottom w:val="single" w:sz="4" w:space="0" w:color="auto"/>
        <w:right w:val="single" w:sz="8" w:space="0" w:color="auto"/>
      </w:pBdr>
      <w:shd w:val="clear" w:color="auto" w:fill="FFC000"/>
      <w:spacing w:before="100" w:beforeAutospacing="1" w:after="100" w:afterAutospacing="1" w:line="240" w:lineRule="auto"/>
      <w:jc w:val="center"/>
    </w:pPr>
    <w:rPr>
      <w:b/>
      <w:bCs/>
      <w:color w:val="000000"/>
      <w:szCs w:val="24"/>
      <w:lang w:eastAsia="ru-RU"/>
    </w:rPr>
  </w:style>
  <w:style w:type="paragraph" w:customStyle="1" w:styleId="xl105">
    <w:name w:val="xl105"/>
    <w:basedOn w:val="a"/>
    <w:rsid w:val="00811EDF"/>
    <w:pPr>
      <w:pBdr>
        <w:top w:val="single" w:sz="4" w:space="0" w:color="auto"/>
        <w:left w:val="single" w:sz="4" w:space="0" w:color="auto"/>
        <w:bottom w:val="single" w:sz="4" w:space="0" w:color="auto"/>
        <w:right w:val="single" w:sz="8" w:space="0" w:color="auto"/>
      </w:pBdr>
      <w:shd w:val="clear" w:color="auto" w:fill="92D050"/>
      <w:spacing w:before="100" w:beforeAutospacing="1" w:after="100" w:afterAutospacing="1" w:line="240" w:lineRule="auto"/>
    </w:pPr>
    <w:rPr>
      <w:color w:val="000000"/>
      <w:szCs w:val="24"/>
      <w:lang w:eastAsia="ru-RU"/>
    </w:rPr>
  </w:style>
  <w:style w:type="paragraph" w:customStyle="1" w:styleId="xl106">
    <w:name w:val="xl106"/>
    <w:basedOn w:val="a"/>
    <w:rsid w:val="00811EDF"/>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pPr>
    <w:rPr>
      <w:szCs w:val="24"/>
      <w:lang w:eastAsia="ru-RU"/>
    </w:rPr>
  </w:style>
  <w:style w:type="paragraph" w:customStyle="1" w:styleId="xl107">
    <w:name w:val="xl107"/>
    <w:basedOn w:val="a"/>
    <w:rsid w:val="00811ED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color w:val="000000"/>
      <w:szCs w:val="24"/>
      <w:lang w:eastAsia="ru-RU"/>
    </w:rPr>
  </w:style>
  <w:style w:type="paragraph" w:customStyle="1" w:styleId="xl108">
    <w:name w:val="xl108"/>
    <w:basedOn w:val="a"/>
    <w:rsid w:val="00811EDF"/>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color w:val="000000"/>
      <w:szCs w:val="24"/>
      <w:lang w:eastAsia="ru-RU"/>
    </w:rPr>
  </w:style>
  <w:style w:type="paragraph" w:customStyle="1" w:styleId="xl109">
    <w:name w:val="xl109"/>
    <w:basedOn w:val="a"/>
    <w:rsid w:val="00811E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Cs w:val="24"/>
      <w:lang w:eastAsia="ru-RU"/>
    </w:rPr>
  </w:style>
  <w:style w:type="paragraph" w:customStyle="1" w:styleId="xl110">
    <w:name w:val="xl110"/>
    <w:basedOn w:val="a"/>
    <w:rsid w:val="00811ED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lang w:eastAsia="ru-RU"/>
    </w:rPr>
  </w:style>
  <w:style w:type="paragraph" w:customStyle="1" w:styleId="xl111">
    <w:name w:val="xl111"/>
    <w:basedOn w:val="a"/>
    <w:rsid w:val="00811ED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lang w:eastAsia="ru-RU"/>
    </w:rPr>
  </w:style>
  <w:style w:type="paragraph" w:customStyle="1" w:styleId="xl112">
    <w:name w:val="xl112"/>
    <w:basedOn w:val="a"/>
    <w:rsid w:val="00811EDF"/>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b/>
      <w:bCs/>
      <w:color w:val="000000"/>
      <w:szCs w:val="24"/>
      <w:lang w:eastAsia="ru-RU"/>
    </w:rPr>
  </w:style>
  <w:style w:type="paragraph" w:customStyle="1" w:styleId="xl113">
    <w:name w:val="xl113"/>
    <w:basedOn w:val="a"/>
    <w:rsid w:val="00811EDF"/>
    <w:pPr>
      <w:pBdr>
        <w:top w:val="single" w:sz="4" w:space="0" w:color="auto"/>
        <w:left w:val="single" w:sz="4" w:space="0" w:color="auto"/>
        <w:bottom w:val="single" w:sz="4" w:space="0" w:color="auto"/>
        <w:right w:val="single" w:sz="8" w:space="0" w:color="auto"/>
      </w:pBdr>
      <w:shd w:val="clear" w:color="auto" w:fill="FFC000"/>
      <w:spacing w:before="100" w:beforeAutospacing="1" w:after="100" w:afterAutospacing="1" w:line="240" w:lineRule="auto"/>
      <w:jc w:val="center"/>
    </w:pPr>
    <w:rPr>
      <w:b/>
      <w:bCs/>
      <w:color w:val="000000"/>
      <w:szCs w:val="24"/>
      <w:lang w:eastAsia="ru-RU"/>
    </w:rPr>
  </w:style>
  <w:style w:type="character" w:customStyle="1" w:styleId="1150">
    <w:name w:val="Основной текст (115)_"/>
    <w:link w:val="1151"/>
    <w:locked/>
    <w:rsid w:val="00811EDF"/>
    <w:rPr>
      <w:rFonts w:eastAsia="Times New Roman"/>
      <w:sz w:val="30"/>
      <w:szCs w:val="30"/>
      <w:shd w:val="clear" w:color="auto" w:fill="FFFFFF"/>
    </w:rPr>
  </w:style>
  <w:style w:type="paragraph" w:customStyle="1" w:styleId="1151">
    <w:name w:val="Основной текст (115)"/>
    <w:basedOn w:val="a"/>
    <w:link w:val="1150"/>
    <w:rsid w:val="00811EDF"/>
    <w:pPr>
      <w:shd w:val="clear" w:color="auto" w:fill="FFFFFF"/>
      <w:spacing w:before="480" w:after="0" w:line="480" w:lineRule="exact"/>
      <w:jc w:val="both"/>
    </w:pPr>
    <w:rPr>
      <w:sz w:val="30"/>
      <w:szCs w:val="30"/>
      <w:lang w:eastAsia="ru-RU"/>
    </w:rPr>
  </w:style>
  <w:style w:type="character" w:customStyle="1" w:styleId="1140">
    <w:name w:val="Основной текст (114)_"/>
    <w:link w:val="1141"/>
    <w:locked/>
    <w:rsid w:val="00811EDF"/>
    <w:rPr>
      <w:rFonts w:eastAsia="Times New Roman"/>
      <w:sz w:val="32"/>
      <w:szCs w:val="32"/>
      <w:shd w:val="clear" w:color="auto" w:fill="FFFFFF"/>
    </w:rPr>
  </w:style>
  <w:style w:type="paragraph" w:customStyle="1" w:styleId="1141">
    <w:name w:val="Основной текст (114)"/>
    <w:basedOn w:val="a"/>
    <w:link w:val="1140"/>
    <w:rsid w:val="00811EDF"/>
    <w:pPr>
      <w:shd w:val="clear" w:color="auto" w:fill="FFFFFF"/>
      <w:spacing w:after="480" w:line="0" w:lineRule="atLeast"/>
      <w:jc w:val="both"/>
    </w:pPr>
    <w:rPr>
      <w:sz w:val="32"/>
      <w:szCs w:val="32"/>
      <w:lang w:eastAsia="ru-RU"/>
    </w:rPr>
  </w:style>
  <w:style w:type="character" w:customStyle="1" w:styleId="1180">
    <w:name w:val="Основной текст (118)_"/>
    <w:link w:val="1181"/>
    <w:locked/>
    <w:rsid w:val="00811EDF"/>
    <w:rPr>
      <w:rFonts w:eastAsia="Times New Roman"/>
      <w:sz w:val="29"/>
      <w:szCs w:val="29"/>
      <w:shd w:val="clear" w:color="auto" w:fill="FFFFFF"/>
    </w:rPr>
  </w:style>
  <w:style w:type="paragraph" w:customStyle="1" w:styleId="1181">
    <w:name w:val="Основной текст (118)"/>
    <w:basedOn w:val="a"/>
    <w:link w:val="1180"/>
    <w:rsid w:val="00811EDF"/>
    <w:pPr>
      <w:shd w:val="clear" w:color="auto" w:fill="FFFFFF"/>
      <w:spacing w:before="60" w:after="0" w:line="0" w:lineRule="atLeast"/>
    </w:pPr>
    <w:rPr>
      <w:sz w:val="29"/>
      <w:szCs w:val="29"/>
      <w:lang w:eastAsia="ru-RU"/>
    </w:rPr>
  </w:style>
  <w:style w:type="paragraph" w:customStyle="1" w:styleId="37">
    <w:name w:val="Строка3"/>
    <w:basedOn w:val="a"/>
    <w:uiPriority w:val="99"/>
    <w:rsid w:val="00811EDF"/>
    <w:pPr>
      <w:spacing w:after="0" w:line="300" w:lineRule="auto"/>
      <w:jc w:val="both"/>
    </w:pPr>
    <w:rPr>
      <w:sz w:val="28"/>
      <w:szCs w:val="20"/>
      <w:lang w:eastAsia="ru-RU"/>
    </w:rPr>
  </w:style>
  <w:style w:type="character" w:customStyle="1" w:styleId="1f">
    <w:name w:val="Формула1 Знак Знак"/>
    <w:link w:val="1f0"/>
    <w:locked/>
    <w:rsid w:val="00811EDF"/>
    <w:rPr>
      <w:rFonts w:eastAsia="Times New Roman"/>
      <w:sz w:val="28"/>
    </w:rPr>
  </w:style>
  <w:style w:type="paragraph" w:customStyle="1" w:styleId="1f0">
    <w:name w:val="Формула1 Знак"/>
    <w:basedOn w:val="a"/>
    <w:link w:val="1f"/>
    <w:rsid w:val="00811EDF"/>
    <w:pPr>
      <w:spacing w:after="0" w:line="300" w:lineRule="auto"/>
      <w:jc w:val="center"/>
    </w:pPr>
    <w:rPr>
      <w:sz w:val="28"/>
      <w:szCs w:val="20"/>
      <w:lang w:eastAsia="ru-RU"/>
    </w:rPr>
  </w:style>
  <w:style w:type="character" w:customStyle="1" w:styleId="83">
    <w:name w:val="Заголовок подраздела 8 Знак"/>
    <w:link w:val="84"/>
    <w:locked/>
    <w:rsid w:val="00811EDF"/>
    <w:rPr>
      <w:rFonts w:eastAsia="Times New Roman"/>
      <w:sz w:val="28"/>
    </w:rPr>
  </w:style>
  <w:style w:type="paragraph" w:customStyle="1" w:styleId="84">
    <w:name w:val="Заголовок подраздела 8"/>
    <w:basedOn w:val="a"/>
    <w:link w:val="83"/>
    <w:rsid w:val="00811EDF"/>
    <w:pPr>
      <w:keepNext/>
      <w:suppressAutoHyphens/>
      <w:spacing w:before="360" w:after="240" w:line="300" w:lineRule="auto"/>
      <w:ind w:left="1276" w:hanging="567"/>
      <w:jc w:val="both"/>
    </w:pPr>
    <w:rPr>
      <w:sz w:val="28"/>
      <w:szCs w:val="20"/>
      <w:lang w:eastAsia="ru-RU"/>
    </w:rPr>
  </w:style>
  <w:style w:type="character" w:customStyle="1" w:styleId="afffff7">
    <w:name w:val="основной текст отчета Знак"/>
    <w:link w:val="afffff8"/>
    <w:locked/>
    <w:rsid w:val="00811EDF"/>
    <w:rPr>
      <w:rFonts w:ascii="Myriad Pro" w:eastAsia="Times New Roman" w:hAnsi="Myriad Pro"/>
      <w:sz w:val="28"/>
      <w:szCs w:val="28"/>
    </w:rPr>
  </w:style>
  <w:style w:type="paragraph" w:customStyle="1" w:styleId="afffff8">
    <w:name w:val="основной текст отчета"/>
    <w:basedOn w:val="a"/>
    <w:link w:val="afffff7"/>
    <w:qFormat/>
    <w:rsid w:val="00811EDF"/>
    <w:pPr>
      <w:spacing w:after="0" w:line="360" w:lineRule="auto"/>
      <w:ind w:firstLine="709"/>
      <w:jc w:val="both"/>
    </w:pPr>
    <w:rPr>
      <w:rFonts w:ascii="Myriad Pro" w:hAnsi="Myriad Pro"/>
      <w:sz w:val="28"/>
      <w:szCs w:val="28"/>
      <w:lang w:eastAsia="ru-RU"/>
    </w:rPr>
  </w:style>
  <w:style w:type="character" w:customStyle="1" w:styleId="afffff9">
    <w:name w:val="ОснТекст Знак"/>
    <w:link w:val="afffffa"/>
    <w:locked/>
    <w:rsid w:val="00811EDF"/>
    <w:rPr>
      <w:color w:val="000000"/>
      <w:sz w:val="24"/>
    </w:rPr>
  </w:style>
  <w:style w:type="paragraph" w:customStyle="1" w:styleId="afffffa">
    <w:name w:val="ОснТекст"/>
    <w:basedOn w:val="a"/>
    <w:link w:val="afffff9"/>
    <w:qFormat/>
    <w:rsid w:val="00811EDF"/>
    <w:pPr>
      <w:widowControl w:val="0"/>
      <w:spacing w:after="0"/>
      <w:ind w:firstLine="567"/>
      <w:jc w:val="both"/>
    </w:pPr>
    <w:rPr>
      <w:rFonts w:eastAsia="Calibri"/>
      <w:color w:val="000000"/>
      <w:szCs w:val="20"/>
      <w:lang w:eastAsia="ru-RU"/>
    </w:rPr>
  </w:style>
  <w:style w:type="character" w:customStyle="1" w:styleId="Bodytext">
    <w:name w:val="Body text_"/>
    <w:link w:val="38"/>
    <w:locked/>
    <w:rsid w:val="00811EDF"/>
    <w:rPr>
      <w:rFonts w:eastAsia="Times New Roman"/>
      <w:shd w:val="clear" w:color="auto" w:fill="FFFFFF"/>
    </w:rPr>
  </w:style>
  <w:style w:type="paragraph" w:customStyle="1" w:styleId="38">
    <w:name w:val="Основной текст3"/>
    <w:basedOn w:val="a"/>
    <w:link w:val="Bodytext"/>
    <w:rsid w:val="00811EDF"/>
    <w:pPr>
      <w:widowControl w:val="0"/>
      <w:shd w:val="clear" w:color="auto" w:fill="FFFFFF"/>
      <w:spacing w:before="420" w:after="180" w:line="371" w:lineRule="exact"/>
      <w:jc w:val="both"/>
    </w:pPr>
    <w:rPr>
      <w:sz w:val="20"/>
      <w:szCs w:val="20"/>
      <w:lang w:eastAsia="ru-RU"/>
    </w:rPr>
  </w:style>
  <w:style w:type="paragraph" w:customStyle="1" w:styleId="xl114">
    <w:name w:val="xl114"/>
    <w:basedOn w:val="a"/>
    <w:rsid w:val="00811ED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color w:val="000000"/>
      <w:sz w:val="20"/>
      <w:szCs w:val="20"/>
      <w:lang w:eastAsia="ru-RU"/>
    </w:rPr>
  </w:style>
  <w:style w:type="paragraph" w:customStyle="1" w:styleId="xl115">
    <w:name w:val="xl115"/>
    <w:basedOn w:val="a"/>
    <w:rsid w:val="00811ED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color w:val="000000"/>
      <w:sz w:val="20"/>
      <w:szCs w:val="20"/>
      <w:lang w:eastAsia="ru-RU"/>
    </w:rPr>
  </w:style>
  <w:style w:type="paragraph" w:customStyle="1" w:styleId="xl116">
    <w:name w:val="xl116"/>
    <w:basedOn w:val="a"/>
    <w:rsid w:val="00811ED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color w:val="000000"/>
      <w:sz w:val="20"/>
      <w:szCs w:val="20"/>
      <w:lang w:eastAsia="ru-RU"/>
    </w:rPr>
  </w:style>
  <w:style w:type="paragraph" w:customStyle="1" w:styleId="xl117">
    <w:name w:val="xl117"/>
    <w:basedOn w:val="a"/>
    <w:rsid w:val="00811ED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color w:val="000000"/>
      <w:sz w:val="20"/>
      <w:szCs w:val="20"/>
      <w:lang w:eastAsia="ru-RU"/>
    </w:rPr>
  </w:style>
  <w:style w:type="paragraph" w:customStyle="1" w:styleId="xl118">
    <w:name w:val="xl118"/>
    <w:basedOn w:val="a"/>
    <w:rsid w:val="00811ED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color w:val="000000"/>
      <w:sz w:val="20"/>
      <w:szCs w:val="20"/>
      <w:lang w:eastAsia="ru-RU"/>
    </w:rPr>
  </w:style>
  <w:style w:type="paragraph" w:customStyle="1" w:styleId="xl52369">
    <w:name w:val="xl52369"/>
    <w:basedOn w:val="a"/>
    <w:uiPriority w:val="99"/>
    <w:rsid w:val="00811EDF"/>
    <w:pPr>
      <w:spacing w:before="100" w:beforeAutospacing="1" w:after="100" w:afterAutospacing="1" w:line="240" w:lineRule="auto"/>
      <w:jc w:val="center"/>
    </w:pPr>
    <w:rPr>
      <w:szCs w:val="24"/>
      <w:lang w:eastAsia="ru-RU"/>
    </w:rPr>
  </w:style>
  <w:style w:type="paragraph" w:customStyle="1" w:styleId="xl52370">
    <w:name w:val="xl52370"/>
    <w:basedOn w:val="a"/>
    <w:uiPriority w:val="99"/>
    <w:rsid w:val="00811EDF"/>
    <w:pPr>
      <w:pBdr>
        <w:top w:val="single" w:sz="4" w:space="0" w:color="000000"/>
        <w:left w:val="single" w:sz="4" w:space="0" w:color="000000"/>
        <w:right w:val="single" w:sz="4" w:space="0" w:color="000000"/>
      </w:pBdr>
      <w:spacing w:before="100" w:beforeAutospacing="1" w:after="100" w:afterAutospacing="1" w:line="240" w:lineRule="auto"/>
      <w:jc w:val="center"/>
    </w:pPr>
    <w:rPr>
      <w:sz w:val="16"/>
      <w:szCs w:val="16"/>
      <w:lang w:eastAsia="ru-RU"/>
    </w:rPr>
  </w:style>
  <w:style w:type="paragraph" w:customStyle="1" w:styleId="xl52371">
    <w:name w:val="xl52371"/>
    <w:basedOn w:val="a"/>
    <w:uiPriority w:val="99"/>
    <w:rsid w:val="00811EDF"/>
    <w:pPr>
      <w:pBdr>
        <w:top w:val="single" w:sz="4" w:space="0" w:color="000000"/>
        <w:left w:val="single" w:sz="4" w:space="0" w:color="000000"/>
        <w:right w:val="single" w:sz="4" w:space="0" w:color="000000"/>
      </w:pBdr>
      <w:spacing w:before="100" w:beforeAutospacing="1" w:after="100" w:afterAutospacing="1" w:line="240" w:lineRule="auto"/>
      <w:jc w:val="center"/>
    </w:pPr>
    <w:rPr>
      <w:sz w:val="14"/>
      <w:szCs w:val="14"/>
      <w:lang w:eastAsia="ru-RU"/>
    </w:rPr>
  </w:style>
  <w:style w:type="paragraph" w:customStyle="1" w:styleId="xl52372">
    <w:name w:val="xl52372"/>
    <w:basedOn w:val="a"/>
    <w:uiPriority w:val="99"/>
    <w:rsid w:val="00811E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sz w:val="16"/>
      <w:szCs w:val="16"/>
      <w:lang w:eastAsia="ru-RU"/>
    </w:rPr>
  </w:style>
  <w:style w:type="paragraph" w:customStyle="1" w:styleId="xl52373">
    <w:name w:val="xl52373"/>
    <w:basedOn w:val="a"/>
    <w:uiPriority w:val="99"/>
    <w:rsid w:val="00811EDF"/>
    <w:pPr>
      <w:pBdr>
        <w:left w:val="single" w:sz="4" w:space="0" w:color="000000"/>
      </w:pBdr>
      <w:spacing w:before="100" w:beforeAutospacing="1" w:after="100" w:afterAutospacing="1" w:line="240" w:lineRule="auto"/>
      <w:jc w:val="center"/>
    </w:pPr>
    <w:rPr>
      <w:sz w:val="16"/>
      <w:szCs w:val="16"/>
      <w:lang w:eastAsia="ru-RU"/>
    </w:rPr>
  </w:style>
  <w:style w:type="paragraph" w:customStyle="1" w:styleId="xl52374">
    <w:name w:val="xl52374"/>
    <w:basedOn w:val="a"/>
    <w:uiPriority w:val="99"/>
    <w:rsid w:val="00811EDF"/>
    <w:pPr>
      <w:pBdr>
        <w:right w:val="single" w:sz="4" w:space="0" w:color="000000"/>
      </w:pBdr>
      <w:spacing w:before="100" w:beforeAutospacing="1" w:after="100" w:afterAutospacing="1" w:line="240" w:lineRule="auto"/>
      <w:jc w:val="center"/>
    </w:pPr>
    <w:rPr>
      <w:sz w:val="16"/>
      <w:szCs w:val="16"/>
      <w:lang w:eastAsia="ru-RU"/>
    </w:rPr>
  </w:style>
  <w:style w:type="paragraph" w:customStyle="1" w:styleId="xl52375">
    <w:name w:val="xl52375"/>
    <w:basedOn w:val="a"/>
    <w:uiPriority w:val="99"/>
    <w:rsid w:val="00811EDF"/>
    <w:pPr>
      <w:pBdr>
        <w:left w:val="single" w:sz="4" w:space="0" w:color="000000"/>
        <w:right w:val="single" w:sz="4" w:space="0" w:color="000000"/>
      </w:pBdr>
      <w:spacing w:before="100" w:beforeAutospacing="1" w:after="100" w:afterAutospacing="1" w:line="240" w:lineRule="auto"/>
      <w:jc w:val="center"/>
    </w:pPr>
    <w:rPr>
      <w:sz w:val="16"/>
      <w:szCs w:val="16"/>
      <w:lang w:eastAsia="ru-RU"/>
    </w:rPr>
  </w:style>
  <w:style w:type="paragraph" w:customStyle="1" w:styleId="xl52376">
    <w:name w:val="xl52376"/>
    <w:basedOn w:val="a"/>
    <w:uiPriority w:val="99"/>
    <w:rsid w:val="00811EDF"/>
    <w:pPr>
      <w:pBdr>
        <w:left w:val="single" w:sz="4" w:space="0" w:color="000000"/>
        <w:right w:val="single" w:sz="4" w:space="0" w:color="000000"/>
      </w:pBdr>
      <w:spacing w:before="100" w:beforeAutospacing="1" w:after="100" w:afterAutospacing="1" w:line="240" w:lineRule="auto"/>
      <w:jc w:val="center"/>
    </w:pPr>
    <w:rPr>
      <w:sz w:val="14"/>
      <w:szCs w:val="14"/>
      <w:lang w:eastAsia="ru-RU"/>
    </w:rPr>
  </w:style>
  <w:style w:type="paragraph" w:customStyle="1" w:styleId="xl52377">
    <w:name w:val="xl52377"/>
    <w:basedOn w:val="a"/>
    <w:uiPriority w:val="99"/>
    <w:rsid w:val="00811EDF"/>
    <w:pPr>
      <w:pBdr>
        <w:left w:val="single" w:sz="4" w:space="0" w:color="000000"/>
        <w:bottom w:val="single" w:sz="4" w:space="0" w:color="000000"/>
      </w:pBdr>
      <w:spacing w:before="100" w:beforeAutospacing="1" w:after="100" w:afterAutospacing="1" w:line="240" w:lineRule="auto"/>
      <w:jc w:val="center"/>
    </w:pPr>
    <w:rPr>
      <w:sz w:val="16"/>
      <w:szCs w:val="16"/>
      <w:lang w:eastAsia="ru-RU"/>
    </w:rPr>
  </w:style>
  <w:style w:type="paragraph" w:customStyle="1" w:styleId="xl52378">
    <w:name w:val="xl52378"/>
    <w:basedOn w:val="a"/>
    <w:uiPriority w:val="99"/>
    <w:rsid w:val="00811EDF"/>
    <w:pPr>
      <w:pBdr>
        <w:bottom w:val="single" w:sz="4" w:space="0" w:color="000000"/>
        <w:right w:val="single" w:sz="4" w:space="0" w:color="000000"/>
      </w:pBdr>
      <w:spacing w:before="100" w:beforeAutospacing="1" w:after="100" w:afterAutospacing="1" w:line="240" w:lineRule="auto"/>
      <w:jc w:val="center"/>
    </w:pPr>
    <w:rPr>
      <w:sz w:val="16"/>
      <w:szCs w:val="16"/>
      <w:lang w:eastAsia="ru-RU"/>
    </w:rPr>
  </w:style>
  <w:style w:type="paragraph" w:customStyle="1" w:styleId="xl52379">
    <w:name w:val="xl52379"/>
    <w:basedOn w:val="a"/>
    <w:uiPriority w:val="99"/>
    <w:rsid w:val="00811EDF"/>
    <w:pPr>
      <w:pBdr>
        <w:left w:val="single" w:sz="4" w:space="0" w:color="000000"/>
        <w:bottom w:val="single" w:sz="4" w:space="0" w:color="000000"/>
        <w:right w:val="single" w:sz="4" w:space="0" w:color="000000"/>
      </w:pBdr>
      <w:spacing w:before="100" w:beforeAutospacing="1" w:after="100" w:afterAutospacing="1" w:line="240" w:lineRule="auto"/>
      <w:jc w:val="center"/>
    </w:pPr>
    <w:rPr>
      <w:sz w:val="16"/>
      <w:szCs w:val="16"/>
      <w:lang w:eastAsia="ru-RU"/>
    </w:rPr>
  </w:style>
  <w:style w:type="paragraph" w:customStyle="1" w:styleId="xl52380">
    <w:name w:val="xl52380"/>
    <w:basedOn w:val="a"/>
    <w:uiPriority w:val="99"/>
    <w:rsid w:val="00811EDF"/>
    <w:pPr>
      <w:pBdr>
        <w:left w:val="single" w:sz="4" w:space="0" w:color="000000"/>
        <w:bottom w:val="single" w:sz="4" w:space="0" w:color="000000"/>
        <w:right w:val="single" w:sz="4" w:space="0" w:color="000000"/>
      </w:pBdr>
      <w:spacing w:before="100" w:beforeAutospacing="1" w:after="100" w:afterAutospacing="1" w:line="240" w:lineRule="auto"/>
      <w:jc w:val="center"/>
    </w:pPr>
    <w:rPr>
      <w:sz w:val="14"/>
      <w:szCs w:val="14"/>
      <w:lang w:eastAsia="ru-RU"/>
    </w:rPr>
  </w:style>
  <w:style w:type="paragraph" w:customStyle="1" w:styleId="xl52381">
    <w:name w:val="xl52381"/>
    <w:basedOn w:val="a"/>
    <w:uiPriority w:val="99"/>
    <w:rsid w:val="00811EDF"/>
    <w:pPr>
      <w:pBdr>
        <w:top w:val="single" w:sz="4" w:space="0" w:color="000000"/>
        <w:left w:val="single" w:sz="4" w:space="0" w:color="000000"/>
      </w:pBdr>
      <w:spacing w:before="100" w:beforeAutospacing="1" w:after="100" w:afterAutospacing="1" w:line="240" w:lineRule="auto"/>
      <w:jc w:val="center"/>
    </w:pPr>
    <w:rPr>
      <w:sz w:val="16"/>
      <w:szCs w:val="16"/>
      <w:lang w:eastAsia="ru-RU"/>
    </w:rPr>
  </w:style>
  <w:style w:type="paragraph" w:customStyle="1" w:styleId="xl52382">
    <w:name w:val="xl52382"/>
    <w:basedOn w:val="a"/>
    <w:uiPriority w:val="99"/>
    <w:rsid w:val="00811EDF"/>
    <w:pPr>
      <w:pBdr>
        <w:top w:val="single" w:sz="4" w:space="0" w:color="000000"/>
        <w:left w:val="single" w:sz="4" w:space="0" w:color="000000"/>
      </w:pBdr>
      <w:spacing w:before="100" w:beforeAutospacing="1" w:after="100" w:afterAutospacing="1" w:line="240" w:lineRule="auto"/>
      <w:jc w:val="center"/>
    </w:pPr>
    <w:rPr>
      <w:sz w:val="16"/>
      <w:szCs w:val="16"/>
      <w:lang w:eastAsia="ru-RU"/>
    </w:rPr>
  </w:style>
  <w:style w:type="paragraph" w:customStyle="1" w:styleId="xl52383">
    <w:name w:val="xl52383"/>
    <w:basedOn w:val="a"/>
    <w:uiPriority w:val="99"/>
    <w:rsid w:val="00811EDF"/>
    <w:pPr>
      <w:pBdr>
        <w:top w:val="single" w:sz="4" w:space="0" w:color="000000"/>
        <w:left w:val="single" w:sz="4" w:space="0" w:color="000000"/>
      </w:pBdr>
      <w:spacing w:before="100" w:beforeAutospacing="1" w:after="100" w:afterAutospacing="1" w:line="240" w:lineRule="auto"/>
      <w:jc w:val="center"/>
    </w:pPr>
    <w:rPr>
      <w:sz w:val="14"/>
      <w:szCs w:val="14"/>
      <w:lang w:eastAsia="ru-RU"/>
    </w:rPr>
  </w:style>
  <w:style w:type="paragraph" w:customStyle="1" w:styleId="xl52384">
    <w:name w:val="xl52384"/>
    <w:basedOn w:val="a"/>
    <w:uiPriority w:val="99"/>
    <w:rsid w:val="00811EDF"/>
    <w:pPr>
      <w:pBdr>
        <w:top w:val="single" w:sz="4" w:space="0" w:color="000000"/>
        <w:left w:val="single" w:sz="4" w:space="0" w:color="000000"/>
        <w:right w:val="single" w:sz="4" w:space="0" w:color="000000"/>
      </w:pBdr>
      <w:spacing w:before="100" w:beforeAutospacing="1" w:after="100" w:afterAutospacing="1" w:line="240" w:lineRule="auto"/>
      <w:jc w:val="center"/>
    </w:pPr>
    <w:rPr>
      <w:sz w:val="16"/>
      <w:szCs w:val="16"/>
      <w:lang w:eastAsia="ru-RU"/>
    </w:rPr>
  </w:style>
  <w:style w:type="paragraph" w:customStyle="1" w:styleId="xl52385">
    <w:name w:val="xl52385"/>
    <w:basedOn w:val="a"/>
    <w:uiPriority w:val="99"/>
    <w:rsid w:val="00811EDF"/>
    <w:pPr>
      <w:pBdr>
        <w:top w:val="single" w:sz="4" w:space="0" w:color="000000"/>
        <w:left w:val="single" w:sz="4" w:space="0" w:color="000000"/>
      </w:pBdr>
      <w:spacing w:before="100" w:beforeAutospacing="1" w:after="100" w:afterAutospacing="1" w:line="240" w:lineRule="auto"/>
      <w:jc w:val="center"/>
    </w:pPr>
    <w:rPr>
      <w:sz w:val="16"/>
      <w:szCs w:val="16"/>
      <w:lang w:eastAsia="ru-RU"/>
    </w:rPr>
  </w:style>
  <w:style w:type="paragraph" w:customStyle="1" w:styleId="xl52386">
    <w:name w:val="xl52386"/>
    <w:basedOn w:val="a"/>
    <w:uiPriority w:val="99"/>
    <w:rsid w:val="00811EDF"/>
    <w:pPr>
      <w:pBdr>
        <w:top w:val="single" w:sz="4" w:space="0" w:color="000000"/>
        <w:left w:val="single" w:sz="4" w:space="0" w:color="000000"/>
      </w:pBdr>
      <w:spacing w:before="100" w:beforeAutospacing="1" w:after="100" w:afterAutospacing="1" w:line="240" w:lineRule="auto"/>
      <w:jc w:val="center"/>
    </w:pPr>
    <w:rPr>
      <w:sz w:val="16"/>
      <w:szCs w:val="16"/>
      <w:lang w:eastAsia="ru-RU"/>
    </w:rPr>
  </w:style>
  <w:style w:type="paragraph" w:customStyle="1" w:styleId="xl52387">
    <w:name w:val="xl52387"/>
    <w:basedOn w:val="a"/>
    <w:uiPriority w:val="99"/>
    <w:rsid w:val="00811EDF"/>
    <w:pPr>
      <w:pBdr>
        <w:top w:val="single" w:sz="4" w:space="0" w:color="000000"/>
        <w:left w:val="single" w:sz="4" w:space="0" w:color="000000"/>
      </w:pBdr>
      <w:spacing w:before="100" w:beforeAutospacing="1" w:after="100" w:afterAutospacing="1" w:line="240" w:lineRule="auto"/>
      <w:jc w:val="center"/>
    </w:pPr>
    <w:rPr>
      <w:sz w:val="16"/>
      <w:szCs w:val="16"/>
      <w:lang w:eastAsia="ru-RU"/>
    </w:rPr>
  </w:style>
  <w:style w:type="paragraph" w:customStyle="1" w:styleId="xl52388">
    <w:name w:val="xl52388"/>
    <w:basedOn w:val="a"/>
    <w:uiPriority w:val="99"/>
    <w:rsid w:val="00811EDF"/>
    <w:pPr>
      <w:pBdr>
        <w:top w:val="single" w:sz="4" w:space="0" w:color="000000"/>
        <w:left w:val="single" w:sz="4" w:space="0" w:color="000000"/>
      </w:pBdr>
      <w:spacing w:before="100" w:beforeAutospacing="1" w:after="100" w:afterAutospacing="1" w:line="240" w:lineRule="auto"/>
      <w:jc w:val="center"/>
    </w:pPr>
    <w:rPr>
      <w:sz w:val="14"/>
      <w:szCs w:val="14"/>
      <w:lang w:eastAsia="ru-RU"/>
    </w:rPr>
  </w:style>
  <w:style w:type="paragraph" w:customStyle="1" w:styleId="xl52389">
    <w:name w:val="xl52389"/>
    <w:basedOn w:val="a"/>
    <w:uiPriority w:val="99"/>
    <w:rsid w:val="00811EDF"/>
    <w:pPr>
      <w:pBdr>
        <w:top w:val="single" w:sz="4" w:space="0" w:color="000000"/>
        <w:left w:val="single" w:sz="4" w:space="0" w:color="000000"/>
      </w:pBdr>
      <w:spacing w:before="100" w:beforeAutospacing="1" w:after="100" w:afterAutospacing="1" w:line="240" w:lineRule="auto"/>
      <w:jc w:val="center"/>
    </w:pPr>
    <w:rPr>
      <w:sz w:val="16"/>
      <w:szCs w:val="16"/>
      <w:lang w:eastAsia="ru-RU"/>
    </w:rPr>
  </w:style>
  <w:style w:type="paragraph" w:customStyle="1" w:styleId="xl52390">
    <w:name w:val="xl52390"/>
    <w:basedOn w:val="a"/>
    <w:uiPriority w:val="99"/>
    <w:rsid w:val="00811EDF"/>
    <w:pPr>
      <w:pBdr>
        <w:top w:val="single" w:sz="4" w:space="0" w:color="000000"/>
        <w:left w:val="single" w:sz="4" w:space="0" w:color="000000"/>
        <w:right w:val="single" w:sz="4" w:space="0" w:color="000000"/>
      </w:pBdr>
      <w:spacing w:before="100" w:beforeAutospacing="1" w:after="100" w:afterAutospacing="1" w:line="240" w:lineRule="auto"/>
      <w:jc w:val="center"/>
    </w:pPr>
    <w:rPr>
      <w:sz w:val="16"/>
      <w:szCs w:val="16"/>
      <w:lang w:eastAsia="ru-RU"/>
    </w:rPr>
  </w:style>
  <w:style w:type="paragraph" w:customStyle="1" w:styleId="xl52391">
    <w:name w:val="xl52391"/>
    <w:basedOn w:val="a"/>
    <w:uiPriority w:val="99"/>
    <w:rsid w:val="00811EDF"/>
    <w:pPr>
      <w:pBdr>
        <w:top w:val="single" w:sz="4" w:space="0" w:color="000000"/>
        <w:left w:val="single" w:sz="4" w:space="0" w:color="000000"/>
        <w:right w:val="single" w:sz="4" w:space="0" w:color="000000"/>
      </w:pBdr>
      <w:spacing w:before="100" w:beforeAutospacing="1" w:after="100" w:afterAutospacing="1" w:line="240" w:lineRule="auto"/>
      <w:jc w:val="center"/>
    </w:pPr>
    <w:rPr>
      <w:sz w:val="16"/>
      <w:szCs w:val="16"/>
      <w:lang w:eastAsia="ru-RU"/>
    </w:rPr>
  </w:style>
  <w:style w:type="paragraph" w:customStyle="1" w:styleId="xl52392">
    <w:name w:val="xl52392"/>
    <w:basedOn w:val="a"/>
    <w:uiPriority w:val="99"/>
    <w:rsid w:val="00811EDF"/>
    <w:pPr>
      <w:pBdr>
        <w:top w:val="single" w:sz="4" w:space="0" w:color="000000"/>
        <w:left w:val="single" w:sz="4" w:space="0" w:color="000000"/>
        <w:right w:val="single" w:sz="4" w:space="0" w:color="000000"/>
      </w:pBdr>
      <w:spacing w:before="100" w:beforeAutospacing="1" w:after="100" w:afterAutospacing="1" w:line="240" w:lineRule="auto"/>
      <w:jc w:val="center"/>
    </w:pPr>
    <w:rPr>
      <w:sz w:val="16"/>
      <w:szCs w:val="16"/>
      <w:lang w:eastAsia="ru-RU"/>
    </w:rPr>
  </w:style>
  <w:style w:type="paragraph" w:customStyle="1" w:styleId="xl52393">
    <w:name w:val="xl52393"/>
    <w:basedOn w:val="a"/>
    <w:uiPriority w:val="99"/>
    <w:rsid w:val="00811EDF"/>
    <w:pPr>
      <w:pBdr>
        <w:top w:val="single" w:sz="4" w:space="0" w:color="000000"/>
        <w:left w:val="single" w:sz="4" w:space="0" w:color="000000"/>
      </w:pBdr>
      <w:spacing w:before="100" w:beforeAutospacing="1" w:after="100" w:afterAutospacing="1" w:line="240" w:lineRule="auto"/>
      <w:jc w:val="center"/>
    </w:pPr>
    <w:rPr>
      <w:sz w:val="16"/>
      <w:szCs w:val="16"/>
      <w:lang w:eastAsia="ru-RU"/>
    </w:rPr>
  </w:style>
  <w:style w:type="paragraph" w:customStyle="1" w:styleId="xl52394">
    <w:name w:val="xl52394"/>
    <w:basedOn w:val="a"/>
    <w:uiPriority w:val="99"/>
    <w:rsid w:val="00811EDF"/>
    <w:pPr>
      <w:pBdr>
        <w:top w:val="single" w:sz="4" w:space="0" w:color="000000"/>
        <w:left w:val="single" w:sz="4" w:space="0" w:color="000000"/>
        <w:right w:val="single" w:sz="4" w:space="0" w:color="000000"/>
      </w:pBdr>
      <w:spacing w:before="100" w:beforeAutospacing="1" w:after="100" w:afterAutospacing="1" w:line="240" w:lineRule="auto"/>
      <w:jc w:val="center"/>
    </w:pPr>
    <w:rPr>
      <w:sz w:val="16"/>
      <w:szCs w:val="16"/>
      <w:lang w:eastAsia="ru-RU"/>
    </w:rPr>
  </w:style>
  <w:style w:type="paragraph" w:customStyle="1" w:styleId="xl52395">
    <w:name w:val="xl52395"/>
    <w:basedOn w:val="a"/>
    <w:uiPriority w:val="99"/>
    <w:rsid w:val="00811EDF"/>
    <w:pPr>
      <w:pBdr>
        <w:top w:val="single" w:sz="4" w:space="0" w:color="000000"/>
        <w:left w:val="single" w:sz="4" w:space="0" w:color="000000"/>
        <w:right w:val="single" w:sz="4" w:space="0" w:color="000000"/>
      </w:pBdr>
      <w:spacing w:before="100" w:beforeAutospacing="1" w:after="100" w:afterAutospacing="1" w:line="240" w:lineRule="auto"/>
      <w:jc w:val="center"/>
    </w:pPr>
    <w:rPr>
      <w:sz w:val="16"/>
      <w:szCs w:val="16"/>
      <w:lang w:eastAsia="ru-RU"/>
    </w:rPr>
  </w:style>
  <w:style w:type="paragraph" w:customStyle="1" w:styleId="xl52396">
    <w:name w:val="xl52396"/>
    <w:basedOn w:val="a"/>
    <w:uiPriority w:val="99"/>
    <w:rsid w:val="00811EDF"/>
    <w:pPr>
      <w:pBdr>
        <w:top w:val="single" w:sz="4" w:space="0" w:color="000000"/>
        <w:left w:val="single" w:sz="4" w:space="0" w:color="000000"/>
        <w:right w:val="single" w:sz="4" w:space="0" w:color="000000"/>
      </w:pBdr>
      <w:spacing w:before="100" w:beforeAutospacing="1" w:after="100" w:afterAutospacing="1" w:line="240" w:lineRule="auto"/>
      <w:jc w:val="center"/>
    </w:pPr>
    <w:rPr>
      <w:sz w:val="16"/>
      <w:szCs w:val="16"/>
      <w:lang w:eastAsia="ru-RU"/>
    </w:rPr>
  </w:style>
  <w:style w:type="paragraph" w:customStyle="1" w:styleId="xl52397">
    <w:name w:val="xl52397"/>
    <w:basedOn w:val="a"/>
    <w:uiPriority w:val="99"/>
    <w:rsid w:val="00811EDF"/>
    <w:pPr>
      <w:pBdr>
        <w:top w:val="single" w:sz="4" w:space="0" w:color="000000"/>
        <w:left w:val="single" w:sz="4" w:space="0" w:color="000000"/>
      </w:pBdr>
      <w:spacing w:before="100" w:beforeAutospacing="1" w:after="100" w:afterAutospacing="1" w:line="240" w:lineRule="auto"/>
      <w:jc w:val="center"/>
    </w:pPr>
    <w:rPr>
      <w:sz w:val="14"/>
      <w:szCs w:val="14"/>
      <w:lang w:eastAsia="ru-RU"/>
    </w:rPr>
  </w:style>
  <w:style w:type="paragraph" w:customStyle="1" w:styleId="xl52398">
    <w:name w:val="xl52398"/>
    <w:basedOn w:val="a"/>
    <w:uiPriority w:val="99"/>
    <w:rsid w:val="00811EDF"/>
    <w:pPr>
      <w:pBdr>
        <w:top w:val="single" w:sz="4" w:space="0" w:color="000000"/>
        <w:left w:val="single" w:sz="4" w:space="0" w:color="000000"/>
        <w:right w:val="single" w:sz="4" w:space="0" w:color="000000"/>
      </w:pBdr>
      <w:spacing w:before="100" w:beforeAutospacing="1" w:after="100" w:afterAutospacing="1" w:line="240" w:lineRule="auto"/>
      <w:jc w:val="center"/>
    </w:pPr>
    <w:rPr>
      <w:sz w:val="16"/>
      <w:szCs w:val="16"/>
      <w:lang w:eastAsia="ru-RU"/>
    </w:rPr>
  </w:style>
  <w:style w:type="paragraph" w:customStyle="1" w:styleId="xl52399">
    <w:name w:val="xl52399"/>
    <w:basedOn w:val="a"/>
    <w:uiPriority w:val="99"/>
    <w:rsid w:val="00811EDF"/>
    <w:pPr>
      <w:pBdr>
        <w:top w:val="single" w:sz="4" w:space="0" w:color="000000"/>
        <w:left w:val="single" w:sz="4" w:space="0" w:color="000000"/>
      </w:pBdr>
      <w:spacing w:before="100" w:beforeAutospacing="1" w:after="100" w:afterAutospacing="1" w:line="240" w:lineRule="auto"/>
      <w:jc w:val="center"/>
    </w:pPr>
    <w:rPr>
      <w:sz w:val="16"/>
      <w:szCs w:val="16"/>
      <w:lang w:eastAsia="ru-RU"/>
    </w:rPr>
  </w:style>
  <w:style w:type="paragraph" w:customStyle="1" w:styleId="xl52400">
    <w:name w:val="xl52400"/>
    <w:basedOn w:val="a"/>
    <w:uiPriority w:val="99"/>
    <w:rsid w:val="00811EDF"/>
    <w:pPr>
      <w:pBdr>
        <w:top w:val="single" w:sz="4" w:space="0" w:color="000000"/>
        <w:right w:val="single" w:sz="4" w:space="0" w:color="000000"/>
      </w:pBdr>
      <w:spacing w:before="100" w:beforeAutospacing="1" w:after="100" w:afterAutospacing="1" w:line="240" w:lineRule="auto"/>
      <w:jc w:val="center"/>
    </w:pPr>
    <w:rPr>
      <w:sz w:val="16"/>
      <w:szCs w:val="16"/>
      <w:lang w:eastAsia="ru-RU"/>
    </w:rPr>
  </w:style>
  <w:style w:type="paragraph" w:customStyle="1" w:styleId="xl52401">
    <w:name w:val="xl52401"/>
    <w:basedOn w:val="a"/>
    <w:uiPriority w:val="99"/>
    <w:rsid w:val="00811EDF"/>
    <w:pPr>
      <w:pBdr>
        <w:left w:val="single" w:sz="4" w:space="0" w:color="000000"/>
        <w:right w:val="single" w:sz="4" w:space="0" w:color="000000"/>
      </w:pBdr>
      <w:spacing w:before="100" w:beforeAutospacing="1" w:after="100" w:afterAutospacing="1" w:line="240" w:lineRule="auto"/>
      <w:jc w:val="center"/>
    </w:pPr>
    <w:rPr>
      <w:sz w:val="16"/>
      <w:szCs w:val="16"/>
      <w:lang w:eastAsia="ru-RU"/>
    </w:rPr>
  </w:style>
  <w:style w:type="paragraph" w:customStyle="1" w:styleId="xl52402">
    <w:name w:val="xl52402"/>
    <w:basedOn w:val="a"/>
    <w:uiPriority w:val="99"/>
    <w:rsid w:val="00811EDF"/>
    <w:pPr>
      <w:pBdr>
        <w:left w:val="single" w:sz="4" w:space="0" w:color="000000"/>
        <w:bottom w:val="single" w:sz="4" w:space="0" w:color="000000"/>
        <w:right w:val="single" w:sz="4" w:space="0" w:color="000000"/>
      </w:pBdr>
      <w:spacing w:before="100" w:beforeAutospacing="1" w:after="100" w:afterAutospacing="1" w:line="240" w:lineRule="auto"/>
      <w:jc w:val="center"/>
    </w:pPr>
    <w:rPr>
      <w:sz w:val="16"/>
      <w:szCs w:val="16"/>
      <w:lang w:eastAsia="ru-RU"/>
    </w:rPr>
  </w:style>
  <w:style w:type="paragraph" w:customStyle="1" w:styleId="xl52403">
    <w:name w:val="xl52403"/>
    <w:basedOn w:val="a"/>
    <w:uiPriority w:val="99"/>
    <w:rsid w:val="00811EDF"/>
    <w:pPr>
      <w:pBdr>
        <w:top w:val="single" w:sz="4" w:space="0" w:color="000000"/>
        <w:left w:val="single" w:sz="4" w:space="0" w:color="000000"/>
        <w:right w:val="single" w:sz="4" w:space="0" w:color="000000"/>
      </w:pBdr>
      <w:spacing w:before="100" w:beforeAutospacing="1" w:after="100" w:afterAutospacing="1" w:line="240" w:lineRule="auto"/>
      <w:jc w:val="center"/>
    </w:pPr>
    <w:rPr>
      <w:sz w:val="14"/>
      <w:szCs w:val="14"/>
      <w:lang w:eastAsia="ru-RU"/>
    </w:rPr>
  </w:style>
  <w:style w:type="paragraph" w:customStyle="1" w:styleId="xl52404">
    <w:name w:val="xl52404"/>
    <w:basedOn w:val="a"/>
    <w:uiPriority w:val="99"/>
    <w:rsid w:val="00811EDF"/>
    <w:pPr>
      <w:pBdr>
        <w:left w:val="single" w:sz="4" w:space="0" w:color="000000"/>
        <w:right w:val="single" w:sz="4" w:space="0" w:color="000000"/>
      </w:pBdr>
      <w:spacing w:before="100" w:beforeAutospacing="1" w:after="100" w:afterAutospacing="1" w:line="240" w:lineRule="auto"/>
      <w:jc w:val="center"/>
    </w:pPr>
    <w:rPr>
      <w:sz w:val="14"/>
      <w:szCs w:val="14"/>
      <w:lang w:eastAsia="ru-RU"/>
    </w:rPr>
  </w:style>
  <w:style w:type="paragraph" w:customStyle="1" w:styleId="xl52405">
    <w:name w:val="xl52405"/>
    <w:basedOn w:val="a"/>
    <w:uiPriority w:val="99"/>
    <w:rsid w:val="00811EDF"/>
    <w:pPr>
      <w:pBdr>
        <w:left w:val="single" w:sz="4" w:space="0" w:color="000000"/>
        <w:bottom w:val="single" w:sz="4" w:space="0" w:color="000000"/>
        <w:right w:val="single" w:sz="4" w:space="0" w:color="000000"/>
      </w:pBdr>
      <w:spacing w:before="100" w:beforeAutospacing="1" w:after="100" w:afterAutospacing="1" w:line="240" w:lineRule="auto"/>
      <w:jc w:val="center"/>
    </w:pPr>
    <w:rPr>
      <w:sz w:val="14"/>
      <w:szCs w:val="14"/>
      <w:lang w:eastAsia="ru-RU"/>
    </w:rPr>
  </w:style>
  <w:style w:type="paragraph" w:customStyle="1" w:styleId="xl52406">
    <w:name w:val="xl52406"/>
    <w:basedOn w:val="a"/>
    <w:uiPriority w:val="99"/>
    <w:rsid w:val="00811EDF"/>
    <w:pPr>
      <w:pBdr>
        <w:top w:val="single" w:sz="4" w:space="0" w:color="000000"/>
        <w:left w:val="single" w:sz="4" w:space="0" w:color="000000"/>
        <w:right w:val="single" w:sz="4" w:space="0" w:color="000000"/>
      </w:pBdr>
      <w:spacing w:before="100" w:beforeAutospacing="1" w:after="100" w:afterAutospacing="1" w:line="240" w:lineRule="auto"/>
      <w:jc w:val="center"/>
    </w:pPr>
    <w:rPr>
      <w:sz w:val="14"/>
      <w:szCs w:val="14"/>
      <w:lang w:eastAsia="ru-RU"/>
    </w:rPr>
  </w:style>
  <w:style w:type="paragraph" w:customStyle="1" w:styleId="xl52407">
    <w:name w:val="xl52407"/>
    <w:basedOn w:val="a"/>
    <w:uiPriority w:val="99"/>
    <w:rsid w:val="00811EDF"/>
    <w:pPr>
      <w:pBdr>
        <w:left w:val="single" w:sz="4" w:space="0" w:color="000000"/>
        <w:right w:val="single" w:sz="4" w:space="0" w:color="000000"/>
      </w:pBdr>
      <w:spacing w:before="100" w:beforeAutospacing="1" w:after="100" w:afterAutospacing="1" w:line="240" w:lineRule="auto"/>
      <w:jc w:val="center"/>
    </w:pPr>
    <w:rPr>
      <w:sz w:val="14"/>
      <w:szCs w:val="14"/>
      <w:lang w:eastAsia="ru-RU"/>
    </w:rPr>
  </w:style>
  <w:style w:type="paragraph" w:customStyle="1" w:styleId="xl52408">
    <w:name w:val="xl52408"/>
    <w:basedOn w:val="a"/>
    <w:uiPriority w:val="99"/>
    <w:rsid w:val="00811EDF"/>
    <w:pPr>
      <w:pBdr>
        <w:left w:val="single" w:sz="4" w:space="0" w:color="000000"/>
        <w:bottom w:val="single" w:sz="4" w:space="0" w:color="000000"/>
        <w:right w:val="single" w:sz="4" w:space="0" w:color="000000"/>
      </w:pBdr>
      <w:spacing w:before="100" w:beforeAutospacing="1" w:after="100" w:afterAutospacing="1" w:line="240" w:lineRule="auto"/>
      <w:jc w:val="center"/>
    </w:pPr>
    <w:rPr>
      <w:sz w:val="14"/>
      <w:szCs w:val="14"/>
      <w:lang w:eastAsia="ru-RU"/>
    </w:rPr>
  </w:style>
  <w:style w:type="paragraph" w:customStyle="1" w:styleId="xl52409">
    <w:name w:val="xl52409"/>
    <w:basedOn w:val="a"/>
    <w:uiPriority w:val="99"/>
    <w:rsid w:val="00811EDF"/>
    <w:pPr>
      <w:pBdr>
        <w:left w:val="single" w:sz="4" w:space="0" w:color="000000"/>
        <w:right w:val="single" w:sz="4" w:space="0" w:color="000000"/>
      </w:pBdr>
      <w:spacing w:before="100" w:beforeAutospacing="1" w:after="100" w:afterAutospacing="1" w:line="240" w:lineRule="auto"/>
      <w:jc w:val="center"/>
    </w:pPr>
    <w:rPr>
      <w:sz w:val="16"/>
      <w:szCs w:val="16"/>
      <w:lang w:eastAsia="ru-RU"/>
    </w:rPr>
  </w:style>
  <w:style w:type="paragraph" w:customStyle="1" w:styleId="xl52410">
    <w:name w:val="xl52410"/>
    <w:basedOn w:val="a"/>
    <w:uiPriority w:val="99"/>
    <w:rsid w:val="00811EDF"/>
    <w:pPr>
      <w:pBdr>
        <w:left w:val="single" w:sz="4" w:space="0" w:color="000000"/>
        <w:bottom w:val="single" w:sz="4" w:space="0" w:color="000000"/>
        <w:right w:val="single" w:sz="4" w:space="0" w:color="000000"/>
      </w:pBdr>
      <w:spacing w:before="100" w:beforeAutospacing="1" w:after="100" w:afterAutospacing="1" w:line="240" w:lineRule="auto"/>
      <w:jc w:val="center"/>
    </w:pPr>
    <w:rPr>
      <w:sz w:val="16"/>
      <w:szCs w:val="16"/>
      <w:lang w:eastAsia="ru-RU"/>
    </w:rPr>
  </w:style>
  <w:style w:type="paragraph" w:customStyle="1" w:styleId="xl52411">
    <w:name w:val="xl52411"/>
    <w:basedOn w:val="a"/>
    <w:uiPriority w:val="99"/>
    <w:rsid w:val="00811EDF"/>
    <w:pPr>
      <w:pBdr>
        <w:top w:val="single" w:sz="4" w:space="0" w:color="000000"/>
        <w:left w:val="single" w:sz="4" w:space="0" w:color="000000"/>
        <w:right w:val="single" w:sz="4" w:space="0" w:color="000000"/>
      </w:pBdr>
      <w:spacing w:before="100" w:beforeAutospacing="1" w:after="100" w:afterAutospacing="1" w:line="240" w:lineRule="auto"/>
      <w:jc w:val="center"/>
    </w:pPr>
    <w:rPr>
      <w:sz w:val="14"/>
      <w:szCs w:val="14"/>
      <w:lang w:eastAsia="ru-RU"/>
    </w:rPr>
  </w:style>
  <w:style w:type="paragraph" w:customStyle="1" w:styleId="xl52412">
    <w:name w:val="xl52412"/>
    <w:basedOn w:val="a"/>
    <w:uiPriority w:val="99"/>
    <w:rsid w:val="00811EDF"/>
    <w:pPr>
      <w:pBdr>
        <w:left w:val="single" w:sz="4" w:space="0" w:color="000000"/>
        <w:bottom w:val="single" w:sz="4" w:space="0" w:color="000000"/>
        <w:right w:val="single" w:sz="4" w:space="0" w:color="000000"/>
      </w:pBdr>
      <w:spacing w:before="100" w:beforeAutospacing="1" w:after="100" w:afterAutospacing="1" w:line="240" w:lineRule="auto"/>
      <w:jc w:val="center"/>
    </w:pPr>
    <w:rPr>
      <w:sz w:val="14"/>
      <w:szCs w:val="14"/>
      <w:lang w:eastAsia="ru-RU"/>
    </w:rPr>
  </w:style>
  <w:style w:type="paragraph" w:customStyle="1" w:styleId="xl52413">
    <w:name w:val="xl52413"/>
    <w:basedOn w:val="a"/>
    <w:uiPriority w:val="99"/>
    <w:rsid w:val="00811EDF"/>
    <w:pPr>
      <w:pBdr>
        <w:left w:val="single" w:sz="4" w:space="0" w:color="000000"/>
        <w:bottom w:val="single" w:sz="4" w:space="0" w:color="000000"/>
        <w:right w:val="single" w:sz="4" w:space="0" w:color="000000"/>
      </w:pBdr>
      <w:spacing w:before="100" w:beforeAutospacing="1" w:after="100" w:afterAutospacing="1" w:line="240" w:lineRule="auto"/>
      <w:jc w:val="center"/>
    </w:pPr>
    <w:rPr>
      <w:sz w:val="16"/>
      <w:szCs w:val="16"/>
      <w:lang w:eastAsia="ru-RU"/>
    </w:rPr>
  </w:style>
  <w:style w:type="paragraph" w:customStyle="1" w:styleId="xl52414">
    <w:name w:val="xl52414"/>
    <w:basedOn w:val="a"/>
    <w:uiPriority w:val="99"/>
    <w:rsid w:val="00811EDF"/>
    <w:pPr>
      <w:pBdr>
        <w:left w:val="single" w:sz="4" w:space="0" w:color="000000"/>
        <w:bottom w:val="single" w:sz="4" w:space="0" w:color="000000"/>
        <w:right w:val="single" w:sz="4" w:space="0" w:color="000000"/>
      </w:pBdr>
      <w:spacing w:before="100" w:beforeAutospacing="1" w:after="100" w:afterAutospacing="1" w:line="240" w:lineRule="auto"/>
      <w:jc w:val="center"/>
    </w:pPr>
    <w:rPr>
      <w:sz w:val="16"/>
      <w:szCs w:val="16"/>
      <w:lang w:eastAsia="ru-RU"/>
    </w:rPr>
  </w:style>
  <w:style w:type="paragraph" w:customStyle="1" w:styleId="xl52415">
    <w:name w:val="xl52415"/>
    <w:basedOn w:val="a"/>
    <w:uiPriority w:val="99"/>
    <w:rsid w:val="00811EDF"/>
    <w:pPr>
      <w:pBdr>
        <w:top w:val="single" w:sz="4" w:space="0" w:color="000000"/>
        <w:left w:val="single" w:sz="4" w:space="0" w:color="000000"/>
        <w:bottom w:val="single" w:sz="4" w:space="0" w:color="000000"/>
      </w:pBdr>
      <w:spacing w:before="100" w:beforeAutospacing="1" w:after="100" w:afterAutospacing="1" w:line="240" w:lineRule="auto"/>
      <w:jc w:val="center"/>
    </w:pPr>
    <w:rPr>
      <w:sz w:val="16"/>
      <w:szCs w:val="16"/>
      <w:lang w:eastAsia="ru-RU"/>
    </w:rPr>
  </w:style>
  <w:style w:type="paragraph" w:customStyle="1" w:styleId="xl52416">
    <w:name w:val="xl52416"/>
    <w:basedOn w:val="a"/>
    <w:uiPriority w:val="99"/>
    <w:rsid w:val="00811EDF"/>
    <w:pPr>
      <w:pBdr>
        <w:top w:val="single" w:sz="4" w:space="0" w:color="000000"/>
        <w:bottom w:val="single" w:sz="4" w:space="0" w:color="000000"/>
        <w:right w:val="single" w:sz="4" w:space="0" w:color="000000"/>
      </w:pBdr>
      <w:spacing w:before="100" w:beforeAutospacing="1" w:after="100" w:afterAutospacing="1" w:line="240" w:lineRule="auto"/>
      <w:jc w:val="center"/>
    </w:pPr>
    <w:rPr>
      <w:sz w:val="16"/>
      <w:szCs w:val="16"/>
      <w:lang w:eastAsia="ru-RU"/>
    </w:rPr>
  </w:style>
  <w:style w:type="paragraph" w:customStyle="1" w:styleId="xl52417">
    <w:name w:val="xl52417"/>
    <w:basedOn w:val="a"/>
    <w:uiPriority w:val="99"/>
    <w:rsid w:val="00811EDF"/>
    <w:pPr>
      <w:pBdr>
        <w:top w:val="single" w:sz="4" w:space="0" w:color="000000"/>
        <w:left w:val="single" w:sz="4" w:space="0" w:color="000000"/>
      </w:pBdr>
      <w:spacing w:before="100" w:beforeAutospacing="1" w:after="100" w:afterAutospacing="1" w:line="240" w:lineRule="auto"/>
      <w:jc w:val="center"/>
    </w:pPr>
    <w:rPr>
      <w:sz w:val="16"/>
      <w:szCs w:val="16"/>
      <w:lang w:eastAsia="ru-RU"/>
    </w:rPr>
  </w:style>
  <w:style w:type="paragraph" w:customStyle="1" w:styleId="xl52418">
    <w:name w:val="xl52418"/>
    <w:basedOn w:val="a"/>
    <w:uiPriority w:val="99"/>
    <w:rsid w:val="00811EDF"/>
    <w:pPr>
      <w:pBdr>
        <w:top w:val="single" w:sz="4" w:space="0" w:color="000000"/>
        <w:left w:val="single" w:sz="4" w:space="0" w:color="000000"/>
        <w:right w:val="single" w:sz="4" w:space="0" w:color="000000"/>
      </w:pBdr>
      <w:spacing w:before="100" w:beforeAutospacing="1" w:after="100" w:afterAutospacing="1" w:line="240" w:lineRule="auto"/>
      <w:jc w:val="center"/>
    </w:pPr>
    <w:rPr>
      <w:sz w:val="16"/>
      <w:szCs w:val="16"/>
      <w:lang w:eastAsia="ru-RU"/>
    </w:rPr>
  </w:style>
  <w:style w:type="paragraph" w:customStyle="1" w:styleId="xl52419">
    <w:name w:val="xl52419"/>
    <w:basedOn w:val="a"/>
    <w:uiPriority w:val="99"/>
    <w:rsid w:val="00811EDF"/>
    <w:pPr>
      <w:pBdr>
        <w:top w:val="single" w:sz="4" w:space="0" w:color="000000"/>
        <w:left w:val="single" w:sz="4" w:space="0" w:color="000000"/>
      </w:pBdr>
      <w:spacing w:before="100" w:beforeAutospacing="1" w:after="100" w:afterAutospacing="1" w:line="240" w:lineRule="auto"/>
      <w:jc w:val="center"/>
    </w:pPr>
    <w:rPr>
      <w:sz w:val="16"/>
      <w:szCs w:val="16"/>
      <w:lang w:eastAsia="ru-RU"/>
    </w:rPr>
  </w:style>
  <w:style w:type="paragraph" w:customStyle="1" w:styleId="xl52420">
    <w:name w:val="xl52420"/>
    <w:basedOn w:val="a"/>
    <w:uiPriority w:val="99"/>
    <w:rsid w:val="00811EDF"/>
    <w:pPr>
      <w:pBdr>
        <w:top w:val="single" w:sz="4" w:space="0" w:color="000000"/>
        <w:left w:val="single" w:sz="4" w:space="0" w:color="000000"/>
      </w:pBdr>
      <w:spacing w:before="100" w:beforeAutospacing="1" w:after="100" w:afterAutospacing="1" w:line="240" w:lineRule="auto"/>
      <w:jc w:val="center"/>
    </w:pPr>
    <w:rPr>
      <w:sz w:val="14"/>
      <w:szCs w:val="14"/>
      <w:lang w:eastAsia="ru-RU"/>
    </w:rPr>
  </w:style>
  <w:style w:type="paragraph" w:customStyle="1" w:styleId="xl52421">
    <w:name w:val="xl52421"/>
    <w:basedOn w:val="a"/>
    <w:uiPriority w:val="99"/>
    <w:rsid w:val="00811EDF"/>
    <w:pPr>
      <w:pBdr>
        <w:top w:val="single" w:sz="4" w:space="0" w:color="000000"/>
        <w:left w:val="single" w:sz="4" w:space="0" w:color="000000"/>
        <w:right w:val="single" w:sz="4" w:space="0" w:color="000000"/>
      </w:pBdr>
      <w:spacing w:before="100" w:beforeAutospacing="1" w:after="100" w:afterAutospacing="1" w:line="240" w:lineRule="auto"/>
      <w:jc w:val="center"/>
    </w:pPr>
    <w:rPr>
      <w:sz w:val="16"/>
      <w:szCs w:val="16"/>
      <w:lang w:eastAsia="ru-RU"/>
    </w:rPr>
  </w:style>
  <w:style w:type="paragraph" w:customStyle="1" w:styleId="xl52422">
    <w:name w:val="xl52422"/>
    <w:basedOn w:val="a"/>
    <w:uiPriority w:val="99"/>
    <w:rsid w:val="00811EDF"/>
    <w:pPr>
      <w:pBdr>
        <w:top w:val="single" w:sz="4" w:space="0" w:color="000000"/>
        <w:left w:val="single" w:sz="4" w:space="0" w:color="000000"/>
      </w:pBdr>
      <w:spacing w:before="100" w:beforeAutospacing="1" w:after="100" w:afterAutospacing="1" w:line="240" w:lineRule="auto"/>
      <w:jc w:val="center"/>
    </w:pPr>
    <w:rPr>
      <w:sz w:val="16"/>
      <w:szCs w:val="16"/>
      <w:lang w:eastAsia="ru-RU"/>
    </w:rPr>
  </w:style>
  <w:style w:type="paragraph" w:customStyle="1" w:styleId="xl52423">
    <w:name w:val="xl52423"/>
    <w:basedOn w:val="a"/>
    <w:uiPriority w:val="99"/>
    <w:rsid w:val="00811EDF"/>
    <w:pPr>
      <w:pBdr>
        <w:top w:val="single" w:sz="4" w:space="0" w:color="000000"/>
        <w:left w:val="single" w:sz="4" w:space="0" w:color="000000"/>
      </w:pBdr>
      <w:spacing w:before="100" w:beforeAutospacing="1" w:after="100" w:afterAutospacing="1" w:line="240" w:lineRule="auto"/>
      <w:jc w:val="center"/>
    </w:pPr>
    <w:rPr>
      <w:sz w:val="14"/>
      <w:szCs w:val="14"/>
      <w:lang w:eastAsia="ru-RU"/>
    </w:rPr>
  </w:style>
  <w:style w:type="paragraph" w:customStyle="1" w:styleId="xl52424">
    <w:name w:val="xl52424"/>
    <w:basedOn w:val="a"/>
    <w:uiPriority w:val="99"/>
    <w:rsid w:val="00811EDF"/>
    <w:pPr>
      <w:pBdr>
        <w:left w:val="single" w:sz="4" w:space="0" w:color="000000"/>
        <w:right w:val="single" w:sz="4" w:space="0" w:color="000000"/>
      </w:pBdr>
      <w:spacing w:before="100" w:beforeAutospacing="1" w:after="100" w:afterAutospacing="1" w:line="240" w:lineRule="auto"/>
      <w:jc w:val="center"/>
    </w:pPr>
    <w:rPr>
      <w:sz w:val="16"/>
      <w:szCs w:val="16"/>
      <w:lang w:eastAsia="ru-RU"/>
    </w:rPr>
  </w:style>
  <w:style w:type="paragraph" w:customStyle="1" w:styleId="xl52425">
    <w:name w:val="xl52425"/>
    <w:basedOn w:val="a"/>
    <w:uiPriority w:val="99"/>
    <w:rsid w:val="00811E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lang w:eastAsia="ru-RU"/>
    </w:rPr>
  </w:style>
  <w:style w:type="paragraph" w:customStyle="1" w:styleId="xl52426">
    <w:name w:val="xl52426"/>
    <w:basedOn w:val="a"/>
    <w:uiPriority w:val="99"/>
    <w:rsid w:val="00811E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lang w:eastAsia="ru-RU"/>
    </w:rPr>
  </w:style>
  <w:style w:type="paragraph" w:customStyle="1" w:styleId="xl52427">
    <w:name w:val="xl52427"/>
    <w:basedOn w:val="a"/>
    <w:uiPriority w:val="99"/>
    <w:rsid w:val="00811E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4"/>
      <w:szCs w:val="14"/>
      <w:lang w:eastAsia="ru-RU"/>
    </w:rPr>
  </w:style>
  <w:style w:type="paragraph" w:customStyle="1" w:styleId="xl52428">
    <w:name w:val="xl52428"/>
    <w:basedOn w:val="a"/>
    <w:uiPriority w:val="99"/>
    <w:rsid w:val="00811E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lang w:eastAsia="ru-RU"/>
    </w:rPr>
  </w:style>
  <w:style w:type="paragraph" w:customStyle="1" w:styleId="xl52429">
    <w:name w:val="xl52429"/>
    <w:basedOn w:val="a"/>
    <w:uiPriority w:val="99"/>
    <w:rsid w:val="00811E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lang w:eastAsia="ru-RU"/>
    </w:rPr>
  </w:style>
  <w:style w:type="paragraph" w:customStyle="1" w:styleId="xl52430">
    <w:name w:val="xl52430"/>
    <w:basedOn w:val="a"/>
    <w:uiPriority w:val="99"/>
    <w:rsid w:val="00811E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4"/>
      <w:szCs w:val="14"/>
      <w:lang w:eastAsia="ru-RU"/>
    </w:rPr>
  </w:style>
  <w:style w:type="paragraph" w:customStyle="1" w:styleId="xl52360">
    <w:name w:val="xl52360"/>
    <w:basedOn w:val="a"/>
    <w:uiPriority w:val="99"/>
    <w:rsid w:val="00811EDF"/>
    <w:pPr>
      <w:spacing w:before="100" w:beforeAutospacing="1" w:after="100" w:afterAutospacing="1" w:line="240" w:lineRule="auto"/>
    </w:pPr>
    <w:rPr>
      <w:szCs w:val="24"/>
      <w:lang w:eastAsia="ru-RU"/>
    </w:rPr>
  </w:style>
  <w:style w:type="paragraph" w:customStyle="1" w:styleId="xl52361">
    <w:name w:val="xl52361"/>
    <w:basedOn w:val="a"/>
    <w:uiPriority w:val="99"/>
    <w:rsid w:val="00811EDF"/>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color w:val="000000"/>
      <w:szCs w:val="24"/>
      <w:lang w:eastAsia="ru-RU"/>
    </w:rPr>
  </w:style>
  <w:style w:type="paragraph" w:customStyle="1" w:styleId="xl52362">
    <w:name w:val="xl52362"/>
    <w:basedOn w:val="a"/>
    <w:uiPriority w:val="99"/>
    <w:rsid w:val="00811E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lang w:eastAsia="ru-RU"/>
    </w:rPr>
  </w:style>
  <w:style w:type="paragraph" w:customStyle="1" w:styleId="xl52363">
    <w:name w:val="xl52363"/>
    <w:basedOn w:val="a"/>
    <w:uiPriority w:val="99"/>
    <w:rsid w:val="00811E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lang w:eastAsia="ru-RU"/>
    </w:rPr>
  </w:style>
  <w:style w:type="paragraph" w:customStyle="1" w:styleId="xl52364">
    <w:name w:val="xl52364"/>
    <w:basedOn w:val="a"/>
    <w:uiPriority w:val="99"/>
    <w:rsid w:val="00811E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lang w:eastAsia="ru-RU"/>
    </w:rPr>
  </w:style>
  <w:style w:type="paragraph" w:customStyle="1" w:styleId="xl52365">
    <w:name w:val="xl52365"/>
    <w:basedOn w:val="a"/>
    <w:uiPriority w:val="99"/>
    <w:rsid w:val="00811EDF"/>
    <w:pPr>
      <w:pBdr>
        <w:left w:val="single" w:sz="4" w:space="0" w:color="auto"/>
        <w:bottom w:val="single" w:sz="4" w:space="0" w:color="auto"/>
        <w:right w:val="single" w:sz="4" w:space="0" w:color="auto"/>
      </w:pBdr>
      <w:spacing w:before="100" w:beforeAutospacing="1" w:after="100" w:afterAutospacing="1" w:line="240" w:lineRule="auto"/>
      <w:jc w:val="center"/>
    </w:pPr>
    <w:rPr>
      <w:szCs w:val="24"/>
      <w:lang w:eastAsia="ru-RU"/>
    </w:rPr>
  </w:style>
  <w:style w:type="paragraph" w:customStyle="1" w:styleId="xl52366">
    <w:name w:val="xl52366"/>
    <w:basedOn w:val="a"/>
    <w:uiPriority w:val="99"/>
    <w:rsid w:val="00811E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lang w:eastAsia="ru-RU"/>
    </w:rPr>
  </w:style>
  <w:style w:type="paragraph" w:customStyle="1" w:styleId="xl52367">
    <w:name w:val="xl52367"/>
    <w:basedOn w:val="a"/>
    <w:uiPriority w:val="99"/>
    <w:rsid w:val="00811EDF"/>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color w:val="000000"/>
      <w:szCs w:val="24"/>
      <w:lang w:eastAsia="ru-RU"/>
    </w:rPr>
  </w:style>
  <w:style w:type="paragraph" w:customStyle="1" w:styleId="xl52368">
    <w:name w:val="xl52368"/>
    <w:basedOn w:val="a"/>
    <w:uiPriority w:val="99"/>
    <w:rsid w:val="00811EDF"/>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color w:val="000000"/>
      <w:szCs w:val="24"/>
      <w:lang w:eastAsia="ru-RU"/>
    </w:rPr>
  </w:style>
  <w:style w:type="paragraph" w:customStyle="1" w:styleId="xl52359">
    <w:name w:val="xl52359"/>
    <w:basedOn w:val="a"/>
    <w:uiPriority w:val="99"/>
    <w:rsid w:val="00811EDF"/>
    <w:pPr>
      <w:spacing w:before="100" w:beforeAutospacing="1" w:after="100" w:afterAutospacing="1" w:line="240" w:lineRule="auto"/>
      <w:jc w:val="center"/>
    </w:pPr>
    <w:rPr>
      <w:szCs w:val="24"/>
      <w:lang w:eastAsia="ru-RU"/>
    </w:rPr>
  </w:style>
  <w:style w:type="character" w:styleId="afffffb">
    <w:name w:val="endnote reference"/>
    <w:uiPriority w:val="99"/>
    <w:semiHidden/>
    <w:unhideWhenUsed/>
    <w:rsid w:val="00811EDF"/>
    <w:rPr>
      <w:vertAlign w:val="superscript"/>
    </w:rPr>
  </w:style>
  <w:style w:type="character" w:styleId="afffffc">
    <w:name w:val="Subtle Emphasis"/>
    <w:uiPriority w:val="19"/>
    <w:qFormat/>
    <w:rsid w:val="00811EDF"/>
    <w:rPr>
      <w:i/>
      <w:iCs/>
      <w:color w:val="404040"/>
    </w:rPr>
  </w:style>
  <w:style w:type="character" w:customStyle="1" w:styleId="11516pt">
    <w:name w:val="Основной текст (115) + 16 pt"/>
    <w:aliases w:val="Курсив"/>
    <w:rsid w:val="00811EDF"/>
    <w:rPr>
      <w:rFonts w:eastAsia="Times New Roman"/>
      <w:i/>
      <w:iCs/>
      <w:sz w:val="32"/>
      <w:szCs w:val="32"/>
      <w:shd w:val="clear" w:color="auto" w:fill="FFFFFF"/>
    </w:rPr>
  </w:style>
  <w:style w:type="character" w:customStyle="1" w:styleId="11415pt">
    <w:name w:val="Основной текст (114) + 15 pt"/>
    <w:aliases w:val="Не курсив"/>
    <w:rsid w:val="00811EDF"/>
    <w:rPr>
      <w:rFonts w:eastAsia="Times New Roman"/>
      <w:b w:val="0"/>
      <w:bCs w:val="0"/>
      <w:i/>
      <w:iCs/>
      <w:smallCaps w:val="0"/>
      <w:strike w:val="0"/>
      <w:dstrike w:val="0"/>
      <w:spacing w:val="0"/>
      <w:sz w:val="26"/>
      <w:szCs w:val="26"/>
      <w:u w:val="none"/>
      <w:effect w:val="none"/>
      <w:shd w:val="clear" w:color="auto" w:fill="FFFFFF"/>
    </w:rPr>
  </w:style>
  <w:style w:type="character" w:customStyle="1" w:styleId="140">
    <w:name w:val="Основной текст (140)_"/>
    <w:rsid w:val="00811EDF"/>
    <w:rPr>
      <w:rFonts w:ascii="Times New Roman" w:eastAsia="Times New Roman" w:hAnsi="Times New Roman" w:cs="Times New Roman" w:hint="default"/>
      <w:b w:val="0"/>
      <w:bCs w:val="0"/>
      <w:i w:val="0"/>
      <w:iCs w:val="0"/>
      <w:smallCaps w:val="0"/>
      <w:strike w:val="0"/>
      <w:dstrike w:val="0"/>
      <w:spacing w:val="0"/>
      <w:sz w:val="26"/>
      <w:szCs w:val="26"/>
      <w:u w:val="none"/>
      <w:effect w:val="none"/>
    </w:rPr>
  </w:style>
  <w:style w:type="character" w:customStyle="1" w:styleId="1400">
    <w:name w:val="Основной текст (140)"/>
    <w:rsid w:val="00811EDF"/>
  </w:style>
  <w:style w:type="character" w:customStyle="1" w:styleId="w">
    <w:name w:val="w"/>
    <w:rsid w:val="00811EDF"/>
  </w:style>
  <w:style w:type="table" w:customStyle="1" w:styleId="TableStyle2">
    <w:name w:val="TableStyle2"/>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
    <w:name w:val="TableStyle3"/>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4">
    <w:name w:val="TableStyle4"/>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5">
    <w:name w:val="TableStyle5"/>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6">
    <w:name w:val="TableStyle6"/>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
    <w:name w:val="TableStyle1"/>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23">
    <w:name w:val="TableStyle123"/>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0">
    <w:name w:val="TableStyle0"/>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1">
    <w:name w:val="TableStyle21"/>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1">
    <w:name w:val="TableStyle31"/>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41">
    <w:name w:val="TableStyle41"/>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51">
    <w:name w:val="TableStyle51"/>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61">
    <w:name w:val="TableStyle61"/>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01">
    <w:name w:val="TableStyle01"/>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1">
    <w:name w:val="TableStyle11"/>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2">
    <w:name w:val="TableStyle22"/>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2">
    <w:name w:val="TableStyle32"/>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42">
    <w:name w:val="TableStyle42"/>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52">
    <w:name w:val="TableStyle52"/>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62">
    <w:name w:val="TableStyle62"/>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7">
    <w:name w:val="TableStyle7"/>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8">
    <w:name w:val="TableStyle8"/>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9">
    <w:name w:val="TableStyle9"/>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0">
    <w:name w:val="TableStyle10"/>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2">
    <w:name w:val="TableStyle12"/>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3">
    <w:name w:val="TableStyle13"/>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
    <w:name w:val="TableStyle14"/>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5">
    <w:name w:val="TableStyle15"/>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6">
    <w:name w:val="TableStyle16"/>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7">
    <w:name w:val="TableStyle17"/>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8">
    <w:name w:val="TableStyle18"/>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9">
    <w:name w:val="TableStyle19"/>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0">
    <w:name w:val="TableStyle20"/>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11">
    <w:name w:val="TableStyle211"/>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3">
    <w:name w:val="TableStyle23"/>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
    <w:name w:val="TableStyle24"/>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5">
    <w:name w:val="TableStyle25"/>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6">
    <w:name w:val="TableStyle26"/>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7">
    <w:name w:val="TableStyle27"/>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8">
    <w:name w:val="TableStyle28"/>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9">
    <w:name w:val="TableStyle29"/>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0">
    <w:name w:val="TableStyle30"/>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11">
    <w:name w:val="TableStyle311"/>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3">
    <w:name w:val="TableStyle33"/>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
    <w:name w:val="TableStyle34"/>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5">
    <w:name w:val="TableStyle35"/>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6">
    <w:name w:val="TableStyle36"/>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7">
    <w:name w:val="TableStyle37"/>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8">
    <w:name w:val="TableStyle38"/>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9">
    <w:name w:val="TableStyle39"/>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40">
    <w:name w:val="TableStyle40"/>
    <w:rsid w:val="00811EDF"/>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411">
    <w:name w:val="TableStyle411"/>
    <w:rsid w:val="00811EDF"/>
    <w:rPr>
      <w:rFonts w:ascii="Arial" w:eastAsia="Times New Roman" w:hAnsi="Arial"/>
      <w:sz w:val="16"/>
      <w:szCs w:val="22"/>
      <w:lang w:eastAsia="en-US"/>
    </w:rPr>
    <w:tblPr>
      <w:tblCellMar>
        <w:top w:w="0" w:type="dxa"/>
        <w:left w:w="0" w:type="dxa"/>
        <w:bottom w:w="0" w:type="dxa"/>
        <w:right w:w="0" w:type="dxa"/>
      </w:tblCellMar>
    </w:tblPr>
  </w:style>
  <w:style w:type="paragraph" w:customStyle="1" w:styleId="1f1">
    <w:name w:val="Стиль1"/>
    <w:basedOn w:val="ad"/>
    <w:uiPriority w:val="99"/>
    <w:qFormat/>
    <w:rsid w:val="00811EDF"/>
    <w:pPr>
      <w:keepNext w:val="0"/>
      <w:spacing w:before="120" w:line="360" w:lineRule="atLeast"/>
    </w:pPr>
    <w:rPr>
      <w:bCs w:val="0"/>
      <w:iCs/>
      <w:sz w:val="28"/>
      <w:szCs w:val="22"/>
    </w:rPr>
  </w:style>
  <w:style w:type="paragraph" w:customStyle="1" w:styleId="2f0">
    <w:name w:val="Стиль2"/>
    <w:basedOn w:val="1f1"/>
    <w:uiPriority w:val="99"/>
    <w:qFormat/>
    <w:rsid w:val="00811EDF"/>
    <w:pPr>
      <w:spacing w:before="240"/>
    </w:pPr>
  </w:style>
  <w:style w:type="character" w:customStyle="1" w:styleId="afffffd">
    <w:name w:val="Колонтитул_"/>
    <w:link w:val="afffffe"/>
    <w:rsid w:val="00D75D2A"/>
    <w:rPr>
      <w:rFonts w:eastAsia="Times New Roman"/>
      <w:sz w:val="22"/>
      <w:szCs w:val="22"/>
      <w:shd w:val="clear" w:color="auto" w:fill="FFFFFF"/>
    </w:rPr>
  </w:style>
  <w:style w:type="character" w:customStyle="1" w:styleId="affffff">
    <w:name w:val="Подпись к картинке_"/>
    <w:link w:val="affffff0"/>
    <w:rsid w:val="00D75D2A"/>
    <w:rPr>
      <w:rFonts w:eastAsia="Times New Roman"/>
      <w:sz w:val="22"/>
      <w:szCs w:val="22"/>
      <w:shd w:val="clear" w:color="auto" w:fill="FFFFFF"/>
    </w:rPr>
  </w:style>
  <w:style w:type="paragraph" w:customStyle="1" w:styleId="afffffe">
    <w:name w:val="Колонтитул"/>
    <w:basedOn w:val="a"/>
    <w:link w:val="afffffd"/>
    <w:rsid w:val="00D75D2A"/>
    <w:pPr>
      <w:widowControl w:val="0"/>
      <w:shd w:val="clear" w:color="auto" w:fill="FFFFFF"/>
      <w:spacing w:after="0" w:line="244" w:lineRule="exact"/>
    </w:pPr>
    <w:rPr>
      <w:sz w:val="22"/>
      <w:lang w:eastAsia="ru-RU"/>
    </w:rPr>
  </w:style>
  <w:style w:type="paragraph" w:customStyle="1" w:styleId="affffff0">
    <w:name w:val="Подпись к картинке"/>
    <w:basedOn w:val="a"/>
    <w:link w:val="affffff"/>
    <w:rsid w:val="00D75D2A"/>
    <w:pPr>
      <w:widowControl w:val="0"/>
      <w:shd w:val="clear" w:color="auto" w:fill="FFFFFF"/>
      <w:spacing w:after="0" w:line="244" w:lineRule="exact"/>
    </w:pPr>
    <w:rPr>
      <w:sz w:val="22"/>
      <w:lang w:eastAsia="ru-RU"/>
    </w:rPr>
  </w:style>
  <w:style w:type="character" w:customStyle="1" w:styleId="54">
    <w:name w:val="Основной текст (5)_"/>
    <w:rsid w:val="002955E1"/>
    <w:rPr>
      <w:rFonts w:ascii="Times New Roman" w:eastAsia="Times New Roman" w:hAnsi="Times New Roman" w:cs="Times New Roman"/>
      <w:b w:val="0"/>
      <w:bCs w:val="0"/>
      <w:i/>
      <w:iCs/>
      <w:smallCaps w:val="0"/>
      <w:strike w:val="0"/>
      <w:sz w:val="26"/>
      <w:szCs w:val="26"/>
      <w:u w:val="none"/>
    </w:rPr>
  </w:style>
  <w:style w:type="character" w:customStyle="1" w:styleId="55">
    <w:name w:val="Основной текст (5) + Не курсив"/>
    <w:rsid w:val="002955E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56">
    <w:name w:val="Основной текст (5)"/>
    <w:rsid w:val="002955E1"/>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2f1">
    <w:name w:val="Основной текст (2) + Курсив"/>
    <w:rsid w:val="002955E1"/>
    <w:rPr>
      <w:rFonts w:ascii="Times New Roman" w:eastAsia="Times New Roman" w:hAnsi="Times New Roman" w:cs="Times New Roman"/>
      <w:b w:val="0"/>
      <w:bCs w:val="0"/>
      <w:i/>
      <w:iCs/>
      <w:smallCaps w:val="0"/>
      <w:strike w:val="0"/>
      <w:color w:val="000000"/>
      <w:spacing w:val="0"/>
      <w:w w:val="100"/>
      <w:position w:val="0"/>
      <w:sz w:val="26"/>
      <w:szCs w:val="26"/>
      <w:u w:val="single"/>
      <w:shd w:val="clear" w:color="auto" w:fill="FFFFFF"/>
      <w:lang w:val="ru-RU" w:eastAsia="ru-RU" w:bidi="ru-RU"/>
    </w:rPr>
  </w:style>
  <w:style w:type="character" w:customStyle="1" w:styleId="affffff1">
    <w:name w:val="_Обычный Знак"/>
    <w:link w:val="affffff2"/>
    <w:locked/>
    <w:rsid w:val="002F64D9"/>
    <w:rPr>
      <w:sz w:val="24"/>
    </w:rPr>
  </w:style>
  <w:style w:type="paragraph" w:customStyle="1" w:styleId="affffff2">
    <w:name w:val="_Обычный"/>
    <w:basedOn w:val="a"/>
    <w:link w:val="affffff1"/>
    <w:qFormat/>
    <w:rsid w:val="002F64D9"/>
    <w:pPr>
      <w:spacing w:after="0" w:line="240" w:lineRule="auto"/>
      <w:ind w:firstLine="709"/>
      <w:jc w:val="both"/>
    </w:pPr>
    <w:rPr>
      <w:rFonts w:eastAsia="Calibri"/>
      <w:szCs w:val="20"/>
      <w:lang w:eastAsia="ru-RU"/>
    </w:rPr>
  </w:style>
  <w:style w:type="character" w:customStyle="1" w:styleId="14pt">
    <w:name w:val="Колонтитул + 14 pt;Полужирный"/>
    <w:basedOn w:val="afffffd"/>
    <w:rsid w:val="006B0A6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9">
    <w:name w:val="Основной текст (3)_"/>
    <w:basedOn w:val="a1"/>
    <w:link w:val="3a"/>
    <w:rsid w:val="0083195D"/>
    <w:rPr>
      <w:rFonts w:eastAsia="Times New Roman"/>
      <w:sz w:val="22"/>
      <w:szCs w:val="22"/>
      <w:shd w:val="clear" w:color="auto" w:fill="FFFFFF"/>
    </w:rPr>
  </w:style>
  <w:style w:type="paragraph" w:customStyle="1" w:styleId="3a">
    <w:name w:val="Основной текст (3)"/>
    <w:basedOn w:val="a"/>
    <w:link w:val="39"/>
    <w:rsid w:val="0083195D"/>
    <w:pPr>
      <w:widowControl w:val="0"/>
      <w:shd w:val="clear" w:color="auto" w:fill="FFFFFF"/>
      <w:spacing w:after="0" w:line="307" w:lineRule="exact"/>
      <w:jc w:val="right"/>
    </w:pPr>
    <w:rPr>
      <w:sz w:val="22"/>
      <w:lang w:eastAsia="ru-RU"/>
    </w:rPr>
  </w:style>
  <w:style w:type="character" w:customStyle="1" w:styleId="ListLabel4">
    <w:name w:val="ListLabel 4"/>
    <w:rsid w:val="00F72011"/>
    <w:rPr>
      <w:rFonts w:cs="Symbol"/>
    </w:rPr>
  </w:style>
  <w:style w:type="character" w:customStyle="1" w:styleId="14">
    <w:name w:val="Оглавление 1 Знак"/>
    <w:basedOn w:val="a1"/>
    <w:link w:val="13"/>
    <w:rsid w:val="006D7CA0"/>
    <w:rPr>
      <w:rFonts w:eastAsia="Times New Roman"/>
      <w:caps/>
      <w:sz w:val="24"/>
      <w:szCs w:val="22"/>
      <w:lang w:eastAsia="en-US"/>
    </w:rPr>
  </w:style>
  <w:style w:type="character" w:customStyle="1" w:styleId="2Candara">
    <w:name w:val="Основной текст (2) + Candara"/>
    <w:basedOn w:val="2d"/>
    <w:rsid w:val="009A59CF"/>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affffff3">
    <w:name w:val="_ТЕКСТ"/>
    <w:basedOn w:val="a"/>
    <w:link w:val="affffff4"/>
    <w:qFormat/>
    <w:rsid w:val="0004731A"/>
    <w:pPr>
      <w:spacing w:after="0" w:line="360" w:lineRule="auto"/>
      <w:ind w:firstLine="709"/>
      <w:jc w:val="both"/>
    </w:pPr>
    <w:rPr>
      <w:rFonts w:ascii="Arial" w:eastAsia="Calibri" w:hAnsi="Arial"/>
      <w:szCs w:val="20"/>
    </w:rPr>
  </w:style>
  <w:style w:type="character" w:customStyle="1" w:styleId="affffff4">
    <w:name w:val="_ТЕКСТ Знак"/>
    <w:link w:val="affffff3"/>
    <w:rsid w:val="0004731A"/>
    <w:rPr>
      <w:rFonts w:ascii="Arial" w:hAnsi="Arial"/>
      <w:sz w:val="24"/>
      <w:lang w:eastAsia="en-US"/>
    </w:rPr>
  </w:style>
  <w:style w:type="paragraph" w:customStyle="1" w:styleId="2f2">
    <w:name w:val="Абзац списка2"/>
    <w:basedOn w:val="a"/>
    <w:rsid w:val="00F0304E"/>
    <w:pPr>
      <w:ind w:left="720"/>
    </w:pPr>
    <w:rPr>
      <w:rFonts w:ascii="Calibri" w:eastAsia="Calibri" w:hAnsi="Calibri" w:cs="Calibri"/>
      <w:sz w:val="22"/>
    </w:rPr>
  </w:style>
  <w:style w:type="paragraph" w:customStyle="1" w:styleId="affffff5">
    <w:name w:val="Стиль ИБ Знак Знак"/>
    <w:basedOn w:val="af5"/>
    <w:link w:val="affffff6"/>
    <w:rsid w:val="00F673AA"/>
    <w:pPr>
      <w:spacing w:after="0"/>
      <w:ind w:left="284" w:firstLine="283"/>
      <w:jc w:val="both"/>
    </w:pPr>
    <w:rPr>
      <w:bCs/>
      <w:color w:val="000000"/>
      <w:sz w:val="28"/>
      <w:szCs w:val="28"/>
      <w:lang w:eastAsia="ru-RU"/>
    </w:rPr>
  </w:style>
  <w:style w:type="character" w:customStyle="1" w:styleId="affffff6">
    <w:name w:val="Стиль ИБ Знак Знак Знак"/>
    <w:link w:val="affffff5"/>
    <w:rsid w:val="00F673AA"/>
    <w:rPr>
      <w:rFonts w:eastAsia="Times New Roman"/>
      <w:bCs/>
      <w:color w:val="000000"/>
      <w:sz w:val="28"/>
      <w:szCs w:val="28"/>
    </w:rPr>
  </w:style>
  <w:style w:type="paragraph" w:customStyle="1" w:styleId="affffff7">
    <w:name w:val="Стиль ИБ"/>
    <w:basedOn w:val="af5"/>
    <w:link w:val="affffff8"/>
    <w:rsid w:val="00F673AA"/>
    <w:pPr>
      <w:spacing w:after="0"/>
      <w:ind w:left="284" w:firstLine="283"/>
      <w:jc w:val="both"/>
    </w:pPr>
    <w:rPr>
      <w:bCs/>
      <w:color w:val="000000"/>
      <w:sz w:val="28"/>
      <w:szCs w:val="28"/>
      <w:lang w:eastAsia="ru-RU"/>
    </w:rPr>
  </w:style>
  <w:style w:type="character" w:customStyle="1" w:styleId="affffff8">
    <w:name w:val="Стиль ИБ Знак"/>
    <w:link w:val="affffff7"/>
    <w:rsid w:val="00F673AA"/>
    <w:rPr>
      <w:rFonts w:eastAsia="Times New Roman"/>
      <w:bCs/>
      <w:color w:val="000000"/>
      <w:sz w:val="28"/>
      <w:szCs w:val="28"/>
    </w:rPr>
  </w:style>
  <w:style w:type="paragraph" w:customStyle="1" w:styleId="1">
    <w:name w:val="Заг1"/>
    <w:basedOn w:val="10"/>
    <w:qFormat/>
    <w:rsid w:val="000960CB"/>
    <w:pPr>
      <w:keepLines/>
      <w:pageBreakBefore w:val="0"/>
      <w:numPr>
        <w:numId w:val="40"/>
      </w:numPr>
      <w:spacing w:before="240" w:after="120"/>
      <w:contextualSpacing w:val="0"/>
    </w:pPr>
    <w:rPr>
      <w:rFonts w:eastAsia="PMingLiU"/>
      <w:bCs/>
      <w:caps w:val="0"/>
      <w:sz w:val="28"/>
      <w:szCs w:val="28"/>
    </w:rPr>
  </w:style>
  <w:style w:type="paragraph" w:customStyle="1" w:styleId="20">
    <w:name w:val="Заг2"/>
    <w:basedOn w:val="10"/>
    <w:qFormat/>
    <w:rsid w:val="000960CB"/>
    <w:pPr>
      <w:keepLines/>
      <w:pageBreakBefore w:val="0"/>
      <w:numPr>
        <w:ilvl w:val="1"/>
        <w:numId w:val="40"/>
      </w:numPr>
      <w:spacing w:before="120" w:after="120"/>
      <w:contextualSpacing w:val="0"/>
      <w:outlineLvl w:val="1"/>
    </w:pPr>
    <w:rPr>
      <w:rFonts w:eastAsia="PMingLiU"/>
      <w:bCs/>
      <w:caps w:val="0"/>
      <w:sz w:val="28"/>
      <w:szCs w:val="28"/>
    </w:rPr>
  </w:style>
  <w:style w:type="paragraph" w:customStyle="1" w:styleId="3">
    <w:name w:val="Заг3"/>
    <w:basedOn w:val="10"/>
    <w:link w:val="3b"/>
    <w:qFormat/>
    <w:rsid w:val="000960CB"/>
    <w:pPr>
      <w:keepLines/>
      <w:pageBreakBefore w:val="0"/>
      <w:numPr>
        <w:ilvl w:val="2"/>
        <w:numId w:val="40"/>
      </w:numPr>
      <w:spacing w:before="120" w:after="120"/>
      <w:contextualSpacing w:val="0"/>
      <w:outlineLvl w:val="2"/>
    </w:pPr>
    <w:rPr>
      <w:rFonts w:eastAsia="PMingLiU"/>
      <w:bCs/>
      <w:caps w:val="0"/>
      <w:sz w:val="28"/>
      <w:szCs w:val="28"/>
    </w:rPr>
  </w:style>
  <w:style w:type="character" w:customStyle="1" w:styleId="3b">
    <w:name w:val="Заг3 Знак"/>
    <w:link w:val="3"/>
    <w:rsid w:val="000960CB"/>
    <w:rPr>
      <w:rFonts w:eastAsia="PMingLiU"/>
      <w:b/>
      <w:bCs/>
      <w:sz w:val="28"/>
      <w:szCs w:val="28"/>
      <w:lang w:eastAsia="en-US"/>
    </w:rPr>
  </w:style>
  <w:style w:type="paragraph" w:customStyle="1" w:styleId="40">
    <w:name w:val="Заг4"/>
    <w:basedOn w:val="4"/>
    <w:qFormat/>
    <w:rsid w:val="000960CB"/>
    <w:pPr>
      <w:keepLines/>
      <w:numPr>
        <w:numId w:val="40"/>
      </w:numPr>
      <w:spacing w:before="120" w:after="120"/>
      <w:contextualSpacing w:val="0"/>
    </w:pPr>
    <w:rPr>
      <w:rFonts w:eastAsia="PMingLiU"/>
      <w:bCs/>
      <w:i w:val="0"/>
      <w:iCs/>
      <w:sz w:val="28"/>
      <w:szCs w:val="28"/>
    </w:rPr>
  </w:style>
  <w:style w:type="paragraph" w:customStyle="1" w:styleId="5">
    <w:name w:val="Заг5"/>
    <w:basedOn w:val="50"/>
    <w:qFormat/>
    <w:rsid w:val="000960CB"/>
    <w:pPr>
      <w:numPr>
        <w:ilvl w:val="4"/>
        <w:numId w:val="40"/>
      </w:numPr>
      <w:spacing w:before="120" w:after="120"/>
      <w:jc w:val="left"/>
    </w:pPr>
    <w:rPr>
      <w:rFonts w:ascii="Times New Roman" w:eastAsia="PMingLiU" w:hAnsi="Times New Roman"/>
      <w:b/>
      <w:color w:val="auto"/>
      <w:sz w:val="28"/>
      <w:szCs w:val="28"/>
      <w:lang w:eastAsia="ru-RU"/>
    </w:rPr>
  </w:style>
  <w:style w:type="paragraph" w:customStyle="1" w:styleId="TableParagraph">
    <w:name w:val="Table Paragraph"/>
    <w:basedOn w:val="a"/>
    <w:uiPriority w:val="1"/>
    <w:qFormat/>
    <w:rsid w:val="00802116"/>
    <w:pPr>
      <w:widowControl w:val="0"/>
      <w:spacing w:after="0" w:line="240" w:lineRule="auto"/>
    </w:pPr>
    <w:rPr>
      <w:rFonts w:asciiTheme="minorHAnsi" w:eastAsiaTheme="minorHAnsi" w:hAnsiTheme="minorHAnsi" w:cstheme="minorBidi"/>
      <w:sz w:val="22"/>
      <w:lang w:val="en-US"/>
    </w:rPr>
  </w:style>
  <w:style w:type="paragraph" w:customStyle="1" w:styleId="xl119">
    <w:name w:val="xl119"/>
    <w:basedOn w:val="a"/>
    <w:rsid w:val="003C0869"/>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b/>
      <w:bCs/>
      <w:sz w:val="20"/>
      <w:szCs w:val="20"/>
      <w:lang w:eastAsia="ru-RU"/>
    </w:rPr>
  </w:style>
  <w:style w:type="paragraph" w:customStyle="1" w:styleId="xl120">
    <w:name w:val="xl120"/>
    <w:basedOn w:val="a"/>
    <w:rsid w:val="003C0869"/>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b/>
      <w:bCs/>
      <w:sz w:val="20"/>
      <w:szCs w:val="20"/>
      <w:lang w:eastAsia="ru-RU"/>
    </w:rPr>
  </w:style>
  <w:style w:type="paragraph" w:customStyle="1" w:styleId="xl121">
    <w:name w:val="xl121"/>
    <w:basedOn w:val="a"/>
    <w:rsid w:val="003C0869"/>
    <w:pPr>
      <w:pBdr>
        <w:top w:val="single" w:sz="4" w:space="0" w:color="auto"/>
        <w:bottom w:val="single" w:sz="4" w:space="0" w:color="auto"/>
      </w:pBdr>
      <w:shd w:val="clear" w:color="000000" w:fill="BFBFBF"/>
      <w:spacing w:before="100" w:beforeAutospacing="1" w:after="100" w:afterAutospacing="1" w:line="240" w:lineRule="auto"/>
    </w:pPr>
    <w:rPr>
      <w:b/>
      <w:bCs/>
      <w:sz w:val="20"/>
      <w:szCs w:val="20"/>
      <w:lang w:eastAsia="ru-RU"/>
    </w:rPr>
  </w:style>
  <w:style w:type="paragraph" w:customStyle="1" w:styleId="xl122">
    <w:name w:val="xl122"/>
    <w:basedOn w:val="a"/>
    <w:rsid w:val="003C0869"/>
    <w:pPr>
      <w:pBdr>
        <w:top w:val="single" w:sz="4" w:space="0" w:color="auto"/>
        <w:bottom w:val="single" w:sz="4" w:space="0" w:color="auto"/>
        <w:right w:val="single" w:sz="4" w:space="0" w:color="auto"/>
      </w:pBdr>
      <w:shd w:val="clear" w:color="000000" w:fill="BFBFBF"/>
      <w:spacing w:before="100" w:beforeAutospacing="1" w:after="100" w:afterAutospacing="1" w:line="240" w:lineRule="auto"/>
    </w:pPr>
    <w:rPr>
      <w:b/>
      <w:bCs/>
      <w:sz w:val="20"/>
      <w:szCs w:val="20"/>
      <w:lang w:eastAsia="ru-RU"/>
    </w:rPr>
  </w:style>
  <w:style w:type="paragraph" w:customStyle="1" w:styleId="xl123">
    <w:name w:val="xl123"/>
    <w:basedOn w:val="a"/>
    <w:rsid w:val="003C0869"/>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b/>
      <w:bCs/>
      <w:sz w:val="20"/>
      <w:szCs w:val="20"/>
      <w:lang w:eastAsia="ru-RU"/>
    </w:rPr>
  </w:style>
  <w:style w:type="paragraph" w:customStyle="1" w:styleId="xl124">
    <w:name w:val="xl124"/>
    <w:basedOn w:val="a"/>
    <w:rsid w:val="003C0869"/>
    <w:pPr>
      <w:pBdr>
        <w:top w:val="single" w:sz="4" w:space="0" w:color="auto"/>
      </w:pBdr>
      <w:shd w:val="clear" w:color="000000" w:fill="BFBFBF"/>
      <w:spacing w:before="100" w:beforeAutospacing="1" w:after="100" w:afterAutospacing="1" w:line="240" w:lineRule="auto"/>
      <w:jc w:val="center"/>
      <w:textAlignment w:val="center"/>
    </w:pPr>
    <w:rPr>
      <w:b/>
      <w:bCs/>
      <w:sz w:val="20"/>
      <w:szCs w:val="20"/>
      <w:lang w:eastAsia="ru-RU"/>
    </w:rPr>
  </w:style>
  <w:style w:type="paragraph" w:customStyle="1" w:styleId="xl125">
    <w:name w:val="xl125"/>
    <w:basedOn w:val="a"/>
    <w:rsid w:val="003C0869"/>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b/>
      <w:bCs/>
      <w:sz w:val="20"/>
      <w:szCs w:val="20"/>
      <w:lang w:eastAsia="ru-RU"/>
    </w:rPr>
  </w:style>
  <w:style w:type="paragraph" w:customStyle="1" w:styleId="xl126">
    <w:name w:val="xl126"/>
    <w:basedOn w:val="a"/>
    <w:rsid w:val="003C086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b/>
      <w:bCs/>
      <w:sz w:val="20"/>
      <w:szCs w:val="20"/>
      <w:lang w:eastAsia="ru-RU"/>
    </w:rPr>
  </w:style>
  <w:style w:type="paragraph" w:customStyle="1" w:styleId="xl127">
    <w:name w:val="xl127"/>
    <w:basedOn w:val="a"/>
    <w:rsid w:val="003C0869"/>
    <w:pPr>
      <w:pBdr>
        <w:left w:val="single" w:sz="4" w:space="0" w:color="auto"/>
      </w:pBdr>
      <w:shd w:val="clear" w:color="000000" w:fill="BFBFBF"/>
      <w:spacing w:before="100" w:beforeAutospacing="1" w:after="100" w:afterAutospacing="1" w:line="240" w:lineRule="auto"/>
      <w:jc w:val="center"/>
      <w:textAlignment w:val="center"/>
    </w:pPr>
    <w:rPr>
      <w:b/>
      <w:bCs/>
      <w:sz w:val="20"/>
      <w:szCs w:val="20"/>
      <w:lang w:eastAsia="ru-RU"/>
    </w:rPr>
  </w:style>
  <w:style w:type="paragraph" w:customStyle="1" w:styleId="xl128">
    <w:name w:val="xl128"/>
    <w:basedOn w:val="a"/>
    <w:rsid w:val="003C0869"/>
    <w:pPr>
      <w:shd w:val="clear" w:color="000000" w:fill="BFBFBF"/>
      <w:spacing w:before="100" w:beforeAutospacing="1" w:after="100" w:afterAutospacing="1" w:line="240" w:lineRule="auto"/>
      <w:jc w:val="center"/>
      <w:textAlignment w:val="center"/>
    </w:pPr>
    <w:rPr>
      <w:b/>
      <w:bCs/>
      <w:sz w:val="20"/>
      <w:szCs w:val="20"/>
      <w:lang w:eastAsia="ru-RU"/>
    </w:rPr>
  </w:style>
  <w:style w:type="paragraph" w:customStyle="1" w:styleId="xl129">
    <w:name w:val="xl129"/>
    <w:basedOn w:val="a"/>
    <w:rsid w:val="003C0869"/>
    <w:pPr>
      <w:pBdr>
        <w:right w:val="single" w:sz="4" w:space="0" w:color="auto"/>
      </w:pBdr>
      <w:shd w:val="clear" w:color="000000" w:fill="BFBFBF"/>
      <w:spacing w:before="100" w:beforeAutospacing="1" w:after="100" w:afterAutospacing="1" w:line="240" w:lineRule="auto"/>
      <w:jc w:val="center"/>
      <w:textAlignment w:val="center"/>
    </w:pPr>
    <w:rPr>
      <w:b/>
      <w:bCs/>
      <w:sz w:val="20"/>
      <w:szCs w:val="20"/>
      <w:lang w:eastAsia="ru-RU"/>
    </w:rPr>
  </w:style>
  <w:style w:type="paragraph" w:customStyle="1" w:styleId="xl130">
    <w:name w:val="xl130"/>
    <w:basedOn w:val="a"/>
    <w:rsid w:val="003C086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b/>
      <w:bCs/>
      <w:sz w:val="20"/>
      <w:szCs w:val="20"/>
      <w:lang w:eastAsia="ru-RU"/>
    </w:rPr>
  </w:style>
  <w:style w:type="paragraph" w:customStyle="1" w:styleId="xl131">
    <w:name w:val="xl131"/>
    <w:basedOn w:val="a"/>
    <w:rsid w:val="003C0869"/>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b/>
      <w:bCs/>
      <w:sz w:val="20"/>
      <w:szCs w:val="20"/>
      <w:lang w:eastAsia="ru-RU"/>
    </w:rPr>
  </w:style>
  <w:style w:type="paragraph" w:customStyle="1" w:styleId="xl132">
    <w:name w:val="xl132"/>
    <w:basedOn w:val="a"/>
    <w:rsid w:val="003C0869"/>
    <w:pPr>
      <w:pBdr>
        <w:bottom w:val="single" w:sz="4" w:space="0" w:color="auto"/>
      </w:pBdr>
      <w:shd w:val="clear" w:color="000000" w:fill="BFBFBF"/>
      <w:spacing w:before="100" w:beforeAutospacing="1" w:after="100" w:afterAutospacing="1" w:line="240" w:lineRule="auto"/>
      <w:jc w:val="center"/>
      <w:textAlignment w:val="center"/>
    </w:pPr>
    <w:rPr>
      <w:b/>
      <w:bCs/>
      <w:sz w:val="20"/>
      <w:szCs w:val="20"/>
      <w:lang w:eastAsia="ru-RU"/>
    </w:rPr>
  </w:style>
  <w:style w:type="paragraph" w:customStyle="1" w:styleId="xl133">
    <w:name w:val="xl133"/>
    <w:basedOn w:val="a"/>
    <w:rsid w:val="003C0869"/>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b/>
      <w:bCs/>
      <w:sz w:val="20"/>
      <w:szCs w:val="20"/>
      <w:lang w:eastAsia="ru-RU"/>
    </w:rPr>
  </w:style>
  <w:style w:type="paragraph" w:customStyle="1" w:styleId="xl134">
    <w:name w:val="xl134"/>
    <w:basedOn w:val="a"/>
    <w:rsid w:val="003C086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b/>
      <w:bCs/>
      <w:sz w:val="20"/>
      <w:szCs w:val="20"/>
      <w:lang w:eastAsia="ru-RU"/>
    </w:rPr>
  </w:style>
  <w:style w:type="paragraph" w:customStyle="1" w:styleId="xl135">
    <w:name w:val="xl135"/>
    <w:basedOn w:val="a"/>
    <w:rsid w:val="003C0869"/>
    <w:pPr>
      <w:pBdr>
        <w:left w:val="single" w:sz="4" w:space="0" w:color="auto"/>
      </w:pBdr>
      <w:spacing w:before="100" w:beforeAutospacing="1" w:after="100" w:afterAutospacing="1" w:line="240" w:lineRule="auto"/>
      <w:jc w:val="center"/>
      <w:textAlignment w:val="center"/>
    </w:pPr>
    <w:rPr>
      <w:b/>
      <w:bCs/>
      <w:sz w:val="16"/>
      <w:szCs w:val="16"/>
      <w:lang w:eastAsia="ru-RU"/>
    </w:rPr>
  </w:style>
  <w:style w:type="paragraph" w:customStyle="1" w:styleId="xl136">
    <w:name w:val="xl136"/>
    <w:basedOn w:val="a"/>
    <w:rsid w:val="003C0869"/>
    <w:pPr>
      <w:pBdr>
        <w:left w:val="single" w:sz="4" w:space="0" w:color="auto"/>
        <w:bottom w:val="single" w:sz="4" w:space="0" w:color="auto"/>
      </w:pBdr>
      <w:spacing w:before="100" w:beforeAutospacing="1" w:after="100" w:afterAutospacing="1" w:line="240" w:lineRule="auto"/>
      <w:jc w:val="center"/>
      <w:textAlignment w:val="center"/>
    </w:pPr>
    <w:rPr>
      <w:sz w:val="16"/>
      <w:szCs w:val="16"/>
      <w:lang w:eastAsia="ru-RU"/>
    </w:rPr>
  </w:style>
  <w:style w:type="paragraph" w:customStyle="1" w:styleId="xl137">
    <w:name w:val="xl137"/>
    <w:basedOn w:val="a"/>
    <w:rsid w:val="003C0869"/>
    <w:pPr>
      <w:pBdr>
        <w:bottom w:val="single" w:sz="4" w:space="0" w:color="auto"/>
      </w:pBdr>
      <w:spacing w:before="100" w:beforeAutospacing="1" w:after="100" w:afterAutospacing="1" w:line="240" w:lineRule="auto"/>
      <w:jc w:val="center"/>
      <w:textAlignment w:val="center"/>
    </w:pPr>
    <w:rPr>
      <w:sz w:val="16"/>
      <w:szCs w:val="16"/>
      <w:lang w:eastAsia="ru-RU"/>
    </w:rPr>
  </w:style>
  <w:style w:type="paragraph" w:customStyle="1" w:styleId="xl138">
    <w:name w:val="xl138"/>
    <w:basedOn w:val="a"/>
    <w:rsid w:val="003C0869"/>
    <w:pPr>
      <w:pBdr>
        <w:top w:val="single" w:sz="4" w:space="0" w:color="auto"/>
        <w:bottom w:val="single" w:sz="4" w:space="0" w:color="auto"/>
      </w:pBdr>
      <w:spacing w:before="100" w:beforeAutospacing="1" w:after="100" w:afterAutospacing="1" w:line="240" w:lineRule="auto"/>
      <w:jc w:val="center"/>
      <w:textAlignment w:val="center"/>
    </w:pPr>
    <w:rPr>
      <w:sz w:val="16"/>
      <w:szCs w:val="16"/>
      <w:lang w:eastAsia="ru-RU"/>
    </w:rPr>
  </w:style>
  <w:style w:type="paragraph" w:customStyle="1" w:styleId="xl139">
    <w:name w:val="xl139"/>
    <w:basedOn w:val="a"/>
    <w:rsid w:val="003C086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sz w:val="16"/>
      <w:szCs w:val="16"/>
      <w:lang w:eastAsia="ru-RU"/>
    </w:rPr>
  </w:style>
  <w:style w:type="paragraph" w:customStyle="1" w:styleId="xl140">
    <w:name w:val="xl140"/>
    <w:basedOn w:val="a"/>
    <w:rsid w:val="003C0869"/>
    <w:pPr>
      <w:pBdr>
        <w:left w:val="single" w:sz="4" w:space="0" w:color="auto"/>
        <w:bottom w:val="single" w:sz="4" w:space="0" w:color="auto"/>
      </w:pBdr>
      <w:spacing w:before="100" w:beforeAutospacing="1" w:after="100" w:afterAutospacing="1" w:line="240" w:lineRule="auto"/>
      <w:jc w:val="center"/>
      <w:textAlignment w:val="center"/>
    </w:pPr>
    <w:rPr>
      <w:sz w:val="16"/>
      <w:szCs w:val="16"/>
      <w:lang w:eastAsia="ru-RU"/>
    </w:rPr>
  </w:style>
  <w:style w:type="paragraph" w:customStyle="1" w:styleId="xl141">
    <w:name w:val="xl141"/>
    <w:basedOn w:val="a"/>
    <w:rsid w:val="003C0869"/>
    <w:pPr>
      <w:pBdr>
        <w:bottom w:val="single" w:sz="4" w:space="0" w:color="auto"/>
      </w:pBdr>
      <w:spacing w:before="100" w:beforeAutospacing="1" w:after="100" w:afterAutospacing="1" w:line="240" w:lineRule="auto"/>
      <w:jc w:val="center"/>
      <w:textAlignment w:val="center"/>
    </w:pPr>
    <w:rPr>
      <w:sz w:val="16"/>
      <w:szCs w:val="16"/>
      <w:lang w:eastAsia="ru-RU"/>
    </w:rPr>
  </w:style>
  <w:style w:type="paragraph" w:customStyle="1" w:styleId="xl142">
    <w:name w:val="xl142"/>
    <w:basedOn w:val="a"/>
    <w:rsid w:val="003C086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sz w:val="16"/>
      <w:szCs w:val="16"/>
      <w:lang w:eastAsia="ru-RU"/>
    </w:rPr>
  </w:style>
  <w:style w:type="paragraph" w:customStyle="1" w:styleId="xl143">
    <w:name w:val="xl143"/>
    <w:basedOn w:val="a"/>
    <w:rsid w:val="003C0869"/>
    <w:pPr>
      <w:pBdr>
        <w:top w:val="single" w:sz="4" w:space="0" w:color="auto"/>
        <w:bottom w:val="single" w:sz="4" w:space="0" w:color="auto"/>
      </w:pBdr>
      <w:spacing w:before="100" w:beforeAutospacing="1" w:after="100" w:afterAutospacing="1" w:line="240" w:lineRule="auto"/>
      <w:jc w:val="center"/>
      <w:textAlignment w:val="center"/>
    </w:pPr>
    <w:rPr>
      <w:b/>
      <w:bCs/>
      <w:sz w:val="16"/>
      <w:szCs w:val="16"/>
      <w:lang w:eastAsia="ru-RU"/>
    </w:rPr>
  </w:style>
  <w:style w:type="paragraph" w:customStyle="1" w:styleId="xl144">
    <w:name w:val="xl144"/>
    <w:basedOn w:val="a"/>
    <w:rsid w:val="003C0869"/>
    <w:pPr>
      <w:spacing w:before="100" w:beforeAutospacing="1" w:after="100" w:afterAutospacing="1" w:line="240" w:lineRule="auto"/>
      <w:jc w:val="center"/>
      <w:textAlignment w:val="center"/>
    </w:pPr>
    <w:rPr>
      <w:b/>
      <w:bCs/>
      <w:sz w:val="16"/>
      <w:szCs w:val="16"/>
      <w:lang w:eastAsia="ru-RU"/>
    </w:rPr>
  </w:style>
  <w:style w:type="paragraph" w:customStyle="1" w:styleId="xl145">
    <w:name w:val="xl145"/>
    <w:basedOn w:val="a"/>
    <w:rsid w:val="003C0869"/>
    <w:pPr>
      <w:pBdr>
        <w:top w:val="single" w:sz="4" w:space="0" w:color="auto"/>
        <w:right w:val="single" w:sz="4" w:space="0" w:color="auto"/>
      </w:pBdr>
      <w:spacing w:before="100" w:beforeAutospacing="1" w:after="100" w:afterAutospacing="1" w:line="240" w:lineRule="auto"/>
      <w:jc w:val="center"/>
      <w:textAlignment w:val="center"/>
    </w:pPr>
    <w:rPr>
      <w:b/>
      <w:bCs/>
      <w:sz w:val="16"/>
      <w:szCs w:val="16"/>
      <w:lang w:eastAsia="ru-RU"/>
    </w:rPr>
  </w:style>
  <w:style w:type="paragraph" w:customStyle="1" w:styleId="xl146">
    <w:name w:val="xl146"/>
    <w:basedOn w:val="a"/>
    <w:rsid w:val="003C0869"/>
    <w:pPr>
      <w:pBdr>
        <w:right w:val="single" w:sz="4" w:space="0" w:color="auto"/>
      </w:pBdr>
      <w:spacing w:before="100" w:beforeAutospacing="1" w:after="100" w:afterAutospacing="1" w:line="240" w:lineRule="auto"/>
      <w:jc w:val="center"/>
      <w:textAlignment w:val="center"/>
    </w:pPr>
    <w:rPr>
      <w:b/>
      <w:bCs/>
      <w:sz w:val="16"/>
      <w:szCs w:val="16"/>
      <w:lang w:eastAsia="ru-RU"/>
    </w:rPr>
  </w:style>
  <w:style w:type="paragraph" w:customStyle="1" w:styleId="xl147">
    <w:name w:val="xl147"/>
    <w:basedOn w:val="a"/>
    <w:rsid w:val="003C0869"/>
    <w:pPr>
      <w:pBdr>
        <w:bottom w:val="single" w:sz="4" w:space="0" w:color="auto"/>
        <w:right w:val="single" w:sz="4" w:space="0" w:color="auto"/>
      </w:pBdr>
      <w:spacing w:before="100" w:beforeAutospacing="1" w:after="100" w:afterAutospacing="1" w:line="240" w:lineRule="auto"/>
      <w:jc w:val="center"/>
      <w:textAlignment w:val="center"/>
    </w:pPr>
    <w:rPr>
      <w:sz w:val="16"/>
      <w:szCs w:val="16"/>
      <w:lang w:eastAsia="ru-RU"/>
    </w:rPr>
  </w:style>
  <w:style w:type="paragraph" w:customStyle="1" w:styleId="xl148">
    <w:name w:val="xl148"/>
    <w:basedOn w:val="a"/>
    <w:rsid w:val="003C0869"/>
    <w:pPr>
      <w:pBdr>
        <w:bottom w:val="single" w:sz="4" w:space="0" w:color="auto"/>
        <w:right w:val="single" w:sz="4" w:space="0" w:color="auto"/>
      </w:pBdr>
      <w:spacing w:before="100" w:beforeAutospacing="1" w:after="100" w:afterAutospacing="1" w:line="240" w:lineRule="auto"/>
      <w:jc w:val="center"/>
      <w:textAlignment w:val="center"/>
    </w:pPr>
    <w:rPr>
      <w:sz w:val="16"/>
      <w:szCs w:val="16"/>
      <w:lang w:eastAsia="ru-RU"/>
    </w:rPr>
  </w:style>
  <w:style w:type="paragraph" w:customStyle="1" w:styleId="xl149">
    <w:name w:val="xl149"/>
    <w:basedOn w:val="a"/>
    <w:rsid w:val="003C086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5444">
      <w:bodyDiv w:val="1"/>
      <w:marLeft w:val="0"/>
      <w:marRight w:val="0"/>
      <w:marTop w:val="0"/>
      <w:marBottom w:val="0"/>
      <w:divBdr>
        <w:top w:val="none" w:sz="0" w:space="0" w:color="auto"/>
        <w:left w:val="none" w:sz="0" w:space="0" w:color="auto"/>
        <w:bottom w:val="none" w:sz="0" w:space="0" w:color="auto"/>
        <w:right w:val="none" w:sz="0" w:space="0" w:color="auto"/>
      </w:divBdr>
    </w:div>
    <w:div w:id="7372402">
      <w:bodyDiv w:val="1"/>
      <w:marLeft w:val="0"/>
      <w:marRight w:val="0"/>
      <w:marTop w:val="0"/>
      <w:marBottom w:val="0"/>
      <w:divBdr>
        <w:top w:val="none" w:sz="0" w:space="0" w:color="auto"/>
        <w:left w:val="none" w:sz="0" w:space="0" w:color="auto"/>
        <w:bottom w:val="none" w:sz="0" w:space="0" w:color="auto"/>
        <w:right w:val="none" w:sz="0" w:space="0" w:color="auto"/>
      </w:divBdr>
    </w:div>
    <w:div w:id="8410643">
      <w:bodyDiv w:val="1"/>
      <w:marLeft w:val="0"/>
      <w:marRight w:val="0"/>
      <w:marTop w:val="0"/>
      <w:marBottom w:val="0"/>
      <w:divBdr>
        <w:top w:val="none" w:sz="0" w:space="0" w:color="auto"/>
        <w:left w:val="none" w:sz="0" w:space="0" w:color="auto"/>
        <w:bottom w:val="none" w:sz="0" w:space="0" w:color="auto"/>
        <w:right w:val="none" w:sz="0" w:space="0" w:color="auto"/>
      </w:divBdr>
    </w:div>
    <w:div w:id="9261127">
      <w:bodyDiv w:val="1"/>
      <w:marLeft w:val="0"/>
      <w:marRight w:val="0"/>
      <w:marTop w:val="0"/>
      <w:marBottom w:val="0"/>
      <w:divBdr>
        <w:top w:val="none" w:sz="0" w:space="0" w:color="auto"/>
        <w:left w:val="none" w:sz="0" w:space="0" w:color="auto"/>
        <w:bottom w:val="none" w:sz="0" w:space="0" w:color="auto"/>
        <w:right w:val="none" w:sz="0" w:space="0" w:color="auto"/>
      </w:divBdr>
    </w:div>
    <w:div w:id="25178533">
      <w:bodyDiv w:val="1"/>
      <w:marLeft w:val="0"/>
      <w:marRight w:val="0"/>
      <w:marTop w:val="0"/>
      <w:marBottom w:val="0"/>
      <w:divBdr>
        <w:top w:val="none" w:sz="0" w:space="0" w:color="auto"/>
        <w:left w:val="none" w:sz="0" w:space="0" w:color="auto"/>
        <w:bottom w:val="none" w:sz="0" w:space="0" w:color="auto"/>
        <w:right w:val="none" w:sz="0" w:space="0" w:color="auto"/>
      </w:divBdr>
    </w:div>
    <w:div w:id="28528351">
      <w:bodyDiv w:val="1"/>
      <w:marLeft w:val="0"/>
      <w:marRight w:val="0"/>
      <w:marTop w:val="0"/>
      <w:marBottom w:val="0"/>
      <w:divBdr>
        <w:top w:val="none" w:sz="0" w:space="0" w:color="auto"/>
        <w:left w:val="none" w:sz="0" w:space="0" w:color="auto"/>
        <w:bottom w:val="none" w:sz="0" w:space="0" w:color="auto"/>
        <w:right w:val="none" w:sz="0" w:space="0" w:color="auto"/>
      </w:divBdr>
    </w:div>
    <w:div w:id="38630081">
      <w:bodyDiv w:val="1"/>
      <w:marLeft w:val="0"/>
      <w:marRight w:val="0"/>
      <w:marTop w:val="0"/>
      <w:marBottom w:val="0"/>
      <w:divBdr>
        <w:top w:val="none" w:sz="0" w:space="0" w:color="auto"/>
        <w:left w:val="none" w:sz="0" w:space="0" w:color="auto"/>
        <w:bottom w:val="none" w:sz="0" w:space="0" w:color="auto"/>
        <w:right w:val="none" w:sz="0" w:space="0" w:color="auto"/>
      </w:divBdr>
    </w:div>
    <w:div w:id="47459973">
      <w:bodyDiv w:val="1"/>
      <w:marLeft w:val="0"/>
      <w:marRight w:val="0"/>
      <w:marTop w:val="0"/>
      <w:marBottom w:val="0"/>
      <w:divBdr>
        <w:top w:val="none" w:sz="0" w:space="0" w:color="auto"/>
        <w:left w:val="none" w:sz="0" w:space="0" w:color="auto"/>
        <w:bottom w:val="none" w:sz="0" w:space="0" w:color="auto"/>
        <w:right w:val="none" w:sz="0" w:space="0" w:color="auto"/>
      </w:divBdr>
    </w:div>
    <w:div w:id="48236301">
      <w:bodyDiv w:val="1"/>
      <w:marLeft w:val="0"/>
      <w:marRight w:val="0"/>
      <w:marTop w:val="0"/>
      <w:marBottom w:val="0"/>
      <w:divBdr>
        <w:top w:val="none" w:sz="0" w:space="0" w:color="auto"/>
        <w:left w:val="none" w:sz="0" w:space="0" w:color="auto"/>
        <w:bottom w:val="none" w:sz="0" w:space="0" w:color="auto"/>
        <w:right w:val="none" w:sz="0" w:space="0" w:color="auto"/>
      </w:divBdr>
    </w:div>
    <w:div w:id="53553493">
      <w:bodyDiv w:val="1"/>
      <w:marLeft w:val="0"/>
      <w:marRight w:val="0"/>
      <w:marTop w:val="0"/>
      <w:marBottom w:val="0"/>
      <w:divBdr>
        <w:top w:val="none" w:sz="0" w:space="0" w:color="auto"/>
        <w:left w:val="none" w:sz="0" w:space="0" w:color="auto"/>
        <w:bottom w:val="none" w:sz="0" w:space="0" w:color="auto"/>
        <w:right w:val="none" w:sz="0" w:space="0" w:color="auto"/>
      </w:divBdr>
    </w:div>
    <w:div w:id="54478274">
      <w:bodyDiv w:val="1"/>
      <w:marLeft w:val="0"/>
      <w:marRight w:val="0"/>
      <w:marTop w:val="0"/>
      <w:marBottom w:val="0"/>
      <w:divBdr>
        <w:top w:val="none" w:sz="0" w:space="0" w:color="auto"/>
        <w:left w:val="none" w:sz="0" w:space="0" w:color="auto"/>
        <w:bottom w:val="none" w:sz="0" w:space="0" w:color="auto"/>
        <w:right w:val="none" w:sz="0" w:space="0" w:color="auto"/>
      </w:divBdr>
    </w:div>
    <w:div w:id="58065677">
      <w:bodyDiv w:val="1"/>
      <w:marLeft w:val="0"/>
      <w:marRight w:val="0"/>
      <w:marTop w:val="0"/>
      <w:marBottom w:val="0"/>
      <w:divBdr>
        <w:top w:val="none" w:sz="0" w:space="0" w:color="auto"/>
        <w:left w:val="none" w:sz="0" w:space="0" w:color="auto"/>
        <w:bottom w:val="none" w:sz="0" w:space="0" w:color="auto"/>
        <w:right w:val="none" w:sz="0" w:space="0" w:color="auto"/>
      </w:divBdr>
    </w:div>
    <w:div w:id="58212137">
      <w:bodyDiv w:val="1"/>
      <w:marLeft w:val="0"/>
      <w:marRight w:val="0"/>
      <w:marTop w:val="0"/>
      <w:marBottom w:val="0"/>
      <w:divBdr>
        <w:top w:val="none" w:sz="0" w:space="0" w:color="auto"/>
        <w:left w:val="none" w:sz="0" w:space="0" w:color="auto"/>
        <w:bottom w:val="none" w:sz="0" w:space="0" w:color="auto"/>
        <w:right w:val="none" w:sz="0" w:space="0" w:color="auto"/>
      </w:divBdr>
    </w:div>
    <w:div w:id="64383137">
      <w:bodyDiv w:val="1"/>
      <w:marLeft w:val="0"/>
      <w:marRight w:val="0"/>
      <w:marTop w:val="0"/>
      <w:marBottom w:val="0"/>
      <w:divBdr>
        <w:top w:val="none" w:sz="0" w:space="0" w:color="auto"/>
        <w:left w:val="none" w:sz="0" w:space="0" w:color="auto"/>
        <w:bottom w:val="none" w:sz="0" w:space="0" w:color="auto"/>
        <w:right w:val="none" w:sz="0" w:space="0" w:color="auto"/>
      </w:divBdr>
    </w:div>
    <w:div w:id="65227608">
      <w:bodyDiv w:val="1"/>
      <w:marLeft w:val="0"/>
      <w:marRight w:val="0"/>
      <w:marTop w:val="0"/>
      <w:marBottom w:val="0"/>
      <w:divBdr>
        <w:top w:val="none" w:sz="0" w:space="0" w:color="auto"/>
        <w:left w:val="none" w:sz="0" w:space="0" w:color="auto"/>
        <w:bottom w:val="none" w:sz="0" w:space="0" w:color="auto"/>
        <w:right w:val="none" w:sz="0" w:space="0" w:color="auto"/>
      </w:divBdr>
    </w:div>
    <w:div w:id="70932639">
      <w:bodyDiv w:val="1"/>
      <w:marLeft w:val="0"/>
      <w:marRight w:val="0"/>
      <w:marTop w:val="0"/>
      <w:marBottom w:val="0"/>
      <w:divBdr>
        <w:top w:val="none" w:sz="0" w:space="0" w:color="auto"/>
        <w:left w:val="none" w:sz="0" w:space="0" w:color="auto"/>
        <w:bottom w:val="none" w:sz="0" w:space="0" w:color="auto"/>
        <w:right w:val="none" w:sz="0" w:space="0" w:color="auto"/>
      </w:divBdr>
    </w:div>
    <w:div w:id="72047538">
      <w:bodyDiv w:val="1"/>
      <w:marLeft w:val="0"/>
      <w:marRight w:val="0"/>
      <w:marTop w:val="0"/>
      <w:marBottom w:val="0"/>
      <w:divBdr>
        <w:top w:val="none" w:sz="0" w:space="0" w:color="auto"/>
        <w:left w:val="none" w:sz="0" w:space="0" w:color="auto"/>
        <w:bottom w:val="none" w:sz="0" w:space="0" w:color="auto"/>
        <w:right w:val="none" w:sz="0" w:space="0" w:color="auto"/>
      </w:divBdr>
    </w:div>
    <w:div w:id="73164955">
      <w:bodyDiv w:val="1"/>
      <w:marLeft w:val="0"/>
      <w:marRight w:val="0"/>
      <w:marTop w:val="0"/>
      <w:marBottom w:val="0"/>
      <w:divBdr>
        <w:top w:val="none" w:sz="0" w:space="0" w:color="auto"/>
        <w:left w:val="none" w:sz="0" w:space="0" w:color="auto"/>
        <w:bottom w:val="none" w:sz="0" w:space="0" w:color="auto"/>
        <w:right w:val="none" w:sz="0" w:space="0" w:color="auto"/>
      </w:divBdr>
    </w:div>
    <w:div w:id="73937252">
      <w:bodyDiv w:val="1"/>
      <w:marLeft w:val="0"/>
      <w:marRight w:val="0"/>
      <w:marTop w:val="0"/>
      <w:marBottom w:val="0"/>
      <w:divBdr>
        <w:top w:val="none" w:sz="0" w:space="0" w:color="auto"/>
        <w:left w:val="none" w:sz="0" w:space="0" w:color="auto"/>
        <w:bottom w:val="none" w:sz="0" w:space="0" w:color="auto"/>
        <w:right w:val="none" w:sz="0" w:space="0" w:color="auto"/>
      </w:divBdr>
    </w:div>
    <w:div w:id="75707158">
      <w:bodyDiv w:val="1"/>
      <w:marLeft w:val="0"/>
      <w:marRight w:val="0"/>
      <w:marTop w:val="0"/>
      <w:marBottom w:val="0"/>
      <w:divBdr>
        <w:top w:val="none" w:sz="0" w:space="0" w:color="auto"/>
        <w:left w:val="none" w:sz="0" w:space="0" w:color="auto"/>
        <w:bottom w:val="none" w:sz="0" w:space="0" w:color="auto"/>
        <w:right w:val="none" w:sz="0" w:space="0" w:color="auto"/>
      </w:divBdr>
    </w:div>
    <w:div w:id="81340444">
      <w:bodyDiv w:val="1"/>
      <w:marLeft w:val="0"/>
      <w:marRight w:val="0"/>
      <w:marTop w:val="0"/>
      <w:marBottom w:val="0"/>
      <w:divBdr>
        <w:top w:val="none" w:sz="0" w:space="0" w:color="auto"/>
        <w:left w:val="none" w:sz="0" w:space="0" w:color="auto"/>
        <w:bottom w:val="none" w:sz="0" w:space="0" w:color="auto"/>
        <w:right w:val="none" w:sz="0" w:space="0" w:color="auto"/>
      </w:divBdr>
    </w:div>
    <w:div w:id="82069844">
      <w:bodyDiv w:val="1"/>
      <w:marLeft w:val="0"/>
      <w:marRight w:val="0"/>
      <w:marTop w:val="0"/>
      <w:marBottom w:val="0"/>
      <w:divBdr>
        <w:top w:val="none" w:sz="0" w:space="0" w:color="auto"/>
        <w:left w:val="none" w:sz="0" w:space="0" w:color="auto"/>
        <w:bottom w:val="none" w:sz="0" w:space="0" w:color="auto"/>
        <w:right w:val="none" w:sz="0" w:space="0" w:color="auto"/>
      </w:divBdr>
    </w:div>
    <w:div w:id="86660886">
      <w:bodyDiv w:val="1"/>
      <w:marLeft w:val="0"/>
      <w:marRight w:val="0"/>
      <w:marTop w:val="0"/>
      <w:marBottom w:val="0"/>
      <w:divBdr>
        <w:top w:val="none" w:sz="0" w:space="0" w:color="auto"/>
        <w:left w:val="none" w:sz="0" w:space="0" w:color="auto"/>
        <w:bottom w:val="none" w:sz="0" w:space="0" w:color="auto"/>
        <w:right w:val="none" w:sz="0" w:space="0" w:color="auto"/>
      </w:divBdr>
    </w:div>
    <w:div w:id="88505138">
      <w:bodyDiv w:val="1"/>
      <w:marLeft w:val="0"/>
      <w:marRight w:val="0"/>
      <w:marTop w:val="0"/>
      <w:marBottom w:val="0"/>
      <w:divBdr>
        <w:top w:val="none" w:sz="0" w:space="0" w:color="auto"/>
        <w:left w:val="none" w:sz="0" w:space="0" w:color="auto"/>
        <w:bottom w:val="none" w:sz="0" w:space="0" w:color="auto"/>
        <w:right w:val="none" w:sz="0" w:space="0" w:color="auto"/>
      </w:divBdr>
    </w:div>
    <w:div w:id="89787479">
      <w:bodyDiv w:val="1"/>
      <w:marLeft w:val="0"/>
      <w:marRight w:val="0"/>
      <w:marTop w:val="0"/>
      <w:marBottom w:val="0"/>
      <w:divBdr>
        <w:top w:val="none" w:sz="0" w:space="0" w:color="auto"/>
        <w:left w:val="none" w:sz="0" w:space="0" w:color="auto"/>
        <w:bottom w:val="none" w:sz="0" w:space="0" w:color="auto"/>
        <w:right w:val="none" w:sz="0" w:space="0" w:color="auto"/>
      </w:divBdr>
    </w:div>
    <w:div w:id="91515173">
      <w:bodyDiv w:val="1"/>
      <w:marLeft w:val="0"/>
      <w:marRight w:val="0"/>
      <w:marTop w:val="0"/>
      <w:marBottom w:val="0"/>
      <w:divBdr>
        <w:top w:val="none" w:sz="0" w:space="0" w:color="auto"/>
        <w:left w:val="none" w:sz="0" w:space="0" w:color="auto"/>
        <w:bottom w:val="none" w:sz="0" w:space="0" w:color="auto"/>
        <w:right w:val="none" w:sz="0" w:space="0" w:color="auto"/>
      </w:divBdr>
    </w:div>
    <w:div w:id="98836126">
      <w:bodyDiv w:val="1"/>
      <w:marLeft w:val="0"/>
      <w:marRight w:val="0"/>
      <w:marTop w:val="0"/>
      <w:marBottom w:val="0"/>
      <w:divBdr>
        <w:top w:val="none" w:sz="0" w:space="0" w:color="auto"/>
        <w:left w:val="none" w:sz="0" w:space="0" w:color="auto"/>
        <w:bottom w:val="none" w:sz="0" w:space="0" w:color="auto"/>
        <w:right w:val="none" w:sz="0" w:space="0" w:color="auto"/>
      </w:divBdr>
    </w:div>
    <w:div w:id="99645709">
      <w:bodyDiv w:val="1"/>
      <w:marLeft w:val="0"/>
      <w:marRight w:val="0"/>
      <w:marTop w:val="0"/>
      <w:marBottom w:val="0"/>
      <w:divBdr>
        <w:top w:val="none" w:sz="0" w:space="0" w:color="auto"/>
        <w:left w:val="none" w:sz="0" w:space="0" w:color="auto"/>
        <w:bottom w:val="none" w:sz="0" w:space="0" w:color="auto"/>
        <w:right w:val="none" w:sz="0" w:space="0" w:color="auto"/>
      </w:divBdr>
    </w:div>
    <w:div w:id="100423049">
      <w:bodyDiv w:val="1"/>
      <w:marLeft w:val="0"/>
      <w:marRight w:val="0"/>
      <w:marTop w:val="0"/>
      <w:marBottom w:val="0"/>
      <w:divBdr>
        <w:top w:val="none" w:sz="0" w:space="0" w:color="auto"/>
        <w:left w:val="none" w:sz="0" w:space="0" w:color="auto"/>
        <w:bottom w:val="none" w:sz="0" w:space="0" w:color="auto"/>
        <w:right w:val="none" w:sz="0" w:space="0" w:color="auto"/>
      </w:divBdr>
    </w:div>
    <w:div w:id="103960868">
      <w:bodyDiv w:val="1"/>
      <w:marLeft w:val="0"/>
      <w:marRight w:val="0"/>
      <w:marTop w:val="0"/>
      <w:marBottom w:val="0"/>
      <w:divBdr>
        <w:top w:val="none" w:sz="0" w:space="0" w:color="auto"/>
        <w:left w:val="none" w:sz="0" w:space="0" w:color="auto"/>
        <w:bottom w:val="none" w:sz="0" w:space="0" w:color="auto"/>
        <w:right w:val="none" w:sz="0" w:space="0" w:color="auto"/>
      </w:divBdr>
    </w:div>
    <w:div w:id="107165272">
      <w:bodyDiv w:val="1"/>
      <w:marLeft w:val="0"/>
      <w:marRight w:val="0"/>
      <w:marTop w:val="0"/>
      <w:marBottom w:val="0"/>
      <w:divBdr>
        <w:top w:val="none" w:sz="0" w:space="0" w:color="auto"/>
        <w:left w:val="none" w:sz="0" w:space="0" w:color="auto"/>
        <w:bottom w:val="none" w:sz="0" w:space="0" w:color="auto"/>
        <w:right w:val="none" w:sz="0" w:space="0" w:color="auto"/>
      </w:divBdr>
    </w:div>
    <w:div w:id="107433970">
      <w:bodyDiv w:val="1"/>
      <w:marLeft w:val="0"/>
      <w:marRight w:val="0"/>
      <w:marTop w:val="0"/>
      <w:marBottom w:val="0"/>
      <w:divBdr>
        <w:top w:val="none" w:sz="0" w:space="0" w:color="auto"/>
        <w:left w:val="none" w:sz="0" w:space="0" w:color="auto"/>
        <w:bottom w:val="none" w:sz="0" w:space="0" w:color="auto"/>
        <w:right w:val="none" w:sz="0" w:space="0" w:color="auto"/>
      </w:divBdr>
    </w:div>
    <w:div w:id="107623862">
      <w:bodyDiv w:val="1"/>
      <w:marLeft w:val="0"/>
      <w:marRight w:val="0"/>
      <w:marTop w:val="0"/>
      <w:marBottom w:val="0"/>
      <w:divBdr>
        <w:top w:val="none" w:sz="0" w:space="0" w:color="auto"/>
        <w:left w:val="none" w:sz="0" w:space="0" w:color="auto"/>
        <w:bottom w:val="none" w:sz="0" w:space="0" w:color="auto"/>
        <w:right w:val="none" w:sz="0" w:space="0" w:color="auto"/>
      </w:divBdr>
    </w:div>
    <w:div w:id="108159331">
      <w:bodyDiv w:val="1"/>
      <w:marLeft w:val="0"/>
      <w:marRight w:val="0"/>
      <w:marTop w:val="0"/>
      <w:marBottom w:val="0"/>
      <w:divBdr>
        <w:top w:val="none" w:sz="0" w:space="0" w:color="auto"/>
        <w:left w:val="none" w:sz="0" w:space="0" w:color="auto"/>
        <w:bottom w:val="none" w:sz="0" w:space="0" w:color="auto"/>
        <w:right w:val="none" w:sz="0" w:space="0" w:color="auto"/>
      </w:divBdr>
    </w:div>
    <w:div w:id="109664876">
      <w:bodyDiv w:val="1"/>
      <w:marLeft w:val="0"/>
      <w:marRight w:val="0"/>
      <w:marTop w:val="0"/>
      <w:marBottom w:val="0"/>
      <w:divBdr>
        <w:top w:val="none" w:sz="0" w:space="0" w:color="auto"/>
        <w:left w:val="none" w:sz="0" w:space="0" w:color="auto"/>
        <w:bottom w:val="none" w:sz="0" w:space="0" w:color="auto"/>
        <w:right w:val="none" w:sz="0" w:space="0" w:color="auto"/>
      </w:divBdr>
    </w:div>
    <w:div w:id="113868656">
      <w:bodyDiv w:val="1"/>
      <w:marLeft w:val="0"/>
      <w:marRight w:val="0"/>
      <w:marTop w:val="0"/>
      <w:marBottom w:val="0"/>
      <w:divBdr>
        <w:top w:val="none" w:sz="0" w:space="0" w:color="auto"/>
        <w:left w:val="none" w:sz="0" w:space="0" w:color="auto"/>
        <w:bottom w:val="none" w:sz="0" w:space="0" w:color="auto"/>
        <w:right w:val="none" w:sz="0" w:space="0" w:color="auto"/>
      </w:divBdr>
    </w:div>
    <w:div w:id="118692376">
      <w:bodyDiv w:val="1"/>
      <w:marLeft w:val="0"/>
      <w:marRight w:val="0"/>
      <w:marTop w:val="0"/>
      <w:marBottom w:val="0"/>
      <w:divBdr>
        <w:top w:val="none" w:sz="0" w:space="0" w:color="auto"/>
        <w:left w:val="none" w:sz="0" w:space="0" w:color="auto"/>
        <w:bottom w:val="none" w:sz="0" w:space="0" w:color="auto"/>
        <w:right w:val="none" w:sz="0" w:space="0" w:color="auto"/>
      </w:divBdr>
    </w:div>
    <w:div w:id="120152124">
      <w:bodyDiv w:val="1"/>
      <w:marLeft w:val="0"/>
      <w:marRight w:val="0"/>
      <w:marTop w:val="0"/>
      <w:marBottom w:val="0"/>
      <w:divBdr>
        <w:top w:val="none" w:sz="0" w:space="0" w:color="auto"/>
        <w:left w:val="none" w:sz="0" w:space="0" w:color="auto"/>
        <w:bottom w:val="none" w:sz="0" w:space="0" w:color="auto"/>
        <w:right w:val="none" w:sz="0" w:space="0" w:color="auto"/>
      </w:divBdr>
    </w:div>
    <w:div w:id="127289150">
      <w:bodyDiv w:val="1"/>
      <w:marLeft w:val="0"/>
      <w:marRight w:val="0"/>
      <w:marTop w:val="0"/>
      <w:marBottom w:val="0"/>
      <w:divBdr>
        <w:top w:val="none" w:sz="0" w:space="0" w:color="auto"/>
        <w:left w:val="none" w:sz="0" w:space="0" w:color="auto"/>
        <w:bottom w:val="none" w:sz="0" w:space="0" w:color="auto"/>
        <w:right w:val="none" w:sz="0" w:space="0" w:color="auto"/>
      </w:divBdr>
    </w:div>
    <w:div w:id="127892926">
      <w:bodyDiv w:val="1"/>
      <w:marLeft w:val="0"/>
      <w:marRight w:val="0"/>
      <w:marTop w:val="0"/>
      <w:marBottom w:val="0"/>
      <w:divBdr>
        <w:top w:val="none" w:sz="0" w:space="0" w:color="auto"/>
        <w:left w:val="none" w:sz="0" w:space="0" w:color="auto"/>
        <w:bottom w:val="none" w:sz="0" w:space="0" w:color="auto"/>
        <w:right w:val="none" w:sz="0" w:space="0" w:color="auto"/>
      </w:divBdr>
    </w:div>
    <w:div w:id="128402508">
      <w:bodyDiv w:val="1"/>
      <w:marLeft w:val="0"/>
      <w:marRight w:val="0"/>
      <w:marTop w:val="0"/>
      <w:marBottom w:val="0"/>
      <w:divBdr>
        <w:top w:val="none" w:sz="0" w:space="0" w:color="auto"/>
        <w:left w:val="none" w:sz="0" w:space="0" w:color="auto"/>
        <w:bottom w:val="none" w:sz="0" w:space="0" w:color="auto"/>
        <w:right w:val="none" w:sz="0" w:space="0" w:color="auto"/>
      </w:divBdr>
    </w:div>
    <w:div w:id="129788421">
      <w:bodyDiv w:val="1"/>
      <w:marLeft w:val="0"/>
      <w:marRight w:val="0"/>
      <w:marTop w:val="0"/>
      <w:marBottom w:val="0"/>
      <w:divBdr>
        <w:top w:val="none" w:sz="0" w:space="0" w:color="auto"/>
        <w:left w:val="none" w:sz="0" w:space="0" w:color="auto"/>
        <w:bottom w:val="none" w:sz="0" w:space="0" w:color="auto"/>
        <w:right w:val="none" w:sz="0" w:space="0" w:color="auto"/>
      </w:divBdr>
    </w:div>
    <w:div w:id="130368079">
      <w:bodyDiv w:val="1"/>
      <w:marLeft w:val="0"/>
      <w:marRight w:val="0"/>
      <w:marTop w:val="0"/>
      <w:marBottom w:val="0"/>
      <w:divBdr>
        <w:top w:val="none" w:sz="0" w:space="0" w:color="auto"/>
        <w:left w:val="none" w:sz="0" w:space="0" w:color="auto"/>
        <w:bottom w:val="none" w:sz="0" w:space="0" w:color="auto"/>
        <w:right w:val="none" w:sz="0" w:space="0" w:color="auto"/>
      </w:divBdr>
    </w:div>
    <w:div w:id="130943199">
      <w:bodyDiv w:val="1"/>
      <w:marLeft w:val="0"/>
      <w:marRight w:val="0"/>
      <w:marTop w:val="0"/>
      <w:marBottom w:val="0"/>
      <w:divBdr>
        <w:top w:val="none" w:sz="0" w:space="0" w:color="auto"/>
        <w:left w:val="none" w:sz="0" w:space="0" w:color="auto"/>
        <w:bottom w:val="none" w:sz="0" w:space="0" w:color="auto"/>
        <w:right w:val="none" w:sz="0" w:space="0" w:color="auto"/>
      </w:divBdr>
    </w:div>
    <w:div w:id="132407588">
      <w:bodyDiv w:val="1"/>
      <w:marLeft w:val="0"/>
      <w:marRight w:val="0"/>
      <w:marTop w:val="0"/>
      <w:marBottom w:val="0"/>
      <w:divBdr>
        <w:top w:val="none" w:sz="0" w:space="0" w:color="auto"/>
        <w:left w:val="none" w:sz="0" w:space="0" w:color="auto"/>
        <w:bottom w:val="none" w:sz="0" w:space="0" w:color="auto"/>
        <w:right w:val="none" w:sz="0" w:space="0" w:color="auto"/>
      </w:divBdr>
    </w:div>
    <w:div w:id="132985442">
      <w:bodyDiv w:val="1"/>
      <w:marLeft w:val="0"/>
      <w:marRight w:val="0"/>
      <w:marTop w:val="0"/>
      <w:marBottom w:val="0"/>
      <w:divBdr>
        <w:top w:val="none" w:sz="0" w:space="0" w:color="auto"/>
        <w:left w:val="none" w:sz="0" w:space="0" w:color="auto"/>
        <w:bottom w:val="none" w:sz="0" w:space="0" w:color="auto"/>
        <w:right w:val="none" w:sz="0" w:space="0" w:color="auto"/>
      </w:divBdr>
    </w:div>
    <w:div w:id="135731621">
      <w:bodyDiv w:val="1"/>
      <w:marLeft w:val="0"/>
      <w:marRight w:val="0"/>
      <w:marTop w:val="0"/>
      <w:marBottom w:val="0"/>
      <w:divBdr>
        <w:top w:val="none" w:sz="0" w:space="0" w:color="auto"/>
        <w:left w:val="none" w:sz="0" w:space="0" w:color="auto"/>
        <w:bottom w:val="none" w:sz="0" w:space="0" w:color="auto"/>
        <w:right w:val="none" w:sz="0" w:space="0" w:color="auto"/>
      </w:divBdr>
    </w:div>
    <w:div w:id="138696297">
      <w:bodyDiv w:val="1"/>
      <w:marLeft w:val="0"/>
      <w:marRight w:val="0"/>
      <w:marTop w:val="0"/>
      <w:marBottom w:val="0"/>
      <w:divBdr>
        <w:top w:val="none" w:sz="0" w:space="0" w:color="auto"/>
        <w:left w:val="none" w:sz="0" w:space="0" w:color="auto"/>
        <w:bottom w:val="none" w:sz="0" w:space="0" w:color="auto"/>
        <w:right w:val="none" w:sz="0" w:space="0" w:color="auto"/>
      </w:divBdr>
    </w:div>
    <w:div w:id="138887143">
      <w:bodyDiv w:val="1"/>
      <w:marLeft w:val="0"/>
      <w:marRight w:val="0"/>
      <w:marTop w:val="0"/>
      <w:marBottom w:val="0"/>
      <w:divBdr>
        <w:top w:val="none" w:sz="0" w:space="0" w:color="auto"/>
        <w:left w:val="none" w:sz="0" w:space="0" w:color="auto"/>
        <w:bottom w:val="none" w:sz="0" w:space="0" w:color="auto"/>
        <w:right w:val="none" w:sz="0" w:space="0" w:color="auto"/>
      </w:divBdr>
    </w:div>
    <w:div w:id="141427815">
      <w:bodyDiv w:val="1"/>
      <w:marLeft w:val="0"/>
      <w:marRight w:val="0"/>
      <w:marTop w:val="0"/>
      <w:marBottom w:val="0"/>
      <w:divBdr>
        <w:top w:val="none" w:sz="0" w:space="0" w:color="auto"/>
        <w:left w:val="none" w:sz="0" w:space="0" w:color="auto"/>
        <w:bottom w:val="none" w:sz="0" w:space="0" w:color="auto"/>
        <w:right w:val="none" w:sz="0" w:space="0" w:color="auto"/>
      </w:divBdr>
    </w:div>
    <w:div w:id="142158891">
      <w:bodyDiv w:val="1"/>
      <w:marLeft w:val="0"/>
      <w:marRight w:val="0"/>
      <w:marTop w:val="0"/>
      <w:marBottom w:val="0"/>
      <w:divBdr>
        <w:top w:val="none" w:sz="0" w:space="0" w:color="auto"/>
        <w:left w:val="none" w:sz="0" w:space="0" w:color="auto"/>
        <w:bottom w:val="none" w:sz="0" w:space="0" w:color="auto"/>
        <w:right w:val="none" w:sz="0" w:space="0" w:color="auto"/>
      </w:divBdr>
    </w:div>
    <w:div w:id="146478134">
      <w:bodyDiv w:val="1"/>
      <w:marLeft w:val="0"/>
      <w:marRight w:val="0"/>
      <w:marTop w:val="0"/>
      <w:marBottom w:val="0"/>
      <w:divBdr>
        <w:top w:val="none" w:sz="0" w:space="0" w:color="auto"/>
        <w:left w:val="none" w:sz="0" w:space="0" w:color="auto"/>
        <w:bottom w:val="none" w:sz="0" w:space="0" w:color="auto"/>
        <w:right w:val="none" w:sz="0" w:space="0" w:color="auto"/>
      </w:divBdr>
    </w:div>
    <w:div w:id="159587076">
      <w:bodyDiv w:val="1"/>
      <w:marLeft w:val="0"/>
      <w:marRight w:val="0"/>
      <w:marTop w:val="0"/>
      <w:marBottom w:val="0"/>
      <w:divBdr>
        <w:top w:val="none" w:sz="0" w:space="0" w:color="auto"/>
        <w:left w:val="none" w:sz="0" w:space="0" w:color="auto"/>
        <w:bottom w:val="none" w:sz="0" w:space="0" w:color="auto"/>
        <w:right w:val="none" w:sz="0" w:space="0" w:color="auto"/>
      </w:divBdr>
    </w:div>
    <w:div w:id="159852901">
      <w:bodyDiv w:val="1"/>
      <w:marLeft w:val="0"/>
      <w:marRight w:val="0"/>
      <w:marTop w:val="0"/>
      <w:marBottom w:val="0"/>
      <w:divBdr>
        <w:top w:val="none" w:sz="0" w:space="0" w:color="auto"/>
        <w:left w:val="none" w:sz="0" w:space="0" w:color="auto"/>
        <w:bottom w:val="none" w:sz="0" w:space="0" w:color="auto"/>
        <w:right w:val="none" w:sz="0" w:space="0" w:color="auto"/>
      </w:divBdr>
    </w:div>
    <w:div w:id="160585916">
      <w:bodyDiv w:val="1"/>
      <w:marLeft w:val="0"/>
      <w:marRight w:val="0"/>
      <w:marTop w:val="0"/>
      <w:marBottom w:val="0"/>
      <w:divBdr>
        <w:top w:val="none" w:sz="0" w:space="0" w:color="auto"/>
        <w:left w:val="none" w:sz="0" w:space="0" w:color="auto"/>
        <w:bottom w:val="none" w:sz="0" w:space="0" w:color="auto"/>
        <w:right w:val="none" w:sz="0" w:space="0" w:color="auto"/>
      </w:divBdr>
    </w:div>
    <w:div w:id="164514748">
      <w:bodyDiv w:val="1"/>
      <w:marLeft w:val="0"/>
      <w:marRight w:val="0"/>
      <w:marTop w:val="0"/>
      <w:marBottom w:val="0"/>
      <w:divBdr>
        <w:top w:val="none" w:sz="0" w:space="0" w:color="auto"/>
        <w:left w:val="none" w:sz="0" w:space="0" w:color="auto"/>
        <w:bottom w:val="none" w:sz="0" w:space="0" w:color="auto"/>
        <w:right w:val="none" w:sz="0" w:space="0" w:color="auto"/>
      </w:divBdr>
    </w:div>
    <w:div w:id="171073109">
      <w:bodyDiv w:val="1"/>
      <w:marLeft w:val="0"/>
      <w:marRight w:val="0"/>
      <w:marTop w:val="0"/>
      <w:marBottom w:val="0"/>
      <w:divBdr>
        <w:top w:val="none" w:sz="0" w:space="0" w:color="auto"/>
        <w:left w:val="none" w:sz="0" w:space="0" w:color="auto"/>
        <w:bottom w:val="none" w:sz="0" w:space="0" w:color="auto"/>
        <w:right w:val="none" w:sz="0" w:space="0" w:color="auto"/>
      </w:divBdr>
    </w:div>
    <w:div w:id="173036977">
      <w:bodyDiv w:val="1"/>
      <w:marLeft w:val="0"/>
      <w:marRight w:val="0"/>
      <w:marTop w:val="0"/>
      <w:marBottom w:val="0"/>
      <w:divBdr>
        <w:top w:val="none" w:sz="0" w:space="0" w:color="auto"/>
        <w:left w:val="none" w:sz="0" w:space="0" w:color="auto"/>
        <w:bottom w:val="none" w:sz="0" w:space="0" w:color="auto"/>
        <w:right w:val="none" w:sz="0" w:space="0" w:color="auto"/>
      </w:divBdr>
    </w:div>
    <w:div w:id="176164389">
      <w:bodyDiv w:val="1"/>
      <w:marLeft w:val="0"/>
      <w:marRight w:val="0"/>
      <w:marTop w:val="0"/>
      <w:marBottom w:val="0"/>
      <w:divBdr>
        <w:top w:val="none" w:sz="0" w:space="0" w:color="auto"/>
        <w:left w:val="none" w:sz="0" w:space="0" w:color="auto"/>
        <w:bottom w:val="none" w:sz="0" w:space="0" w:color="auto"/>
        <w:right w:val="none" w:sz="0" w:space="0" w:color="auto"/>
      </w:divBdr>
    </w:div>
    <w:div w:id="177887535">
      <w:bodyDiv w:val="1"/>
      <w:marLeft w:val="0"/>
      <w:marRight w:val="0"/>
      <w:marTop w:val="0"/>
      <w:marBottom w:val="0"/>
      <w:divBdr>
        <w:top w:val="none" w:sz="0" w:space="0" w:color="auto"/>
        <w:left w:val="none" w:sz="0" w:space="0" w:color="auto"/>
        <w:bottom w:val="none" w:sz="0" w:space="0" w:color="auto"/>
        <w:right w:val="none" w:sz="0" w:space="0" w:color="auto"/>
      </w:divBdr>
    </w:div>
    <w:div w:id="180707552">
      <w:bodyDiv w:val="1"/>
      <w:marLeft w:val="0"/>
      <w:marRight w:val="0"/>
      <w:marTop w:val="0"/>
      <w:marBottom w:val="0"/>
      <w:divBdr>
        <w:top w:val="none" w:sz="0" w:space="0" w:color="auto"/>
        <w:left w:val="none" w:sz="0" w:space="0" w:color="auto"/>
        <w:bottom w:val="none" w:sz="0" w:space="0" w:color="auto"/>
        <w:right w:val="none" w:sz="0" w:space="0" w:color="auto"/>
      </w:divBdr>
    </w:div>
    <w:div w:id="184297669">
      <w:bodyDiv w:val="1"/>
      <w:marLeft w:val="0"/>
      <w:marRight w:val="0"/>
      <w:marTop w:val="0"/>
      <w:marBottom w:val="0"/>
      <w:divBdr>
        <w:top w:val="none" w:sz="0" w:space="0" w:color="auto"/>
        <w:left w:val="none" w:sz="0" w:space="0" w:color="auto"/>
        <w:bottom w:val="none" w:sz="0" w:space="0" w:color="auto"/>
        <w:right w:val="none" w:sz="0" w:space="0" w:color="auto"/>
      </w:divBdr>
    </w:div>
    <w:div w:id="184560992">
      <w:bodyDiv w:val="1"/>
      <w:marLeft w:val="0"/>
      <w:marRight w:val="0"/>
      <w:marTop w:val="0"/>
      <w:marBottom w:val="0"/>
      <w:divBdr>
        <w:top w:val="none" w:sz="0" w:space="0" w:color="auto"/>
        <w:left w:val="none" w:sz="0" w:space="0" w:color="auto"/>
        <w:bottom w:val="none" w:sz="0" w:space="0" w:color="auto"/>
        <w:right w:val="none" w:sz="0" w:space="0" w:color="auto"/>
      </w:divBdr>
    </w:div>
    <w:div w:id="188228625">
      <w:bodyDiv w:val="1"/>
      <w:marLeft w:val="0"/>
      <w:marRight w:val="0"/>
      <w:marTop w:val="0"/>
      <w:marBottom w:val="0"/>
      <w:divBdr>
        <w:top w:val="none" w:sz="0" w:space="0" w:color="auto"/>
        <w:left w:val="none" w:sz="0" w:space="0" w:color="auto"/>
        <w:bottom w:val="none" w:sz="0" w:space="0" w:color="auto"/>
        <w:right w:val="none" w:sz="0" w:space="0" w:color="auto"/>
      </w:divBdr>
    </w:div>
    <w:div w:id="201287198">
      <w:bodyDiv w:val="1"/>
      <w:marLeft w:val="0"/>
      <w:marRight w:val="0"/>
      <w:marTop w:val="0"/>
      <w:marBottom w:val="0"/>
      <w:divBdr>
        <w:top w:val="none" w:sz="0" w:space="0" w:color="auto"/>
        <w:left w:val="none" w:sz="0" w:space="0" w:color="auto"/>
        <w:bottom w:val="none" w:sz="0" w:space="0" w:color="auto"/>
        <w:right w:val="none" w:sz="0" w:space="0" w:color="auto"/>
      </w:divBdr>
    </w:div>
    <w:div w:id="203761287">
      <w:bodyDiv w:val="1"/>
      <w:marLeft w:val="0"/>
      <w:marRight w:val="0"/>
      <w:marTop w:val="0"/>
      <w:marBottom w:val="0"/>
      <w:divBdr>
        <w:top w:val="none" w:sz="0" w:space="0" w:color="auto"/>
        <w:left w:val="none" w:sz="0" w:space="0" w:color="auto"/>
        <w:bottom w:val="none" w:sz="0" w:space="0" w:color="auto"/>
        <w:right w:val="none" w:sz="0" w:space="0" w:color="auto"/>
      </w:divBdr>
    </w:div>
    <w:div w:id="204948816">
      <w:bodyDiv w:val="1"/>
      <w:marLeft w:val="0"/>
      <w:marRight w:val="0"/>
      <w:marTop w:val="0"/>
      <w:marBottom w:val="0"/>
      <w:divBdr>
        <w:top w:val="none" w:sz="0" w:space="0" w:color="auto"/>
        <w:left w:val="none" w:sz="0" w:space="0" w:color="auto"/>
        <w:bottom w:val="none" w:sz="0" w:space="0" w:color="auto"/>
        <w:right w:val="none" w:sz="0" w:space="0" w:color="auto"/>
      </w:divBdr>
    </w:div>
    <w:div w:id="205485846">
      <w:bodyDiv w:val="1"/>
      <w:marLeft w:val="0"/>
      <w:marRight w:val="0"/>
      <w:marTop w:val="0"/>
      <w:marBottom w:val="0"/>
      <w:divBdr>
        <w:top w:val="none" w:sz="0" w:space="0" w:color="auto"/>
        <w:left w:val="none" w:sz="0" w:space="0" w:color="auto"/>
        <w:bottom w:val="none" w:sz="0" w:space="0" w:color="auto"/>
        <w:right w:val="none" w:sz="0" w:space="0" w:color="auto"/>
      </w:divBdr>
    </w:div>
    <w:div w:id="215316292">
      <w:bodyDiv w:val="1"/>
      <w:marLeft w:val="0"/>
      <w:marRight w:val="0"/>
      <w:marTop w:val="0"/>
      <w:marBottom w:val="0"/>
      <w:divBdr>
        <w:top w:val="none" w:sz="0" w:space="0" w:color="auto"/>
        <w:left w:val="none" w:sz="0" w:space="0" w:color="auto"/>
        <w:bottom w:val="none" w:sz="0" w:space="0" w:color="auto"/>
        <w:right w:val="none" w:sz="0" w:space="0" w:color="auto"/>
      </w:divBdr>
    </w:div>
    <w:div w:id="218594819">
      <w:bodyDiv w:val="1"/>
      <w:marLeft w:val="0"/>
      <w:marRight w:val="0"/>
      <w:marTop w:val="0"/>
      <w:marBottom w:val="0"/>
      <w:divBdr>
        <w:top w:val="none" w:sz="0" w:space="0" w:color="auto"/>
        <w:left w:val="none" w:sz="0" w:space="0" w:color="auto"/>
        <w:bottom w:val="none" w:sz="0" w:space="0" w:color="auto"/>
        <w:right w:val="none" w:sz="0" w:space="0" w:color="auto"/>
      </w:divBdr>
    </w:div>
    <w:div w:id="218901922">
      <w:bodyDiv w:val="1"/>
      <w:marLeft w:val="0"/>
      <w:marRight w:val="0"/>
      <w:marTop w:val="0"/>
      <w:marBottom w:val="0"/>
      <w:divBdr>
        <w:top w:val="none" w:sz="0" w:space="0" w:color="auto"/>
        <w:left w:val="none" w:sz="0" w:space="0" w:color="auto"/>
        <w:bottom w:val="none" w:sz="0" w:space="0" w:color="auto"/>
        <w:right w:val="none" w:sz="0" w:space="0" w:color="auto"/>
      </w:divBdr>
    </w:div>
    <w:div w:id="219827816">
      <w:bodyDiv w:val="1"/>
      <w:marLeft w:val="0"/>
      <w:marRight w:val="0"/>
      <w:marTop w:val="0"/>
      <w:marBottom w:val="0"/>
      <w:divBdr>
        <w:top w:val="none" w:sz="0" w:space="0" w:color="auto"/>
        <w:left w:val="none" w:sz="0" w:space="0" w:color="auto"/>
        <w:bottom w:val="none" w:sz="0" w:space="0" w:color="auto"/>
        <w:right w:val="none" w:sz="0" w:space="0" w:color="auto"/>
      </w:divBdr>
    </w:div>
    <w:div w:id="222914906">
      <w:bodyDiv w:val="1"/>
      <w:marLeft w:val="0"/>
      <w:marRight w:val="0"/>
      <w:marTop w:val="0"/>
      <w:marBottom w:val="0"/>
      <w:divBdr>
        <w:top w:val="none" w:sz="0" w:space="0" w:color="auto"/>
        <w:left w:val="none" w:sz="0" w:space="0" w:color="auto"/>
        <w:bottom w:val="none" w:sz="0" w:space="0" w:color="auto"/>
        <w:right w:val="none" w:sz="0" w:space="0" w:color="auto"/>
      </w:divBdr>
    </w:div>
    <w:div w:id="226308753">
      <w:bodyDiv w:val="1"/>
      <w:marLeft w:val="0"/>
      <w:marRight w:val="0"/>
      <w:marTop w:val="0"/>
      <w:marBottom w:val="0"/>
      <w:divBdr>
        <w:top w:val="none" w:sz="0" w:space="0" w:color="auto"/>
        <w:left w:val="none" w:sz="0" w:space="0" w:color="auto"/>
        <w:bottom w:val="none" w:sz="0" w:space="0" w:color="auto"/>
        <w:right w:val="none" w:sz="0" w:space="0" w:color="auto"/>
      </w:divBdr>
    </w:div>
    <w:div w:id="236136217">
      <w:bodyDiv w:val="1"/>
      <w:marLeft w:val="0"/>
      <w:marRight w:val="0"/>
      <w:marTop w:val="0"/>
      <w:marBottom w:val="0"/>
      <w:divBdr>
        <w:top w:val="none" w:sz="0" w:space="0" w:color="auto"/>
        <w:left w:val="none" w:sz="0" w:space="0" w:color="auto"/>
        <w:bottom w:val="none" w:sz="0" w:space="0" w:color="auto"/>
        <w:right w:val="none" w:sz="0" w:space="0" w:color="auto"/>
      </w:divBdr>
    </w:div>
    <w:div w:id="238565723">
      <w:bodyDiv w:val="1"/>
      <w:marLeft w:val="0"/>
      <w:marRight w:val="0"/>
      <w:marTop w:val="0"/>
      <w:marBottom w:val="0"/>
      <w:divBdr>
        <w:top w:val="none" w:sz="0" w:space="0" w:color="auto"/>
        <w:left w:val="none" w:sz="0" w:space="0" w:color="auto"/>
        <w:bottom w:val="none" w:sz="0" w:space="0" w:color="auto"/>
        <w:right w:val="none" w:sz="0" w:space="0" w:color="auto"/>
      </w:divBdr>
    </w:div>
    <w:div w:id="239338768">
      <w:bodyDiv w:val="1"/>
      <w:marLeft w:val="0"/>
      <w:marRight w:val="0"/>
      <w:marTop w:val="0"/>
      <w:marBottom w:val="0"/>
      <w:divBdr>
        <w:top w:val="none" w:sz="0" w:space="0" w:color="auto"/>
        <w:left w:val="none" w:sz="0" w:space="0" w:color="auto"/>
        <w:bottom w:val="none" w:sz="0" w:space="0" w:color="auto"/>
        <w:right w:val="none" w:sz="0" w:space="0" w:color="auto"/>
      </w:divBdr>
    </w:div>
    <w:div w:id="244807314">
      <w:bodyDiv w:val="1"/>
      <w:marLeft w:val="0"/>
      <w:marRight w:val="0"/>
      <w:marTop w:val="0"/>
      <w:marBottom w:val="0"/>
      <w:divBdr>
        <w:top w:val="none" w:sz="0" w:space="0" w:color="auto"/>
        <w:left w:val="none" w:sz="0" w:space="0" w:color="auto"/>
        <w:bottom w:val="none" w:sz="0" w:space="0" w:color="auto"/>
        <w:right w:val="none" w:sz="0" w:space="0" w:color="auto"/>
      </w:divBdr>
    </w:div>
    <w:div w:id="251864811">
      <w:bodyDiv w:val="1"/>
      <w:marLeft w:val="0"/>
      <w:marRight w:val="0"/>
      <w:marTop w:val="0"/>
      <w:marBottom w:val="0"/>
      <w:divBdr>
        <w:top w:val="none" w:sz="0" w:space="0" w:color="auto"/>
        <w:left w:val="none" w:sz="0" w:space="0" w:color="auto"/>
        <w:bottom w:val="none" w:sz="0" w:space="0" w:color="auto"/>
        <w:right w:val="none" w:sz="0" w:space="0" w:color="auto"/>
      </w:divBdr>
    </w:div>
    <w:div w:id="253322004">
      <w:bodyDiv w:val="1"/>
      <w:marLeft w:val="0"/>
      <w:marRight w:val="0"/>
      <w:marTop w:val="0"/>
      <w:marBottom w:val="0"/>
      <w:divBdr>
        <w:top w:val="none" w:sz="0" w:space="0" w:color="auto"/>
        <w:left w:val="none" w:sz="0" w:space="0" w:color="auto"/>
        <w:bottom w:val="none" w:sz="0" w:space="0" w:color="auto"/>
        <w:right w:val="none" w:sz="0" w:space="0" w:color="auto"/>
      </w:divBdr>
    </w:div>
    <w:div w:id="254442877">
      <w:bodyDiv w:val="1"/>
      <w:marLeft w:val="0"/>
      <w:marRight w:val="0"/>
      <w:marTop w:val="0"/>
      <w:marBottom w:val="0"/>
      <w:divBdr>
        <w:top w:val="none" w:sz="0" w:space="0" w:color="auto"/>
        <w:left w:val="none" w:sz="0" w:space="0" w:color="auto"/>
        <w:bottom w:val="none" w:sz="0" w:space="0" w:color="auto"/>
        <w:right w:val="none" w:sz="0" w:space="0" w:color="auto"/>
      </w:divBdr>
    </w:div>
    <w:div w:id="254946037">
      <w:bodyDiv w:val="1"/>
      <w:marLeft w:val="0"/>
      <w:marRight w:val="0"/>
      <w:marTop w:val="0"/>
      <w:marBottom w:val="0"/>
      <w:divBdr>
        <w:top w:val="none" w:sz="0" w:space="0" w:color="auto"/>
        <w:left w:val="none" w:sz="0" w:space="0" w:color="auto"/>
        <w:bottom w:val="none" w:sz="0" w:space="0" w:color="auto"/>
        <w:right w:val="none" w:sz="0" w:space="0" w:color="auto"/>
      </w:divBdr>
    </w:div>
    <w:div w:id="255595890">
      <w:bodyDiv w:val="1"/>
      <w:marLeft w:val="0"/>
      <w:marRight w:val="0"/>
      <w:marTop w:val="0"/>
      <w:marBottom w:val="0"/>
      <w:divBdr>
        <w:top w:val="none" w:sz="0" w:space="0" w:color="auto"/>
        <w:left w:val="none" w:sz="0" w:space="0" w:color="auto"/>
        <w:bottom w:val="none" w:sz="0" w:space="0" w:color="auto"/>
        <w:right w:val="none" w:sz="0" w:space="0" w:color="auto"/>
      </w:divBdr>
    </w:div>
    <w:div w:id="258952531">
      <w:bodyDiv w:val="1"/>
      <w:marLeft w:val="0"/>
      <w:marRight w:val="0"/>
      <w:marTop w:val="0"/>
      <w:marBottom w:val="0"/>
      <w:divBdr>
        <w:top w:val="none" w:sz="0" w:space="0" w:color="auto"/>
        <w:left w:val="none" w:sz="0" w:space="0" w:color="auto"/>
        <w:bottom w:val="none" w:sz="0" w:space="0" w:color="auto"/>
        <w:right w:val="none" w:sz="0" w:space="0" w:color="auto"/>
      </w:divBdr>
    </w:div>
    <w:div w:id="260990223">
      <w:bodyDiv w:val="1"/>
      <w:marLeft w:val="0"/>
      <w:marRight w:val="0"/>
      <w:marTop w:val="0"/>
      <w:marBottom w:val="0"/>
      <w:divBdr>
        <w:top w:val="none" w:sz="0" w:space="0" w:color="auto"/>
        <w:left w:val="none" w:sz="0" w:space="0" w:color="auto"/>
        <w:bottom w:val="none" w:sz="0" w:space="0" w:color="auto"/>
        <w:right w:val="none" w:sz="0" w:space="0" w:color="auto"/>
      </w:divBdr>
    </w:div>
    <w:div w:id="267087580">
      <w:bodyDiv w:val="1"/>
      <w:marLeft w:val="0"/>
      <w:marRight w:val="0"/>
      <w:marTop w:val="0"/>
      <w:marBottom w:val="0"/>
      <w:divBdr>
        <w:top w:val="none" w:sz="0" w:space="0" w:color="auto"/>
        <w:left w:val="none" w:sz="0" w:space="0" w:color="auto"/>
        <w:bottom w:val="none" w:sz="0" w:space="0" w:color="auto"/>
        <w:right w:val="none" w:sz="0" w:space="0" w:color="auto"/>
      </w:divBdr>
    </w:div>
    <w:div w:id="270162801">
      <w:bodyDiv w:val="1"/>
      <w:marLeft w:val="0"/>
      <w:marRight w:val="0"/>
      <w:marTop w:val="0"/>
      <w:marBottom w:val="0"/>
      <w:divBdr>
        <w:top w:val="none" w:sz="0" w:space="0" w:color="auto"/>
        <w:left w:val="none" w:sz="0" w:space="0" w:color="auto"/>
        <w:bottom w:val="none" w:sz="0" w:space="0" w:color="auto"/>
        <w:right w:val="none" w:sz="0" w:space="0" w:color="auto"/>
      </w:divBdr>
    </w:div>
    <w:div w:id="277414410">
      <w:bodyDiv w:val="1"/>
      <w:marLeft w:val="0"/>
      <w:marRight w:val="0"/>
      <w:marTop w:val="0"/>
      <w:marBottom w:val="0"/>
      <w:divBdr>
        <w:top w:val="none" w:sz="0" w:space="0" w:color="auto"/>
        <w:left w:val="none" w:sz="0" w:space="0" w:color="auto"/>
        <w:bottom w:val="none" w:sz="0" w:space="0" w:color="auto"/>
        <w:right w:val="none" w:sz="0" w:space="0" w:color="auto"/>
      </w:divBdr>
    </w:div>
    <w:div w:id="280189789">
      <w:bodyDiv w:val="1"/>
      <w:marLeft w:val="0"/>
      <w:marRight w:val="0"/>
      <w:marTop w:val="0"/>
      <w:marBottom w:val="0"/>
      <w:divBdr>
        <w:top w:val="none" w:sz="0" w:space="0" w:color="auto"/>
        <w:left w:val="none" w:sz="0" w:space="0" w:color="auto"/>
        <w:bottom w:val="none" w:sz="0" w:space="0" w:color="auto"/>
        <w:right w:val="none" w:sz="0" w:space="0" w:color="auto"/>
      </w:divBdr>
    </w:div>
    <w:div w:id="280305118">
      <w:bodyDiv w:val="1"/>
      <w:marLeft w:val="0"/>
      <w:marRight w:val="0"/>
      <w:marTop w:val="0"/>
      <w:marBottom w:val="0"/>
      <w:divBdr>
        <w:top w:val="none" w:sz="0" w:space="0" w:color="auto"/>
        <w:left w:val="none" w:sz="0" w:space="0" w:color="auto"/>
        <w:bottom w:val="none" w:sz="0" w:space="0" w:color="auto"/>
        <w:right w:val="none" w:sz="0" w:space="0" w:color="auto"/>
      </w:divBdr>
    </w:div>
    <w:div w:id="281306873">
      <w:bodyDiv w:val="1"/>
      <w:marLeft w:val="0"/>
      <w:marRight w:val="0"/>
      <w:marTop w:val="0"/>
      <w:marBottom w:val="0"/>
      <w:divBdr>
        <w:top w:val="none" w:sz="0" w:space="0" w:color="auto"/>
        <w:left w:val="none" w:sz="0" w:space="0" w:color="auto"/>
        <w:bottom w:val="none" w:sz="0" w:space="0" w:color="auto"/>
        <w:right w:val="none" w:sz="0" w:space="0" w:color="auto"/>
      </w:divBdr>
    </w:div>
    <w:div w:id="281618003">
      <w:bodyDiv w:val="1"/>
      <w:marLeft w:val="0"/>
      <w:marRight w:val="0"/>
      <w:marTop w:val="0"/>
      <w:marBottom w:val="0"/>
      <w:divBdr>
        <w:top w:val="none" w:sz="0" w:space="0" w:color="auto"/>
        <w:left w:val="none" w:sz="0" w:space="0" w:color="auto"/>
        <w:bottom w:val="none" w:sz="0" w:space="0" w:color="auto"/>
        <w:right w:val="none" w:sz="0" w:space="0" w:color="auto"/>
      </w:divBdr>
    </w:div>
    <w:div w:id="281764585">
      <w:bodyDiv w:val="1"/>
      <w:marLeft w:val="0"/>
      <w:marRight w:val="0"/>
      <w:marTop w:val="0"/>
      <w:marBottom w:val="0"/>
      <w:divBdr>
        <w:top w:val="none" w:sz="0" w:space="0" w:color="auto"/>
        <w:left w:val="none" w:sz="0" w:space="0" w:color="auto"/>
        <w:bottom w:val="none" w:sz="0" w:space="0" w:color="auto"/>
        <w:right w:val="none" w:sz="0" w:space="0" w:color="auto"/>
      </w:divBdr>
    </w:div>
    <w:div w:id="282079031">
      <w:bodyDiv w:val="1"/>
      <w:marLeft w:val="0"/>
      <w:marRight w:val="0"/>
      <w:marTop w:val="0"/>
      <w:marBottom w:val="0"/>
      <w:divBdr>
        <w:top w:val="none" w:sz="0" w:space="0" w:color="auto"/>
        <w:left w:val="none" w:sz="0" w:space="0" w:color="auto"/>
        <w:bottom w:val="none" w:sz="0" w:space="0" w:color="auto"/>
        <w:right w:val="none" w:sz="0" w:space="0" w:color="auto"/>
      </w:divBdr>
    </w:div>
    <w:div w:id="282734842">
      <w:bodyDiv w:val="1"/>
      <w:marLeft w:val="0"/>
      <w:marRight w:val="0"/>
      <w:marTop w:val="0"/>
      <w:marBottom w:val="0"/>
      <w:divBdr>
        <w:top w:val="none" w:sz="0" w:space="0" w:color="auto"/>
        <w:left w:val="none" w:sz="0" w:space="0" w:color="auto"/>
        <w:bottom w:val="none" w:sz="0" w:space="0" w:color="auto"/>
        <w:right w:val="none" w:sz="0" w:space="0" w:color="auto"/>
      </w:divBdr>
    </w:div>
    <w:div w:id="284654592">
      <w:bodyDiv w:val="1"/>
      <w:marLeft w:val="0"/>
      <w:marRight w:val="0"/>
      <w:marTop w:val="0"/>
      <w:marBottom w:val="0"/>
      <w:divBdr>
        <w:top w:val="none" w:sz="0" w:space="0" w:color="auto"/>
        <w:left w:val="none" w:sz="0" w:space="0" w:color="auto"/>
        <w:bottom w:val="none" w:sz="0" w:space="0" w:color="auto"/>
        <w:right w:val="none" w:sz="0" w:space="0" w:color="auto"/>
      </w:divBdr>
    </w:div>
    <w:div w:id="291441711">
      <w:bodyDiv w:val="1"/>
      <w:marLeft w:val="0"/>
      <w:marRight w:val="0"/>
      <w:marTop w:val="0"/>
      <w:marBottom w:val="0"/>
      <w:divBdr>
        <w:top w:val="none" w:sz="0" w:space="0" w:color="auto"/>
        <w:left w:val="none" w:sz="0" w:space="0" w:color="auto"/>
        <w:bottom w:val="none" w:sz="0" w:space="0" w:color="auto"/>
        <w:right w:val="none" w:sz="0" w:space="0" w:color="auto"/>
      </w:divBdr>
    </w:div>
    <w:div w:id="298650658">
      <w:bodyDiv w:val="1"/>
      <w:marLeft w:val="0"/>
      <w:marRight w:val="0"/>
      <w:marTop w:val="0"/>
      <w:marBottom w:val="0"/>
      <w:divBdr>
        <w:top w:val="none" w:sz="0" w:space="0" w:color="auto"/>
        <w:left w:val="none" w:sz="0" w:space="0" w:color="auto"/>
        <w:bottom w:val="none" w:sz="0" w:space="0" w:color="auto"/>
        <w:right w:val="none" w:sz="0" w:space="0" w:color="auto"/>
      </w:divBdr>
    </w:div>
    <w:div w:id="300769143">
      <w:bodyDiv w:val="1"/>
      <w:marLeft w:val="0"/>
      <w:marRight w:val="0"/>
      <w:marTop w:val="0"/>
      <w:marBottom w:val="0"/>
      <w:divBdr>
        <w:top w:val="none" w:sz="0" w:space="0" w:color="auto"/>
        <w:left w:val="none" w:sz="0" w:space="0" w:color="auto"/>
        <w:bottom w:val="none" w:sz="0" w:space="0" w:color="auto"/>
        <w:right w:val="none" w:sz="0" w:space="0" w:color="auto"/>
      </w:divBdr>
    </w:div>
    <w:div w:id="303897020">
      <w:bodyDiv w:val="1"/>
      <w:marLeft w:val="0"/>
      <w:marRight w:val="0"/>
      <w:marTop w:val="0"/>
      <w:marBottom w:val="0"/>
      <w:divBdr>
        <w:top w:val="none" w:sz="0" w:space="0" w:color="auto"/>
        <w:left w:val="none" w:sz="0" w:space="0" w:color="auto"/>
        <w:bottom w:val="none" w:sz="0" w:space="0" w:color="auto"/>
        <w:right w:val="none" w:sz="0" w:space="0" w:color="auto"/>
      </w:divBdr>
    </w:div>
    <w:div w:id="304968006">
      <w:bodyDiv w:val="1"/>
      <w:marLeft w:val="0"/>
      <w:marRight w:val="0"/>
      <w:marTop w:val="0"/>
      <w:marBottom w:val="0"/>
      <w:divBdr>
        <w:top w:val="none" w:sz="0" w:space="0" w:color="auto"/>
        <w:left w:val="none" w:sz="0" w:space="0" w:color="auto"/>
        <w:bottom w:val="none" w:sz="0" w:space="0" w:color="auto"/>
        <w:right w:val="none" w:sz="0" w:space="0" w:color="auto"/>
      </w:divBdr>
    </w:div>
    <w:div w:id="307131021">
      <w:bodyDiv w:val="1"/>
      <w:marLeft w:val="0"/>
      <w:marRight w:val="0"/>
      <w:marTop w:val="0"/>
      <w:marBottom w:val="0"/>
      <w:divBdr>
        <w:top w:val="none" w:sz="0" w:space="0" w:color="auto"/>
        <w:left w:val="none" w:sz="0" w:space="0" w:color="auto"/>
        <w:bottom w:val="none" w:sz="0" w:space="0" w:color="auto"/>
        <w:right w:val="none" w:sz="0" w:space="0" w:color="auto"/>
      </w:divBdr>
    </w:div>
    <w:div w:id="310406351">
      <w:bodyDiv w:val="1"/>
      <w:marLeft w:val="0"/>
      <w:marRight w:val="0"/>
      <w:marTop w:val="0"/>
      <w:marBottom w:val="0"/>
      <w:divBdr>
        <w:top w:val="none" w:sz="0" w:space="0" w:color="auto"/>
        <w:left w:val="none" w:sz="0" w:space="0" w:color="auto"/>
        <w:bottom w:val="none" w:sz="0" w:space="0" w:color="auto"/>
        <w:right w:val="none" w:sz="0" w:space="0" w:color="auto"/>
      </w:divBdr>
      <w:divsChild>
        <w:div w:id="303514279">
          <w:marLeft w:val="0"/>
          <w:marRight w:val="0"/>
          <w:marTop w:val="144"/>
          <w:marBottom w:val="240"/>
          <w:divBdr>
            <w:top w:val="single" w:sz="6" w:space="5" w:color="DBDBDB"/>
            <w:left w:val="none" w:sz="0" w:space="0" w:color="auto"/>
            <w:bottom w:val="none" w:sz="0" w:space="0" w:color="auto"/>
            <w:right w:val="none" w:sz="0" w:space="0" w:color="auto"/>
          </w:divBdr>
          <w:divsChild>
            <w:div w:id="1462765352">
              <w:marLeft w:val="0"/>
              <w:marRight w:val="0"/>
              <w:marTop w:val="0"/>
              <w:marBottom w:val="0"/>
              <w:divBdr>
                <w:top w:val="none" w:sz="0" w:space="0" w:color="auto"/>
                <w:left w:val="none" w:sz="0" w:space="0" w:color="auto"/>
                <w:bottom w:val="none" w:sz="0" w:space="0" w:color="auto"/>
                <w:right w:val="none" w:sz="0" w:space="0" w:color="auto"/>
              </w:divBdr>
              <w:divsChild>
                <w:div w:id="1249121577">
                  <w:marLeft w:val="270"/>
                  <w:marRight w:val="270"/>
                  <w:marTop w:val="0"/>
                  <w:marBottom w:val="0"/>
                  <w:divBdr>
                    <w:top w:val="none" w:sz="0" w:space="0" w:color="auto"/>
                    <w:left w:val="none" w:sz="0" w:space="0" w:color="auto"/>
                    <w:bottom w:val="none" w:sz="0" w:space="0" w:color="auto"/>
                    <w:right w:val="none" w:sz="0" w:space="0" w:color="auto"/>
                  </w:divBdr>
                </w:div>
                <w:div w:id="1631475231">
                  <w:marLeft w:val="270"/>
                  <w:marRight w:val="270"/>
                  <w:marTop w:val="0"/>
                  <w:marBottom w:val="0"/>
                  <w:divBdr>
                    <w:top w:val="none" w:sz="0" w:space="0" w:color="auto"/>
                    <w:left w:val="none" w:sz="0" w:space="0" w:color="auto"/>
                    <w:bottom w:val="none" w:sz="0" w:space="0" w:color="auto"/>
                    <w:right w:val="none" w:sz="0" w:space="0" w:color="auto"/>
                  </w:divBdr>
                </w:div>
                <w:div w:id="2068718336">
                  <w:marLeft w:val="270"/>
                  <w:marRight w:val="270"/>
                  <w:marTop w:val="0"/>
                  <w:marBottom w:val="0"/>
                  <w:divBdr>
                    <w:top w:val="none" w:sz="0" w:space="0" w:color="auto"/>
                    <w:left w:val="none" w:sz="0" w:space="0" w:color="auto"/>
                    <w:bottom w:val="none" w:sz="0" w:space="0" w:color="auto"/>
                    <w:right w:val="none" w:sz="0" w:space="0" w:color="auto"/>
                  </w:divBdr>
                </w:div>
              </w:divsChild>
            </w:div>
          </w:divsChild>
        </w:div>
        <w:div w:id="1429078142">
          <w:marLeft w:val="-3900"/>
          <w:marRight w:val="0"/>
          <w:marTop w:val="0"/>
          <w:marBottom w:val="144"/>
          <w:divBdr>
            <w:top w:val="none" w:sz="0" w:space="0" w:color="auto"/>
            <w:left w:val="none" w:sz="0" w:space="0" w:color="auto"/>
            <w:bottom w:val="none" w:sz="0" w:space="0" w:color="auto"/>
            <w:right w:val="none" w:sz="0" w:space="0" w:color="auto"/>
          </w:divBdr>
          <w:divsChild>
            <w:div w:id="1218470451">
              <w:marLeft w:val="3900"/>
              <w:marRight w:val="0"/>
              <w:marTop w:val="0"/>
              <w:marBottom w:val="0"/>
              <w:divBdr>
                <w:top w:val="single" w:sz="6" w:space="0" w:color="AAAAAA"/>
                <w:left w:val="single" w:sz="6" w:space="12" w:color="AAAAAA"/>
                <w:bottom w:val="single" w:sz="6" w:space="18" w:color="AAAAAA"/>
                <w:right w:val="none" w:sz="0" w:space="0" w:color="auto"/>
              </w:divBdr>
              <w:divsChild>
                <w:div w:id="356002434">
                  <w:marLeft w:val="0"/>
                  <w:marRight w:val="0"/>
                  <w:marTop w:val="0"/>
                  <w:marBottom w:val="0"/>
                  <w:divBdr>
                    <w:top w:val="none" w:sz="0" w:space="0" w:color="auto"/>
                    <w:left w:val="none" w:sz="0" w:space="0" w:color="auto"/>
                    <w:bottom w:val="none" w:sz="0" w:space="0" w:color="auto"/>
                    <w:right w:val="none" w:sz="0" w:space="0" w:color="auto"/>
                  </w:divBdr>
                  <w:divsChild>
                    <w:div w:id="33702511">
                      <w:marLeft w:val="0"/>
                      <w:marRight w:val="0"/>
                      <w:marTop w:val="0"/>
                      <w:marBottom w:val="0"/>
                      <w:divBdr>
                        <w:top w:val="none" w:sz="0" w:space="0" w:color="auto"/>
                        <w:left w:val="none" w:sz="0" w:space="0" w:color="auto"/>
                        <w:bottom w:val="none" w:sz="0" w:space="0" w:color="auto"/>
                        <w:right w:val="none" w:sz="0" w:space="0" w:color="auto"/>
                      </w:divBdr>
                    </w:div>
                    <w:div w:id="53897639">
                      <w:marLeft w:val="0"/>
                      <w:marRight w:val="0"/>
                      <w:marTop w:val="0"/>
                      <w:marBottom w:val="0"/>
                      <w:divBdr>
                        <w:top w:val="none" w:sz="0" w:space="0" w:color="auto"/>
                        <w:left w:val="none" w:sz="0" w:space="0" w:color="auto"/>
                        <w:bottom w:val="none" w:sz="0" w:space="0" w:color="auto"/>
                        <w:right w:val="none" w:sz="0" w:space="0" w:color="auto"/>
                      </w:divBdr>
                    </w:div>
                    <w:div w:id="58679456">
                      <w:marLeft w:val="0"/>
                      <w:marRight w:val="0"/>
                      <w:marTop w:val="0"/>
                      <w:marBottom w:val="0"/>
                      <w:divBdr>
                        <w:top w:val="none" w:sz="0" w:space="0" w:color="auto"/>
                        <w:left w:val="none" w:sz="0" w:space="0" w:color="auto"/>
                        <w:bottom w:val="none" w:sz="0" w:space="0" w:color="auto"/>
                        <w:right w:val="none" w:sz="0" w:space="0" w:color="auto"/>
                      </w:divBdr>
                    </w:div>
                    <w:div w:id="242110649">
                      <w:marLeft w:val="0"/>
                      <w:marRight w:val="0"/>
                      <w:marTop w:val="0"/>
                      <w:marBottom w:val="0"/>
                      <w:divBdr>
                        <w:top w:val="none" w:sz="0" w:space="0" w:color="auto"/>
                        <w:left w:val="none" w:sz="0" w:space="0" w:color="auto"/>
                        <w:bottom w:val="none" w:sz="0" w:space="0" w:color="auto"/>
                        <w:right w:val="none" w:sz="0" w:space="0" w:color="auto"/>
                      </w:divBdr>
                    </w:div>
                    <w:div w:id="251935448">
                      <w:marLeft w:val="0"/>
                      <w:marRight w:val="0"/>
                      <w:marTop w:val="0"/>
                      <w:marBottom w:val="0"/>
                      <w:divBdr>
                        <w:top w:val="none" w:sz="0" w:space="0" w:color="auto"/>
                        <w:left w:val="none" w:sz="0" w:space="0" w:color="auto"/>
                        <w:bottom w:val="none" w:sz="0" w:space="0" w:color="auto"/>
                        <w:right w:val="none" w:sz="0" w:space="0" w:color="auto"/>
                      </w:divBdr>
                    </w:div>
                    <w:div w:id="267663548">
                      <w:marLeft w:val="0"/>
                      <w:marRight w:val="0"/>
                      <w:marTop w:val="0"/>
                      <w:marBottom w:val="0"/>
                      <w:divBdr>
                        <w:top w:val="none" w:sz="0" w:space="0" w:color="auto"/>
                        <w:left w:val="none" w:sz="0" w:space="0" w:color="auto"/>
                        <w:bottom w:val="none" w:sz="0" w:space="0" w:color="auto"/>
                        <w:right w:val="none" w:sz="0" w:space="0" w:color="auto"/>
                      </w:divBdr>
                    </w:div>
                    <w:div w:id="531961280">
                      <w:marLeft w:val="0"/>
                      <w:marRight w:val="0"/>
                      <w:marTop w:val="0"/>
                      <w:marBottom w:val="0"/>
                      <w:divBdr>
                        <w:top w:val="none" w:sz="0" w:space="0" w:color="auto"/>
                        <w:left w:val="none" w:sz="0" w:space="0" w:color="auto"/>
                        <w:bottom w:val="none" w:sz="0" w:space="0" w:color="auto"/>
                        <w:right w:val="none" w:sz="0" w:space="0" w:color="auto"/>
                      </w:divBdr>
                    </w:div>
                    <w:div w:id="540821111">
                      <w:marLeft w:val="0"/>
                      <w:marRight w:val="0"/>
                      <w:marTop w:val="0"/>
                      <w:marBottom w:val="0"/>
                      <w:divBdr>
                        <w:top w:val="none" w:sz="0" w:space="0" w:color="auto"/>
                        <w:left w:val="none" w:sz="0" w:space="0" w:color="auto"/>
                        <w:bottom w:val="none" w:sz="0" w:space="0" w:color="auto"/>
                        <w:right w:val="none" w:sz="0" w:space="0" w:color="auto"/>
                      </w:divBdr>
                    </w:div>
                    <w:div w:id="653222216">
                      <w:marLeft w:val="0"/>
                      <w:marRight w:val="0"/>
                      <w:marTop w:val="0"/>
                      <w:marBottom w:val="0"/>
                      <w:divBdr>
                        <w:top w:val="none" w:sz="0" w:space="0" w:color="auto"/>
                        <w:left w:val="none" w:sz="0" w:space="0" w:color="auto"/>
                        <w:bottom w:val="none" w:sz="0" w:space="0" w:color="auto"/>
                        <w:right w:val="none" w:sz="0" w:space="0" w:color="auto"/>
                      </w:divBdr>
                    </w:div>
                    <w:div w:id="734012420">
                      <w:marLeft w:val="0"/>
                      <w:marRight w:val="0"/>
                      <w:marTop w:val="0"/>
                      <w:marBottom w:val="0"/>
                      <w:divBdr>
                        <w:top w:val="none" w:sz="0" w:space="0" w:color="auto"/>
                        <w:left w:val="none" w:sz="0" w:space="0" w:color="auto"/>
                        <w:bottom w:val="none" w:sz="0" w:space="0" w:color="auto"/>
                        <w:right w:val="none" w:sz="0" w:space="0" w:color="auto"/>
                      </w:divBdr>
                    </w:div>
                    <w:div w:id="773289141">
                      <w:marLeft w:val="0"/>
                      <w:marRight w:val="0"/>
                      <w:marTop w:val="0"/>
                      <w:marBottom w:val="0"/>
                      <w:divBdr>
                        <w:top w:val="none" w:sz="0" w:space="0" w:color="auto"/>
                        <w:left w:val="none" w:sz="0" w:space="0" w:color="auto"/>
                        <w:bottom w:val="none" w:sz="0" w:space="0" w:color="auto"/>
                        <w:right w:val="none" w:sz="0" w:space="0" w:color="auto"/>
                      </w:divBdr>
                    </w:div>
                    <w:div w:id="785268471">
                      <w:marLeft w:val="0"/>
                      <w:marRight w:val="0"/>
                      <w:marTop w:val="0"/>
                      <w:marBottom w:val="0"/>
                      <w:divBdr>
                        <w:top w:val="none" w:sz="0" w:space="0" w:color="auto"/>
                        <w:left w:val="none" w:sz="0" w:space="0" w:color="auto"/>
                        <w:bottom w:val="none" w:sz="0" w:space="0" w:color="auto"/>
                        <w:right w:val="none" w:sz="0" w:space="0" w:color="auto"/>
                      </w:divBdr>
                    </w:div>
                    <w:div w:id="826630819">
                      <w:marLeft w:val="0"/>
                      <w:marRight w:val="0"/>
                      <w:marTop w:val="0"/>
                      <w:marBottom w:val="0"/>
                      <w:divBdr>
                        <w:top w:val="none" w:sz="0" w:space="0" w:color="auto"/>
                        <w:left w:val="none" w:sz="0" w:space="0" w:color="auto"/>
                        <w:bottom w:val="none" w:sz="0" w:space="0" w:color="auto"/>
                        <w:right w:val="none" w:sz="0" w:space="0" w:color="auto"/>
                      </w:divBdr>
                      <w:divsChild>
                        <w:div w:id="1398363884">
                          <w:marLeft w:val="0"/>
                          <w:marRight w:val="0"/>
                          <w:marTop w:val="0"/>
                          <w:marBottom w:val="0"/>
                          <w:divBdr>
                            <w:top w:val="none" w:sz="0" w:space="0" w:color="auto"/>
                            <w:left w:val="none" w:sz="0" w:space="0" w:color="auto"/>
                            <w:bottom w:val="none" w:sz="0" w:space="0" w:color="auto"/>
                            <w:right w:val="none" w:sz="0" w:space="0" w:color="auto"/>
                          </w:divBdr>
                          <w:divsChild>
                            <w:div w:id="1697390266">
                              <w:marLeft w:val="0"/>
                              <w:marRight w:val="0"/>
                              <w:marTop w:val="0"/>
                              <w:marBottom w:val="0"/>
                              <w:divBdr>
                                <w:top w:val="none" w:sz="0" w:space="0" w:color="auto"/>
                                <w:left w:val="none" w:sz="0" w:space="0" w:color="auto"/>
                                <w:bottom w:val="none" w:sz="0" w:space="0" w:color="auto"/>
                                <w:right w:val="none" w:sz="0" w:space="0" w:color="auto"/>
                              </w:divBdr>
                            </w:div>
                            <w:div w:id="20312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399618">
                      <w:marLeft w:val="0"/>
                      <w:marRight w:val="0"/>
                      <w:marTop w:val="0"/>
                      <w:marBottom w:val="0"/>
                      <w:divBdr>
                        <w:top w:val="none" w:sz="0" w:space="0" w:color="auto"/>
                        <w:left w:val="none" w:sz="0" w:space="0" w:color="auto"/>
                        <w:bottom w:val="none" w:sz="0" w:space="0" w:color="auto"/>
                        <w:right w:val="none" w:sz="0" w:space="0" w:color="auto"/>
                      </w:divBdr>
                    </w:div>
                    <w:div w:id="981349277">
                      <w:marLeft w:val="0"/>
                      <w:marRight w:val="0"/>
                      <w:marTop w:val="0"/>
                      <w:marBottom w:val="0"/>
                      <w:divBdr>
                        <w:top w:val="none" w:sz="0" w:space="0" w:color="auto"/>
                        <w:left w:val="none" w:sz="0" w:space="0" w:color="auto"/>
                        <w:bottom w:val="none" w:sz="0" w:space="0" w:color="auto"/>
                        <w:right w:val="none" w:sz="0" w:space="0" w:color="auto"/>
                      </w:divBdr>
                    </w:div>
                    <w:div w:id="1122917802">
                      <w:marLeft w:val="0"/>
                      <w:marRight w:val="0"/>
                      <w:marTop w:val="0"/>
                      <w:marBottom w:val="0"/>
                      <w:divBdr>
                        <w:top w:val="none" w:sz="0" w:space="0" w:color="auto"/>
                        <w:left w:val="none" w:sz="0" w:space="0" w:color="auto"/>
                        <w:bottom w:val="none" w:sz="0" w:space="0" w:color="auto"/>
                        <w:right w:val="none" w:sz="0" w:space="0" w:color="auto"/>
                      </w:divBdr>
                    </w:div>
                    <w:div w:id="1209953519">
                      <w:marLeft w:val="0"/>
                      <w:marRight w:val="0"/>
                      <w:marTop w:val="0"/>
                      <w:marBottom w:val="0"/>
                      <w:divBdr>
                        <w:top w:val="none" w:sz="0" w:space="0" w:color="auto"/>
                        <w:left w:val="none" w:sz="0" w:space="0" w:color="auto"/>
                        <w:bottom w:val="none" w:sz="0" w:space="0" w:color="auto"/>
                        <w:right w:val="none" w:sz="0" w:space="0" w:color="auto"/>
                      </w:divBdr>
                    </w:div>
                    <w:div w:id="1264537976">
                      <w:marLeft w:val="0"/>
                      <w:marRight w:val="0"/>
                      <w:marTop w:val="0"/>
                      <w:marBottom w:val="0"/>
                      <w:divBdr>
                        <w:top w:val="none" w:sz="0" w:space="0" w:color="auto"/>
                        <w:left w:val="none" w:sz="0" w:space="0" w:color="auto"/>
                        <w:bottom w:val="none" w:sz="0" w:space="0" w:color="auto"/>
                        <w:right w:val="none" w:sz="0" w:space="0" w:color="auto"/>
                      </w:divBdr>
                    </w:div>
                    <w:div w:id="1341465019">
                      <w:marLeft w:val="0"/>
                      <w:marRight w:val="0"/>
                      <w:marTop w:val="0"/>
                      <w:marBottom w:val="0"/>
                      <w:divBdr>
                        <w:top w:val="none" w:sz="0" w:space="0" w:color="auto"/>
                        <w:left w:val="none" w:sz="0" w:space="0" w:color="auto"/>
                        <w:bottom w:val="none" w:sz="0" w:space="0" w:color="auto"/>
                        <w:right w:val="none" w:sz="0" w:space="0" w:color="auto"/>
                      </w:divBdr>
                    </w:div>
                    <w:div w:id="1469930822">
                      <w:marLeft w:val="0"/>
                      <w:marRight w:val="0"/>
                      <w:marTop w:val="0"/>
                      <w:marBottom w:val="0"/>
                      <w:divBdr>
                        <w:top w:val="none" w:sz="0" w:space="0" w:color="auto"/>
                        <w:left w:val="none" w:sz="0" w:space="0" w:color="auto"/>
                        <w:bottom w:val="none" w:sz="0" w:space="0" w:color="auto"/>
                        <w:right w:val="none" w:sz="0" w:space="0" w:color="auto"/>
                      </w:divBdr>
                    </w:div>
                    <w:div w:id="1574850587">
                      <w:marLeft w:val="0"/>
                      <w:marRight w:val="0"/>
                      <w:marTop w:val="0"/>
                      <w:marBottom w:val="0"/>
                      <w:divBdr>
                        <w:top w:val="none" w:sz="0" w:space="0" w:color="auto"/>
                        <w:left w:val="none" w:sz="0" w:space="0" w:color="auto"/>
                        <w:bottom w:val="none" w:sz="0" w:space="0" w:color="auto"/>
                        <w:right w:val="none" w:sz="0" w:space="0" w:color="auto"/>
                      </w:divBdr>
                    </w:div>
                    <w:div w:id="1678459651">
                      <w:marLeft w:val="0"/>
                      <w:marRight w:val="0"/>
                      <w:marTop w:val="0"/>
                      <w:marBottom w:val="0"/>
                      <w:divBdr>
                        <w:top w:val="none" w:sz="0" w:space="0" w:color="auto"/>
                        <w:left w:val="none" w:sz="0" w:space="0" w:color="auto"/>
                        <w:bottom w:val="none" w:sz="0" w:space="0" w:color="auto"/>
                        <w:right w:val="none" w:sz="0" w:space="0" w:color="auto"/>
                      </w:divBdr>
                    </w:div>
                    <w:div w:id="1792090860">
                      <w:marLeft w:val="0"/>
                      <w:marRight w:val="0"/>
                      <w:marTop w:val="0"/>
                      <w:marBottom w:val="0"/>
                      <w:divBdr>
                        <w:top w:val="none" w:sz="0" w:space="0" w:color="auto"/>
                        <w:left w:val="none" w:sz="0" w:space="0" w:color="auto"/>
                        <w:bottom w:val="none" w:sz="0" w:space="0" w:color="auto"/>
                        <w:right w:val="none" w:sz="0" w:space="0" w:color="auto"/>
                      </w:divBdr>
                    </w:div>
                    <w:div w:id="1841315678">
                      <w:marLeft w:val="0"/>
                      <w:marRight w:val="0"/>
                      <w:marTop w:val="0"/>
                      <w:marBottom w:val="0"/>
                      <w:divBdr>
                        <w:top w:val="none" w:sz="0" w:space="0" w:color="auto"/>
                        <w:left w:val="none" w:sz="0" w:space="0" w:color="auto"/>
                        <w:bottom w:val="none" w:sz="0" w:space="0" w:color="auto"/>
                        <w:right w:val="none" w:sz="0" w:space="0" w:color="auto"/>
                      </w:divBdr>
                    </w:div>
                    <w:div w:id="1968511209">
                      <w:marLeft w:val="0"/>
                      <w:marRight w:val="0"/>
                      <w:marTop w:val="0"/>
                      <w:marBottom w:val="120"/>
                      <w:divBdr>
                        <w:top w:val="single" w:sz="48" w:space="0" w:color="FFFFFF"/>
                        <w:left w:val="single" w:sz="48" w:space="0" w:color="FFFFFF"/>
                        <w:bottom w:val="single" w:sz="48" w:space="0" w:color="FFFFFF"/>
                        <w:right w:val="single" w:sz="2" w:space="0" w:color="FFFFFF"/>
                      </w:divBdr>
                      <w:divsChild>
                        <w:div w:id="803236581">
                          <w:marLeft w:val="0"/>
                          <w:marRight w:val="0"/>
                          <w:marTop w:val="0"/>
                          <w:marBottom w:val="0"/>
                          <w:divBdr>
                            <w:top w:val="single" w:sz="6" w:space="0" w:color="CCCCCC"/>
                            <w:left w:val="single" w:sz="6" w:space="0" w:color="CCCCCC"/>
                            <w:bottom w:val="single" w:sz="6" w:space="0" w:color="CCCCCC"/>
                            <w:right w:val="single" w:sz="6" w:space="0" w:color="CCCCCC"/>
                          </w:divBdr>
                          <w:divsChild>
                            <w:div w:id="624389539">
                              <w:marLeft w:val="0"/>
                              <w:marRight w:val="0"/>
                              <w:marTop w:val="0"/>
                              <w:marBottom w:val="0"/>
                              <w:divBdr>
                                <w:top w:val="none" w:sz="0" w:space="0" w:color="auto"/>
                                <w:left w:val="none" w:sz="0" w:space="0" w:color="auto"/>
                                <w:bottom w:val="none" w:sz="0" w:space="0" w:color="auto"/>
                                <w:right w:val="none" w:sz="0" w:space="0" w:color="auto"/>
                              </w:divBdr>
                            </w:div>
                            <w:div w:id="792482542">
                              <w:marLeft w:val="0"/>
                              <w:marRight w:val="0"/>
                              <w:marTop w:val="0"/>
                              <w:marBottom w:val="0"/>
                              <w:divBdr>
                                <w:top w:val="none" w:sz="0" w:space="0" w:color="auto"/>
                                <w:left w:val="none" w:sz="0" w:space="0" w:color="auto"/>
                                <w:bottom w:val="none" w:sz="0" w:space="0" w:color="auto"/>
                                <w:right w:val="none" w:sz="0" w:space="0" w:color="auto"/>
                              </w:divBdr>
                              <w:divsChild>
                                <w:div w:id="169970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6526">
                      <w:marLeft w:val="0"/>
                      <w:marRight w:val="0"/>
                      <w:marTop w:val="0"/>
                      <w:marBottom w:val="0"/>
                      <w:divBdr>
                        <w:top w:val="none" w:sz="0" w:space="0" w:color="auto"/>
                        <w:left w:val="none" w:sz="0" w:space="0" w:color="auto"/>
                        <w:bottom w:val="none" w:sz="0" w:space="0" w:color="auto"/>
                        <w:right w:val="none" w:sz="0" w:space="0" w:color="auto"/>
                      </w:divBdr>
                    </w:div>
                    <w:div w:id="2008825994">
                      <w:marLeft w:val="0"/>
                      <w:marRight w:val="0"/>
                      <w:marTop w:val="0"/>
                      <w:marBottom w:val="0"/>
                      <w:divBdr>
                        <w:top w:val="none" w:sz="0" w:space="0" w:color="auto"/>
                        <w:left w:val="none" w:sz="0" w:space="0" w:color="auto"/>
                        <w:bottom w:val="none" w:sz="0" w:space="0" w:color="auto"/>
                        <w:right w:val="none" w:sz="0" w:space="0" w:color="auto"/>
                      </w:divBdr>
                    </w:div>
                    <w:div w:id="2078238927">
                      <w:marLeft w:val="0"/>
                      <w:marRight w:val="0"/>
                      <w:marTop w:val="0"/>
                      <w:marBottom w:val="0"/>
                      <w:divBdr>
                        <w:top w:val="none" w:sz="0" w:space="0" w:color="auto"/>
                        <w:left w:val="none" w:sz="0" w:space="0" w:color="auto"/>
                        <w:bottom w:val="none" w:sz="0" w:space="0" w:color="auto"/>
                        <w:right w:val="none" w:sz="0" w:space="0" w:color="auto"/>
                      </w:divBdr>
                    </w:div>
                    <w:div w:id="2083330740">
                      <w:marLeft w:val="0"/>
                      <w:marRight w:val="0"/>
                      <w:marTop w:val="0"/>
                      <w:marBottom w:val="0"/>
                      <w:divBdr>
                        <w:top w:val="none" w:sz="0" w:space="0" w:color="auto"/>
                        <w:left w:val="none" w:sz="0" w:space="0" w:color="auto"/>
                        <w:bottom w:val="none" w:sz="0" w:space="0" w:color="auto"/>
                        <w:right w:val="none" w:sz="0" w:space="0" w:color="auto"/>
                      </w:divBdr>
                    </w:div>
                    <w:div w:id="2091736767">
                      <w:marLeft w:val="0"/>
                      <w:marRight w:val="0"/>
                      <w:marTop w:val="0"/>
                      <w:marBottom w:val="0"/>
                      <w:divBdr>
                        <w:top w:val="none" w:sz="0" w:space="0" w:color="auto"/>
                        <w:left w:val="none" w:sz="0" w:space="0" w:color="auto"/>
                        <w:bottom w:val="none" w:sz="0" w:space="0" w:color="auto"/>
                        <w:right w:val="none" w:sz="0" w:space="0" w:color="auto"/>
                      </w:divBdr>
                    </w:div>
                    <w:div w:id="21453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503509">
      <w:bodyDiv w:val="1"/>
      <w:marLeft w:val="0"/>
      <w:marRight w:val="0"/>
      <w:marTop w:val="0"/>
      <w:marBottom w:val="0"/>
      <w:divBdr>
        <w:top w:val="none" w:sz="0" w:space="0" w:color="auto"/>
        <w:left w:val="none" w:sz="0" w:space="0" w:color="auto"/>
        <w:bottom w:val="none" w:sz="0" w:space="0" w:color="auto"/>
        <w:right w:val="none" w:sz="0" w:space="0" w:color="auto"/>
      </w:divBdr>
    </w:div>
    <w:div w:id="322321616">
      <w:bodyDiv w:val="1"/>
      <w:marLeft w:val="0"/>
      <w:marRight w:val="0"/>
      <w:marTop w:val="0"/>
      <w:marBottom w:val="0"/>
      <w:divBdr>
        <w:top w:val="none" w:sz="0" w:space="0" w:color="auto"/>
        <w:left w:val="none" w:sz="0" w:space="0" w:color="auto"/>
        <w:bottom w:val="none" w:sz="0" w:space="0" w:color="auto"/>
        <w:right w:val="none" w:sz="0" w:space="0" w:color="auto"/>
      </w:divBdr>
    </w:div>
    <w:div w:id="322777946">
      <w:bodyDiv w:val="1"/>
      <w:marLeft w:val="0"/>
      <w:marRight w:val="0"/>
      <w:marTop w:val="0"/>
      <w:marBottom w:val="0"/>
      <w:divBdr>
        <w:top w:val="none" w:sz="0" w:space="0" w:color="auto"/>
        <w:left w:val="none" w:sz="0" w:space="0" w:color="auto"/>
        <w:bottom w:val="none" w:sz="0" w:space="0" w:color="auto"/>
        <w:right w:val="none" w:sz="0" w:space="0" w:color="auto"/>
      </w:divBdr>
    </w:div>
    <w:div w:id="322856717">
      <w:bodyDiv w:val="1"/>
      <w:marLeft w:val="0"/>
      <w:marRight w:val="0"/>
      <w:marTop w:val="0"/>
      <w:marBottom w:val="0"/>
      <w:divBdr>
        <w:top w:val="none" w:sz="0" w:space="0" w:color="auto"/>
        <w:left w:val="none" w:sz="0" w:space="0" w:color="auto"/>
        <w:bottom w:val="none" w:sz="0" w:space="0" w:color="auto"/>
        <w:right w:val="none" w:sz="0" w:space="0" w:color="auto"/>
      </w:divBdr>
    </w:div>
    <w:div w:id="323705235">
      <w:bodyDiv w:val="1"/>
      <w:marLeft w:val="0"/>
      <w:marRight w:val="0"/>
      <w:marTop w:val="0"/>
      <w:marBottom w:val="0"/>
      <w:divBdr>
        <w:top w:val="none" w:sz="0" w:space="0" w:color="auto"/>
        <w:left w:val="none" w:sz="0" w:space="0" w:color="auto"/>
        <w:bottom w:val="none" w:sz="0" w:space="0" w:color="auto"/>
        <w:right w:val="none" w:sz="0" w:space="0" w:color="auto"/>
      </w:divBdr>
    </w:div>
    <w:div w:id="326372729">
      <w:bodyDiv w:val="1"/>
      <w:marLeft w:val="0"/>
      <w:marRight w:val="0"/>
      <w:marTop w:val="0"/>
      <w:marBottom w:val="0"/>
      <w:divBdr>
        <w:top w:val="none" w:sz="0" w:space="0" w:color="auto"/>
        <w:left w:val="none" w:sz="0" w:space="0" w:color="auto"/>
        <w:bottom w:val="none" w:sz="0" w:space="0" w:color="auto"/>
        <w:right w:val="none" w:sz="0" w:space="0" w:color="auto"/>
      </w:divBdr>
    </w:div>
    <w:div w:id="330136661">
      <w:bodyDiv w:val="1"/>
      <w:marLeft w:val="0"/>
      <w:marRight w:val="0"/>
      <w:marTop w:val="0"/>
      <w:marBottom w:val="0"/>
      <w:divBdr>
        <w:top w:val="none" w:sz="0" w:space="0" w:color="auto"/>
        <w:left w:val="none" w:sz="0" w:space="0" w:color="auto"/>
        <w:bottom w:val="none" w:sz="0" w:space="0" w:color="auto"/>
        <w:right w:val="none" w:sz="0" w:space="0" w:color="auto"/>
      </w:divBdr>
    </w:div>
    <w:div w:id="333655630">
      <w:bodyDiv w:val="1"/>
      <w:marLeft w:val="0"/>
      <w:marRight w:val="0"/>
      <w:marTop w:val="0"/>
      <w:marBottom w:val="0"/>
      <w:divBdr>
        <w:top w:val="none" w:sz="0" w:space="0" w:color="auto"/>
        <w:left w:val="none" w:sz="0" w:space="0" w:color="auto"/>
        <w:bottom w:val="none" w:sz="0" w:space="0" w:color="auto"/>
        <w:right w:val="none" w:sz="0" w:space="0" w:color="auto"/>
      </w:divBdr>
    </w:div>
    <w:div w:id="338436356">
      <w:bodyDiv w:val="1"/>
      <w:marLeft w:val="0"/>
      <w:marRight w:val="0"/>
      <w:marTop w:val="0"/>
      <w:marBottom w:val="0"/>
      <w:divBdr>
        <w:top w:val="none" w:sz="0" w:space="0" w:color="auto"/>
        <w:left w:val="none" w:sz="0" w:space="0" w:color="auto"/>
        <w:bottom w:val="none" w:sz="0" w:space="0" w:color="auto"/>
        <w:right w:val="none" w:sz="0" w:space="0" w:color="auto"/>
      </w:divBdr>
      <w:divsChild>
        <w:div w:id="1346636930">
          <w:marLeft w:val="0"/>
          <w:marRight w:val="0"/>
          <w:marTop w:val="0"/>
          <w:marBottom w:val="200"/>
          <w:divBdr>
            <w:top w:val="none" w:sz="0" w:space="0" w:color="auto"/>
            <w:left w:val="none" w:sz="0" w:space="0" w:color="auto"/>
            <w:bottom w:val="none" w:sz="0" w:space="0" w:color="auto"/>
            <w:right w:val="none" w:sz="0" w:space="0" w:color="auto"/>
          </w:divBdr>
        </w:div>
        <w:div w:id="1388067552">
          <w:marLeft w:val="0"/>
          <w:marRight w:val="0"/>
          <w:marTop w:val="0"/>
          <w:marBottom w:val="200"/>
          <w:divBdr>
            <w:top w:val="none" w:sz="0" w:space="0" w:color="auto"/>
            <w:left w:val="none" w:sz="0" w:space="0" w:color="auto"/>
            <w:bottom w:val="none" w:sz="0" w:space="0" w:color="auto"/>
            <w:right w:val="none" w:sz="0" w:space="0" w:color="auto"/>
          </w:divBdr>
        </w:div>
        <w:div w:id="1226797045">
          <w:marLeft w:val="0"/>
          <w:marRight w:val="0"/>
          <w:marTop w:val="0"/>
          <w:marBottom w:val="200"/>
          <w:divBdr>
            <w:top w:val="none" w:sz="0" w:space="0" w:color="auto"/>
            <w:left w:val="none" w:sz="0" w:space="0" w:color="auto"/>
            <w:bottom w:val="none" w:sz="0" w:space="0" w:color="auto"/>
            <w:right w:val="none" w:sz="0" w:space="0" w:color="auto"/>
          </w:divBdr>
        </w:div>
        <w:div w:id="326596332">
          <w:marLeft w:val="0"/>
          <w:marRight w:val="0"/>
          <w:marTop w:val="0"/>
          <w:marBottom w:val="200"/>
          <w:divBdr>
            <w:top w:val="none" w:sz="0" w:space="0" w:color="auto"/>
            <w:left w:val="none" w:sz="0" w:space="0" w:color="auto"/>
            <w:bottom w:val="none" w:sz="0" w:space="0" w:color="auto"/>
            <w:right w:val="none" w:sz="0" w:space="0" w:color="auto"/>
          </w:divBdr>
        </w:div>
        <w:div w:id="1466434059">
          <w:marLeft w:val="0"/>
          <w:marRight w:val="0"/>
          <w:marTop w:val="0"/>
          <w:marBottom w:val="200"/>
          <w:divBdr>
            <w:top w:val="none" w:sz="0" w:space="0" w:color="auto"/>
            <w:left w:val="none" w:sz="0" w:space="0" w:color="auto"/>
            <w:bottom w:val="none" w:sz="0" w:space="0" w:color="auto"/>
            <w:right w:val="none" w:sz="0" w:space="0" w:color="auto"/>
          </w:divBdr>
        </w:div>
        <w:div w:id="55397228">
          <w:marLeft w:val="0"/>
          <w:marRight w:val="0"/>
          <w:marTop w:val="0"/>
          <w:marBottom w:val="200"/>
          <w:divBdr>
            <w:top w:val="none" w:sz="0" w:space="0" w:color="auto"/>
            <w:left w:val="none" w:sz="0" w:space="0" w:color="auto"/>
            <w:bottom w:val="none" w:sz="0" w:space="0" w:color="auto"/>
            <w:right w:val="none" w:sz="0" w:space="0" w:color="auto"/>
          </w:divBdr>
        </w:div>
        <w:div w:id="295719649">
          <w:marLeft w:val="0"/>
          <w:marRight w:val="0"/>
          <w:marTop w:val="0"/>
          <w:marBottom w:val="200"/>
          <w:divBdr>
            <w:top w:val="none" w:sz="0" w:space="0" w:color="auto"/>
            <w:left w:val="none" w:sz="0" w:space="0" w:color="auto"/>
            <w:bottom w:val="none" w:sz="0" w:space="0" w:color="auto"/>
            <w:right w:val="none" w:sz="0" w:space="0" w:color="auto"/>
          </w:divBdr>
        </w:div>
        <w:div w:id="357318091">
          <w:marLeft w:val="0"/>
          <w:marRight w:val="0"/>
          <w:marTop w:val="0"/>
          <w:marBottom w:val="200"/>
          <w:divBdr>
            <w:top w:val="none" w:sz="0" w:space="0" w:color="auto"/>
            <w:left w:val="none" w:sz="0" w:space="0" w:color="auto"/>
            <w:bottom w:val="none" w:sz="0" w:space="0" w:color="auto"/>
            <w:right w:val="none" w:sz="0" w:space="0" w:color="auto"/>
          </w:divBdr>
        </w:div>
        <w:div w:id="132984647">
          <w:marLeft w:val="0"/>
          <w:marRight w:val="0"/>
          <w:marTop w:val="0"/>
          <w:marBottom w:val="200"/>
          <w:divBdr>
            <w:top w:val="none" w:sz="0" w:space="0" w:color="auto"/>
            <w:left w:val="none" w:sz="0" w:space="0" w:color="auto"/>
            <w:bottom w:val="none" w:sz="0" w:space="0" w:color="auto"/>
            <w:right w:val="none" w:sz="0" w:space="0" w:color="auto"/>
          </w:divBdr>
        </w:div>
        <w:div w:id="1003165925">
          <w:marLeft w:val="0"/>
          <w:marRight w:val="0"/>
          <w:marTop w:val="0"/>
          <w:marBottom w:val="200"/>
          <w:divBdr>
            <w:top w:val="none" w:sz="0" w:space="0" w:color="auto"/>
            <w:left w:val="none" w:sz="0" w:space="0" w:color="auto"/>
            <w:bottom w:val="none" w:sz="0" w:space="0" w:color="auto"/>
            <w:right w:val="none" w:sz="0" w:space="0" w:color="auto"/>
          </w:divBdr>
        </w:div>
        <w:div w:id="622225075">
          <w:marLeft w:val="0"/>
          <w:marRight w:val="0"/>
          <w:marTop w:val="0"/>
          <w:marBottom w:val="200"/>
          <w:divBdr>
            <w:top w:val="none" w:sz="0" w:space="0" w:color="auto"/>
            <w:left w:val="none" w:sz="0" w:space="0" w:color="auto"/>
            <w:bottom w:val="none" w:sz="0" w:space="0" w:color="auto"/>
            <w:right w:val="none" w:sz="0" w:space="0" w:color="auto"/>
          </w:divBdr>
        </w:div>
      </w:divsChild>
    </w:div>
    <w:div w:id="341443306">
      <w:bodyDiv w:val="1"/>
      <w:marLeft w:val="0"/>
      <w:marRight w:val="0"/>
      <w:marTop w:val="0"/>
      <w:marBottom w:val="0"/>
      <w:divBdr>
        <w:top w:val="none" w:sz="0" w:space="0" w:color="auto"/>
        <w:left w:val="none" w:sz="0" w:space="0" w:color="auto"/>
        <w:bottom w:val="none" w:sz="0" w:space="0" w:color="auto"/>
        <w:right w:val="none" w:sz="0" w:space="0" w:color="auto"/>
      </w:divBdr>
    </w:div>
    <w:div w:id="341706049">
      <w:bodyDiv w:val="1"/>
      <w:marLeft w:val="0"/>
      <w:marRight w:val="0"/>
      <w:marTop w:val="0"/>
      <w:marBottom w:val="0"/>
      <w:divBdr>
        <w:top w:val="none" w:sz="0" w:space="0" w:color="auto"/>
        <w:left w:val="none" w:sz="0" w:space="0" w:color="auto"/>
        <w:bottom w:val="none" w:sz="0" w:space="0" w:color="auto"/>
        <w:right w:val="none" w:sz="0" w:space="0" w:color="auto"/>
      </w:divBdr>
    </w:div>
    <w:div w:id="343872335">
      <w:bodyDiv w:val="1"/>
      <w:marLeft w:val="0"/>
      <w:marRight w:val="0"/>
      <w:marTop w:val="0"/>
      <w:marBottom w:val="0"/>
      <w:divBdr>
        <w:top w:val="none" w:sz="0" w:space="0" w:color="auto"/>
        <w:left w:val="none" w:sz="0" w:space="0" w:color="auto"/>
        <w:bottom w:val="none" w:sz="0" w:space="0" w:color="auto"/>
        <w:right w:val="none" w:sz="0" w:space="0" w:color="auto"/>
      </w:divBdr>
    </w:div>
    <w:div w:id="345710614">
      <w:bodyDiv w:val="1"/>
      <w:marLeft w:val="0"/>
      <w:marRight w:val="0"/>
      <w:marTop w:val="0"/>
      <w:marBottom w:val="0"/>
      <w:divBdr>
        <w:top w:val="none" w:sz="0" w:space="0" w:color="auto"/>
        <w:left w:val="none" w:sz="0" w:space="0" w:color="auto"/>
        <w:bottom w:val="none" w:sz="0" w:space="0" w:color="auto"/>
        <w:right w:val="none" w:sz="0" w:space="0" w:color="auto"/>
      </w:divBdr>
    </w:div>
    <w:div w:id="346179714">
      <w:bodyDiv w:val="1"/>
      <w:marLeft w:val="0"/>
      <w:marRight w:val="0"/>
      <w:marTop w:val="0"/>
      <w:marBottom w:val="0"/>
      <w:divBdr>
        <w:top w:val="none" w:sz="0" w:space="0" w:color="auto"/>
        <w:left w:val="none" w:sz="0" w:space="0" w:color="auto"/>
        <w:bottom w:val="none" w:sz="0" w:space="0" w:color="auto"/>
        <w:right w:val="none" w:sz="0" w:space="0" w:color="auto"/>
      </w:divBdr>
    </w:div>
    <w:div w:id="351801219">
      <w:bodyDiv w:val="1"/>
      <w:marLeft w:val="0"/>
      <w:marRight w:val="0"/>
      <w:marTop w:val="0"/>
      <w:marBottom w:val="0"/>
      <w:divBdr>
        <w:top w:val="none" w:sz="0" w:space="0" w:color="auto"/>
        <w:left w:val="none" w:sz="0" w:space="0" w:color="auto"/>
        <w:bottom w:val="none" w:sz="0" w:space="0" w:color="auto"/>
        <w:right w:val="none" w:sz="0" w:space="0" w:color="auto"/>
      </w:divBdr>
    </w:div>
    <w:div w:id="354382459">
      <w:bodyDiv w:val="1"/>
      <w:marLeft w:val="0"/>
      <w:marRight w:val="0"/>
      <w:marTop w:val="0"/>
      <w:marBottom w:val="0"/>
      <w:divBdr>
        <w:top w:val="none" w:sz="0" w:space="0" w:color="auto"/>
        <w:left w:val="none" w:sz="0" w:space="0" w:color="auto"/>
        <w:bottom w:val="none" w:sz="0" w:space="0" w:color="auto"/>
        <w:right w:val="none" w:sz="0" w:space="0" w:color="auto"/>
      </w:divBdr>
    </w:div>
    <w:div w:id="356277613">
      <w:bodyDiv w:val="1"/>
      <w:marLeft w:val="0"/>
      <w:marRight w:val="0"/>
      <w:marTop w:val="0"/>
      <w:marBottom w:val="0"/>
      <w:divBdr>
        <w:top w:val="none" w:sz="0" w:space="0" w:color="auto"/>
        <w:left w:val="none" w:sz="0" w:space="0" w:color="auto"/>
        <w:bottom w:val="none" w:sz="0" w:space="0" w:color="auto"/>
        <w:right w:val="none" w:sz="0" w:space="0" w:color="auto"/>
      </w:divBdr>
    </w:div>
    <w:div w:id="359283713">
      <w:bodyDiv w:val="1"/>
      <w:marLeft w:val="0"/>
      <w:marRight w:val="0"/>
      <w:marTop w:val="0"/>
      <w:marBottom w:val="0"/>
      <w:divBdr>
        <w:top w:val="none" w:sz="0" w:space="0" w:color="auto"/>
        <w:left w:val="none" w:sz="0" w:space="0" w:color="auto"/>
        <w:bottom w:val="none" w:sz="0" w:space="0" w:color="auto"/>
        <w:right w:val="none" w:sz="0" w:space="0" w:color="auto"/>
      </w:divBdr>
    </w:div>
    <w:div w:id="364184959">
      <w:bodyDiv w:val="1"/>
      <w:marLeft w:val="0"/>
      <w:marRight w:val="0"/>
      <w:marTop w:val="0"/>
      <w:marBottom w:val="0"/>
      <w:divBdr>
        <w:top w:val="none" w:sz="0" w:space="0" w:color="auto"/>
        <w:left w:val="none" w:sz="0" w:space="0" w:color="auto"/>
        <w:bottom w:val="none" w:sz="0" w:space="0" w:color="auto"/>
        <w:right w:val="none" w:sz="0" w:space="0" w:color="auto"/>
      </w:divBdr>
    </w:div>
    <w:div w:id="367337974">
      <w:bodyDiv w:val="1"/>
      <w:marLeft w:val="0"/>
      <w:marRight w:val="0"/>
      <w:marTop w:val="0"/>
      <w:marBottom w:val="0"/>
      <w:divBdr>
        <w:top w:val="none" w:sz="0" w:space="0" w:color="auto"/>
        <w:left w:val="none" w:sz="0" w:space="0" w:color="auto"/>
        <w:bottom w:val="none" w:sz="0" w:space="0" w:color="auto"/>
        <w:right w:val="none" w:sz="0" w:space="0" w:color="auto"/>
      </w:divBdr>
    </w:div>
    <w:div w:id="372925656">
      <w:bodyDiv w:val="1"/>
      <w:marLeft w:val="0"/>
      <w:marRight w:val="0"/>
      <w:marTop w:val="0"/>
      <w:marBottom w:val="0"/>
      <w:divBdr>
        <w:top w:val="none" w:sz="0" w:space="0" w:color="auto"/>
        <w:left w:val="none" w:sz="0" w:space="0" w:color="auto"/>
        <w:bottom w:val="none" w:sz="0" w:space="0" w:color="auto"/>
        <w:right w:val="none" w:sz="0" w:space="0" w:color="auto"/>
      </w:divBdr>
    </w:div>
    <w:div w:id="373501706">
      <w:bodyDiv w:val="1"/>
      <w:marLeft w:val="0"/>
      <w:marRight w:val="0"/>
      <w:marTop w:val="0"/>
      <w:marBottom w:val="0"/>
      <w:divBdr>
        <w:top w:val="none" w:sz="0" w:space="0" w:color="auto"/>
        <w:left w:val="none" w:sz="0" w:space="0" w:color="auto"/>
        <w:bottom w:val="none" w:sz="0" w:space="0" w:color="auto"/>
        <w:right w:val="none" w:sz="0" w:space="0" w:color="auto"/>
      </w:divBdr>
    </w:div>
    <w:div w:id="377125140">
      <w:bodyDiv w:val="1"/>
      <w:marLeft w:val="0"/>
      <w:marRight w:val="0"/>
      <w:marTop w:val="0"/>
      <w:marBottom w:val="0"/>
      <w:divBdr>
        <w:top w:val="none" w:sz="0" w:space="0" w:color="auto"/>
        <w:left w:val="none" w:sz="0" w:space="0" w:color="auto"/>
        <w:bottom w:val="none" w:sz="0" w:space="0" w:color="auto"/>
        <w:right w:val="none" w:sz="0" w:space="0" w:color="auto"/>
      </w:divBdr>
    </w:div>
    <w:div w:id="387144445">
      <w:bodyDiv w:val="1"/>
      <w:marLeft w:val="0"/>
      <w:marRight w:val="0"/>
      <w:marTop w:val="0"/>
      <w:marBottom w:val="0"/>
      <w:divBdr>
        <w:top w:val="none" w:sz="0" w:space="0" w:color="auto"/>
        <w:left w:val="none" w:sz="0" w:space="0" w:color="auto"/>
        <w:bottom w:val="none" w:sz="0" w:space="0" w:color="auto"/>
        <w:right w:val="none" w:sz="0" w:space="0" w:color="auto"/>
      </w:divBdr>
    </w:div>
    <w:div w:id="390036917">
      <w:bodyDiv w:val="1"/>
      <w:marLeft w:val="0"/>
      <w:marRight w:val="0"/>
      <w:marTop w:val="0"/>
      <w:marBottom w:val="0"/>
      <w:divBdr>
        <w:top w:val="none" w:sz="0" w:space="0" w:color="auto"/>
        <w:left w:val="none" w:sz="0" w:space="0" w:color="auto"/>
        <w:bottom w:val="none" w:sz="0" w:space="0" w:color="auto"/>
        <w:right w:val="none" w:sz="0" w:space="0" w:color="auto"/>
      </w:divBdr>
    </w:div>
    <w:div w:id="393164346">
      <w:bodyDiv w:val="1"/>
      <w:marLeft w:val="0"/>
      <w:marRight w:val="0"/>
      <w:marTop w:val="0"/>
      <w:marBottom w:val="0"/>
      <w:divBdr>
        <w:top w:val="none" w:sz="0" w:space="0" w:color="auto"/>
        <w:left w:val="none" w:sz="0" w:space="0" w:color="auto"/>
        <w:bottom w:val="none" w:sz="0" w:space="0" w:color="auto"/>
        <w:right w:val="none" w:sz="0" w:space="0" w:color="auto"/>
      </w:divBdr>
    </w:div>
    <w:div w:id="394477136">
      <w:bodyDiv w:val="1"/>
      <w:marLeft w:val="0"/>
      <w:marRight w:val="0"/>
      <w:marTop w:val="0"/>
      <w:marBottom w:val="0"/>
      <w:divBdr>
        <w:top w:val="none" w:sz="0" w:space="0" w:color="auto"/>
        <w:left w:val="none" w:sz="0" w:space="0" w:color="auto"/>
        <w:bottom w:val="none" w:sz="0" w:space="0" w:color="auto"/>
        <w:right w:val="none" w:sz="0" w:space="0" w:color="auto"/>
      </w:divBdr>
    </w:div>
    <w:div w:id="395593048">
      <w:bodyDiv w:val="1"/>
      <w:marLeft w:val="0"/>
      <w:marRight w:val="0"/>
      <w:marTop w:val="0"/>
      <w:marBottom w:val="0"/>
      <w:divBdr>
        <w:top w:val="none" w:sz="0" w:space="0" w:color="auto"/>
        <w:left w:val="none" w:sz="0" w:space="0" w:color="auto"/>
        <w:bottom w:val="none" w:sz="0" w:space="0" w:color="auto"/>
        <w:right w:val="none" w:sz="0" w:space="0" w:color="auto"/>
      </w:divBdr>
    </w:div>
    <w:div w:id="397244328">
      <w:bodyDiv w:val="1"/>
      <w:marLeft w:val="0"/>
      <w:marRight w:val="0"/>
      <w:marTop w:val="0"/>
      <w:marBottom w:val="0"/>
      <w:divBdr>
        <w:top w:val="none" w:sz="0" w:space="0" w:color="auto"/>
        <w:left w:val="none" w:sz="0" w:space="0" w:color="auto"/>
        <w:bottom w:val="none" w:sz="0" w:space="0" w:color="auto"/>
        <w:right w:val="none" w:sz="0" w:space="0" w:color="auto"/>
      </w:divBdr>
    </w:div>
    <w:div w:id="398748628">
      <w:bodyDiv w:val="1"/>
      <w:marLeft w:val="0"/>
      <w:marRight w:val="0"/>
      <w:marTop w:val="0"/>
      <w:marBottom w:val="0"/>
      <w:divBdr>
        <w:top w:val="none" w:sz="0" w:space="0" w:color="auto"/>
        <w:left w:val="none" w:sz="0" w:space="0" w:color="auto"/>
        <w:bottom w:val="none" w:sz="0" w:space="0" w:color="auto"/>
        <w:right w:val="none" w:sz="0" w:space="0" w:color="auto"/>
      </w:divBdr>
    </w:div>
    <w:div w:id="400908192">
      <w:bodyDiv w:val="1"/>
      <w:marLeft w:val="0"/>
      <w:marRight w:val="0"/>
      <w:marTop w:val="0"/>
      <w:marBottom w:val="0"/>
      <w:divBdr>
        <w:top w:val="none" w:sz="0" w:space="0" w:color="auto"/>
        <w:left w:val="none" w:sz="0" w:space="0" w:color="auto"/>
        <w:bottom w:val="none" w:sz="0" w:space="0" w:color="auto"/>
        <w:right w:val="none" w:sz="0" w:space="0" w:color="auto"/>
      </w:divBdr>
    </w:div>
    <w:div w:id="404961854">
      <w:bodyDiv w:val="1"/>
      <w:marLeft w:val="0"/>
      <w:marRight w:val="0"/>
      <w:marTop w:val="0"/>
      <w:marBottom w:val="0"/>
      <w:divBdr>
        <w:top w:val="none" w:sz="0" w:space="0" w:color="auto"/>
        <w:left w:val="none" w:sz="0" w:space="0" w:color="auto"/>
        <w:bottom w:val="none" w:sz="0" w:space="0" w:color="auto"/>
        <w:right w:val="none" w:sz="0" w:space="0" w:color="auto"/>
      </w:divBdr>
    </w:div>
    <w:div w:id="405960832">
      <w:bodyDiv w:val="1"/>
      <w:marLeft w:val="0"/>
      <w:marRight w:val="0"/>
      <w:marTop w:val="0"/>
      <w:marBottom w:val="0"/>
      <w:divBdr>
        <w:top w:val="none" w:sz="0" w:space="0" w:color="auto"/>
        <w:left w:val="none" w:sz="0" w:space="0" w:color="auto"/>
        <w:bottom w:val="none" w:sz="0" w:space="0" w:color="auto"/>
        <w:right w:val="none" w:sz="0" w:space="0" w:color="auto"/>
      </w:divBdr>
    </w:div>
    <w:div w:id="406651544">
      <w:bodyDiv w:val="1"/>
      <w:marLeft w:val="0"/>
      <w:marRight w:val="0"/>
      <w:marTop w:val="0"/>
      <w:marBottom w:val="0"/>
      <w:divBdr>
        <w:top w:val="none" w:sz="0" w:space="0" w:color="auto"/>
        <w:left w:val="none" w:sz="0" w:space="0" w:color="auto"/>
        <w:bottom w:val="none" w:sz="0" w:space="0" w:color="auto"/>
        <w:right w:val="none" w:sz="0" w:space="0" w:color="auto"/>
      </w:divBdr>
    </w:div>
    <w:div w:id="407651716">
      <w:bodyDiv w:val="1"/>
      <w:marLeft w:val="0"/>
      <w:marRight w:val="0"/>
      <w:marTop w:val="0"/>
      <w:marBottom w:val="0"/>
      <w:divBdr>
        <w:top w:val="none" w:sz="0" w:space="0" w:color="auto"/>
        <w:left w:val="none" w:sz="0" w:space="0" w:color="auto"/>
        <w:bottom w:val="none" w:sz="0" w:space="0" w:color="auto"/>
        <w:right w:val="none" w:sz="0" w:space="0" w:color="auto"/>
      </w:divBdr>
    </w:div>
    <w:div w:id="407772912">
      <w:bodyDiv w:val="1"/>
      <w:marLeft w:val="0"/>
      <w:marRight w:val="0"/>
      <w:marTop w:val="0"/>
      <w:marBottom w:val="0"/>
      <w:divBdr>
        <w:top w:val="none" w:sz="0" w:space="0" w:color="auto"/>
        <w:left w:val="none" w:sz="0" w:space="0" w:color="auto"/>
        <w:bottom w:val="none" w:sz="0" w:space="0" w:color="auto"/>
        <w:right w:val="none" w:sz="0" w:space="0" w:color="auto"/>
      </w:divBdr>
    </w:div>
    <w:div w:id="411319510">
      <w:bodyDiv w:val="1"/>
      <w:marLeft w:val="0"/>
      <w:marRight w:val="0"/>
      <w:marTop w:val="0"/>
      <w:marBottom w:val="0"/>
      <w:divBdr>
        <w:top w:val="none" w:sz="0" w:space="0" w:color="auto"/>
        <w:left w:val="none" w:sz="0" w:space="0" w:color="auto"/>
        <w:bottom w:val="none" w:sz="0" w:space="0" w:color="auto"/>
        <w:right w:val="none" w:sz="0" w:space="0" w:color="auto"/>
      </w:divBdr>
    </w:div>
    <w:div w:id="411395266">
      <w:bodyDiv w:val="1"/>
      <w:marLeft w:val="0"/>
      <w:marRight w:val="0"/>
      <w:marTop w:val="0"/>
      <w:marBottom w:val="0"/>
      <w:divBdr>
        <w:top w:val="none" w:sz="0" w:space="0" w:color="auto"/>
        <w:left w:val="none" w:sz="0" w:space="0" w:color="auto"/>
        <w:bottom w:val="none" w:sz="0" w:space="0" w:color="auto"/>
        <w:right w:val="none" w:sz="0" w:space="0" w:color="auto"/>
      </w:divBdr>
    </w:div>
    <w:div w:id="412630854">
      <w:bodyDiv w:val="1"/>
      <w:marLeft w:val="0"/>
      <w:marRight w:val="0"/>
      <w:marTop w:val="0"/>
      <w:marBottom w:val="0"/>
      <w:divBdr>
        <w:top w:val="none" w:sz="0" w:space="0" w:color="auto"/>
        <w:left w:val="none" w:sz="0" w:space="0" w:color="auto"/>
        <w:bottom w:val="none" w:sz="0" w:space="0" w:color="auto"/>
        <w:right w:val="none" w:sz="0" w:space="0" w:color="auto"/>
      </w:divBdr>
    </w:div>
    <w:div w:id="418982947">
      <w:bodyDiv w:val="1"/>
      <w:marLeft w:val="0"/>
      <w:marRight w:val="0"/>
      <w:marTop w:val="0"/>
      <w:marBottom w:val="0"/>
      <w:divBdr>
        <w:top w:val="none" w:sz="0" w:space="0" w:color="auto"/>
        <w:left w:val="none" w:sz="0" w:space="0" w:color="auto"/>
        <w:bottom w:val="none" w:sz="0" w:space="0" w:color="auto"/>
        <w:right w:val="none" w:sz="0" w:space="0" w:color="auto"/>
      </w:divBdr>
    </w:div>
    <w:div w:id="420760729">
      <w:bodyDiv w:val="1"/>
      <w:marLeft w:val="0"/>
      <w:marRight w:val="0"/>
      <w:marTop w:val="0"/>
      <w:marBottom w:val="0"/>
      <w:divBdr>
        <w:top w:val="none" w:sz="0" w:space="0" w:color="auto"/>
        <w:left w:val="none" w:sz="0" w:space="0" w:color="auto"/>
        <w:bottom w:val="none" w:sz="0" w:space="0" w:color="auto"/>
        <w:right w:val="none" w:sz="0" w:space="0" w:color="auto"/>
      </w:divBdr>
    </w:div>
    <w:div w:id="423383211">
      <w:bodyDiv w:val="1"/>
      <w:marLeft w:val="0"/>
      <w:marRight w:val="0"/>
      <w:marTop w:val="0"/>
      <w:marBottom w:val="0"/>
      <w:divBdr>
        <w:top w:val="none" w:sz="0" w:space="0" w:color="auto"/>
        <w:left w:val="none" w:sz="0" w:space="0" w:color="auto"/>
        <w:bottom w:val="none" w:sz="0" w:space="0" w:color="auto"/>
        <w:right w:val="none" w:sz="0" w:space="0" w:color="auto"/>
      </w:divBdr>
    </w:div>
    <w:div w:id="423496465">
      <w:bodyDiv w:val="1"/>
      <w:marLeft w:val="0"/>
      <w:marRight w:val="0"/>
      <w:marTop w:val="0"/>
      <w:marBottom w:val="0"/>
      <w:divBdr>
        <w:top w:val="none" w:sz="0" w:space="0" w:color="auto"/>
        <w:left w:val="none" w:sz="0" w:space="0" w:color="auto"/>
        <w:bottom w:val="none" w:sz="0" w:space="0" w:color="auto"/>
        <w:right w:val="none" w:sz="0" w:space="0" w:color="auto"/>
      </w:divBdr>
    </w:div>
    <w:div w:id="431169715">
      <w:bodyDiv w:val="1"/>
      <w:marLeft w:val="0"/>
      <w:marRight w:val="0"/>
      <w:marTop w:val="0"/>
      <w:marBottom w:val="0"/>
      <w:divBdr>
        <w:top w:val="none" w:sz="0" w:space="0" w:color="auto"/>
        <w:left w:val="none" w:sz="0" w:space="0" w:color="auto"/>
        <w:bottom w:val="none" w:sz="0" w:space="0" w:color="auto"/>
        <w:right w:val="none" w:sz="0" w:space="0" w:color="auto"/>
      </w:divBdr>
    </w:div>
    <w:div w:id="432172586">
      <w:bodyDiv w:val="1"/>
      <w:marLeft w:val="0"/>
      <w:marRight w:val="0"/>
      <w:marTop w:val="0"/>
      <w:marBottom w:val="0"/>
      <w:divBdr>
        <w:top w:val="none" w:sz="0" w:space="0" w:color="auto"/>
        <w:left w:val="none" w:sz="0" w:space="0" w:color="auto"/>
        <w:bottom w:val="none" w:sz="0" w:space="0" w:color="auto"/>
        <w:right w:val="none" w:sz="0" w:space="0" w:color="auto"/>
      </w:divBdr>
    </w:div>
    <w:div w:id="432362513">
      <w:bodyDiv w:val="1"/>
      <w:marLeft w:val="0"/>
      <w:marRight w:val="0"/>
      <w:marTop w:val="0"/>
      <w:marBottom w:val="0"/>
      <w:divBdr>
        <w:top w:val="none" w:sz="0" w:space="0" w:color="auto"/>
        <w:left w:val="none" w:sz="0" w:space="0" w:color="auto"/>
        <w:bottom w:val="none" w:sz="0" w:space="0" w:color="auto"/>
        <w:right w:val="none" w:sz="0" w:space="0" w:color="auto"/>
      </w:divBdr>
    </w:div>
    <w:div w:id="435947715">
      <w:bodyDiv w:val="1"/>
      <w:marLeft w:val="0"/>
      <w:marRight w:val="0"/>
      <w:marTop w:val="0"/>
      <w:marBottom w:val="0"/>
      <w:divBdr>
        <w:top w:val="none" w:sz="0" w:space="0" w:color="auto"/>
        <w:left w:val="none" w:sz="0" w:space="0" w:color="auto"/>
        <w:bottom w:val="none" w:sz="0" w:space="0" w:color="auto"/>
        <w:right w:val="none" w:sz="0" w:space="0" w:color="auto"/>
      </w:divBdr>
    </w:div>
    <w:div w:id="436290734">
      <w:bodyDiv w:val="1"/>
      <w:marLeft w:val="0"/>
      <w:marRight w:val="0"/>
      <w:marTop w:val="0"/>
      <w:marBottom w:val="0"/>
      <w:divBdr>
        <w:top w:val="none" w:sz="0" w:space="0" w:color="auto"/>
        <w:left w:val="none" w:sz="0" w:space="0" w:color="auto"/>
        <w:bottom w:val="none" w:sz="0" w:space="0" w:color="auto"/>
        <w:right w:val="none" w:sz="0" w:space="0" w:color="auto"/>
      </w:divBdr>
    </w:div>
    <w:div w:id="436485728">
      <w:bodyDiv w:val="1"/>
      <w:marLeft w:val="0"/>
      <w:marRight w:val="0"/>
      <w:marTop w:val="0"/>
      <w:marBottom w:val="0"/>
      <w:divBdr>
        <w:top w:val="none" w:sz="0" w:space="0" w:color="auto"/>
        <w:left w:val="none" w:sz="0" w:space="0" w:color="auto"/>
        <w:bottom w:val="none" w:sz="0" w:space="0" w:color="auto"/>
        <w:right w:val="none" w:sz="0" w:space="0" w:color="auto"/>
      </w:divBdr>
    </w:div>
    <w:div w:id="441612648">
      <w:bodyDiv w:val="1"/>
      <w:marLeft w:val="0"/>
      <w:marRight w:val="0"/>
      <w:marTop w:val="0"/>
      <w:marBottom w:val="0"/>
      <w:divBdr>
        <w:top w:val="none" w:sz="0" w:space="0" w:color="auto"/>
        <w:left w:val="none" w:sz="0" w:space="0" w:color="auto"/>
        <w:bottom w:val="none" w:sz="0" w:space="0" w:color="auto"/>
        <w:right w:val="none" w:sz="0" w:space="0" w:color="auto"/>
      </w:divBdr>
    </w:div>
    <w:div w:id="443573233">
      <w:bodyDiv w:val="1"/>
      <w:marLeft w:val="0"/>
      <w:marRight w:val="0"/>
      <w:marTop w:val="0"/>
      <w:marBottom w:val="0"/>
      <w:divBdr>
        <w:top w:val="none" w:sz="0" w:space="0" w:color="auto"/>
        <w:left w:val="none" w:sz="0" w:space="0" w:color="auto"/>
        <w:bottom w:val="none" w:sz="0" w:space="0" w:color="auto"/>
        <w:right w:val="none" w:sz="0" w:space="0" w:color="auto"/>
      </w:divBdr>
    </w:div>
    <w:div w:id="444496367">
      <w:bodyDiv w:val="1"/>
      <w:marLeft w:val="0"/>
      <w:marRight w:val="0"/>
      <w:marTop w:val="0"/>
      <w:marBottom w:val="0"/>
      <w:divBdr>
        <w:top w:val="none" w:sz="0" w:space="0" w:color="auto"/>
        <w:left w:val="none" w:sz="0" w:space="0" w:color="auto"/>
        <w:bottom w:val="none" w:sz="0" w:space="0" w:color="auto"/>
        <w:right w:val="none" w:sz="0" w:space="0" w:color="auto"/>
      </w:divBdr>
    </w:div>
    <w:div w:id="445848838">
      <w:bodyDiv w:val="1"/>
      <w:marLeft w:val="0"/>
      <w:marRight w:val="0"/>
      <w:marTop w:val="0"/>
      <w:marBottom w:val="0"/>
      <w:divBdr>
        <w:top w:val="none" w:sz="0" w:space="0" w:color="auto"/>
        <w:left w:val="none" w:sz="0" w:space="0" w:color="auto"/>
        <w:bottom w:val="none" w:sz="0" w:space="0" w:color="auto"/>
        <w:right w:val="none" w:sz="0" w:space="0" w:color="auto"/>
      </w:divBdr>
    </w:div>
    <w:div w:id="448548925">
      <w:bodyDiv w:val="1"/>
      <w:marLeft w:val="0"/>
      <w:marRight w:val="0"/>
      <w:marTop w:val="0"/>
      <w:marBottom w:val="0"/>
      <w:divBdr>
        <w:top w:val="none" w:sz="0" w:space="0" w:color="auto"/>
        <w:left w:val="none" w:sz="0" w:space="0" w:color="auto"/>
        <w:bottom w:val="none" w:sz="0" w:space="0" w:color="auto"/>
        <w:right w:val="none" w:sz="0" w:space="0" w:color="auto"/>
      </w:divBdr>
    </w:div>
    <w:div w:id="453789393">
      <w:bodyDiv w:val="1"/>
      <w:marLeft w:val="0"/>
      <w:marRight w:val="0"/>
      <w:marTop w:val="0"/>
      <w:marBottom w:val="0"/>
      <w:divBdr>
        <w:top w:val="none" w:sz="0" w:space="0" w:color="auto"/>
        <w:left w:val="none" w:sz="0" w:space="0" w:color="auto"/>
        <w:bottom w:val="none" w:sz="0" w:space="0" w:color="auto"/>
        <w:right w:val="none" w:sz="0" w:space="0" w:color="auto"/>
      </w:divBdr>
    </w:div>
    <w:div w:id="454763113">
      <w:bodyDiv w:val="1"/>
      <w:marLeft w:val="0"/>
      <w:marRight w:val="0"/>
      <w:marTop w:val="0"/>
      <w:marBottom w:val="0"/>
      <w:divBdr>
        <w:top w:val="none" w:sz="0" w:space="0" w:color="auto"/>
        <w:left w:val="none" w:sz="0" w:space="0" w:color="auto"/>
        <w:bottom w:val="none" w:sz="0" w:space="0" w:color="auto"/>
        <w:right w:val="none" w:sz="0" w:space="0" w:color="auto"/>
      </w:divBdr>
    </w:div>
    <w:div w:id="481122277">
      <w:bodyDiv w:val="1"/>
      <w:marLeft w:val="0"/>
      <w:marRight w:val="0"/>
      <w:marTop w:val="0"/>
      <w:marBottom w:val="0"/>
      <w:divBdr>
        <w:top w:val="none" w:sz="0" w:space="0" w:color="auto"/>
        <w:left w:val="none" w:sz="0" w:space="0" w:color="auto"/>
        <w:bottom w:val="none" w:sz="0" w:space="0" w:color="auto"/>
        <w:right w:val="none" w:sz="0" w:space="0" w:color="auto"/>
      </w:divBdr>
    </w:div>
    <w:div w:id="484014645">
      <w:bodyDiv w:val="1"/>
      <w:marLeft w:val="0"/>
      <w:marRight w:val="0"/>
      <w:marTop w:val="0"/>
      <w:marBottom w:val="0"/>
      <w:divBdr>
        <w:top w:val="none" w:sz="0" w:space="0" w:color="auto"/>
        <w:left w:val="none" w:sz="0" w:space="0" w:color="auto"/>
        <w:bottom w:val="none" w:sz="0" w:space="0" w:color="auto"/>
        <w:right w:val="none" w:sz="0" w:space="0" w:color="auto"/>
      </w:divBdr>
    </w:div>
    <w:div w:id="490950113">
      <w:bodyDiv w:val="1"/>
      <w:marLeft w:val="0"/>
      <w:marRight w:val="0"/>
      <w:marTop w:val="0"/>
      <w:marBottom w:val="0"/>
      <w:divBdr>
        <w:top w:val="none" w:sz="0" w:space="0" w:color="auto"/>
        <w:left w:val="none" w:sz="0" w:space="0" w:color="auto"/>
        <w:bottom w:val="none" w:sz="0" w:space="0" w:color="auto"/>
        <w:right w:val="none" w:sz="0" w:space="0" w:color="auto"/>
      </w:divBdr>
    </w:div>
    <w:div w:id="494690087">
      <w:bodyDiv w:val="1"/>
      <w:marLeft w:val="0"/>
      <w:marRight w:val="0"/>
      <w:marTop w:val="0"/>
      <w:marBottom w:val="0"/>
      <w:divBdr>
        <w:top w:val="none" w:sz="0" w:space="0" w:color="auto"/>
        <w:left w:val="none" w:sz="0" w:space="0" w:color="auto"/>
        <w:bottom w:val="none" w:sz="0" w:space="0" w:color="auto"/>
        <w:right w:val="none" w:sz="0" w:space="0" w:color="auto"/>
      </w:divBdr>
    </w:div>
    <w:div w:id="501091440">
      <w:bodyDiv w:val="1"/>
      <w:marLeft w:val="0"/>
      <w:marRight w:val="0"/>
      <w:marTop w:val="0"/>
      <w:marBottom w:val="0"/>
      <w:divBdr>
        <w:top w:val="none" w:sz="0" w:space="0" w:color="auto"/>
        <w:left w:val="none" w:sz="0" w:space="0" w:color="auto"/>
        <w:bottom w:val="none" w:sz="0" w:space="0" w:color="auto"/>
        <w:right w:val="none" w:sz="0" w:space="0" w:color="auto"/>
      </w:divBdr>
    </w:div>
    <w:div w:id="501967943">
      <w:bodyDiv w:val="1"/>
      <w:marLeft w:val="0"/>
      <w:marRight w:val="0"/>
      <w:marTop w:val="0"/>
      <w:marBottom w:val="0"/>
      <w:divBdr>
        <w:top w:val="none" w:sz="0" w:space="0" w:color="auto"/>
        <w:left w:val="none" w:sz="0" w:space="0" w:color="auto"/>
        <w:bottom w:val="none" w:sz="0" w:space="0" w:color="auto"/>
        <w:right w:val="none" w:sz="0" w:space="0" w:color="auto"/>
      </w:divBdr>
    </w:div>
    <w:div w:id="504981549">
      <w:bodyDiv w:val="1"/>
      <w:marLeft w:val="0"/>
      <w:marRight w:val="0"/>
      <w:marTop w:val="0"/>
      <w:marBottom w:val="0"/>
      <w:divBdr>
        <w:top w:val="none" w:sz="0" w:space="0" w:color="auto"/>
        <w:left w:val="none" w:sz="0" w:space="0" w:color="auto"/>
        <w:bottom w:val="none" w:sz="0" w:space="0" w:color="auto"/>
        <w:right w:val="none" w:sz="0" w:space="0" w:color="auto"/>
      </w:divBdr>
    </w:div>
    <w:div w:id="509028975">
      <w:bodyDiv w:val="1"/>
      <w:marLeft w:val="0"/>
      <w:marRight w:val="0"/>
      <w:marTop w:val="0"/>
      <w:marBottom w:val="0"/>
      <w:divBdr>
        <w:top w:val="none" w:sz="0" w:space="0" w:color="auto"/>
        <w:left w:val="none" w:sz="0" w:space="0" w:color="auto"/>
        <w:bottom w:val="none" w:sz="0" w:space="0" w:color="auto"/>
        <w:right w:val="none" w:sz="0" w:space="0" w:color="auto"/>
      </w:divBdr>
    </w:div>
    <w:div w:id="511996515">
      <w:bodyDiv w:val="1"/>
      <w:marLeft w:val="0"/>
      <w:marRight w:val="0"/>
      <w:marTop w:val="0"/>
      <w:marBottom w:val="0"/>
      <w:divBdr>
        <w:top w:val="none" w:sz="0" w:space="0" w:color="auto"/>
        <w:left w:val="none" w:sz="0" w:space="0" w:color="auto"/>
        <w:bottom w:val="none" w:sz="0" w:space="0" w:color="auto"/>
        <w:right w:val="none" w:sz="0" w:space="0" w:color="auto"/>
      </w:divBdr>
    </w:div>
    <w:div w:id="512500711">
      <w:bodyDiv w:val="1"/>
      <w:marLeft w:val="0"/>
      <w:marRight w:val="0"/>
      <w:marTop w:val="0"/>
      <w:marBottom w:val="0"/>
      <w:divBdr>
        <w:top w:val="none" w:sz="0" w:space="0" w:color="auto"/>
        <w:left w:val="none" w:sz="0" w:space="0" w:color="auto"/>
        <w:bottom w:val="none" w:sz="0" w:space="0" w:color="auto"/>
        <w:right w:val="none" w:sz="0" w:space="0" w:color="auto"/>
      </w:divBdr>
    </w:div>
    <w:div w:id="517501127">
      <w:bodyDiv w:val="1"/>
      <w:marLeft w:val="0"/>
      <w:marRight w:val="0"/>
      <w:marTop w:val="0"/>
      <w:marBottom w:val="0"/>
      <w:divBdr>
        <w:top w:val="none" w:sz="0" w:space="0" w:color="auto"/>
        <w:left w:val="none" w:sz="0" w:space="0" w:color="auto"/>
        <w:bottom w:val="none" w:sz="0" w:space="0" w:color="auto"/>
        <w:right w:val="none" w:sz="0" w:space="0" w:color="auto"/>
      </w:divBdr>
    </w:div>
    <w:div w:id="518659906">
      <w:bodyDiv w:val="1"/>
      <w:marLeft w:val="0"/>
      <w:marRight w:val="0"/>
      <w:marTop w:val="0"/>
      <w:marBottom w:val="0"/>
      <w:divBdr>
        <w:top w:val="none" w:sz="0" w:space="0" w:color="auto"/>
        <w:left w:val="none" w:sz="0" w:space="0" w:color="auto"/>
        <w:bottom w:val="none" w:sz="0" w:space="0" w:color="auto"/>
        <w:right w:val="none" w:sz="0" w:space="0" w:color="auto"/>
      </w:divBdr>
    </w:div>
    <w:div w:id="530336836">
      <w:bodyDiv w:val="1"/>
      <w:marLeft w:val="0"/>
      <w:marRight w:val="0"/>
      <w:marTop w:val="0"/>
      <w:marBottom w:val="0"/>
      <w:divBdr>
        <w:top w:val="none" w:sz="0" w:space="0" w:color="auto"/>
        <w:left w:val="none" w:sz="0" w:space="0" w:color="auto"/>
        <w:bottom w:val="none" w:sz="0" w:space="0" w:color="auto"/>
        <w:right w:val="none" w:sz="0" w:space="0" w:color="auto"/>
      </w:divBdr>
    </w:div>
    <w:div w:id="530731279">
      <w:bodyDiv w:val="1"/>
      <w:marLeft w:val="0"/>
      <w:marRight w:val="0"/>
      <w:marTop w:val="0"/>
      <w:marBottom w:val="0"/>
      <w:divBdr>
        <w:top w:val="none" w:sz="0" w:space="0" w:color="auto"/>
        <w:left w:val="none" w:sz="0" w:space="0" w:color="auto"/>
        <w:bottom w:val="none" w:sz="0" w:space="0" w:color="auto"/>
        <w:right w:val="none" w:sz="0" w:space="0" w:color="auto"/>
      </w:divBdr>
    </w:div>
    <w:div w:id="531922410">
      <w:bodyDiv w:val="1"/>
      <w:marLeft w:val="0"/>
      <w:marRight w:val="0"/>
      <w:marTop w:val="0"/>
      <w:marBottom w:val="0"/>
      <w:divBdr>
        <w:top w:val="none" w:sz="0" w:space="0" w:color="auto"/>
        <w:left w:val="none" w:sz="0" w:space="0" w:color="auto"/>
        <w:bottom w:val="none" w:sz="0" w:space="0" w:color="auto"/>
        <w:right w:val="none" w:sz="0" w:space="0" w:color="auto"/>
      </w:divBdr>
    </w:div>
    <w:div w:id="535628156">
      <w:bodyDiv w:val="1"/>
      <w:marLeft w:val="0"/>
      <w:marRight w:val="0"/>
      <w:marTop w:val="0"/>
      <w:marBottom w:val="0"/>
      <w:divBdr>
        <w:top w:val="none" w:sz="0" w:space="0" w:color="auto"/>
        <w:left w:val="none" w:sz="0" w:space="0" w:color="auto"/>
        <w:bottom w:val="none" w:sz="0" w:space="0" w:color="auto"/>
        <w:right w:val="none" w:sz="0" w:space="0" w:color="auto"/>
      </w:divBdr>
    </w:div>
    <w:div w:id="536622112">
      <w:bodyDiv w:val="1"/>
      <w:marLeft w:val="0"/>
      <w:marRight w:val="0"/>
      <w:marTop w:val="0"/>
      <w:marBottom w:val="0"/>
      <w:divBdr>
        <w:top w:val="none" w:sz="0" w:space="0" w:color="auto"/>
        <w:left w:val="none" w:sz="0" w:space="0" w:color="auto"/>
        <w:bottom w:val="none" w:sz="0" w:space="0" w:color="auto"/>
        <w:right w:val="none" w:sz="0" w:space="0" w:color="auto"/>
      </w:divBdr>
    </w:div>
    <w:div w:id="541140557">
      <w:bodyDiv w:val="1"/>
      <w:marLeft w:val="0"/>
      <w:marRight w:val="0"/>
      <w:marTop w:val="0"/>
      <w:marBottom w:val="0"/>
      <w:divBdr>
        <w:top w:val="none" w:sz="0" w:space="0" w:color="auto"/>
        <w:left w:val="none" w:sz="0" w:space="0" w:color="auto"/>
        <w:bottom w:val="none" w:sz="0" w:space="0" w:color="auto"/>
        <w:right w:val="none" w:sz="0" w:space="0" w:color="auto"/>
      </w:divBdr>
    </w:div>
    <w:div w:id="542056910">
      <w:bodyDiv w:val="1"/>
      <w:marLeft w:val="0"/>
      <w:marRight w:val="0"/>
      <w:marTop w:val="0"/>
      <w:marBottom w:val="0"/>
      <w:divBdr>
        <w:top w:val="none" w:sz="0" w:space="0" w:color="auto"/>
        <w:left w:val="none" w:sz="0" w:space="0" w:color="auto"/>
        <w:bottom w:val="none" w:sz="0" w:space="0" w:color="auto"/>
        <w:right w:val="none" w:sz="0" w:space="0" w:color="auto"/>
      </w:divBdr>
    </w:div>
    <w:div w:id="543298859">
      <w:bodyDiv w:val="1"/>
      <w:marLeft w:val="0"/>
      <w:marRight w:val="0"/>
      <w:marTop w:val="0"/>
      <w:marBottom w:val="0"/>
      <w:divBdr>
        <w:top w:val="none" w:sz="0" w:space="0" w:color="auto"/>
        <w:left w:val="none" w:sz="0" w:space="0" w:color="auto"/>
        <w:bottom w:val="none" w:sz="0" w:space="0" w:color="auto"/>
        <w:right w:val="none" w:sz="0" w:space="0" w:color="auto"/>
      </w:divBdr>
    </w:div>
    <w:div w:id="543639681">
      <w:bodyDiv w:val="1"/>
      <w:marLeft w:val="0"/>
      <w:marRight w:val="0"/>
      <w:marTop w:val="0"/>
      <w:marBottom w:val="0"/>
      <w:divBdr>
        <w:top w:val="none" w:sz="0" w:space="0" w:color="auto"/>
        <w:left w:val="none" w:sz="0" w:space="0" w:color="auto"/>
        <w:bottom w:val="none" w:sz="0" w:space="0" w:color="auto"/>
        <w:right w:val="none" w:sz="0" w:space="0" w:color="auto"/>
      </w:divBdr>
    </w:div>
    <w:div w:id="547568244">
      <w:bodyDiv w:val="1"/>
      <w:marLeft w:val="0"/>
      <w:marRight w:val="0"/>
      <w:marTop w:val="0"/>
      <w:marBottom w:val="0"/>
      <w:divBdr>
        <w:top w:val="none" w:sz="0" w:space="0" w:color="auto"/>
        <w:left w:val="none" w:sz="0" w:space="0" w:color="auto"/>
        <w:bottom w:val="none" w:sz="0" w:space="0" w:color="auto"/>
        <w:right w:val="none" w:sz="0" w:space="0" w:color="auto"/>
      </w:divBdr>
    </w:div>
    <w:div w:id="550389067">
      <w:bodyDiv w:val="1"/>
      <w:marLeft w:val="0"/>
      <w:marRight w:val="0"/>
      <w:marTop w:val="0"/>
      <w:marBottom w:val="0"/>
      <w:divBdr>
        <w:top w:val="none" w:sz="0" w:space="0" w:color="auto"/>
        <w:left w:val="none" w:sz="0" w:space="0" w:color="auto"/>
        <w:bottom w:val="none" w:sz="0" w:space="0" w:color="auto"/>
        <w:right w:val="none" w:sz="0" w:space="0" w:color="auto"/>
      </w:divBdr>
    </w:div>
    <w:div w:id="558832895">
      <w:bodyDiv w:val="1"/>
      <w:marLeft w:val="0"/>
      <w:marRight w:val="0"/>
      <w:marTop w:val="0"/>
      <w:marBottom w:val="0"/>
      <w:divBdr>
        <w:top w:val="none" w:sz="0" w:space="0" w:color="auto"/>
        <w:left w:val="none" w:sz="0" w:space="0" w:color="auto"/>
        <w:bottom w:val="none" w:sz="0" w:space="0" w:color="auto"/>
        <w:right w:val="none" w:sz="0" w:space="0" w:color="auto"/>
      </w:divBdr>
    </w:div>
    <w:div w:id="559748004">
      <w:bodyDiv w:val="1"/>
      <w:marLeft w:val="0"/>
      <w:marRight w:val="0"/>
      <w:marTop w:val="0"/>
      <w:marBottom w:val="0"/>
      <w:divBdr>
        <w:top w:val="none" w:sz="0" w:space="0" w:color="auto"/>
        <w:left w:val="none" w:sz="0" w:space="0" w:color="auto"/>
        <w:bottom w:val="none" w:sz="0" w:space="0" w:color="auto"/>
        <w:right w:val="none" w:sz="0" w:space="0" w:color="auto"/>
      </w:divBdr>
    </w:div>
    <w:div w:id="561906876">
      <w:bodyDiv w:val="1"/>
      <w:marLeft w:val="0"/>
      <w:marRight w:val="0"/>
      <w:marTop w:val="0"/>
      <w:marBottom w:val="0"/>
      <w:divBdr>
        <w:top w:val="none" w:sz="0" w:space="0" w:color="auto"/>
        <w:left w:val="none" w:sz="0" w:space="0" w:color="auto"/>
        <w:bottom w:val="none" w:sz="0" w:space="0" w:color="auto"/>
        <w:right w:val="none" w:sz="0" w:space="0" w:color="auto"/>
      </w:divBdr>
    </w:div>
    <w:div w:id="561986308">
      <w:bodyDiv w:val="1"/>
      <w:marLeft w:val="0"/>
      <w:marRight w:val="0"/>
      <w:marTop w:val="0"/>
      <w:marBottom w:val="0"/>
      <w:divBdr>
        <w:top w:val="none" w:sz="0" w:space="0" w:color="auto"/>
        <w:left w:val="none" w:sz="0" w:space="0" w:color="auto"/>
        <w:bottom w:val="none" w:sz="0" w:space="0" w:color="auto"/>
        <w:right w:val="none" w:sz="0" w:space="0" w:color="auto"/>
      </w:divBdr>
    </w:div>
    <w:div w:id="563564370">
      <w:bodyDiv w:val="1"/>
      <w:marLeft w:val="0"/>
      <w:marRight w:val="0"/>
      <w:marTop w:val="0"/>
      <w:marBottom w:val="0"/>
      <w:divBdr>
        <w:top w:val="none" w:sz="0" w:space="0" w:color="auto"/>
        <w:left w:val="none" w:sz="0" w:space="0" w:color="auto"/>
        <w:bottom w:val="none" w:sz="0" w:space="0" w:color="auto"/>
        <w:right w:val="none" w:sz="0" w:space="0" w:color="auto"/>
      </w:divBdr>
    </w:div>
    <w:div w:id="564338193">
      <w:bodyDiv w:val="1"/>
      <w:marLeft w:val="0"/>
      <w:marRight w:val="0"/>
      <w:marTop w:val="0"/>
      <w:marBottom w:val="0"/>
      <w:divBdr>
        <w:top w:val="none" w:sz="0" w:space="0" w:color="auto"/>
        <w:left w:val="none" w:sz="0" w:space="0" w:color="auto"/>
        <w:bottom w:val="none" w:sz="0" w:space="0" w:color="auto"/>
        <w:right w:val="none" w:sz="0" w:space="0" w:color="auto"/>
      </w:divBdr>
    </w:div>
    <w:div w:id="567616487">
      <w:bodyDiv w:val="1"/>
      <w:marLeft w:val="0"/>
      <w:marRight w:val="0"/>
      <w:marTop w:val="0"/>
      <w:marBottom w:val="0"/>
      <w:divBdr>
        <w:top w:val="none" w:sz="0" w:space="0" w:color="auto"/>
        <w:left w:val="none" w:sz="0" w:space="0" w:color="auto"/>
        <w:bottom w:val="none" w:sz="0" w:space="0" w:color="auto"/>
        <w:right w:val="none" w:sz="0" w:space="0" w:color="auto"/>
      </w:divBdr>
    </w:div>
    <w:div w:id="569267362">
      <w:bodyDiv w:val="1"/>
      <w:marLeft w:val="0"/>
      <w:marRight w:val="0"/>
      <w:marTop w:val="0"/>
      <w:marBottom w:val="0"/>
      <w:divBdr>
        <w:top w:val="none" w:sz="0" w:space="0" w:color="auto"/>
        <w:left w:val="none" w:sz="0" w:space="0" w:color="auto"/>
        <w:bottom w:val="none" w:sz="0" w:space="0" w:color="auto"/>
        <w:right w:val="none" w:sz="0" w:space="0" w:color="auto"/>
      </w:divBdr>
    </w:div>
    <w:div w:id="570165560">
      <w:bodyDiv w:val="1"/>
      <w:marLeft w:val="0"/>
      <w:marRight w:val="0"/>
      <w:marTop w:val="0"/>
      <w:marBottom w:val="0"/>
      <w:divBdr>
        <w:top w:val="none" w:sz="0" w:space="0" w:color="auto"/>
        <w:left w:val="none" w:sz="0" w:space="0" w:color="auto"/>
        <w:bottom w:val="none" w:sz="0" w:space="0" w:color="auto"/>
        <w:right w:val="none" w:sz="0" w:space="0" w:color="auto"/>
      </w:divBdr>
    </w:div>
    <w:div w:id="570651221">
      <w:bodyDiv w:val="1"/>
      <w:marLeft w:val="0"/>
      <w:marRight w:val="0"/>
      <w:marTop w:val="0"/>
      <w:marBottom w:val="0"/>
      <w:divBdr>
        <w:top w:val="none" w:sz="0" w:space="0" w:color="auto"/>
        <w:left w:val="none" w:sz="0" w:space="0" w:color="auto"/>
        <w:bottom w:val="none" w:sz="0" w:space="0" w:color="auto"/>
        <w:right w:val="none" w:sz="0" w:space="0" w:color="auto"/>
      </w:divBdr>
    </w:div>
    <w:div w:id="571083885">
      <w:bodyDiv w:val="1"/>
      <w:marLeft w:val="0"/>
      <w:marRight w:val="0"/>
      <w:marTop w:val="0"/>
      <w:marBottom w:val="0"/>
      <w:divBdr>
        <w:top w:val="none" w:sz="0" w:space="0" w:color="auto"/>
        <w:left w:val="none" w:sz="0" w:space="0" w:color="auto"/>
        <w:bottom w:val="none" w:sz="0" w:space="0" w:color="auto"/>
        <w:right w:val="none" w:sz="0" w:space="0" w:color="auto"/>
      </w:divBdr>
    </w:div>
    <w:div w:id="572203215">
      <w:bodyDiv w:val="1"/>
      <w:marLeft w:val="0"/>
      <w:marRight w:val="0"/>
      <w:marTop w:val="0"/>
      <w:marBottom w:val="0"/>
      <w:divBdr>
        <w:top w:val="none" w:sz="0" w:space="0" w:color="auto"/>
        <w:left w:val="none" w:sz="0" w:space="0" w:color="auto"/>
        <w:bottom w:val="none" w:sz="0" w:space="0" w:color="auto"/>
        <w:right w:val="none" w:sz="0" w:space="0" w:color="auto"/>
      </w:divBdr>
    </w:div>
    <w:div w:id="574323189">
      <w:bodyDiv w:val="1"/>
      <w:marLeft w:val="0"/>
      <w:marRight w:val="0"/>
      <w:marTop w:val="0"/>
      <w:marBottom w:val="0"/>
      <w:divBdr>
        <w:top w:val="none" w:sz="0" w:space="0" w:color="auto"/>
        <w:left w:val="none" w:sz="0" w:space="0" w:color="auto"/>
        <w:bottom w:val="none" w:sz="0" w:space="0" w:color="auto"/>
        <w:right w:val="none" w:sz="0" w:space="0" w:color="auto"/>
      </w:divBdr>
    </w:div>
    <w:div w:id="575746043">
      <w:bodyDiv w:val="1"/>
      <w:marLeft w:val="0"/>
      <w:marRight w:val="0"/>
      <w:marTop w:val="0"/>
      <w:marBottom w:val="0"/>
      <w:divBdr>
        <w:top w:val="none" w:sz="0" w:space="0" w:color="auto"/>
        <w:left w:val="none" w:sz="0" w:space="0" w:color="auto"/>
        <w:bottom w:val="none" w:sz="0" w:space="0" w:color="auto"/>
        <w:right w:val="none" w:sz="0" w:space="0" w:color="auto"/>
      </w:divBdr>
    </w:div>
    <w:div w:id="575748236">
      <w:bodyDiv w:val="1"/>
      <w:marLeft w:val="0"/>
      <w:marRight w:val="0"/>
      <w:marTop w:val="0"/>
      <w:marBottom w:val="0"/>
      <w:divBdr>
        <w:top w:val="none" w:sz="0" w:space="0" w:color="auto"/>
        <w:left w:val="none" w:sz="0" w:space="0" w:color="auto"/>
        <w:bottom w:val="none" w:sz="0" w:space="0" w:color="auto"/>
        <w:right w:val="none" w:sz="0" w:space="0" w:color="auto"/>
      </w:divBdr>
    </w:div>
    <w:div w:id="577595156">
      <w:bodyDiv w:val="1"/>
      <w:marLeft w:val="0"/>
      <w:marRight w:val="0"/>
      <w:marTop w:val="0"/>
      <w:marBottom w:val="0"/>
      <w:divBdr>
        <w:top w:val="none" w:sz="0" w:space="0" w:color="auto"/>
        <w:left w:val="none" w:sz="0" w:space="0" w:color="auto"/>
        <w:bottom w:val="none" w:sz="0" w:space="0" w:color="auto"/>
        <w:right w:val="none" w:sz="0" w:space="0" w:color="auto"/>
      </w:divBdr>
    </w:div>
    <w:div w:id="587737068">
      <w:bodyDiv w:val="1"/>
      <w:marLeft w:val="0"/>
      <w:marRight w:val="0"/>
      <w:marTop w:val="0"/>
      <w:marBottom w:val="0"/>
      <w:divBdr>
        <w:top w:val="none" w:sz="0" w:space="0" w:color="auto"/>
        <w:left w:val="none" w:sz="0" w:space="0" w:color="auto"/>
        <w:bottom w:val="none" w:sz="0" w:space="0" w:color="auto"/>
        <w:right w:val="none" w:sz="0" w:space="0" w:color="auto"/>
      </w:divBdr>
    </w:div>
    <w:div w:id="588317025">
      <w:bodyDiv w:val="1"/>
      <w:marLeft w:val="0"/>
      <w:marRight w:val="0"/>
      <w:marTop w:val="0"/>
      <w:marBottom w:val="0"/>
      <w:divBdr>
        <w:top w:val="none" w:sz="0" w:space="0" w:color="auto"/>
        <w:left w:val="none" w:sz="0" w:space="0" w:color="auto"/>
        <w:bottom w:val="none" w:sz="0" w:space="0" w:color="auto"/>
        <w:right w:val="none" w:sz="0" w:space="0" w:color="auto"/>
      </w:divBdr>
    </w:div>
    <w:div w:id="590046277">
      <w:bodyDiv w:val="1"/>
      <w:marLeft w:val="0"/>
      <w:marRight w:val="0"/>
      <w:marTop w:val="0"/>
      <w:marBottom w:val="0"/>
      <w:divBdr>
        <w:top w:val="none" w:sz="0" w:space="0" w:color="auto"/>
        <w:left w:val="none" w:sz="0" w:space="0" w:color="auto"/>
        <w:bottom w:val="none" w:sz="0" w:space="0" w:color="auto"/>
        <w:right w:val="none" w:sz="0" w:space="0" w:color="auto"/>
      </w:divBdr>
    </w:div>
    <w:div w:id="592511896">
      <w:bodyDiv w:val="1"/>
      <w:marLeft w:val="0"/>
      <w:marRight w:val="0"/>
      <w:marTop w:val="0"/>
      <w:marBottom w:val="0"/>
      <w:divBdr>
        <w:top w:val="none" w:sz="0" w:space="0" w:color="auto"/>
        <w:left w:val="none" w:sz="0" w:space="0" w:color="auto"/>
        <w:bottom w:val="none" w:sz="0" w:space="0" w:color="auto"/>
        <w:right w:val="none" w:sz="0" w:space="0" w:color="auto"/>
      </w:divBdr>
    </w:div>
    <w:div w:id="596790277">
      <w:bodyDiv w:val="1"/>
      <w:marLeft w:val="0"/>
      <w:marRight w:val="0"/>
      <w:marTop w:val="0"/>
      <w:marBottom w:val="0"/>
      <w:divBdr>
        <w:top w:val="none" w:sz="0" w:space="0" w:color="auto"/>
        <w:left w:val="none" w:sz="0" w:space="0" w:color="auto"/>
        <w:bottom w:val="none" w:sz="0" w:space="0" w:color="auto"/>
        <w:right w:val="none" w:sz="0" w:space="0" w:color="auto"/>
      </w:divBdr>
    </w:div>
    <w:div w:id="604579566">
      <w:bodyDiv w:val="1"/>
      <w:marLeft w:val="0"/>
      <w:marRight w:val="0"/>
      <w:marTop w:val="0"/>
      <w:marBottom w:val="0"/>
      <w:divBdr>
        <w:top w:val="none" w:sz="0" w:space="0" w:color="auto"/>
        <w:left w:val="none" w:sz="0" w:space="0" w:color="auto"/>
        <w:bottom w:val="none" w:sz="0" w:space="0" w:color="auto"/>
        <w:right w:val="none" w:sz="0" w:space="0" w:color="auto"/>
      </w:divBdr>
    </w:div>
    <w:div w:id="606735728">
      <w:bodyDiv w:val="1"/>
      <w:marLeft w:val="0"/>
      <w:marRight w:val="0"/>
      <w:marTop w:val="0"/>
      <w:marBottom w:val="0"/>
      <w:divBdr>
        <w:top w:val="none" w:sz="0" w:space="0" w:color="auto"/>
        <w:left w:val="none" w:sz="0" w:space="0" w:color="auto"/>
        <w:bottom w:val="none" w:sz="0" w:space="0" w:color="auto"/>
        <w:right w:val="none" w:sz="0" w:space="0" w:color="auto"/>
      </w:divBdr>
    </w:div>
    <w:div w:id="617642218">
      <w:bodyDiv w:val="1"/>
      <w:marLeft w:val="0"/>
      <w:marRight w:val="0"/>
      <w:marTop w:val="0"/>
      <w:marBottom w:val="0"/>
      <w:divBdr>
        <w:top w:val="none" w:sz="0" w:space="0" w:color="auto"/>
        <w:left w:val="none" w:sz="0" w:space="0" w:color="auto"/>
        <w:bottom w:val="none" w:sz="0" w:space="0" w:color="auto"/>
        <w:right w:val="none" w:sz="0" w:space="0" w:color="auto"/>
      </w:divBdr>
    </w:div>
    <w:div w:id="625430646">
      <w:bodyDiv w:val="1"/>
      <w:marLeft w:val="0"/>
      <w:marRight w:val="0"/>
      <w:marTop w:val="0"/>
      <w:marBottom w:val="0"/>
      <w:divBdr>
        <w:top w:val="none" w:sz="0" w:space="0" w:color="auto"/>
        <w:left w:val="none" w:sz="0" w:space="0" w:color="auto"/>
        <w:bottom w:val="none" w:sz="0" w:space="0" w:color="auto"/>
        <w:right w:val="none" w:sz="0" w:space="0" w:color="auto"/>
      </w:divBdr>
    </w:div>
    <w:div w:id="627585879">
      <w:bodyDiv w:val="1"/>
      <w:marLeft w:val="0"/>
      <w:marRight w:val="0"/>
      <w:marTop w:val="0"/>
      <w:marBottom w:val="0"/>
      <w:divBdr>
        <w:top w:val="none" w:sz="0" w:space="0" w:color="auto"/>
        <w:left w:val="none" w:sz="0" w:space="0" w:color="auto"/>
        <w:bottom w:val="none" w:sz="0" w:space="0" w:color="auto"/>
        <w:right w:val="none" w:sz="0" w:space="0" w:color="auto"/>
      </w:divBdr>
    </w:div>
    <w:div w:id="627929735">
      <w:bodyDiv w:val="1"/>
      <w:marLeft w:val="0"/>
      <w:marRight w:val="0"/>
      <w:marTop w:val="0"/>
      <w:marBottom w:val="0"/>
      <w:divBdr>
        <w:top w:val="none" w:sz="0" w:space="0" w:color="auto"/>
        <w:left w:val="none" w:sz="0" w:space="0" w:color="auto"/>
        <w:bottom w:val="none" w:sz="0" w:space="0" w:color="auto"/>
        <w:right w:val="none" w:sz="0" w:space="0" w:color="auto"/>
      </w:divBdr>
    </w:div>
    <w:div w:id="637229725">
      <w:bodyDiv w:val="1"/>
      <w:marLeft w:val="0"/>
      <w:marRight w:val="0"/>
      <w:marTop w:val="0"/>
      <w:marBottom w:val="0"/>
      <w:divBdr>
        <w:top w:val="none" w:sz="0" w:space="0" w:color="auto"/>
        <w:left w:val="none" w:sz="0" w:space="0" w:color="auto"/>
        <w:bottom w:val="none" w:sz="0" w:space="0" w:color="auto"/>
        <w:right w:val="none" w:sz="0" w:space="0" w:color="auto"/>
      </w:divBdr>
    </w:div>
    <w:div w:id="639771868">
      <w:bodyDiv w:val="1"/>
      <w:marLeft w:val="0"/>
      <w:marRight w:val="0"/>
      <w:marTop w:val="0"/>
      <w:marBottom w:val="0"/>
      <w:divBdr>
        <w:top w:val="none" w:sz="0" w:space="0" w:color="auto"/>
        <w:left w:val="none" w:sz="0" w:space="0" w:color="auto"/>
        <w:bottom w:val="none" w:sz="0" w:space="0" w:color="auto"/>
        <w:right w:val="none" w:sz="0" w:space="0" w:color="auto"/>
      </w:divBdr>
    </w:div>
    <w:div w:id="640772046">
      <w:bodyDiv w:val="1"/>
      <w:marLeft w:val="0"/>
      <w:marRight w:val="0"/>
      <w:marTop w:val="0"/>
      <w:marBottom w:val="0"/>
      <w:divBdr>
        <w:top w:val="none" w:sz="0" w:space="0" w:color="auto"/>
        <w:left w:val="none" w:sz="0" w:space="0" w:color="auto"/>
        <w:bottom w:val="none" w:sz="0" w:space="0" w:color="auto"/>
        <w:right w:val="none" w:sz="0" w:space="0" w:color="auto"/>
      </w:divBdr>
    </w:div>
    <w:div w:id="647246992">
      <w:bodyDiv w:val="1"/>
      <w:marLeft w:val="0"/>
      <w:marRight w:val="0"/>
      <w:marTop w:val="0"/>
      <w:marBottom w:val="0"/>
      <w:divBdr>
        <w:top w:val="none" w:sz="0" w:space="0" w:color="auto"/>
        <w:left w:val="none" w:sz="0" w:space="0" w:color="auto"/>
        <w:bottom w:val="none" w:sz="0" w:space="0" w:color="auto"/>
        <w:right w:val="none" w:sz="0" w:space="0" w:color="auto"/>
      </w:divBdr>
    </w:div>
    <w:div w:id="651101377">
      <w:bodyDiv w:val="1"/>
      <w:marLeft w:val="0"/>
      <w:marRight w:val="0"/>
      <w:marTop w:val="0"/>
      <w:marBottom w:val="0"/>
      <w:divBdr>
        <w:top w:val="none" w:sz="0" w:space="0" w:color="auto"/>
        <w:left w:val="none" w:sz="0" w:space="0" w:color="auto"/>
        <w:bottom w:val="none" w:sz="0" w:space="0" w:color="auto"/>
        <w:right w:val="none" w:sz="0" w:space="0" w:color="auto"/>
      </w:divBdr>
    </w:div>
    <w:div w:id="652224647">
      <w:bodyDiv w:val="1"/>
      <w:marLeft w:val="0"/>
      <w:marRight w:val="0"/>
      <w:marTop w:val="0"/>
      <w:marBottom w:val="0"/>
      <w:divBdr>
        <w:top w:val="none" w:sz="0" w:space="0" w:color="auto"/>
        <w:left w:val="none" w:sz="0" w:space="0" w:color="auto"/>
        <w:bottom w:val="none" w:sz="0" w:space="0" w:color="auto"/>
        <w:right w:val="none" w:sz="0" w:space="0" w:color="auto"/>
      </w:divBdr>
    </w:div>
    <w:div w:id="652682361">
      <w:bodyDiv w:val="1"/>
      <w:marLeft w:val="0"/>
      <w:marRight w:val="0"/>
      <w:marTop w:val="0"/>
      <w:marBottom w:val="0"/>
      <w:divBdr>
        <w:top w:val="none" w:sz="0" w:space="0" w:color="auto"/>
        <w:left w:val="none" w:sz="0" w:space="0" w:color="auto"/>
        <w:bottom w:val="none" w:sz="0" w:space="0" w:color="auto"/>
        <w:right w:val="none" w:sz="0" w:space="0" w:color="auto"/>
      </w:divBdr>
    </w:div>
    <w:div w:id="666401493">
      <w:bodyDiv w:val="1"/>
      <w:marLeft w:val="0"/>
      <w:marRight w:val="0"/>
      <w:marTop w:val="0"/>
      <w:marBottom w:val="0"/>
      <w:divBdr>
        <w:top w:val="none" w:sz="0" w:space="0" w:color="auto"/>
        <w:left w:val="none" w:sz="0" w:space="0" w:color="auto"/>
        <w:bottom w:val="none" w:sz="0" w:space="0" w:color="auto"/>
        <w:right w:val="none" w:sz="0" w:space="0" w:color="auto"/>
      </w:divBdr>
    </w:div>
    <w:div w:id="666716639">
      <w:bodyDiv w:val="1"/>
      <w:marLeft w:val="0"/>
      <w:marRight w:val="0"/>
      <w:marTop w:val="0"/>
      <w:marBottom w:val="0"/>
      <w:divBdr>
        <w:top w:val="none" w:sz="0" w:space="0" w:color="auto"/>
        <w:left w:val="none" w:sz="0" w:space="0" w:color="auto"/>
        <w:bottom w:val="none" w:sz="0" w:space="0" w:color="auto"/>
        <w:right w:val="none" w:sz="0" w:space="0" w:color="auto"/>
      </w:divBdr>
    </w:div>
    <w:div w:id="669140026">
      <w:bodyDiv w:val="1"/>
      <w:marLeft w:val="0"/>
      <w:marRight w:val="0"/>
      <w:marTop w:val="0"/>
      <w:marBottom w:val="0"/>
      <w:divBdr>
        <w:top w:val="none" w:sz="0" w:space="0" w:color="auto"/>
        <w:left w:val="none" w:sz="0" w:space="0" w:color="auto"/>
        <w:bottom w:val="none" w:sz="0" w:space="0" w:color="auto"/>
        <w:right w:val="none" w:sz="0" w:space="0" w:color="auto"/>
      </w:divBdr>
    </w:div>
    <w:div w:id="673610801">
      <w:bodyDiv w:val="1"/>
      <w:marLeft w:val="0"/>
      <w:marRight w:val="0"/>
      <w:marTop w:val="0"/>
      <w:marBottom w:val="0"/>
      <w:divBdr>
        <w:top w:val="none" w:sz="0" w:space="0" w:color="auto"/>
        <w:left w:val="none" w:sz="0" w:space="0" w:color="auto"/>
        <w:bottom w:val="none" w:sz="0" w:space="0" w:color="auto"/>
        <w:right w:val="none" w:sz="0" w:space="0" w:color="auto"/>
      </w:divBdr>
    </w:div>
    <w:div w:id="678384000">
      <w:bodyDiv w:val="1"/>
      <w:marLeft w:val="0"/>
      <w:marRight w:val="0"/>
      <w:marTop w:val="0"/>
      <w:marBottom w:val="0"/>
      <w:divBdr>
        <w:top w:val="none" w:sz="0" w:space="0" w:color="auto"/>
        <w:left w:val="none" w:sz="0" w:space="0" w:color="auto"/>
        <w:bottom w:val="none" w:sz="0" w:space="0" w:color="auto"/>
        <w:right w:val="none" w:sz="0" w:space="0" w:color="auto"/>
      </w:divBdr>
    </w:div>
    <w:div w:id="678971892">
      <w:bodyDiv w:val="1"/>
      <w:marLeft w:val="0"/>
      <w:marRight w:val="0"/>
      <w:marTop w:val="0"/>
      <w:marBottom w:val="0"/>
      <w:divBdr>
        <w:top w:val="none" w:sz="0" w:space="0" w:color="auto"/>
        <w:left w:val="none" w:sz="0" w:space="0" w:color="auto"/>
        <w:bottom w:val="none" w:sz="0" w:space="0" w:color="auto"/>
        <w:right w:val="none" w:sz="0" w:space="0" w:color="auto"/>
      </w:divBdr>
    </w:div>
    <w:div w:id="682170193">
      <w:bodyDiv w:val="1"/>
      <w:marLeft w:val="0"/>
      <w:marRight w:val="0"/>
      <w:marTop w:val="0"/>
      <w:marBottom w:val="0"/>
      <w:divBdr>
        <w:top w:val="none" w:sz="0" w:space="0" w:color="auto"/>
        <w:left w:val="none" w:sz="0" w:space="0" w:color="auto"/>
        <w:bottom w:val="none" w:sz="0" w:space="0" w:color="auto"/>
        <w:right w:val="none" w:sz="0" w:space="0" w:color="auto"/>
      </w:divBdr>
    </w:div>
    <w:div w:id="682826767">
      <w:bodyDiv w:val="1"/>
      <w:marLeft w:val="0"/>
      <w:marRight w:val="0"/>
      <w:marTop w:val="0"/>
      <w:marBottom w:val="0"/>
      <w:divBdr>
        <w:top w:val="none" w:sz="0" w:space="0" w:color="auto"/>
        <w:left w:val="none" w:sz="0" w:space="0" w:color="auto"/>
        <w:bottom w:val="none" w:sz="0" w:space="0" w:color="auto"/>
        <w:right w:val="none" w:sz="0" w:space="0" w:color="auto"/>
      </w:divBdr>
    </w:div>
    <w:div w:id="687293274">
      <w:bodyDiv w:val="1"/>
      <w:marLeft w:val="0"/>
      <w:marRight w:val="0"/>
      <w:marTop w:val="0"/>
      <w:marBottom w:val="0"/>
      <w:divBdr>
        <w:top w:val="none" w:sz="0" w:space="0" w:color="auto"/>
        <w:left w:val="none" w:sz="0" w:space="0" w:color="auto"/>
        <w:bottom w:val="none" w:sz="0" w:space="0" w:color="auto"/>
        <w:right w:val="none" w:sz="0" w:space="0" w:color="auto"/>
      </w:divBdr>
    </w:div>
    <w:div w:id="691079730">
      <w:bodyDiv w:val="1"/>
      <w:marLeft w:val="0"/>
      <w:marRight w:val="0"/>
      <w:marTop w:val="0"/>
      <w:marBottom w:val="0"/>
      <w:divBdr>
        <w:top w:val="none" w:sz="0" w:space="0" w:color="auto"/>
        <w:left w:val="none" w:sz="0" w:space="0" w:color="auto"/>
        <w:bottom w:val="none" w:sz="0" w:space="0" w:color="auto"/>
        <w:right w:val="none" w:sz="0" w:space="0" w:color="auto"/>
      </w:divBdr>
    </w:div>
    <w:div w:id="693846483">
      <w:bodyDiv w:val="1"/>
      <w:marLeft w:val="0"/>
      <w:marRight w:val="0"/>
      <w:marTop w:val="0"/>
      <w:marBottom w:val="0"/>
      <w:divBdr>
        <w:top w:val="none" w:sz="0" w:space="0" w:color="auto"/>
        <w:left w:val="none" w:sz="0" w:space="0" w:color="auto"/>
        <w:bottom w:val="none" w:sz="0" w:space="0" w:color="auto"/>
        <w:right w:val="none" w:sz="0" w:space="0" w:color="auto"/>
      </w:divBdr>
    </w:div>
    <w:div w:id="693969306">
      <w:bodyDiv w:val="1"/>
      <w:marLeft w:val="0"/>
      <w:marRight w:val="0"/>
      <w:marTop w:val="0"/>
      <w:marBottom w:val="0"/>
      <w:divBdr>
        <w:top w:val="none" w:sz="0" w:space="0" w:color="auto"/>
        <w:left w:val="none" w:sz="0" w:space="0" w:color="auto"/>
        <w:bottom w:val="none" w:sz="0" w:space="0" w:color="auto"/>
        <w:right w:val="none" w:sz="0" w:space="0" w:color="auto"/>
      </w:divBdr>
    </w:div>
    <w:div w:id="694186392">
      <w:bodyDiv w:val="1"/>
      <w:marLeft w:val="0"/>
      <w:marRight w:val="0"/>
      <w:marTop w:val="0"/>
      <w:marBottom w:val="0"/>
      <w:divBdr>
        <w:top w:val="none" w:sz="0" w:space="0" w:color="auto"/>
        <w:left w:val="none" w:sz="0" w:space="0" w:color="auto"/>
        <w:bottom w:val="none" w:sz="0" w:space="0" w:color="auto"/>
        <w:right w:val="none" w:sz="0" w:space="0" w:color="auto"/>
      </w:divBdr>
    </w:div>
    <w:div w:id="696270966">
      <w:bodyDiv w:val="1"/>
      <w:marLeft w:val="0"/>
      <w:marRight w:val="0"/>
      <w:marTop w:val="0"/>
      <w:marBottom w:val="0"/>
      <w:divBdr>
        <w:top w:val="none" w:sz="0" w:space="0" w:color="auto"/>
        <w:left w:val="none" w:sz="0" w:space="0" w:color="auto"/>
        <w:bottom w:val="none" w:sz="0" w:space="0" w:color="auto"/>
        <w:right w:val="none" w:sz="0" w:space="0" w:color="auto"/>
      </w:divBdr>
    </w:div>
    <w:div w:id="696664534">
      <w:bodyDiv w:val="1"/>
      <w:marLeft w:val="0"/>
      <w:marRight w:val="0"/>
      <w:marTop w:val="0"/>
      <w:marBottom w:val="0"/>
      <w:divBdr>
        <w:top w:val="none" w:sz="0" w:space="0" w:color="auto"/>
        <w:left w:val="none" w:sz="0" w:space="0" w:color="auto"/>
        <w:bottom w:val="none" w:sz="0" w:space="0" w:color="auto"/>
        <w:right w:val="none" w:sz="0" w:space="0" w:color="auto"/>
      </w:divBdr>
    </w:div>
    <w:div w:id="700668173">
      <w:bodyDiv w:val="1"/>
      <w:marLeft w:val="0"/>
      <w:marRight w:val="0"/>
      <w:marTop w:val="0"/>
      <w:marBottom w:val="0"/>
      <w:divBdr>
        <w:top w:val="none" w:sz="0" w:space="0" w:color="auto"/>
        <w:left w:val="none" w:sz="0" w:space="0" w:color="auto"/>
        <w:bottom w:val="none" w:sz="0" w:space="0" w:color="auto"/>
        <w:right w:val="none" w:sz="0" w:space="0" w:color="auto"/>
      </w:divBdr>
    </w:div>
    <w:div w:id="706681537">
      <w:bodyDiv w:val="1"/>
      <w:marLeft w:val="0"/>
      <w:marRight w:val="0"/>
      <w:marTop w:val="0"/>
      <w:marBottom w:val="0"/>
      <w:divBdr>
        <w:top w:val="none" w:sz="0" w:space="0" w:color="auto"/>
        <w:left w:val="none" w:sz="0" w:space="0" w:color="auto"/>
        <w:bottom w:val="none" w:sz="0" w:space="0" w:color="auto"/>
        <w:right w:val="none" w:sz="0" w:space="0" w:color="auto"/>
      </w:divBdr>
    </w:div>
    <w:div w:id="711812537">
      <w:bodyDiv w:val="1"/>
      <w:marLeft w:val="0"/>
      <w:marRight w:val="0"/>
      <w:marTop w:val="0"/>
      <w:marBottom w:val="0"/>
      <w:divBdr>
        <w:top w:val="none" w:sz="0" w:space="0" w:color="auto"/>
        <w:left w:val="none" w:sz="0" w:space="0" w:color="auto"/>
        <w:bottom w:val="none" w:sz="0" w:space="0" w:color="auto"/>
        <w:right w:val="none" w:sz="0" w:space="0" w:color="auto"/>
      </w:divBdr>
    </w:div>
    <w:div w:id="713894434">
      <w:bodyDiv w:val="1"/>
      <w:marLeft w:val="0"/>
      <w:marRight w:val="0"/>
      <w:marTop w:val="0"/>
      <w:marBottom w:val="0"/>
      <w:divBdr>
        <w:top w:val="none" w:sz="0" w:space="0" w:color="auto"/>
        <w:left w:val="none" w:sz="0" w:space="0" w:color="auto"/>
        <w:bottom w:val="none" w:sz="0" w:space="0" w:color="auto"/>
        <w:right w:val="none" w:sz="0" w:space="0" w:color="auto"/>
      </w:divBdr>
    </w:div>
    <w:div w:id="714433445">
      <w:bodyDiv w:val="1"/>
      <w:marLeft w:val="0"/>
      <w:marRight w:val="0"/>
      <w:marTop w:val="0"/>
      <w:marBottom w:val="0"/>
      <w:divBdr>
        <w:top w:val="none" w:sz="0" w:space="0" w:color="auto"/>
        <w:left w:val="none" w:sz="0" w:space="0" w:color="auto"/>
        <w:bottom w:val="none" w:sz="0" w:space="0" w:color="auto"/>
        <w:right w:val="none" w:sz="0" w:space="0" w:color="auto"/>
      </w:divBdr>
    </w:div>
    <w:div w:id="716468789">
      <w:bodyDiv w:val="1"/>
      <w:marLeft w:val="0"/>
      <w:marRight w:val="0"/>
      <w:marTop w:val="0"/>
      <w:marBottom w:val="0"/>
      <w:divBdr>
        <w:top w:val="none" w:sz="0" w:space="0" w:color="auto"/>
        <w:left w:val="none" w:sz="0" w:space="0" w:color="auto"/>
        <w:bottom w:val="none" w:sz="0" w:space="0" w:color="auto"/>
        <w:right w:val="none" w:sz="0" w:space="0" w:color="auto"/>
      </w:divBdr>
    </w:div>
    <w:div w:id="726100700">
      <w:bodyDiv w:val="1"/>
      <w:marLeft w:val="0"/>
      <w:marRight w:val="0"/>
      <w:marTop w:val="0"/>
      <w:marBottom w:val="0"/>
      <w:divBdr>
        <w:top w:val="none" w:sz="0" w:space="0" w:color="auto"/>
        <w:left w:val="none" w:sz="0" w:space="0" w:color="auto"/>
        <w:bottom w:val="none" w:sz="0" w:space="0" w:color="auto"/>
        <w:right w:val="none" w:sz="0" w:space="0" w:color="auto"/>
      </w:divBdr>
    </w:div>
    <w:div w:id="729575745">
      <w:bodyDiv w:val="1"/>
      <w:marLeft w:val="0"/>
      <w:marRight w:val="0"/>
      <w:marTop w:val="0"/>
      <w:marBottom w:val="0"/>
      <w:divBdr>
        <w:top w:val="none" w:sz="0" w:space="0" w:color="auto"/>
        <w:left w:val="none" w:sz="0" w:space="0" w:color="auto"/>
        <w:bottom w:val="none" w:sz="0" w:space="0" w:color="auto"/>
        <w:right w:val="none" w:sz="0" w:space="0" w:color="auto"/>
      </w:divBdr>
    </w:div>
    <w:div w:id="734938184">
      <w:bodyDiv w:val="1"/>
      <w:marLeft w:val="0"/>
      <w:marRight w:val="0"/>
      <w:marTop w:val="0"/>
      <w:marBottom w:val="0"/>
      <w:divBdr>
        <w:top w:val="none" w:sz="0" w:space="0" w:color="auto"/>
        <w:left w:val="none" w:sz="0" w:space="0" w:color="auto"/>
        <w:bottom w:val="none" w:sz="0" w:space="0" w:color="auto"/>
        <w:right w:val="none" w:sz="0" w:space="0" w:color="auto"/>
      </w:divBdr>
    </w:div>
    <w:div w:id="735739443">
      <w:bodyDiv w:val="1"/>
      <w:marLeft w:val="0"/>
      <w:marRight w:val="0"/>
      <w:marTop w:val="0"/>
      <w:marBottom w:val="0"/>
      <w:divBdr>
        <w:top w:val="none" w:sz="0" w:space="0" w:color="auto"/>
        <w:left w:val="none" w:sz="0" w:space="0" w:color="auto"/>
        <w:bottom w:val="none" w:sz="0" w:space="0" w:color="auto"/>
        <w:right w:val="none" w:sz="0" w:space="0" w:color="auto"/>
      </w:divBdr>
    </w:div>
    <w:div w:id="741409668">
      <w:bodyDiv w:val="1"/>
      <w:marLeft w:val="0"/>
      <w:marRight w:val="0"/>
      <w:marTop w:val="0"/>
      <w:marBottom w:val="0"/>
      <w:divBdr>
        <w:top w:val="none" w:sz="0" w:space="0" w:color="auto"/>
        <w:left w:val="none" w:sz="0" w:space="0" w:color="auto"/>
        <w:bottom w:val="none" w:sz="0" w:space="0" w:color="auto"/>
        <w:right w:val="none" w:sz="0" w:space="0" w:color="auto"/>
      </w:divBdr>
    </w:div>
    <w:div w:id="746659707">
      <w:bodyDiv w:val="1"/>
      <w:marLeft w:val="0"/>
      <w:marRight w:val="0"/>
      <w:marTop w:val="0"/>
      <w:marBottom w:val="0"/>
      <w:divBdr>
        <w:top w:val="none" w:sz="0" w:space="0" w:color="auto"/>
        <w:left w:val="none" w:sz="0" w:space="0" w:color="auto"/>
        <w:bottom w:val="none" w:sz="0" w:space="0" w:color="auto"/>
        <w:right w:val="none" w:sz="0" w:space="0" w:color="auto"/>
      </w:divBdr>
    </w:div>
    <w:div w:id="763644870">
      <w:bodyDiv w:val="1"/>
      <w:marLeft w:val="0"/>
      <w:marRight w:val="0"/>
      <w:marTop w:val="0"/>
      <w:marBottom w:val="0"/>
      <w:divBdr>
        <w:top w:val="none" w:sz="0" w:space="0" w:color="auto"/>
        <w:left w:val="none" w:sz="0" w:space="0" w:color="auto"/>
        <w:bottom w:val="none" w:sz="0" w:space="0" w:color="auto"/>
        <w:right w:val="none" w:sz="0" w:space="0" w:color="auto"/>
      </w:divBdr>
    </w:div>
    <w:div w:id="763651744">
      <w:bodyDiv w:val="1"/>
      <w:marLeft w:val="0"/>
      <w:marRight w:val="0"/>
      <w:marTop w:val="0"/>
      <w:marBottom w:val="0"/>
      <w:divBdr>
        <w:top w:val="none" w:sz="0" w:space="0" w:color="auto"/>
        <w:left w:val="none" w:sz="0" w:space="0" w:color="auto"/>
        <w:bottom w:val="none" w:sz="0" w:space="0" w:color="auto"/>
        <w:right w:val="none" w:sz="0" w:space="0" w:color="auto"/>
      </w:divBdr>
    </w:div>
    <w:div w:id="767041811">
      <w:bodyDiv w:val="1"/>
      <w:marLeft w:val="0"/>
      <w:marRight w:val="0"/>
      <w:marTop w:val="0"/>
      <w:marBottom w:val="0"/>
      <w:divBdr>
        <w:top w:val="none" w:sz="0" w:space="0" w:color="auto"/>
        <w:left w:val="none" w:sz="0" w:space="0" w:color="auto"/>
        <w:bottom w:val="none" w:sz="0" w:space="0" w:color="auto"/>
        <w:right w:val="none" w:sz="0" w:space="0" w:color="auto"/>
      </w:divBdr>
    </w:div>
    <w:div w:id="767164591">
      <w:bodyDiv w:val="1"/>
      <w:marLeft w:val="0"/>
      <w:marRight w:val="0"/>
      <w:marTop w:val="0"/>
      <w:marBottom w:val="0"/>
      <w:divBdr>
        <w:top w:val="none" w:sz="0" w:space="0" w:color="auto"/>
        <w:left w:val="none" w:sz="0" w:space="0" w:color="auto"/>
        <w:bottom w:val="none" w:sz="0" w:space="0" w:color="auto"/>
        <w:right w:val="none" w:sz="0" w:space="0" w:color="auto"/>
      </w:divBdr>
    </w:div>
    <w:div w:id="768428449">
      <w:bodyDiv w:val="1"/>
      <w:marLeft w:val="0"/>
      <w:marRight w:val="0"/>
      <w:marTop w:val="0"/>
      <w:marBottom w:val="0"/>
      <w:divBdr>
        <w:top w:val="none" w:sz="0" w:space="0" w:color="auto"/>
        <w:left w:val="none" w:sz="0" w:space="0" w:color="auto"/>
        <w:bottom w:val="none" w:sz="0" w:space="0" w:color="auto"/>
        <w:right w:val="none" w:sz="0" w:space="0" w:color="auto"/>
      </w:divBdr>
    </w:div>
    <w:div w:id="771241704">
      <w:bodyDiv w:val="1"/>
      <w:marLeft w:val="0"/>
      <w:marRight w:val="0"/>
      <w:marTop w:val="0"/>
      <w:marBottom w:val="0"/>
      <w:divBdr>
        <w:top w:val="none" w:sz="0" w:space="0" w:color="auto"/>
        <w:left w:val="none" w:sz="0" w:space="0" w:color="auto"/>
        <w:bottom w:val="none" w:sz="0" w:space="0" w:color="auto"/>
        <w:right w:val="none" w:sz="0" w:space="0" w:color="auto"/>
      </w:divBdr>
    </w:div>
    <w:div w:id="771975576">
      <w:bodyDiv w:val="1"/>
      <w:marLeft w:val="0"/>
      <w:marRight w:val="0"/>
      <w:marTop w:val="0"/>
      <w:marBottom w:val="0"/>
      <w:divBdr>
        <w:top w:val="none" w:sz="0" w:space="0" w:color="auto"/>
        <w:left w:val="none" w:sz="0" w:space="0" w:color="auto"/>
        <w:bottom w:val="none" w:sz="0" w:space="0" w:color="auto"/>
        <w:right w:val="none" w:sz="0" w:space="0" w:color="auto"/>
      </w:divBdr>
    </w:div>
    <w:div w:id="772671154">
      <w:bodyDiv w:val="1"/>
      <w:marLeft w:val="0"/>
      <w:marRight w:val="0"/>
      <w:marTop w:val="0"/>
      <w:marBottom w:val="0"/>
      <w:divBdr>
        <w:top w:val="none" w:sz="0" w:space="0" w:color="auto"/>
        <w:left w:val="none" w:sz="0" w:space="0" w:color="auto"/>
        <w:bottom w:val="none" w:sz="0" w:space="0" w:color="auto"/>
        <w:right w:val="none" w:sz="0" w:space="0" w:color="auto"/>
      </w:divBdr>
    </w:div>
    <w:div w:id="775178027">
      <w:bodyDiv w:val="1"/>
      <w:marLeft w:val="0"/>
      <w:marRight w:val="0"/>
      <w:marTop w:val="0"/>
      <w:marBottom w:val="0"/>
      <w:divBdr>
        <w:top w:val="none" w:sz="0" w:space="0" w:color="auto"/>
        <w:left w:val="none" w:sz="0" w:space="0" w:color="auto"/>
        <w:bottom w:val="none" w:sz="0" w:space="0" w:color="auto"/>
        <w:right w:val="none" w:sz="0" w:space="0" w:color="auto"/>
      </w:divBdr>
    </w:div>
    <w:div w:id="780757670">
      <w:bodyDiv w:val="1"/>
      <w:marLeft w:val="0"/>
      <w:marRight w:val="0"/>
      <w:marTop w:val="0"/>
      <w:marBottom w:val="0"/>
      <w:divBdr>
        <w:top w:val="none" w:sz="0" w:space="0" w:color="auto"/>
        <w:left w:val="none" w:sz="0" w:space="0" w:color="auto"/>
        <w:bottom w:val="none" w:sz="0" w:space="0" w:color="auto"/>
        <w:right w:val="none" w:sz="0" w:space="0" w:color="auto"/>
      </w:divBdr>
    </w:div>
    <w:div w:id="781731806">
      <w:bodyDiv w:val="1"/>
      <w:marLeft w:val="0"/>
      <w:marRight w:val="0"/>
      <w:marTop w:val="0"/>
      <w:marBottom w:val="0"/>
      <w:divBdr>
        <w:top w:val="none" w:sz="0" w:space="0" w:color="auto"/>
        <w:left w:val="none" w:sz="0" w:space="0" w:color="auto"/>
        <w:bottom w:val="none" w:sz="0" w:space="0" w:color="auto"/>
        <w:right w:val="none" w:sz="0" w:space="0" w:color="auto"/>
      </w:divBdr>
    </w:div>
    <w:div w:id="783233015">
      <w:bodyDiv w:val="1"/>
      <w:marLeft w:val="0"/>
      <w:marRight w:val="0"/>
      <w:marTop w:val="0"/>
      <w:marBottom w:val="0"/>
      <w:divBdr>
        <w:top w:val="none" w:sz="0" w:space="0" w:color="auto"/>
        <w:left w:val="none" w:sz="0" w:space="0" w:color="auto"/>
        <w:bottom w:val="none" w:sz="0" w:space="0" w:color="auto"/>
        <w:right w:val="none" w:sz="0" w:space="0" w:color="auto"/>
      </w:divBdr>
    </w:div>
    <w:div w:id="783815833">
      <w:bodyDiv w:val="1"/>
      <w:marLeft w:val="0"/>
      <w:marRight w:val="0"/>
      <w:marTop w:val="0"/>
      <w:marBottom w:val="0"/>
      <w:divBdr>
        <w:top w:val="none" w:sz="0" w:space="0" w:color="auto"/>
        <w:left w:val="none" w:sz="0" w:space="0" w:color="auto"/>
        <w:bottom w:val="none" w:sz="0" w:space="0" w:color="auto"/>
        <w:right w:val="none" w:sz="0" w:space="0" w:color="auto"/>
      </w:divBdr>
    </w:div>
    <w:div w:id="786192229">
      <w:bodyDiv w:val="1"/>
      <w:marLeft w:val="0"/>
      <w:marRight w:val="0"/>
      <w:marTop w:val="0"/>
      <w:marBottom w:val="0"/>
      <w:divBdr>
        <w:top w:val="none" w:sz="0" w:space="0" w:color="auto"/>
        <w:left w:val="none" w:sz="0" w:space="0" w:color="auto"/>
        <w:bottom w:val="none" w:sz="0" w:space="0" w:color="auto"/>
        <w:right w:val="none" w:sz="0" w:space="0" w:color="auto"/>
      </w:divBdr>
    </w:div>
    <w:div w:id="802189730">
      <w:bodyDiv w:val="1"/>
      <w:marLeft w:val="0"/>
      <w:marRight w:val="0"/>
      <w:marTop w:val="0"/>
      <w:marBottom w:val="0"/>
      <w:divBdr>
        <w:top w:val="none" w:sz="0" w:space="0" w:color="auto"/>
        <w:left w:val="none" w:sz="0" w:space="0" w:color="auto"/>
        <w:bottom w:val="none" w:sz="0" w:space="0" w:color="auto"/>
        <w:right w:val="none" w:sz="0" w:space="0" w:color="auto"/>
      </w:divBdr>
    </w:div>
    <w:div w:id="807555703">
      <w:bodyDiv w:val="1"/>
      <w:marLeft w:val="0"/>
      <w:marRight w:val="0"/>
      <w:marTop w:val="0"/>
      <w:marBottom w:val="0"/>
      <w:divBdr>
        <w:top w:val="none" w:sz="0" w:space="0" w:color="auto"/>
        <w:left w:val="none" w:sz="0" w:space="0" w:color="auto"/>
        <w:bottom w:val="none" w:sz="0" w:space="0" w:color="auto"/>
        <w:right w:val="none" w:sz="0" w:space="0" w:color="auto"/>
      </w:divBdr>
    </w:div>
    <w:div w:id="812066066">
      <w:bodyDiv w:val="1"/>
      <w:marLeft w:val="0"/>
      <w:marRight w:val="0"/>
      <w:marTop w:val="0"/>
      <w:marBottom w:val="0"/>
      <w:divBdr>
        <w:top w:val="none" w:sz="0" w:space="0" w:color="auto"/>
        <w:left w:val="none" w:sz="0" w:space="0" w:color="auto"/>
        <w:bottom w:val="none" w:sz="0" w:space="0" w:color="auto"/>
        <w:right w:val="none" w:sz="0" w:space="0" w:color="auto"/>
      </w:divBdr>
    </w:div>
    <w:div w:id="816148853">
      <w:bodyDiv w:val="1"/>
      <w:marLeft w:val="0"/>
      <w:marRight w:val="0"/>
      <w:marTop w:val="0"/>
      <w:marBottom w:val="0"/>
      <w:divBdr>
        <w:top w:val="none" w:sz="0" w:space="0" w:color="auto"/>
        <w:left w:val="none" w:sz="0" w:space="0" w:color="auto"/>
        <w:bottom w:val="none" w:sz="0" w:space="0" w:color="auto"/>
        <w:right w:val="none" w:sz="0" w:space="0" w:color="auto"/>
      </w:divBdr>
    </w:div>
    <w:div w:id="817499807">
      <w:bodyDiv w:val="1"/>
      <w:marLeft w:val="0"/>
      <w:marRight w:val="0"/>
      <w:marTop w:val="0"/>
      <w:marBottom w:val="0"/>
      <w:divBdr>
        <w:top w:val="none" w:sz="0" w:space="0" w:color="auto"/>
        <w:left w:val="none" w:sz="0" w:space="0" w:color="auto"/>
        <w:bottom w:val="none" w:sz="0" w:space="0" w:color="auto"/>
        <w:right w:val="none" w:sz="0" w:space="0" w:color="auto"/>
      </w:divBdr>
    </w:div>
    <w:div w:id="819881996">
      <w:bodyDiv w:val="1"/>
      <w:marLeft w:val="0"/>
      <w:marRight w:val="0"/>
      <w:marTop w:val="0"/>
      <w:marBottom w:val="0"/>
      <w:divBdr>
        <w:top w:val="none" w:sz="0" w:space="0" w:color="auto"/>
        <w:left w:val="none" w:sz="0" w:space="0" w:color="auto"/>
        <w:bottom w:val="none" w:sz="0" w:space="0" w:color="auto"/>
        <w:right w:val="none" w:sz="0" w:space="0" w:color="auto"/>
      </w:divBdr>
    </w:div>
    <w:div w:id="822507068">
      <w:bodyDiv w:val="1"/>
      <w:marLeft w:val="0"/>
      <w:marRight w:val="0"/>
      <w:marTop w:val="0"/>
      <w:marBottom w:val="0"/>
      <w:divBdr>
        <w:top w:val="none" w:sz="0" w:space="0" w:color="auto"/>
        <w:left w:val="none" w:sz="0" w:space="0" w:color="auto"/>
        <w:bottom w:val="none" w:sz="0" w:space="0" w:color="auto"/>
        <w:right w:val="none" w:sz="0" w:space="0" w:color="auto"/>
      </w:divBdr>
    </w:div>
    <w:div w:id="826173219">
      <w:bodyDiv w:val="1"/>
      <w:marLeft w:val="0"/>
      <w:marRight w:val="0"/>
      <w:marTop w:val="0"/>
      <w:marBottom w:val="0"/>
      <w:divBdr>
        <w:top w:val="none" w:sz="0" w:space="0" w:color="auto"/>
        <w:left w:val="none" w:sz="0" w:space="0" w:color="auto"/>
        <w:bottom w:val="none" w:sz="0" w:space="0" w:color="auto"/>
        <w:right w:val="none" w:sz="0" w:space="0" w:color="auto"/>
      </w:divBdr>
    </w:div>
    <w:div w:id="827670266">
      <w:bodyDiv w:val="1"/>
      <w:marLeft w:val="0"/>
      <w:marRight w:val="0"/>
      <w:marTop w:val="0"/>
      <w:marBottom w:val="0"/>
      <w:divBdr>
        <w:top w:val="none" w:sz="0" w:space="0" w:color="auto"/>
        <w:left w:val="none" w:sz="0" w:space="0" w:color="auto"/>
        <w:bottom w:val="none" w:sz="0" w:space="0" w:color="auto"/>
        <w:right w:val="none" w:sz="0" w:space="0" w:color="auto"/>
      </w:divBdr>
    </w:div>
    <w:div w:id="831338622">
      <w:bodyDiv w:val="1"/>
      <w:marLeft w:val="0"/>
      <w:marRight w:val="0"/>
      <w:marTop w:val="0"/>
      <w:marBottom w:val="0"/>
      <w:divBdr>
        <w:top w:val="none" w:sz="0" w:space="0" w:color="auto"/>
        <w:left w:val="none" w:sz="0" w:space="0" w:color="auto"/>
        <w:bottom w:val="none" w:sz="0" w:space="0" w:color="auto"/>
        <w:right w:val="none" w:sz="0" w:space="0" w:color="auto"/>
      </w:divBdr>
    </w:div>
    <w:div w:id="833452875">
      <w:bodyDiv w:val="1"/>
      <w:marLeft w:val="0"/>
      <w:marRight w:val="0"/>
      <w:marTop w:val="0"/>
      <w:marBottom w:val="0"/>
      <w:divBdr>
        <w:top w:val="none" w:sz="0" w:space="0" w:color="auto"/>
        <w:left w:val="none" w:sz="0" w:space="0" w:color="auto"/>
        <w:bottom w:val="none" w:sz="0" w:space="0" w:color="auto"/>
        <w:right w:val="none" w:sz="0" w:space="0" w:color="auto"/>
      </w:divBdr>
    </w:div>
    <w:div w:id="835077916">
      <w:bodyDiv w:val="1"/>
      <w:marLeft w:val="0"/>
      <w:marRight w:val="0"/>
      <w:marTop w:val="0"/>
      <w:marBottom w:val="0"/>
      <w:divBdr>
        <w:top w:val="none" w:sz="0" w:space="0" w:color="auto"/>
        <w:left w:val="none" w:sz="0" w:space="0" w:color="auto"/>
        <w:bottom w:val="none" w:sz="0" w:space="0" w:color="auto"/>
        <w:right w:val="none" w:sz="0" w:space="0" w:color="auto"/>
      </w:divBdr>
    </w:div>
    <w:div w:id="835264138">
      <w:bodyDiv w:val="1"/>
      <w:marLeft w:val="0"/>
      <w:marRight w:val="0"/>
      <w:marTop w:val="0"/>
      <w:marBottom w:val="0"/>
      <w:divBdr>
        <w:top w:val="none" w:sz="0" w:space="0" w:color="auto"/>
        <w:left w:val="none" w:sz="0" w:space="0" w:color="auto"/>
        <w:bottom w:val="none" w:sz="0" w:space="0" w:color="auto"/>
        <w:right w:val="none" w:sz="0" w:space="0" w:color="auto"/>
      </w:divBdr>
    </w:div>
    <w:div w:id="843278989">
      <w:bodyDiv w:val="1"/>
      <w:marLeft w:val="0"/>
      <w:marRight w:val="0"/>
      <w:marTop w:val="0"/>
      <w:marBottom w:val="0"/>
      <w:divBdr>
        <w:top w:val="none" w:sz="0" w:space="0" w:color="auto"/>
        <w:left w:val="none" w:sz="0" w:space="0" w:color="auto"/>
        <w:bottom w:val="none" w:sz="0" w:space="0" w:color="auto"/>
        <w:right w:val="none" w:sz="0" w:space="0" w:color="auto"/>
      </w:divBdr>
    </w:div>
    <w:div w:id="847251335">
      <w:bodyDiv w:val="1"/>
      <w:marLeft w:val="0"/>
      <w:marRight w:val="0"/>
      <w:marTop w:val="0"/>
      <w:marBottom w:val="0"/>
      <w:divBdr>
        <w:top w:val="none" w:sz="0" w:space="0" w:color="auto"/>
        <w:left w:val="none" w:sz="0" w:space="0" w:color="auto"/>
        <w:bottom w:val="none" w:sz="0" w:space="0" w:color="auto"/>
        <w:right w:val="none" w:sz="0" w:space="0" w:color="auto"/>
      </w:divBdr>
    </w:div>
    <w:div w:id="858664038">
      <w:bodyDiv w:val="1"/>
      <w:marLeft w:val="0"/>
      <w:marRight w:val="0"/>
      <w:marTop w:val="0"/>
      <w:marBottom w:val="0"/>
      <w:divBdr>
        <w:top w:val="none" w:sz="0" w:space="0" w:color="auto"/>
        <w:left w:val="none" w:sz="0" w:space="0" w:color="auto"/>
        <w:bottom w:val="none" w:sz="0" w:space="0" w:color="auto"/>
        <w:right w:val="none" w:sz="0" w:space="0" w:color="auto"/>
      </w:divBdr>
    </w:div>
    <w:div w:id="859005722">
      <w:bodyDiv w:val="1"/>
      <w:marLeft w:val="0"/>
      <w:marRight w:val="0"/>
      <w:marTop w:val="0"/>
      <w:marBottom w:val="0"/>
      <w:divBdr>
        <w:top w:val="none" w:sz="0" w:space="0" w:color="auto"/>
        <w:left w:val="none" w:sz="0" w:space="0" w:color="auto"/>
        <w:bottom w:val="none" w:sz="0" w:space="0" w:color="auto"/>
        <w:right w:val="none" w:sz="0" w:space="0" w:color="auto"/>
      </w:divBdr>
    </w:div>
    <w:div w:id="866335161">
      <w:bodyDiv w:val="1"/>
      <w:marLeft w:val="0"/>
      <w:marRight w:val="0"/>
      <w:marTop w:val="0"/>
      <w:marBottom w:val="0"/>
      <w:divBdr>
        <w:top w:val="none" w:sz="0" w:space="0" w:color="auto"/>
        <w:left w:val="none" w:sz="0" w:space="0" w:color="auto"/>
        <w:bottom w:val="none" w:sz="0" w:space="0" w:color="auto"/>
        <w:right w:val="none" w:sz="0" w:space="0" w:color="auto"/>
      </w:divBdr>
    </w:div>
    <w:div w:id="866867357">
      <w:bodyDiv w:val="1"/>
      <w:marLeft w:val="0"/>
      <w:marRight w:val="0"/>
      <w:marTop w:val="0"/>
      <w:marBottom w:val="0"/>
      <w:divBdr>
        <w:top w:val="none" w:sz="0" w:space="0" w:color="auto"/>
        <w:left w:val="none" w:sz="0" w:space="0" w:color="auto"/>
        <w:bottom w:val="none" w:sz="0" w:space="0" w:color="auto"/>
        <w:right w:val="none" w:sz="0" w:space="0" w:color="auto"/>
      </w:divBdr>
    </w:div>
    <w:div w:id="870386748">
      <w:bodyDiv w:val="1"/>
      <w:marLeft w:val="0"/>
      <w:marRight w:val="0"/>
      <w:marTop w:val="0"/>
      <w:marBottom w:val="0"/>
      <w:divBdr>
        <w:top w:val="none" w:sz="0" w:space="0" w:color="auto"/>
        <w:left w:val="none" w:sz="0" w:space="0" w:color="auto"/>
        <w:bottom w:val="none" w:sz="0" w:space="0" w:color="auto"/>
        <w:right w:val="none" w:sz="0" w:space="0" w:color="auto"/>
      </w:divBdr>
    </w:div>
    <w:div w:id="875654135">
      <w:bodyDiv w:val="1"/>
      <w:marLeft w:val="0"/>
      <w:marRight w:val="0"/>
      <w:marTop w:val="0"/>
      <w:marBottom w:val="0"/>
      <w:divBdr>
        <w:top w:val="none" w:sz="0" w:space="0" w:color="auto"/>
        <w:left w:val="none" w:sz="0" w:space="0" w:color="auto"/>
        <w:bottom w:val="none" w:sz="0" w:space="0" w:color="auto"/>
        <w:right w:val="none" w:sz="0" w:space="0" w:color="auto"/>
      </w:divBdr>
    </w:div>
    <w:div w:id="885026602">
      <w:bodyDiv w:val="1"/>
      <w:marLeft w:val="0"/>
      <w:marRight w:val="0"/>
      <w:marTop w:val="0"/>
      <w:marBottom w:val="0"/>
      <w:divBdr>
        <w:top w:val="none" w:sz="0" w:space="0" w:color="auto"/>
        <w:left w:val="none" w:sz="0" w:space="0" w:color="auto"/>
        <w:bottom w:val="none" w:sz="0" w:space="0" w:color="auto"/>
        <w:right w:val="none" w:sz="0" w:space="0" w:color="auto"/>
      </w:divBdr>
    </w:div>
    <w:div w:id="889154295">
      <w:bodyDiv w:val="1"/>
      <w:marLeft w:val="0"/>
      <w:marRight w:val="0"/>
      <w:marTop w:val="0"/>
      <w:marBottom w:val="0"/>
      <w:divBdr>
        <w:top w:val="none" w:sz="0" w:space="0" w:color="auto"/>
        <w:left w:val="none" w:sz="0" w:space="0" w:color="auto"/>
        <w:bottom w:val="none" w:sz="0" w:space="0" w:color="auto"/>
        <w:right w:val="none" w:sz="0" w:space="0" w:color="auto"/>
      </w:divBdr>
    </w:div>
    <w:div w:id="904606007">
      <w:bodyDiv w:val="1"/>
      <w:marLeft w:val="0"/>
      <w:marRight w:val="0"/>
      <w:marTop w:val="0"/>
      <w:marBottom w:val="0"/>
      <w:divBdr>
        <w:top w:val="none" w:sz="0" w:space="0" w:color="auto"/>
        <w:left w:val="none" w:sz="0" w:space="0" w:color="auto"/>
        <w:bottom w:val="none" w:sz="0" w:space="0" w:color="auto"/>
        <w:right w:val="none" w:sz="0" w:space="0" w:color="auto"/>
      </w:divBdr>
    </w:div>
    <w:div w:id="904947685">
      <w:bodyDiv w:val="1"/>
      <w:marLeft w:val="0"/>
      <w:marRight w:val="0"/>
      <w:marTop w:val="0"/>
      <w:marBottom w:val="0"/>
      <w:divBdr>
        <w:top w:val="none" w:sz="0" w:space="0" w:color="auto"/>
        <w:left w:val="none" w:sz="0" w:space="0" w:color="auto"/>
        <w:bottom w:val="none" w:sz="0" w:space="0" w:color="auto"/>
        <w:right w:val="none" w:sz="0" w:space="0" w:color="auto"/>
      </w:divBdr>
    </w:div>
    <w:div w:id="910893464">
      <w:bodyDiv w:val="1"/>
      <w:marLeft w:val="0"/>
      <w:marRight w:val="0"/>
      <w:marTop w:val="0"/>
      <w:marBottom w:val="0"/>
      <w:divBdr>
        <w:top w:val="none" w:sz="0" w:space="0" w:color="auto"/>
        <w:left w:val="none" w:sz="0" w:space="0" w:color="auto"/>
        <w:bottom w:val="none" w:sz="0" w:space="0" w:color="auto"/>
        <w:right w:val="none" w:sz="0" w:space="0" w:color="auto"/>
      </w:divBdr>
    </w:div>
    <w:div w:id="916286137">
      <w:bodyDiv w:val="1"/>
      <w:marLeft w:val="0"/>
      <w:marRight w:val="0"/>
      <w:marTop w:val="0"/>
      <w:marBottom w:val="0"/>
      <w:divBdr>
        <w:top w:val="none" w:sz="0" w:space="0" w:color="auto"/>
        <w:left w:val="none" w:sz="0" w:space="0" w:color="auto"/>
        <w:bottom w:val="none" w:sz="0" w:space="0" w:color="auto"/>
        <w:right w:val="none" w:sz="0" w:space="0" w:color="auto"/>
      </w:divBdr>
    </w:div>
    <w:div w:id="919371604">
      <w:bodyDiv w:val="1"/>
      <w:marLeft w:val="0"/>
      <w:marRight w:val="0"/>
      <w:marTop w:val="0"/>
      <w:marBottom w:val="0"/>
      <w:divBdr>
        <w:top w:val="none" w:sz="0" w:space="0" w:color="auto"/>
        <w:left w:val="none" w:sz="0" w:space="0" w:color="auto"/>
        <w:bottom w:val="none" w:sz="0" w:space="0" w:color="auto"/>
        <w:right w:val="none" w:sz="0" w:space="0" w:color="auto"/>
      </w:divBdr>
    </w:div>
    <w:div w:id="920330799">
      <w:bodyDiv w:val="1"/>
      <w:marLeft w:val="0"/>
      <w:marRight w:val="0"/>
      <w:marTop w:val="0"/>
      <w:marBottom w:val="0"/>
      <w:divBdr>
        <w:top w:val="none" w:sz="0" w:space="0" w:color="auto"/>
        <w:left w:val="none" w:sz="0" w:space="0" w:color="auto"/>
        <w:bottom w:val="none" w:sz="0" w:space="0" w:color="auto"/>
        <w:right w:val="none" w:sz="0" w:space="0" w:color="auto"/>
      </w:divBdr>
    </w:div>
    <w:div w:id="922107854">
      <w:bodyDiv w:val="1"/>
      <w:marLeft w:val="0"/>
      <w:marRight w:val="0"/>
      <w:marTop w:val="0"/>
      <w:marBottom w:val="0"/>
      <w:divBdr>
        <w:top w:val="none" w:sz="0" w:space="0" w:color="auto"/>
        <w:left w:val="none" w:sz="0" w:space="0" w:color="auto"/>
        <w:bottom w:val="none" w:sz="0" w:space="0" w:color="auto"/>
        <w:right w:val="none" w:sz="0" w:space="0" w:color="auto"/>
      </w:divBdr>
    </w:div>
    <w:div w:id="922296827">
      <w:bodyDiv w:val="1"/>
      <w:marLeft w:val="0"/>
      <w:marRight w:val="0"/>
      <w:marTop w:val="0"/>
      <w:marBottom w:val="0"/>
      <w:divBdr>
        <w:top w:val="none" w:sz="0" w:space="0" w:color="auto"/>
        <w:left w:val="none" w:sz="0" w:space="0" w:color="auto"/>
        <w:bottom w:val="none" w:sz="0" w:space="0" w:color="auto"/>
        <w:right w:val="none" w:sz="0" w:space="0" w:color="auto"/>
      </w:divBdr>
    </w:div>
    <w:div w:id="922371065">
      <w:bodyDiv w:val="1"/>
      <w:marLeft w:val="0"/>
      <w:marRight w:val="0"/>
      <w:marTop w:val="0"/>
      <w:marBottom w:val="0"/>
      <w:divBdr>
        <w:top w:val="none" w:sz="0" w:space="0" w:color="auto"/>
        <w:left w:val="none" w:sz="0" w:space="0" w:color="auto"/>
        <w:bottom w:val="none" w:sz="0" w:space="0" w:color="auto"/>
        <w:right w:val="none" w:sz="0" w:space="0" w:color="auto"/>
      </w:divBdr>
    </w:div>
    <w:div w:id="924149200">
      <w:bodyDiv w:val="1"/>
      <w:marLeft w:val="0"/>
      <w:marRight w:val="0"/>
      <w:marTop w:val="0"/>
      <w:marBottom w:val="0"/>
      <w:divBdr>
        <w:top w:val="none" w:sz="0" w:space="0" w:color="auto"/>
        <w:left w:val="none" w:sz="0" w:space="0" w:color="auto"/>
        <w:bottom w:val="none" w:sz="0" w:space="0" w:color="auto"/>
        <w:right w:val="none" w:sz="0" w:space="0" w:color="auto"/>
      </w:divBdr>
    </w:div>
    <w:div w:id="926888531">
      <w:bodyDiv w:val="1"/>
      <w:marLeft w:val="0"/>
      <w:marRight w:val="0"/>
      <w:marTop w:val="0"/>
      <w:marBottom w:val="0"/>
      <w:divBdr>
        <w:top w:val="none" w:sz="0" w:space="0" w:color="auto"/>
        <w:left w:val="none" w:sz="0" w:space="0" w:color="auto"/>
        <w:bottom w:val="none" w:sz="0" w:space="0" w:color="auto"/>
        <w:right w:val="none" w:sz="0" w:space="0" w:color="auto"/>
      </w:divBdr>
    </w:div>
    <w:div w:id="928001901">
      <w:bodyDiv w:val="1"/>
      <w:marLeft w:val="0"/>
      <w:marRight w:val="0"/>
      <w:marTop w:val="0"/>
      <w:marBottom w:val="0"/>
      <w:divBdr>
        <w:top w:val="none" w:sz="0" w:space="0" w:color="auto"/>
        <w:left w:val="none" w:sz="0" w:space="0" w:color="auto"/>
        <w:bottom w:val="none" w:sz="0" w:space="0" w:color="auto"/>
        <w:right w:val="none" w:sz="0" w:space="0" w:color="auto"/>
      </w:divBdr>
    </w:div>
    <w:div w:id="935600400">
      <w:bodyDiv w:val="1"/>
      <w:marLeft w:val="0"/>
      <w:marRight w:val="0"/>
      <w:marTop w:val="0"/>
      <w:marBottom w:val="0"/>
      <w:divBdr>
        <w:top w:val="none" w:sz="0" w:space="0" w:color="auto"/>
        <w:left w:val="none" w:sz="0" w:space="0" w:color="auto"/>
        <w:bottom w:val="none" w:sz="0" w:space="0" w:color="auto"/>
        <w:right w:val="none" w:sz="0" w:space="0" w:color="auto"/>
      </w:divBdr>
    </w:div>
    <w:div w:id="950093907">
      <w:bodyDiv w:val="1"/>
      <w:marLeft w:val="0"/>
      <w:marRight w:val="0"/>
      <w:marTop w:val="0"/>
      <w:marBottom w:val="0"/>
      <w:divBdr>
        <w:top w:val="none" w:sz="0" w:space="0" w:color="auto"/>
        <w:left w:val="none" w:sz="0" w:space="0" w:color="auto"/>
        <w:bottom w:val="none" w:sz="0" w:space="0" w:color="auto"/>
        <w:right w:val="none" w:sz="0" w:space="0" w:color="auto"/>
      </w:divBdr>
    </w:div>
    <w:div w:id="954556558">
      <w:bodyDiv w:val="1"/>
      <w:marLeft w:val="0"/>
      <w:marRight w:val="0"/>
      <w:marTop w:val="0"/>
      <w:marBottom w:val="0"/>
      <w:divBdr>
        <w:top w:val="none" w:sz="0" w:space="0" w:color="auto"/>
        <w:left w:val="none" w:sz="0" w:space="0" w:color="auto"/>
        <w:bottom w:val="none" w:sz="0" w:space="0" w:color="auto"/>
        <w:right w:val="none" w:sz="0" w:space="0" w:color="auto"/>
      </w:divBdr>
    </w:div>
    <w:div w:id="956065714">
      <w:bodyDiv w:val="1"/>
      <w:marLeft w:val="0"/>
      <w:marRight w:val="0"/>
      <w:marTop w:val="0"/>
      <w:marBottom w:val="0"/>
      <w:divBdr>
        <w:top w:val="none" w:sz="0" w:space="0" w:color="auto"/>
        <w:left w:val="none" w:sz="0" w:space="0" w:color="auto"/>
        <w:bottom w:val="none" w:sz="0" w:space="0" w:color="auto"/>
        <w:right w:val="none" w:sz="0" w:space="0" w:color="auto"/>
      </w:divBdr>
    </w:div>
    <w:div w:id="965966885">
      <w:bodyDiv w:val="1"/>
      <w:marLeft w:val="0"/>
      <w:marRight w:val="0"/>
      <w:marTop w:val="0"/>
      <w:marBottom w:val="0"/>
      <w:divBdr>
        <w:top w:val="none" w:sz="0" w:space="0" w:color="auto"/>
        <w:left w:val="none" w:sz="0" w:space="0" w:color="auto"/>
        <w:bottom w:val="none" w:sz="0" w:space="0" w:color="auto"/>
        <w:right w:val="none" w:sz="0" w:space="0" w:color="auto"/>
      </w:divBdr>
    </w:div>
    <w:div w:id="966813781">
      <w:bodyDiv w:val="1"/>
      <w:marLeft w:val="0"/>
      <w:marRight w:val="0"/>
      <w:marTop w:val="0"/>
      <w:marBottom w:val="0"/>
      <w:divBdr>
        <w:top w:val="none" w:sz="0" w:space="0" w:color="auto"/>
        <w:left w:val="none" w:sz="0" w:space="0" w:color="auto"/>
        <w:bottom w:val="none" w:sz="0" w:space="0" w:color="auto"/>
        <w:right w:val="none" w:sz="0" w:space="0" w:color="auto"/>
      </w:divBdr>
    </w:div>
    <w:div w:id="967004139">
      <w:bodyDiv w:val="1"/>
      <w:marLeft w:val="0"/>
      <w:marRight w:val="0"/>
      <w:marTop w:val="0"/>
      <w:marBottom w:val="0"/>
      <w:divBdr>
        <w:top w:val="none" w:sz="0" w:space="0" w:color="auto"/>
        <w:left w:val="none" w:sz="0" w:space="0" w:color="auto"/>
        <w:bottom w:val="none" w:sz="0" w:space="0" w:color="auto"/>
        <w:right w:val="none" w:sz="0" w:space="0" w:color="auto"/>
      </w:divBdr>
    </w:div>
    <w:div w:id="968628481">
      <w:bodyDiv w:val="1"/>
      <w:marLeft w:val="0"/>
      <w:marRight w:val="0"/>
      <w:marTop w:val="0"/>
      <w:marBottom w:val="0"/>
      <w:divBdr>
        <w:top w:val="none" w:sz="0" w:space="0" w:color="auto"/>
        <w:left w:val="none" w:sz="0" w:space="0" w:color="auto"/>
        <w:bottom w:val="none" w:sz="0" w:space="0" w:color="auto"/>
        <w:right w:val="none" w:sz="0" w:space="0" w:color="auto"/>
      </w:divBdr>
    </w:div>
    <w:div w:id="970282616">
      <w:bodyDiv w:val="1"/>
      <w:marLeft w:val="0"/>
      <w:marRight w:val="0"/>
      <w:marTop w:val="0"/>
      <w:marBottom w:val="0"/>
      <w:divBdr>
        <w:top w:val="none" w:sz="0" w:space="0" w:color="auto"/>
        <w:left w:val="none" w:sz="0" w:space="0" w:color="auto"/>
        <w:bottom w:val="none" w:sz="0" w:space="0" w:color="auto"/>
        <w:right w:val="none" w:sz="0" w:space="0" w:color="auto"/>
      </w:divBdr>
    </w:div>
    <w:div w:id="976567360">
      <w:bodyDiv w:val="1"/>
      <w:marLeft w:val="0"/>
      <w:marRight w:val="0"/>
      <w:marTop w:val="0"/>
      <w:marBottom w:val="0"/>
      <w:divBdr>
        <w:top w:val="none" w:sz="0" w:space="0" w:color="auto"/>
        <w:left w:val="none" w:sz="0" w:space="0" w:color="auto"/>
        <w:bottom w:val="none" w:sz="0" w:space="0" w:color="auto"/>
        <w:right w:val="none" w:sz="0" w:space="0" w:color="auto"/>
      </w:divBdr>
    </w:div>
    <w:div w:id="982657842">
      <w:bodyDiv w:val="1"/>
      <w:marLeft w:val="0"/>
      <w:marRight w:val="0"/>
      <w:marTop w:val="0"/>
      <w:marBottom w:val="0"/>
      <w:divBdr>
        <w:top w:val="none" w:sz="0" w:space="0" w:color="auto"/>
        <w:left w:val="none" w:sz="0" w:space="0" w:color="auto"/>
        <w:bottom w:val="none" w:sz="0" w:space="0" w:color="auto"/>
        <w:right w:val="none" w:sz="0" w:space="0" w:color="auto"/>
      </w:divBdr>
    </w:div>
    <w:div w:id="988554257">
      <w:bodyDiv w:val="1"/>
      <w:marLeft w:val="0"/>
      <w:marRight w:val="0"/>
      <w:marTop w:val="0"/>
      <w:marBottom w:val="0"/>
      <w:divBdr>
        <w:top w:val="none" w:sz="0" w:space="0" w:color="auto"/>
        <w:left w:val="none" w:sz="0" w:space="0" w:color="auto"/>
        <w:bottom w:val="none" w:sz="0" w:space="0" w:color="auto"/>
        <w:right w:val="none" w:sz="0" w:space="0" w:color="auto"/>
      </w:divBdr>
    </w:div>
    <w:div w:id="990989740">
      <w:bodyDiv w:val="1"/>
      <w:marLeft w:val="0"/>
      <w:marRight w:val="0"/>
      <w:marTop w:val="0"/>
      <w:marBottom w:val="0"/>
      <w:divBdr>
        <w:top w:val="none" w:sz="0" w:space="0" w:color="auto"/>
        <w:left w:val="none" w:sz="0" w:space="0" w:color="auto"/>
        <w:bottom w:val="none" w:sz="0" w:space="0" w:color="auto"/>
        <w:right w:val="none" w:sz="0" w:space="0" w:color="auto"/>
      </w:divBdr>
    </w:div>
    <w:div w:id="993532545">
      <w:bodyDiv w:val="1"/>
      <w:marLeft w:val="0"/>
      <w:marRight w:val="0"/>
      <w:marTop w:val="0"/>
      <w:marBottom w:val="0"/>
      <w:divBdr>
        <w:top w:val="none" w:sz="0" w:space="0" w:color="auto"/>
        <w:left w:val="none" w:sz="0" w:space="0" w:color="auto"/>
        <w:bottom w:val="none" w:sz="0" w:space="0" w:color="auto"/>
        <w:right w:val="none" w:sz="0" w:space="0" w:color="auto"/>
      </w:divBdr>
    </w:div>
    <w:div w:id="994145858">
      <w:bodyDiv w:val="1"/>
      <w:marLeft w:val="0"/>
      <w:marRight w:val="0"/>
      <w:marTop w:val="0"/>
      <w:marBottom w:val="0"/>
      <w:divBdr>
        <w:top w:val="none" w:sz="0" w:space="0" w:color="auto"/>
        <w:left w:val="none" w:sz="0" w:space="0" w:color="auto"/>
        <w:bottom w:val="none" w:sz="0" w:space="0" w:color="auto"/>
        <w:right w:val="none" w:sz="0" w:space="0" w:color="auto"/>
      </w:divBdr>
    </w:div>
    <w:div w:id="996953057">
      <w:bodyDiv w:val="1"/>
      <w:marLeft w:val="0"/>
      <w:marRight w:val="0"/>
      <w:marTop w:val="0"/>
      <w:marBottom w:val="0"/>
      <w:divBdr>
        <w:top w:val="none" w:sz="0" w:space="0" w:color="auto"/>
        <w:left w:val="none" w:sz="0" w:space="0" w:color="auto"/>
        <w:bottom w:val="none" w:sz="0" w:space="0" w:color="auto"/>
        <w:right w:val="none" w:sz="0" w:space="0" w:color="auto"/>
      </w:divBdr>
    </w:div>
    <w:div w:id="999309106">
      <w:bodyDiv w:val="1"/>
      <w:marLeft w:val="0"/>
      <w:marRight w:val="0"/>
      <w:marTop w:val="0"/>
      <w:marBottom w:val="0"/>
      <w:divBdr>
        <w:top w:val="none" w:sz="0" w:space="0" w:color="auto"/>
        <w:left w:val="none" w:sz="0" w:space="0" w:color="auto"/>
        <w:bottom w:val="none" w:sz="0" w:space="0" w:color="auto"/>
        <w:right w:val="none" w:sz="0" w:space="0" w:color="auto"/>
      </w:divBdr>
    </w:div>
    <w:div w:id="999650166">
      <w:bodyDiv w:val="1"/>
      <w:marLeft w:val="0"/>
      <w:marRight w:val="0"/>
      <w:marTop w:val="0"/>
      <w:marBottom w:val="0"/>
      <w:divBdr>
        <w:top w:val="none" w:sz="0" w:space="0" w:color="auto"/>
        <w:left w:val="none" w:sz="0" w:space="0" w:color="auto"/>
        <w:bottom w:val="none" w:sz="0" w:space="0" w:color="auto"/>
        <w:right w:val="none" w:sz="0" w:space="0" w:color="auto"/>
      </w:divBdr>
    </w:div>
    <w:div w:id="1001008367">
      <w:bodyDiv w:val="1"/>
      <w:marLeft w:val="0"/>
      <w:marRight w:val="0"/>
      <w:marTop w:val="0"/>
      <w:marBottom w:val="0"/>
      <w:divBdr>
        <w:top w:val="none" w:sz="0" w:space="0" w:color="auto"/>
        <w:left w:val="none" w:sz="0" w:space="0" w:color="auto"/>
        <w:bottom w:val="none" w:sz="0" w:space="0" w:color="auto"/>
        <w:right w:val="none" w:sz="0" w:space="0" w:color="auto"/>
      </w:divBdr>
    </w:div>
    <w:div w:id="1001467647">
      <w:bodyDiv w:val="1"/>
      <w:marLeft w:val="0"/>
      <w:marRight w:val="0"/>
      <w:marTop w:val="0"/>
      <w:marBottom w:val="0"/>
      <w:divBdr>
        <w:top w:val="none" w:sz="0" w:space="0" w:color="auto"/>
        <w:left w:val="none" w:sz="0" w:space="0" w:color="auto"/>
        <w:bottom w:val="none" w:sz="0" w:space="0" w:color="auto"/>
        <w:right w:val="none" w:sz="0" w:space="0" w:color="auto"/>
      </w:divBdr>
    </w:div>
    <w:div w:id="1014921360">
      <w:bodyDiv w:val="1"/>
      <w:marLeft w:val="0"/>
      <w:marRight w:val="0"/>
      <w:marTop w:val="0"/>
      <w:marBottom w:val="0"/>
      <w:divBdr>
        <w:top w:val="none" w:sz="0" w:space="0" w:color="auto"/>
        <w:left w:val="none" w:sz="0" w:space="0" w:color="auto"/>
        <w:bottom w:val="none" w:sz="0" w:space="0" w:color="auto"/>
        <w:right w:val="none" w:sz="0" w:space="0" w:color="auto"/>
      </w:divBdr>
    </w:div>
    <w:div w:id="1018585518">
      <w:bodyDiv w:val="1"/>
      <w:marLeft w:val="0"/>
      <w:marRight w:val="0"/>
      <w:marTop w:val="0"/>
      <w:marBottom w:val="0"/>
      <w:divBdr>
        <w:top w:val="none" w:sz="0" w:space="0" w:color="auto"/>
        <w:left w:val="none" w:sz="0" w:space="0" w:color="auto"/>
        <w:bottom w:val="none" w:sz="0" w:space="0" w:color="auto"/>
        <w:right w:val="none" w:sz="0" w:space="0" w:color="auto"/>
      </w:divBdr>
    </w:div>
    <w:div w:id="1021248374">
      <w:bodyDiv w:val="1"/>
      <w:marLeft w:val="0"/>
      <w:marRight w:val="0"/>
      <w:marTop w:val="0"/>
      <w:marBottom w:val="0"/>
      <w:divBdr>
        <w:top w:val="none" w:sz="0" w:space="0" w:color="auto"/>
        <w:left w:val="none" w:sz="0" w:space="0" w:color="auto"/>
        <w:bottom w:val="none" w:sz="0" w:space="0" w:color="auto"/>
        <w:right w:val="none" w:sz="0" w:space="0" w:color="auto"/>
      </w:divBdr>
    </w:div>
    <w:div w:id="1021663012">
      <w:bodyDiv w:val="1"/>
      <w:marLeft w:val="0"/>
      <w:marRight w:val="0"/>
      <w:marTop w:val="0"/>
      <w:marBottom w:val="0"/>
      <w:divBdr>
        <w:top w:val="none" w:sz="0" w:space="0" w:color="auto"/>
        <w:left w:val="none" w:sz="0" w:space="0" w:color="auto"/>
        <w:bottom w:val="none" w:sz="0" w:space="0" w:color="auto"/>
        <w:right w:val="none" w:sz="0" w:space="0" w:color="auto"/>
      </w:divBdr>
    </w:div>
    <w:div w:id="1022122594">
      <w:bodyDiv w:val="1"/>
      <w:marLeft w:val="0"/>
      <w:marRight w:val="0"/>
      <w:marTop w:val="0"/>
      <w:marBottom w:val="0"/>
      <w:divBdr>
        <w:top w:val="none" w:sz="0" w:space="0" w:color="auto"/>
        <w:left w:val="none" w:sz="0" w:space="0" w:color="auto"/>
        <w:bottom w:val="none" w:sz="0" w:space="0" w:color="auto"/>
        <w:right w:val="none" w:sz="0" w:space="0" w:color="auto"/>
      </w:divBdr>
    </w:div>
    <w:div w:id="1026753693">
      <w:bodyDiv w:val="1"/>
      <w:marLeft w:val="0"/>
      <w:marRight w:val="0"/>
      <w:marTop w:val="0"/>
      <w:marBottom w:val="0"/>
      <w:divBdr>
        <w:top w:val="none" w:sz="0" w:space="0" w:color="auto"/>
        <w:left w:val="none" w:sz="0" w:space="0" w:color="auto"/>
        <w:bottom w:val="none" w:sz="0" w:space="0" w:color="auto"/>
        <w:right w:val="none" w:sz="0" w:space="0" w:color="auto"/>
      </w:divBdr>
    </w:div>
    <w:div w:id="1028599383">
      <w:bodyDiv w:val="1"/>
      <w:marLeft w:val="0"/>
      <w:marRight w:val="0"/>
      <w:marTop w:val="0"/>
      <w:marBottom w:val="0"/>
      <w:divBdr>
        <w:top w:val="none" w:sz="0" w:space="0" w:color="auto"/>
        <w:left w:val="none" w:sz="0" w:space="0" w:color="auto"/>
        <w:bottom w:val="none" w:sz="0" w:space="0" w:color="auto"/>
        <w:right w:val="none" w:sz="0" w:space="0" w:color="auto"/>
      </w:divBdr>
    </w:div>
    <w:div w:id="1030911449">
      <w:bodyDiv w:val="1"/>
      <w:marLeft w:val="0"/>
      <w:marRight w:val="0"/>
      <w:marTop w:val="0"/>
      <w:marBottom w:val="0"/>
      <w:divBdr>
        <w:top w:val="none" w:sz="0" w:space="0" w:color="auto"/>
        <w:left w:val="none" w:sz="0" w:space="0" w:color="auto"/>
        <w:bottom w:val="none" w:sz="0" w:space="0" w:color="auto"/>
        <w:right w:val="none" w:sz="0" w:space="0" w:color="auto"/>
      </w:divBdr>
    </w:div>
    <w:div w:id="1034768917">
      <w:bodyDiv w:val="1"/>
      <w:marLeft w:val="0"/>
      <w:marRight w:val="0"/>
      <w:marTop w:val="0"/>
      <w:marBottom w:val="0"/>
      <w:divBdr>
        <w:top w:val="none" w:sz="0" w:space="0" w:color="auto"/>
        <w:left w:val="none" w:sz="0" w:space="0" w:color="auto"/>
        <w:bottom w:val="none" w:sz="0" w:space="0" w:color="auto"/>
        <w:right w:val="none" w:sz="0" w:space="0" w:color="auto"/>
      </w:divBdr>
    </w:div>
    <w:div w:id="1035036244">
      <w:bodyDiv w:val="1"/>
      <w:marLeft w:val="0"/>
      <w:marRight w:val="0"/>
      <w:marTop w:val="0"/>
      <w:marBottom w:val="0"/>
      <w:divBdr>
        <w:top w:val="none" w:sz="0" w:space="0" w:color="auto"/>
        <w:left w:val="none" w:sz="0" w:space="0" w:color="auto"/>
        <w:bottom w:val="none" w:sz="0" w:space="0" w:color="auto"/>
        <w:right w:val="none" w:sz="0" w:space="0" w:color="auto"/>
      </w:divBdr>
    </w:div>
    <w:div w:id="1036930360">
      <w:bodyDiv w:val="1"/>
      <w:marLeft w:val="0"/>
      <w:marRight w:val="0"/>
      <w:marTop w:val="0"/>
      <w:marBottom w:val="0"/>
      <w:divBdr>
        <w:top w:val="none" w:sz="0" w:space="0" w:color="auto"/>
        <w:left w:val="none" w:sz="0" w:space="0" w:color="auto"/>
        <w:bottom w:val="none" w:sz="0" w:space="0" w:color="auto"/>
        <w:right w:val="none" w:sz="0" w:space="0" w:color="auto"/>
      </w:divBdr>
    </w:div>
    <w:div w:id="1040740478">
      <w:bodyDiv w:val="1"/>
      <w:marLeft w:val="0"/>
      <w:marRight w:val="0"/>
      <w:marTop w:val="0"/>
      <w:marBottom w:val="0"/>
      <w:divBdr>
        <w:top w:val="none" w:sz="0" w:space="0" w:color="auto"/>
        <w:left w:val="none" w:sz="0" w:space="0" w:color="auto"/>
        <w:bottom w:val="none" w:sz="0" w:space="0" w:color="auto"/>
        <w:right w:val="none" w:sz="0" w:space="0" w:color="auto"/>
      </w:divBdr>
    </w:div>
    <w:div w:id="1056009142">
      <w:bodyDiv w:val="1"/>
      <w:marLeft w:val="0"/>
      <w:marRight w:val="0"/>
      <w:marTop w:val="0"/>
      <w:marBottom w:val="0"/>
      <w:divBdr>
        <w:top w:val="none" w:sz="0" w:space="0" w:color="auto"/>
        <w:left w:val="none" w:sz="0" w:space="0" w:color="auto"/>
        <w:bottom w:val="none" w:sz="0" w:space="0" w:color="auto"/>
        <w:right w:val="none" w:sz="0" w:space="0" w:color="auto"/>
      </w:divBdr>
    </w:div>
    <w:div w:id="1057361031">
      <w:bodyDiv w:val="1"/>
      <w:marLeft w:val="0"/>
      <w:marRight w:val="0"/>
      <w:marTop w:val="0"/>
      <w:marBottom w:val="0"/>
      <w:divBdr>
        <w:top w:val="none" w:sz="0" w:space="0" w:color="auto"/>
        <w:left w:val="none" w:sz="0" w:space="0" w:color="auto"/>
        <w:bottom w:val="none" w:sz="0" w:space="0" w:color="auto"/>
        <w:right w:val="none" w:sz="0" w:space="0" w:color="auto"/>
      </w:divBdr>
    </w:div>
    <w:div w:id="1061487516">
      <w:bodyDiv w:val="1"/>
      <w:marLeft w:val="0"/>
      <w:marRight w:val="0"/>
      <w:marTop w:val="0"/>
      <w:marBottom w:val="0"/>
      <w:divBdr>
        <w:top w:val="none" w:sz="0" w:space="0" w:color="auto"/>
        <w:left w:val="none" w:sz="0" w:space="0" w:color="auto"/>
        <w:bottom w:val="none" w:sz="0" w:space="0" w:color="auto"/>
        <w:right w:val="none" w:sz="0" w:space="0" w:color="auto"/>
      </w:divBdr>
    </w:div>
    <w:div w:id="1070036975">
      <w:bodyDiv w:val="1"/>
      <w:marLeft w:val="0"/>
      <w:marRight w:val="0"/>
      <w:marTop w:val="0"/>
      <w:marBottom w:val="0"/>
      <w:divBdr>
        <w:top w:val="none" w:sz="0" w:space="0" w:color="auto"/>
        <w:left w:val="none" w:sz="0" w:space="0" w:color="auto"/>
        <w:bottom w:val="none" w:sz="0" w:space="0" w:color="auto"/>
        <w:right w:val="none" w:sz="0" w:space="0" w:color="auto"/>
      </w:divBdr>
    </w:div>
    <w:div w:id="1071006159">
      <w:bodyDiv w:val="1"/>
      <w:marLeft w:val="0"/>
      <w:marRight w:val="0"/>
      <w:marTop w:val="0"/>
      <w:marBottom w:val="0"/>
      <w:divBdr>
        <w:top w:val="none" w:sz="0" w:space="0" w:color="auto"/>
        <w:left w:val="none" w:sz="0" w:space="0" w:color="auto"/>
        <w:bottom w:val="none" w:sz="0" w:space="0" w:color="auto"/>
        <w:right w:val="none" w:sz="0" w:space="0" w:color="auto"/>
      </w:divBdr>
    </w:div>
    <w:div w:id="1072238322">
      <w:bodyDiv w:val="1"/>
      <w:marLeft w:val="0"/>
      <w:marRight w:val="0"/>
      <w:marTop w:val="0"/>
      <w:marBottom w:val="0"/>
      <w:divBdr>
        <w:top w:val="none" w:sz="0" w:space="0" w:color="auto"/>
        <w:left w:val="none" w:sz="0" w:space="0" w:color="auto"/>
        <w:bottom w:val="none" w:sz="0" w:space="0" w:color="auto"/>
        <w:right w:val="none" w:sz="0" w:space="0" w:color="auto"/>
      </w:divBdr>
    </w:div>
    <w:div w:id="1074738626">
      <w:bodyDiv w:val="1"/>
      <w:marLeft w:val="0"/>
      <w:marRight w:val="0"/>
      <w:marTop w:val="0"/>
      <w:marBottom w:val="0"/>
      <w:divBdr>
        <w:top w:val="none" w:sz="0" w:space="0" w:color="auto"/>
        <w:left w:val="none" w:sz="0" w:space="0" w:color="auto"/>
        <w:bottom w:val="none" w:sz="0" w:space="0" w:color="auto"/>
        <w:right w:val="none" w:sz="0" w:space="0" w:color="auto"/>
      </w:divBdr>
    </w:div>
    <w:div w:id="1075204871">
      <w:bodyDiv w:val="1"/>
      <w:marLeft w:val="0"/>
      <w:marRight w:val="0"/>
      <w:marTop w:val="0"/>
      <w:marBottom w:val="0"/>
      <w:divBdr>
        <w:top w:val="none" w:sz="0" w:space="0" w:color="auto"/>
        <w:left w:val="none" w:sz="0" w:space="0" w:color="auto"/>
        <w:bottom w:val="none" w:sz="0" w:space="0" w:color="auto"/>
        <w:right w:val="none" w:sz="0" w:space="0" w:color="auto"/>
      </w:divBdr>
    </w:div>
    <w:div w:id="1075467762">
      <w:bodyDiv w:val="1"/>
      <w:marLeft w:val="0"/>
      <w:marRight w:val="0"/>
      <w:marTop w:val="0"/>
      <w:marBottom w:val="0"/>
      <w:divBdr>
        <w:top w:val="none" w:sz="0" w:space="0" w:color="auto"/>
        <w:left w:val="none" w:sz="0" w:space="0" w:color="auto"/>
        <w:bottom w:val="none" w:sz="0" w:space="0" w:color="auto"/>
        <w:right w:val="none" w:sz="0" w:space="0" w:color="auto"/>
      </w:divBdr>
    </w:div>
    <w:div w:id="1082600260">
      <w:bodyDiv w:val="1"/>
      <w:marLeft w:val="0"/>
      <w:marRight w:val="0"/>
      <w:marTop w:val="0"/>
      <w:marBottom w:val="0"/>
      <w:divBdr>
        <w:top w:val="none" w:sz="0" w:space="0" w:color="auto"/>
        <w:left w:val="none" w:sz="0" w:space="0" w:color="auto"/>
        <w:bottom w:val="none" w:sz="0" w:space="0" w:color="auto"/>
        <w:right w:val="none" w:sz="0" w:space="0" w:color="auto"/>
      </w:divBdr>
    </w:div>
    <w:div w:id="1092894991">
      <w:bodyDiv w:val="1"/>
      <w:marLeft w:val="0"/>
      <w:marRight w:val="0"/>
      <w:marTop w:val="0"/>
      <w:marBottom w:val="0"/>
      <w:divBdr>
        <w:top w:val="none" w:sz="0" w:space="0" w:color="auto"/>
        <w:left w:val="none" w:sz="0" w:space="0" w:color="auto"/>
        <w:bottom w:val="none" w:sz="0" w:space="0" w:color="auto"/>
        <w:right w:val="none" w:sz="0" w:space="0" w:color="auto"/>
      </w:divBdr>
    </w:div>
    <w:div w:id="1094548793">
      <w:bodyDiv w:val="1"/>
      <w:marLeft w:val="0"/>
      <w:marRight w:val="0"/>
      <w:marTop w:val="0"/>
      <w:marBottom w:val="0"/>
      <w:divBdr>
        <w:top w:val="none" w:sz="0" w:space="0" w:color="auto"/>
        <w:left w:val="none" w:sz="0" w:space="0" w:color="auto"/>
        <w:bottom w:val="none" w:sz="0" w:space="0" w:color="auto"/>
        <w:right w:val="none" w:sz="0" w:space="0" w:color="auto"/>
      </w:divBdr>
    </w:div>
    <w:div w:id="1096095682">
      <w:bodyDiv w:val="1"/>
      <w:marLeft w:val="0"/>
      <w:marRight w:val="0"/>
      <w:marTop w:val="0"/>
      <w:marBottom w:val="0"/>
      <w:divBdr>
        <w:top w:val="none" w:sz="0" w:space="0" w:color="auto"/>
        <w:left w:val="none" w:sz="0" w:space="0" w:color="auto"/>
        <w:bottom w:val="none" w:sz="0" w:space="0" w:color="auto"/>
        <w:right w:val="none" w:sz="0" w:space="0" w:color="auto"/>
      </w:divBdr>
    </w:div>
    <w:div w:id="1096445525">
      <w:bodyDiv w:val="1"/>
      <w:marLeft w:val="0"/>
      <w:marRight w:val="0"/>
      <w:marTop w:val="0"/>
      <w:marBottom w:val="0"/>
      <w:divBdr>
        <w:top w:val="none" w:sz="0" w:space="0" w:color="auto"/>
        <w:left w:val="none" w:sz="0" w:space="0" w:color="auto"/>
        <w:bottom w:val="none" w:sz="0" w:space="0" w:color="auto"/>
        <w:right w:val="none" w:sz="0" w:space="0" w:color="auto"/>
      </w:divBdr>
    </w:div>
    <w:div w:id="1096753398">
      <w:bodyDiv w:val="1"/>
      <w:marLeft w:val="0"/>
      <w:marRight w:val="0"/>
      <w:marTop w:val="0"/>
      <w:marBottom w:val="0"/>
      <w:divBdr>
        <w:top w:val="none" w:sz="0" w:space="0" w:color="auto"/>
        <w:left w:val="none" w:sz="0" w:space="0" w:color="auto"/>
        <w:bottom w:val="none" w:sz="0" w:space="0" w:color="auto"/>
        <w:right w:val="none" w:sz="0" w:space="0" w:color="auto"/>
      </w:divBdr>
    </w:div>
    <w:div w:id="1098409616">
      <w:bodyDiv w:val="1"/>
      <w:marLeft w:val="0"/>
      <w:marRight w:val="0"/>
      <w:marTop w:val="0"/>
      <w:marBottom w:val="0"/>
      <w:divBdr>
        <w:top w:val="none" w:sz="0" w:space="0" w:color="auto"/>
        <w:left w:val="none" w:sz="0" w:space="0" w:color="auto"/>
        <w:bottom w:val="none" w:sz="0" w:space="0" w:color="auto"/>
        <w:right w:val="none" w:sz="0" w:space="0" w:color="auto"/>
      </w:divBdr>
    </w:div>
    <w:div w:id="1100881356">
      <w:bodyDiv w:val="1"/>
      <w:marLeft w:val="0"/>
      <w:marRight w:val="0"/>
      <w:marTop w:val="0"/>
      <w:marBottom w:val="0"/>
      <w:divBdr>
        <w:top w:val="none" w:sz="0" w:space="0" w:color="auto"/>
        <w:left w:val="none" w:sz="0" w:space="0" w:color="auto"/>
        <w:bottom w:val="none" w:sz="0" w:space="0" w:color="auto"/>
        <w:right w:val="none" w:sz="0" w:space="0" w:color="auto"/>
      </w:divBdr>
    </w:div>
    <w:div w:id="1103383663">
      <w:bodyDiv w:val="1"/>
      <w:marLeft w:val="0"/>
      <w:marRight w:val="0"/>
      <w:marTop w:val="0"/>
      <w:marBottom w:val="0"/>
      <w:divBdr>
        <w:top w:val="none" w:sz="0" w:space="0" w:color="auto"/>
        <w:left w:val="none" w:sz="0" w:space="0" w:color="auto"/>
        <w:bottom w:val="none" w:sz="0" w:space="0" w:color="auto"/>
        <w:right w:val="none" w:sz="0" w:space="0" w:color="auto"/>
      </w:divBdr>
    </w:div>
    <w:div w:id="1106466365">
      <w:bodyDiv w:val="1"/>
      <w:marLeft w:val="0"/>
      <w:marRight w:val="0"/>
      <w:marTop w:val="0"/>
      <w:marBottom w:val="0"/>
      <w:divBdr>
        <w:top w:val="none" w:sz="0" w:space="0" w:color="auto"/>
        <w:left w:val="none" w:sz="0" w:space="0" w:color="auto"/>
        <w:bottom w:val="none" w:sz="0" w:space="0" w:color="auto"/>
        <w:right w:val="none" w:sz="0" w:space="0" w:color="auto"/>
      </w:divBdr>
    </w:div>
    <w:div w:id="1107390344">
      <w:bodyDiv w:val="1"/>
      <w:marLeft w:val="0"/>
      <w:marRight w:val="0"/>
      <w:marTop w:val="0"/>
      <w:marBottom w:val="0"/>
      <w:divBdr>
        <w:top w:val="none" w:sz="0" w:space="0" w:color="auto"/>
        <w:left w:val="none" w:sz="0" w:space="0" w:color="auto"/>
        <w:bottom w:val="none" w:sz="0" w:space="0" w:color="auto"/>
        <w:right w:val="none" w:sz="0" w:space="0" w:color="auto"/>
      </w:divBdr>
    </w:div>
    <w:div w:id="1110394300">
      <w:bodyDiv w:val="1"/>
      <w:marLeft w:val="0"/>
      <w:marRight w:val="0"/>
      <w:marTop w:val="0"/>
      <w:marBottom w:val="0"/>
      <w:divBdr>
        <w:top w:val="none" w:sz="0" w:space="0" w:color="auto"/>
        <w:left w:val="none" w:sz="0" w:space="0" w:color="auto"/>
        <w:bottom w:val="none" w:sz="0" w:space="0" w:color="auto"/>
        <w:right w:val="none" w:sz="0" w:space="0" w:color="auto"/>
      </w:divBdr>
    </w:div>
    <w:div w:id="1117212629">
      <w:bodyDiv w:val="1"/>
      <w:marLeft w:val="0"/>
      <w:marRight w:val="0"/>
      <w:marTop w:val="0"/>
      <w:marBottom w:val="0"/>
      <w:divBdr>
        <w:top w:val="none" w:sz="0" w:space="0" w:color="auto"/>
        <w:left w:val="none" w:sz="0" w:space="0" w:color="auto"/>
        <w:bottom w:val="none" w:sz="0" w:space="0" w:color="auto"/>
        <w:right w:val="none" w:sz="0" w:space="0" w:color="auto"/>
      </w:divBdr>
    </w:div>
    <w:div w:id="1119688267">
      <w:bodyDiv w:val="1"/>
      <w:marLeft w:val="0"/>
      <w:marRight w:val="0"/>
      <w:marTop w:val="0"/>
      <w:marBottom w:val="0"/>
      <w:divBdr>
        <w:top w:val="none" w:sz="0" w:space="0" w:color="auto"/>
        <w:left w:val="none" w:sz="0" w:space="0" w:color="auto"/>
        <w:bottom w:val="none" w:sz="0" w:space="0" w:color="auto"/>
        <w:right w:val="none" w:sz="0" w:space="0" w:color="auto"/>
      </w:divBdr>
    </w:div>
    <w:div w:id="1121222211">
      <w:bodyDiv w:val="1"/>
      <w:marLeft w:val="0"/>
      <w:marRight w:val="0"/>
      <w:marTop w:val="0"/>
      <w:marBottom w:val="0"/>
      <w:divBdr>
        <w:top w:val="none" w:sz="0" w:space="0" w:color="auto"/>
        <w:left w:val="none" w:sz="0" w:space="0" w:color="auto"/>
        <w:bottom w:val="none" w:sz="0" w:space="0" w:color="auto"/>
        <w:right w:val="none" w:sz="0" w:space="0" w:color="auto"/>
      </w:divBdr>
    </w:div>
    <w:div w:id="1125126509">
      <w:bodyDiv w:val="1"/>
      <w:marLeft w:val="0"/>
      <w:marRight w:val="0"/>
      <w:marTop w:val="0"/>
      <w:marBottom w:val="0"/>
      <w:divBdr>
        <w:top w:val="none" w:sz="0" w:space="0" w:color="auto"/>
        <w:left w:val="none" w:sz="0" w:space="0" w:color="auto"/>
        <w:bottom w:val="none" w:sz="0" w:space="0" w:color="auto"/>
        <w:right w:val="none" w:sz="0" w:space="0" w:color="auto"/>
      </w:divBdr>
    </w:div>
    <w:div w:id="1141536253">
      <w:bodyDiv w:val="1"/>
      <w:marLeft w:val="0"/>
      <w:marRight w:val="0"/>
      <w:marTop w:val="0"/>
      <w:marBottom w:val="0"/>
      <w:divBdr>
        <w:top w:val="none" w:sz="0" w:space="0" w:color="auto"/>
        <w:left w:val="none" w:sz="0" w:space="0" w:color="auto"/>
        <w:bottom w:val="none" w:sz="0" w:space="0" w:color="auto"/>
        <w:right w:val="none" w:sz="0" w:space="0" w:color="auto"/>
      </w:divBdr>
    </w:div>
    <w:div w:id="1147210761">
      <w:bodyDiv w:val="1"/>
      <w:marLeft w:val="0"/>
      <w:marRight w:val="0"/>
      <w:marTop w:val="0"/>
      <w:marBottom w:val="0"/>
      <w:divBdr>
        <w:top w:val="none" w:sz="0" w:space="0" w:color="auto"/>
        <w:left w:val="none" w:sz="0" w:space="0" w:color="auto"/>
        <w:bottom w:val="none" w:sz="0" w:space="0" w:color="auto"/>
        <w:right w:val="none" w:sz="0" w:space="0" w:color="auto"/>
      </w:divBdr>
    </w:div>
    <w:div w:id="1149135070">
      <w:bodyDiv w:val="1"/>
      <w:marLeft w:val="0"/>
      <w:marRight w:val="0"/>
      <w:marTop w:val="0"/>
      <w:marBottom w:val="0"/>
      <w:divBdr>
        <w:top w:val="none" w:sz="0" w:space="0" w:color="auto"/>
        <w:left w:val="none" w:sz="0" w:space="0" w:color="auto"/>
        <w:bottom w:val="none" w:sz="0" w:space="0" w:color="auto"/>
        <w:right w:val="none" w:sz="0" w:space="0" w:color="auto"/>
      </w:divBdr>
    </w:div>
    <w:div w:id="1150639512">
      <w:bodyDiv w:val="1"/>
      <w:marLeft w:val="0"/>
      <w:marRight w:val="0"/>
      <w:marTop w:val="0"/>
      <w:marBottom w:val="0"/>
      <w:divBdr>
        <w:top w:val="none" w:sz="0" w:space="0" w:color="auto"/>
        <w:left w:val="none" w:sz="0" w:space="0" w:color="auto"/>
        <w:bottom w:val="none" w:sz="0" w:space="0" w:color="auto"/>
        <w:right w:val="none" w:sz="0" w:space="0" w:color="auto"/>
      </w:divBdr>
    </w:div>
    <w:div w:id="1153522245">
      <w:bodyDiv w:val="1"/>
      <w:marLeft w:val="0"/>
      <w:marRight w:val="0"/>
      <w:marTop w:val="0"/>
      <w:marBottom w:val="0"/>
      <w:divBdr>
        <w:top w:val="none" w:sz="0" w:space="0" w:color="auto"/>
        <w:left w:val="none" w:sz="0" w:space="0" w:color="auto"/>
        <w:bottom w:val="none" w:sz="0" w:space="0" w:color="auto"/>
        <w:right w:val="none" w:sz="0" w:space="0" w:color="auto"/>
      </w:divBdr>
    </w:div>
    <w:div w:id="1159149120">
      <w:bodyDiv w:val="1"/>
      <w:marLeft w:val="0"/>
      <w:marRight w:val="0"/>
      <w:marTop w:val="0"/>
      <w:marBottom w:val="0"/>
      <w:divBdr>
        <w:top w:val="none" w:sz="0" w:space="0" w:color="auto"/>
        <w:left w:val="none" w:sz="0" w:space="0" w:color="auto"/>
        <w:bottom w:val="none" w:sz="0" w:space="0" w:color="auto"/>
        <w:right w:val="none" w:sz="0" w:space="0" w:color="auto"/>
      </w:divBdr>
    </w:div>
    <w:div w:id="1161583754">
      <w:bodyDiv w:val="1"/>
      <w:marLeft w:val="0"/>
      <w:marRight w:val="0"/>
      <w:marTop w:val="0"/>
      <w:marBottom w:val="0"/>
      <w:divBdr>
        <w:top w:val="none" w:sz="0" w:space="0" w:color="auto"/>
        <w:left w:val="none" w:sz="0" w:space="0" w:color="auto"/>
        <w:bottom w:val="none" w:sz="0" w:space="0" w:color="auto"/>
        <w:right w:val="none" w:sz="0" w:space="0" w:color="auto"/>
      </w:divBdr>
    </w:div>
    <w:div w:id="1166702145">
      <w:bodyDiv w:val="1"/>
      <w:marLeft w:val="0"/>
      <w:marRight w:val="0"/>
      <w:marTop w:val="0"/>
      <w:marBottom w:val="0"/>
      <w:divBdr>
        <w:top w:val="none" w:sz="0" w:space="0" w:color="auto"/>
        <w:left w:val="none" w:sz="0" w:space="0" w:color="auto"/>
        <w:bottom w:val="none" w:sz="0" w:space="0" w:color="auto"/>
        <w:right w:val="none" w:sz="0" w:space="0" w:color="auto"/>
      </w:divBdr>
    </w:div>
    <w:div w:id="1167817879">
      <w:bodyDiv w:val="1"/>
      <w:marLeft w:val="0"/>
      <w:marRight w:val="0"/>
      <w:marTop w:val="0"/>
      <w:marBottom w:val="0"/>
      <w:divBdr>
        <w:top w:val="none" w:sz="0" w:space="0" w:color="auto"/>
        <w:left w:val="none" w:sz="0" w:space="0" w:color="auto"/>
        <w:bottom w:val="none" w:sz="0" w:space="0" w:color="auto"/>
        <w:right w:val="none" w:sz="0" w:space="0" w:color="auto"/>
      </w:divBdr>
    </w:div>
    <w:div w:id="1178351240">
      <w:bodyDiv w:val="1"/>
      <w:marLeft w:val="0"/>
      <w:marRight w:val="0"/>
      <w:marTop w:val="0"/>
      <w:marBottom w:val="0"/>
      <w:divBdr>
        <w:top w:val="none" w:sz="0" w:space="0" w:color="auto"/>
        <w:left w:val="none" w:sz="0" w:space="0" w:color="auto"/>
        <w:bottom w:val="none" w:sz="0" w:space="0" w:color="auto"/>
        <w:right w:val="none" w:sz="0" w:space="0" w:color="auto"/>
      </w:divBdr>
    </w:div>
    <w:div w:id="1180393091">
      <w:bodyDiv w:val="1"/>
      <w:marLeft w:val="0"/>
      <w:marRight w:val="0"/>
      <w:marTop w:val="0"/>
      <w:marBottom w:val="0"/>
      <w:divBdr>
        <w:top w:val="none" w:sz="0" w:space="0" w:color="auto"/>
        <w:left w:val="none" w:sz="0" w:space="0" w:color="auto"/>
        <w:bottom w:val="none" w:sz="0" w:space="0" w:color="auto"/>
        <w:right w:val="none" w:sz="0" w:space="0" w:color="auto"/>
      </w:divBdr>
    </w:div>
    <w:div w:id="1182623231">
      <w:bodyDiv w:val="1"/>
      <w:marLeft w:val="0"/>
      <w:marRight w:val="0"/>
      <w:marTop w:val="0"/>
      <w:marBottom w:val="0"/>
      <w:divBdr>
        <w:top w:val="none" w:sz="0" w:space="0" w:color="auto"/>
        <w:left w:val="none" w:sz="0" w:space="0" w:color="auto"/>
        <w:bottom w:val="none" w:sz="0" w:space="0" w:color="auto"/>
        <w:right w:val="none" w:sz="0" w:space="0" w:color="auto"/>
      </w:divBdr>
    </w:div>
    <w:div w:id="1185169505">
      <w:bodyDiv w:val="1"/>
      <w:marLeft w:val="0"/>
      <w:marRight w:val="0"/>
      <w:marTop w:val="0"/>
      <w:marBottom w:val="0"/>
      <w:divBdr>
        <w:top w:val="none" w:sz="0" w:space="0" w:color="auto"/>
        <w:left w:val="none" w:sz="0" w:space="0" w:color="auto"/>
        <w:bottom w:val="none" w:sz="0" w:space="0" w:color="auto"/>
        <w:right w:val="none" w:sz="0" w:space="0" w:color="auto"/>
      </w:divBdr>
    </w:div>
    <w:div w:id="1186748053">
      <w:bodyDiv w:val="1"/>
      <w:marLeft w:val="0"/>
      <w:marRight w:val="0"/>
      <w:marTop w:val="0"/>
      <w:marBottom w:val="0"/>
      <w:divBdr>
        <w:top w:val="none" w:sz="0" w:space="0" w:color="auto"/>
        <w:left w:val="none" w:sz="0" w:space="0" w:color="auto"/>
        <w:bottom w:val="none" w:sz="0" w:space="0" w:color="auto"/>
        <w:right w:val="none" w:sz="0" w:space="0" w:color="auto"/>
      </w:divBdr>
    </w:div>
    <w:div w:id="1192766228">
      <w:bodyDiv w:val="1"/>
      <w:marLeft w:val="0"/>
      <w:marRight w:val="0"/>
      <w:marTop w:val="0"/>
      <w:marBottom w:val="0"/>
      <w:divBdr>
        <w:top w:val="none" w:sz="0" w:space="0" w:color="auto"/>
        <w:left w:val="none" w:sz="0" w:space="0" w:color="auto"/>
        <w:bottom w:val="none" w:sz="0" w:space="0" w:color="auto"/>
        <w:right w:val="none" w:sz="0" w:space="0" w:color="auto"/>
      </w:divBdr>
    </w:div>
    <w:div w:id="1193496328">
      <w:bodyDiv w:val="1"/>
      <w:marLeft w:val="0"/>
      <w:marRight w:val="0"/>
      <w:marTop w:val="0"/>
      <w:marBottom w:val="0"/>
      <w:divBdr>
        <w:top w:val="none" w:sz="0" w:space="0" w:color="auto"/>
        <w:left w:val="none" w:sz="0" w:space="0" w:color="auto"/>
        <w:bottom w:val="none" w:sz="0" w:space="0" w:color="auto"/>
        <w:right w:val="none" w:sz="0" w:space="0" w:color="auto"/>
      </w:divBdr>
    </w:div>
    <w:div w:id="1194726581">
      <w:bodyDiv w:val="1"/>
      <w:marLeft w:val="0"/>
      <w:marRight w:val="0"/>
      <w:marTop w:val="0"/>
      <w:marBottom w:val="0"/>
      <w:divBdr>
        <w:top w:val="none" w:sz="0" w:space="0" w:color="auto"/>
        <w:left w:val="none" w:sz="0" w:space="0" w:color="auto"/>
        <w:bottom w:val="none" w:sz="0" w:space="0" w:color="auto"/>
        <w:right w:val="none" w:sz="0" w:space="0" w:color="auto"/>
      </w:divBdr>
    </w:div>
    <w:div w:id="1197040045">
      <w:bodyDiv w:val="1"/>
      <w:marLeft w:val="0"/>
      <w:marRight w:val="0"/>
      <w:marTop w:val="0"/>
      <w:marBottom w:val="0"/>
      <w:divBdr>
        <w:top w:val="none" w:sz="0" w:space="0" w:color="auto"/>
        <w:left w:val="none" w:sz="0" w:space="0" w:color="auto"/>
        <w:bottom w:val="none" w:sz="0" w:space="0" w:color="auto"/>
        <w:right w:val="none" w:sz="0" w:space="0" w:color="auto"/>
      </w:divBdr>
    </w:div>
    <w:div w:id="1199471489">
      <w:bodyDiv w:val="1"/>
      <w:marLeft w:val="0"/>
      <w:marRight w:val="0"/>
      <w:marTop w:val="0"/>
      <w:marBottom w:val="0"/>
      <w:divBdr>
        <w:top w:val="none" w:sz="0" w:space="0" w:color="auto"/>
        <w:left w:val="none" w:sz="0" w:space="0" w:color="auto"/>
        <w:bottom w:val="none" w:sz="0" w:space="0" w:color="auto"/>
        <w:right w:val="none" w:sz="0" w:space="0" w:color="auto"/>
      </w:divBdr>
    </w:div>
    <w:div w:id="1205220038">
      <w:bodyDiv w:val="1"/>
      <w:marLeft w:val="0"/>
      <w:marRight w:val="0"/>
      <w:marTop w:val="0"/>
      <w:marBottom w:val="0"/>
      <w:divBdr>
        <w:top w:val="none" w:sz="0" w:space="0" w:color="auto"/>
        <w:left w:val="none" w:sz="0" w:space="0" w:color="auto"/>
        <w:bottom w:val="none" w:sz="0" w:space="0" w:color="auto"/>
        <w:right w:val="none" w:sz="0" w:space="0" w:color="auto"/>
      </w:divBdr>
    </w:div>
    <w:div w:id="1205949782">
      <w:bodyDiv w:val="1"/>
      <w:marLeft w:val="0"/>
      <w:marRight w:val="0"/>
      <w:marTop w:val="0"/>
      <w:marBottom w:val="0"/>
      <w:divBdr>
        <w:top w:val="none" w:sz="0" w:space="0" w:color="auto"/>
        <w:left w:val="none" w:sz="0" w:space="0" w:color="auto"/>
        <w:bottom w:val="none" w:sz="0" w:space="0" w:color="auto"/>
        <w:right w:val="none" w:sz="0" w:space="0" w:color="auto"/>
      </w:divBdr>
    </w:div>
    <w:div w:id="1210799915">
      <w:bodyDiv w:val="1"/>
      <w:marLeft w:val="0"/>
      <w:marRight w:val="0"/>
      <w:marTop w:val="0"/>
      <w:marBottom w:val="0"/>
      <w:divBdr>
        <w:top w:val="none" w:sz="0" w:space="0" w:color="auto"/>
        <w:left w:val="none" w:sz="0" w:space="0" w:color="auto"/>
        <w:bottom w:val="none" w:sz="0" w:space="0" w:color="auto"/>
        <w:right w:val="none" w:sz="0" w:space="0" w:color="auto"/>
      </w:divBdr>
    </w:div>
    <w:div w:id="1212766887">
      <w:bodyDiv w:val="1"/>
      <w:marLeft w:val="0"/>
      <w:marRight w:val="0"/>
      <w:marTop w:val="0"/>
      <w:marBottom w:val="0"/>
      <w:divBdr>
        <w:top w:val="none" w:sz="0" w:space="0" w:color="auto"/>
        <w:left w:val="none" w:sz="0" w:space="0" w:color="auto"/>
        <w:bottom w:val="none" w:sz="0" w:space="0" w:color="auto"/>
        <w:right w:val="none" w:sz="0" w:space="0" w:color="auto"/>
      </w:divBdr>
    </w:div>
    <w:div w:id="1214346170">
      <w:bodyDiv w:val="1"/>
      <w:marLeft w:val="0"/>
      <w:marRight w:val="0"/>
      <w:marTop w:val="0"/>
      <w:marBottom w:val="0"/>
      <w:divBdr>
        <w:top w:val="none" w:sz="0" w:space="0" w:color="auto"/>
        <w:left w:val="none" w:sz="0" w:space="0" w:color="auto"/>
        <w:bottom w:val="none" w:sz="0" w:space="0" w:color="auto"/>
        <w:right w:val="none" w:sz="0" w:space="0" w:color="auto"/>
      </w:divBdr>
    </w:div>
    <w:div w:id="1216939216">
      <w:bodyDiv w:val="1"/>
      <w:marLeft w:val="0"/>
      <w:marRight w:val="0"/>
      <w:marTop w:val="0"/>
      <w:marBottom w:val="0"/>
      <w:divBdr>
        <w:top w:val="none" w:sz="0" w:space="0" w:color="auto"/>
        <w:left w:val="none" w:sz="0" w:space="0" w:color="auto"/>
        <w:bottom w:val="none" w:sz="0" w:space="0" w:color="auto"/>
        <w:right w:val="none" w:sz="0" w:space="0" w:color="auto"/>
      </w:divBdr>
    </w:div>
    <w:div w:id="1217472134">
      <w:bodyDiv w:val="1"/>
      <w:marLeft w:val="0"/>
      <w:marRight w:val="0"/>
      <w:marTop w:val="0"/>
      <w:marBottom w:val="0"/>
      <w:divBdr>
        <w:top w:val="none" w:sz="0" w:space="0" w:color="auto"/>
        <w:left w:val="none" w:sz="0" w:space="0" w:color="auto"/>
        <w:bottom w:val="none" w:sz="0" w:space="0" w:color="auto"/>
        <w:right w:val="none" w:sz="0" w:space="0" w:color="auto"/>
      </w:divBdr>
    </w:div>
    <w:div w:id="1223366825">
      <w:bodyDiv w:val="1"/>
      <w:marLeft w:val="0"/>
      <w:marRight w:val="0"/>
      <w:marTop w:val="0"/>
      <w:marBottom w:val="0"/>
      <w:divBdr>
        <w:top w:val="none" w:sz="0" w:space="0" w:color="auto"/>
        <w:left w:val="none" w:sz="0" w:space="0" w:color="auto"/>
        <w:bottom w:val="none" w:sz="0" w:space="0" w:color="auto"/>
        <w:right w:val="none" w:sz="0" w:space="0" w:color="auto"/>
      </w:divBdr>
    </w:div>
    <w:div w:id="1228879741">
      <w:bodyDiv w:val="1"/>
      <w:marLeft w:val="0"/>
      <w:marRight w:val="0"/>
      <w:marTop w:val="0"/>
      <w:marBottom w:val="0"/>
      <w:divBdr>
        <w:top w:val="none" w:sz="0" w:space="0" w:color="auto"/>
        <w:left w:val="none" w:sz="0" w:space="0" w:color="auto"/>
        <w:bottom w:val="none" w:sz="0" w:space="0" w:color="auto"/>
        <w:right w:val="none" w:sz="0" w:space="0" w:color="auto"/>
      </w:divBdr>
    </w:div>
    <w:div w:id="1233274210">
      <w:bodyDiv w:val="1"/>
      <w:marLeft w:val="0"/>
      <w:marRight w:val="0"/>
      <w:marTop w:val="0"/>
      <w:marBottom w:val="0"/>
      <w:divBdr>
        <w:top w:val="none" w:sz="0" w:space="0" w:color="auto"/>
        <w:left w:val="none" w:sz="0" w:space="0" w:color="auto"/>
        <w:bottom w:val="none" w:sz="0" w:space="0" w:color="auto"/>
        <w:right w:val="none" w:sz="0" w:space="0" w:color="auto"/>
      </w:divBdr>
    </w:div>
    <w:div w:id="1233737265">
      <w:bodyDiv w:val="1"/>
      <w:marLeft w:val="0"/>
      <w:marRight w:val="0"/>
      <w:marTop w:val="0"/>
      <w:marBottom w:val="0"/>
      <w:divBdr>
        <w:top w:val="none" w:sz="0" w:space="0" w:color="auto"/>
        <w:left w:val="none" w:sz="0" w:space="0" w:color="auto"/>
        <w:bottom w:val="none" w:sz="0" w:space="0" w:color="auto"/>
        <w:right w:val="none" w:sz="0" w:space="0" w:color="auto"/>
      </w:divBdr>
    </w:div>
    <w:div w:id="1237596490">
      <w:bodyDiv w:val="1"/>
      <w:marLeft w:val="0"/>
      <w:marRight w:val="0"/>
      <w:marTop w:val="0"/>
      <w:marBottom w:val="0"/>
      <w:divBdr>
        <w:top w:val="none" w:sz="0" w:space="0" w:color="auto"/>
        <w:left w:val="none" w:sz="0" w:space="0" w:color="auto"/>
        <w:bottom w:val="none" w:sz="0" w:space="0" w:color="auto"/>
        <w:right w:val="none" w:sz="0" w:space="0" w:color="auto"/>
      </w:divBdr>
    </w:div>
    <w:div w:id="1241914758">
      <w:bodyDiv w:val="1"/>
      <w:marLeft w:val="0"/>
      <w:marRight w:val="0"/>
      <w:marTop w:val="0"/>
      <w:marBottom w:val="0"/>
      <w:divBdr>
        <w:top w:val="none" w:sz="0" w:space="0" w:color="auto"/>
        <w:left w:val="none" w:sz="0" w:space="0" w:color="auto"/>
        <w:bottom w:val="none" w:sz="0" w:space="0" w:color="auto"/>
        <w:right w:val="none" w:sz="0" w:space="0" w:color="auto"/>
      </w:divBdr>
    </w:div>
    <w:div w:id="1241985518">
      <w:bodyDiv w:val="1"/>
      <w:marLeft w:val="0"/>
      <w:marRight w:val="0"/>
      <w:marTop w:val="0"/>
      <w:marBottom w:val="0"/>
      <w:divBdr>
        <w:top w:val="none" w:sz="0" w:space="0" w:color="auto"/>
        <w:left w:val="none" w:sz="0" w:space="0" w:color="auto"/>
        <w:bottom w:val="none" w:sz="0" w:space="0" w:color="auto"/>
        <w:right w:val="none" w:sz="0" w:space="0" w:color="auto"/>
      </w:divBdr>
    </w:div>
    <w:div w:id="1242330471">
      <w:bodyDiv w:val="1"/>
      <w:marLeft w:val="0"/>
      <w:marRight w:val="0"/>
      <w:marTop w:val="0"/>
      <w:marBottom w:val="0"/>
      <w:divBdr>
        <w:top w:val="none" w:sz="0" w:space="0" w:color="auto"/>
        <w:left w:val="none" w:sz="0" w:space="0" w:color="auto"/>
        <w:bottom w:val="none" w:sz="0" w:space="0" w:color="auto"/>
        <w:right w:val="none" w:sz="0" w:space="0" w:color="auto"/>
      </w:divBdr>
    </w:div>
    <w:div w:id="1246068443">
      <w:bodyDiv w:val="1"/>
      <w:marLeft w:val="0"/>
      <w:marRight w:val="0"/>
      <w:marTop w:val="0"/>
      <w:marBottom w:val="0"/>
      <w:divBdr>
        <w:top w:val="none" w:sz="0" w:space="0" w:color="auto"/>
        <w:left w:val="none" w:sz="0" w:space="0" w:color="auto"/>
        <w:bottom w:val="none" w:sz="0" w:space="0" w:color="auto"/>
        <w:right w:val="none" w:sz="0" w:space="0" w:color="auto"/>
      </w:divBdr>
    </w:div>
    <w:div w:id="1247034914">
      <w:bodyDiv w:val="1"/>
      <w:marLeft w:val="0"/>
      <w:marRight w:val="0"/>
      <w:marTop w:val="0"/>
      <w:marBottom w:val="0"/>
      <w:divBdr>
        <w:top w:val="none" w:sz="0" w:space="0" w:color="auto"/>
        <w:left w:val="none" w:sz="0" w:space="0" w:color="auto"/>
        <w:bottom w:val="none" w:sz="0" w:space="0" w:color="auto"/>
        <w:right w:val="none" w:sz="0" w:space="0" w:color="auto"/>
      </w:divBdr>
    </w:div>
    <w:div w:id="1248076138">
      <w:bodyDiv w:val="1"/>
      <w:marLeft w:val="0"/>
      <w:marRight w:val="0"/>
      <w:marTop w:val="0"/>
      <w:marBottom w:val="0"/>
      <w:divBdr>
        <w:top w:val="none" w:sz="0" w:space="0" w:color="auto"/>
        <w:left w:val="none" w:sz="0" w:space="0" w:color="auto"/>
        <w:bottom w:val="none" w:sz="0" w:space="0" w:color="auto"/>
        <w:right w:val="none" w:sz="0" w:space="0" w:color="auto"/>
      </w:divBdr>
    </w:div>
    <w:div w:id="1249732298">
      <w:bodyDiv w:val="1"/>
      <w:marLeft w:val="0"/>
      <w:marRight w:val="0"/>
      <w:marTop w:val="0"/>
      <w:marBottom w:val="0"/>
      <w:divBdr>
        <w:top w:val="none" w:sz="0" w:space="0" w:color="auto"/>
        <w:left w:val="none" w:sz="0" w:space="0" w:color="auto"/>
        <w:bottom w:val="none" w:sz="0" w:space="0" w:color="auto"/>
        <w:right w:val="none" w:sz="0" w:space="0" w:color="auto"/>
      </w:divBdr>
    </w:div>
    <w:div w:id="1251502995">
      <w:bodyDiv w:val="1"/>
      <w:marLeft w:val="0"/>
      <w:marRight w:val="0"/>
      <w:marTop w:val="0"/>
      <w:marBottom w:val="0"/>
      <w:divBdr>
        <w:top w:val="none" w:sz="0" w:space="0" w:color="auto"/>
        <w:left w:val="none" w:sz="0" w:space="0" w:color="auto"/>
        <w:bottom w:val="none" w:sz="0" w:space="0" w:color="auto"/>
        <w:right w:val="none" w:sz="0" w:space="0" w:color="auto"/>
      </w:divBdr>
    </w:div>
    <w:div w:id="1251694258">
      <w:bodyDiv w:val="1"/>
      <w:marLeft w:val="0"/>
      <w:marRight w:val="0"/>
      <w:marTop w:val="0"/>
      <w:marBottom w:val="0"/>
      <w:divBdr>
        <w:top w:val="none" w:sz="0" w:space="0" w:color="auto"/>
        <w:left w:val="none" w:sz="0" w:space="0" w:color="auto"/>
        <w:bottom w:val="none" w:sz="0" w:space="0" w:color="auto"/>
        <w:right w:val="none" w:sz="0" w:space="0" w:color="auto"/>
      </w:divBdr>
    </w:div>
    <w:div w:id="1253204471">
      <w:bodyDiv w:val="1"/>
      <w:marLeft w:val="0"/>
      <w:marRight w:val="0"/>
      <w:marTop w:val="0"/>
      <w:marBottom w:val="0"/>
      <w:divBdr>
        <w:top w:val="none" w:sz="0" w:space="0" w:color="auto"/>
        <w:left w:val="none" w:sz="0" w:space="0" w:color="auto"/>
        <w:bottom w:val="none" w:sz="0" w:space="0" w:color="auto"/>
        <w:right w:val="none" w:sz="0" w:space="0" w:color="auto"/>
      </w:divBdr>
    </w:div>
    <w:div w:id="1255289107">
      <w:bodyDiv w:val="1"/>
      <w:marLeft w:val="0"/>
      <w:marRight w:val="0"/>
      <w:marTop w:val="0"/>
      <w:marBottom w:val="0"/>
      <w:divBdr>
        <w:top w:val="none" w:sz="0" w:space="0" w:color="auto"/>
        <w:left w:val="none" w:sz="0" w:space="0" w:color="auto"/>
        <w:bottom w:val="none" w:sz="0" w:space="0" w:color="auto"/>
        <w:right w:val="none" w:sz="0" w:space="0" w:color="auto"/>
      </w:divBdr>
    </w:div>
    <w:div w:id="1259024565">
      <w:bodyDiv w:val="1"/>
      <w:marLeft w:val="0"/>
      <w:marRight w:val="0"/>
      <w:marTop w:val="0"/>
      <w:marBottom w:val="0"/>
      <w:divBdr>
        <w:top w:val="none" w:sz="0" w:space="0" w:color="auto"/>
        <w:left w:val="none" w:sz="0" w:space="0" w:color="auto"/>
        <w:bottom w:val="none" w:sz="0" w:space="0" w:color="auto"/>
        <w:right w:val="none" w:sz="0" w:space="0" w:color="auto"/>
      </w:divBdr>
    </w:div>
    <w:div w:id="1263953146">
      <w:bodyDiv w:val="1"/>
      <w:marLeft w:val="0"/>
      <w:marRight w:val="0"/>
      <w:marTop w:val="0"/>
      <w:marBottom w:val="0"/>
      <w:divBdr>
        <w:top w:val="none" w:sz="0" w:space="0" w:color="auto"/>
        <w:left w:val="none" w:sz="0" w:space="0" w:color="auto"/>
        <w:bottom w:val="none" w:sz="0" w:space="0" w:color="auto"/>
        <w:right w:val="none" w:sz="0" w:space="0" w:color="auto"/>
      </w:divBdr>
    </w:div>
    <w:div w:id="1265646669">
      <w:bodyDiv w:val="1"/>
      <w:marLeft w:val="0"/>
      <w:marRight w:val="0"/>
      <w:marTop w:val="0"/>
      <w:marBottom w:val="0"/>
      <w:divBdr>
        <w:top w:val="none" w:sz="0" w:space="0" w:color="auto"/>
        <w:left w:val="none" w:sz="0" w:space="0" w:color="auto"/>
        <w:bottom w:val="none" w:sz="0" w:space="0" w:color="auto"/>
        <w:right w:val="none" w:sz="0" w:space="0" w:color="auto"/>
      </w:divBdr>
    </w:div>
    <w:div w:id="1265728272">
      <w:bodyDiv w:val="1"/>
      <w:marLeft w:val="0"/>
      <w:marRight w:val="0"/>
      <w:marTop w:val="0"/>
      <w:marBottom w:val="0"/>
      <w:divBdr>
        <w:top w:val="none" w:sz="0" w:space="0" w:color="auto"/>
        <w:left w:val="none" w:sz="0" w:space="0" w:color="auto"/>
        <w:bottom w:val="none" w:sz="0" w:space="0" w:color="auto"/>
        <w:right w:val="none" w:sz="0" w:space="0" w:color="auto"/>
      </w:divBdr>
    </w:div>
    <w:div w:id="1266378445">
      <w:bodyDiv w:val="1"/>
      <w:marLeft w:val="0"/>
      <w:marRight w:val="0"/>
      <w:marTop w:val="0"/>
      <w:marBottom w:val="0"/>
      <w:divBdr>
        <w:top w:val="none" w:sz="0" w:space="0" w:color="auto"/>
        <w:left w:val="none" w:sz="0" w:space="0" w:color="auto"/>
        <w:bottom w:val="none" w:sz="0" w:space="0" w:color="auto"/>
        <w:right w:val="none" w:sz="0" w:space="0" w:color="auto"/>
      </w:divBdr>
    </w:div>
    <w:div w:id="1268393024">
      <w:bodyDiv w:val="1"/>
      <w:marLeft w:val="0"/>
      <w:marRight w:val="0"/>
      <w:marTop w:val="0"/>
      <w:marBottom w:val="0"/>
      <w:divBdr>
        <w:top w:val="none" w:sz="0" w:space="0" w:color="auto"/>
        <w:left w:val="none" w:sz="0" w:space="0" w:color="auto"/>
        <w:bottom w:val="none" w:sz="0" w:space="0" w:color="auto"/>
        <w:right w:val="none" w:sz="0" w:space="0" w:color="auto"/>
      </w:divBdr>
    </w:div>
    <w:div w:id="1268847665">
      <w:bodyDiv w:val="1"/>
      <w:marLeft w:val="0"/>
      <w:marRight w:val="0"/>
      <w:marTop w:val="0"/>
      <w:marBottom w:val="0"/>
      <w:divBdr>
        <w:top w:val="none" w:sz="0" w:space="0" w:color="auto"/>
        <w:left w:val="none" w:sz="0" w:space="0" w:color="auto"/>
        <w:bottom w:val="none" w:sz="0" w:space="0" w:color="auto"/>
        <w:right w:val="none" w:sz="0" w:space="0" w:color="auto"/>
      </w:divBdr>
    </w:div>
    <w:div w:id="1270628018">
      <w:bodyDiv w:val="1"/>
      <w:marLeft w:val="0"/>
      <w:marRight w:val="0"/>
      <w:marTop w:val="0"/>
      <w:marBottom w:val="0"/>
      <w:divBdr>
        <w:top w:val="none" w:sz="0" w:space="0" w:color="auto"/>
        <w:left w:val="none" w:sz="0" w:space="0" w:color="auto"/>
        <w:bottom w:val="none" w:sz="0" w:space="0" w:color="auto"/>
        <w:right w:val="none" w:sz="0" w:space="0" w:color="auto"/>
      </w:divBdr>
    </w:div>
    <w:div w:id="1273053150">
      <w:bodyDiv w:val="1"/>
      <w:marLeft w:val="0"/>
      <w:marRight w:val="0"/>
      <w:marTop w:val="0"/>
      <w:marBottom w:val="0"/>
      <w:divBdr>
        <w:top w:val="none" w:sz="0" w:space="0" w:color="auto"/>
        <w:left w:val="none" w:sz="0" w:space="0" w:color="auto"/>
        <w:bottom w:val="none" w:sz="0" w:space="0" w:color="auto"/>
        <w:right w:val="none" w:sz="0" w:space="0" w:color="auto"/>
      </w:divBdr>
    </w:div>
    <w:div w:id="1274940906">
      <w:bodyDiv w:val="1"/>
      <w:marLeft w:val="0"/>
      <w:marRight w:val="0"/>
      <w:marTop w:val="0"/>
      <w:marBottom w:val="0"/>
      <w:divBdr>
        <w:top w:val="none" w:sz="0" w:space="0" w:color="auto"/>
        <w:left w:val="none" w:sz="0" w:space="0" w:color="auto"/>
        <w:bottom w:val="none" w:sz="0" w:space="0" w:color="auto"/>
        <w:right w:val="none" w:sz="0" w:space="0" w:color="auto"/>
      </w:divBdr>
    </w:div>
    <w:div w:id="1275673153">
      <w:bodyDiv w:val="1"/>
      <w:marLeft w:val="0"/>
      <w:marRight w:val="0"/>
      <w:marTop w:val="0"/>
      <w:marBottom w:val="0"/>
      <w:divBdr>
        <w:top w:val="none" w:sz="0" w:space="0" w:color="auto"/>
        <w:left w:val="none" w:sz="0" w:space="0" w:color="auto"/>
        <w:bottom w:val="none" w:sz="0" w:space="0" w:color="auto"/>
        <w:right w:val="none" w:sz="0" w:space="0" w:color="auto"/>
      </w:divBdr>
    </w:div>
    <w:div w:id="1276519818">
      <w:bodyDiv w:val="1"/>
      <w:marLeft w:val="0"/>
      <w:marRight w:val="0"/>
      <w:marTop w:val="0"/>
      <w:marBottom w:val="0"/>
      <w:divBdr>
        <w:top w:val="none" w:sz="0" w:space="0" w:color="auto"/>
        <w:left w:val="none" w:sz="0" w:space="0" w:color="auto"/>
        <w:bottom w:val="none" w:sz="0" w:space="0" w:color="auto"/>
        <w:right w:val="none" w:sz="0" w:space="0" w:color="auto"/>
      </w:divBdr>
    </w:div>
    <w:div w:id="1276596431">
      <w:bodyDiv w:val="1"/>
      <w:marLeft w:val="0"/>
      <w:marRight w:val="0"/>
      <w:marTop w:val="0"/>
      <w:marBottom w:val="0"/>
      <w:divBdr>
        <w:top w:val="none" w:sz="0" w:space="0" w:color="auto"/>
        <w:left w:val="none" w:sz="0" w:space="0" w:color="auto"/>
        <w:bottom w:val="none" w:sz="0" w:space="0" w:color="auto"/>
        <w:right w:val="none" w:sz="0" w:space="0" w:color="auto"/>
      </w:divBdr>
    </w:div>
    <w:div w:id="1277559665">
      <w:bodyDiv w:val="1"/>
      <w:marLeft w:val="0"/>
      <w:marRight w:val="0"/>
      <w:marTop w:val="0"/>
      <w:marBottom w:val="0"/>
      <w:divBdr>
        <w:top w:val="none" w:sz="0" w:space="0" w:color="auto"/>
        <w:left w:val="none" w:sz="0" w:space="0" w:color="auto"/>
        <w:bottom w:val="none" w:sz="0" w:space="0" w:color="auto"/>
        <w:right w:val="none" w:sz="0" w:space="0" w:color="auto"/>
      </w:divBdr>
    </w:div>
    <w:div w:id="1278297548">
      <w:bodyDiv w:val="1"/>
      <w:marLeft w:val="0"/>
      <w:marRight w:val="0"/>
      <w:marTop w:val="0"/>
      <w:marBottom w:val="0"/>
      <w:divBdr>
        <w:top w:val="none" w:sz="0" w:space="0" w:color="auto"/>
        <w:left w:val="none" w:sz="0" w:space="0" w:color="auto"/>
        <w:bottom w:val="none" w:sz="0" w:space="0" w:color="auto"/>
        <w:right w:val="none" w:sz="0" w:space="0" w:color="auto"/>
      </w:divBdr>
    </w:div>
    <w:div w:id="1282152753">
      <w:bodyDiv w:val="1"/>
      <w:marLeft w:val="0"/>
      <w:marRight w:val="0"/>
      <w:marTop w:val="0"/>
      <w:marBottom w:val="0"/>
      <w:divBdr>
        <w:top w:val="none" w:sz="0" w:space="0" w:color="auto"/>
        <w:left w:val="none" w:sz="0" w:space="0" w:color="auto"/>
        <w:bottom w:val="none" w:sz="0" w:space="0" w:color="auto"/>
        <w:right w:val="none" w:sz="0" w:space="0" w:color="auto"/>
      </w:divBdr>
    </w:div>
    <w:div w:id="1293288938">
      <w:bodyDiv w:val="1"/>
      <w:marLeft w:val="0"/>
      <w:marRight w:val="0"/>
      <w:marTop w:val="0"/>
      <w:marBottom w:val="0"/>
      <w:divBdr>
        <w:top w:val="none" w:sz="0" w:space="0" w:color="auto"/>
        <w:left w:val="none" w:sz="0" w:space="0" w:color="auto"/>
        <w:bottom w:val="none" w:sz="0" w:space="0" w:color="auto"/>
        <w:right w:val="none" w:sz="0" w:space="0" w:color="auto"/>
      </w:divBdr>
    </w:div>
    <w:div w:id="1296987895">
      <w:bodyDiv w:val="1"/>
      <w:marLeft w:val="0"/>
      <w:marRight w:val="0"/>
      <w:marTop w:val="0"/>
      <w:marBottom w:val="0"/>
      <w:divBdr>
        <w:top w:val="none" w:sz="0" w:space="0" w:color="auto"/>
        <w:left w:val="none" w:sz="0" w:space="0" w:color="auto"/>
        <w:bottom w:val="none" w:sz="0" w:space="0" w:color="auto"/>
        <w:right w:val="none" w:sz="0" w:space="0" w:color="auto"/>
      </w:divBdr>
    </w:div>
    <w:div w:id="1303274129">
      <w:bodyDiv w:val="1"/>
      <w:marLeft w:val="0"/>
      <w:marRight w:val="0"/>
      <w:marTop w:val="0"/>
      <w:marBottom w:val="0"/>
      <w:divBdr>
        <w:top w:val="none" w:sz="0" w:space="0" w:color="auto"/>
        <w:left w:val="none" w:sz="0" w:space="0" w:color="auto"/>
        <w:bottom w:val="none" w:sz="0" w:space="0" w:color="auto"/>
        <w:right w:val="none" w:sz="0" w:space="0" w:color="auto"/>
      </w:divBdr>
    </w:div>
    <w:div w:id="1303854369">
      <w:bodyDiv w:val="1"/>
      <w:marLeft w:val="0"/>
      <w:marRight w:val="0"/>
      <w:marTop w:val="0"/>
      <w:marBottom w:val="0"/>
      <w:divBdr>
        <w:top w:val="none" w:sz="0" w:space="0" w:color="auto"/>
        <w:left w:val="none" w:sz="0" w:space="0" w:color="auto"/>
        <w:bottom w:val="none" w:sz="0" w:space="0" w:color="auto"/>
        <w:right w:val="none" w:sz="0" w:space="0" w:color="auto"/>
      </w:divBdr>
    </w:div>
    <w:div w:id="1310137111">
      <w:bodyDiv w:val="1"/>
      <w:marLeft w:val="0"/>
      <w:marRight w:val="0"/>
      <w:marTop w:val="0"/>
      <w:marBottom w:val="0"/>
      <w:divBdr>
        <w:top w:val="none" w:sz="0" w:space="0" w:color="auto"/>
        <w:left w:val="none" w:sz="0" w:space="0" w:color="auto"/>
        <w:bottom w:val="none" w:sz="0" w:space="0" w:color="auto"/>
        <w:right w:val="none" w:sz="0" w:space="0" w:color="auto"/>
      </w:divBdr>
    </w:div>
    <w:div w:id="1312296217">
      <w:bodyDiv w:val="1"/>
      <w:marLeft w:val="0"/>
      <w:marRight w:val="0"/>
      <w:marTop w:val="0"/>
      <w:marBottom w:val="0"/>
      <w:divBdr>
        <w:top w:val="none" w:sz="0" w:space="0" w:color="auto"/>
        <w:left w:val="none" w:sz="0" w:space="0" w:color="auto"/>
        <w:bottom w:val="none" w:sz="0" w:space="0" w:color="auto"/>
        <w:right w:val="none" w:sz="0" w:space="0" w:color="auto"/>
      </w:divBdr>
    </w:div>
    <w:div w:id="1313101388">
      <w:bodyDiv w:val="1"/>
      <w:marLeft w:val="0"/>
      <w:marRight w:val="0"/>
      <w:marTop w:val="0"/>
      <w:marBottom w:val="0"/>
      <w:divBdr>
        <w:top w:val="none" w:sz="0" w:space="0" w:color="auto"/>
        <w:left w:val="none" w:sz="0" w:space="0" w:color="auto"/>
        <w:bottom w:val="none" w:sz="0" w:space="0" w:color="auto"/>
        <w:right w:val="none" w:sz="0" w:space="0" w:color="auto"/>
      </w:divBdr>
    </w:div>
    <w:div w:id="1320575562">
      <w:bodyDiv w:val="1"/>
      <w:marLeft w:val="0"/>
      <w:marRight w:val="0"/>
      <w:marTop w:val="0"/>
      <w:marBottom w:val="0"/>
      <w:divBdr>
        <w:top w:val="none" w:sz="0" w:space="0" w:color="auto"/>
        <w:left w:val="none" w:sz="0" w:space="0" w:color="auto"/>
        <w:bottom w:val="none" w:sz="0" w:space="0" w:color="auto"/>
        <w:right w:val="none" w:sz="0" w:space="0" w:color="auto"/>
      </w:divBdr>
    </w:div>
    <w:div w:id="1321694122">
      <w:bodyDiv w:val="1"/>
      <w:marLeft w:val="0"/>
      <w:marRight w:val="0"/>
      <w:marTop w:val="0"/>
      <w:marBottom w:val="0"/>
      <w:divBdr>
        <w:top w:val="none" w:sz="0" w:space="0" w:color="auto"/>
        <w:left w:val="none" w:sz="0" w:space="0" w:color="auto"/>
        <w:bottom w:val="none" w:sz="0" w:space="0" w:color="auto"/>
        <w:right w:val="none" w:sz="0" w:space="0" w:color="auto"/>
      </w:divBdr>
    </w:div>
    <w:div w:id="1322614184">
      <w:bodyDiv w:val="1"/>
      <w:marLeft w:val="0"/>
      <w:marRight w:val="0"/>
      <w:marTop w:val="0"/>
      <w:marBottom w:val="0"/>
      <w:divBdr>
        <w:top w:val="none" w:sz="0" w:space="0" w:color="auto"/>
        <w:left w:val="none" w:sz="0" w:space="0" w:color="auto"/>
        <w:bottom w:val="none" w:sz="0" w:space="0" w:color="auto"/>
        <w:right w:val="none" w:sz="0" w:space="0" w:color="auto"/>
      </w:divBdr>
    </w:div>
    <w:div w:id="1332676825">
      <w:bodyDiv w:val="1"/>
      <w:marLeft w:val="0"/>
      <w:marRight w:val="0"/>
      <w:marTop w:val="0"/>
      <w:marBottom w:val="0"/>
      <w:divBdr>
        <w:top w:val="none" w:sz="0" w:space="0" w:color="auto"/>
        <w:left w:val="none" w:sz="0" w:space="0" w:color="auto"/>
        <w:bottom w:val="none" w:sz="0" w:space="0" w:color="auto"/>
        <w:right w:val="none" w:sz="0" w:space="0" w:color="auto"/>
      </w:divBdr>
    </w:div>
    <w:div w:id="1336348276">
      <w:bodyDiv w:val="1"/>
      <w:marLeft w:val="0"/>
      <w:marRight w:val="0"/>
      <w:marTop w:val="0"/>
      <w:marBottom w:val="0"/>
      <w:divBdr>
        <w:top w:val="none" w:sz="0" w:space="0" w:color="auto"/>
        <w:left w:val="none" w:sz="0" w:space="0" w:color="auto"/>
        <w:bottom w:val="none" w:sz="0" w:space="0" w:color="auto"/>
        <w:right w:val="none" w:sz="0" w:space="0" w:color="auto"/>
      </w:divBdr>
    </w:div>
    <w:div w:id="1339767848">
      <w:bodyDiv w:val="1"/>
      <w:marLeft w:val="0"/>
      <w:marRight w:val="0"/>
      <w:marTop w:val="0"/>
      <w:marBottom w:val="0"/>
      <w:divBdr>
        <w:top w:val="none" w:sz="0" w:space="0" w:color="auto"/>
        <w:left w:val="none" w:sz="0" w:space="0" w:color="auto"/>
        <w:bottom w:val="none" w:sz="0" w:space="0" w:color="auto"/>
        <w:right w:val="none" w:sz="0" w:space="0" w:color="auto"/>
      </w:divBdr>
    </w:div>
    <w:div w:id="1342976460">
      <w:bodyDiv w:val="1"/>
      <w:marLeft w:val="0"/>
      <w:marRight w:val="0"/>
      <w:marTop w:val="0"/>
      <w:marBottom w:val="0"/>
      <w:divBdr>
        <w:top w:val="none" w:sz="0" w:space="0" w:color="auto"/>
        <w:left w:val="none" w:sz="0" w:space="0" w:color="auto"/>
        <w:bottom w:val="none" w:sz="0" w:space="0" w:color="auto"/>
        <w:right w:val="none" w:sz="0" w:space="0" w:color="auto"/>
      </w:divBdr>
    </w:div>
    <w:div w:id="1343898551">
      <w:bodyDiv w:val="1"/>
      <w:marLeft w:val="0"/>
      <w:marRight w:val="0"/>
      <w:marTop w:val="0"/>
      <w:marBottom w:val="0"/>
      <w:divBdr>
        <w:top w:val="none" w:sz="0" w:space="0" w:color="auto"/>
        <w:left w:val="none" w:sz="0" w:space="0" w:color="auto"/>
        <w:bottom w:val="none" w:sz="0" w:space="0" w:color="auto"/>
        <w:right w:val="none" w:sz="0" w:space="0" w:color="auto"/>
      </w:divBdr>
    </w:div>
    <w:div w:id="1344211423">
      <w:bodyDiv w:val="1"/>
      <w:marLeft w:val="0"/>
      <w:marRight w:val="0"/>
      <w:marTop w:val="0"/>
      <w:marBottom w:val="0"/>
      <w:divBdr>
        <w:top w:val="none" w:sz="0" w:space="0" w:color="auto"/>
        <w:left w:val="none" w:sz="0" w:space="0" w:color="auto"/>
        <w:bottom w:val="none" w:sz="0" w:space="0" w:color="auto"/>
        <w:right w:val="none" w:sz="0" w:space="0" w:color="auto"/>
      </w:divBdr>
    </w:div>
    <w:div w:id="1355229002">
      <w:bodyDiv w:val="1"/>
      <w:marLeft w:val="0"/>
      <w:marRight w:val="0"/>
      <w:marTop w:val="0"/>
      <w:marBottom w:val="0"/>
      <w:divBdr>
        <w:top w:val="none" w:sz="0" w:space="0" w:color="auto"/>
        <w:left w:val="none" w:sz="0" w:space="0" w:color="auto"/>
        <w:bottom w:val="none" w:sz="0" w:space="0" w:color="auto"/>
        <w:right w:val="none" w:sz="0" w:space="0" w:color="auto"/>
      </w:divBdr>
    </w:div>
    <w:div w:id="1355308269">
      <w:bodyDiv w:val="1"/>
      <w:marLeft w:val="0"/>
      <w:marRight w:val="0"/>
      <w:marTop w:val="0"/>
      <w:marBottom w:val="0"/>
      <w:divBdr>
        <w:top w:val="none" w:sz="0" w:space="0" w:color="auto"/>
        <w:left w:val="none" w:sz="0" w:space="0" w:color="auto"/>
        <w:bottom w:val="none" w:sz="0" w:space="0" w:color="auto"/>
        <w:right w:val="none" w:sz="0" w:space="0" w:color="auto"/>
      </w:divBdr>
    </w:div>
    <w:div w:id="1355569331">
      <w:bodyDiv w:val="1"/>
      <w:marLeft w:val="0"/>
      <w:marRight w:val="0"/>
      <w:marTop w:val="0"/>
      <w:marBottom w:val="0"/>
      <w:divBdr>
        <w:top w:val="none" w:sz="0" w:space="0" w:color="auto"/>
        <w:left w:val="none" w:sz="0" w:space="0" w:color="auto"/>
        <w:bottom w:val="none" w:sz="0" w:space="0" w:color="auto"/>
        <w:right w:val="none" w:sz="0" w:space="0" w:color="auto"/>
      </w:divBdr>
    </w:div>
    <w:div w:id="1357732217">
      <w:bodyDiv w:val="1"/>
      <w:marLeft w:val="0"/>
      <w:marRight w:val="0"/>
      <w:marTop w:val="0"/>
      <w:marBottom w:val="0"/>
      <w:divBdr>
        <w:top w:val="none" w:sz="0" w:space="0" w:color="auto"/>
        <w:left w:val="none" w:sz="0" w:space="0" w:color="auto"/>
        <w:bottom w:val="none" w:sz="0" w:space="0" w:color="auto"/>
        <w:right w:val="none" w:sz="0" w:space="0" w:color="auto"/>
      </w:divBdr>
    </w:div>
    <w:div w:id="1358238278">
      <w:bodyDiv w:val="1"/>
      <w:marLeft w:val="0"/>
      <w:marRight w:val="0"/>
      <w:marTop w:val="0"/>
      <w:marBottom w:val="0"/>
      <w:divBdr>
        <w:top w:val="none" w:sz="0" w:space="0" w:color="auto"/>
        <w:left w:val="none" w:sz="0" w:space="0" w:color="auto"/>
        <w:bottom w:val="none" w:sz="0" w:space="0" w:color="auto"/>
        <w:right w:val="none" w:sz="0" w:space="0" w:color="auto"/>
      </w:divBdr>
    </w:div>
    <w:div w:id="1361126376">
      <w:bodyDiv w:val="1"/>
      <w:marLeft w:val="0"/>
      <w:marRight w:val="0"/>
      <w:marTop w:val="0"/>
      <w:marBottom w:val="0"/>
      <w:divBdr>
        <w:top w:val="none" w:sz="0" w:space="0" w:color="auto"/>
        <w:left w:val="none" w:sz="0" w:space="0" w:color="auto"/>
        <w:bottom w:val="none" w:sz="0" w:space="0" w:color="auto"/>
        <w:right w:val="none" w:sz="0" w:space="0" w:color="auto"/>
      </w:divBdr>
    </w:div>
    <w:div w:id="1363945796">
      <w:bodyDiv w:val="1"/>
      <w:marLeft w:val="0"/>
      <w:marRight w:val="0"/>
      <w:marTop w:val="0"/>
      <w:marBottom w:val="0"/>
      <w:divBdr>
        <w:top w:val="none" w:sz="0" w:space="0" w:color="auto"/>
        <w:left w:val="none" w:sz="0" w:space="0" w:color="auto"/>
        <w:bottom w:val="none" w:sz="0" w:space="0" w:color="auto"/>
        <w:right w:val="none" w:sz="0" w:space="0" w:color="auto"/>
      </w:divBdr>
    </w:div>
    <w:div w:id="1364557393">
      <w:bodyDiv w:val="1"/>
      <w:marLeft w:val="0"/>
      <w:marRight w:val="0"/>
      <w:marTop w:val="0"/>
      <w:marBottom w:val="0"/>
      <w:divBdr>
        <w:top w:val="none" w:sz="0" w:space="0" w:color="auto"/>
        <w:left w:val="none" w:sz="0" w:space="0" w:color="auto"/>
        <w:bottom w:val="none" w:sz="0" w:space="0" w:color="auto"/>
        <w:right w:val="none" w:sz="0" w:space="0" w:color="auto"/>
      </w:divBdr>
    </w:div>
    <w:div w:id="1367019748">
      <w:bodyDiv w:val="1"/>
      <w:marLeft w:val="0"/>
      <w:marRight w:val="0"/>
      <w:marTop w:val="0"/>
      <w:marBottom w:val="0"/>
      <w:divBdr>
        <w:top w:val="none" w:sz="0" w:space="0" w:color="auto"/>
        <w:left w:val="none" w:sz="0" w:space="0" w:color="auto"/>
        <w:bottom w:val="none" w:sz="0" w:space="0" w:color="auto"/>
        <w:right w:val="none" w:sz="0" w:space="0" w:color="auto"/>
      </w:divBdr>
    </w:div>
    <w:div w:id="1381711318">
      <w:bodyDiv w:val="1"/>
      <w:marLeft w:val="0"/>
      <w:marRight w:val="0"/>
      <w:marTop w:val="0"/>
      <w:marBottom w:val="0"/>
      <w:divBdr>
        <w:top w:val="none" w:sz="0" w:space="0" w:color="auto"/>
        <w:left w:val="none" w:sz="0" w:space="0" w:color="auto"/>
        <w:bottom w:val="none" w:sz="0" w:space="0" w:color="auto"/>
        <w:right w:val="none" w:sz="0" w:space="0" w:color="auto"/>
      </w:divBdr>
    </w:div>
    <w:div w:id="1385563981">
      <w:bodyDiv w:val="1"/>
      <w:marLeft w:val="0"/>
      <w:marRight w:val="0"/>
      <w:marTop w:val="0"/>
      <w:marBottom w:val="0"/>
      <w:divBdr>
        <w:top w:val="none" w:sz="0" w:space="0" w:color="auto"/>
        <w:left w:val="none" w:sz="0" w:space="0" w:color="auto"/>
        <w:bottom w:val="none" w:sz="0" w:space="0" w:color="auto"/>
        <w:right w:val="none" w:sz="0" w:space="0" w:color="auto"/>
      </w:divBdr>
    </w:div>
    <w:div w:id="1391853902">
      <w:bodyDiv w:val="1"/>
      <w:marLeft w:val="0"/>
      <w:marRight w:val="0"/>
      <w:marTop w:val="0"/>
      <w:marBottom w:val="0"/>
      <w:divBdr>
        <w:top w:val="none" w:sz="0" w:space="0" w:color="auto"/>
        <w:left w:val="none" w:sz="0" w:space="0" w:color="auto"/>
        <w:bottom w:val="none" w:sz="0" w:space="0" w:color="auto"/>
        <w:right w:val="none" w:sz="0" w:space="0" w:color="auto"/>
      </w:divBdr>
    </w:div>
    <w:div w:id="1394694443">
      <w:bodyDiv w:val="1"/>
      <w:marLeft w:val="0"/>
      <w:marRight w:val="0"/>
      <w:marTop w:val="0"/>
      <w:marBottom w:val="0"/>
      <w:divBdr>
        <w:top w:val="none" w:sz="0" w:space="0" w:color="auto"/>
        <w:left w:val="none" w:sz="0" w:space="0" w:color="auto"/>
        <w:bottom w:val="none" w:sz="0" w:space="0" w:color="auto"/>
        <w:right w:val="none" w:sz="0" w:space="0" w:color="auto"/>
      </w:divBdr>
    </w:div>
    <w:div w:id="1395933673">
      <w:bodyDiv w:val="1"/>
      <w:marLeft w:val="0"/>
      <w:marRight w:val="0"/>
      <w:marTop w:val="0"/>
      <w:marBottom w:val="0"/>
      <w:divBdr>
        <w:top w:val="none" w:sz="0" w:space="0" w:color="auto"/>
        <w:left w:val="none" w:sz="0" w:space="0" w:color="auto"/>
        <w:bottom w:val="none" w:sz="0" w:space="0" w:color="auto"/>
        <w:right w:val="none" w:sz="0" w:space="0" w:color="auto"/>
      </w:divBdr>
    </w:div>
    <w:div w:id="1398549967">
      <w:bodyDiv w:val="1"/>
      <w:marLeft w:val="0"/>
      <w:marRight w:val="0"/>
      <w:marTop w:val="0"/>
      <w:marBottom w:val="0"/>
      <w:divBdr>
        <w:top w:val="none" w:sz="0" w:space="0" w:color="auto"/>
        <w:left w:val="none" w:sz="0" w:space="0" w:color="auto"/>
        <w:bottom w:val="none" w:sz="0" w:space="0" w:color="auto"/>
        <w:right w:val="none" w:sz="0" w:space="0" w:color="auto"/>
      </w:divBdr>
    </w:div>
    <w:div w:id="1398550794">
      <w:bodyDiv w:val="1"/>
      <w:marLeft w:val="0"/>
      <w:marRight w:val="0"/>
      <w:marTop w:val="0"/>
      <w:marBottom w:val="0"/>
      <w:divBdr>
        <w:top w:val="none" w:sz="0" w:space="0" w:color="auto"/>
        <w:left w:val="none" w:sz="0" w:space="0" w:color="auto"/>
        <w:bottom w:val="none" w:sz="0" w:space="0" w:color="auto"/>
        <w:right w:val="none" w:sz="0" w:space="0" w:color="auto"/>
      </w:divBdr>
    </w:div>
    <w:div w:id="1403411494">
      <w:bodyDiv w:val="1"/>
      <w:marLeft w:val="0"/>
      <w:marRight w:val="0"/>
      <w:marTop w:val="0"/>
      <w:marBottom w:val="0"/>
      <w:divBdr>
        <w:top w:val="none" w:sz="0" w:space="0" w:color="auto"/>
        <w:left w:val="none" w:sz="0" w:space="0" w:color="auto"/>
        <w:bottom w:val="none" w:sz="0" w:space="0" w:color="auto"/>
        <w:right w:val="none" w:sz="0" w:space="0" w:color="auto"/>
      </w:divBdr>
    </w:div>
    <w:div w:id="1414625975">
      <w:bodyDiv w:val="1"/>
      <w:marLeft w:val="0"/>
      <w:marRight w:val="0"/>
      <w:marTop w:val="0"/>
      <w:marBottom w:val="0"/>
      <w:divBdr>
        <w:top w:val="none" w:sz="0" w:space="0" w:color="auto"/>
        <w:left w:val="none" w:sz="0" w:space="0" w:color="auto"/>
        <w:bottom w:val="none" w:sz="0" w:space="0" w:color="auto"/>
        <w:right w:val="none" w:sz="0" w:space="0" w:color="auto"/>
      </w:divBdr>
    </w:div>
    <w:div w:id="1415979833">
      <w:bodyDiv w:val="1"/>
      <w:marLeft w:val="0"/>
      <w:marRight w:val="0"/>
      <w:marTop w:val="0"/>
      <w:marBottom w:val="0"/>
      <w:divBdr>
        <w:top w:val="none" w:sz="0" w:space="0" w:color="auto"/>
        <w:left w:val="none" w:sz="0" w:space="0" w:color="auto"/>
        <w:bottom w:val="none" w:sz="0" w:space="0" w:color="auto"/>
        <w:right w:val="none" w:sz="0" w:space="0" w:color="auto"/>
      </w:divBdr>
    </w:div>
    <w:div w:id="1417901711">
      <w:bodyDiv w:val="1"/>
      <w:marLeft w:val="0"/>
      <w:marRight w:val="0"/>
      <w:marTop w:val="0"/>
      <w:marBottom w:val="0"/>
      <w:divBdr>
        <w:top w:val="none" w:sz="0" w:space="0" w:color="auto"/>
        <w:left w:val="none" w:sz="0" w:space="0" w:color="auto"/>
        <w:bottom w:val="none" w:sz="0" w:space="0" w:color="auto"/>
        <w:right w:val="none" w:sz="0" w:space="0" w:color="auto"/>
      </w:divBdr>
    </w:div>
    <w:div w:id="1418205865">
      <w:bodyDiv w:val="1"/>
      <w:marLeft w:val="0"/>
      <w:marRight w:val="0"/>
      <w:marTop w:val="0"/>
      <w:marBottom w:val="0"/>
      <w:divBdr>
        <w:top w:val="none" w:sz="0" w:space="0" w:color="auto"/>
        <w:left w:val="none" w:sz="0" w:space="0" w:color="auto"/>
        <w:bottom w:val="none" w:sz="0" w:space="0" w:color="auto"/>
        <w:right w:val="none" w:sz="0" w:space="0" w:color="auto"/>
      </w:divBdr>
    </w:div>
    <w:div w:id="1425956952">
      <w:bodyDiv w:val="1"/>
      <w:marLeft w:val="0"/>
      <w:marRight w:val="0"/>
      <w:marTop w:val="0"/>
      <w:marBottom w:val="0"/>
      <w:divBdr>
        <w:top w:val="none" w:sz="0" w:space="0" w:color="auto"/>
        <w:left w:val="none" w:sz="0" w:space="0" w:color="auto"/>
        <w:bottom w:val="none" w:sz="0" w:space="0" w:color="auto"/>
        <w:right w:val="none" w:sz="0" w:space="0" w:color="auto"/>
      </w:divBdr>
    </w:div>
    <w:div w:id="1435247308">
      <w:bodyDiv w:val="1"/>
      <w:marLeft w:val="0"/>
      <w:marRight w:val="0"/>
      <w:marTop w:val="0"/>
      <w:marBottom w:val="0"/>
      <w:divBdr>
        <w:top w:val="none" w:sz="0" w:space="0" w:color="auto"/>
        <w:left w:val="none" w:sz="0" w:space="0" w:color="auto"/>
        <w:bottom w:val="none" w:sz="0" w:space="0" w:color="auto"/>
        <w:right w:val="none" w:sz="0" w:space="0" w:color="auto"/>
      </w:divBdr>
    </w:div>
    <w:div w:id="1436444172">
      <w:bodyDiv w:val="1"/>
      <w:marLeft w:val="0"/>
      <w:marRight w:val="0"/>
      <w:marTop w:val="0"/>
      <w:marBottom w:val="0"/>
      <w:divBdr>
        <w:top w:val="none" w:sz="0" w:space="0" w:color="auto"/>
        <w:left w:val="none" w:sz="0" w:space="0" w:color="auto"/>
        <w:bottom w:val="none" w:sz="0" w:space="0" w:color="auto"/>
        <w:right w:val="none" w:sz="0" w:space="0" w:color="auto"/>
      </w:divBdr>
    </w:div>
    <w:div w:id="1441411146">
      <w:bodyDiv w:val="1"/>
      <w:marLeft w:val="0"/>
      <w:marRight w:val="0"/>
      <w:marTop w:val="0"/>
      <w:marBottom w:val="0"/>
      <w:divBdr>
        <w:top w:val="none" w:sz="0" w:space="0" w:color="auto"/>
        <w:left w:val="none" w:sz="0" w:space="0" w:color="auto"/>
        <w:bottom w:val="none" w:sz="0" w:space="0" w:color="auto"/>
        <w:right w:val="none" w:sz="0" w:space="0" w:color="auto"/>
      </w:divBdr>
    </w:div>
    <w:div w:id="1452819755">
      <w:bodyDiv w:val="1"/>
      <w:marLeft w:val="0"/>
      <w:marRight w:val="0"/>
      <w:marTop w:val="0"/>
      <w:marBottom w:val="0"/>
      <w:divBdr>
        <w:top w:val="none" w:sz="0" w:space="0" w:color="auto"/>
        <w:left w:val="none" w:sz="0" w:space="0" w:color="auto"/>
        <w:bottom w:val="none" w:sz="0" w:space="0" w:color="auto"/>
        <w:right w:val="none" w:sz="0" w:space="0" w:color="auto"/>
      </w:divBdr>
    </w:div>
    <w:div w:id="1455828630">
      <w:bodyDiv w:val="1"/>
      <w:marLeft w:val="0"/>
      <w:marRight w:val="0"/>
      <w:marTop w:val="0"/>
      <w:marBottom w:val="0"/>
      <w:divBdr>
        <w:top w:val="none" w:sz="0" w:space="0" w:color="auto"/>
        <w:left w:val="none" w:sz="0" w:space="0" w:color="auto"/>
        <w:bottom w:val="none" w:sz="0" w:space="0" w:color="auto"/>
        <w:right w:val="none" w:sz="0" w:space="0" w:color="auto"/>
      </w:divBdr>
    </w:div>
    <w:div w:id="1463159463">
      <w:bodyDiv w:val="1"/>
      <w:marLeft w:val="0"/>
      <w:marRight w:val="0"/>
      <w:marTop w:val="0"/>
      <w:marBottom w:val="0"/>
      <w:divBdr>
        <w:top w:val="none" w:sz="0" w:space="0" w:color="auto"/>
        <w:left w:val="none" w:sz="0" w:space="0" w:color="auto"/>
        <w:bottom w:val="none" w:sz="0" w:space="0" w:color="auto"/>
        <w:right w:val="none" w:sz="0" w:space="0" w:color="auto"/>
      </w:divBdr>
    </w:div>
    <w:div w:id="1465150725">
      <w:bodyDiv w:val="1"/>
      <w:marLeft w:val="0"/>
      <w:marRight w:val="0"/>
      <w:marTop w:val="0"/>
      <w:marBottom w:val="0"/>
      <w:divBdr>
        <w:top w:val="none" w:sz="0" w:space="0" w:color="auto"/>
        <w:left w:val="none" w:sz="0" w:space="0" w:color="auto"/>
        <w:bottom w:val="none" w:sz="0" w:space="0" w:color="auto"/>
        <w:right w:val="none" w:sz="0" w:space="0" w:color="auto"/>
      </w:divBdr>
    </w:div>
    <w:div w:id="1473785948">
      <w:bodyDiv w:val="1"/>
      <w:marLeft w:val="0"/>
      <w:marRight w:val="0"/>
      <w:marTop w:val="0"/>
      <w:marBottom w:val="0"/>
      <w:divBdr>
        <w:top w:val="none" w:sz="0" w:space="0" w:color="auto"/>
        <w:left w:val="none" w:sz="0" w:space="0" w:color="auto"/>
        <w:bottom w:val="none" w:sz="0" w:space="0" w:color="auto"/>
        <w:right w:val="none" w:sz="0" w:space="0" w:color="auto"/>
      </w:divBdr>
    </w:div>
    <w:div w:id="1476680411">
      <w:bodyDiv w:val="1"/>
      <w:marLeft w:val="0"/>
      <w:marRight w:val="0"/>
      <w:marTop w:val="0"/>
      <w:marBottom w:val="0"/>
      <w:divBdr>
        <w:top w:val="none" w:sz="0" w:space="0" w:color="auto"/>
        <w:left w:val="none" w:sz="0" w:space="0" w:color="auto"/>
        <w:bottom w:val="none" w:sz="0" w:space="0" w:color="auto"/>
        <w:right w:val="none" w:sz="0" w:space="0" w:color="auto"/>
      </w:divBdr>
    </w:div>
    <w:div w:id="1478186425">
      <w:bodyDiv w:val="1"/>
      <w:marLeft w:val="0"/>
      <w:marRight w:val="0"/>
      <w:marTop w:val="0"/>
      <w:marBottom w:val="0"/>
      <w:divBdr>
        <w:top w:val="none" w:sz="0" w:space="0" w:color="auto"/>
        <w:left w:val="none" w:sz="0" w:space="0" w:color="auto"/>
        <w:bottom w:val="none" w:sz="0" w:space="0" w:color="auto"/>
        <w:right w:val="none" w:sz="0" w:space="0" w:color="auto"/>
      </w:divBdr>
    </w:div>
    <w:div w:id="1478719967">
      <w:bodyDiv w:val="1"/>
      <w:marLeft w:val="0"/>
      <w:marRight w:val="0"/>
      <w:marTop w:val="0"/>
      <w:marBottom w:val="0"/>
      <w:divBdr>
        <w:top w:val="none" w:sz="0" w:space="0" w:color="auto"/>
        <w:left w:val="none" w:sz="0" w:space="0" w:color="auto"/>
        <w:bottom w:val="none" w:sz="0" w:space="0" w:color="auto"/>
        <w:right w:val="none" w:sz="0" w:space="0" w:color="auto"/>
      </w:divBdr>
    </w:div>
    <w:div w:id="1478766995">
      <w:bodyDiv w:val="1"/>
      <w:marLeft w:val="0"/>
      <w:marRight w:val="0"/>
      <w:marTop w:val="0"/>
      <w:marBottom w:val="0"/>
      <w:divBdr>
        <w:top w:val="none" w:sz="0" w:space="0" w:color="auto"/>
        <w:left w:val="none" w:sz="0" w:space="0" w:color="auto"/>
        <w:bottom w:val="none" w:sz="0" w:space="0" w:color="auto"/>
        <w:right w:val="none" w:sz="0" w:space="0" w:color="auto"/>
      </w:divBdr>
    </w:div>
    <w:div w:id="1480922774">
      <w:bodyDiv w:val="1"/>
      <w:marLeft w:val="0"/>
      <w:marRight w:val="0"/>
      <w:marTop w:val="0"/>
      <w:marBottom w:val="0"/>
      <w:divBdr>
        <w:top w:val="none" w:sz="0" w:space="0" w:color="auto"/>
        <w:left w:val="none" w:sz="0" w:space="0" w:color="auto"/>
        <w:bottom w:val="none" w:sz="0" w:space="0" w:color="auto"/>
        <w:right w:val="none" w:sz="0" w:space="0" w:color="auto"/>
      </w:divBdr>
    </w:div>
    <w:div w:id="1486165588">
      <w:bodyDiv w:val="1"/>
      <w:marLeft w:val="0"/>
      <w:marRight w:val="0"/>
      <w:marTop w:val="0"/>
      <w:marBottom w:val="0"/>
      <w:divBdr>
        <w:top w:val="none" w:sz="0" w:space="0" w:color="auto"/>
        <w:left w:val="none" w:sz="0" w:space="0" w:color="auto"/>
        <w:bottom w:val="none" w:sz="0" w:space="0" w:color="auto"/>
        <w:right w:val="none" w:sz="0" w:space="0" w:color="auto"/>
      </w:divBdr>
    </w:div>
    <w:div w:id="1491403990">
      <w:bodyDiv w:val="1"/>
      <w:marLeft w:val="0"/>
      <w:marRight w:val="0"/>
      <w:marTop w:val="0"/>
      <w:marBottom w:val="0"/>
      <w:divBdr>
        <w:top w:val="none" w:sz="0" w:space="0" w:color="auto"/>
        <w:left w:val="none" w:sz="0" w:space="0" w:color="auto"/>
        <w:bottom w:val="none" w:sz="0" w:space="0" w:color="auto"/>
        <w:right w:val="none" w:sz="0" w:space="0" w:color="auto"/>
      </w:divBdr>
    </w:div>
    <w:div w:id="1491603884">
      <w:bodyDiv w:val="1"/>
      <w:marLeft w:val="0"/>
      <w:marRight w:val="0"/>
      <w:marTop w:val="0"/>
      <w:marBottom w:val="0"/>
      <w:divBdr>
        <w:top w:val="none" w:sz="0" w:space="0" w:color="auto"/>
        <w:left w:val="none" w:sz="0" w:space="0" w:color="auto"/>
        <w:bottom w:val="none" w:sz="0" w:space="0" w:color="auto"/>
        <w:right w:val="none" w:sz="0" w:space="0" w:color="auto"/>
      </w:divBdr>
    </w:div>
    <w:div w:id="1493764200">
      <w:bodyDiv w:val="1"/>
      <w:marLeft w:val="0"/>
      <w:marRight w:val="0"/>
      <w:marTop w:val="0"/>
      <w:marBottom w:val="0"/>
      <w:divBdr>
        <w:top w:val="none" w:sz="0" w:space="0" w:color="auto"/>
        <w:left w:val="none" w:sz="0" w:space="0" w:color="auto"/>
        <w:bottom w:val="none" w:sz="0" w:space="0" w:color="auto"/>
        <w:right w:val="none" w:sz="0" w:space="0" w:color="auto"/>
      </w:divBdr>
    </w:div>
    <w:div w:id="1504971693">
      <w:bodyDiv w:val="1"/>
      <w:marLeft w:val="0"/>
      <w:marRight w:val="0"/>
      <w:marTop w:val="0"/>
      <w:marBottom w:val="0"/>
      <w:divBdr>
        <w:top w:val="none" w:sz="0" w:space="0" w:color="auto"/>
        <w:left w:val="none" w:sz="0" w:space="0" w:color="auto"/>
        <w:bottom w:val="none" w:sz="0" w:space="0" w:color="auto"/>
        <w:right w:val="none" w:sz="0" w:space="0" w:color="auto"/>
      </w:divBdr>
    </w:div>
    <w:div w:id="1505899432">
      <w:bodyDiv w:val="1"/>
      <w:marLeft w:val="0"/>
      <w:marRight w:val="0"/>
      <w:marTop w:val="0"/>
      <w:marBottom w:val="0"/>
      <w:divBdr>
        <w:top w:val="none" w:sz="0" w:space="0" w:color="auto"/>
        <w:left w:val="none" w:sz="0" w:space="0" w:color="auto"/>
        <w:bottom w:val="none" w:sz="0" w:space="0" w:color="auto"/>
        <w:right w:val="none" w:sz="0" w:space="0" w:color="auto"/>
      </w:divBdr>
    </w:div>
    <w:div w:id="1505902292">
      <w:bodyDiv w:val="1"/>
      <w:marLeft w:val="0"/>
      <w:marRight w:val="0"/>
      <w:marTop w:val="0"/>
      <w:marBottom w:val="0"/>
      <w:divBdr>
        <w:top w:val="none" w:sz="0" w:space="0" w:color="auto"/>
        <w:left w:val="none" w:sz="0" w:space="0" w:color="auto"/>
        <w:bottom w:val="none" w:sz="0" w:space="0" w:color="auto"/>
        <w:right w:val="none" w:sz="0" w:space="0" w:color="auto"/>
      </w:divBdr>
    </w:div>
    <w:div w:id="1506087925">
      <w:bodyDiv w:val="1"/>
      <w:marLeft w:val="0"/>
      <w:marRight w:val="0"/>
      <w:marTop w:val="0"/>
      <w:marBottom w:val="0"/>
      <w:divBdr>
        <w:top w:val="none" w:sz="0" w:space="0" w:color="auto"/>
        <w:left w:val="none" w:sz="0" w:space="0" w:color="auto"/>
        <w:bottom w:val="none" w:sz="0" w:space="0" w:color="auto"/>
        <w:right w:val="none" w:sz="0" w:space="0" w:color="auto"/>
      </w:divBdr>
    </w:div>
    <w:div w:id="1506824938">
      <w:bodyDiv w:val="1"/>
      <w:marLeft w:val="0"/>
      <w:marRight w:val="0"/>
      <w:marTop w:val="0"/>
      <w:marBottom w:val="0"/>
      <w:divBdr>
        <w:top w:val="none" w:sz="0" w:space="0" w:color="auto"/>
        <w:left w:val="none" w:sz="0" w:space="0" w:color="auto"/>
        <w:bottom w:val="none" w:sz="0" w:space="0" w:color="auto"/>
        <w:right w:val="none" w:sz="0" w:space="0" w:color="auto"/>
      </w:divBdr>
    </w:div>
    <w:div w:id="1510023422">
      <w:bodyDiv w:val="1"/>
      <w:marLeft w:val="0"/>
      <w:marRight w:val="0"/>
      <w:marTop w:val="0"/>
      <w:marBottom w:val="0"/>
      <w:divBdr>
        <w:top w:val="none" w:sz="0" w:space="0" w:color="auto"/>
        <w:left w:val="none" w:sz="0" w:space="0" w:color="auto"/>
        <w:bottom w:val="none" w:sz="0" w:space="0" w:color="auto"/>
        <w:right w:val="none" w:sz="0" w:space="0" w:color="auto"/>
      </w:divBdr>
    </w:div>
    <w:div w:id="1510221017">
      <w:bodyDiv w:val="1"/>
      <w:marLeft w:val="0"/>
      <w:marRight w:val="0"/>
      <w:marTop w:val="0"/>
      <w:marBottom w:val="0"/>
      <w:divBdr>
        <w:top w:val="none" w:sz="0" w:space="0" w:color="auto"/>
        <w:left w:val="none" w:sz="0" w:space="0" w:color="auto"/>
        <w:bottom w:val="none" w:sz="0" w:space="0" w:color="auto"/>
        <w:right w:val="none" w:sz="0" w:space="0" w:color="auto"/>
      </w:divBdr>
    </w:div>
    <w:div w:id="1515656899">
      <w:bodyDiv w:val="1"/>
      <w:marLeft w:val="0"/>
      <w:marRight w:val="0"/>
      <w:marTop w:val="0"/>
      <w:marBottom w:val="0"/>
      <w:divBdr>
        <w:top w:val="none" w:sz="0" w:space="0" w:color="auto"/>
        <w:left w:val="none" w:sz="0" w:space="0" w:color="auto"/>
        <w:bottom w:val="none" w:sz="0" w:space="0" w:color="auto"/>
        <w:right w:val="none" w:sz="0" w:space="0" w:color="auto"/>
      </w:divBdr>
    </w:div>
    <w:div w:id="1520046252">
      <w:bodyDiv w:val="1"/>
      <w:marLeft w:val="0"/>
      <w:marRight w:val="0"/>
      <w:marTop w:val="0"/>
      <w:marBottom w:val="0"/>
      <w:divBdr>
        <w:top w:val="none" w:sz="0" w:space="0" w:color="auto"/>
        <w:left w:val="none" w:sz="0" w:space="0" w:color="auto"/>
        <w:bottom w:val="none" w:sz="0" w:space="0" w:color="auto"/>
        <w:right w:val="none" w:sz="0" w:space="0" w:color="auto"/>
      </w:divBdr>
    </w:div>
    <w:div w:id="1526015151">
      <w:bodyDiv w:val="1"/>
      <w:marLeft w:val="0"/>
      <w:marRight w:val="0"/>
      <w:marTop w:val="0"/>
      <w:marBottom w:val="0"/>
      <w:divBdr>
        <w:top w:val="none" w:sz="0" w:space="0" w:color="auto"/>
        <w:left w:val="none" w:sz="0" w:space="0" w:color="auto"/>
        <w:bottom w:val="none" w:sz="0" w:space="0" w:color="auto"/>
        <w:right w:val="none" w:sz="0" w:space="0" w:color="auto"/>
      </w:divBdr>
    </w:div>
    <w:div w:id="1528133568">
      <w:bodyDiv w:val="1"/>
      <w:marLeft w:val="0"/>
      <w:marRight w:val="0"/>
      <w:marTop w:val="0"/>
      <w:marBottom w:val="0"/>
      <w:divBdr>
        <w:top w:val="none" w:sz="0" w:space="0" w:color="auto"/>
        <w:left w:val="none" w:sz="0" w:space="0" w:color="auto"/>
        <w:bottom w:val="none" w:sz="0" w:space="0" w:color="auto"/>
        <w:right w:val="none" w:sz="0" w:space="0" w:color="auto"/>
      </w:divBdr>
    </w:div>
    <w:div w:id="1530414786">
      <w:bodyDiv w:val="1"/>
      <w:marLeft w:val="0"/>
      <w:marRight w:val="0"/>
      <w:marTop w:val="0"/>
      <w:marBottom w:val="0"/>
      <w:divBdr>
        <w:top w:val="none" w:sz="0" w:space="0" w:color="auto"/>
        <w:left w:val="none" w:sz="0" w:space="0" w:color="auto"/>
        <w:bottom w:val="none" w:sz="0" w:space="0" w:color="auto"/>
        <w:right w:val="none" w:sz="0" w:space="0" w:color="auto"/>
      </w:divBdr>
    </w:div>
    <w:div w:id="1536693430">
      <w:bodyDiv w:val="1"/>
      <w:marLeft w:val="0"/>
      <w:marRight w:val="0"/>
      <w:marTop w:val="0"/>
      <w:marBottom w:val="0"/>
      <w:divBdr>
        <w:top w:val="none" w:sz="0" w:space="0" w:color="auto"/>
        <w:left w:val="none" w:sz="0" w:space="0" w:color="auto"/>
        <w:bottom w:val="none" w:sz="0" w:space="0" w:color="auto"/>
        <w:right w:val="none" w:sz="0" w:space="0" w:color="auto"/>
      </w:divBdr>
    </w:div>
    <w:div w:id="1539780493">
      <w:bodyDiv w:val="1"/>
      <w:marLeft w:val="0"/>
      <w:marRight w:val="0"/>
      <w:marTop w:val="0"/>
      <w:marBottom w:val="0"/>
      <w:divBdr>
        <w:top w:val="none" w:sz="0" w:space="0" w:color="auto"/>
        <w:left w:val="none" w:sz="0" w:space="0" w:color="auto"/>
        <w:bottom w:val="none" w:sz="0" w:space="0" w:color="auto"/>
        <w:right w:val="none" w:sz="0" w:space="0" w:color="auto"/>
      </w:divBdr>
    </w:div>
    <w:div w:id="1543244547">
      <w:bodyDiv w:val="1"/>
      <w:marLeft w:val="0"/>
      <w:marRight w:val="0"/>
      <w:marTop w:val="0"/>
      <w:marBottom w:val="0"/>
      <w:divBdr>
        <w:top w:val="none" w:sz="0" w:space="0" w:color="auto"/>
        <w:left w:val="none" w:sz="0" w:space="0" w:color="auto"/>
        <w:bottom w:val="none" w:sz="0" w:space="0" w:color="auto"/>
        <w:right w:val="none" w:sz="0" w:space="0" w:color="auto"/>
      </w:divBdr>
    </w:div>
    <w:div w:id="1545094864">
      <w:bodyDiv w:val="1"/>
      <w:marLeft w:val="0"/>
      <w:marRight w:val="0"/>
      <w:marTop w:val="0"/>
      <w:marBottom w:val="0"/>
      <w:divBdr>
        <w:top w:val="none" w:sz="0" w:space="0" w:color="auto"/>
        <w:left w:val="none" w:sz="0" w:space="0" w:color="auto"/>
        <w:bottom w:val="none" w:sz="0" w:space="0" w:color="auto"/>
        <w:right w:val="none" w:sz="0" w:space="0" w:color="auto"/>
      </w:divBdr>
    </w:div>
    <w:div w:id="1545483381">
      <w:bodyDiv w:val="1"/>
      <w:marLeft w:val="0"/>
      <w:marRight w:val="0"/>
      <w:marTop w:val="0"/>
      <w:marBottom w:val="0"/>
      <w:divBdr>
        <w:top w:val="none" w:sz="0" w:space="0" w:color="auto"/>
        <w:left w:val="none" w:sz="0" w:space="0" w:color="auto"/>
        <w:bottom w:val="none" w:sz="0" w:space="0" w:color="auto"/>
        <w:right w:val="none" w:sz="0" w:space="0" w:color="auto"/>
      </w:divBdr>
    </w:div>
    <w:div w:id="1545828645">
      <w:bodyDiv w:val="1"/>
      <w:marLeft w:val="0"/>
      <w:marRight w:val="0"/>
      <w:marTop w:val="0"/>
      <w:marBottom w:val="0"/>
      <w:divBdr>
        <w:top w:val="none" w:sz="0" w:space="0" w:color="auto"/>
        <w:left w:val="none" w:sz="0" w:space="0" w:color="auto"/>
        <w:bottom w:val="none" w:sz="0" w:space="0" w:color="auto"/>
        <w:right w:val="none" w:sz="0" w:space="0" w:color="auto"/>
      </w:divBdr>
    </w:div>
    <w:div w:id="1546405220">
      <w:bodyDiv w:val="1"/>
      <w:marLeft w:val="0"/>
      <w:marRight w:val="0"/>
      <w:marTop w:val="0"/>
      <w:marBottom w:val="0"/>
      <w:divBdr>
        <w:top w:val="none" w:sz="0" w:space="0" w:color="auto"/>
        <w:left w:val="none" w:sz="0" w:space="0" w:color="auto"/>
        <w:bottom w:val="none" w:sz="0" w:space="0" w:color="auto"/>
        <w:right w:val="none" w:sz="0" w:space="0" w:color="auto"/>
      </w:divBdr>
    </w:div>
    <w:div w:id="1546597091">
      <w:bodyDiv w:val="1"/>
      <w:marLeft w:val="0"/>
      <w:marRight w:val="0"/>
      <w:marTop w:val="0"/>
      <w:marBottom w:val="0"/>
      <w:divBdr>
        <w:top w:val="none" w:sz="0" w:space="0" w:color="auto"/>
        <w:left w:val="none" w:sz="0" w:space="0" w:color="auto"/>
        <w:bottom w:val="none" w:sz="0" w:space="0" w:color="auto"/>
        <w:right w:val="none" w:sz="0" w:space="0" w:color="auto"/>
      </w:divBdr>
    </w:div>
    <w:div w:id="1547831405">
      <w:bodyDiv w:val="1"/>
      <w:marLeft w:val="0"/>
      <w:marRight w:val="0"/>
      <w:marTop w:val="0"/>
      <w:marBottom w:val="0"/>
      <w:divBdr>
        <w:top w:val="none" w:sz="0" w:space="0" w:color="auto"/>
        <w:left w:val="none" w:sz="0" w:space="0" w:color="auto"/>
        <w:bottom w:val="none" w:sz="0" w:space="0" w:color="auto"/>
        <w:right w:val="none" w:sz="0" w:space="0" w:color="auto"/>
      </w:divBdr>
    </w:div>
    <w:div w:id="1548375669">
      <w:bodyDiv w:val="1"/>
      <w:marLeft w:val="0"/>
      <w:marRight w:val="0"/>
      <w:marTop w:val="0"/>
      <w:marBottom w:val="0"/>
      <w:divBdr>
        <w:top w:val="none" w:sz="0" w:space="0" w:color="auto"/>
        <w:left w:val="none" w:sz="0" w:space="0" w:color="auto"/>
        <w:bottom w:val="none" w:sz="0" w:space="0" w:color="auto"/>
        <w:right w:val="none" w:sz="0" w:space="0" w:color="auto"/>
      </w:divBdr>
    </w:div>
    <w:div w:id="1548569021">
      <w:bodyDiv w:val="1"/>
      <w:marLeft w:val="0"/>
      <w:marRight w:val="0"/>
      <w:marTop w:val="0"/>
      <w:marBottom w:val="0"/>
      <w:divBdr>
        <w:top w:val="none" w:sz="0" w:space="0" w:color="auto"/>
        <w:left w:val="none" w:sz="0" w:space="0" w:color="auto"/>
        <w:bottom w:val="none" w:sz="0" w:space="0" w:color="auto"/>
        <w:right w:val="none" w:sz="0" w:space="0" w:color="auto"/>
      </w:divBdr>
    </w:div>
    <w:div w:id="1553078416">
      <w:bodyDiv w:val="1"/>
      <w:marLeft w:val="0"/>
      <w:marRight w:val="0"/>
      <w:marTop w:val="0"/>
      <w:marBottom w:val="0"/>
      <w:divBdr>
        <w:top w:val="none" w:sz="0" w:space="0" w:color="auto"/>
        <w:left w:val="none" w:sz="0" w:space="0" w:color="auto"/>
        <w:bottom w:val="none" w:sz="0" w:space="0" w:color="auto"/>
        <w:right w:val="none" w:sz="0" w:space="0" w:color="auto"/>
      </w:divBdr>
    </w:div>
    <w:div w:id="1555390732">
      <w:bodyDiv w:val="1"/>
      <w:marLeft w:val="0"/>
      <w:marRight w:val="0"/>
      <w:marTop w:val="0"/>
      <w:marBottom w:val="0"/>
      <w:divBdr>
        <w:top w:val="none" w:sz="0" w:space="0" w:color="auto"/>
        <w:left w:val="none" w:sz="0" w:space="0" w:color="auto"/>
        <w:bottom w:val="none" w:sz="0" w:space="0" w:color="auto"/>
        <w:right w:val="none" w:sz="0" w:space="0" w:color="auto"/>
      </w:divBdr>
    </w:div>
    <w:div w:id="1558324912">
      <w:bodyDiv w:val="1"/>
      <w:marLeft w:val="0"/>
      <w:marRight w:val="0"/>
      <w:marTop w:val="0"/>
      <w:marBottom w:val="0"/>
      <w:divBdr>
        <w:top w:val="none" w:sz="0" w:space="0" w:color="auto"/>
        <w:left w:val="none" w:sz="0" w:space="0" w:color="auto"/>
        <w:bottom w:val="none" w:sz="0" w:space="0" w:color="auto"/>
        <w:right w:val="none" w:sz="0" w:space="0" w:color="auto"/>
      </w:divBdr>
    </w:div>
    <w:div w:id="1566063952">
      <w:bodyDiv w:val="1"/>
      <w:marLeft w:val="0"/>
      <w:marRight w:val="0"/>
      <w:marTop w:val="0"/>
      <w:marBottom w:val="0"/>
      <w:divBdr>
        <w:top w:val="none" w:sz="0" w:space="0" w:color="auto"/>
        <w:left w:val="none" w:sz="0" w:space="0" w:color="auto"/>
        <w:bottom w:val="none" w:sz="0" w:space="0" w:color="auto"/>
        <w:right w:val="none" w:sz="0" w:space="0" w:color="auto"/>
      </w:divBdr>
    </w:div>
    <w:div w:id="1569608390">
      <w:bodyDiv w:val="1"/>
      <w:marLeft w:val="0"/>
      <w:marRight w:val="0"/>
      <w:marTop w:val="0"/>
      <w:marBottom w:val="0"/>
      <w:divBdr>
        <w:top w:val="none" w:sz="0" w:space="0" w:color="auto"/>
        <w:left w:val="none" w:sz="0" w:space="0" w:color="auto"/>
        <w:bottom w:val="none" w:sz="0" w:space="0" w:color="auto"/>
        <w:right w:val="none" w:sz="0" w:space="0" w:color="auto"/>
      </w:divBdr>
    </w:div>
    <w:div w:id="1572891556">
      <w:bodyDiv w:val="1"/>
      <w:marLeft w:val="0"/>
      <w:marRight w:val="0"/>
      <w:marTop w:val="0"/>
      <w:marBottom w:val="0"/>
      <w:divBdr>
        <w:top w:val="none" w:sz="0" w:space="0" w:color="auto"/>
        <w:left w:val="none" w:sz="0" w:space="0" w:color="auto"/>
        <w:bottom w:val="none" w:sz="0" w:space="0" w:color="auto"/>
        <w:right w:val="none" w:sz="0" w:space="0" w:color="auto"/>
      </w:divBdr>
    </w:div>
    <w:div w:id="1573005317">
      <w:bodyDiv w:val="1"/>
      <w:marLeft w:val="0"/>
      <w:marRight w:val="0"/>
      <w:marTop w:val="0"/>
      <w:marBottom w:val="0"/>
      <w:divBdr>
        <w:top w:val="none" w:sz="0" w:space="0" w:color="auto"/>
        <w:left w:val="none" w:sz="0" w:space="0" w:color="auto"/>
        <w:bottom w:val="none" w:sz="0" w:space="0" w:color="auto"/>
        <w:right w:val="none" w:sz="0" w:space="0" w:color="auto"/>
      </w:divBdr>
    </w:div>
    <w:div w:id="1583829147">
      <w:bodyDiv w:val="1"/>
      <w:marLeft w:val="0"/>
      <w:marRight w:val="0"/>
      <w:marTop w:val="0"/>
      <w:marBottom w:val="0"/>
      <w:divBdr>
        <w:top w:val="none" w:sz="0" w:space="0" w:color="auto"/>
        <w:left w:val="none" w:sz="0" w:space="0" w:color="auto"/>
        <w:bottom w:val="none" w:sz="0" w:space="0" w:color="auto"/>
        <w:right w:val="none" w:sz="0" w:space="0" w:color="auto"/>
      </w:divBdr>
    </w:div>
    <w:div w:id="1592466460">
      <w:bodyDiv w:val="1"/>
      <w:marLeft w:val="0"/>
      <w:marRight w:val="0"/>
      <w:marTop w:val="0"/>
      <w:marBottom w:val="0"/>
      <w:divBdr>
        <w:top w:val="none" w:sz="0" w:space="0" w:color="auto"/>
        <w:left w:val="none" w:sz="0" w:space="0" w:color="auto"/>
        <w:bottom w:val="none" w:sz="0" w:space="0" w:color="auto"/>
        <w:right w:val="none" w:sz="0" w:space="0" w:color="auto"/>
      </w:divBdr>
    </w:div>
    <w:div w:id="1596209755">
      <w:bodyDiv w:val="1"/>
      <w:marLeft w:val="0"/>
      <w:marRight w:val="0"/>
      <w:marTop w:val="0"/>
      <w:marBottom w:val="0"/>
      <w:divBdr>
        <w:top w:val="none" w:sz="0" w:space="0" w:color="auto"/>
        <w:left w:val="none" w:sz="0" w:space="0" w:color="auto"/>
        <w:bottom w:val="none" w:sz="0" w:space="0" w:color="auto"/>
        <w:right w:val="none" w:sz="0" w:space="0" w:color="auto"/>
      </w:divBdr>
    </w:div>
    <w:div w:id="1596740431">
      <w:bodyDiv w:val="1"/>
      <w:marLeft w:val="0"/>
      <w:marRight w:val="0"/>
      <w:marTop w:val="0"/>
      <w:marBottom w:val="0"/>
      <w:divBdr>
        <w:top w:val="none" w:sz="0" w:space="0" w:color="auto"/>
        <w:left w:val="none" w:sz="0" w:space="0" w:color="auto"/>
        <w:bottom w:val="none" w:sz="0" w:space="0" w:color="auto"/>
        <w:right w:val="none" w:sz="0" w:space="0" w:color="auto"/>
      </w:divBdr>
    </w:div>
    <w:div w:id="1601180914">
      <w:bodyDiv w:val="1"/>
      <w:marLeft w:val="0"/>
      <w:marRight w:val="0"/>
      <w:marTop w:val="0"/>
      <w:marBottom w:val="0"/>
      <w:divBdr>
        <w:top w:val="none" w:sz="0" w:space="0" w:color="auto"/>
        <w:left w:val="none" w:sz="0" w:space="0" w:color="auto"/>
        <w:bottom w:val="none" w:sz="0" w:space="0" w:color="auto"/>
        <w:right w:val="none" w:sz="0" w:space="0" w:color="auto"/>
      </w:divBdr>
    </w:div>
    <w:div w:id="1602758879">
      <w:bodyDiv w:val="1"/>
      <w:marLeft w:val="0"/>
      <w:marRight w:val="0"/>
      <w:marTop w:val="0"/>
      <w:marBottom w:val="0"/>
      <w:divBdr>
        <w:top w:val="none" w:sz="0" w:space="0" w:color="auto"/>
        <w:left w:val="none" w:sz="0" w:space="0" w:color="auto"/>
        <w:bottom w:val="none" w:sz="0" w:space="0" w:color="auto"/>
        <w:right w:val="none" w:sz="0" w:space="0" w:color="auto"/>
      </w:divBdr>
    </w:div>
    <w:div w:id="1603221223">
      <w:bodyDiv w:val="1"/>
      <w:marLeft w:val="0"/>
      <w:marRight w:val="0"/>
      <w:marTop w:val="0"/>
      <w:marBottom w:val="0"/>
      <w:divBdr>
        <w:top w:val="none" w:sz="0" w:space="0" w:color="auto"/>
        <w:left w:val="none" w:sz="0" w:space="0" w:color="auto"/>
        <w:bottom w:val="none" w:sz="0" w:space="0" w:color="auto"/>
        <w:right w:val="none" w:sz="0" w:space="0" w:color="auto"/>
      </w:divBdr>
    </w:div>
    <w:div w:id="1604143948">
      <w:bodyDiv w:val="1"/>
      <w:marLeft w:val="0"/>
      <w:marRight w:val="0"/>
      <w:marTop w:val="0"/>
      <w:marBottom w:val="0"/>
      <w:divBdr>
        <w:top w:val="none" w:sz="0" w:space="0" w:color="auto"/>
        <w:left w:val="none" w:sz="0" w:space="0" w:color="auto"/>
        <w:bottom w:val="none" w:sz="0" w:space="0" w:color="auto"/>
        <w:right w:val="none" w:sz="0" w:space="0" w:color="auto"/>
      </w:divBdr>
    </w:div>
    <w:div w:id="1606225947">
      <w:bodyDiv w:val="1"/>
      <w:marLeft w:val="0"/>
      <w:marRight w:val="0"/>
      <w:marTop w:val="0"/>
      <w:marBottom w:val="0"/>
      <w:divBdr>
        <w:top w:val="none" w:sz="0" w:space="0" w:color="auto"/>
        <w:left w:val="none" w:sz="0" w:space="0" w:color="auto"/>
        <w:bottom w:val="none" w:sz="0" w:space="0" w:color="auto"/>
        <w:right w:val="none" w:sz="0" w:space="0" w:color="auto"/>
      </w:divBdr>
    </w:div>
    <w:div w:id="1609460467">
      <w:bodyDiv w:val="1"/>
      <w:marLeft w:val="0"/>
      <w:marRight w:val="0"/>
      <w:marTop w:val="0"/>
      <w:marBottom w:val="0"/>
      <w:divBdr>
        <w:top w:val="none" w:sz="0" w:space="0" w:color="auto"/>
        <w:left w:val="none" w:sz="0" w:space="0" w:color="auto"/>
        <w:bottom w:val="none" w:sz="0" w:space="0" w:color="auto"/>
        <w:right w:val="none" w:sz="0" w:space="0" w:color="auto"/>
      </w:divBdr>
    </w:div>
    <w:div w:id="1609462252">
      <w:bodyDiv w:val="1"/>
      <w:marLeft w:val="0"/>
      <w:marRight w:val="0"/>
      <w:marTop w:val="0"/>
      <w:marBottom w:val="0"/>
      <w:divBdr>
        <w:top w:val="none" w:sz="0" w:space="0" w:color="auto"/>
        <w:left w:val="none" w:sz="0" w:space="0" w:color="auto"/>
        <w:bottom w:val="none" w:sz="0" w:space="0" w:color="auto"/>
        <w:right w:val="none" w:sz="0" w:space="0" w:color="auto"/>
      </w:divBdr>
    </w:div>
    <w:div w:id="1614097823">
      <w:bodyDiv w:val="1"/>
      <w:marLeft w:val="0"/>
      <w:marRight w:val="0"/>
      <w:marTop w:val="0"/>
      <w:marBottom w:val="0"/>
      <w:divBdr>
        <w:top w:val="none" w:sz="0" w:space="0" w:color="auto"/>
        <w:left w:val="none" w:sz="0" w:space="0" w:color="auto"/>
        <w:bottom w:val="none" w:sz="0" w:space="0" w:color="auto"/>
        <w:right w:val="none" w:sz="0" w:space="0" w:color="auto"/>
      </w:divBdr>
    </w:div>
    <w:div w:id="1616403619">
      <w:bodyDiv w:val="1"/>
      <w:marLeft w:val="0"/>
      <w:marRight w:val="0"/>
      <w:marTop w:val="0"/>
      <w:marBottom w:val="0"/>
      <w:divBdr>
        <w:top w:val="none" w:sz="0" w:space="0" w:color="auto"/>
        <w:left w:val="none" w:sz="0" w:space="0" w:color="auto"/>
        <w:bottom w:val="none" w:sz="0" w:space="0" w:color="auto"/>
        <w:right w:val="none" w:sz="0" w:space="0" w:color="auto"/>
      </w:divBdr>
    </w:div>
    <w:div w:id="1621573664">
      <w:bodyDiv w:val="1"/>
      <w:marLeft w:val="0"/>
      <w:marRight w:val="0"/>
      <w:marTop w:val="0"/>
      <w:marBottom w:val="0"/>
      <w:divBdr>
        <w:top w:val="none" w:sz="0" w:space="0" w:color="auto"/>
        <w:left w:val="none" w:sz="0" w:space="0" w:color="auto"/>
        <w:bottom w:val="none" w:sz="0" w:space="0" w:color="auto"/>
        <w:right w:val="none" w:sz="0" w:space="0" w:color="auto"/>
      </w:divBdr>
    </w:div>
    <w:div w:id="1626810984">
      <w:bodyDiv w:val="1"/>
      <w:marLeft w:val="0"/>
      <w:marRight w:val="0"/>
      <w:marTop w:val="0"/>
      <w:marBottom w:val="0"/>
      <w:divBdr>
        <w:top w:val="none" w:sz="0" w:space="0" w:color="auto"/>
        <w:left w:val="none" w:sz="0" w:space="0" w:color="auto"/>
        <w:bottom w:val="none" w:sz="0" w:space="0" w:color="auto"/>
        <w:right w:val="none" w:sz="0" w:space="0" w:color="auto"/>
      </w:divBdr>
    </w:div>
    <w:div w:id="1639411229">
      <w:bodyDiv w:val="1"/>
      <w:marLeft w:val="0"/>
      <w:marRight w:val="0"/>
      <w:marTop w:val="0"/>
      <w:marBottom w:val="0"/>
      <w:divBdr>
        <w:top w:val="none" w:sz="0" w:space="0" w:color="auto"/>
        <w:left w:val="none" w:sz="0" w:space="0" w:color="auto"/>
        <w:bottom w:val="none" w:sz="0" w:space="0" w:color="auto"/>
        <w:right w:val="none" w:sz="0" w:space="0" w:color="auto"/>
      </w:divBdr>
    </w:div>
    <w:div w:id="1645432906">
      <w:bodyDiv w:val="1"/>
      <w:marLeft w:val="0"/>
      <w:marRight w:val="0"/>
      <w:marTop w:val="0"/>
      <w:marBottom w:val="0"/>
      <w:divBdr>
        <w:top w:val="none" w:sz="0" w:space="0" w:color="auto"/>
        <w:left w:val="none" w:sz="0" w:space="0" w:color="auto"/>
        <w:bottom w:val="none" w:sz="0" w:space="0" w:color="auto"/>
        <w:right w:val="none" w:sz="0" w:space="0" w:color="auto"/>
      </w:divBdr>
    </w:div>
    <w:div w:id="1650942067">
      <w:bodyDiv w:val="1"/>
      <w:marLeft w:val="0"/>
      <w:marRight w:val="0"/>
      <w:marTop w:val="0"/>
      <w:marBottom w:val="0"/>
      <w:divBdr>
        <w:top w:val="none" w:sz="0" w:space="0" w:color="auto"/>
        <w:left w:val="none" w:sz="0" w:space="0" w:color="auto"/>
        <w:bottom w:val="none" w:sz="0" w:space="0" w:color="auto"/>
        <w:right w:val="none" w:sz="0" w:space="0" w:color="auto"/>
      </w:divBdr>
    </w:div>
    <w:div w:id="1668360767">
      <w:bodyDiv w:val="1"/>
      <w:marLeft w:val="0"/>
      <w:marRight w:val="0"/>
      <w:marTop w:val="0"/>
      <w:marBottom w:val="0"/>
      <w:divBdr>
        <w:top w:val="none" w:sz="0" w:space="0" w:color="auto"/>
        <w:left w:val="none" w:sz="0" w:space="0" w:color="auto"/>
        <w:bottom w:val="none" w:sz="0" w:space="0" w:color="auto"/>
        <w:right w:val="none" w:sz="0" w:space="0" w:color="auto"/>
      </w:divBdr>
    </w:div>
    <w:div w:id="1669097895">
      <w:bodyDiv w:val="1"/>
      <w:marLeft w:val="0"/>
      <w:marRight w:val="0"/>
      <w:marTop w:val="0"/>
      <w:marBottom w:val="0"/>
      <w:divBdr>
        <w:top w:val="none" w:sz="0" w:space="0" w:color="auto"/>
        <w:left w:val="none" w:sz="0" w:space="0" w:color="auto"/>
        <w:bottom w:val="none" w:sz="0" w:space="0" w:color="auto"/>
        <w:right w:val="none" w:sz="0" w:space="0" w:color="auto"/>
      </w:divBdr>
    </w:div>
    <w:div w:id="1669942598">
      <w:bodyDiv w:val="1"/>
      <w:marLeft w:val="0"/>
      <w:marRight w:val="0"/>
      <w:marTop w:val="0"/>
      <w:marBottom w:val="0"/>
      <w:divBdr>
        <w:top w:val="none" w:sz="0" w:space="0" w:color="auto"/>
        <w:left w:val="none" w:sz="0" w:space="0" w:color="auto"/>
        <w:bottom w:val="none" w:sz="0" w:space="0" w:color="auto"/>
        <w:right w:val="none" w:sz="0" w:space="0" w:color="auto"/>
      </w:divBdr>
    </w:div>
    <w:div w:id="1670643988">
      <w:bodyDiv w:val="1"/>
      <w:marLeft w:val="0"/>
      <w:marRight w:val="0"/>
      <w:marTop w:val="0"/>
      <w:marBottom w:val="0"/>
      <w:divBdr>
        <w:top w:val="none" w:sz="0" w:space="0" w:color="auto"/>
        <w:left w:val="none" w:sz="0" w:space="0" w:color="auto"/>
        <w:bottom w:val="none" w:sz="0" w:space="0" w:color="auto"/>
        <w:right w:val="none" w:sz="0" w:space="0" w:color="auto"/>
      </w:divBdr>
    </w:div>
    <w:div w:id="1672365923">
      <w:bodyDiv w:val="1"/>
      <w:marLeft w:val="0"/>
      <w:marRight w:val="0"/>
      <w:marTop w:val="0"/>
      <w:marBottom w:val="0"/>
      <w:divBdr>
        <w:top w:val="none" w:sz="0" w:space="0" w:color="auto"/>
        <w:left w:val="none" w:sz="0" w:space="0" w:color="auto"/>
        <w:bottom w:val="none" w:sz="0" w:space="0" w:color="auto"/>
        <w:right w:val="none" w:sz="0" w:space="0" w:color="auto"/>
      </w:divBdr>
    </w:div>
    <w:div w:id="1675262559">
      <w:bodyDiv w:val="1"/>
      <w:marLeft w:val="0"/>
      <w:marRight w:val="0"/>
      <w:marTop w:val="0"/>
      <w:marBottom w:val="0"/>
      <w:divBdr>
        <w:top w:val="none" w:sz="0" w:space="0" w:color="auto"/>
        <w:left w:val="none" w:sz="0" w:space="0" w:color="auto"/>
        <w:bottom w:val="none" w:sz="0" w:space="0" w:color="auto"/>
        <w:right w:val="none" w:sz="0" w:space="0" w:color="auto"/>
      </w:divBdr>
    </w:div>
    <w:div w:id="1679691903">
      <w:bodyDiv w:val="1"/>
      <w:marLeft w:val="0"/>
      <w:marRight w:val="0"/>
      <w:marTop w:val="0"/>
      <w:marBottom w:val="0"/>
      <w:divBdr>
        <w:top w:val="none" w:sz="0" w:space="0" w:color="auto"/>
        <w:left w:val="none" w:sz="0" w:space="0" w:color="auto"/>
        <w:bottom w:val="none" w:sz="0" w:space="0" w:color="auto"/>
        <w:right w:val="none" w:sz="0" w:space="0" w:color="auto"/>
      </w:divBdr>
    </w:div>
    <w:div w:id="1683504625">
      <w:bodyDiv w:val="1"/>
      <w:marLeft w:val="0"/>
      <w:marRight w:val="0"/>
      <w:marTop w:val="0"/>
      <w:marBottom w:val="0"/>
      <w:divBdr>
        <w:top w:val="none" w:sz="0" w:space="0" w:color="auto"/>
        <w:left w:val="none" w:sz="0" w:space="0" w:color="auto"/>
        <w:bottom w:val="none" w:sz="0" w:space="0" w:color="auto"/>
        <w:right w:val="none" w:sz="0" w:space="0" w:color="auto"/>
      </w:divBdr>
    </w:div>
    <w:div w:id="1690641810">
      <w:bodyDiv w:val="1"/>
      <w:marLeft w:val="0"/>
      <w:marRight w:val="0"/>
      <w:marTop w:val="0"/>
      <w:marBottom w:val="0"/>
      <w:divBdr>
        <w:top w:val="none" w:sz="0" w:space="0" w:color="auto"/>
        <w:left w:val="none" w:sz="0" w:space="0" w:color="auto"/>
        <w:bottom w:val="none" w:sz="0" w:space="0" w:color="auto"/>
        <w:right w:val="none" w:sz="0" w:space="0" w:color="auto"/>
      </w:divBdr>
    </w:div>
    <w:div w:id="1693799843">
      <w:bodyDiv w:val="1"/>
      <w:marLeft w:val="0"/>
      <w:marRight w:val="0"/>
      <w:marTop w:val="0"/>
      <w:marBottom w:val="0"/>
      <w:divBdr>
        <w:top w:val="none" w:sz="0" w:space="0" w:color="auto"/>
        <w:left w:val="none" w:sz="0" w:space="0" w:color="auto"/>
        <w:bottom w:val="none" w:sz="0" w:space="0" w:color="auto"/>
        <w:right w:val="none" w:sz="0" w:space="0" w:color="auto"/>
      </w:divBdr>
    </w:div>
    <w:div w:id="1697273052">
      <w:bodyDiv w:val="1"/>
      <w:marLeft w:val="0"/>
      <w:marRight w:val="0"/>
      <w:marTop w:val="0"/>
      <w:marBottom w:val="0"/>
      <w:divBdr>
        <w:top w:val="none" w:sz="0" w:space="0" w:color="auto"/>
        <w:left w:val="none" w:sz="0" w:space="0" w:color="auto"/>
        <w:bottom w:val="none" w:sz="0" w:space="0" w:color="auto"/>
        <w:right w:val="none" w:sz="0" w:space="0" w:color="auto"/>
      </w:divBdr>
    </w:div>
    <w:div w:id="1708486714">
      <w:bodyDiv w:val="1"/>
      <w:marLeft w:val="0"/>
      <w:marRight w:val="0"/>
      <w:marTop w:val="0"/>
      <w:marBottom w:val="0"/>
      <w:divBdr>
        <w:top w:val="none" w:sz="0" w:space="0" w:color="auto"/>
        <w:left w:val="none" w:sz="0" w:space="0" w:color="auto"/>
        <w:bottom w:val="none" w:sz="0" w:space="0" w:color="auto"/>
        <w:right w:val="none" w:sz="0" w:space="0" w:color="auto"/>
      </w:divBdr>
    </w:div>
    <w:div w:id="1712924603">
      <w:bodyDiv w:val="1"/>
      <w:marLeft w:val="0"/>
      <w:marRight w:val="0"/>
      <w:marTop w:val="0"/>
      <w:marBottom w:val="0"/>
      <w:divBdr>
        <w:top w:val="none" w:sz="0" w:space="0" w:color="auto"/>
        <w:left w:val="none" w:sz="0" w:space="0" w:color="auto"/>
        <w:bottom w:val="none" w:sz="0" w:space="0" w:color="auto"/>
        <w:right w:val="none" w:sz="0" w:space="0" w:color="auto"/>
      </w:divBdr>
    </w:div>
    <w:div w:id="1715958666">
      <w:bodyDiv w:val="1"/>
      <w:marLeft w:val="0"/>
      <w:marRight w:val="0"/>
      <w:marTop w:val="0"/>
      <w:marBottom w:val="0"/>
      <w:divBdr>
        <w:top w:val="none" w:sz="0" w:space="0" w:color="auto"/>
        <w:left w:val="none" w:sz="0" w:space="0" w:color="auto"/>
        <w:bottom w:val="none" w:sz="0" w:space="0" w:color="auto"/>
        <w:right w:val="none" w:sz="0" w:space="0" w:color="auto"/>
      </w:divBdr>
    </w:div>
    <w:div w:id="1718509196">
      <w:bodyDiv w:val="1"/>
      <w:marLeft w:val="0"/>
      <w:marRight w:val="0"/>
      <w:marTop w:val="0"/>
      <w:marBottom w:val="0"/>
      <w:divBdr>
        <w:top w:val="none" w:sz="0" w:space="0" w:color="auto"/>
        <w:left w:val="none" w:sz="0" w:space="0" w:color="auto"/>
        <w:bottom w:val="none" w:sz="0" w:space="0" w:color="auto"/>
        <w:right w:val="none" w:sz="0" w:space="0" w:color="auto"/>
      </w:divBdr>
    </w:div>
    <w:div w:id="1722509413">
      <w:bodyDiv w:val="1"/>
      <w:marLeft w:val="0"/>
      <w:marRight w:val="0"/>
      <w:marTop w:val="0"/>
      <w:marBottom w:val="0"/>
      <w:divBdr>
        <w:top w:val="none" w:sz="0" w:space="0" w:color="auto"/>
        <w:left w:val="none" w:sz="0" w:space="0" w:color="auto"/>
        <w:bottom w:val="none" w:sz="0" w:space="0" w:color="auto"/>
        <w:right w:val="none" w:sz="0" w:space="0" w:color="auto"/>
      </w:divBdr>
    </w:div>
    <w:div w:id="1723485547">
      <w:bodyDiv w:val="1"/>
      <w:marLeft w:val="0"/>
      <w:marRight w:val="0"/>
      <w:marTop w:val="0"/>
      <w:marBottom w:val="0"/>
      <w:divBdr>
        <w:top w:val="none" w:sz="0" w:space="0" w:color="auto"/>
        <w:left w:val="none" w:sz="0" w:space="0" w:color="auto"/>
        <w:bottom w:val="none" w:sz="0" w:space="0" w:color="auto"/>
        <w:right w:val="none" w:sz="0" w:space="0" w:color="auto"/>
      </w:divBdr>
    </w:div>
    <w:div w:id="1724139083">
      <w:bodyDiv w:val="1"/>
      <w:marLeft w:val="0"/>
      <w:marRight w:val="0"/>
      <w:marTop w:val="0"/>
      <w:marBottom w:val="0"/>
      <w:divBdr>
        <w:top w:val="none" w:sz="0" w:space="0" w:color="auto"/>
        <w:left w:val="none" w:sz="0" w:space="0" w:color="auto"/>
        <w:bottom w:val="none" w:sz="0" w:space="0" w:color="auto"/>
        <w:right w:val="none" w:sz="0" w:space="0" w:color="auto"/>
      </w:divBdr>
    </w:div>
    <w:div w:id="1728718350">
      <w:bodyDiv w:val="1"/>
      <w:marLeft w:val="0"/>
      <w:marRight w:val="0"/>
      <w:marTop w:val="0"/>
      <w:marBottom w:val="0"/>
      <w:divBdr>
        <w:top w:val="none" w:sz="0" w:space="0" w:color="auto"/>
        <w:left w:val="none" w:sz="0" w:space="0" w:color="auto"/>
        <w:bottom w:val="none" w:sz="0" w:space="0" w:color="auto"/>
        <w:right w:val="none" w:sz="0" w:space="0" w:color="auto"/>
      </w:divBdr>
    </w:div>
    <w:div w:id="1729258825">
      <w:bodyDiv w:val="1"/>
      <w:marLeft w:val="0"/>
      <w:marRight w:val="0"/>
      <w:marTop w:val="0"/>
      <w:marBottom w:val="0"/>
      <w:divBdr>
        <w:top w:val="none" w:sz="0" w:space="0" w:color="auto"/>
        <w:left w:val="none" w:sz="0" w:space="0" w:color="auto"/>
        <w:bottom w:val="none" w:sz="0" w:space="0" w:color="auto"/>
        <w:right w:val="none" w:sz="0" w:space="0" w:color="auto"/>
      </w:divBdr>
    </w:div>
    <w:div w:id="1735933819">
      <w:bodyDiv w:val="1"/>
      <w:marLeft w:val="0"/>
      <w:marRight w:val="0"/>
      <w:marTop w:val="0"/>
      <w:marBottom w:val="0"/>
      <w:divBdr>
        <w:top w:val="none" w:sz="0" w:space="0" w:color="auto"/>
        <w:left w:val="none" w:sz="0" w:space="0" w:color="auto"/>
        <w:bottom w:val="none" w:sz="0" w:space="0" w:color="auto"/>
        <w:right w:val="none" w:sz="0" w:space="0" w:color="auto"/>
      </w:divBdr>
    </w:div>
    <w:div w:id="1737627201">
      <w:bodyDiv w:val="1"/>
      <w:marLeft w:val="0"/>
      <w:marRight w:val="0"/>
      <w:marTop w:val="0"/>
      <w:marBottom w:val="0"/>
      <w:divBdr>
        <w:top w:val="none" w:sz="0" w:space="0" w:color="auto"/>
        <w:left w:val="none" w:sz="0" w:space="0" w:color="auto"/>
        <w:bottom w:val="none" w:sz="0" w:space="0" w:color="auto"/>
        <w:right w:val="none" w:sz="0" w:space="0" w:color="auto"/>
      </w:divBdr>
    </w:div>
    <w:div w:id="1744184767">
      <w:bodyDiv w:val="1"/>
      <w:marLeft w:val="0"/>
      <w:marRight w:val="0"/>
      <w:marTop w:val="0"/>
      <w:marBottom w:val="0"/>
      <w:divBdr>
        <w:top w:val="none" w:sz="0" w:space="0" w:color="auto"/>
        <w:left w:val="none" w:sz="0" w:space="0" w:color="auto"/>
        <w:bottom w:val="none" w:sz="0" w:space="0" w:color="auto"/>
        <w:right w:val="none" w:sz="0" w:space="0" w:color="auto"/>
      </w:divBdr>
    </w:div>
    <w:div w:id="1746222264">
      <w:bodyDiv w:val="1"/>
      <w:marLeft w:val="0"/>
      <w:marRight w:val="0"/>
      <w:marTop w:val="0"/>
      <w:marBottom w:val="0"/>
      <w:divBdr>
        <w:top w:val="none" w:sz="0" w:space="0" w:color="auto"/>
        <w:left w:val="none" w:sz="0" w:space="0" w:color="auto"/>
        <w:bottom w:val="none" w:sz="0" w:space="0" w:color="auto"/>
        <w:right w:val="none" w:sz="0" w:space="0" w:color="auto"/>
      </w:divBdr>
    </w:div>
    <w:div w:id="1746687362">
      <w:bodyDiv w:val="1"/>
      <w:marLeft w:val="0"/>
      <w:marRight w:val="0"/>
      <w:marTop w:val="0"/>
      <w:marBottom w:val="0"/>
      <w:divBdr>
        <w:top w:val="none" w:sz="0" w:space="0" w:color="auto"/>
        <w:left w:val="none" w:sz="0" w:space="0" w:color="auto"/>
        <w:bottom w:val="none" w:sz="0" w:space="0" w:color="auto"/>
        <w:right w:val="none" w:sz="0" w:space="0" w:color="auto"/>
      </w:divBdr>
    </w:div>
    <w:div w:id="1747334664">
      <w:bodyDiv w:val="1"/>
      <w:marLeft w:val="0"/>
      <w:marRight w:val="0"/>
      <w:marTop w:val="0"/>
      <w:marBottom w:val="0"/>
      <w:divBdr>
        <w:top w:val="none" w:sz="0" w:space="0" w:color="auto"/>
        <w:left w:val="none" w:sz="0" w:space="0" w:color="auto"/>
        <w:bottom w:val="none" w:sz="0" w:space="0" w:color="auto"/>
        <w:right w:val="none" w:sz="0" w:space="0" w:color="auto"/>
      </w:divBdr>
    </w:div>
    <w:div w:id="1753357572">
      <w:bodyDiv w:val="1"/>
      <w:marLeft w:val="0"/>
      <w:marRight w:val="0"/>
      <w:marTop w:val="0"/>
      <w:marBottom w:val="0"/>
      <w:divBdr>
        <w:top w:val="none" w:sz="0" w:space="0" w:color="auto"/>
        <w:left w:val="none" w:sz="0" w:space="0" w:color="auto"/>
        <w:bottom w:val="none" w:sz="0" w:space="0" w:color="auto"/>
        <w:right w:val="none" w:sz="0" w:space="0" w:color="auto"/>
      </w:divBdr>
    </w:div>
    <w:div w:id="1754014395">
      <w:bodyDiv w:val="1"/>
      <w:marLeft w:val="0"/>
      <w:marRight w:val="0"/>
      <w:marTop w:val="0"/>
      <w:marBottom w:val="0"/>
      <w:divBdr>
        <w:top w:val="none" w:sz="0" w:space="0" w:color="auto"/>
        <w:left w:val="none" w:sz="0" w:space="0" w:color="auto"/>
        <w:bottom w:val="none" w:sz="0" w:space="0" w:color="auto"/>
        <w:right w:val="none" w:sz="0" w:space="0" w:color="auto"/>
      </w:divBdr>
    </w:div>
    <w:div w:id="1755778902">
      <w:bodyDiv w:val="1"/>
      <w:marLeft w:val="0"/>
      <w:marRight w:val="0"/>
      <w:marTop w:val="0"/>
      <w:marBottom w:val="0"/>
      <w:divBdr>
        <w:top w:val="none" w:sz="0" w:space="0" w:color="auto"/>
        <w:left w:val="none" w:sz="0" w:space="0" w:color="auto"/>
        <w:bottom w:val="none" w:sz="0" w:space="0" w:color="auto"/>
        <w:right w:val="none" w:sz="0" w:space="0" w:color="auto"/>
      </w:divBdr>
    </w:div>
    <w:div w:id="1757439524">
      <w:bodyDiv w:val="1"/>
      <w:marLeft w:val="0"/>
      <w:marRight w:val="0"/>
      <w:marTop w:val="0"/>
      <w:marBottom w:val="0"/>
      <w:divBdr>
        <w:top w:val="none" w:sz="0" w:space="0" w:color="auto"/>
        <w:left w:val="none" w:sz="0" w:space="0" w:color="auto"/>
        <w:bottom w:val="none" w:sz="0" w:space="0" w:color="auto"/>
        <w:right w:val="none" w:sz="0" w:space="0" w:color="auto"/>
      </w:divBdr>
    </w:div>
    <w:div w:id="1758749767">
      <w:bodyDiv w:val="1"/>
      <w:marLeft w:val="0"/>
      <w:marRight w:val="0"/>
      <w:marTop w:val="0"/>
      <w:marBottom w:val="0"/>
      <w:divBdr>
        <w:top w:val="none" w:sz="0" w:space="0" w:color="auto"/>
        <w:left w:val="none" w:sz="0" w:space="0" w:color="auto"/>
        <w:bottom w:val="none" w:sz="0" w:space="0" w:color="auto"/>
        <w:right w:val="none" w:sz="0" w:space="0" w:color="auto"/>
      </w:divBdr>
    </w:div>
    <w:div w:id="1758821916">
      <w:bodyDiv w:val="1"/>
      <w:marLeft w:val="0"/>
      <w:marRight w:val="0"/>
      <w:marTop w:val="0"/>
      <w:marBottom w:val="0"/>
      <w:divBdr>
        <w:top w:val="none" w:sz="0" w:space="0" w:color="auto"/>
        <w:left w:val="none" w:sz="0" w:space="0" w:color="auto"/>
        <w:bottom w:val="none" w:sz="0" w:space="0" w:color="auto"/>
        <w:right w:val="none" w:sz="0" w:space="0" w:color="auto"/>
      </w:divBdr>
    </w:div>
    <w:div w:id="1765221539">
      <w:bodyDiv w:val="1"/>
      <w:marLeft w:val="0"/>
      <w:marRight w:val="0"/>
      <w:marTop w:val="0"/>
      <w:marBottom w:val="0"/>
      <w:divBdr>
        <w:top w:val="none" w:sz="0" w:space="0" w:color="auto"/>
        <w:left w:val="none" w:sz="0" w:space="0" w:color="auto"/>
        <w:bottom w:val="none" w:sz="0" w:space="0" w:color="auto"/>
        <w:right w:val="none" w:sz="0" w:space="0" w:color="auto"/>
      </w:divBdr>
    </w:div>
    <w:div w:id="1766917543">
      <w:bodyDiv w:val="1"/>
      <w:marLeft w:val="0"/>
      <w:marRight w:val="0"/>
      <w:marTop w:val="0"/>
      <w:marBottom w:val="0"/>
      <w:divBdr>
        <w:top w:val="none" w:sz="0" w:space="0" w:color="auto"/>
        <w:left w:val="none" w:sz="0" w:space="0" w:color="auto"/>
        <w:bottom w:val="none" w:sz="0" w:space="0" w:color="auto"/>
        <w:right w:val="none" w:sz="0" w:space="0" w:color="auto"/>
      </w:divBdr>
    </w:div>
    <w:div w:id="1767185996">
      <w:bodyDiv w:val="1"/>
      <w:marLeft w:val="0"/>
      <w:marRight w:val="0"/>
      <w:marTop w:val="0"/>
      <w:marBottom w:val="0"/>
      <w:divBdr>
        <w:top w:val="none" w:sz="0" w:space="0" w:color="auto"/>
        <w:left w:val="none" w:sz="0" w:space="0" w:color="auto"/>
        <w:bottom w:val="none" w:sz="0" w:space="0" w:color="auto"/>
        <w:right w:val="none" w:sz="0" w:space="0" w:color="auto"/>
      </w:divBdr>
    </w:div>
    <w:div w:id="1767262320">
      <w:bodyDiv w:val="1"/>
      <w:marLeft w:val="0"/>
      <w:marRight w:val="0"/>
      <w:marTop w:val="0"/>
      <w:marBottom w:val="0"/>
      <w:divBdr>
        <w:top w:val="none" w:sz="0" w:space="0" w:color="auto"/>
        <w:left w:val="none" w:sz="0" w:space="0" w:color="auto"/>
        <w:bottom w:val="none" w:sz="0" w:space="0" w:color="auto"/>
        <w:right w:val="none" w:sz="0" w:space="0" w:color="auto"/>
      </w:divBdr>
    </w:div>
    <w:div w:id="1767532121">
      <w:bodyDiv w:val="1"/>
      <w:marLeft w:val="0"/>
      <w:marRight w:val="0"/>
      <w:marTop w:val="0"/>
      <w:marBottom w:val="0"/>
      <w:divBdr>
        <w:top w:val="none" w:sz="0" w:space="0" w:color="auto"/>
        <w:left w:val="none" w:sz="0" w:space="0" w:color="auto"/>
        <w:bottom w:val="none" w:sz="0" w:space="0" w:color="auto"/>
        <w:right w:val="none" w:sz="0" w:space="0" w:color="auto"/>
      </w:divBdr>
    </w:div>
    <w:div w:id="1769276388">
      <w:bodyDiv w:val="1"/>
      <w:marLeft w:val="0"/>
      <w:marRight w:val="0"/>
      <w:marTop w:val="0"/>
      <w:marBottom w:val="0"/>
      <w:divBdr>
        <w:top w:val="none" w:sz="0" w:space="0" w:color="auto"/>
        <w:left w:val="none" w:sz="0" w:space="0" w:color="auto"/>
        <w:bottom w:val="none" w:sz="0" w:space="0" w:color="auto"/>
        <w:right w:val="none" w:sz="0" w:space="0" w:color="auto"/>
      </w:divBdr>
    </w:div>
    <w:div w:id="1770545114">
      <w:bodyDiv w:val="1"/>
      <w:marLeft w:val="0"/>
      <w:marRight w:val="0"/>
      <w:marTop w:val="0"/>
      <w:marBottom w:val="0"/>
      <w:divBdr>
        <w:top w:val="none" w:sz="0" w:space="0" w:color="auto"/>
        <w:left w:val="none" w:sz="0" w:space="0" w:color="auto"/>
        <w:bottom w:val="none" w:sz="0" w:space="0" w:color="auto"/>
        <w:right w:val="none" w:sz="0" w:space="0" w:color="auto"/>
      </w:divBdr>
    </w:div>
    <w:div w:id="1771583640">
      <w:bodyDiv w:val="1"/>
      <w:marLeft w:val="0"/>
      <w:marRight w:val="0"/>
      <w:marTop w:val="0"/>
      <w:marBottom w:val="0"/>
      <w:divBdr>
        <w:top w:val="none" w:sz="0" w:space="0" w:color="auto"/>
        <w:left w:val="none" w:sz="0" w:space="0" w:color="auto"/>
        <w:bottom w:val="none" w:sz="0" w:space="0" w:color="auto"/>
        <w:right w:val="none" w:sz="0" w:space="0" w:color="auto"/>
      </w:divBdr>
    </w:div>
    <w:div w:id="1777209394">
      <w:bodyDiv w:val="1"/>
      <w:marLeft w:val="0"/>
      <w:marRight w:val="0"/>
      <w:marTop w:val="0"/>
      <w:marBottom w:val="0"/>
      <w:divBdr>
        <w:top w:val="none" w:sz="0" w:space="0" w:color="auto"/>
        <w:left w:val="none" w:sz="0" w:space="0" w:color="auto"/>
        <w:bottom w:val="none" w:sz="0" w:space="0" w:color="auto"/>
        <w:right w:val="none" w:sz="0" w:space="0" w:color="auto"/>
      </w:divBdr>
    </w:div>
    <w:div w:id="1778140988">
      <w:bodyDiv w:val="1"/>
      <w:marLeft w:val="0"/>
      <w:marRight w:val="0"/>
      <w:marTop w:val="0"/>
      <w:marBottom w:val="0"/>
      <w:divBdr>
        <w:top w:val="none" w:sz="0" w:space="0" w:color="auto"/>
        <w:left w:val="none" w:sz="0" w:space="0" w:color="auto"/>
        <w:bottom w:val="none" w:sz="0" w:space="0" w:color="auto"/>
        <w:right w:val="none" w:sz="0" w:space="0" w:color="auto"/>
      </w:divBdr>
    </w:div>
    <w:div w:id="1778285660">
      <w:bodyDiv w:val="1"/>
      <w:marLeft w:val="0"/>
      <w:marRight w:val="0"/>
      <w:marTop w:val="0"/>
      <w:marBottom w:val="0"/>
      <w:divBdr>
        <w:top w:val="none" w:sz="0" w:space="0" w:color="auto"/>
        <w:left w:val="none" w:sz="0" w:space="0" w:color="auto"/>
        <w:bottom w:val="none" w:sz="0" w:space="0" w:color="auto"/>
        <w:right w:val="none" w:sz="0" w:space="0" w:color="auto"/>
      </w:divBdr>
    </w:div>
    <w:div w:id="1779450661">
      <w:bodyDiv w:val="1"/>
      <w:marLeft w:val="0"/>
      <w:marRight w:val="0"/>
      <w:marTop w:val="0"/>
      <w:marBottom w:val="0"/>
      <w:divBdr>
        <w:top w:val="none" w:sz="0" w:space="0" w:color="auto"/>
        <w:left w:val="none" w:sz="0" w:space="0" w:color="auto"/>
        <w:bottom w:val="none" w:sz="0" w:space="0" w:color="auto"/>
        <w:right w:val="none" w:sz="0" w:space="0" w:color="auto"/>
      </w:divBdr>
    </w:div>
    <w:div w:id="1781337645">
      <w:bodyDiv w:val="1"/>
      <w:marLeft w:val="0"/>
      <w:marRight w:val="0"/>
      <w:marTop w:val="0"/>
      <w:marBottom w:val="0"/>
      <w:divBdr>
        <w:top w:val="none" w:sz="0" w:space="0" w:color="auto"/>
        <w:left w:val="none" w:sz="0" w:space="0" w:color="auto"/>
        <w:bottom w:val="none" w:sz="0" w:space="0" w:color="auto"/>
        <w:right w:val="none" w:sz="0" w:space="0" w:color="auto"/>
      </w:divBdr>
    </w:div>
    <w:div w:id="1781339334">
      <w:bodyDiv w:val="1"/>
      <w:marLeft w:val="0"/>
      <w:marRight w:val="0"/>
      <w:marTop w:val="0"/>
      <w:marBottom w:val="0"/>
      <w:divBdr>
        <w:top w:val="none" w:sz="0" w:space="0" w:color="auto"/>
        <w:left w:val="none" w:sz="0" w:space="0" w:color="auto"/>
        <w:bottom w:val="none" w:sz="0" w:space="0" w:color="auto"/>
        <w:right w:val="none" w:sz="0" w:space="0" w:color="auto"/>
      </w:divBdr>
    </w:div>
    <w:div w:id="1784228992">
      <w:bodyDiv w:val="1"/>
      <w:marLeft w:val="0"/>
      <w:marRight w:val="0"/>
      <w:marTop w:val="0"/>
      <w:marBottom w:val="0"/>
      <w:divBdr>
        <w:top w:val="none" w:sz="0" w:space="0" w:color="auto"/>
        <w:left w:val="none" w:sz="0" w:space="0" w:color="auto"/>
        <w:bottom w:val="none" w:sz="0" w:space="0" w:color="auto"/>
        <w:right w:val="none" w:sz="0" w:space="0" w:color="auto"/>
      </w:divBdr>
    </w:div>
    <w:div w:id="1785223695">
      <w:bodyDiv w:val="1"/>
      <w:marLeft w:val="0"/>
      <w:marRight w:val="0"/>
      <w:marTop w:val="0"/>
      <w:marBottom w:val="0"/>
      <w:divBdr>
        <w:top w:val="none" w:sz="0" w:space="0" w:color="auto"/>
        <w:left w:val="none" w:sz="0" w:space="0" w:color="auto"/>
        <w:bottom w:val="none" w:sz="0" w:space="0" w:color="auto"/>
        <w:right w:val="none" w:sz="0" w:space="0" w:color="auto"/>
      </w:divBdr>
    </w:div>
    <w:div w:id="1789814591">
      <w:bodyDiv w:val="1"/>
      <w:marLeft w:val="0"/>
      <w:marRight w:val="0"/>
      <w:marTop w:val="0"/>
      <w:marBottom w:val="0"/>
      <w:divBdr>
        <w:top w:val="none" w:sz="0" w:space="0" w:color="auto"/>
        <w:left w:val="none" w:sz="0" w:space="0" w:color="auto"/>
        <w:bottom w:val="none" w:sz="0" w:space="0" w:color="auto"/>
        <w:right w:val="none" w:sz="0" w:space="0" w:color="auto"/>
      </w:divBdr>
    </w:div>
    <w:div w:id="1791196651">
      <w:bodyDiv w:val="1"/>
      <w:marLeft w:val="0"/>
      <w:marRight w:val="0"/>
      <w:marTop w:val="0"/>
      <w:marBottom w:val="0"/>
      <w:divBdr>
        <w:top w:val="none" w:sz="0" w:space="0" w:color="auto"/>
        <w:left w:val="none" w:sz="0" w:space="0" w:color="auto"/>
        <w:bottom w:val="none" w:sz="0" w:space="0" w:color="auto"/>
        <w:right w:val="none" w:sz="0" w:space="0" w:color="auto"/>
      </w:divBdr>
    </w:div>
    <w:div w:id="1799179532">
      <w:bodyDiv w:val="1"/>
      <w:marLeft w:val="0"/>
      <w:marRight w:val="0"/>
      <w:marTop w:val="0"/>
      <w:marBottom w:val="0"/>
      <w:divBdr>
        <w:top w:val="none" w:sz="0" w:space="0" w:color="auto"/>
        <w:left w:val="none" w:sz="0" w:space="0" w:color="auto"/>
        <w:bottom w:val="none" w:sz="0" w:space="0" w:color="auto"/>
        <w:right w:val="none" w:sz="0" w:space="0" w:color="auto"/>
      </w:divBdr>
    </w:div>
    <w:div w:id="1801261725">
      <w:bodyDiv w:val="1"/>
      <w:marLeft w:val="0"/>
      <w:marRight w:val="0"/>
      <w:marTop w:val="0"/>
      <w:marBottom w:val="0"/>
      <w:divBdr>
        <w:top w:val="none" w:sz="0" w:space="0" w:color="auto"/>
        <w:left w:val="none" w:sz="0" w:space="0" w:color="auto"/>
        <w:bottom w:val="none" w:sz="0" w:space="0" w:color="auto"/>
        <w:right w:val="none" w:sz="0" w:space="0" w:color="auto"/>
      </w:divBdr>
    </w:div>
    <w:div w:id="1802653243">
      <w:bodyDiv w:val="1"/>
      <w:marLeft w:val="0"/>
      <w:marRight w:val="0"/>
      <w:marTop w:val="0"/>
      <w:marBottom w:val="0"/>
      <w:divBdr>
        <w:top w:val="none" w:sz="0" w:space="0" w:color="auto"/>
        <w:left w:val="none" w:sz="0" w:space="0" w:color="auto"/>
        <w:bottom w:val="none" w:sz="0" w:space="0" w:color="auto"/>
        <w:right w:val="none" w:sz="0" w:space="0" w:color="auto"/>
      </w:divBdr>
    </w:div>
    <w:div w:id="1803037830">
      <w:bodyDiv w:val="1"/>
      <w:marLeft w:val="0"/>
      <w:marRight w:val="0"/>
      <w:marTop w:val="0"/>
      <w:marBottom w:val="0"/>
      <w:divBdr>
        <w:top w:val="none" w:sz="0" w:space="0" w:color="auto"/>
        <w:left w:val="none" w:sz="0" w:space="0" w:color="auto"/>
        <w:bottom w:val="none" w:sz="0" w:space="0" w:color="auto"/>
        <w:right w:val="none" w:sz="0" w:space="0" w:color="auto"/>
      </w:divBdr>
    </w:div>
    <w:div w:id="1804272343">
      <w:bodyDiv w:val="1"/>
      <w:marLeft w:val="0"/>
      <w:marRight w:val="0"/>
      <w:marTop w:val="0"/>
      <w:marBottom w:val="0"/>
      <w:divBdr>
        <w:top w:val="none" w:sz="0" w:space="0" w:color="auto"/>
        <w:left w:val="none" w:sz="0" w:space="0" w:color="auto"/>
        <w:bottom w:val="none" w:sz="0" w:space="0" w:color="auto"/>
        <w:right w:val="none" w:sz="0" w:space="0" w:color="auto"/>
      </w:divBdr>
    </w:div>
    <w:div w:id="1812209685">
      <w:bodyDiv w:val="1"/>
      <w:marLeft w:val="0"/>
      <w:marRight w:val="0"/>
      <w:marTop w:val="0"/>
      <w:marBottom w:val="0"/>
      <w:divBdr>
        <w:top w:val="none" w:sz="0" w:space="0" w:color="auto"/>
        <w:left w:val="none" w:sz="0" w:space="0" w:color="auto"/>
        <w:bottom w:val="none" w:sz="0" w:space="0" w:color="auto"/>
        <w:right w:val="none" w:sz="0" w:space="0" w:color="auto"/>
      </w:divBdr>
    </w:div>
    <w:div w:id="1813135035">
      <w:bodyDiv w:val="1"/>
      <w:marLeft w:val="0"/>
      <w:marRight w:val="0"/>
      <w:marTop w:val="0"/>
      <w:marBottom w:val="0"/>
      <w:divBdr>
        <w:top w:val="none" w:sz="0" w:space="0" w:color="auto"/>
        <w:left w:val="none" w:sz="0" w:space="0" w:color="auto"/>
        <w:bottom w:val="none" w:sz="0" w:space="0" w:color="auto"/>
        <w:right w:val="none" w:sz="0" w:space="0" w:color="auto"/>
      </w:divBdr>
    </w:div>
    <w:div w:id="1813718729">
      <w:bodyDiv w:val="1"/>
      <w:marLeft w:val="0"/>
      <w:marRight w:val="0"/>
      <w:marTop w:val="0"/>
      <w:marBottom w:val="0"/>
      <w:divBdr>
        <w:top w:val="none" w:sz="0" w:space="0" w:color="auto"/>
        <w:left w:val="none" w:sz="0" w:space="0" w:color="auto"/>
        <w:bottom w:val="none" w:sz="0" w:space="0" w:color="auto"/>
        <w:right w:val="none" w:sz="0" w:space="0" w:color="auto"/>
      </w:divBdr>
    </w:div>
    <w:div w:id="1814441334">
      <w:bodyDiv w:val="1"/>
      <w:marLeft w:val="0"/>
      <w:marRight w:val="0"/>
      <w:marTop w:val="0"/>
      <w:marBottom w:val="0"/>
      <w:divBdr>
        <w:top w:val="none" w:sz="0" w:space="0" w:color="auto"/>
        <w:left w:val="none" w:sz="0" w:space="0" w:color="auto"/>
        <w:bottom w:val="none" w:sz="0" w:space="0" w:color="auto"/>
        <w:right w:val="none" w:sz="0" w:space="0" w:color="auto"/>
      </w:divBdr>
    </w:div>
    <w:div w:id="1818641129">
      <w:bodyDiv w:val="1"/>
      <w:marLeft w:val="0"/>
      <w:marRight w:val="0"/>
      <w:marTop w:val="0"/>
      <w:marBottom w:val="0"/>
      <w:divBdr>
        <w:top w:val="none" w:sz="0" w:space="0" w:color="auto"/>
        <w:left w:val="none" w:sz="0" w:space="0" w:color="auto"/>
        <w:bottom w:val="none" w:sz="0" w:space="0" w:color="auto"/>
        <w:right w:val="none" w:sz="0" w:space="0" w:color="auto"/>
      </w:divBdr>
    </w:div>
    <w:div w:id="1819568863">
      <w:bodyDiv w:val="1"/>
      <w:marLeft w:val="0"/>
      <w:marRight w:val="0"/>
      <w:marTop w:val="0"/>
      <w:marBottom w:val="0"/>
      <w:divBdr>
        <w:top w:val="none" w:sz="0" w:space="0" w:color="auto"/>
        <w:left w:val="none" w:sz="0" w:space="0" w:color="auto"/>
        <w:bottom w:val="none" w:sz="0" w:space="0" w:color="auto"/>
        <w:right w:val="none" w:sz="0" w:space="0" w:color="auto"/>
      </w:divBdr>
    </w:div>
    <w:div w:id="1819607363">
      <w:bodyDiv w:val="1"/>
      <w:marLeft w:val="0"/>
      <w:marRight w:val="0"/>
      <w:marTop w:val="0"/>
      <w:marBottom w:val="0"/>
      <w:divBdr>
        <w:top w:val="none" w:sz="0" w:space="0" w:color="auto"/>
        <w:left w:val="none" w:sz="0" w:space="0" w:color="auto"/>
        <w:bottom w:val="none" w:sz="0" w:space="0" w:color="auto"/>
        <w:right w:val="none" w:sz="0" w:space="0" w:color="auto"/>
      </w:divBdr>
    </w:div>
    <w:div w:id="1821847506">
      <w:bodyDiv w:val="1"/>
      <w:marLeft w:val="0"/>
      <w:marRight w:val="0"/>
      <w:marTop w:val="0"/>
      <w:marBottom w:val="0"/>
      <w:divBdr>
        <w:top w:val="none" w:sz="0" w:space="0" w:color="auto"/>
        <w:left w:val="none" w:sz="0" w:space="0" w:color="auto"/>
        <w:bottom w:val="none" w:sz="0" w:space="0" w:color="auto"/>
        <w:right w:val="none" w:sz="0" w:space="0" w:color="auto"/>
      </w:divBdr>
    </w:div>
    <w:div w:id="1824810144">
      <w:bodyDiv w:val="1"/>
      <w:marLeft w:val="0"/>
      <w:marRight w:val="0"/>
      <w:marTop w:val="0"/>
      <w:marBottom w:val="0"/>
      <w:divBdr>
        <w:top w:val="none" w:sz="0" w:space="0" w:color="auto"/>
        <w:left w:val="none" w:sz="0" w:space="0" w:color="auto"/>
        <w:bottom w:val="none" w:sz="0" w:space="0" w:color="auto"/>
        <w:right w:val="none" w:sz="0" w:space="0" w:color="auto"/>
      </w:divBdr>
    </w:div>
    <w:div w:id="1825193615">
      <w:bodyDiv w:val="1"/>
      <w:marLeft w:val="0"/>
      <w:marRight w:val="0"/>
      <w:marTop w:val="0"/>
      <w:marBottom w:val="0"/>
      <w:divBdr>
        <w:top w:val="none" w:sz="0" w:space="0" w:color="auto"/>
        <w:left w:val="none" w:sz="0" w:space="0" w:color="auto"/>
        <w:bottom w:val="none" w:sz="0" w:space="0" w:color="auto"/>
        <w:right w:val="none" w:sz="0" w:space="0" w:color="auto"/>
      </w:divBdr>
    </w:div>
    <w:div w:id="1829470194">
      <w:bodyDiv w:val="1"/>
      <w:marLeft w:val="0"/>
      <w:marRight w:val="0"/>
      <w:marTop w:val="0"/>
      <w:marBottom w:val="0"/>
      <w:divBdr>
        <w:top w:val="none" w:sz="0" w:space="0" w:color="auto"/>
        <w:left w:val="none" w:sz="0" w:space="0" w:color="auto"/>
        <w:bottom w:val="none" w:sz="0" w:space="0" w:color="auto"/>
        <w:right w:val="none" w:sz="0" w:space="0" w:color="auto"/>
      </w:divBdr>
    </w:div>
    <w:div w:id="1836913308">
      <w:bodyDiv w:val="1"/>
      <w:marLeft w:val="0"/>
      <w:marRight w:val="0"/>
      <w:marTop w:val="0"/>
      <w:marBottom w:val="0"/>
      <w:divBdr>
        <w:top w:val="none" w:sz="0" w:space="0" w:color="auto"/>
        <w:left w:val="none" w:sz="0" w:space="0" w:color="auto"/>
        <w:bottom w:val="none" w:sz="0" w:space="0" w:color="auto"/>
        <w:right w:val="none" w:sz="0" w:space="0" w:color="auto"/>
      </w:divBdr>
    </w:div>
    <w:div w:id="1839226286">
      <w:bodyDiv w:val="1"/>
      <w:marLeft w:val="0"/>
      <w:marRight w:val="0"/>
      <w:marTop w:val="0"/>
      <w:marBottom w:val="0"/>
      <w:divBdr>
        <w:top w:val="none" w:sz="0" w:space="0" w:color="auto"/>
        <w:left w:val="none" w:sz="0" w:space="0" w:color="auto"/>
        <w:bottom w:val="none" w:sz="0" w:space="0" w:color="auto"/>
        <w:right w:val="none" w:sz="0" w:space="0" w:color="auto"/>
      </w:divBdr>
    </w:div>
    <w:div w:id="1839537805">
      <w:bodyDiv w:val="1"/>
      <w:marLeft w:val="0"/>
      <w:marRight w:val="0"/>
      <w:marTop w:val="0"/>
      <w:marBottom w:val="0"/>
      <w:divBdr>
        <w:top w:val="none" w:sz="0" w:space="0" w:color="auto"/>
        <w:left w:val="none" w:sz="0" w:space="0" w:color="auto"/>
        <w:bottom w:val="none" w:sz="0" w:space="0" w:color="auto"/>
        <w:right w:val="none" w:sz="0" w:space="0" w:color="auto"/>
      </w:divBdr>
    </w:div>
    <w:div w:id="1840075096">
      <w:bodyDiv w:val="1"/>
      <w:marLeft w:val="0"/>
      <w:marRight w:val="0"/>
      <w:marTop w:val="0"/>
      <w:marBottom w:val="0"/>
      <w:divBdr>
        <w:top w:val="none" w:sz="0" w:space="0" w:color="auto"/>
        <w:left w:val="none" w:sz="0" w:space="0" w:color="auto"/>
        <w:bottom w:val="none" w:sz="0" w:space="0" w:color="auto"/>
        <w:right w:val="none" w:sz="0" w:space="0" w:color="auto"/>
      </w:divBdr>
    </w:div>
    <w:div w:id="1845970137">
      <w:bodyDiv w:val="1"/>
      <w:marLeft w:val="0"/>
      <w:marRight w:val="0"/>
      <w:marTop w:val="0"/>
      <w:marBottom w:val="0"/>
      <w:divBdr>
        <w:top w:val="none" w:sz="0" w:space="0" w:color="auto"/>
        <w:left w:val="none" w:sz="0" w:space="0" w:color="auto"/>
        <w:bottom w:val="none" w:sz="0" w:space="0" w:color="auto"/>
        <w:right w:val="none" w:sz="0" w:space="0" w:color="auto"/>
      </w:divBdr>
    </w:div>
    <w:div w:id="1848717239">
      <w:bodyDiv w:val="1"/>
      <w:marLeft w:val="0"/>
      <w:marRight w:val="0"/>
      <w:marTop w:val="0"/>
      <w:marBottom w:val="0"/>
      <w:divBdr>
        <w:top w:val="none" w:sz="0" w:space="0" w:color="auto"/>
        <w:left w:val="none" w:sz="0" w:space="0" w:color="auto"/>
        <w:bottom w:val="none" w:sz="0" w:space="0" w:color="auto"/>
        <w:right w:val="none" w:sz="0" w:space="0" w:color="auto"/>
      </w:divBdr>
    </w:div>
    <w:div w:id="1853371078">
      <w:bodyDiv w:val="1"/>
      <w:marLeft w:val="0"/>
      <w:marRight w:val="0"/>
      <w:marTop w:val="0"/>
      <w:marBottom w:val="0"/>
      <w:divBdr>
        <w:top w:val="none" w:sz="0" w:space="0" w:color="auto"/>
        <w:left w:val="none" w:sz="0" w:space="0" w:color="auto"/>
        <w:bottom w:val="none" w:sz="0" w:space="0" w:color="auto"/>
        <w:right w:val="none" w:sz="0" w:space="0" w:color="auto"/>
      </w:divBdr>
    </w:div>
    <w:div w:id="1863321047">
      <w:bodyDiv w:val="1"/>
      <w:marLeft w:val="0"/>
      <w:marRight w:val="0"/>
      <w:marTop w:val="0"/>
      <w:marBottom w:val="0"/>
      <w:divBdr>
        <w:top w:val="none" w:sz="0" w:space="0" w:color="auto"/>
        <w:left w:val="none" w:sz="0" w:space="0" w:color="auto"/>
        <w:bottom w:val="none" w:sz="0" w:space="0" w:color="auto"/>
        <w:right w:val="none" w:sz="0" w:space="0" w:color="auto"/>
      </w:divBdr>
    </w:div>
    <w:div w:id="1865244759">
      <w:bodyDiv w:val="1"/>
      <w:marLeft w:val="0"/>
      <w:marRight w:val="0"/>
      <w:marTop w:val="0"/>
      <w:marBottom w:val="0"/>
      <w:divBdr>
        <w:top w:val="none" w:sz="0" w:space="0" w:color="auto"/>
        <w:left w:val="none" w:sz="0" w:space="0" w:color="auto"/>
        <w:bottom w:val="none" w:sz="0" w:space="0" w:color="auto"/>
        <w:right w:val="none" w:sz="0" w:space="0" w:color="auto"/>
      </w:divBdr>
    </w:div>
    <w:div w:id="1867252492">
      <w:bodyDiv w:val="1"/>
      <w:marLeft w:val="0"/>
      <w:marRight w:val="0"/>
      <w:marTop w:val="0"/>
      <w:marBottom w:val="0"/>
      <w:divBdr>
        <w:top w:val="none" w:sz="0" w:space="0" w:color="auto"/>
        <w:left w:val="none" w:sz="0" w:space="0" w:color="auto"/>
        <w:bottom w:val="none" w:sz="0" w:space="0" w:color="auto"/>
        <w:right w:val="none" w:sz="0" w:space="0" w:color="auto"/>
      </w:divBdr>
    </w:div>
    <w:div w:id="1872494894">
      <w:bodyDiv w:val="1"/>
      <w:marLeft w:val="0"/>
      <w:marRight w:val="0"/>
      <w:marTop w:val="0"/>
      <w:marBottom w:val="0"/>
      <w:divBdr>
        <w:top w:val="none" w:sz="0" w:space="0" w:color="auto"/>
        <w:left w:val="none" w:sz="0" w:space="0" w:color="auto"/>
        <w:bottom w:val="none" w:sz="0" w:space="0" w:color="auto"/>
        <w:right w:val="none" w:sz="0" w:space="0" w:color="auto"/>
      </w:divBdr>
    </w:div>
    <w:div w:id="1873574687">
      <w:bodyDiv w:val="1"/>
      <w:marLeft w:val="0"/>
      <w:marRight w:val="0"/>
      <w:marTop w:val="0"/>
      <w:marBottom w:val="0"/>
      <w:divBdr>
        <w:top w:val="none" w:sz="0" w:space="0" w:color="auto"/>
        <w:left w:val="none" w:sz="0" w:space="0" w:color="auto"/>
        <w:bottom w:val="none" w:sz="0" w:space="0" w:color="auto"/>
        <w:right w:val="none" w:sz="0" w:space="0" w:color="auto"/>
      </w:divBdr>
    </w:div>
    <w:div w:id="1881211683">
      <w:bodyDiv w:val="1"/>
      <w:marLeft w:val="0"/>
      <w:marRight w:val="0"/>
      <w:marTop w:val="0"/>
      <w:marBottom w:val="0"/>
      <w:divBdr>
        <w:top w:val="none" w:sz="0" w:space="0" w:color="auto"/>
        <w:left w:val="none" w:sz="0" w:space="0" w:color="auto"/>
        <w:bottom w:val="none" w:sz="0" w:space="0" w:color="auto"/>
        <w:right w:val="none" w:sz="0" w:space="0" w:color="auto"/>
      </w:divBdr>
    </w:div>
    <w:div w:id="1889686397">
      <w:bodyDiv w:val="1"/>
      <w:marLeft w:val="0"/>
      <w:marRight w:val="0"/>
      <w:marTop w:val="0"/>
      <w:marBottom w:val="0"/>
      <w:divBdr>
        <w:top w:val="none" w:sz="0" w:space="0" w:color="auto"/>
        <w:left w:val="none" w:sz="0" w:space="0" w:color="auto"/>
        <w:bottom w:val="none" w:sz="0" w:space="0" w:color="auto"/>
        <w:right w:val="none" w:sz="0" w:space="0" w:color="auto"/>
      </w:divBdr>
      <w:divsChild>
        <w:div w:id="777988754">
          <w:marLeft w:val="0"/>
          <w:marRight w:val="0"/>
          <w:marTop w:val="0"/>
          <w:marBottom w:val="200"/>
          <w:divBdr>
            <w:top w:val="none" w:sz="0" w:space="0" w:color="auto"/>
            <w:left w:val="none" w:sz="0" w:space="0" w:color="auto"/>
            <w:bottom w:val="none" w:sz="0" w:space="0" w:color="auto"/>
            <w:right w:val="none" w:sz="0" w:space="0" w:color="auto"/>
          </w:divBdr>
        </w:div>
        <w:div w:id="1225483131">
          <w:marLeft w:val="0"/>
          <w:marRight w:val="0"/>
          <w:marTop w:val="0"/>
          <w:marBottom w:val="200"/>
          <w:divBdr>
            <w:top w:val="none" w:sz="0" w:space="0" w:color="auto"/>
            <w:left w:val="none" w:sz="0" w:space="0" w:color="auto"/>
            <w:bottom w:val="none" w:sz="0" w:space="0" w:color="auto"/>
            <w:right w:val="none" w:sz="0" w:space="0" w:color="auto"/>
          </w:divBdr>
        </w:div>
        <w:div w:id="125783201">
          <w:marLeft w:val="0"/>
          <w:marRight w:val="0"/>
          <w:marTop w:val="0"/>
          <w:marBottom w:val="200"/>
          <w:divBdr>
            <w:top w:val="none" w:sz="0" w:space="0" w:color="auto"/>
            <w:left w:val="none" w:sz="0" w:space="0" w:color="auto"/>
            <w:bottom w:val="none" w:sz="0" w:space="0" w:color="auto"/>
            <w:right w:val="none" w:sz="0" w:space="0" w:color="auto"/>
          </w:divBdr>
        </w:div>
        <w:div w:id="689722800">
          <w:marLeft w:val="0"/>
          <w:marRight w:val="0"/>
          <w:marTop w:val="0"/>
          <w:marBottom w:val="200"/>
          <w:divBdr>
            <w:top w:val="none" w:sz="0" w:space="0" w:color="auto"/>
            <w:left w:val="none" w:sz="0" w:space="0" w:color="auto"/>
            <w:bottom w:val="none" w:sz="0" w:space="0" w:color="auto"/>
            <w:right w:val="none" w:sz="0" w:space="0" w:color="auto"/>
          </w:divBdr>
        </w:div>
        <w:div w:id="575554402">
          <w:marLeft w:val="0"/>
          <w:marRight w:val="0"/>
          <w:marTop w:val="0"/>
          <w:marBottom w:val="200"/>
          <w:divBdr>
            <w:top w:val="none" w:sz="0" w:space="0" w:color="auto"/>
            <w:left w:val="none" w:sz="0" w:space="0" w:color="auto"/>
            <w:bottom w:val="none" w:sz="0" w:space="0" w:color="auto"/>
            <w:right w:val="none" w:sz="0" w:space="0" w:color="auto"/>
          </w:divBdr>
        </w:div>
        <w:div w:id="603923090">
          <w:marLeft w:val="0"/>
          <w:marRight w:val="0"/>
          <w:marTop w:val="0"/>
          <w:marBottom w:val="200"/>
          <w:divBdr>
            <w:top w:val="none" w:sz="0" w:space="0" w:color="auto"/>
            <w:left w:val="none" w:sz="0" w:space="0" w:color="auto"/>
            <w:bottom w:val="none" w:sz="0" w:space="0" w:color="auto"/>
            <w:right w:val="none" w:sz="0" w:space="0" w:color="auto"/>
          </w:divBdr>
        </w:div>
        <w:div w:id="1712343402">
          <w:marLeft w:val="0"/>
          <w:marRight w:val="0"/>
          <w:marTop w:val="0"/>
          <w:marBottom w:val="200"/>
          <w:divBdr>
            <w:top w:val="none" w:sz="0" w:space="0" w:color="auto"/>
            <w:left w:val="none" w:sz="0" w:space="0" w:color="auto"/>
            <w:bottom w:val="none" w:sz="0" w:space="0" w:color="auto"/>
            <w:right w:val="none" w:sz="0" w:space="0" w:color="auto"/>
          </w:divBdr>
        </w:div>
        <w:div w:id="1805417984">
          <w:marLeft w:val="0"/>
          <w:marRight w:val="0"/>
          <w:marTop w:val="0"/>
          <w:marBottom w:val="200"/>
          <w:divBdr>
            <w:top w:val="none" w:sz="0" w:space="0" w:color="auto"/>
            <w:left w:val="none" w:sz="0" w:space="0" w:color="auto"/>
            <w:bottom w:val="none" w:sz="0" w:space="0" w:color="auto"/>
            <w:right w:val="none" w:sz="0" w:space="0" w:color="auto"/>
          </w:divBdr>
        </w:div>
        <w:div w:id="1129663304">
          <w:marLeft w:val="0"/>
          <w:marRight w:val="0"/>
          <w:marTop w:val="0"/>
          <w:marBottom w:val="200"/>
          <w:divBdr>
            <w:top w:val="none" w:sz="0" w:space="0" w:color="auto"/>
            <w:left w:val="none" w:sz="0" w:space="0" w:color="auto"/>
            <w:bottom w:val="none" w:sz="0" w:space="0" w:color="auto"/>
            <w:right w:val="none" w:sz="0" w:space="0" w:color="auto"/>
          </w:divBdr>
        </w:div>
        <w:div w:id="1339312191">
          <w:marLeft w:val="0"/>
          <w:marRight w:val="0"/>
          <w:marTop w:val="0"/>
          <w:marBottom w:val="200"/>
          <w:divBdr>
            <w:top w:val="none" w:sz="0" w:space="0" w:color="auto"/>
            <w:left w:val="none" w:sz="0" w:space="0" w:color="auto"/>
            <w:bottom w:val="none" w:sz="0" w:space="0" w:color="auto"/>
            <w:right w:val="none" w:sz="0" w:space="0" w:color="auto"/>
          </w:divBdr>
        </w:div>
        <w:div w:id="808789020">
          <w:marLeft w:val="0"/>
          <w:marRight w:val="0"/>
          <w:marTop w:val="0"/>
          <w:marBottom w:val="200"/>
          <w:divBdr>
            <w:top w:val="none" w:sz="0" w:space="0" w:color="auto"/>
            <w:left w:val="none" w:sz="0" w:space="0" w:color="auto"/>
            <w:bottom w:val="none" w:sz="0" w:space="0" w:color="auto"/>
            <w:right w:val="none" w:sz="0" w:space="0" w:color="auto"/>
          </w:divBdr>
        </w:div>
        <w:div w:id="130833891">
          <w:marLeft w:val="0"/>
          <w:marRight w:val="0"/>
          <w:marTop w:val="0"/>
          <w:marBottom w:val="200"/>
          <w:divBdr>
            <w:top w:val="none" w:sz="0" w:space="0" w:color="auto"/>
            <w:left w:val="none" w:sz="0" w:space="0" w:color="auto"/>
            <w:bottom w:val="none" w:sz="0" w:space="0" w:color="auto"/>
            <w:right w:val="none" w:sz="0" w:space="0" w:color="auto"/>
          </w:divBdr>
        </w:div>
      </w:divsChild>
    </w:div>
    <w:div w:id="1894147957">
      <w:bodyDiv w:val="1"/>
      <w:marLeft w:val="0"/>
      <w:marRight w:val="0"/>
      <w:marTop w:val="0"/>
      <w:marBottom w:val="0"/>
      <w:divBdr>
        <w:top w:val="none" w:sz="0" w:space="0" w:color="auto"/>
        <w:left w:val="none" w:sz="0" w:space="0" w:color="auto"/>
        <w:bottom w:val="none" w:sz="0" w:space="0" w:color="auto"/>
        <w:right w:val="none" w:sz="0" w:space="0" w:color="auto"/>
      </w:divBdr>
    </w:div>
    <w:div w:id="1894612436">
      <w:bodyDiv w:val="1"/>
      <w:marLeft w:val="0"/>
      <w:marRight w:val="0"/>
      <w:marTop w:val="0"/>
      <w:marBottom w:val="0"/>
      <w:divBdr>
        <w:top w:val="none" w:sz="0" w:space="0" w:color="auto"/>
        <w:left w:val="none" w:sz="0" w:space="0" w:color="auto"/>
        <w:bottom w:val="none" w:sz="0" w:space="0" w:color="auto"/>
        <w:right w:val="none" w:sz="0" w:space="0" w:color="auto"/>
      </w:divBdr>
    </w:div>
    <w:div w:id="1897203632">
      <w:bodyDiv w:val="1"/>
      <w:marLeft w:val="0"/>
      <w:marRight w:val="0"/>
      <w:marTop w:val="0"/>
      <w:marBottom w:val="0"/>
      <w:divBdr>
        <w:top w:val="none" w:sz="0" w:space="0" w:color="auto"/>
        <w:left w:val="none" w:sz="0" w:space="0" w:color="auto"/>
        <w:bottom w:val="none" w:sz="0" w:space="0" w:color="auto"/>
        <w:right w:val="none" w:sz="0" w:space="0" w:color="auto"/>
      </w:divBdr>
    </w:div>
    <w:div w:id="1901556420">
      <w:bodyDiv w:val="1"/>
      <w:marLeft w:val="0"/>
      <w:marRight w:val="0"/>
      <w:marTop w:val="0"/>
      <w:marBottom w:val="0"/>
      <w:divBdr>
        <w:top w:val="none" w:sz="0" w:space="0" w:color="auto"/>
        <w:left w:val="none" w:sz="0" w:space="0" w:color="auto"/>
        <w:bottom w:val="none" w:sz="0" w:space="0" w:color="auto"/>
        <w:right w:val="none" w:sz="0" w:space="0" w:color="auto"/>
      </w:divBdr>
    </w:div>
    <w:div w:id="1906329363">
      <w:bodyDiv w:val="1"/>
      <w:marLeft w:val="0"/>
      <w:marRight w:val="0"/>
      <w:marTop w:val="0"/>
      <w:marBottom w:val="0"/>
      <w:divBdr>
        <w:top w:val="none" w:sz="0" w:space="0" w:color="auto"/>
        <w:left w:val="none" w:sz="0" w:space="0" w:color="auto"/>
        <w:bottom w:val="none" w:sz="0" w:space="0" w:color="auto"/>
        <w:right w:val="none" w:sz="0" w:space="0" w:color="auto"/>
      </w:divBdr>
    </w:div>
    <w:div w:id="1908374545">
      <w:bodyDiv w:val="1"/>
      <w:marLeft w:val="0"/>
      <w:marRight w:val="0"/>
      <w:marTop w:val="0"/>
      <w:marBottom w:val="0"/>
      <w:divBdr>
        <w:top w:val="none" w:sz="0" w:space="0" w:color="auto"/>
        <w:left w:val="none" w:sz="0" w:space="0" w:color="auto"/>
        <w:bottom w:val="none" w:sz="0" w:space="0" w:color="auto"/>
        <w:right w:val="none" w:sz="0" w:space="0" w:color="auto"/>
      </w:divBdr>
    </w:div>
    <w:div w:id="1909536418">
      <w:bodyDiv w:val="1"/>
      <w:marLeft w:val="0"/>
      <w:marRight w:val="0"/>
      <w:marTop w:val="0"/>
      <w:marBottom w:val="0"/>
      <w:divBdr>
        <w:top w:val="none" w:sz="0" w:space="0" w:color="auto"/>
        <w:left w:val="none" w:sz="0" w:space="0" w:color="auto"/>
        <w:bottom w:val="none" w:sz="0" w:space="0" w:color="auto"/>
        <w:right w:val="none" w:sz="0" w:space="0" w:color="auto"/>
      </w:divBdr>
    </w:div>
    <w:div w:id="1910537806">
      <w:bodyDiv w:val="1"/>
      <w:marLeft w:val="0"/>
      <w:marRight w:val="0"/>
      <w:marTop w:val="0"/>
      <w:marBottom w:val="0"/>
      <w:divBdr>
        <w:top w:val="none" w:sz="0" w:space="0" w:color="auto"/>
        <w:left w:val="none" w:sz="0" w:space="0" w:color="auto"/>
        <w:bottom w:val="none" w:sz="0" w:space="0" w:color="auto"/>
        <w:right w:val="none" w:sz="0" w:space="0" w:color="auto"/>
      </w:divBdr>
    </w:div>
    <w:div w:id="1911424234">
      <w:bodyDiv w:val="1"/>
      <w:marLeft w:val="0"/>
      <w:marRight w:val="0"/>
      <w:marTop w:val="0"/>
      <w:marBottom w:val="0"/>
      <w:divBdr>
        <w:top w:val="none" w:sz="0" w:space="0" w:color="auto"/>
        <w:left w:val="none" w:sz="0" w:space="0" w:color="auto"/>
        <w:bottom w:val="none" w:sz="0" w:space="0" w:color="auto"/>
        <w:right w:val="none" w:sz="0" w:space="0" w:color="auto"/>
      </w:divBdr>
    </w:div>
    <w:div w:id="1911962962">
      <w:bodyDiv w:val="1"/>
      <w:marLeft w:val="0"/>
      <w:marRight w:val="0"/>
      <w:marTop w:val="0"/>
      <w:marBottom w:val="0"/>
      <w:divBdr>
        <w:top w:val="none" w:sz="0" w:space="0" w:color="auto"/>
        <w:left w:val="none" w:sz="0" w:space="0" w:color="auto"/>
        <w:bottom w:val="none" w:sz="0" w:space="0" w:color="auto"/>
        <w:right w:val="none" w:sz="0" w:space="0" w:color="auto"/>
      </w:divBdr>
    </w:div>
    <w:div w:id="1917860585">
      <w:bodyDiv w:val="1"/>
      <w:marLeft w:val="0"/>
      <w:marRight w:val="0"/>
      <w:marTop w:val="0"/>
      <w:marBottom w:val="0"/>
      <w:divBdr>
        <w:top w:val="none" w:sz="0" w:space="0" w:color="auto"/>
        <w:left w:val="none" w:sz="0" w:space="0" w:color="auto"/>
        <w:bottom w:val="none" w:sz="0" w:space="0" w:color="auto"/>
        <w:right w:val="none" w:sz="0" w:space="0" w:color="auto"/>
      </w:divBdr>
    </w:div>
    <w:div w:id="1930652557">
      <w:bodyDiv w:val="1"/>
      <w:marLeft w:val="0"/>
      <w:marRight w:val="0"/>
      <w:marTop w:val="0"/>
      <w:marBottom w:val="0"/>
      <w:divBdr>
        <w:top w:val="none" w:sz="0" w:space="0" w:color="auto"/>
        <w:left w:val="none" w:sz="0" w:space="0" w:color="auto"/>
        <w:bottom w:val="none" w:sz="0" w:space="0" w:color="auto"/>
        <w:right w:val="none" w:sz="0" w:space="0" w:color="auto"/>
      </w:divBdr>
    </w:div>
    <w:div w:id="1937595035">
      <w:bodyDiv w:val="1"/>
      <w:marLeft w:val="0"/>
      <w:marRight w:val="0"/>
      <w:marTop w:val="0"/>
      <w:marBottom w:val="0"/>
      <w:divBdr>
        <w:top w:val="none" w:sz="0" w:space="0" w:color="auto"/>
        <w:left w:val="none" w:sz="0" w:space="0" w:color="auto"/>
        <w:bottom w:val="none" w:sz="0" w:space="0" w:color="auto"/>
        <w:right w:val="none" w:sz="0" w:space="0" w:color="auto"/>
      </w:divBdr>
    </w:div>
    <w:div w:id="1939829302">
      <w:bodyDiv w:val="1"/>
      <w:marLeft w:val="0"/>
      <w:marRight w:val="0"/>
      <w:marTop w:val="0"/>
      <w:marBottom w:val="0"/>
      <w:divBdr>
        <w:top w:val="none" w:sz="0" w:space="0" w:color="auto"/>
        <w:left w:val="none" w:sz="0" w:space="0" w:color="auto"/>
        <w:bottom w:val="none" w:sz="0" w:space="0" w:color="auto"/>
        <w:right w:val="none" w:sz="0" w:space="0" w:color="auto"/>
      </w:divBdr>
    </w:div>
    <w:div w:id="1940062839">
      <w:bodyDiv w:val="1"/>
      <w:marLeft w:val="0"/>
      <w:marRight w:val="0"/>
      <w:marTop w:val="0"/>
      <w:marBottom w:val="0"/>
      <w:divBdr>
        <w:top w:val="none" w:sz="0" w:space="0" w:color="auto"/>
        <w:left w:val="none" w:sz="0" w:space="0" w:color="auto"/>
        <w:bottom w:val="none" w:sz="0" w:space="0" w:color="auto"/>
        <w:right w:val="none" w:sz="0" w:space="0" w:color="auto"/>
      </w:divBdr>
    </w:div>
    <w:div w:id="1945768072">
      <w:bodyDiv w:val="1"/>
      <w:marLeft w:val="0"/>
      <w:marRight w:val="0"/>
      <w:marTop w:val="0"/>
      <w:marBottom w:val="0"/>
      <w:divBdr>
        <w:top w:val="none" w:sz="0" w:space="0" w:color="auto"/>
        <w:left w:val="none" w:sz="0" w:space="0" w:color="auto"/>
        <w:bottom w:val="none" w:sz="0" w:space="0" w:color="auto"/>
        <w:right w:val="none" w:sz="0" w:space="0" w:color="auto"/>
      </w:divBdr>
    </w:div>
    <w:div w:id="1949576414">
      <w:bodyDiv w:val="1"/>
      <w:marLeft w:val="0"/>
      <w:marRight w:val="0"/>
      <w:marTop w:val="0"/>
      <w:marBottom w:val="0"/>
      <w:divBdr>
        <w:top w:val="none" w:sz="0" w:space="0" w:color="auto"/>
        <w:left w:val="none" w:sz="0" w:space="0" w:color="auto"/>
        <w:bottom w:val="none" w:sz="0" w:space="0" w:color="auto"/>
        <w:right w:val="none" w:sz="0" w:space="0" w:color="auto"/>
      </w:divBdr>
    </w:div>
    <w:div w:id="1953201319">
      <w:bodyDiv w:val="1"/>
      <w:marLeft w:val="0"/>
      <w:marRight w:val="0"/>
      <w:marTop w:val="0"/>
      <w:marBottom w:val="0"/>
      <w:divBdr>
        <w:top w:val="none" w:sz="0" w:space="0" w:color="auto"/>
        <w:left w:val="none" w:sz="0" w:space="0" w:color="auto"/>
        <w:bottom w:val="none" w:sz="0" w:space="0" w:color="auto"/>
        <w:right w:val="none" w:sz="0" w:space="0" w:color="auto"/>
      </w:divBdr>
    </w:div>
    <w:div w:id="1957174428">
      <w:bodyDiv w:val="1"/>
      <w:marLeft w:val="0"/>
      <w:marRight w:val="0"/>
      <w:marTop w:val="0"/>
      <w:marBottom w:val="0"/>
      <w:divBdr>
        <w:top w:val="none" w:sz="0" w:space="0" w:color="auto"/>
        <w:left w:val="none" w:sz="0" w:space="0" w:color="auto"/>
        <w:bottom w:val="none" w:sz="0" w:space="0" w:color="auto"/>
        <w:right w:val="none" w:sz="0" w:space="0" w:color="auto"/>
      </w:divBdr>
    </w:div>
    <w:div w:id="1962303334">
      <w:bodyDiv w:val="1"/>
      <w:marLeft w:val="0"/>
      <w:marRight w:val="0"/>
      <w:marTop w:val="0"/>
      <w:marBottom w:val="0"/>
      <w:divBdr>
        <w:top w:val="none" w:sz="0" w:space="0" w:color="auto"/>
        <w:left w:val="none" w:sz="0" w:space="0" w:color="auto"/>
        <w:bottom w:val="none" w:sz="0" w:space="0" w:color="auto"/>
        <w:right w:val="none" w:sz="0" w:space="0" w:color="auto"/>
      </w:divBdr>
    </w:div>
    <w:div w:id="1970283162">
      <w:bodyDiv w:val="1"/>
      <w:marLeft w:val="0"/>
      <w:marRight w:val="0"/>
      <w:marTop w:val="0"/>
      <w:marBottom w:val="0"/>
      <w:divBdr>
        <w:top w:val="none" w:sz="0" w:space="0" w:color="auto"/>
        <w:left w:val="none" w:sz="0" w:space="0" w:color="auto"/>
        <w:bottom w:val="none" w:sz="0" w:space="0" w:color="auto"/>
        <w:right w:val="none" w:sz="0" w:space="0" w:color="auto"/>
      </w:divBdr>
    </w:div>
    <w:div w:id="1971276568">
      <w:bodyDiv w:val="1"/>
      <w:marLeft w:val="0"/>
      <w:marRight w:val="0"/>
      <w:marTop w:val="0"/>
      <w:marBottom w:val="0"/>
      <w:divBdr>
        <w:top w:val="none" w:sz="0" w:space="0" w:color="auto"/>
        <w:left w:val="none" w:sz="0" w:space="0" w:color="auto"/>
        <w:bottom w:val="none" w:sz="0" w:space="0" w:color="auto"/>
        <w:right w:val="none" w:sz="0" w:space="0" w:color="auto"/>
      </w:divBdr>
    </w:div>
    <w:div w:id="1990354960">
      <w:bodyDiv w:val="1"/>
      <w:marLeft w:val="0"/>
      <w:marRight w:val="0"/>
      <w:marTop w:val="0"/>
      <w:marBottom w:val="0"/>
      <w:divBdr>
        <w:top w:val="none" w:sz="0" w:space="0" w:color="auto"/>
        <w:left w:val="none" w:sz="0" w:space="0" w:color="auto"/>
        <w:bottom w:val="none" w:sz="0" w:space="0" w:color="auto"/>
        <w:right w:val="none" w:sz="0" w:space="0" w:color="auto"/>
      </w:divBdr>
    </w:div>
    <w:div w:id="1996108083">
      <w:bodyDiv w:val="1"/>
      <w:marLeft w:val="0"/>
      <w:marRight w:val="0"/>
      <w:marTop w:val="0"/>
      <w:marBottom w:val="0"/>
      <w:divBdr>
        <w:top w:val="none" w:sz="0" w:space="0" w:color="auto"/>
        <w:left w:val="none" w:sz="0" w:space="0" w:color="auto"/>
        <w:bottom w:val="none" w:sz="0" w:space="0" w:color="auto"/>
        <w:right w:val="none" w:sz="0" w:space="0" w:color="auto"/>
      </w:divBdr>
    </w:div>
    <w:div w:id="2005010101">
      <w:bodyDiv w:val="1"/>
      <w:marLeft w:val="0"/>
      <w:marRight w:val="0"/>
      <w:marTop w:val="0"/>
      <w:marBottom w:val="0"/>
      <w:divBdr>
        <w:top w:val="none" w:sz="0" w:space="0" w:color="auto"/>
        <w:left w:val="none" w:sz="0" w:space="0" w:color="auto"/>
        <w:bottom w:val="none" w:sz="0" w:space="0" w:color="auto"/>
        <w:right w:val="none" w:sz="0" w:space="0" w:color="auto"/>
      </w:divBdr>
    </w:div>
    <w:div w:id="2007006615">
      <w:bodyDiv w:val="1"/>
      <w:marLeft w:val="0"/>
      <w:marRight w:val="0"/>
      <w:marTop w:val="0"/>
      <w:marBottom w:val="0"/>
      <w:divBdr>
        <w:top w:val="none" w:sz="0" w:space="0" w:color="auto"/>
        <w:left w:val="none" w:sz="0" w:space="0" w:color="auto"/>
        <w:bottom w:val="none" w:sz="0" w:space="0" w:color="auto"/>
        <w:right w:val="none" w:sz="0" w:space="0" w:color="auto"/>
      </w:divBdr>
    </w:div>
    <w:div w:id="2011330857">
      <w:bodyDiv w:val="1"/>
      <w:marLeft w:val="0"/>
      <w:marRight w:val="0"/>
      <w:marTop w:val="0"/>
      <w:marBottom w:val="0"/>
      <w:divBdr>
        <w:top w:val="none" w:sz="0" w:space="0" w:color="auto"/>
        <w:left w:val="none" w:sz="0" w:space="0" w:color="auto"/>
        <w:bottom w:val="none" w:sz="0" w:space="0" w:color="auto"/>
        <w:right w:val="none" w:sz="0" w:space="0" w:color="auto"/>
      </w:divBdr>
    </w:div>
    <w:div w:id="2012294970">
      <w:bodyDiv w:val="1"/>
      <w:marLeft w:val="0"/>
      <w:marRight w:val="0"/>
      <w:marTop w:val="0"/>
      <w:marBottom w:val="0"/>
      <w:divBdr>
        <w:top w:val="none" w:sz="0" w:space="0" w:color="auto"/>
        <w:left w:val="none" w:sz="0" w:space="0" w:color="auto"/>
        <w:bottom w:val="none" w:sz="0" w:space="0" w:color="auto"/>
        <w:right w:val="none" w:sz="0" w:space="0" w:color="auto"/>
      </w:divBdr>
    </w:div>
    <w:div w:id="2017610617">
      <w:bodyDiv w:val="1"/>
      <w:marLeft w:val="0"/>
      <w:marRight w:val="0"/>
      <w:marTop w:val="0"/>
      <w:marBottom w:val="0"/>
      <w:divBdr>
        <w:top w:val="none" w:sz="0" w:space="0" w:color="auto"/>
        <w:left w:val="none" w:sz="0" w:space="0" w:color="auto"/>
        <w:bottom w:val="none" w:sz="0" w:space="0" w:color="auto"/>
        <w:right w:val="none" w:sz="0" w:space="0" w:color="auto"/>
      </w:divBdr>
    </w:div>
    <w:div w:id="2019042628">
      <w:bodyDiv w:val="1"/>
      <w:marLeft w:val="0"/>
      <w:marRight w:val="0"/>
      <w:marTop w:val="0"/>
      <w:marBottom w:val="0"/>
      <w:divBdr>
        <w:top w:val="none" w:sz="0" w:space="0" w:color="auto"/>
        <w:left w:val="none" w:sz="0" w:space="0" w:color="auto"/>
        <w:bottom w:val="none" w:sz="0" w:space="0" w:color="auto"/>
        <w:right w:val="none" w:sz="0" w:space="0" w:color="auto"/>
      </w:divBdr>
    </w:div>
    <w:div w:id="2019577100">
      <w:bodyDiv w:val="1"/>
      <w:marLeft w:val="0"/>
      <w:marRight w:val="0"/>
      <w:marTop w:val="0"/>
      <w:marBottom w:val="0"/>
      <w:divBdr>
        <w:top w:val="none" w:sz="0" w:space="0" w:color="auto"/>
        <w:left w:val="none" w:sz="0" w:space="0" w:color="auto"/>
        <w:bottom w:val="none" w:sz="0" w:space="0" w:color="auto"/>
        <w:right w:val="none" w:sz="0" w:space="0" w:color="auto"/>
      </w:divBdr>
    </w:div>
    <w:div w:id="2019846235">
      <w:bodyDiv w:val="1"/>
      <w:marLeft w:val="0"/>
      <w:marRight w:val="0"/>
      <w:marTop w:val="0"/>
      <w:marBottom w:val="0"/>
      <w:divBdr>
        <w:top w:val="none" w:sz="0" w:space="0" w:color="auto"/>
        <w:left w:val="none" w:sz="0" w:space="0" w:color="auto"/>
        <w:bottom w:val="none" w:sz="0" w:space="0" w:color="auto"/>
        <w:right w:val="none" w:sz="0" w:space="0" w:color="auto"/>
      </w:divBdr>
    </w:div>
    <w:div w:id="2019892324">
      <w:bodyDiv w:val="1"/>
      <w:marLeft w:val="0"/>
      <w:marRight w:val="0"/>
      <w:marTop w:val="0"/>
      <w:marBottom w:val="0"/>
      <w:divBdr>
        <w:top w:val="none" w:sz="0" w:space="0" w:color="auto"/>
        <w:left w:val="none" w:sz="0" w:space="0" w:color="auto"/>
        <w:bottom w:val="none" w:sz="0" w:space="0" w:color="auto"/>
        <w:right w:val="none" w:sz="0" w:space="0" w:color="auto"/>
      </w:divBdr>
    </w:div>
    <w:div w:id="2024820152">
      <w:bodyDiv w:val="1"/>
      <w:marLeft w:val="0"/>
      <w:marRight w:val="0"/>
      <w:marTop w:val="0"/>
      <w:marBottom w:val="0"/>
      <w:divBdr>
        <w:top w:val="none" w:sz="0" w:space="0" w:color="auto"/>
        <w:left w:val="none" w:sz="0" w:space="0" w:color="auto"/>
        <w:bottom w:val="none" w:sz="0" w:space="0" w:color="auto"/>
        <w:right w:val="none" w:sz="0" w:space="0" w:color="auto"/>
      </w:divBdr>
    </w:div>
    <w:div w:id="2029985656">
      <w:bodyDiv w:val="1"/>
      <w:marLeft w:val="0"/>
      <w:marRight w:val="0"/>
      <w:marTop w:val="0"/>
      <w:marBottom w:val="0"/>
      <w:divBdr>
        <w:top w:val="none" w:sz="0" w:space="0" w:color="auto"/>
        <w:left w:val="none" w:sz="0" w:space="0" w:color="auto"/>
        <w:bottom w:val="none" w:sz="0" w:space="0" w:color="auto"/>
        <w:right w:val="none" w:sz="0" w:space="0" w:color="auto"/>
      </w:divBdr>
    </w:div>
    <w:div w:id="2033147005">
      <w:bodyDiv w:val="1"/>
      <w:marLeft w:val="0"/>
      <w:marRight w:val="0"/>
      <w:marTop w:val="0"/>
      <w:marBottom w:val="0"/>
      <w:divBdr>
        <w:top w:val="none" w:sz="0" w:space="0" w:color="auto"/>
        <w:left w:val="none" w:sz="0" w:space="0" w:color="auto"/>
        <w:bottom w:val="none" w:sz="0" w:space="0" w:color="auto"/>
        <w:right w:val="none" w:sz="0" w:space="0" w:color="auto"/>
      </w:divBdr>
    </w:div>
    <w:div w:id="2036230485">
      <w:bodyDiv w:val="1"/>
      <w:marLeft w:val="0"/>
      <w:marRight w:val="0"/>
      <w:marTop w:val="0"/>
      <w:marBottom w:val="0"/>
      <w:divBdr>
        <w:top w:val="none" w:sz="0" w:space="0" w:color="auto"/>
        <w:left w:val="none" w:sz="0" w:space="0" w:color="auto"/>
        <w:bottom w:val="none" w:sz="0" w:space="0" w:color="auto"/>
        <w:right w:val="none" w:sz="0" w:space="0" w:color="auto"/>
      </w:divBdr>
    </w:div>
    <w:div w:id="2037343885">
      <w:bodyDiv w:val="1"/>
      <w:marLeft w:val="0"/>
      <w:marRight w:val="0"/>
      <w:marTop w:val="0"/>
      <w:marBottom w:val="0"/>
      <w:divBdr>
        <w:top w:val="none" w:sz="0" w:space="0" w:color="auto"/>
        <w:left w:val="none" w:sz="0" w:space="0" w:color="auto"/>
        <w:bottom w:val="none" w:sz="0" w:space="0" w:color="auto"/>
        <w:right w:val="none" w:sz="0" w:space="0" w:color="auto"/>
      </w:divBdr>
    </w:div>
    <w:div w:id="2039622244">
      <w:bodyDiv w:val="1"/>
      <w:marLeft w:val="0"/>
      <w:marRight w:val="0"/>
      <w:marTop w:val="0"/>
      <w:marBottom w:val="0"/>
      <w:divBdr>
        <w:top w:val="none" w:sz="0" w:space="0" w:color="auto"/>
        <w:left w:val="none" w:sz="0" w:space="0" w:color="auto"/>
        <w:bottom w:val="none" w:sz="0" w:space="0" w:color="auto"/>
        <w:right w:val="none" w:sz="0" w:space="0" w:color="auto"/>
      </w:divBdr>
    </w:div>
    <w:div w:id="2045447008">
      <w:bodyDiv w:val="1"/>
      <w:marLeft w:val="0"/>
      <w:marRight w:val="0"/>
      <w:marTop w:val="0"/>
      <w:marBottom w:val="0"/>
      <w:divBdr>
        <w:top w:val="none" w:sz="0" w:space="0" w:color="auto"/>
        <w:left w:val="none" w:sz="0" w:space="0" w:color="auto"/>
        <w:bottom w:val="none" w:sz="0" w:space="0" w:color="auto"/>
        <w:right w:val="none" w:sz="0" w:space="0" w:color="auto"/>
      </w:divBdr>
    </w:div>
    <w:div w:id="2045708524">
      <w:bodyDiv w:val="1"/>
      <w:marLeft w:val="0"/>
      <w:marRight w:val="0"/>
      <w:marTop w:val="0"/>
      <w:marBottom w:val="0"/>
      <w:divBdr>
        <w:top w:val="none" w:sz="0" w:space="0" w:color="auto"/>
        <w:left w:val="none" w:sz="0" w:space="0" w:color="auto"/>
        <w:bottom w:val="none" w:sz="0" w:space="0" w:color="auto"/>
        <w:right w:val="none" w:sz="0" w:space="0" w:color="auto"/>
      </w:divBdr>
    </w:div>
    <w:div w:id="2048022340">
      <w:bodyDiv w:val="1"/>
      <w:marLeft w:val="0"/>
      <w:marRight w:val="0"/>
      <w:marTop w:val="0"/>
      <w:marBottom w:val="0"/>
      <w:divBdr>
        <w:top w:val="none" w:sz="0" w:space="0" w:color="auto"/>
        <w:left w:val="none" w:sz="0" w:space="0" w:color="auto"/>
        <w:bottom w:val="none" w:sz="0" w:space="0" w:color="auto"/>
        <w:right w:val="none" w:sz="0" w:space="0" w:color="auto"/>
      </w:divBdr>
    </w:div>
    <w:div w:id="2048097215">
      <w:bodyDiv w:val="1"/>
      <w:marLeft w:val="0"/>
      <w:marRight w:val="0"/>
      <w:marTop w:val="0"/>
      <w:marBottom w:val="0"/>
      <w:divBdr>
        <w:top w:val="none" w:sz="0" w:space="0" w:color="auto"/>
        <w:left w:val="none" w:sz="0" w:space="0" w:color="auto"/>
        <w:bottom w:val="none" w:sz="0" w:space="0" w:color="auto"/>
        <w:right w:val="none" w:sz="0" w:space="0" w:color="auto"/>
      </w:divBdr>
    </w:div>
    <w:div w:id="2054500268">
      <w:bodyDiv w:val="1"/>
      <w:marLeft w:val="0"/>
      <w:marRight w:val="0"/>
      <w:marTop w:val="0"/>
      <w:marBottom w:val="0"/>
      <w:divBdr>
        <w:top w:val="none" w:sz="0" w:space="0" w:color="auto"/>
        <w:left w:val="none" w:sz="0" w:space="0" w:color="auto"/>
        <w:bottom w:val="none" w:sz="0" w:space="0" w:color="auto"/>
        <w:right w:val="none" w:sz="0" w:space="0" w:color="auto"/>
      </w:divBdr>
    </w:div>
    <w:div w:id="2055811474">
      <w:bodyDiv w:val="1"/>
      <w:marLeft w:val="0"/>
      <w:marRight w:val="0"/>
      <w:marTop w:val="0"/>
      <w:marBottom w:val="0"/>
      <w:divBdr>
        <w:top w:val="none" w:sz="0" w:space="0" w:color="auto"/>
        <w:left w:val="none" w:sz="0" w:space="0" w:color="auto"/>
        <w:bottom w:val="none" w:sz="0" w:space="0" w:color="auto"/>
        <w:right w:val="none" w:sz="0" w:space="0" w:color="auto"/>
      </w:divBdr>
    </w:div>
    <w:div w:id="2058233505">
      <w:bodyDiv w:val="1"/>
      <w:marLeft w:val="0"/>
      <w:marRight w:val="0"/>
      <w:marTop w:val="0"/>
      <w:marBottom w:val="0"/>
      <w:divBdr>
        <w:top w:val="none" w:sz="0" w:space="0" w:color="auto"/>
        <w:left w:val="none" w:sz="0" w:space="0" w:color="auto"/>
        <w:bottom w:val="none" w:sz="0" w:space="0" w:color="auto"/>
        <w:right w:val="none" w:sz="0" w:space="0" w:color="auto"/>
      </w:divBdr>
    </w:div>
    <w:div w:id="2060323396">
      <w:bodyDiv w:val="1"/>
      <w:marLeft w:val="0"/>
      <w:marRight w:val="0"/>
      <w:marTop w:val="0"/>
      <w:marBottom w:val="0"/>
      <w:divBdr>
        <w:top w:val="none" w:sz="0" w:space="0" w:color="auto"/>
        <w:left w:val="none" w:sz="0" w:space="0" w:color="auto"/>
        <w:bottom w:val="none" w:sz="0" w:space="0" w:color="auto"/>
        <w:right w:val="none" w:sz="0" w:space="0" w:color="auto"/>
      </w:divBdr>
    </w:div>
    <w:div w:id="2061594407">
      <w:bodyDiv w:val="1"/>
      <w:marLeft w:val="0"/>
      <w:marRight w:val="0"/>
      <w:marTop w:val="0"/>
      <w:marBottom w:val="0"/>
      <w:divBdr>
        <w:top w:val="none" w:sz="0" w:space="0" w:color="auto"/>
        <w:left w:val="none" w:sz="0" w:space="0" w:color="auto"/>
        <w:bottom w:val="none" w:sz="0" w:space="0" w:color="auto"/>
        <w:right w:val="none" w:sz="0" w:space="0" w:color="auto"/>
      </w:divBdr>
    </w:div>
    <w:div w:id="2062822059">
      <w:bodyDiv w:val="1"/>
      <w:marLeft w:val="0"/>
      <w:marRight w:val="0"/>
      <w:marTop w:val="0"/>
      <w:marBottom w:val="0"/>
      <w:divBdr>
        <w:top w:val="none" w:sz="0" w:space="0" w:color="auto"/>
        <w:left w:val="none" w:sz="0" w:space="0" w:color="auto"/>
        <w:bottom w:val="none" w:sz="0" w:space="0" w:color="auto"/>
        <w:right w:val="none" w:sz="0" w:space="0" w:color="auto"/>
      </w:divBdr>
    </w:div>
    <w:div w:id="2067411887">
      <w:bodyDiv w:val="1"/>
      <w:marLeft w:val="0"/>
      <w:marRight w:val="0"/>
      <w:marTop w:val="0"/>
      <w:marBottom w:val="0"/>
      <w:divBdr>
        <w:top w:val="none" w:sz="0" w:space="0" w:color="auto"/>
        <w:left w:val="none" w:sz="0" w:space="0" w:color="auto"/>
        <w:bottom w:val="none" w:sz="0" w:space="0" w:color="auto"/>
        <w:right w:val="none" w:sz="0" w:space="0" w:color="auto"/>
      </w:divBdr>
    </w:div>
    <w:div w:id="2070297607">
      <w:bodyDiv w:val="1"/>
      <w:marLeft w:val="0"/>
      <w:marRight w:val="0"/>
      <w:marTop w:val="0"/>
      <w:marBottom w:val="0"/>
      <w:divBdr>
        <w:top w:val="none" w:sz="0" w:space="0" w:color="auto"/>
        <w:left w:val="none" w:sz="0" w:space="0" w:color="auto"/>
        <w:bottom w:val="none" w:sz="0" w:space="0" w:color="auto"/>
        <w:right w:val="none" w:sz="0" w:space="0" w:color="auto"/>
      </w:divBdr>
    </w:div>
    <w:div w:id="2073693464">
      <w:bodyDiv w:val="1"/>
      <w:marLeft w:val="0"/>
      <w:marRight w:val="0"/>
      <w:marTop w:val="0"/>
      <w:marBottom w:val="0"/>
      <w:divBdr>
        <w:top w:val="none" w:sz="0" w:space="0" w:color="auto"/>
        <w:left w:val="none" w:sz="0" w:space="0" w:color="auto"/>
        <w:bottom w:val="none" w:sz="0" w:space="0" w:color="auto"/>
        <w:right w:val="none" w:sz="0" w:space="0" w:color="auto"/>
      </w:divBdr>
      <w:divsChild>
        <w:div w:id="1231888756">
          <w:marLeft w:val="158"/>
          <w:marRight w:val="0"/>
          <w:marTop w:val="0"/>
          <w:marBottom w:val="240"/>
          <w:divBdr>
            <w:top w:val="none" w:sz="0" w:space="0" w:color="auto"/>
            <w:left w:val="none" w:sz="0" w:space="0" w:color="auto"/>
            <w:bottom w:val="none" w:sz="0" w:space="0" w:color="auto"/>
            <w:right w:val="none" w:sz="0" w:space="0" w:color="auto"/>
          </w:divBdr>
        </w:div>
        <w:div w:id="364445971">
          <w:marLeft w:val="158"/>
          <w:marRight w:val="0"/>
          <w:marTop w:val="0"/>
          <w:marBottom w:val="240"/>
          <w:divBdr>
            <w:top w:val="none" w:sz="0" w:space="0" w:color="auto"/>
            <w:left w:val="none" w:sz="0" w:space="0" w:color="auto"/>
            <w:bottom w:val="none" w:sz="0" w:space="0" w:color="auto"/>
            <w:right w:val="none" w:sz="0" w:space="0" w:color="auto"/>
          </w:divBdr>
        </w:div>
        <w:div w:id="515467481">
          <w:marLeft w:val="158"/>
          <w:marRight w:val="0"/>
          <w:marTop w:val="0"/>
          <w:marBottom w:val="240"/>
          <w:divBdr>
            <w:top w:val="none" w:sz="0" w:space="0" w:color="auto"/>
            <w:left w:val="none" w:sz="0" w:space="0" w:color="auto"/>
            <w:bottom w:val="none" w:sz="0" w:space="0" w:color="auto"/>
            <w:right w:val="none" w:sz="0" w:space="0" w:color="auto"/>
          </w:divBdr>
        </w:div>
        <w:div w:id="1207257716">
          <w:marLeft w:val="158"/>
          <w:marRight w:val="0"/>
          <w:marTop w:val="0"/>
          <w:marBottom w:val="240"/>
          <w:divBdr>
            <w:top w:val="none" w:sz="0" w:space="0" w:color="auto"/>
            <w:left w:val="none" w:sz="0" w:space="0" w:color="auto"/>
            <w:bottom w:val="none" w:sz="0" w:space="0" w:color="auto"/>
            <w:right w:val="none" w:sz="0" w:space="0" w:color="auto"/>
          </w:divBdr>
        </w:div>
        <w:div w:id="1661495250">
          <w:marLeft w:val="158"/>
          <w:marRight w:val="0"/>
          <w:marTop w:val="0"/>
          <w:marBottom w:val="240"/>
          <w:divBdr>
            <w:top w:val="none" w:sz="0" w:space="0" w:color="auto"/>
            <w:left w:val="none" w:sz="0" w:space="0" w:color="auto"/>
            <w:bottom w:val="none" w:sz="0" w:space="0" w:color="auto"/>
            <w:right w:val="none" w:sz="0" w:space="0" w:color="auto"/>
          </w:divBdr>
        </w:div>
      </w:divsChild>
    </w:div>
    <w:div w:id="2075661083">
      <w:bodyDiv w:val="1"/>
      <w:marLeft w:val="0"/>
      <w:marRight w:val="0"/>
      <w:marTop w:val="0"/>
      <w:marBottom w:val="0"/>
      <w:divBdr>
        <w:top w:val="none" w:sz="0" w:space="0" w:color="auto"/>
        <w:left w:val="none" w:sz="0" w:space="0" w:color="auto"/>
        <w:bottom w:val="none" w:sz="0" w:space="0" w:color="auto"/>
        <w:right w:val="none" w:sz="0" w:space="0" w:color="auto"/>
      </w:divBdr>
    </w:div>
    <w:div w:id="2080053056">
      <w:bodyDiv w:val="1"/>
      <w:marLeft w:val="0"/>
      <w:marRight w:val="0"/>
      <w:marTop w:val="0"/>
      <w:marBottom w:val="0"/>
      <w:divBdr>
        <w:top w:val="none" w:sz="0" w:space="0" w:color="auto"/>
        <w:left w:val="none" w:sz="0" w:space="0" w:color="auto"/>
        <w:bottom w:val="none" w:sz="0" w:space="0" w:color="auto"/>
        <w:right w:val="none" w:sz="0" w:space="0" w:color="auto"/>
      </w:divBdr>
    </w:div>
    <w:div w:id="2082487253">
      <w:bodyDiv w:val="1"/>
      <w:marLeft w:val="0"/>
      <w:marRight w:val="0"/>
      <w:marTop w:val="0"/>
      <w:marBottom w:val="0"/>
      <w:divBdr>
        <w:top w:val="none" w:sz="0" w:space="0" w:color="auto"/>
        <w:left w:val="none" w:sz="0" w:space="0" w:color="auto"/>
        <w:bottom w:val="none" w:sz="0" w:space="0" w:color="auto"/>
        <w:right w:val="none" w:sz="0" w:space="0" w:color="auto"/>
      </w:divBdr>
    </w:div>
    <w:div w:id="2086147888">
      <w:bodyDiv w:val="1"/>
      <w:marLeft w:val="0"/>
      <w:marRight w:val="0"/>
      <w:marTop w:val="0"/>
      <w:marBottom w:val="0"/>
      <w:divBdr>
        <w:top w:val="none" w:sz="0" w:space="0" w:color="auto"/>
        <w:left w:val="none" w:sz="0" w:space="0" w:color="auto"/>
        <w:bottom w:val="none" w:sz="0" w:space="0" w:color="auto"/>
        <w:right w:val="none" w:sz="0" w:space="0" w:color="auto"/>
      </w:divBdr>
    </w:div>
    <w:div w:id="2087260035">
      <w:bodyDiv w:val="1"/>
      <w:marLeft w:val="0"/>
      <w:marRight w:val="0"/>
      <w:marTop w:val="0"/>
      <w:marBottom w:val="0"/>
      <w:divBdr>
        <w:top w:val="none" w:sz="0" w:space="0" w:color="auto"/>
        <w:left w:val="none" w:sz="0" w:space="0" w:color="auto"/>
        <w:bottom w:val="none" w:sz="0" w:space="0" w:color="auto"/>
        <w:right w:val="none" w:sz="0" w:space="0" w:color="auto"/>
      </w:divBdr>
    </w:div>
    <w:div w:id="2091926948">
      <w:bodyDiv w:val="1"/>
      <w:marLeft w:val="0"/>
      <w:marRight w:val="0"/>
      <w:marTop w:val="0"/>
      <w:marBottom w:val="0"/>
      <w:divBdr>
        <w:top w:val="none" w:sz="0" w:space="0" w:color="auto"/>
        <w:left w:val="none" w:sz="0" w:space="0" w:color="auto"/>
        <w:bottom w:val="none" w:sz="0" w:space="0" w:color="auto"/>
        <w:right w:val="none" w:sz="0" w:space="0" w:color="auto"/>
      </w:divBdr>
    </w:div>
    <w:div w:id="2092583178">
      <w:bodyDiv w:val="1"/>
      <w:marLeft w:val="0"/>
      <w:marRight w:val="0"/>
      <w:marTop w:val="0"/>
      <w:marBottom w:val="0"/>
      <w:divBdr>
        <w:top w:val="none" w:sz="0" w:space="0" w:color="auto"/>
        <w:left w:val="none" w:sz="0" w:space="0" w:color="auto"/>
        <w:bottom w:val="none" w:sz="0" w:space="0" w:color="auto"/>
        <w:right w:val="none" w:sz="0" w:space="0" w:color="auto"/>
      </w:divBdr>
    </w:div>
    <w:div w:id="2092660604">
      <w:bodyDiv w:val="1"/>
      <w:marLeft w:val="0"/>
      <w:marRight w:val="0"/>
      <w:marTop w:val="0"/>
      <w:marBottom w:val="0"/>
      <w:divBdr>
        <w:top w:val="none" w:sz="0" w:space="0" w:color="auto"/>
        <w:left w:val="none" w:sz="0" w:space="0" w:color="auto"/>
        <w:bottom w:val="none" w:sz="0" w:space="0" w:color="auto"/>
        <w:right w:val="none" w:sz="0" w:space="0" w:color="auto"/>
      </w:divBdr>
    </w:div>
    <w:div w:id="2092696578">
      <w:bodyDiv w:val="1"/>
      <w:marLeft w:val="0"/>
      <w:marRight w:val="0"/>
      <w:marTop w:val="0"/>
      <w:marBottom w:val="0"/>
      <w:divBdr>
        <w:top w:val="none" w:sz="0" w:space="0" w:color="auto"/>
        <w:left w:val="none" w:sz="0" w:space="0" w:color="auto"/>
        <w:bottom w:val="none" w:sz="0" w:space="0" w:color="auto"/>
        <w:right w:val="none" w:sz="0" w:space="0" w:color="auto"/>
      </w:divBdr>
    </w:div>
    <w:div w:id="2095055855">
      <w:bodyDiv w:val="1"/>
      <w:marLeft w:val="0"/>
      <w:marRight w:val="0"/>
      <w:marTop w:val="0"/>
      <w:marBottom w:val="0"/>
      <w:divBdr>
        <w:top w:val="none" w:sz="0" w:space="0" w:color="auto"/>
        <w:left w:val="none" w:sz="0" w:space="0" w:color="auto"/>
        <w:bottom w:val="none" w:sz="0" w:space="0" w:color="auto"/>
        <w:right w:val="none" w:sz="0" w:space="0" w:color="auto"/>
      </w:divBdr>
    </w:div>
    <w:div w:id="2095591504">
      <w:bodyDiv w:val="1"/>
      <w:marLeft w:val="0"/>
      <w:marRight w:val="0"/>
      <w:marTop w:val="0"/>
      <w:marBottom w:val="0"/>
      <w:divBdr>
        <w:top w:val="none" w:sz="0" w:space="0" w:color="auto"/>
        <w:left w:val="none" w:sz="0" w:space="0" w:color="auto"/>
        <w:bottom w:val="none" w:sz="0" w:space="0" w:color="auto"/>
        <w:right w:val="none" w:sz="0" w:space="0" w:color="auto"/>
      </w:divBdr>
    </w:div>
    <w:div w:id="2098624841">
      <w:bodyDiv w:val="1"/>
      <w:marLeft w:val="0"/>
      <w:marRight w:val="0"/>
      <w:marTop w:val="0"/>
      <w:marBottom w:val="0"/>
      <w:divBdr>
        <w:top w:val="none" w:sz="0" w:space="0" w:color="auto"/>
        <w:left w:val="none" w:sz="0" w:space="0" w:color="auto"/>
        <w:bottom w:val="none" w:sz="0" w:space="0" w:color="auto"/>
        <w:right w:val="none" w:sz="0" w:space="0" w:color="auto"/>
      </w:divBdr>
    </w:div>
    <w:div w:id="2102799623">
      <w:bodyDiv w:val="1"/>
      <w:marLeft w:val="0"/>
      <w:marRight w:val="0"/>
      <w:marTop w:val="0"/>
      <w:marBottom w:val="0"/>
      <w:divBdr>
        <w:top w:val="none" w:sz="0" w:space="0" w:color="auto"/>
        <w:left w:val="none" w:sz="0" w:space="0" w:color="auto"/>
        <w:bottom w:val="none" w:sz="0" w:space="0" w:color="auto"/>
        <w:right w:val="none" w:sz="0" w:space="0" w:color="auto"/>
      </w:divBdr>
    </w:div>
    <w:div w:id="2105805715">
      <w:bodyDiv w:val="1"/>
      <w:marLeft w:val="0"/>
      <w:marRight w:val="0"/>
      <w:marTop w:val="0"/>
      <w:marBottom w:val="0"/>
      <w:divBdr>
        <w:top w:val="none" w:sz="0" w:space="0" w:color="auto"/>
        <w:left w:val="none" w:sz="0" w:space="0" w:color="auto"/>
        <w:bottom w:val="none" w:sz="0" w:space="0" w:color="auto"/>
        <w:right w:val="none" w:sz="0" w:space="0" w:color="auto"/>
      </w:divBdr>
    </w:div>
    <w:div w:id="2108960890">
      <w:bodyDiv w:val="1"/>
      <w:marLeft w:val="0"/>
      <w:marRight w:val="0"/>
      <w:marTop w:val="0"/>
      <w:marBottom w:val="0"/>
      <w:divBdr>
        <w:top w:val="none" w:sz="0" w:space="0" w:color="auto"/>
        <w:left w:val="none" w:sz="0" w:space="0" w:color="auto"/>
        <w:bottom w:val="none" w:sz="0" w:space="0" w:color="auto"/>
        <w:right w:val="none" w:sz="0" w:space="0" w:color="auto"/>
      </w:divBdr>
    </w:div>
    <w:div w:id="2111197625">
      <w:bodyDiv w:val="1"/>
      <w:marLeft w:val="0"/>
      <w:marRight w:val="0"/>
      <w:marTop w:val="0"/>
      <w:marBottom w:val="0"/>
      <w:divBdr>
        <w:top w:val="none" w:sz="0" w:space="0" w:color="auto"/>
        <w:left w:val="none" w:sz="0" w:space="0" w:color="auto"/>
        <w:bottom w:val="none" w:sz="0" w:space="0" w:color="auto"/>
        <w:right w:val="none" w:sz="0" w:space="0" w:color="auto"/>
      </w:divBdr>
    </w:div>
    <w:div w:id="2113478697">
      <w:bodyDiv w:val="1"/>
      <w:marLeft w:val="0"/>
      <w:marRight w:val="0"/>
      <w:marTop w:val="0"/>
      <w:marBottom w:val="0"/>
      <w:divBdr>
        <w:top w:val="none" w:sz="0" w:space="0" w:color="auto"/>
        <w:left w:val="none" w:sz="0" w:space="0" w:color="auto"/>
        <w:bottom w:val="none" w:sz="0" w:space="0" w:color="auto"/>
        <w:right w:val="none" w:sz="0" w:space="0" w:color="auto"/>
      </w:divBdr>
    </w:div>
    <w:div w:id="2114932873">
      <w:bodyDiv w:val="1"/>
      <w:marLeft w:val="0"/>
      <w:marRight w:val="0"/>
      <w:marTop w:val="0"/>
      <w:marBottom w:val="0"/>
      <w:divBdr>
        <w:top w:val="none" w:sz="0" w:space="0" w:color="auto"/>
        <w:left w:val="none" w:sz="0" w:space="0" w:color="auto"/>
        <w:bottom w:val="none" w:sz="0" w:space="0" w:color="auto"/>
        <w:right w:val="none" w:sz="0" w:space="0" w:color="auto"/>
      </w:divBdr>
    </w:div>
    <w:div w:id="2127889093">
      <w:bodyDiv w:val="1"/>
      <w:marLeft w:val="0"/>
      <w:marRight w:val="0"/>
      <w:marTop w:val="0"/>
      <w:marBottom w:val="0"/>
      <w:divBdr>
        <w:top w:val="none" w:sz="0" w:space="0" w:color="auto"/>
        <w:left w:val="none" w:sz="0" w:space="0" w:color="auto"/>
        <w:bottom w:val="none" w:sz="0" w:space="0" w:color="auto"/>
        <w:right w:val="none" w:sz="0" w:space="0" w:color="auto"/>
      </w:divBdr>
    </w:div>
    <w:div w:id="2133089933">
      <w:bodyDiv w:val="1"/>
      <w:marLeft w:val="0"/>
      <w:marRight w:val="0"/>
      <w:marTop w:val="0"/>
      <w:marBottom w:val="0"/>
      <w:divBdr>
        <w:top w:val="none" w:sz="0" w:space="0" w:color="auto"/>
        <w:left w:val="none" w:sz="0" w:space="0" w:color="auto"/>
        <w:bottom w:val="none" w:sz="0" w:space="0" w:color="auto"/>
        <w:right w:val="none" w:sz="0" w:space="0" w:color="auto"/>
      </w:divBdr>
    </w:div>
    <w:div w:id="2134319926">
      <w:bodyDiv w:val="1"/>
      <w:marLeft w:val="0"/>
      <w:marRight w:val="0"/>
      <w:marTop w:val="0"/>
      <w:marBottom w:val="0"/>
      <w:divBdr>
        <w:top w:val="none" w:sz="0" w:space="0" w:color="auto"/>
        <w:left w:val="none" w:sz="0" w:space="0" w:color="auto"/>
        <w:bottom w:val="none" w:sz="0" w:space="0" w:color="auto"/>
        <w:right w:val="none" w:sz="0" w:space="0" w:color="auto"/>
      </w:divBdr>
    </w:div>
    <w:div w:id="2136755144">
      <w:bodyDiv w:val="1"/>
      <w:marLeft w:val="0"/>
      <w:marRight w:val="0"/>
      <w:marTop w:val="0"/>
      <w:marBottom w:val="0"/>
      <w:divBdr>
        <w:top w:val="none" w:sz="0" w:space="0" w:color="auto"/>
        <w:left w:val="none" w:sz="0" w:space="0" w:color="auto"/>
        <w:bottom w:val="none" w:sz="0" w:space="0" w:color="auto"/>
        <w:right w:val="none" w:sz="0" w:space="0" w:color="auto"/>
      </w:divBdr>
    </w:div>
    <w:div w:id="2139835548">
      <w:bodyDiv w:val="1"/>
      <w:marLeft w:val="0"/>
      <w:marRight w:val="0"/>
      <w:marTop w:val="0"/>
      <w:marBottom w:val="0"/>
      <w:divBdr>
        <w:top w:val="none" w:sz="0" w:space="0" w:color="auto"/>
        <w:left w:val="none" w:sz="0" w:space="0" w:color="auto"/>
        <w:bottom w:val="none" w:sz="0" w:space="0" w:color="auto"/>
        <w:right w:val="none" w:sz="0" w:space="0" w:color="auto"/>
      </w:divBdr>
    </w:div>
    <w:div w:id="2142920793">
      <w:bodyDiv w:val="1"/>
      <w:marLeft w:val="0"/>
      <w:marRight w:val="0"/>
      <w:marTop w:val="0"/>
      <w:marBottom w:val="0"/>
      <w:divBdr>
        <w:top w:val="none" w:sz="0" w:space="0" w:color="auto"/>
        <w:left w:val="none" w:sz="0" w:space="0" w:color="auto"/>
        <w:bottom w:val="none" w:sz="0" w:space="0" w:color="auto"/>
        <w:right w:val="none" w:sz="0" w:space="0" w:color="auto"/>
      </w:divBdr>
    </w:div>
    <w:div w:id="2143303717">
      <w:bodyDiv w:val="1"/>
      <w:marLeft w:val="0"/>
      <w:marRight w:val="0"/>
      <w:marTop w:val="0"/>
      <w:marBottom w:val="0"/>
      <w:divBdr>
        <w:top w:val="none" w:sz="0" w:space="0" w:color="auto"/>
        <w:left w:val="none" w:sz="0" w:space="0" w:color="auto"/>
        <w:bottom w:val="none" w:sz="0" w:space="0" w:color="auto"/>
        <w:right w:val="none" w:sz="0" w:space="0" w:color="auto"/>
      </w:divBdr>
    </w:div>
    <w:div w:id="2144735596">
      <w:bodyDiv w:val="1"/>
      <w:marLeft w:val="0"/>
      <w:marRight w:val="0"/>
      <w:marTop w:val="0"/>
      <w:marBottom w:val="0"/>
      <w:divBdr>
        <w:top w:val="none" w:sz="0" w:space="0" w:color="auto"/>
        <w:left w:val="none" w:sz="0" w:space="0" w:color="auto"/>
        <w:bottom w:val="none" w:sz="0" w:space="0" w:color="auto"/>
        <w:right w:val="none" w:sz="0" w:space="0" w:color="auto"/>
      </w:divBdr>
    </w:div>
    <w:div w:id="2146584750">
      <w:bodyDiv w:val="1"/>
      <w:marLeft w:val="0"/>
      <w:marRight w:val="0"/>
      <w:marTop w:val="0"/>
      <w:marBottom w:val="0"/>
      <w:divBdr>
        <w:top w:val="none" w:sz="0" w:space="0" w:color="auto"/>
        <w:left w:val="none" w:sz="0" w:space="0" w:color="auto"/>
        <w:bottom w:val="none" w:sz="0" w:space="0" w:color="auto"/>
        <w:right w:val="none" w:sz="0" w:space="0" w:color="auto"/>
      </w:divBdr>
    </w:div>
    <w:div w:id="2146925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2%D0%BB%D0%B0%D0%B4%D0%B8%D0%B2%D0%BE%D1%81%D1%82%D0%BE%D0%BA" TargetMode="External"/><Relationship Id="rId18" Type="http://schemas.openxmlformats.org/officeDocument/2006/relationships/image" Target="media/image7.png"/><Relationship Id="rId26" Type="http://schemas.openxmlformats.org/officeDocument/2006/relationships/header" Target="header2.xml"/><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ru.wikipedia.org/wiki/%D0%97%D0%B0%D0%BB%D0%B8%D0%B2_%D0%9F%D0%B5%D1%82%D1%80%D0%B0_%D0%92%D0%B5%D0%BB%D0%B8%D0%BA%D0%BE%D0%B3%D0%BE"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footer" Target="footer3.xm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footer" Target="footer2.xml"/><Relationship Id="rId35" Type="http://schemas.openxmlformats.org/officeDocument/2006/relationships/image" Target="media/image21.png"/><Relationship Id="rId43" Type="http://schemas.openxmlformats.org/officeDocument/2006/relationships/header" Target="header3.xm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1E4F3-6F79-44C3-8A3C-AB9E7ADB8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246</Pages>
  <Words>66040</Words>
  <Characters>376430</Characters>
  <Application>Microsoft Office Word</Application>
  <DocSecurity>0</DocSecurity>
  <Lines>3136</Lines>
  <Paragraphs>883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441587</CharactersWithSpaces>
  <SharedDoc>false</SharedDoc>
  <HLinks>
    <vt:vector size="2082" baseType="variant">
      <vt:variant>
        <vt:i4>7667793</vt:i4>
      </vt:variant>
      <vt:variant>
        <vt:i4>2592</vt:i4>
      </vt:variant>
      <vt:variant>
        <vt:i4>0</vt:i4>
      </vt:variant>
      <vt:variant>
        <vt:i4>5</vt:i4>
      </vt:variant>
      <vt:variant>
        <vt:lpwstr>http://www.politerm.com.ru/zuluhydro/help/calc_options.htm</vt:lpwstr>
      </vt:variant>
      <vt:variant>
        <vt:lpwstr>data</vt:lpwstr>
      </vt:variant>
      <vt:variant>
        <vt:i4>7667720</vt:i4>
      </vt:variant>
      <vt:variant>
        <vt:i4>2589</vt:i4>
      </vt:variant>
      <vt:variant>
        <vt:i4>0</vt:i4>
      </vt:variant>
      <vt:variant>
        <vt:i4>5</vt:i4>
      </vt:variant>
      <vt:variant>
        <vt:lpwstr>http://politerm.com.ru/zuluhydro/help/calc_options.htm</vt:lpwstr>
      </vt:variant>
      <vt:variant>
        <vt:lpwstr>data</vt:lpwstr>
      </vt:variant>
      <vt:variant>
        <vt:i4>7667720</vt:i4>
      </vt:variant>
      <vt:variant>
        <vt:i4>2586</vt:i4>
      </vt:variant>
      <vt:variant>
        <vt:i4>0</vt:i4>
      </vt:variant>
      <vt:variant>
        <vt:i4>5</vt:i4>
      </vt:variant>
      <vt:variant>
        <vt:lpwstr>http://politerm.com.ru/zuluhydro/help/calc_options.htm</vt:lpwstr>
      </vt:variant>
      <vt:variant>
        <vt:lpwstr>data</vt:lpwstr>
      </vt:variant>
      <vt:variant>
        <vt:i4>1507376</vt:i4>
      </vt:variant>
      <vt:variant>
        <vt:i4>2060</vt:i4>
      </vt:variant>
      <vt:variant>
        <vt:i4>0</vt:i4>
      </vt:variant>
      <vt:variant>
        <vt:i4>5</vt:i4>
      </vt:variant>
      <vt:variant>
        <vt:lpwstr/>
      </vt:variant>
      <vt:variant>
        <vt:lpwstr>_Toc480322697</vt:lpwstr>
      </vt:variant>
      <vt:variant>
        <vt:i4>1507376</vt:i4>
      </vt:variant>
      <vt:variant>
        <vt:i4>2054</vt:i4>
      </vt:variant>
      <vt:variant>
        <vt:i4>0</vt:i4>
      </vt:variant>
      <vt:variant>
        <vt:i4>5</vt:i4>
      </vt:variant>
      <vt:variant>
        <vt:lpwstr/>
      </vt:variant>
      <vt:variant>
        <vt:lpwstr>_Toc480322696</vt:lpwstr>
      </vt:variant>
      <vt:variant>
        <vt:i4>1507376</vt:i4>
      </vt:variant>
      <vt:variant>
        <vt:i4>2048</vt:i4>
      </vt:variant>
      <vt:variant>
        <vt:i4>0</vt:i4>
      </vt:variant>
      <vt:variant>
        <vt:i4>5</vt:i4>
      </vt:variant>
      <vt:variant>
        <vt:lpwstr/>
      </vt:variant>
      <vt:variant>
        <vt:lpwstr>_Toc480322695</vt:lpwstr>
      </vt:variant>
      <vt:variant>
        <vt:i4>1507376</vt:i4>
      </vt:variant>
      <vt:variant>
        <vt:i4>2042</vt:i4>
      </vt:variant>
      <vt:variant>
        <vt:i4>0</vt:i4>
      </vt:variant>
      <vt:variant>
        <vt:i4>5</vt:i4>
      </vt:variant>
      <vt:variant>
        <vt:lpwstr/>
      </vt:variant>
      <vt:variant>
        <vt:lpwstr>_Toc480322694</vt:lpwstr>
      </vt:variant>
      <vt:variant>
        <vt:i4>1507376</vt:i4>
      </vt:variant>
      <vt:variant>
        <vt:i4>2036</vt:i4>
      </vt:variant>
      <vt:variant>
        <vt:i4>0</vt:i4>
      </vt:variant>
      <vt:variant>
        <vt:i4>5</vt:i4>
      </vt:variant>
      <vt:variant>
        <vt:lpwstr/>
      </vt:variant>
      <vt:variant>
        <vt:lpwstr>_Toc480322693</vt:lpwstr>
      </vt:variant>
      <vt:variant>
        <vt:i4>1507376</vt:i4>
      </vt:variant>
      <vt:variant>
        <vt:i4>2030</vt:i4>
      </vt:variant>
      <vt:variant>
        <vt:i4>0</vt:i4>
      </vt:variant>
      <vt:variant>
        <vt:i4>5</vt:i4>
      </vt:variant>
      <vt:variant>
        <vt:lpwstr/>
      </vt:variant>
      <vt:variant>
        <vt:lpwstr>_Toc480322692</vt:lpwstr>
      </vt:variant>
      <vt:variant>
        <vt:i4>1507376</vt:i4>
      </vt:variant>
      <vt:variant>
        <vt:i4>2024</vt:i4>
      </vt:variant>
      <vt:variant>
        <vt:i4>0</vt:i4>
      </vt:variant>
      <vt:variant>
        <vt:i4>5</vt:i4>
      </vt:variant>
      <vt:variant>
        <vt:lpwstr/>
      </vt:variant>
      <vt:variant>
        <vt:lpwstr>_Toc480322691</vt:lpwstr>
      </vt:variant>
      <vt:variant>
        <vt:i4>1507376</vt:i4>
      </vt:variant>
      <vt:variant>
        <vt:i4>2018</vt:i4>
      </vt:variant>
      <vt:variant>
        <vt:i4>0</vt:i4>
      </vt:variant>
      <vt:variant>
        <vt:i4>5</vt:i4>
      </vt:variant>
      <vt:variant>
        <vt:lpwstr/>
      </vt:variant>
      <vt:variant>
        <vt:lpwstr>_Toc480322690</vt:lpwstr>
      </vt:variant>
      <vt:variant>
        <vt:i4>1441840</vt:i4>
      </vt:variant>
      <vt:variant>
        <vt:i4>2012</vt:i4>
      </vt:variant>
      <vt:variant>
        <vt:i4>0</vt:i4>
      </vt:variant>
      <vt:variant>
        <vt:i4>5</vt:i4>
      </vt:variant>
      <vt:variant>
        <vt:lpwstr/>
      </vt:variant>
      <vt:variant>
        <vt:lpwstr>_Toc480322689</vt:lpwstr>
      </vt:variant>
      <vt:variant>
        <vt:i4>1441840</vt:i4>
      </vt:variant>
      <vt:variant>
        <vt:i4>2006</vt:i4>
      </vt:variant>
      <vt:variant>
        <vt:i4>0</vt:i4>
      </vt:variant>
      <vt:variant>
        <vt:i4>5</vt:i4>
      </vt:variant>
      <vt:variant>
        <vt:lpwstr/>
      </vt:variant>
      <vt:variant>
        <vt:lpwstr>_Toc480322688</vt:lpwstr>
      </vt:variant>
      <vt:variant>
        <vt:i4>1441840</vt:i4>
      </vt:variant>
      <vt:variant>
        <vt:i4>2000</vt:i4>
      </vt:variant>
      <vt:variant>
        <vt:i4>0</vt:i4>
      </vt:variant>
      <vt:variant>
        <vt:i4>5</vt:i4>
      </vt:variant>
      <vt:variant>
        <vt:lpwstr/>
      </vt:variant>
      <vt:variant>
        <vt:lpwstr>_Toc480322687</vt:lpwstr>
      </vt:variant>
      <vt:variant>
        <vt:i4>1441840</vt:i4>
      </vt:variant>
      <vt:variant>
        <vt:i4>1994</vt:i4>
      </vt:variant>
      <vt:variant>
        <vt:i4>0</vt:i4>
      </vt:variant>
      <vt:variant>
        <vt:i4>5</vt:i4>
      </vt:variant>
      <vt:variant>
        <vt:lpwstr/>
      </vt:variant>
      <vt:variant>
        <vt:lpwstr>_Toc480322686</vt:lpwstr>
      </vt:variant>
      <vt:variant>
        <vt:i4>1441840</vt:i4>
      </vt:variant>
      <vt:variant>
        <vt:i4>1988</vt:i4>
      </vt:variant>
      <vt:variant>
        <vt:i4>0</vt:i4>
      </vt:variant>
      <vt:variant>
        <vt:i4>5</vt:i4>
      </vt:variant>
      <vt:variant>
        <vt:lpwstr/>
      </vt:variant>
      <vt:variant>
        <vt:lpwstr>_Toc480322685</vt:lpwstr>
      </vt:variant>
      <vt:variant>
        <vt:i4>1441840</vt:i4>
      </vt:variant>
      <vt:variant>
        <vt:i4>1982</vt:i4>
      </vt:variant>
      <vt:variant>
        <vt:i4>0</vt:i4>
      </vt:variant>
      <vt:variant>
        <vt:i4>5</vt:i4>
      </vt:variant>
      <vt:variant>
        <vt:lpwstr/>
      </vt:variant>
      <vt:variant>
        <vt:lpwstr>_Toc480322684</vt:lpwstr>
      </vt:variant>
      <vt:variant>
        <vt:i4>1441840</vt:i4>
      </vt:variant>
      <vt:variant>
        <vt:i4>1976</vt:i4>
      </vt:variant>
      <vt:variant>
        <vt:i4>0</vt:i4>
      </vt:variant>
      <vt:variant>
        <vt:i4>5</vt:i4>
      </vt:variant>
      <vt:variant>
        <vt:lpwstr/>
      </vt:variant>
      <vt:variant>
        <vt:lpwstr>_Toc480322683</vt:lpwstr>
      </vt:variant>
      <vt:variant>
        <vt:i4>1441840</vt:i4>
      </vt:variant>
      <vt:variant>
        <vt:i4>1970</vt:i4>
      </vt:variant>
      <vt:variant>
        <vt:i4>0</vt:i4>
      </vt:variant>
      <vt:variant>
        <vt:i4>5</vt:i4>
      </vt:variant>
      <vt:variant>
        <vt:lpwstr/>
      </vt:variant>
      <vt:variant>
        <vt:lpwstr>_Toc480322682</vt:lpwstr>
      </vt:variant>
      <vt:variant>
        <vt:i4>1441840</vt:i4>
      </vt:variant>
      <vt:variant>
        <vt:i4>1964</vt:i4>
      </vt:variant>
      <vt:variant>
        <vt:i4>0</vt:i4>
      </vt:variant>
      <vt:variant>
        <vt:i4>5</vt:i4>
      </vt:variant>
      <vt:variant>
        <vt:lpwstr/>
      </vt:variant>
      <vt:variant>
        <vt:lpwstr>_Toc480322681</vt:lpwstr>
      </vt:variant>
      <vt:variant>
        <vt:i4>1441840</vt:i4>
      </vt:variant>
      <vt:variant>
        <vt:i4>1958</vt:i4>
      </vt:variant>
      <vt:variant>
        <vt:i4>0</vt:i4>
      </vt:variant>
      <vt:variant>
        <vt:i4>5</vt:i4>
      </vt:variant>
      <vt:variant>
        <vt:lpwstr/>
      </vt:variant>
      <vt:variant>
        <vt:lpwstr>_Toc480322680</vt:lpwstr>
      </vt:variant>
      <vt:variant>
        <vt:i4>1638448</vt:i4>
      </vt:variant>
      <vt:variant>
        <vt:i4>1952</vt:i4>
      </vt:variant>
      <vt:variant>
        <vt:i4>0</vt:i4>
      </vt:variant>
      <vt:variant>
        <vt:i4>5</vt:i4>
      </vt:variant>
      <vt:variant>
        <vt:lpwstr/>
      </vt:variant>
      <vt:variant>
        <vt:lpwstr>_Toc480322679</vt:lpwstr>
      </vt:variant>
      <vt:variant>
        <vt:i4>1638448</vt:i4>
      </vt:variant>
      <vt:variant>
        <vt:i4>1946</vt:i4>
      </vt:variant>
      <vt:variant>
        <vt:i4>0</vt:i4>
      </vt:variant>
      <vt:variant>
        <vt:i4>5</vt:i4>
      </vt:variant>
      <vt:variant>
        <vt:lpwstr/>
      </vt:variant>
      <vt:variant>
        <vt:lpwstr>_Toc480322678</vt:lpwstr>
      </vt:variant>
      <vt:variant>
        <vt:i4>1638448</vt:i4>
      </vt:variant>
      <vt:variant>
        <vt:i4>1940</vt:i4>
      </vt:variant>
      <vt:variant>
        <vt:i4>0</vt:i4>
      </vt:variant>
      <vt:variant>
        <vt:i4>5</vt:i4>
      </vt:variant>
      <vt:variant>
        <vt:lpwstr/>
      </vt:variant>
      <vt:variant>
        <vt:lpwstr>_Toc480322677</vt:lpwstr>
      </vt:variant>
      <vt:variant>
        <vt:i4>1638448</vt:i4>
      </vt:variant>
      <vt:variant>
        <vt:i4>1934</vt:i4>
      </vt:variant>
      <vt:variant>
        <vt:i4>0</vt:i4>
      </vt:variant>
      <vt:variant>
        <vt:i4>5</vt:i4>
      </vt:variant>
      <vt:variant>
        <vt:lpwstr/>
      </vt:variant>
      <vt:variant>
        <vt:lpwstr>_Toc480322676</vt:lpwstr>
      </vt:variant>
      <vt:variant>
        <vt:i4>1638448</vt:i4>
      </vt:variant>
      <vt:variant>
        <vt:i4>1928</vt:i4>
      </vt:variant>
      <vt:variant>
        <vt:i4>0</vt:i4>
      </vt:variant>
      <vt:variant>
        <vt:i4>5</vt:i4>
      </vt:variant>
      <vt:variant>
        <vt:lpwstr/>
      </vt:variant>
      <vt:variant>
        <vt:lpwstr>_Toc480322675</vt:lpwstr>
      </vt:variant>
      <vt:variant>
        <vt:i4>1638448</vt:i4>
      </vt:variant>
      <vt:variant>
        <vt:i4>1922</vt:i4>
      </vt:variant>
      <vt:variant>
        <vt:i4>0</vt:i4>
      </vt:variant>
      <vt:variant>
        <vt:i4>5</vt:i4>
      </vt:variant>
      <vt:variant>
        <vt:lpwstr/>
      </vt:variant>
      <vt:variant>
        <vt:lpwstr>_Toc480322674</vt:lpwstr>
      </vt:variant>
      <vt:variant>
        <vt:i4>1638448</vt:i4>
      </vt:variant>
      <vt:variant>
        <vt:i4>1916</vt:i4>
      </vt:variant>
      <vt:variant>
        <vt:i4>0</vt:i4>
      </vt:variant>
      <vt:variant>
        <vt:i4>5</vt:i4>
      </vt:variant>
      <vt:variant>
        <vt:lpwstr/>
      </vt:variant>
      <vt:variant>
        <vt:lpwstr>_Toc480322673</vt:lpwstr>
      </vt:variant>
      <vt:variant>
        <vt:i4>1638448</vt:i4>
      </vt:variant>
      <vt:variant>
        <vt:i4>1910</vt:i4>
      </vt:variant>
      <vt:variant>
        <vt:i4>0</vt:i4>
      </vt:variant>
      <vt:variant>
        <vt:i4>5</vt:i4>
      </vt:variant>
      <vt:variant>
        <vt:lpwstr/>
      </vt:variant>
      <vt:variant>
        <vt:lpwstr>_Toc480322672</vt:lpwstr>
      </vt:variant>
      <vt:variant>
        <vt:i4>1638448</vt:i4>
      </vt:variant>
      <vt:variant>
        <vt:i4>1904</vt:i4>
      </vt:variant>
      <vt:variant>
        <vt:i4>0</vt:i4>
      </vt:variant>
      <vt:variant>
        <vt:i4>5</vt:i4>
      </vt:variant>
      <vt:variant>
        <vt:lpwstr/>
      </vt:variant>
      <vt:variant>
        <vt:lpwstr>_Toc480322671</vt:lpwstr>
      </vt:variant>
      <vt:variant>
        <vt:i4>1638448</vt:i4>
      </vt:variant>
      <vt:variant>
        <vt:i4>1898</vt:i4>
      </vt:variant>
      <vt:variant>
        <vt:i4>0</vt:i4>
      </vt:variant>
      <vt:variant>
        <vt:i4>5</vt:i4>
      </vt:variant>
      <vt:variant>
        <vt:lpwstr/>
      </vt:variant>
      <vt:variant>
        <vt:lpwstr>_Toc480322670</vt:lpwstr>
      </vt:variant>
      <vt:variant>
        <vt:i4>1572912</vt:i4>
      </vt:variant>
      <vt:variant>
        <vt:i4>1892</vt:i4>
      </vt:variant>
      <vt:variant>
        <vt:i4>0</vt:i4>
      </vt:variant>
      <vt:variant>
        <vt:i4>5</vt:i4>
      </vt:variant>
      <vt:variant>
        <vt:lpwstr/>
      </vt:variant>
      <vt:variant>
        <vt:lpwstr>_Toc480322669</vt:lpwstr>
      </vt:variant>
      <vt:variant>
        <vt:i4>1572912</vt:i4>
      </vt:variant>
      <vt:variant>
        <vt:i4>1886</vt:i4>
      </vt:variant>
      <vt:variant>
        <vt:i4>0</vt:i4>
      </vt:variant>
      <vt:variant>
        <vt:i4>5</vt:i4>
      </vt:variant>
      <vt:variant>
        <vt:lpwstr/>
      </vt:variant>
      <vt:variant>
        <vt:lpwstr>_Toc480322668</vt:lpwstr>
      </vt:variant>
      <vt:variant>
        <vt:i4>1572912</vt:i4>
      </vt:variant>
      <vt:variant>
        <vt:i4>1880</vt:i4>
      </vt:variant>
      <vt:variant>
        <vt:i4>0</vt:i4>
      </vt:variant>
      <vt:variant>
        <vt:i4>5</vt:i4>
      </vt:variant>
      <vt:variant>
        <vt:lpwstr/>
      </vt:variant>
      <vt:variant>
        <vt:lpwstr>_Toc480322667</vt:lpwstr>
      </vt:variant>
      <vt:variant>
        <vt:i4>1572912</vt:i4>
      </vt:variant>
      <vt:variant>
        <vt:i4>1874</vt:i4>
      </vt:variant>
      <vt:variant>
        <vt:i4>0</vt:i4>
      </vt:variant>
      <vt:variant>
        <vt:i4>5</vt:i4>
      </vt:variant>
      <vt:variant>
        <vt:lpwstr/>
      </vt:variant>
      <vt:variant>
        <vt:lpwstr>_Toc480322666</vt:lpwstr>
      </vt:variant>
      <vt:variant>
        <vt:i4>1572912</vt:i4>
      </vt:variant>
      <vt:variant>
        <vt:i4>1868</vt:i4>
      </vt:variant>
      <vt:variant>
        <vt:i4>0</vt:i4>
      </vt:variant>
      <vt:variant>
        <vt:i4>5</vt:i4>
      </vt:variant>
      <vt:variant>
        <vt:lpwstr/>
      </vt:variant>
      <vt:variant>
        <vt:lpwstr>_Toc480322665</vt:lpwstr>
      </vt:variant>
      <vt:variant>
        <vt:i4>1572912</vt:i4>
      </vt:variant>
      <vt:variant>
        <vt:i4>1862</vt:i4>
      </vt:variant>
      <vt:variant>
        <vt:i4>0</vt:i4>
      </vt:variant>
      <vt:variant>
        <vt:i4>5</vt:i4>
      </vt:variant>
      <vt:variant>
        <vt:lpwstr/>
      </vt:variant>
      <vt:variant>
        <vt:lpwstr>_Toc480322664</vt:lpwstr>
      </vt:variant>
      <vt:variant>
        <vt:i4>1572912</vt:i4>
      </vt:variant>
      <vt:variant>
        <vt:i4>1856</vt:i4>
      </vt:variant>
      <vt:variant>
        <vt:i4>0</vt:i4>
      </vt:variant>
      <vt:variant>
        <vt:i4>5</vt:i4>
      </vt:variant>
      <vt:variant>
        <vt:lpwstr/>
      </vt:variant>
      <vt:variant>
        <vt:lpwstr>_Toc480322663</vt:lpwstr>
      </vt:variant>
      <vt:variant>
        <vt:i4>1572912</vt:i4>
      </vt:variant>
      <vt:variant>
        <vt:i4>1850</vt:i4>
      </vt:variant>
      <vt:variant>
        <vt:i4>0</vt:i4>
      </vt:variant>
      <vt:variant>
        <vt:i4>5</vt:i4>
      </vt:variant>
      <vt:variant>
        <vt:lpwstr/>
      </vt:variant>
      <vt:variant>
        <vt:lpwstr>_Toc480322662</vt:lpwstr>
      </vt:variant>
      <vt:variant>
        <vt:i4>1572912</vt:i4>
      </vt:variant>
      <vt:variant>
        <vt:i4>1844</vt:i4>
      </vt:variant>
      <vt:variant>
        <vt:i4>0</vt:i4>
      </vt:variant>
      <vt:variant>
        <vt:i4>5</vt:i4>
      </vt:variant>
      <vt:variant>
        <vt:lpwstr/>
      </vt:variant>
      <vt:variant>
        <vt:lpwstr>_Toc480322661</vt:lpwstr>
      </vt:variant>
      <vt:variant>
        <vt:i4>1572912</vt:i4>
      </vt:variant>
      <vt:variant>
        <vt:i4>1838</vt:i4>
      </vt:variant>
      <vt:variant>
        <vt:i4>0</vt:i4>
      </vt:variant>
      <vt:variant>
        <vt:i4>5</vt:i4>
      </vt:variant>
      <vt:variant>
        <vt:lpwstr/>
      </vt:variant>
      <vt:variant>
        <vt:lpwstr>_Toc480322660</vt:lpwstr>
      </vt:variant>
      <vt:variant>
        <vt:i4>1769520</vt:i4>
      </vt:variant>
      <vt:variant>
        <vt:i4>1832</vt:i4>
      </vt:variant>
      <vt:variant>
        <vt:i4>0</vt:i4>
      </vt:variant>
      <vt:variant>
        <vt:i4>5</vt:i4>
      </vt:variant>
      <vt:variant>
        <vt:lpwstr/>
      </vt:variant>
      <vt:variant>
        <vt:lpwstr>_Toc480322659</vt:lpwstr>
      </vt:variant>
      <vt:variant>
        <vt:i4>1769520</vt:i4>
      </vt:variant>
      <vt:variant>
        <vt:i4>1826</vt:i4>
      </vt:variant>
      <vt:variant>
        <vt:i4>0</vt:i4>
      </vt:variant>
      <vt:variant>
        <vt:i4>5</vt:i4>
      </vt:variant>
      <vt:variant>
        <vt:lpwstr/>
      </vt:variant>
      <vt:variant>
        <vt:lpwstr>_Toc480322658</vt:lpwstr>
      </vt:variant>
      <vt:variant>
        <vt:i4>1769520</vt:i4>
      </vt:variant>
      <vt:variant>
        <vt:i4>1820</vt:i4>
      </vt:variant>
      <vt:variant>
        <vt:i4>0</vt:i4>
      </vt:variant>
      <vt:variant>
        <vt:i4>5</vt:i4>
      </vt:variant>
      <vt:variant>
        <vt:lpwstr/>
      </vt:variant>
      <vt:variant>
        <vt:lpwstr>_Toc480322657</vt:lpwstr>
      </vt:variant>
      <vt:variant>
        <vt:i4>1769520</vt:i4>
      </vt:variant>
      <vt:variant>
        <vt:i4>1814</vt:i4>
      </vt:variant>
      <vt:variant>
        <vt:i4>0</vt:i4>
      </vt:variant>
      <vt:variant>
        <vt:i4>5</vt:i4>
      </vt:variant>
      <vt:variant>
        <vt:lpwstr/>
      </vt:variant>
      <vt:variant>
        <vt:lpwstr>_Toc480322656</vt:lpwstr>
      </vt:variant>
      <vt:variant>
        <vt:i4>1769520</vt:i4>
      </vt:variant>
      <vt:variant>
        <vt:i4>1808</vt:i4>
      </vt:variant>
      <vt:variant>
        <vt:i4>0</vt:i4>
      </vt:variant>
      <vt:variant>
        <vt:i4>5</vt:i4>
      </vt:variant>
      <vt:variant>
        <vt:lpwstr/>
      </vt:variant>
      <vt:variant>
        <vt:lpwstr>_Toc480322655</vt:lpwstr>
      </vt:variant>
      <vt:variant>
        <vt:i4>1769520</vt:i4>
      </vt:variant>
      <vt:variant>
        <vt:i4>1802</vt:i4>
      </vt:variant>
      <vt:variant>
        <vt:i4>0</vt:i4>
      </vt:variant>
      <vt:variant>
        <vt:i4>5</vt:i4>
      </vt:variant>
      <vt:variant>
        <vt:lpwstr/>
      </vt:variant>
      <vt:variant>
        <vt:lpwstr>_Toc480322654</vt:lpwstr>
      </vt:variant>
      <vt:variant>
        <vt:i4>1769520</vt:i4>
      </vt:variant>
      <vt:variant>
        <vt:i4>1796</vt:i4>
      </vt:variant>
      <vt:variant>
        <vt:i4>0</vt:i4>
      </vt:variant>
      <vt:variant>
        <vt:i4>5</vt:i4>
      </vt:variant>
      <vt:variant>
        <vt:lpwstr/>
      </vt:variant>
      <vt:variant>
        <vt:lpwstr>_Toc480322653</vt:lpwstr>
      </vt:variant>
      <vt:variant>
        <vt:i4>1769520</vt:i4>
      </vt:variant>
      <vt:variant>
        <vt:i4>1790</vt:i4>
      </vt:variant>
      <vt:variant>
        <vt:i4>0</vt:i4>
      </vt:variant>
      <vt:variant>
        <vt:i4>5</vt:i4>
      </vt:variant>
      <vt:variant>
        <vt:lpwstr/>
      </vt:variant>
      <vt:variant>
        <vt:lpwstr>_Toc480322652</vt:lpwstr>
      </vt:variant>
      <vt:variant>
        <vt:i4>1769520</vt:i4>
      </vt:variant>
      <vt:variant>
        <vt:i4>1784</vt:i4>
      </vt:variant>
      <vt:variant>
        <vt:i4>0</vt:i4>
      </vt:variant>
      <vt:variant>
        <vt:i4>5</vt:i4>
      </vt:variant>
      <vt:variant>
        <vt:lpwstr/>
      </vt:variant>
      <vt:variant>
        <vt:lpwstr>_Toc480322651</vt:lpwstr>
      </vt:variant>
      <vt:variant>
        <vt:i4>1769520</vt:i4>
      </vt:variant>
      <vt:variant>
        <vt:i4>1778</vt:i4>
      </vt:variant>
      <vt:variant>
        <vt:i4>0</vt:i4>
      </vt:variant>
      <vt:variant>
        <vt:i4>5</vt:i4>
      </vt:variant>
      <vt:variant>
        <vt:lpwstr/>
      </vt:variant>
      <vt:variant>
        <vt:lpwstr>_Toc480322650</vt:lpwstr>
      </vt:variant>
      <vt:variant>
        <vt:i4>1703984</vt:i4>
      </vt:variant>
      <vt:variant>
        <vt:i4>1772</vt:i4>
      </vt:variant>
      <vt:variant>
        <vt:i4>0</vt:i4>
      </vt:variant>
      <vt:variant>
        <vt:i4>5</vt:i4>
      </vt:variant>
      <vt:variant>
        <vt:lpwstr/>
      </vt:variant>
      <vt:variant>
        <vt:lpwstr>_Toc480322649</vt:lpwstr>
      </vt:variant>
      <vt:variant>
        <vt:i4>1703984</vt:i4>
      </vt:variant>
      <vt:variant>
        <vt:i4>1766</vt:i4>
      </vt:variant>
      <vt:variant>
        <vt:i4>0</vt:i4>
      </vt:variant>
      <vt:variant>
        <vt:i4>5</vt:i4>
      </vt:variant>
      <vt:variant>
        <vt:lpwstr/>
      </vt:variant>
      <vt:variant>
        <vt:lpwstr>_Toc480322648</vt:lpwstr>
      </vt:variant>
      <vt:variant>
        <vt:i4>1703984</vt:i4>
      </vt:variant>
      <vt:variant>
        <vt:i4>1760</vt:i4>
      </vt:variant>
      <vt:variant>
        <vt:i4>0</vt:i4>
      </vt:variant>
      <vt:variant>
        <vt:i4>5</vt:i4>
      </vt:variant>
      <vt:variant>
        <vt:lpwstr/>
      </vt:variant>
      <vt:variant>
        <vt:lpwstr>_Toc480322647</vt:lpwstr>
      </vt:variant>
      <vt:variant>
        <vt:i4>1703984</vt:i4>
      </vt:variant>
      <vt:variant>
        <vt:i4>1754</vt:i4>
      </vt:variant>
      <vt:variant>
        <vt:i4>0</vt:i4>
      </vt:variant>
      <vt:variant>
        <vt:i4>5</vt:i4>
      </vt:variant>
      <vt:variant>
        <vt:lpwstr/>
      </vt:variant>
      <vt:variant>
        <vt:lpwstr>_Toc480322646</vt:lpwstr>
      </vt:variant>
      <vt:variant>
        <vt:i4>1703984</vt:i4>
      </vt:variant>
      <vt:variant>
        <vt:i4>1748</vt:i4>
      </vt:variant>
      <vt:variant>
        <vt:i4>0</vt:i4>
      </vt:variant>
      <vt:variant>
        <vt:i4>5</vt:i4>
      </vt:variant>
      <vt:variant>
        <vt:lpwstr/>
      </vt:variant>
      <vt:variant>
        <vt:lpwstr>_Toc480322645</vt:lpwstr>
      </vt:variant>
      <vt:variant>
        <vt:i4>1703984</vt:i4>
      </vt:variant>
      <vt:variant>
        <vt:i4>1742</vt:i4>
      </vt:variant>
      <vt:variant>
        <vt:i4>0</vt:i4>
      </vt:variant>
      <vt:variant>
        <vt:i4>5</vt:i4>
      </vt:variant>
      <vt:variant>
        <vt:lpwstr/>
      </vt:variant>
      <vt:variant>
        <vt:lpwstr>_Toc480322644</vt:lpwstr>
      </vt:variant>
      <vt:variant>
        <vt:i4>1703984</vt:i4>
      </vt:variant>
      <vt:variant>
        <vt:i4>1736</vt:i4>
      </vt:variant>
      <vt:variant>
        <vt:i4>0</vt:i4>
      </vt:variant>
      <vt:variant>
        <vt:i4>5</vt:i4>
      </vt:variant>
      <vt:variant>
        <vt:lpwstr/>
      </vt:variant>
      <vt:variant>
        <vt:lpwstr>_Toc480322643</vt:lpwstr>
      </vt:variant>
      <vt:variant>
        <vt:i4>1703984</vt:i4>
      </vt:variant>
      <vt:variant>
        <vt:i4>1730</vt:i4>
      </vt:variant>
      <vt:variant>
        <vt:i4>0</vt:i4>
      </vt:variant>
      <vt:variant>
        <vt:i4>5</vt:i4>
      </vt:variant>
      <vt:variant>
        <vt:lpwstr/>
      </vt:variant>
      <vt:variant>
        <vt:lpwstr>_Toc480322642</vt:lpwstr>
      </vt:variant>
      <vt:variant>
        <vt:i4>1703984</vt:i4>
      </vt:variant>
      <vt:variant>
        <vt:i4>1724</vt:i4>
      </vt:variant>
      <vt:variant>
        <vt:i4>0</vt:i4>
      </vt:variant>
      <vt:variant>
        <vt:i4>5</vt:i4>
      </vt:variant>
      <vt:variant>
        <vt:lpwstr/>
      </vt:variant>
      <vt:variant>
        <vt:lpwstr>_Toc480322641</vt:lpwstr>
      </vt:variant>
      <vt:variant>
        <vt:i4>1703984</vt:i4>
      </vt:variant>
      <vt:variant>
        <vt:i4>1718</vt:i4>
      </vt:variant>
      <vt:variant>
        <vt:i4>0</vt:i4>
      </vt:variant>
      <vt:variant>
        <vt:i4>5</vt:i4>
      </vt:variant>
      <vt:variant>
        <vt:lpwstr/>
      </vt:variant>
      <vt:variant>
        <vt:lpwstr>_Toc480322640</vt:lpwstr>
      </vt:variant>
      <vt:variant>
        <vt:i4>1900592</vt:i4>
      </vt:variant>
      <vt:variant>
        <vt:i4>1712</vt:i4>
      </vt:variant>
      <vt:variant>
        <vt:i4>0</vt:i4>
      </vt:variant>
      <vt:variant>
        <vt:i4>5</vt:i4>
      </vt:variant>
      <vt:variant>
        <vt:lpwstr/>
      </vt:variant>
      <vt:variant>
        <vt:lpwstr>_Toc480322639</vt:lpwstr>
      </vt:variant>
      <vt:variant>
        <vt:i4>1900592</vt:i4>
      </vt:variant>
      <vt:variant>
        <vt:i4>1706</vt:i4>
      </vt:variant>
      <vt:variant>
        <vt:i4>0</vt:i4>
      </vt:variant>
      <vt:variant>
        <vt:i4>5</vt:i4>
      </vt:variant>
      <vt:variant>
        <vt:lpwstr/>
      </vt:variant>
      <vt:variant>
        <vt:lpwstr>_Toc480322638</vt:lpwstr>
      </vt:variant>
      <vt:variant>
        <vt:i4>1900592</vt:i4>
      </vt:variant>
      <vt:variant>
        <vt:i4>1700</vt:i4>
      </vt:variant>
      <vt:variant>
        <vt:i4>0</vt:i4>
      </vt:variant>
      <vt:variant>
        <vt:i4>5</vt:i4>
      </vt:variant>
      <vt:variant>
        <vt:lpwstr/>
      </vt:variant>
      <vt:variant>
        <vt:lpwstr>_Toc480322637</vt:lpwstr>
      </vt:variant>
      <vt:variant>
        <vt:i4>1900592</vt:i4>
      </vt:variant>
      <vt:variant>
        <vt:i4>1694</vt:i4>
      </vt:variant>
      <vt:variant>
        <vt:i4>0</vt:i4>
      </vt:variant>
      <vt:variant>
        <vt:i4>5</vt:i4>
      </vt:variant>
      <vt:variant>
        <vt:lpwstr/>
      </vt:variant>
      <vt:variant>
        <vt:lpwstr>_Toc480322636</vt:lpwstr>
      </vt:variant>
      <vt:variant>
        <vt:i4>1900592</vt:i4>
      </vt:variant>
      <vt:variant>
        <vt:i4>1688</vt:i4>
      </vt:variant>
      <vt:variant>
        <vt:i4>0</vt:i4>
      </vt:variant>
      <vt:variant>
        <vt:i4>5</vt:i4>
      </vt:variant>
      <vt:variant>
        <vt:lpwstr/>
      </vt:variant>
      <vt:variant>
        <vt:lpwstr>_Toc480322635</vt:lpwstr>
      </vt:variant>
      <vt:variant>
        <vt:i4>1900592</vt:i4>
      </vt:variant>
      <vt:variant>
        <vt:i4>1682</vt:i4>
      </vt:variant>
      <vt:variant>
        <vt:i4>0</vt:i4>
      </vt:variant>
      <vt:variant>
        <vt:i4>5</vt:i4>
      </vt:variant>
      <vt:variant>
        <vt:lpwstr/>
      </vt:variant>
      <vt:variant>
        <vt:lpwstr>_Toc480322634</vt:lpwstr>
      </vt:variant>
      <vt:variant>
        <vt:i4>1900592</vt:i4>
      </vt:variant>
      <vt:variant>
        <vt:i4>1676</vt:i4>
      </vt:variant>
      <vt:variant>
        <vt:i4>0</vt:i4>
      </vt:variant>
      <vt:variant>
        <vt:i4>5</vt:i4>
      </vt:variant>
      <vt:variant>
        <vt:lpwstr/>
      </vt:variant>
      <vt:variant>
        <vt:lpwstr>_Toc480322633</vt:lpwstr>
      </vt:variant>
      <vt:variant>
        <vt:i4>1900592</vt:i4>
      </vt:variant>
      <vt:variant>
        <vt:i4>1670</vt:i4>
      </vt:variant>
      <vt:variant>
        <vt:i4>0</vt:i4>
      </vt:variant>
      <vt:variant>
        <vt:i4>5</vt:i4>
      </vt:variant>
      <vt:variant>
        <vt:lpwstr/>
      </vt:variant>
      <vt:variant>
        <vt:lpwstr>_Toc480322632</vt:lpwstr>
      </vt:variant>
      <vt:variant>
        <vt:i4>1900592</vt:i4>
      </vt:variant>
      <vt:variant>
        <vt:i4>1664</vt:i4>
      </vt:variant>
      <vt:variant>
        <vt:i4>0</vt:i4>
      </vt:variant>
      <vt:variant>
        <vt:i4>5</vt:i4>
      </vt:variant>
      <vt:variant>
        <vt:lpwstr/>
      </vt:variant>
      <vt:variant>
        <vt:lpwstr>_Toc480322631</vt:lpwstr>
      </vt:variant>
      <vt:variant>
        <vt:i4>1900592</vt:i4>
      </vt:variant>
      <vt:variant>
        <vt:i4>1658</vt:i4>
      </vt:variant>
      <vt:variant>
        <vt:i4>0</vt:i4>
      </vt:variant>
      <vt:variant>
        <vt:i4>5</vt:i4>
      </vt:variant>
      <vt:variant>
        <vt:lpwstr/>
      </vt:variant>
      <vt:variant>
        <vt:lpwstr>_Toc480322630</vt:lpwstr>
      </vt:variant>
      <vt:variant>
        <vt:i4>1835056</vt:i4>
      </vt:variant>
      <vt:variant>
        <vt:i4>1652</vt:i4>
      </vt:variant>
      <vt:variant>
        <vt:i4>0</vt:i4>
      </vt:variant>
      <vt:variant>
        <vt:i4>5</vt:i4>
      </vt:variant>
      <vt:variant>
        <vt:lpwstr/>
      </vt:variant>
      <vt:variant>
        <vt:lpwstr>_Toc480322629</vt:lpwstr>
      </vt:variant>
      <vt:variant>
        <vt:i4>1835056</vt:i4>
      </vt:variant>
      <vt:variant>
        <vt:i4>1646</vt:i4>
      </vt:variant>
      <vt:variant>
        <vt:i4>0</vt:i4>
      </vt:variant>
      <vt:variant>
        <vt:i4>5</vt:i4>
      </vt:variant>
      <vt:variant>
        <vt:lpwstr/>
      </vt:variant>
      <vt:variant>
        <vt:lpwstr>_Toc480322628</vt:lpwstr>
      </vt:variant>
      <vt:variant>
        <vt:i4>1835056</vt:i4>
      </vt:variant>
      <vt:variant>
        <vt:i4>1640</vt:i4>
      </vt:variant>
      <vt:variant>
        <vt:i4>0</vt:i4>
      </vt:variant>
      <vt:variant>
        <vt:i4>5</vt:i4>
      </vt:variant>
      <vt:variant>
        <vt:lpwstr/>
      </vt:variant>
      <vt:variant>
        <vt:lpwstr>_Toc480322627</vt:lpwstr>
      </vt:variant>
      <vt:variant>
        <vt:i4>1835056</vt:i4>
      </vt:variant>
      <vt:variant>
        <vt:i4>1634</vt:i4>
      </vt:variant>
      <vt:variant>
        <vt:i4>0</vt:i4>
      </vt:variant>
      <vt:variant>
        <vt:i4>5</vt:i4>
      </vt:variant>
      <vt:variant>
        <vt:lpwstr/>
      </vt:variant>
      <vt:variant>
        <vt:lpwstr>_Toc480322626</vt:lpwstr>
      </vt:variant>
      <vt:variant>
        <vt:i4>1835056</vt:i4>
      </vt:variant>
      <vt:variant>
        <vt:i4>1628</vt:i4>
      </vt:variant>
      <vt:variant>
        <vt:i4>0</vt:i4>
      </vt:variant>
      <vt:variant>
        <vt:i4>5</vt:i4>
      </vt:variant>
      <vt:variant>
        <vt:lpwstr/>
      </vt:variant>
      <vt:variant>
        <vt:lpwstr>_Toc480322625</vt:lpwstr>
      </vt:variant>
      <vt:variant>
        <vt:i4>1835056</vt:i4>
      </vt:variant>
      <vt:variant>
        <vt:i4>1622</vt:i4>
      </vt:variant>
      <vt:variant>
        <vt:i4>0</vt:i4>
      </vt:variant>
      <vt:variant>
        <vt:i4>5</vt:i4>
      </vt:variant>
      <vt:variant>
        <vt:lpwstr/>
      </vt:variant>
      <vt:variant>
        <vt:lpwstr>_Toc480322624</vt:lpwstr>
      </vt:variant>
      <vt:variant>
        <vt:i4>1835056</vt:i4>
      </vt:variant>
      <vt:variant>
        <vt:i4>1616</vt:i4>
      </vt:variant>
      <vt:variant>
        <vt:i4>0</vt:i4>
      </vt:variant>
      <vt:variant>
        <vt:i4>5</vt:i4>
      </vt:variant>
      <vt:variant>
        <vt:lpwstr/>
      </vt:variant>
      <vt:variant>
        <vt:lpwstr>_Toc480322623</vt:lpwstr>
      </vt:variant>
      <vt:variant>
        <vt:i4>1835056</vt:i4>
      </vt:variant>
      <vt:variant>
        <vt:i4>1610</vt:i4>
      </vt:variant>
      <vt:variant>
        <vt:i4>0</vt:i4>
      </vt:variant>
      <vt:variant>
        <vt:i4>5</vt:i4>
      </vt:variant>
      <vt:variant>
        <vt:lpwstr/>
      </vt:variant>
      <vt:variant>
        <vt:lpwstr>_Toc480322622</vt:lpwstr>
      </vt:variant>
      <vt:variant>
        <vt:i4>1835056</vt:i4>
      </vt:variant>
      <vt:variant>
        <vt:i4>1604</vt:i4>
      </vt:variant>
      <vt:variant>
        <vt:i4>0</vt:i4>
      </vt:variant>
      <vt:variant>
        <vt:i4>5</vt:i4>
      </vt:variant>
      <vt:variant>
        <vt:lpwstr/>
      </vt:variant>
      <vt:variant>
        <vt:lpwstr>_Toc480322621</vt:lpwstr>
      </vt:variant>
      <vt:variant>
        <vt:i4>1835056</vt:i4>
      </vt:variant>
      <vt:variant>
        <vt:i4>1598</vt:i4>
      </vt:variant>
      <vt:variant>
        <vt:i4>0</vt:i4>
      </vt:variant>
      <vt:variant>
        <vt:i4>5</vt:i4>
      </vt:variant>
      <vt:variant>
        <vt:lpwstr/>
      </vt:variant>
      <vt:variant>
        <vt:lpwstr>_Toc480322620</vt:lpwstr>
      </vt:variant>
      <vt:variant>
        <vt:i4>2031664</vt:i4>
      </vt:variant>
      <vt:variant>
        <vt:i4>1592</vt:i4>
      </vt:variant>
      <vt:variant>
        <vt:i4>0</vt:i4>
      </vt:variant>
      <vt:variant>
        <vt:i4>5</vt:i4>
      </vt:variant>
      <vt:variant>
        <vt:lpwstr/>
      </vt:variant>
      <vt:variant>
        <vt:lpwstr>_Toc480322619</vt:lpwstr>
      </vt:variant>
      <vt:variant>
        <vt:i4>2031664</vt:i4>
      </vt:variant>
      <vt:variant>
        <vt:i4>1586</vt:i4>
      </vt:variant>
      <vt:variant>
        <vt:i4>0</vt:i4>
      </vt:variant>
      <vt:variant>
        <vt:i4>5</vt:i4>
      </vt:variant>
      <vt:variant>
        <vt:lpwstr/>
      </vt:variant>
      <vt:variant>
        <vt:lpwstr>_Toc480322618</vt:lpwstr>
      </vt:variant>
      <vt:variant>
        <vt:i4>2031664</vt:i4>
      </vt:variant>
      <vt:variant>
        <vt:i4>1580</vt:i4>
      </vt:variant>
      <vt:variant>
        <vt:i4>0</vt:i4>
      </vt:variant>
      <vt:variant>
        <vt:i4>5</vt:i4>
      </vt:variant>
      <vt:variant>
        <vt:lpwstr/>
      </vt:variant>
      <vt:variant>
        <vt:lpwstr>_Toc480322617</vt:lpwstr>
      </vt:variant>
      <vt:variant>
        <vt:i4>2031664</vt:i4>
      </vt:variant>
      <vt:variant>
        <vt:i4>1574</vt:i4>
      </vt:variant>
      <vt:variant>
        <vt:i4>0</vt:i4>
      </vt:variant>
      <vt:variant>
        <vt:i4>5</vt:i4>
      </vt:variant>
      <vt:variant>
        <vt:lpwstr/>
      </vt:variant>
      <vt:variant>
        <vt:lpwstr>_Toc480322616</vt:lpwstr>
      </vt:variant>
      <vt:variant>
        <vt:i4>2031664</vt:i4>
      </vt:variant>
      <vt:variant>
        <vt:i4>1568</vt:i4>
      </vt:variant>
      <vt:variant>
        <vt:i4>0</vt:i4>
      </vt:variant>
      <vt:variant>
        <vt:i4>5</vt:i4>
      </vt:variant>
      <vt:variant>
        <vt:lpwstr/>
      </vt:variant>
      <vt:variant>
        <vt:lpwstr>_Toc480322615</vt:lpwstr>
      </vt:variant>
      <vt:variant>
        <vt:i4>2031664</vt:i4>
      </vt:variant>
      <vt:variant>
        <vt:i4>1562</vt:i4>
      </vt:variant>
      <vt:variant>
        <vt:i4>0</vt:i4>
      </vt:variant>
      <vt:variant>
        <vt:i4>5</vt:i4>
      </vt:variant>
      <vt:variant>
        <vt:lpwstr/>
      </vt:variant>
      <vt:variant>
        <vt:lpwstr>_Toc480322614</vt:lpwstr>
      </vt:variant>
      <vt:variant>
        <vt:i4>2031664</vt:i4>
      </vt:variant>
      <vt:variant>
        <vt:i4>1556</vt:i4>
      </vt:variant>
      <vt:variant>
        <vt:i4>0</vt:i4>
      </vt:variant>
      <vt:variant>
        <vt:i4>5</vt:i4>
      </vt:variant>
      <vt:variant>
        <vt:lpwstr/>
      </vt:variant>
      <vt:variant>
        <vt:lpwstr>_Toc480322613</vt:lpwstr>
      </vt:variant>
      <vt:variant>
        <vt:i4>2031664</vt:i4>
      </vt:variant>
      <vt:variant>
        <vt:i4>1550</vt:i4>
      </vt:variant>
      <vt:variant>
        <vt:i4>0</vt:i4>
      </vt:variant>
      <vt:variant>
        <vt:i4>5</vt:i4>
      </vt:variant>
      <vt:variant>
        <vt:lpwstr/>
      </vt:variant>
      <vt:variant>
        <vt:lpwstr>_Toc480322612</vt:lpwstr>
      </vt:variant>
      <vt:variant>
        <vt:i4>2031664</vt:i4>
      </vt:variant>
      <vt:variant>
        <vt:i4>1544</vt:i4>
      </vt:variant>
      <vt:variant>
        <vt:i4>0</vt:i4>
      </vt:variant>
      <vt:variant>
        <vt:i4>5</vt:i4>
      </vt:variant>
      <vt:variant>
        <vt:lpwstr/>
      </vt:variant>
      <vt:variant>
        <vt:lpwstr>_Toc480322611</vt:lpwstr>
      </vt:variant>
      <vt:variant>
        <vt:i4>2031664</vt:i4>
      </vt:variant>
      <vt:variant>
        <vt:i4>1538</vt:i4>
      </vt:variant>
      <vt:variant>
        <vt:i4>0</vt:i4>
      </vt:variant>
      <vt:variant>
        <vt:i4>5</vt:i4>
      </vt:variant>
      <vt:variant>
        <vt:lpwstr/>
      </vt:variant>
      <vt:variant>
        <vt:lpwstr>_Toc480322610</vt:lpwstr>
      </vt:variant>
      <vt:variant>
        <vt:i4>1966128</vt:i4>
      </vt:variant>
      <vt:variant>
        <vt:i4>1532</vt:i4>
      </vt:variant>
      <vt:variant>
        <vt:i4>0</vt:i4>
      </vt:variant>
      <vt:variant>
        <vt:i4>5</vt:i4>
      </vt:variant>
      <vt:variant>
        <vt:lpwstr/>
      </vt:variant>
      <vt:variant>
        <vt:lpwstr>_Toc480322609</vt:lpwstr>
      </vt:variant>
      <vt:variant>
        <vt:i4>1966128</vt:i4>
      </vt:variant>
      <vt:variant>
        <vt:i4>1526</vt:i4>
      </vt:variant>
      <vt:variant>
        <vt:i4>0</vt:i4>
      </vt:variant>
      <vt:variant>
        <vt:i4>5</vt:i4>
      </vt:variant>
      <vt:variant>
        <vt:lpwstr/>
      </vt:variant>
      <vt:variant>
        <vt:lpwstr>_Toc480322608</vt:lpwstr>
      </vt:variant>
      <vt:variant>
        <vt:i4>1966128</vt:i4>
      </vt:variant>
      <vt:variant>
        <vt:i4>1520</vt:i4>
      </vt:variant>
      <vt:variant>
        <vt:i4>0</vt:i4>
      </vt:variant>
      <vt:variant>
        <vt:i4>5</vt:i4>
      </vt:variant>
      <vt:variant>
        <vt:lpwstr/>
      </vt:variant>
      <vt:variant>
        <vt:lpwstr>_Toc480322607</vt:lpwstr>
      </vt:variant>
      <vt:variant>
        <vt:i4>1966128</vt:i4>
      </vt:variant>
      <vt:variant>
        <vt:i4>1514</vt:i4>
      </vt:variant>
      <vt:variant>
        <vt:i4>0</vt:i4>
      </vt:variant>
      <vt:variant>
        <vt:i4>5</vt:i4>
      </vt:variant>
      <vt:variant>
        <vt:lpwstr/>
      </vt:variant>
      <vt:variant>
        <vt:lpwstr>_Toc480322606</vt:lpwstr>
      </vt:variant>
      <vt:variant>
        <vt:i4>1966128</vt:i4>
      </vt:variant>
      <vt:variant>
        <vt:i4>1508</vt:i4>
      </vt:variant>
      <vt:variant>
        <vt:i4>0</vt:i4>
      </vt:variant>
      <vt:variant>
        <vt:i4>5</vt:i4>
      </vt:variant>
      <vt:variant>
        <vt:lpwstr/>
      </vt:variant>
      <vt:variant>
        <vt:lpwstr>_Toc480322605</vt:lpwstr>
      </vt:variant>
      <vt:variant>
        <vt:i4>1966128</vt:i4>
      </vt:variant>
      <vt:variant>
        <vt:i4>1502</vt:i4>
      </vt:variant>
      <vt:variant>
        <vt:i4>0</vt:i4>
      </vt:variant>
      <vt:variant>
        <vt:i4>5</vt:i4>
      </vt:variant>
      <vt:variant>
        <vt:lpwstr/>
      </vt:variant>
      <vt:variant>
        <vt:lpwstr>_Toc480322604</vt:lpwstr>
      </vt:variant>
      <vt:variant>
        <vt:i4>1966128</vt:i4>
      </vt:variant>
      <vt:variant>
        <vt:i4>1496</vt:i4>
      </vt:variant>
      <vt:variant>
        <vt:i4>0</vt:i4>
      </vt:variant>
      <vt:variant>
        <vt:i4>5</vt:i4>
      </vt:variant>
      <vt:variant>
        <vt:lpwstr/>
      </vt:variant>
      <vt:variant>
        <vt:lpwstr>_Toc480322603</vt:lpwstr>
      </vt:variant>
      <vt:variant>
        <vt:i4>1966128</vt:i4>
      </vt:variant>
      <vt:variant>
        <vt:i4>1490</vt:i4>
      </vt:variant>
      <vt:variant>
        <vt:i4>0</vt:i4>
      </vt:variant>
      <vt:variant>
        <vt:i4>5</vt:i4>
      </vt:variant>
      <vt:variant>
        <vt:lpwstr/>
      </vt:variant>
      <vt:variant>
        <vt:lpwstr>_Toc480322602</vt:lpwstr>
      </vt:variant>
      <vt:variant>
        <vt:i4>1966128</vt:i4>
      </vt:variant>
      <vt:variant>
        <vt:i4>1484</vt:i4>
      </vt:variant>
      <vt:variant>
        <vt:i4>0</vt:i4>
      </vt:variant>
      <vt:variant>
        <vt:i4>5</vt:i4>
      </vt:variant>
      <vt:variant>
        <vt:lpwstr/>
      </vt:variant>
      <vt:variant>
        <vt:lpwstr>_Toc480322601</vt:lpwstr>
      </vt:variant>
      <vt:variant>
        <vt:i4>1966128</vt:i4>
      </vt:variant>
      <vt:variant>
        <vt:i4>1478</vt:i4>
      </vt:variant>
      <vt:variant>
        <vt:i4>0</vt:i4>
      </vt:variant>
      <vt:variant>
        <vt:i4>5</vt:i4>
      </vt:variant>
      <vt:variant>
        <vt:lpwstr/>
      </vt:variant>
      <vt:variant>
        <vt:lpwstr>_Toc480322600</vt:lpwstr>
      </vt:variant>
      <vt:variant>
        <vt:i4>1507379</vt:i4>
      </vt:variant>
      <vt:variant>
        <vt:i4>1472</vt:i4>
      </vt:variant>
      <vt:variant>
        <vt:i4>0</vt:i4>
      </vt:variant>
      <vt:variant>
        <vt:i4>5</vt:i4>
      </vt:variant>
      <vt:variant>
        <vt:lpwstr/>
      </vt:variant>
      <vt:variant>
        <vt:lpwstr>_Toc480322599</vt:lpwstr>
      </vt:variant>
      <vt:variant>
        <vt:i4>1507379</vt:i4>
      </vt:variant>
      <vt:variant>
        <vt:i4>1466</vt:i4>
      </vt:variant>
      <vt:variant>
        <vt:i4>0</vt:i4>
      </vt:variant>
      <vt:variant>
        <vt:i4>5</vt:i4>
      </vt:variant>
      <vt:variant>
        <vt:lpwstr/>
      </vt:variant>
      <vt:variant>
        <vt:lpwstr>_Toc480322598</vt:lpwstr>
      </vt:variant>
      <vt:variant>
        <vt:i4>1507379</vt:i4>
      </vt:variant>
      <vt:variant>
        <vt:i4>1460</vt:i4>
      </vt:variant>
      <vt:variant>
        <vt:i4>0</vt:i4>
      </vt:variant>
      <vt:variant>
        <vt:i4>5</vt:i4>
      </vt:variant>
      <vt:variant>
        <vt:lpwstr/>
      </vt:variant>
      <vt:variant>
        <vt:lpwstr>_Toc480322597</vt:lpwstr>
      </vt:variant>
      <vt:variant>
        <vt:i4>1507379</vt:i4>
      </vt:variant>
      <vt:variant>
        <vt:i4>1454</vt:i4>
      </vt:variant>
      <vt:variant>
        <vt:i4>0</vt:i4>
      </vt:variant>
      <vt:variant>
        <vt:i4>5</vt:i4>
      </vt:variant>
      <vt:variant>
        <vt:lpwstr/>
      </vt:variant>
      <vt:variant>
        <vt:lpwstr>_Toc480322596</vt:lpwstr>
      </vt:variant>
      <vt:variant>
        <vt:i4>1507379</vt:i4>
      </vt:variant>
      <vt:variant>
        <vt:i4>1448</vt:i4>
      </vt:variant>
      <vt:variant>
        <vt:i4>0</vt:i4>
      </vt:variant>
      <vt:variant>
        <vt:i4>5</vt:i4>
      </vt:variant>
      <vt:variant>
        <vt:lpwstr/>
      </vt:variant>
      <vt:variant>
        <vt:lpwstr>_Toc480322595</vt:lpwstr>
      </vt:variant>
      <vt:variant>
        <vt:i4>1507379</vt:i4>
      </vt:variant>
      <vt:variant>
        <vt:i4>1442</vt:i4>
      </vt:variant>
      <vt:variant>
        <vt:i4>0</vt:i4>
      </vt:variant>
      <vt:variant>
        <vt:i4>5</vt:i4>
      </vt:variant>
      <vt:variant>
        <vt:lpwstr/>
      </vt:variant>
      <vt:variant>
        <vt:lpwstr>_Toc480322594</vt:lpwstr>
      </vt:variant>
      <vt:variant>
        <vt:i4>1507379</vt:i4>
      </vt:variant>
      <vt:variant>
        <vt:i4>1436</vt:i4>
      </vt:variant>
      <vt:variant>
        <vt:i4>0</vt:i4>
      </vt:variant>
      <vt:variant>
        <vt:i4>5</vt:i4>
      </vt:variant>
      <vt:variant>
        <vt:lpwstr/>
      </vt:variant>
      <vt:variant>
        <vt:lpwstr>_Toc480322593</vt:lpwstr>
      </vt:variant>
      <vt:variant>
        <vt:i4>1507379</vt:i4>
      </vt:variant>
      <vt:variant>
        <vt:i4>1430</vt:i4>
      </vt:variant>
      <vt:variant>
        <vt:i4>0</vt:i4>
      </vt:variant>
      <vt:variant>
        <vt:i4>5</vt:i4>
      </vt:variant>
      <vt:variant>
        <vt:lpwstr/>
      </vt:variant>
      <vt:variant>
        <vt:lpwstr>_Toc480322592</vt:lpwstr>
      </vt:variant>
      <vt:variant>
        <vt:i4>1507379</vt:i4>
      </vt:variant>
      <vt:variant>
        <vt:i4>1424</vt:i4>
      </vt:variant>
      <vt:variant>
        <vt:i4>0</vt:i4>
      </vt:variant>
      <vt:variant>
        <vt:i4>5</vt:i4>
      </vt:variant>
      <vt:variant>
        <vt:lpwstr/>
      </vt:variant>
      <vt:variant>
        <vt:lpwstr>_Toc480322591</vt:lpwstr>
      </vt:variant>
      <vt:variant>
        <vt:i4>1507379</vt:i4>
      </vt:variant>
      <vt:variant>
        <vt:i4>1418</vt:i4>
      </vt:variant>
      <vt:variant>
        <vt:i4>0</vt:i4>
      </vt:variant>
      <vt:variant>
        <vt:i4>5</vt:i4>
      </vt:variant>
      <vt:variant>
        <vt:lpwstr/>
      </vt:variant>
      <vt:variant>
        <vt:lpwstr>_Toc480322590</vt:lpwstr>
      </vt:variant>
      <vt:variant>
        <vt:i4>1441843</vt:i4>
      </vt:variant>
      <vt:variant>
        <vt:i4>1412</vt:i4>
      </vt:variant>
      <vt:variant>
        <vt:i4>0</vt:i4>
      </vt:variant>
      <vt:variant>
        <vt:i4>5</vt:i4>
      </vt:variant>
      <vt:variant>
        <vt:lpwstr/>
      </vt:variant>
      <vt:variant>
        <vt:lpwstr>_Toc480322589</vt:lpwstr>
      </vt:variant>
      <vt:variant>
        <vt:i4>1441843</vt:i4>
      </vt:variant>
      <vt:variant>
        <vt:i4>1406</vt:i4>
      </vt:variant>
      <vt:variant>
        <vt:i4>0</vt:i4>
      </vt:variant>
      <vt:variant>
        <vt:i4>5</vt:i4>
      </vt:variant>
      <vt:variant>
        <vt:lpwstr/>
      </vt:variant>
      <vt:variant>
        <vt:lpwstr>_Toc480322588</vt:lpwstr>
      </vt:variant>
      <vt:variant>
        <vt:i4>1441843</vt:i4>
      </vt:variant>
      <vt:variant>
        <vt:i4>1400</vt:i4>
      </vt:variant>
      <vt:variant>
        <vt:i4>0</vt:i4>
      </vt:variant>
      <vt:variant>
        <vt:i4>5</vt:i4>
      </vt:variant>
      <vt:variant>
        <vt:lpwstr/>
      </vt:variant>
      <vt:variant>
        <vt:lpwstr>_Toc480322587</vt:lpwstr>
      </vt:variant>
      <vt:variant>
        <vt:i4>1441843</vt:i4>
      </vt:variant>
      <vt:variant>
        <vt:i4>1394</vt:i4>
      </vt:variant>
      <vt:variant>
        <vt:i4>0</vt:i4>
      </vt:variant>
      <vt:variant>
        <vt:i4>5</vt:i4>
      </vt:variant>
      <vt:variant>
        <vt:lpwstr/>
      </vt:variant>
      <vt:variant>
        <vt:lpwstr>_Toc480322586</vt:lpwstr>
      </vt:variant>
      <vt:variant>
        <vt:i4>1441843</vt:i4>
      </vt:variant>
      <vt:variant>
        <vt:i4>1388</vt:i4>
      </vt:variant>
      <vt:variant>
        <vt:i4>0</vt:i4>
      </vt:variant>
      <vt:variant>
        <vt:i4>5</vt:i4>
      </vt:variant>
      <vt:variant>
        <vt:lpwstr/>
      </vt:variant>
      <vt:variant>
        <vt:lpwstr>_Toc480322585</vt:lpwstr>
      </vt:variant>
      <vt:variant>
        <vt:i4>1441843</vt:i4>
      </vt:variant>
      <vt:variant>
        <vt:i4>1382</vt:i4>
      </vt:variant>
      <vt:variant>
        <vt:i4>0</vt:i4>
      </vt:variant>
      <vt:variant>
        <vt:i4>5</vt:i4>
      </vt:variant>
      <vt:variant>
        <vt:lpwstr/>
      </vt:variant>
      <vt:variant>
        <vt:lpwstr>_Toc480322584</vt:lpwstr>
      </vt:variant>
      <vt:variant>
        <vt:i4>1441843</vt:i4>
      </vt:variant>
      <vt:variant>
        <vt:i4>1376</vt:i4>
      </vt:variant>
      <vt:variant>
        <vt:i4>0</vt:i4>
      </vt:variant>
      <vt:variant>
        <vt:i4>5</vt:i4>
      </vt:variant>
      <vt:variant>
        <vt:lpwstr/>
      </vt:variant>
      <vt:variant>
        <vt:lpwstr>_Toc480322583</vt:lpwstr>
      </vt:variant>
      <vt:variant>
        <vt:i4>1441843</vt:i4>
      </vt:variant>
      <vt:variant>
        <vt:i4>1370</vt:i4>
      </vt:variant>
      <vt:variant>
        <vt:i4>0</vt:i4>
      </vt:variant>
      <vt:variant>
        <vt:i4>5</vt:i4>
      </vt:variant>
      <vt:variant>
        <vt:lpwstr/>
      </vt:variant>
      <vt:variant>
        <vt:lpwstr>_Toc480322582</vt:lpwstr>
      </vt:variant>
      <vt:variant>
        <vt:i4>1441843</vt:i4>
      </vt:variant>
      <vt:variant>
        <vt:i4>1364</vt:i4>
      </vt:variant>
      <vt:variant>
        <vt:i4>0</vt:i4>
      </vt:variant>
      <vt:variant>
        <vt:i4>5</vt:i4>
      </vt:variant>
      <vt:variant>
        <vt:lpwstr/>
      </vt:variant>
      <vt:variant>
        <vt:lpwstr>_Toc480322581</vt:lpwstr>
      </vt:variant>
      <vt:variant>
        <vt:i4>1441843</vt:i4>
      </vt:variant>
      <vt:variant>
        <vt:i4>1358</vt:i4>
      </vt:variant>
      <vt:variant>
        <vt:i4>0</vt:i4>
      </vt:variant>
      <vt:variant>
        <vt:i4>5</vt:i4>
      </vt:variant>
      <vt:variant>
        <vt:lpwstr/>
      </vt:variant>
      <vt:variant>
        <vt:lpwstr>_Toc480322580</vt:lpwstr>
      </vt:variant>
      <vt:variant>
        <vt:i4>1638451</vt:i4>
      </vt:variant>
      <vt:variant>
        <vt:i4>1352</vt:i4>
      </vt:variant>
      <vt:variant>
        <vt:i4>0</vt:i4>
      </vt:variant>
      <vt:variant>
        <vt:i4>5</vt:i4>
      </vt:variant>
      <vt:variant>
        <vt:lpwstr/>
      </vt:variant>
      <vt:variant>
        <vt:lpwstr>_Toc480322579</vt:lpwstr>
      </vt:variant>
      <vt:variant>
        <vt:i4>1638451</vt:i4>
      </vt:variant>
      <vt:variant>
        <vt:i4>1346</vt:i4>
      </vt:variant>
      <vt:variant>
        <vt:i4>0</vt:i4>
      </vt:variant>
      <vt:variant>
        <vt:i4>5</vt:i4>
      </vt:variant>
      <vt:variant>
        <vt:lpwstr/>
      </vt:variant>
      <vt:variant>
        <vt:lpwstr>_Toc480322578</vt:lpwstr>
      </vt:variant>
      <vt:variant>
        <vt:i4>1638451</vt:i4>
      </vt:variant>
      <vt:variant>
        <vt:i4>1340</vt:i4>
      </vt:variant>
      <vt:variant>
        <vt:i4>0</vt:i4>
      </vt:variant>
      <vt:variant>
        <vt:i4>5</vt:i4>
      </vt:variant>
      <vt:variant>
        <vt:lpwstr/>
      </vt:variant>
      <vt:variant>
        <vt:lpwstr>_Toc480322577</vt:lpwstr>
      </vt:variant>
      <vt:variant>
        <vt:i4>1638451</vt:i4>
      </vt:variant>
      <vt:variant>
        <vt:i4>1334</vt:i4>
      </vt:variant>
      <vt:variant>
        <vt:i4>0</vt:i4>
      </vt:variant>
      <vt:variant>
        <vt:i4>5</vt:i4>
      </vt:variant>
      <vt:variant>
        <vt:lpwstr/>
      </vt:variant>
      <vt:variant>
        <vt:lpwstr>_Toc480322576</vt:lpwstr>
      </vt:variant>
      <vt:variant>
        <vt:i4>1638451</vt:i4>
      </vt:variant>
      <vt:variant>
        <vt:i4>1328</vt:i4>
      </vt:variant>
      <vt:variant>
        <vt:i4>0</vt:i4>
      </vt:variant>
      <vt:variant>
        <vt:i4>5</vt:i4>
      </vt:variant>
      <vt:variant>
        <vt:lpwstr/>
      </vt:variant>
      <vt:variant>
        <vt:lpwstr>_Toc480322575</vt:lpwstr>
      </vt:variant>
      <vt:variant>
        <vt:i4>1638451</vt:i4>
      </vt:variant>
      <vt:variant>
        <vt:i4>1322</vt:i4>
      </vt:variant>
      <vt:variant>
        <vt:i4>0</vt:i4>
      </vt:variant>
      <vt:variant>
        <vt:i4>5</vt:i4>
      </vt:variant>
      <vt:variant>
        <vt:lpwstr/>
      </vt:variant>
      <vt:variant>
        <vt:lpwstr>_Toc480322574</vt:lpwstr>
      </vt:variant>
      <vt:variant>
        <vt:i4>1638451</vt:i4>
      </vt:variant>
      <vt:variant>
        <vt:i4>1316</vt:i4>
      </vt:variant>
      <vt:variant>
        <vt:i4>0</vt:i4>
      </vt:variant>
      <vt:variant>
        <vt:i4>5</vt:i4>
      </vt:variant>
      <vt:variant>
        <vt:lpwstr/>
      </vt:variant>
      <vt:variant>
        <vt:lpwstr>_Toc480322573</vt:lpwstr>
      </vt:variant>
      <vt:variant>
        <vt:i4>1638451</vt:i4>
      </vt:variant>
      <vt:variant>
        <vt:i4>1310</vt:i4>
      </vt:variant>
      <vt:variant>
        <vt:i4>0</vt:i4>
      </vt:variant>
      <vt:variant>
        <vt:i4>5</vt:i4>
      </vt:variant>
      <vt:variant>
        <vt:lpwstr/>
      </vt:variant>
      <vt:variant>
        <vt:lpwstr>_Toc480322572</vt:lpwstr>
      </vt:variant>
      <vt:variant>
        <vt:i4>1638451</vt:i4>
      </vt:variant>
      <vt:variant>
        <vt:i4>1304</vt:i4>
      </vt:variant>
      <vt:variant>
        <vt:i4>0</vt:i4>
      </vt:variant>
      <vt:variant>
        <vt:i4>5</vt:i4>
      </vt:variant>
      <vt:variant>
        <vt:lpwstr/>
      </vt:variant>
      <vt:variant>
        <vt:lpwstr>_Toc480322571</vt:lpwstr>
      </vt:variant>
      <vt:variant>
        <vt:i4>1638451</vt:i4>
      </vt:variant>
      <vt:variant>
        <vt:i4>1298</vt:i4>
      </vt:variant>
      <vt:variant>
        <vt:i4>0</vt:i4>
      </vt:variant>
      <vt:variant>
        <vt:i4>5</vt:i4>
      </vt:variant>
      <vt:variant>
        <vt:lpwstr/>
      </vt:variant>
      <vt:variant>
        <vt:lpwstr>_Toc480322570</vt:lpwstr>
      </vt:variant>
      <vt:variant>
        <vt:i4>1572915</vt:i4>
      </vt:variant>
      <vt:variant>
        <vt:i4>1292</vt:i4>
      </vt:variant>
      <vt:variant>
        <vt:i4>0</vt:i4>
      </vt:variant>
      <vt:variant>
        <vt:i4>5</vt:i4>
      </vt:variant>
      <vt:variant>
        <vt:lpwstr/>
      </vt:variant>
      <vt:variant>
        <vt:lpwstr>_Toc480322569</vt:lpwstr>
      </vt:variant>
      <vt:variant>
        <vt:i4>1572915</vt:i4>
      </vt:variant>
      <vt:variant>
        <vt:i4>1286</vt:i4>
      </vt:variant>
      <vt:variant>
        <vt:i4>0</vt:i4>
      </vt:variant>
      <vt:variant>
        <vt:i4>5</vt:i4>
      </vt:variant>
      <vt:variant>
        <vt:lpwstr/>
      </vt:variant>
      <vt:variant>
        <vt:lpwstr>_Toc480322568</vt:lpwstr>
      </vt:variant>
      <vt:variant>
        <vt:i4>1572915</vt:i4>
      </vt:variant>
      <vt:variant>
        <vt:i4>1280</vt:i4>
      </vt:variant>
      <vt:variant>
        <vt:i4>0</vt:i4>
      </vt:variant>
      <vt:variant>
        <vt:i4>5</vt:i4>
      </vt:variant>
      <vt:variant>
        <vt:lpwstr/>
      </vt:variant>
      <vt:variant>
        <vt:lpwstr>_Toc480322567</vt:lpwstr>
      </vt:variant>
      <vt:variant>
        <vt:i4>1572915</vt:i4>
      </vt:variant>
      <vt:variant>
        <vt:i4>1274</vt:i4>
      </vt:variant>
      <vt:variant>
        <vt:i4>0</vt:i4>
      </vt:variant>
      <vt:variant>
        <vt:i4>5</vt:i4>
      </vt:variant>
      <vt:variant>
        <vt:lpwstr/>
      </vt:variant>
      <vt:variant>
        <vt:lpwstr>_Toc480322566</vt:lpwstr>
      </vt:variant>
      <vt:variant>
        <vt:i4>1572915</vt:i4>
      </vt:variant>
      <vt:variant>
        <vt:i4>1268</vt:i4>
      </vt:variant>
      <vt:variant>
        <vt:i4>0</vt:i4>
      </vt:variant>
      <vt:variant>
        <vt:i4>5</vt:i4>
      </vt:variant>
      <vt:variant>
        <vt:lpwstr/>
      </vt:variant>
      <vt:variant>
        <vt:lpwstr>_Toc480322565</vt:lpwstr>
      </vt:variant>
      <vt:variant>
        <vt:i4>1572915</vt:i4>
      </vt:variant>
      <vt:variant>
        <vt:i4>1262</vt:i4>
      </vt:variant>
      <vt:variant>
        <vt:i4>0</vt:i4>
      </vt:variant>
      <vt:variant>
        <vt:i4>5</vt:i4>
      </vt:variant>
      <vt:variant>
        <vt:lpwstr/>
      </vt:variant>
      <vt:variant>
        <vt:lpwstr>_Toc480322564</vt:lpwstr>
      </vt:variant>
      <vt:variant>
        <vt:i4>1572915</vt:i4>
      </vt:variant>
      <vt:variant>
        <vt:i4>1256</vt:i4>
      </vt:variant>
      <vt:variant>
        <vt:i4>0</vt:i4>
      </vt:variant>
      <vt:variant>
        <vt:i4>5</vt:i4>
      </vt:variant>
      <vt:variant>
        <vt:lpwstr/>
      </vt:variant>
      <vt:variant>
        <vt:lpwstr>_Toc480322563</vt:lpwstr>
      </vt:variant>
      <vt:variant>
        <vt:i4>1572915</vt:i4>
      </vt:variant>
      <vt:variant>
        <vt:i4>1250</vt:i4>
      </vt:variant>
      <vt:variant>
        <vt:i4>0</vt:i4>
      </vt:variant>
      <vt:variant>
        <vt:i4>5</vt:i4>
      </vt:variant>
      <vt:variant>
        <vt:lpwstr/>
      </vt:variant>
      <vt:variant>
        <vt:lpwstr>_Toc480322562</vt:lpwstr>
      </vt:variant>
      <vt:variant>
        <vt:i4>1572915</vt:i4>
      </vt:variant>
      <vt:variant>
        <vt:i4>1244</vt:i4>
      </vt:variant>
      <vt:variant>
        <vt:i4>0</vt:i4>
      </vt:variant>
      <vt:variant>
        <vt:i4>5</vt:i4>
      </vt:variant>
      <vt:variant>
        <vt:lpwstr/>
      </vt:variant>
      <vt:variant>
        <vt:lpwstr>_Toc480322561</vt:lpwstr>
      </vt:variant>
      <vt:variant>
        <vt:i4>1572915</vt:i4>
      </vt:variant>
      <vt:variant>
        <vt:i4>1238</vt:i4>
      </vt:variant>
      <vt:variant>
        <vt:i4>0</vt:i4>
      </vt:variant>
      <vt:variant>
        <vt:i4>5</vt:i4>
      </vt:variant>
      <vt:variant>
        <vt:lpwstr/>
      </vt:variant>
      <vt:variant>
        <vt:lpwstr>_Toc480322560</vt:lpwstr>
      </vt:variant>
      <vt:variant>
        <vt:i4>1769523</vt:i4>
      </vt:variant>
      <vt:variant>
        <vt:i4>1232</vt:i4>
      </vt:variant>
      <vt:variant>
        <vt:i4>0</vt:i4>
      </vt:variant>
      <vt:variant>
        <vt:i4>5</vt:i4>
      </vt:variant>
      <vt:variant>
        <vt:lpwstr/>
      </vt:variant>
      <vt:variant>
        <vt:lpwstr>_Toc480322559</vt:lpwstr>
      </vt:variant>
      <vt:variant>
        <vt:i4>1769523</vt:i4>
      </vt:variant>
      <vt:variant>
        <vt:i4>1226</vt:i4>
      </vt:variant>
      <vt:variant>
        <vt:i4>0</vt:i4>
      </vt:variant>
      <vt:variant>
        <vt:i4>5</vt:i4>
      </vt:variant>
      <vt:variant>
        <vt:lpwstr/>
      </vt:variant>
      <vt:variant>
        <vt:lpwstr>_Toc480322558</vt:lpwstr>
      </vt:variant>
      <vt:variant>
        <vt:i4>1769523</vt:i4>
      </vt:variant>
      <vt:variant>
        <vt:i4>1220</vt:i4>
      </vt:variant>
      <vt:variant>
        <vt:i4>0</vt:i4>
      </vt:variant>
      <vt:variant>
        <vt:i4>5</vt:i4>
      </vt:variant>
      <vt:variant>
        <vt:lpwstr/>
      </vt:variant>
      <vt:variant>
        <vt:lpwstr>_Toc480322557</vt:lpwstr>
      </vt:variant>
      <vt:variant>
        <vt:i4>1769523</vt:i4>
      </vt:variant>
      <vt:variant>
        <vt:i4>1214</vt:i4>
      </vt:variant>
      <vt:variant>
        <vt:i4>0</vt:i4>
      </vt:variant>
      <vt:variant>
        <vt:i4>5</vt:i4>
      </vt:variant>
      <vt:variant>
        <vt:lpwstr/>
      </vt:variant>
      <vt:variant>
        <vt:lpwstr>_Toc480322556</vt:lpwstr>
      </vt:variant>
      <vt:variant>
        <vt:i4>1769523</vt:i4>
      </vt:variant>
      <vt:variant>
        <vt:i4>1208</vt:i4>
      </vt:variant>
      <vt:variant>
        <vt:i4>0</vt:i4>
      </vt:variant>
      <vt:variant>
        <vt:i4>5</vt:i4>
      </vt:variant>
      <vt:variant>
        <vt:lpwstr/>
      </vt:variant>
      <vt:variant>
        <vt:lpwstr>_Toc480322555</vt:lpwstr>
      </vt:variant>
      <vt:variant>
        <vt:i4>1769523</vt:i4>
      </vt:variant>
      <vt:variant>
        <vt:i4>1202</vt:i4>
      </vt:variant>
      <vt:variant>
        <vt:i4>0</vt:i4>
      </vt:variant>
      <vt:variant>
        <vt:i4>5</vt:i4>
      </vt:variant>
      <vt:variant>
        <vt:lpwstr/>
      </vt:variant>
      <vt:variant>
        <vt:lpwstr>_Toc480322554</vt:lpwstr>
      </vt:variant>
      <vt:variant>
        <vt:i4>1769523</vt:i4>
      </vt:variant>
      <vt:variant>
        <vt:i4>1196</vt:i4>
      </vt:variant>
      <vt:variant>
        <vt:i4>0</vt:i4>
      </vt:variant>
      <vt:variant>
        <vt:i4>5</vt:i4>
      </vt:variant>
      <vt:variant>
        <vt:lpwstr/>
      </vt:variant>
      <vt:variant>
        <vt:lpwstr>_Toc480322553</vt:lpwstr>
      </vt:variant>
      <vt:variant>
        <vt:i4>1769523</vt:i4>
      </vt:variant>
      <vt:variant>
        <vt:i4>1190</vt:i4>
      </vt:variant>
      <vt:variant>
        <vt:i4>0</vt:i4>
      </vt:variant>
      <vt:variant>
        <vt:i4>5</vt:i4>
      </vt:variant>
      <vt:variant>
        <vt:lpwstr/>
      </vt:variant>
      <vt:variant>
        <vt:lpwstr>_Toc480322552</vt:lpwstr>
      </vt:variant>
      <vt:variant>
        <vt:i4>1769523</vt:i4>
      </vt:variant>
      <vt:variant>
        <vt:i4>1184</vt:i4>
      </vt:variant>
      <vt:variant>
        <vt:i4>0</vt:i4>
      </vt:variant>
      <vt:variant>
        <vt:i4>5</vt:i4>
      </vt:variant>
      <vt:variant>
        <vt:lpwstr/>
      </vt:variant>
      <vt:variant>
        <vt:lpwstr>_Toc480322551</vt:lpwstr>
      </vt:variant>
      <vt:variant>
        <vt:i4>1769523</vt:i4>
      </vt:variant>
      <vt:variant>
        <vt:i4>1178</vt:i4>
      </vt:variant>
      <vt:variant>
        <vt:i4>0</vt:i4>
      </vt:variant>
      <vt:variant>
        <vt:i4>5</vt:i4>
      </vt:variant>
      <vt:variant>
        <vt:lpwstr/>
      </vt:variant>
      <vt:variant>
        <vt:lpwstr>_Toc480322550</vt:lpwstr>
      </vt:variant>
      <vt:variant>
        <vt:i4>1703987</vt:i4>
      </vt:variant>
      <vt:variant>
        <vt:i4>1172</vt:i4>
      </vt:variant>
      <vt:variant>
        <vt:i4>0</vt:i4>
      </vt:variant>
      <vt:variant>
        <vt:i4>5</vt:i4>
      </vt:variant>
      <vt:variant>
        <vt:lpwstr/>
      </vt:variant>
      <vt:variant>
        <vt:lpwstr>_Toc480322549</vt:lpwstr>
      </vt:variant>
      <vt:variant>
        <vt:i4>1703987</vt:i4>
      </vt:variant>
      <vt:variant>
        <vt:i4>1166</vt:i4>
      </vt:variant>
      <vt:variant>
        <vt:i4>0</vt:i4>
      </vt:variant>
      <vt:variant>
        <vt:i4>5</vt:i4>
      </vt:variant>
      <vt:variant>
        <vt:lpwstr/>
      </vt:variant>
      <vt:variant>
        <vt:lpwstr>_Toc480322548</vt:lpwstr>
      </vt:variant>
      <vt:variant>
        <vt:i4>1703987</vt:i4>
      </vt:variant>
      <vt:variant>
        <vt:i4>1160</vt:i4>
      </vt:variant>
      <vt:variant>
        <vt:i4>0</vt:i4>
      </vt:variant>
      <vt:variant>
        <vt:i4>5</vt:i4>
      </vt:variant>
      <vt:variant>
        <vt:lpwstr/>
      </vt:variant>
      <vt:variant>
        <vt:lpwstr>_Toc480322547</vt:lpwstr>
      </vt:variant>
      <vt:variant>
        <vt:i4>1703987</vt:i4>
      </vt:variant>
      <vt:variant>
        <vt:i4>1154</vt:i4>
      </vt:variant>
      <vt:variant>
        <vt:i4>0</vt:i4>
      </vt:variant>
      <vt:variant>
        <vt:i4>5</vt:i4>
      </vt:variant>
      <vt:variant>
        <vt:lpwstr/>
      </vt:variant>
      <vt:variant>
        <vt:lpwstr>_Toc480322546</vt:lpwstr>
      </vt:variant>
      <vt:variant>
        <vt:i4>1703987</vt:i4>
      </vt:variant>
      <vt:variant>
        <vt:i4>1148</vt:i4>
      </vt:variant>
      <vt:variant>
        <vt:i4>0</vt:i4>
      </vt:variant>
      <vt:variant>
        <vt:i4>5</vt:i4>
      </vt:variant>
      <vt:variant>
        <vt:lpwstr/>
      </vt:variant>
      <vt:variant>
        <vt:lpwstr>_Toc480322545</vt:lpwstr>
      </vt:variant>
      <vt:variant>
        <vt:i4>1703987</vt:i4>
      </vt:variant>
      <vt:variant>
        <vt:i4>1142</vt:i4>
      </vt:variant>
      <vt:variant>
        <vt:i4>0</vt:i4>
      </vt:variant>
      <vt:variant>
        <vt:i4>5</vt:i4>
      </vt:variant>
      <vt:variant>
        <vt:lpwstr/>
      </vt:variant>
      <vt:variant>
        <vt:lpwstr>_Toc480322544</vt:lpwstr>
      </vt:variant>
      <vt:variant>
        <vt:i4>1703987</vt:i4>
      </vt:variant>
      <vt:variant>
        <vt:i4>1136</vt:i4>
      </vt:variant>
      <vt:variant>
        <vt:i4>0</vt:i4>
      </vt:variant>
      <vt:variant>
        <vt:i4>5</vt:i4>
      </vt:variant>
      <vt:variant>
        <vt:lpwstr/>
      </vt:variant>
      <vt:variant>
        <vt:lpwstr>_Toc480322543</vt:lpwstr>
      </vt:variant>
      <vt:variant>
        <vt:i4>1703987</vt:i4>
      </vt:variant>
      <vt:variant>
        <vt:i4>1130</vt:i4>
      </vt:variant>
      <vt:variant>
        <vt:i4>0</vt:i4>
      </vt:variant>
      <vt:variant>
        <vt:i4>5</vt:i4>
      </vt:variant>
      <vt:variant>
        <vt:lpwstr/>
      </vt:variant>
      <vt:variant>
        <vt:lpwstr>_Toc480322542</vt:lpwstr>
      </vt:variant>
      <vt:variant>
        <vt:i4>1703987</vt:i4>
      </vt:variant>
      <vt:variant>
        <vt:i4>1124</vt:i4>
      </vt:variant>
      <vt:variant>
        <vt:i4>0</vt:i4>
      </vt:variant>
      <vt:variant>
        <vt:i4>5</vt:i4>
      </vt:variant>
      <vt:variant>
        <vt:lpwstr/>
      </vt:variant>
      <vt:variant>
        <vt:lpwstr>_Toc480322541</vt:lpwstr>
      </vt:variant>
      <vt:variant>
        <vt:i4>1703987</vt:i4>
      </vt:variant>
      <vt:variant>
        <vt:i4>1118</vt:i4>
      </vt:variant>
      <vt:variant>
        <vt:i4>0</vt:i4>
      </vt:variant>
      <vt:variant>
        <vt:i4>5</vt:i4>
      </vt:variant>
      <vt:variant>
        <vt:lpwstr/>
      </vt:variant>
      <vt:variant>
        <vt:lpwstr>_Toc480322540</vt:lpwstr>
      </vt:variant>
      <vt:variant>
        <vt:i4>1900595</vt:i4>
      </vt:variant>
      <vt:variant>
        <vt:i4>1112</vt:i4>
      </vt:variant>
      <vt:variant>
        <vt:i4>0</vt:i4>
      </vt:variant>
      <vt:variant>
        <vt:i4>5</vt:i4>
      </vt:variant>
      <vt:variant>
        <vt:lpwstr/>
      </vt:variant>
      <vt:variant>
        <vt:lpwstr>_Toc480322539</vt:lpwstr>
      </vt:variant>
      <vt:variant>
        <vt:i4>1900595</vt:i4>
      </vt:variant>
      <vt:variant>
        <vt:i4>1106</vt:i4>
      </vt:variant>
      <vt:variant>
        <vt:i4>0</vt:i4>
      </vt:variant>
      <vt:variant>
        <vt:i4>5</vt:i4>
      </vt:variant>
      <vt:variant>
        <vt:lpwstr/>
      </vt:variant>
      <vt:variant>
        <vt:lpwstr>_Toc480322538</vt:lpwstr>
      </vt:variant>
      <vt:variant>
        <vt:i4>1900595</vt:i4>
      </vt:variant>
      <vt:variant>
        <vt:i4>1100</vt:i4>
      </vt:variant>
      <vt:variant>
        <vt:i4>0</vt:i4>
      </vt:variant>
      <vt:variant>
        <vt:i4>5</vt:i4>
      </vt:variant>
      <vt:variant>
        <vt:lpwstr/>
      </vt:variant>
      <vt:variant>
        <vt:lpwstr>_Toc480322537</vt:lpwstr>
      </vt:variant>
      <vt:variant>
        <vt:i4>1900595</vt:i4>
      </vt:variant>
      <vt:variant>
        <vt:i4>1094</vt:i4>
      </vt:variant>
      <vt:variant>
        <vt:i4>0</vt:i4>
      </vt:variant>
      <vt:variant>
        <vt:i4>5</vt:i4>
      </vt:variant>
      <vt:variant>
        <vt:lpwstr/>
      </vt:variant>
      <vt:variant>
        <vt:lpwstr>_Toc480322536</vt:lpwstr>
      </vt:variant>
      <vt:variant>
        <vt:i4>1900595</vt:i4>
      </vt:variant>
      <vt:variant>
        <vt:i4>1088</vt:i4>
      </vt:variant>
      <vt:variant>
        <vt:i4>0</vt:i4>
      </vt:variant>
      <vt:variant>
        <vt:i4>5</vt:i4>
      </vt:variant>
      <vt:variant>
        <vt:lpwstr/>
      </vt:variant>
      <vt:variant>
        <vt:lpwstr>_Toc480322535</vt:lpwstr>
      </vt:variant>
      <vt:variant>
        <vt:i4>1900595</vt:i4>
      </vt:variant>
      <vt:variant>
        <vt:i4>1082</vt:i4>
      </vt:variant>
      <vt:variant>
        <vt:i4>0</vt:i4>
      </vt:variant>
      <vt:variant>
        <vt:i4>5</vt:i4>
      </vt:variant>
      <vt:variant>
        <vt:lpwstr/>
      </vt:variant>
      <vt:variant>
        <vt:lpwstr>_Toc480322534</vt:lpwstr>
      </vt:variant>
      <vt:variant>
        <vt:i4>1900595</vt:i4>
      </vt:variant>
      <vt:variant>
        <vt:i4>1076</vt:i4>
      </vt:variant>
      <vt:variant>
        <vt:i4>0</vt:i4>
      </vt:variant>
      <vt:variant>
        <vt:i4>5</vt:i4>
      </vt:variant>
      <vt:variant>
        <vt:lpwstr/>
      </vt:variant>
      <vt:variant>
        <vt:lpwstr>_Toc480322533</vt:lpwstr>
      </vt:variant>
      <vt:variant>
        <vt:i4>1900595</vt:i4>
      </vt:variant>
      <vt:variant>
        <vt:i4>1070</vt:i4>
      </vt:variant>
      <vt:variant>
        <vt:i4>0</vt:i4>
      </vt:variant>
      <vt:variant>
        <vt:i4>5</vt:i4>
      </vt:variant>
      <vt:variant>
        <vt:lpwstr/>
      </vt:variant>
      <vt:variant>
        <vt:lpwstr>_Toc480322532</vt:lpwstr>
      </vt:variant>
      <vt:variant>
        <vt:i4>1900595</vt:i4>
      </vt:variant>
      <vt:variant>
        <vt:i4>1064</vt:i4>
      </vt:variant>
      <vt:variant>
        <vt:i4>0</vt:i4>
      </vt:variant>
      <vt:variant>
        <vt:i4>5</vt:i4>
      </vt:variant>
      <vt:variant>
        <vt:lpwstr/>
      </vt:variant>
      <vt:variant>
        <vt:lpwstr>_Toc480322531</vt:lpwstr>
      </vt:variant>
      <vt:variant>
        <vt:i4>1900595</vt:i4>
      </vt:variant>
      <vt:variant>
        <vt:i4>1058</vt:i4>
      </vt:variant>
      <vt:variant>
        <vt:i4>0</vt:i4>
      </vt:variant>
      <vt:variant>
        <vt:i4>5</vt:i4>
      </vt:variant>
      <vt:variant>
        <vt:lpwstr/>
      </vt:variant>
      <vt:variant>
        <vt:lpwstr>_Toc480322530</vt:lpwstr>
      </vt:variant>
      <vt:variant>
        <vt:i4>1835059</vt:i4>
      </vt:variant>
      <vt:variant>
        <vt:i4>1052</vt:i4>
      </vt:variant>
      <vt:variant>
        <vt:i4>0</vt:i4>
      </vt:variant>
      <vt:variant>
        <vt:i4>5</vt:i4>
      </vt:variant>
      <vt:variant>
        <vt:lpwstr/>
      </vt:variant>
      <vt:variant>
        <vt:lpwstr>_Toc480322529</vt:lpwstr>
      </vt:variant>
      <vt:variant>
        <vt:i4>1835059</vt:i4>
      </vt:variant>
      <vt:variant>
        <vt:i4>1046</vt:i4>
      </vt:variant>
      <vt:variant>
        <vt:i4>0</vt:i4>
      </vt:variant>
      <vt:variant>
        <vt:i4>5</vt:i4>
      </vt:variant>
      <vt:variant>
        <vt:lpwstr/>
      </vt:variant>
      <vt:variant>
        <vt:lpwstr>_Toc480322528</vt:lpwstr>
      </vt:variant>
      <vt:variant>
        <vt:i4>1835059</vt:i4>
      </vt:variant>
      <vt:variant>
        <vt:i4>1040</vt:i4>
      </vt:variant>
      <vt:variant>
        <vt:i4>0</vt:i4>
      </vt:variant>
      <vt:variant>
        <vt:i4>5</vt:i4>
      </vt:variant>
      <vt:variant>
        <vt:lpwstr/>
      </vt:variant>
      <vt:variant>
        <vt:lpwstr>_Toc480322527</vt:lpwstr>
      </vt:variant>
      <vt:variant>
        <vt:i4>1835059</vt:i4>
      </vt:variant>
      <vt:variant>
        <vt:i4>1034</vt:i4>
      </vt:variant>
      <vt:variant>
        <vt:i4>0</vt:i4>
      </vt:variant>
      <vt:variant>
        <vt:i4>5</vt:i4>
      </vt:variant>
      <vt:variant>
        <vt:lpwstr/>
      </vt:variant>
      <vt:variant>
        <vt:lpwstr>_Toc480322526</vt:lpwstr>
      </vt:variant>
      <vt:variant>
        <vt:i4>1835059</vt:i4>
      </vt:variant>
      <vt:variant>
        <vt:i4>1028</vt:i4>
      </vt:variant>
      <vt:variant>
        <vt:i4>0</vt:i4>
      </vt:variant>
      <vt:variant>
        <vt:i4>5</vt:i4>
      </vt:variant>
      <vt:variant>
        <vt:lpwstr/>
      </vt:variant>
      <vt:variant>
        <vt:lpwstr>_Toc480322525</vt:lpwstr>
      </vt:variant>
      <vt:variant>
        <vt:i4>1835059</vt:i4>
      </vt:variant>
      <vt:variant>
        <vt:i4>1022</vt:i4>
      </vt:variant>
      <vt:variant>
        <vt:i4>0</vt:i4>
      </vt:variant>
      <vt:variant>
        <vt:i4>5</vt:i4>
      </vt:variant>
      <vt:variant>
        <vt:lpwstr/>
      </vt:variant>
      <vt:variant>
        <vt:lpwstr>_Toc480322524</vt:lpwstr>
      </vt:variant>
      <vt:variant>
        <vt:i4>1835059</vt:i4>
      </vt:variant>
      <vt:variant>
        <vt:i4>1016</vt:i4>
      </vt:variant>
      <vt:variant>
        <vt:i4>0</vt:i4>
      </vt:variant>
      <vt:variant>
        <vt:i4>5</vt:i4>
      </vt:variant>
      <vt:variant>
        <vt:lpwstr/>
      </vt:variant>
      <vt:variant>
        <vt:lpwstr>_Toc480322523</vt:lpwstr>
      </vt:variant>
      <vt:variant>
        <vt:i4>1835059</vt:i4>
      </vt:variant>
      <vt:variant>
        <vt:i4>1010</vt:i4>
      </vt:variant>
      <vt:variant>
        <vt:i4>0</vt:i4>
      </vt:variant>
      <vt:variant>
        <vt:i4>5</vt:i4>
      </vt:variant>
      <vt:variant>
        <vt:lpwstr/>
      </vt:variant>
      <vt:variant>
        <vt:lpwstr>_Toc480322522</vt:lpwstr>
      </vt:variant>
      <vt:variant>
        <vt:i4>1835059</vt:i4>
      </vt:variant>
      <vt:variant>
        <vt:i4>1004</vt:i4>
      </vt:variant>
      <vt:variant>
        <vt:i4>0</vt:i4>
      </vt:variant>
      <vt:variant>
        <vt:i4>5</vt:i4>
      </vt:variant>
      <vt:variant>
        <vt:lpwstr/>
      </vt:variant>
      <vt:variant>
        <vt:lpwstr>_Toc480322521</vt:lpwstr>
      </vt:variant>
      <vt:variant>
        <vt:i4>1835059</vt:i4>
      </vt:variant>
      <vt:variant>
        <vt:i4>998</vt:i4>
      </vt:variant>
      <vt:variant>
        <vt:i4>0</vt:i4>
      </vt:variant>
      <vt:variant>
        <vt:i4>5</vt:i4>
      </vt:variant>
      <vt:variant>
        <vt:lpwstr/>
      </vt:variant>
      <vt:variant>
        <vt:lpwstr>_Toc480322520</vt:lpwstr>
      </vt:variant>
      <vt:variant>
        <vt:i4>2031667</vt:i4>
      </vt:variant>
      <vt:variant>
        <vt:i4>992</vt:i4>
      </vt:variant>
      <vt:variant>
        <vt:i4>0</vt:i4>
      </vt:variant>
      <vt:variant>
        <vt:i4>5</vt:i4>
      </vt:variant>
      <vt:variant>
        <vt:lpwstr/>
      </vt:variant>
      <vt:variant>
        <vt:lpwstr>_Toc480322519</vt:lpwstr>
      </vt:variant>
      <vt:variant>
        <vt:i4>2031667</vt:i4>
      </vt:variant>
      <vt:variant>
        <vt:i4>986</vt:i4>
      </vt:variant>
      <vt:variant>
        <vt:i4>0</vt:i4>
      </vt:variant>
      <vt:variant>
        <vt:i4>5</vt:i4>
      </vt:variant>
      <vt:variant>
        <vt:lpwstr/>
      </vt:variant>
      <vt:variant>
        <vt:lpwstr>_Toc480322518</vt:lpwstr>
      </vt:variant>
      <vt:variant>
        <vt:i4>2031667</vt:i4>
      </vt:variant>
      <vt:variant>
        <vt:i4>980</vt:i4>
      </vt:variant>
      <vt:variant>
        <vt:i4>0</vt:i4>
      </vt:variant>
      <vt:variant>
        <vt:i4>5</vt:i4>
      </vt:variant>
      <vt:variant>
        <vt:lpwstr/>
      </vt:variant>
      <vt:variant>
        <vt:lpwstr>_Toc480322517</vt:lpwstr>
      </vt:variant>
      <vt:variant>
        <vt:i4>2031667</vt:i4>
      </vt:variant>
      <vt:variant>
        <vt:i4>974</vt:i4>
      </vt:variant>
      <vt:variant>
        <vt:i4>0</vt:i4>
      </vt:variant>
      <vt:variant>
        <vt:i4>5</vt:i4>
      </vt:variant>
      <vt:variant>
        <vt:lpwstr/>
      </vt:variant>
      <vt:variant>
        <vt:lpwstr>_Toc480322516</vt:lpwstr>
      </vt:variant>
      <vt:variant>
        <vt:i4>2031667</vt:i4>
      </vt:variant>
      <vt:variant>
        <vt:i4>968</vt:i4>
      </vt:variant>
      <vt:variant>
        <vt:i4>0</vt:i4>
      </vt:variant>
      <vt:variant>
        <vt:i4>5</vt:i4>
      </vt:variant>
      <vt:variant>
        <vt:lpwstr/>
      </vt:variant>
      <vt:variant>
        <vt:lpwstr>_Toc480322515</vt:lpwstr>
      </vt:variant>
      <vt:variant>
        <vt:i4>2031667</vt:i4>
      </vt:variant>
      <vt:variant>
        <vt:i4>962</vt:i4>
      </vt:variant>
      <vt:variant>
        <vt:i4>0</vt:i4>
      </vt:variant>
      <vt:variant>
        <vt:i4>5</vt:i4>
      </vt:variant>
      <vt:variant>
        <vt:lpwstr/>
      </vt:variant>
      <vt:variant>
        <vt:lpwstr>_Toc480322514</vt:lpwstr>
      </vt:variant>
      <vt:variant>
        <vt:i4>2031667</vt:i4>
      </vt:variant>
      <vt:variant>
        <vt:i4>956</vt:i4>
      </vt:variant>
      <vt:variant>
        <vt:i4>0</vt:i4>
      </vt:variant>
      <vt:variant>
        <vt:i4>5</vt:i4>
      </vt:variant>
      <vt:variant>
        <vt:lpwstr/>
      </vt:variant>
      <vt:variant>
        <vt:lpwstr>_Toc480322513</vt:lpwstr>
      </vt:variant>
      <vt:variant>
        <vt:i4>2031667</vt:i4>
      </vt:variant>
      <vt:variant>
        <vt:i4>950</vt:i4>
      </vt:variant>
      <vt:variant>
        <vt:i4>0</vt:i4>
      </vt:variant>
      <vt:variant>
        <vt:i4>5</vt:i4>
      </vt:variant>
      <vt:variant>
        <vt:lpwstr/>
      </vt:variant>
      <vt:variant>
        <vt:lpwstr>_Toc480322512</vt:lpwstr>
      </vt:variant>
      <vt:variant>
        <vt:i4>2031667</vt:i4>
      </vt:variant>
      <vt:variant>
        <vt:i4>944</vt:i4>
      </vt:variant>
      <vt:variant>
        <vt:i4>0</vt:i4>
      </vt:variant>
      <vt:variant>
        <vt:i4>5</vt:i4>
      </vt:variant>
      <vt:variant>
        <vt:lpwstr/>
      </vt:variant>
      <vt:variant>
        <vt:lpwstr>_Toc480322511</vt:lpwstr>
      </vt:variant>
      <vt:variant>
        <vt:i4>2031667</vt:i4>
      </vt:variant>
      <vt:variant>
        <vt:i4>938</vt:i4>
      </vt:variant>
      <vt:variant>
        <vt:i4>0</vt:i4>
      </vt:variant>
      <vt:variant>
        <vt:i4>5</vt:i4>
      </vt:variant>
      <vt:variant>
        <vt:lpwstr/>
      </vt:variant>
      <vt:variant>
        <vt:lpwstr>_Toc480322510</vt:lpwstr>
      </vt:variant>
      <vt:variant>
        <vt:i4>1966131</vt:i4>
      </vt:variant>
      <vt:variant>
        <vt:i4>932</vt:i4>
      </vt:variant>
      <vt:variant>
        <vt:i4>0</vt:i4>
      </vt:variant>
      <vt:variant>
        <vt:i4>5</vt:i4>
      </vt:variant>
      <vt:variant>
        <vt:lpwstr/>
      </vt:variant>
      <vt:variant>
        <vt:lpwstr>_Toc480322509</vt:lpwstr>
      </vt:variant>
      <vt:variant>
        <vt:i4>1966131</vt:i4>
      </vt:variant>
      <vt:variant>
        <vt:i4>926</vt:i4>
      </vt:variant>
      <vt:variant>
        <vt:i4>0</vt:i4>
      </vt:variant>
      <vt:variant>
        <vt:i4>5</vt:i4>
      </vt:variant>
      <vt:variant>
        <vt:lpwstr/>
      </vt:variant>
      <vt:variant>
        <vt:lpwstr>_Toc480322508</vt:lpwstr>
      </vt:variant>
      <vt:variant>
        <vt:i4>1966131</vt:i4>
      </vt:variant>
      <vt:variant>
        <vt:i4>920</vt:i4>
      </vt:variant>
      <vt:variant>
        <vt:i4>0</vt:i4>
      </vt:variant>
      <vt:variant>
        <vt:i4>5</vt:i4>
      </vt:variant>
      <vt:variant>
        <vt:lpwstr/>
      </vt:variant>
      <vt:variant>
        <vt:lpwstr>_Toc480322507</vt:lpwstr>
      </vt:variant>
      <vt:variant>
        <vt:i4>1966131</vt:i4>
      </vt:variant>
      <vt:variant>
        <vt:i4>914</vt:i4>
      </vt:variant>
      <vt:variant>
        <vt:i4>0</vt:i4>
      </vt:variant>
      <vt:variant>
        <vt:i4>5</vt:i4>
      </vt:variant>
      <vt:variant>
        <vt:lpwstr/>
      </vt:variant>
      <vt:variant>
        <vt:lpwstr>_Toc480322506</vt:lpwstr>
      </vt:variant>
      <vt:variant>
        <vt:i4>1966131</vt:i4>
      </vt:variant>
      <vt:variant>
        <vt:i4>908</vt:i4>
      </vt:variant>
      <vt:variant>
        <vt:i4>0</vt:i4>
      </vt:variant>
      <vt:variant>
        <vt:i4>5</vt:i4>
      </vt:variant>
      <vt:variant>
        <vt:lpwstr/>
      </vt:variant>
      <vt:variant>
        <vt:lpwstr>_Toc480322505</vt:lpwstr>
      </vt:variant>
      <vt:variant>
        <vt:i4>1966131</vt:i4>
      </vt:variant>
      <vt:variant>
        <vt:i4>902</vt:i4>
      </vt:variant>
      <vt:variant>
        <vt:i4>0</vt:i4>
      </vt:variant>
      <vt:variant>
        <vt:i4>5</vt:i4>
      </vt:variant>
      <vt:variant>
        <vt:lpwstr/>
      </vt:variant>
      <vt:variant>
        <vt:lpwstr>_Toc480322504</vt:lpwstr>
      </vt:variant>
      <vt:variant>
        <vt:i4>1966131</vt:i4>
      </vt:variant>
      <vt:variant>
        <vt:i4>896</vt:i4>
      </vt:variant>
      <vt:variant>
        <vt:i4>0</vt:i4>
      </vt:variant>
      <vt:variant>
        <vt:i4>5</vt:i4>
      </vt:variant>
      <vt:variant>
        <vt:lpwstr/>
      </vt:variant>
      <vt:variant>
        <vt:lpwstr>_Toc480322503</vt:lpwstr>
      </vt:variant>
      <vt:variant>
        <vt:i4>1966131</vt:i4>
      </vt:variant>
      <vt:variant>
        <vt:i4>890</vt:i4>
      </vt:variant>
      <vt:variant>
        <vt:i4>0</vt:i4>
      </vt:variant>
      <vt:variant>
        <vt:i4>5</vt:i4>
      </vt:variant>
      <vt:variant>
        <vt:lpwstr/>
      </vt:variant>
      <vt:variant>
        <vt:lpwstr>_Toc480322502</vt:lpwstr>
      </vt:variant>
      <vt:variant>
        <vt:i4>1966131</vt:i4>
      </vt:variant>
      <vt:variant>
        <vt:i4>884</vt:i4>
      </vt:variant>
      <vt:variant>
        <vt:i4>0</vt:i4>
      </vt:variant>
      <vt:variant>
        <vt:i4>5</vt:i4>
      </vt:variant>
      <vt:variant>
        <vt:lpwstr/>
      </vt:variant>
      <vt:variant>
        <vt:lpwstr>_Toc480322501</vt:lpwstr>
      </vt:variant>
      <vt:variant>
        <vt:i4>1966131</vt:i4>
      </vt:variant>
      <vt:variant>
        <vt:i4>878</vt:i4>
      </vt:variant>
      <vt:variant>
        <vt:i4>0</vt:i4>
      </vt:variant>
      <vt:variant>
        <vt:i4>5</vt:i4>
      </vt:variant>
      <vt:variant>
        <vt:lpwstr/>
      </vt:variant>
      <vt:variant>
        <vt:lpwstr>_Toc480322500</vt:lpwstr>
      </vt:variant>
      <vt:variant>
        <vt:i4>1507378</vt:i4>
      </vt:variant>
      <vt:variant>
        <vt:i4>872</vt:i4>
      </vt:variant>
      <vt:variant>
        <vt:i4>0</vt:i4>
      </vt:variant>
      <vt:variant>
        <vt:i4>5</vt:i4>
      </vt:variant>
      <vt:variant>
        <vt:lpwstr/>
      </vt:variant>
      <vt:variant>
        <vt:lpwstr>_Toc480322499</vt:lpwstr>
      </vt:variant>
      <vt:variant>
        <vt:i4>1507378</vt:i4>
      </vt:variant>
      <vt:variant>
        <vt:i4>866</vt:i4>
      </vt:variant>
      <vt:variant>
        <vt:i4>0</vt:i4>
      </vt:variant>
      <vt:variant>
        <vt:i4>5</vt:i4>
      </vt:variant>
      <vt:variant>
        <vt:lpwstr/>
      </vt:variant>
      <vt:variant>
        <vt:lpwstr>_Toc480322498</vt:lpwstr>
      </vt:variant>
      <vt:variant>
        <vt:i4>1507378</vt:i4>
      </vt:variant>
      <vt:variant>
        <vt:i4>860</vt:i4>
      </vt:variant>
      <vt:variant>
        <vt:i4>0</vt:i4>
      </vt:variant>
      <vt:variant>
        <vt:i4>5</vt:i4>
      </vt:variant>
      <vt:variant>
        <vt:lpwstr/>
      </vt:variant>
      <vt:variant>
        <vt:lpwstr>_Toc480322497</vt:lpwstr>
      </vt:variant>
      <vt:variant>
        <vt:i4>1507378</vt:i4>
      </vt:variant>
      <vt:variant>
        <vt:i4>854</vt:i4>
      </vt:variant>
      <vt:variant>
        <vt:i4>0</vt:i4>
      </vt:variant>
      <vt:variant>
        <vt:i4>5</vt:i4>
      </vt:variant>
      <vt:variant>
        <vt:lpwstr/>
      </vt:variant>
      <vt:variant>
        <vt:lpwstr>_Toc480322496</vt:lpwstr>
      </vt:variant>
      <vt:variant>
        <vt:i4>1507378</vt:i4>
      </vt:variant>
      <vt:variant>
        <vt:i4>848</vt:i4>
      </vt:variant>
      <vt:variant>
        <vt:i4>0</vt:i4>
      </vt:variant>
      <vt:variant>
        <vt:i4>5</vt:i4>
      </vt:variant>
      <vt:variant>
        <vt:lpwstr/>
      </vt:variant>
      <vt:variant>
        <vt:lpwstr>_Toc480322495</vt:lpwstr>
      </vt:variant>
      <vt:variant>
        <vt:i4>1507378</vt:i4>
      </vt:variant>
      <vt:variant>
        <vt:i4>842</vt:i4>
      </vt:variant>
      <vt:variant>
        <vt:i4>0</vt:i4>
      </vt:variant>
      <vt:variant>
        <vt:i4>5</vt:i4>
      </vt:variant>
      <vt:variant>
        <vt:lpwstr/>
      </vt:variant>
      <vt:variant>
        <vt:lpwstr>_Toc480322494</vt:lpwstr>
      </vt:variant>
      <vt:variant>
        <vt:i4>1507378</vt:i4>
      </vt:variant>
      <vt:variant>
        <vt:i4>836</vt:i4>
      </vt:variant>
      <vt:variant>
        <vt:i4>0</vt:i4>
      </vt:variant>
      <vt:variant>
        <vt:i4>5</vt:i4>
      </vt:variant>
      <vt:variant>
        <vt:lpwstr/>
      </vt:variant>
      <vt:variant>
        <vt:lpwstr>_Toc480322493</vt:lpwstr>
      </vt:variant>
      <vt:variant>
        <vt:i4>1507378</vt:i4>
      </vt:variant>
      <vt:variant>
        <vt:i4>830</vt:i4>
      </vt:variant>
      <vt:variant>
        <vt:i4>0</vt:i4>
      </vt:variant>
      <vt:variant>
        <vt:i4>5</vt:i4>
      </vt:variant>
      <vt:variant>
        <vt:lpwstr/>
      </vt:variant>
      <vt:variant>
        <vt:lpwstr>_Toc480322492</vt:lpwstr>
      </vt:variant>
      <vt:variant>
        <vt:i4>1507378</vt:i4>
      </vt:variant>
      <vt:variant>
        <vt:i4>824</vt:i4>
      </vt:variant>
      <vt:variant>
        <vt:i4>0</vt:i4>
      </vt:variant>
      <vt:variant>
        <vt:i4>5</vt:i4>
      </vt:variant>
      <vt:variant>
        <vt:lpwstr/>
      </vt:variant>
      <vt:variant>
        <vt:lpwstr>_Toc480322491</vt:lpwstr>
      </vt:variant>
      <vt:variant>
        <vt:i4>1507378</vt:i4>
      </vt:variant>
      <vt:variant>
        <vt:i4>818</vt:i4>
      </vt:variant>
      <vt:variant>
        <vt:i4>0</vt:i4>
      </vt:variant>
      <vt:variant>
        <vt:i4>5</vt:i4>
      </vt:variant>
      <vt:variant>
        <vt:lpwstr/>
      </vt:variant>
      <vt:variant>
        <vt:lpwstr>_Toc480322490</vt:lpwstr>
      </vt:variant>
      <vt:variant>
        <vt:i4>1441842</vt:i4>
      </vt:variant>
      <vt:variant>
        <vt:i4>812</vt:i4>
      </vt:variant>
      <vt:variant>
        <vt:i4>0</vt:i4>
      </vt:variant>
      <vt:variant>
        <vt:i4>5</vt:i4>
      </vt:variant>
      <vt:variant>
        <vt:lpwstr/>
      </vt:variant>
      <vt:variant>
        <vt:lpwstr>_Toc480322489</vt:lpwstr>
      </vt:variant>
      <vt:variant>
        <vt:i4>1441842</vt:i4>
      </vt:variant>
      <vt:variant>
        <vt:i4>806</vt:i4>
      </vt:variant>
      <vt:variant>
        <vt:i4>0</vt:i4>
      </vt:variant>
      <vt:variant>
        <vt:i4>5</vt:i4>
      </vt:variant>
      <vt:variant>
        <vt:lpwstr/>
      </vt:variant>
      <vt:variant>
        <vt:lpwstr>_Toc480322488</vt:lpwstr>
      </vt:variant>
      <vt:variant>
        <vt:i4>1441842</vt:i4>
      </vt:variant>
      <vt:variant>
        <vt:i4>800</vt:i4>
      </vt:variant>
      <vt:variant>
        <vt:i4>0</vt:i4>
      </vt:variant>
      <vt:variant>
        <vt:i4>5</vt:i4>
      </vt:variant>
      <vt:variant>
        <vt:lpwstr/>
      </vt:variant>
      <vt:variant>
        <vt:lpwstr>_Toc480322487</vt:lpwstr>
      </vt:variant>
      <vt:variant>
        <vt:i4>1441842</vt:i4>
      </vt:variant>
      <vt:variant>
        <vt:i4>794</vt:i4>
      </vt:variant>
      <vt:variant>
        <vt:i4>0</vt:i4>
      </vt:variant>
      <vt:variant>
        <vt:i4>5</vt:i4>
      </vt:variant>
      <vt:variant>
        <vt:lpwstr/>
      </vt:variant>
      <vt:variant>
        <vt:lpwstr>_Toc480322486</vt:lpwstr>
      </vt:variant>
      <vt:variant>
        <vt:i4>1441842</vt:i4>
      </vt:variant>
      <vt:variant>
        <vt:i4>788</vt:i4>
      </vt:variant>
      <vt:variant>
        <vt:i4>0</vt:i4>
      </vt:variant>
      <vt:variant>
        <vt:i4>5</vt:i4>
      </vt:variant>
      <vt:variant>
        <vt:lpwstr/>
      </vt:variant>
      <vt:variant>
        <vt:lpwstr>_Toc480322485</vt:lpwstr>
      </vt:variant>
      <vt:variant>
        <vt:i4>1441842</vt:i4>
      </vt:variant>
      <vt:variant>
        <vt:i4>782</vt:i4>
      </vt:variant>
      <vt:variant>
        <vt:i4>0</vt:i4>
      </vt:variant>
      <vt:variant>
        <vt:i4>5</vt:i4>
      </vt:variant>
      <vt:variant>
        <vt:lpwstr/>
      </vt:variant>
      <vt:variant>
        <vt:lpwstr>_Toc480322484</vt:lpwstr>
      </vt:variant>
      <vt:variant>
        <vt:i4>1441842</vt:i4>
      </vt:variant>
      <vt:variant>
        <vt:i4>776</vt:i4>
      </vt:variant>
      <vt:variant>
        <vt:i4>0</vt:i4>
      </vt:variant>
      <vt:variant>
        <vt:i4>5</vt:i4>
      </vt:variant>
      <vt:variant>
        <vt:lpwstr/>
      </vt:variant>
      <vt:variant>
        <vt:lpwstr>_Toc480322483</vt:lpwstr>
      </vt:variant>
      <vt:variant>
        <vt:i4>1441842</vt:i4>
      </vt:variant>
      <vt:variant>
        <vt:i4>770</vt:i4>
      </vt:variant>
      <vt:variant>
        <vt:i4>0</vt:i4>
      </vt:variant>
      <vt:variant>
        <vt:i4>5</vt:i4>
      </vt:variant>
      <vt:variant>
        <vt:lpwstr/>
      </vt:variant>
      <vt:variant>
        <vt:lpwstr>_Toc480322482</vt:lpwstr>
      </vt:variant>
      <vt:variant>
        <vt:i4>1441842</vt:i4>
      </vt:variant>
      <vt:variant>
        <vt:i4>764</vt:i4>
      </vt:variant>
      <vt:variant>
        <vt:i4>0</vt:i4>
      </vt:variant>
      <vt:variant>
        <vt:i4>5</vt:i4>
      </vt:variant>
      <vt:variant>
        <vt:lpwstr/>
      </vt:variant>
      <vt:variant>
        <vt:lpwstr>_Toc480322481</vt:lpwstr>
      </vt:variant>
      <vt:variant>
        <vt:i4>1441842</vt:i4>
      </vt:variant>
      <vt:variant>
        <vt:i4>758</vt:i4>
      </vt:variant>
      <vt:variant>
        <vt:i4>0</vt:i4>
      </vt:variant>
      <vt:variant>
        <vt:i4>5</vt:i4>
      </vt:variant>
      <vt:variant>
        <vt:lpwstr/>
      </vt:variant>
      <vt:variant>
        <vt:lpwstr>_Toc480322480</vt:lpwstr>
      </vt:variant>
      <vt:variant>
        <vt:i4>1638450</vt:i4>
      </vt:variant>
      <vt:variant>
        <vt:i4>752</vt:i4>
      </vt:variant>
      <vt:variant>
        <vt:i4>0</vt:i4>
      </vt:variant>
      <vt:variant>
        <vt:i4>5</vt:i4>
      </vt:variant>
      <vt:variant>
        <vt:lpwstr/>
      </vt:variant>
      <vt:variant>
        <vt:lpwstr>_Toc480322479</vt:lpwstr>
      </vt:variant>
      <vt:variant>
        <vt:i4>1638450</vt:i4>
      </vt:variant>
      <vt:variant>
        <vt:i4>746</vt:i4>
      </vt:variant>
      <vt:variant>
        <vt:i4>0</vt:i4>
      </vt:variant>
      <vt:variant>
        <vt:i4>5</vt:i4>
      </vt:variant>
      <vt:variant>
        <vt:lpwstr/>
      </vt:variant>
      <vt:variant>
        <vt:lpwstr>_Toc480322478</vt:lpwstr>
      </vt:variant>
      <vt:variant>
        <vt:i4>1638450</vt:i4>
      </vt:variant>
      <vt:variant>
        <vt:i4>740</vt:i4>
      </vt:variant>
      <vt:variant>
        <vt:i4>0</vt:i4>
      </vt:variant>
      <vt:variant>
        <vt:i4>5</vt:i4>
      </vt:variant>
      <vt:variant>
        <vt:lpwstr/>
      </vt:variant>
      <vt:variant>
        <vt:lpwstr>_Toc480322477</vt:lpwstr>
      </vt:variant>
      <vt:variant>
        <vt:i4>1638450</vt:i4>
      </vt:variant>
      <vt:variant>
        <vt:i4>734</vt:i4>
      </vt:variant>
      <vt:variant>
        <vt:i4>0</vt:i4>
      </vt:variant>
      <vt:variant>
        <vt:i4>5</vt:i4>
      </vt:variant>
      <vt:variant>
        <vt:lpwstr/>
      </vt:variant>
      <vt:variant>
        <vt:lpwstr>_Toc480322476</vt:lpwstr>
      </vt:variant>
      <vt:variant>
        <vt:i4>1638450</vt:i4>
      </vt:variant>
      <vt:variant>
        <vt:i4>728</vt:i4>
      </vt:variant>
      <vt:variant>
        <vt:i4>0</vt:i4>
      </vt:variant>
      <vt:variant>
        <vt:i4>5</vt:i4>
      </vt:variant>
      <vt:variant>
        <vt:lpwstr/>
      </vt:variant>
      <vt:variant>
        <vt:lpwstr>_Toc480322475</vt:lpwstr>
      </vt:variant>
      <vt:variant>
        <vt:i4>1638450</vt:i4>
      </vt:variant>
      <vt:variant>
        <vt:i4>722</vt:i4>
      </vt:variant>
      <vt:variant>
        <vt:i4>0</vt:i4>
      </vt:variant>
      <vt:variant>
        <vt:i4>5</vt:i4>
      </vt:variant>
      <vt:variant>
        <vt:lpwstr/>
      </vt:variant>
      <vt:variant>
        <vt:lpwstr>_Toc480322474</vt:lpwstr>
      </vt:variant>
      <vt:variant>
        <vt:i4>1638450</vt:i4>
      </vt:variant>
      <vt:variant>
        <vt:i4>716</vt:i4>
      </vt:variant>
      <vt:variant>
        <vt:i4>0</vt:i4>
      </vt:variant>
      <vt:variant>
        <vt:i4>5</vt:i4>
      </vt:variant>
      <vt:variant>
        <vt:lpwstr/>
      </vt:variant>
      <vt:variant>
        <vt:lpwstr>_Toc480322473</vt:lpwstr>
      </vt:variant>
      <vt:variant>
        <vt:i4>1638450</vt:i4>
      </vt:variant>
      <vt:variant>
        <vt:i4>710</vt:i4>
      </vt:variant>
      <vt:variant>
        <vt:i4>0</vt:i4>
      </vt:variant>
      <vt:variant>
        <vt:i4>5</vt:i4>
      </vt:variant>
      <vt:variant>
        <vt:lpwstr/>
      </vt:variant>
      <vt:variant>
        <vt:lpwstr>_Toc480322472</vt:lpwstr>
      </vt:variant>
      <vt:variant>
        <vt:i4>1638450</vt:i4>
      </vt:variant>
      <vt:variant>
        <vt:i4>704</vt:i4>
      </vt:variant>
      <vt:variant>
        <vt:i4>0</vt:i4>
      </vt:variant>
      <vt:variant>
        <vt:i4>5</vt:i4>
      </vt:variant>
      <vt:variant>
        <vt:lpwstr/>
      </vt:variant>
      <vt:variant>
        <vt:lpwstr>_Toc480322471</vt:lpwstr>
      </vt:variant>
      <vt:variant>
        <vt:i4>1638450</vt:i4>
      </vt:variant>
      <vt:variant>
        <vt:i4>698</vt:i4>
      </vt:variant>
      <vt:variant>
        <vt:i4>0</vt:i4>
      </vt:variant>
      <vt:variant>
        <vt:i4>5</vt:i4>
      </vt:variant>
      <vt:variant>
        <vt:lpwstr/>
      </vt:variant>
      <vt:variant>
        <vt:lpwstr>_Toc480322470</vt:lpwstr>
      </vt:variant>
      <vt:variant>
        <vt:i4>1572914</vt:i4>
      </vt:variant>
      <vt:variant>
        <vt:i4>692</vt:i4>
      </vt:variant>
      <vt:variant>
        <vt:i4>0</vt:i4>
      </vt:variant>
      <vt:variant>
        <vt:i4>5</vt:i4>
      </vt:variant>
      <vt:variant>
        <vt:lpwstr/>
      </vt:variant>
      <vt:variant>
        <vt:lpwstr>_Toc480322469</vt:lpwstr>
      </vt:variant>
      <vt:variant>
        <vt:i4>1572914</vt:i4>
      </vt:variant>
      <vt:variant>
        <vt:i4>686</vt:i4>
      </vt:variant>
      <vt:variant>
        <vt:i4>0</vt:i4>
      </vt:variant>
      <vt:variant>
        <vt:i4>5</vt:i4>
      </vt:variant>
      <vt:variant>
        <vt:lpwstr/>
      </vt:variant>
      <vt:variant>
        <vt:lpwstr>_Toc480322468</vt:lpwstr>
      </vt:variant>
      <vt:variant>
        <vt:i4>1572914</vt:i4>
      </vt:variant>
      <vt:variant>
        <vt:i4>680</vt:i4>
      </vt:variant>
      <vt:variant>
        <vt:i4>0</vt:i4>
      </vt:variant>
      <vt:variant>
        <vt:i4>5</vt:i4>
      </vt:variant>
      <vt:variant>
        <vt:lpwstr/>
      </vt:variant>
      <vt:variant>
        <vt:lpwstr>_Toc480322467</vt:lpwstr>
      </vt:variant>
      <vt:variant>
        <vt:i4>1572914</vt:i4>
      </vt:variant>
      <vt:variant>
        <vt:i4>674</vt:i4>
      </vt:variant>
      <vt:variant>
        <vt:i4>0</vt:i4>
      </vt:variant>
      <vt:variant>
        <vt:i4>5</vt:i4>
      </vt:variant>
      <vt:variant>
        <vt:lpwstr/>
      </vt:variant>
      <vt:variant>
        <vt:lpwstr>_Toc480322466</vt:lpwstr>
      </vt:variant>
      <vt:variant>
        <vt:i4>1572914</vt:i4>
      </vt:variant>
      <vt:variant>
        <vt:i4>668</vt:i4>
      </vt:variant>
      <vt:variant>
        <vt:i4>0</vt:i4>
      </vt:variant>
      <vt:variant>
        <vt:i4>5</vt:i4>
      </vt:variant>
      <vt:variant>
        <vt:lpwstr/>
      </vt:variant>
      <vt:variant>
        <vt:lpwstr>_Toc480322465</vt:lpwstr>
      </vt:variant>
      <vt:variant>
        <vt:i4>1572914</vt:i4>
      </vt:variant>
      <vt:variant>
        <vt:i4>662</vt:i4>
      </vt:variant>
      <vt:variant>
        <vt:i4>0</vt:i4>
      </vt:variant>
      <vt:variant>
        <vt:i4>5</vt:i4>
      </vt:variant>
      <vt:variant>
        <vt:lpwstr/>
      </vt:variant>
      <vt:variant>
        <vt:lpwstr>_Toc480322464</vt:lpwstr>
      </vt:variant>
      <vt:variant>
        <vt:i4>1572914</vt:i4>
      </vt:variant>
      <vt:variant>
        <vt:i4>656</vt:i4>
      </vt:variant>
      <vt:variant>
        <vt:i4>0</vt:i4>
      </vt:variant>
      <vt:variant>
        <vt:i4>5</vt:i4>
      </vt:variant>
      <vt:variant>
        <vt:lpwstr/>
      </vt:variant>
      <vt:variant>
        <vt:lpwstr>_Toc480322463</vt:lpwstr>
      </vt:variant>
      <vt:variant>
        <vt:i4>1572914</vt:i4>
      </vt:variant>
      <vt:variant>
        <vt:i4>650</vt:i4>
      </vt:variant>
      <vt:variant>
        <vt:i4>0</vt:i4>
      </vt:variant>
      <vt:variant>
        <vt:i4>5</vt:i4>
      </vt:variant>
      <vt:variant>
        <vt:lpwstr/>
      </vt:variant>
      <vt:variant>
        <vt:lpwstr>_Toc480322462</vt:lpwstr>
      </vt:variant>
      <vt:variant>
        <vt:i4>1572914</vt:i4>
      </vt:variant>
      <vt:variant>
        <vt:i4>644</vt:i4>
      </vt:variant>
      <vt:variant>
        <vt:i4>0</vt:i4>
      </vt:variant>
      <vt:variant>
        <vt:i4>5</vt:i4>
      </vt:variant>
      <vt:variant>
        <vt:lpwstr/>
      </vt:variant>
      <vt:variant>
        <vt:lpwstr>_Toc480322461</vt:lpwstr>
      </vt:variant>
      <vt:variant>
        <vt:i4>1572914</vt:i4>
      </vt:variant>
      <vt:variant>
        <vt:i4>638</vt:i4>
      </vt:variant>
      <vt:variant>
        <vt:i4>0</vt:i4>
      </vt:variant>
      <vt:variant>
        <vt:i4>5</vt:i4>
      </vt:variant>
      <vt:variant>
        <vt:lpwstr/>
      </vt:variant>
      <vt:variant>
        <vt:lpwstr>_Toc480322460</vt:lpwstr>
      </vt:variant>
      <vt:variant>
        <vt:i4>1769522</vt:i4>
      </vt:variant>
      <vt:variant>
        <vt:i4>632</vt:i4>
      </vt:variant>
      <vt:variant>
        <vt:i4>0</vt:i4>
      </vt:variant>
      <vt:variant>
        <vt:i4>5</vt:i4>
      </vt:variant>
      <vt:variant>
        <vt:lpwstr/>
      </vt:variant>
      <vt:variant>
        <vt:lpwstr>_Toc480322459</vt:lpwstr>
      </vt:variant>
      <vt:variant>
        <vt:i4>1769522</vt:i4>
      </vt:variant>
      <vt:variant>
        <vt:i4>626</vt:i4>
      </vt:variant>
      <vt:variant>
        <vt:i4>0</vt:i4>
      </vt:variant>
      <vt:variant>
        <vt:i4>5</vt:i4>
      </vt:variant>
      <vt:variant>
        <vt:lpwstr/>
      </vt:variant>
      <vt:variant>
        <vt:lpwstr>_Toc480322458</vt:lpwstr>
      </vt:variant>
      <vt:variant>
        <vt:i4>1769522</vt:i4>
      </vt:variant>
      <vt:variant>
        <vt:i4>620</vt:i4>
      </vt:variant>
      <vt:variant>
        <vt:i4>0</vt:i4>
      </vt:variant>
      <vt:variant>
        <vt:i4>5</vt:i4>
      </vt:variant>
      <vt:variant>
        <vt:lpwstr/>
      </vt:variant>
      <vt:variant>
        <vt:lpwstr>_Toc480322457</vt:lpwstr>
      </vt:variant>
      <vt:variant>
        <vt:i4>1769522</vt:i4>
      </vt:variant>
      <vt:variant>
        <vt:i4>614</vt:i4>
      </vt:variant>
      <vt:variant>
        <vt:i4>0</vt:i4>
      </vt:variant>
      <vt:variant>
        <vt:i4>5</vt:i4>
      </vt:variant>
      <vt:variant>
        <vt:lpwstr/>
      </vt:variant>
      <vt:variant>
        <vt:lpwstr>_Toc480322456</vt:lpwstr>
      </vt:variant>
      <vt:variant>
        <vt:i4>1769522</vt:i4>
      </vt:variant>
      <vt:variant>
        <vt:i4>608</vt:i4>
      </vt:variant>
      <vt:variant>
        <vt:i4>0</vt:i4>
      </vt:variant>
      <vt:variant>
        <vt:i4>5</vt:i4>
      </vt:variant>
      <vt:variant>
        <vt:lpwstr/>
      </vt:variant>
      <vt:variant>
        <vt:lpwstr>_Toc480322455</vt:lpwstr>
      </vt:variant>
      <vt:variant>
        <vt:i4>1769522</vt:i4>
      </vt:variant>
      <vt:variant>
        <vt:i4>602</vt:i4>
      </vt:variant>
      <vt:variant>
        <vt:i4>0</vt:i4>
      </vt:variant>
      <vt:variant>
        <vt:i4>5</vt:i4>
      </vt:variant>
      <vt:variant>
        <vt:lpwstr/>
      </vt:variant>
      <vt:variant>
        <vt:lpwstr>_Toc480322454</vt:lpwstr>
      </vt:variant>
      <vt:variant>
        <vt:i4>1769522</vt:i4>
      </vt:variant>
      <vt:variant>
        <vt:i4>596</vt:i4>
      </vt:variant>
      <vt:variant>
        <vt:i4>0</vt:i4>
      </vt:variant>
      <vt:variant>
        <vt:i4>5</vt:i4>
      </vt:variant>
      <vt:variant>
        <vt:lpwstr/>
      </vt:variant>
      <vt:variant>
        <vt:lpwstr>_Toc480322453</vt:lpwstr>
      </vt:variant>
      <vt:variant>
        <vt:i4>1769522</vt:i4>
      </vt:variant>
      <vt:variant>
        <vt:i4>590</vt:i4>
      </vt:variant>
      <vt:variant>
        <vt:i4>0</vt:i4>
      </vt:variant>
      <vt:variant>
        <vt:i4>5</vt:i4>
      </vt:variant>
      <vt:variant>
        <vt:lpwstr/>
      </vt:variant>
      <vt:variant>
        <vt:lpwstr>_Toc480322452</vt:lpwstr>
      </vt:variant>
      <vt:variant>
        <vt:i4>1769522</vt:i4>
      </vt:variant>
      <vt:variant>
        <vt:i4>584</vt:i4>
      </vt:variant>
      <vt:variant>
        <vt:i4>0</vt:i4>
      </vt:variant>
      <vt:variant>
        <vt:i4>5</vt:i4>
      </vt:variant>
      <vt:variant>
        <vt:lpwstr/>
      </vt:variant>
      <vt:variant>
        <vt:lpwstr>_Toc480322451</vt:lpwstr>
      </vt:variant>
      <vt:variant>
        <vt:i4>1769522</vt:i4>
      </vt:variant>
      <vt:variant>
        <vt:i4>578</vt:i4>
      </vt:variant>
      <vt:variant>
        <vt:i4>0</vt:i4>
      </vt:variant>
      <vt:variant>
        <vt:i4>5</vt:i4>
      </vt:variant>
      <vt:variant>
        <vt:lpwstr/>
      </vt:variant>
      <vt:variant>
        <vt:lpwstr>_Toc480322450</vt:lpwstr>
      </vt:variant>
      <vt:variant>
        <vt:i4>1703986</vt:i4>
      </vt:variant>
      <vt:variant>
        <vt:i4>572</vt:i4>
      </vt:variant>
      <vt:variant>
        <vt:i4>0</vt:i4>
      </vt:variant>
      <vt:variant>
        <vt:i4>5</vt:i4>
      </vt:variant>
      <vt:variant>
        <vt:lpwstr/>
      </vt:variant>
      <vt:variant>
        <vt:lpwstr>_Toc480322449</vt:lpwstr>
      </vt:variant>
      <vt:variant>
        <vt:i4>1703986</vt:i4>
      </vt:variant>
      <vt:variant>
        <vt:i4>566</vt:i4>
      </vt:variant>
      <vt:variant>
        <vt:i4>0</vt:i4>
      </vt:variant>
      <vt:variant>
        <vt:i4>5</vt:i4>
      </vt:variant>
      <vt:variant>
        <vt:lpwstr/>
      </vt:variant>
      <vt:variant>
        <vt:lpwstr>_Toc480322448</vt:lpwstr>
      </vt:variant>
      <vt:variant>
        <vt:i4>1703986</vt:i4>
      </vt:variant>
      <vt:variant>
        <vt:i4>560</vt:i4>
      </vt:variant>
      <vt:variant>
        <vt:i4>0</vt:i4>
      </vt:variant>
      <vt:variant>
        <vt:i4>5</vt:i4>
      </vt:variant>
      <vt:variant>
        <vt:lpwstr/>
      </vt:variant>
      <vt:variant>
        <vt:lpwstr>_Toc480322447</vt:lpwstr>
      </vt:variant>
      <vt:variant>
        <vt:i4>1703986</vt:i4>
      </vt:variant>
      <vt:variant>
        <vt:i4>554</vt:i4>
      </vt:variant>
      <vt:variant>
        <vt:i4>0</vt:i4>
      </vt:variant>
      <vt:variant>
        <vt:i4>5</vt:i4>
      </vt:variant>
      <vt:variant>
        <vt:lpwstr/>
      </vt:variant>
      <vt:variant>
        <vt:lpwstr>_Toc480322446</vt:lpwstr>
      </vt:variant>
      <vt:variant>
        <vt:i4>1703986</vt:i4>
      </vt:variant>
      <vt:variant>
        <vt:i4>548</vt:i4>
      </vt:variant>
      <vt:variant>
        <vt:i4>0</vt:i4>
      </vt:variant>
      <vt:variant>
        <vt:i4>5</vt:i4>
      </vt:variant>
      <vt:variant>
        <vt:lpwstr/>
      </vt:variant>
      <vt:variant>
        <vt:lpwstr>_Toc480322445</vt:lpwstr>
      </vt:variant>
      <vt:variant>
        <vt:i4>1703986</vt:i4>
      </vt:variant>
      <vt:variant>
        <vt:i4>542</vt:i4>
      </vt:variant>
      <vt:variant>
        <vt:i4>0</vt:i4>
      </vt:variant>
      <vt:variant>
        <vt:i4>5</vt:i4>
      </vt:variant>
      <vt:variant>
        <vt:lpwstr/>
      </vt:variant>
      <vt:variant>
        <vt:lpwstr>_Toc480322444</vt:lpwstr>
      </vt:variant>
      <vt:variant>
        <vt:i4>1703986</vt:i4>
      </vt:variant>
      <vt:variant>
        <vt:i4>536</vt:i4>
      </vt:variant>
      <vt:variant>
        <vt:i4>0</vt:i4>
      </vt:variant>
      <vt:variant>
        <vt:i4>5</vt:i4>
      </vt:variant>
      <vt:variant>
        <vt:lpwstr/>
      </vt:variant>
      <vt:variant>
        <vt:lpwstr>_Toc480322443</vt:lpwstr>
      </vt:variant>
      <vt:variant>
        <vt:i4>1703986</vt:i4>
      </vt:variant>
      <vt:variant>
        <vt:i4>530</vt:i4>
      </vt:variant>
      <vt:variant>
        <vt:i4>0</vt:i4>
      </vt:variant>
      <vt:variant>
        <vt:i4>5</vt:i4>
      </vt:variant>
      <vt:variant>
        <vt:lpwstr/>
      </vt:variant>
      <vt:variant>
        <vt:lpwstr>_Toc480322442</vt:lpwstr>
      </vt:variant>
      <vt:variant>
        <vt:i4>1703986</vt:i4>
      </vt:variant>
      <vt:variant>
        <vt:i4>524</vt:i4>
      </vt:variant>
      <vt:variant>
        <vt:i4>0</vt:i4>
      </vt:variant>
      <vt:variant>
        <vt:i4>5</vt:i4>
      </vt:variant>
      <vt:variant>
        <vt:lpwstr/>
      </vt:variant>
      <vt:variant>
        <vt:lpwstr>_Toc480322441</vt:lpwstr>
      </vt:variant>
      <vt:variant>
        <vt:i4>1703986</vt:i4>
      </vt:variant>
      <vt:variant>
        <vt:i4>518</vt:i4>
      </vt:variant>
      <vt:variant>
        <vt:i4>0</vt:i4>
      </vt:variant>
      <vt:variant>
        <vt:i4>5</vt:i4>
      </vt:variant>
      <vt:variant>
        <vt:lpwstr/>
      </vt:variant>
      <vt:variant>
        <vt:lpwstr>_Toc480322440</vt:lpwstr>
      </vt:variant>
      <vt:variant>
        <vt:i4>1900594</vt:i4>
      </vt:variant>
      <vt:variant>
        <vt:i4>512</vt:i4>
      </vt:variant>
      <vt:variant>
        <vt:i4>0</vt:i4>
      </vt:variant>
      <vt:variant>
        <vt:i4>5</vt:i4>
      </vt:variant>
      <vt:variant>
        <vt:lpwstr/>
      </vt:variant>
      <vt:variant>
        <vt:lpwstr>_Toc480322439</vt:lpwstr>
      </vt:variant>
      <vt:variant>
        <vt:i4>1900594</vt:i4>
      </vt:variant>
      <vt:variant>
        <vt:i4>506</vt:i4>
      </vt:variant>
      <vt:variant>
        <vt:i4>0</vt:i4>
      </vt:variant>
      <vt:variant>
        <vt:i4>5</vt:i4>
      </vt:variant>
      <vt:variant>
        <vt:lpwstr/>
      </vt:variant>
      <vt:variant>
        <vt:lpwstr>_Toc480322438</vt:lpwstr>
      </vt:variant>
      <vt:variant>
        <vt:i4>1900594</vt:i4>
      </vt:variant>
      <vt:variant>
        <vt:i4>500</vt:i4>
      </vt:variant>
      <vt:variant>
        <vt:i4>0</vt:i4>
      </vt:variant>
      <vt:variant>
        <vt:i4>5</vt:i4>
      </vt:variant>
      <vt:variant>
        <vt:lpwstr/>
      </vt:variant>
      <vt:variant>
        <vt:lpwstr>_Toc480322437</vt:lpwstr>
      </vt:variant>
      <vt:variant>
        <vt:i4>1900594</vt:i4>
      </vt:variant>
      <vt:variant>
        <vt:i4>494</vt:i4>
      </vt:variant>
      <vt:variant>
        <vt:i4>0</vt:i4>
      </vt:variant>
      <vt:variant>
        <vt:i4>5</vt:i4>
      </vt:variant>
      <vt:variant>
        <vt:lpwstr/>
      </vt:variant>
      <vt:variant>
        <vt:lpwstr>_Toc480322436</vt:lpwstr>
      </vt:variant>
      <vt:variant>
        <vt:i4>1900594</vt:i4>
      </vt:variant>
      <vt:variant>
        <vt:i4>488</vt:i4>
      </vt:variant>
      <vt:variant>
        <vt:i4>0</vt:i4>
      </vt:variant>
      <vt:variant>
        <vt:i4>5</vt:i4>
      </vt:variant>
      <vt:variant>
        <vt:lpwstr/>
      </vt:variant>
      <vt:variant>
        <vt:lpwstr>_Toc480322435</vt:lpwstr>
      </vt:variant>
      <vt:variant>
        <vt:i4>1900594</vt:i4>
      </vt:variant>
      <vt:variant>
        <vt:i4>482</vt:i4>
      </vt:variant>
      <vt:variant>
        <vt:i4>0</vt:i4>
      </vt:variant>
      <vt:variant>
        <vt:i4>5</vt:i4>
      </vt:variant>
      <vt:variant>
        <vt:lpwstr/>
      </vt:variant>
      <vt:variant>
        <vt:lpwstr>_Toc480322434</vt:lpwstr>
      </vt:variant>
      <vt:variant>
        <vt:i4>1900594</vt:i4>
      </vt:variant>
      <vt:variant>
        <vt:i4>476</vt:i4>
      </vt:variant>
      <vt:variant>
        <vt:i4>0</vt:i4>
      </vt:variant>
      <vt:variant>
        <vt:i4>5</vt:i4>
      </vt:variant>
      <vt:variant>
        <vt:lpwstr/>
      </vt:variant>
      <vt:variant>
        <vt:lpwstr>_Toc480322433</vt:lpwstr>
      </vt:variant>
      <vt:variant>
        <vt:i4>1900594</vt:i4>
      </vt:variant>
      <vt:variant>
        <vt:i4>470</vt:i4>
      </vt:variant>
      <vt:variant>
        <vt:i4>0</vt:i4>
      </vt:variant>
      <vt:variant>
        <vt:i4>5</vt:i4>
      </vt:variant>
      <vt:variant>
        <vt:lpwstr/>
      </vt:variant>
      <vt:variant>
        <vt:lpwstr>_Toc480322432</vt:lpwstr>
      </vt:variant>
      <vt:variant>
        <vt:i4>1900594</vt:i4>
      </vt:variant>
      <vt:variant>
        <vt:i4>464</vt:i4>
      </vt:variant>
      <vt:variant>
        <vt:i4>0</vt:i4>
      </vt:variant>
      <vt:variant>
        <vt:i4>5</vt:i4>
      </vt:variant>
      <vt:variant>
        <vt:lpwstr/>
      </vt:variant>
      <vt:variant>
        <vt:lpwstr>_Toc480322431</vt:lpwstr>
      </vt:variant>
      <vt:variant>
        <vt:i4>1900594</vt:i4>
      </vt:variant>
      <vt:variant>
        <vt:i4>458</vt:i4>
      </vt:variant>
      <vt:variant>
        <vt:i4>0</vt:i4>
      </vt:variant>
      <vt:variant>
        <vt:i4>5</vt:i4>
      </vt:variant>
      <vt:variant>
        <vt:lpwstr/>
      </vt:variant>
      <vt:variant>
        <vt:lpwstr>_Toc480322430</vt:lpwstr>
      </vt:variant>
      <vt:variant>
        <vt:i4>1835058</vt:i4>
      </vt:variant>
      <vt:variant>
        <vt:i4>452</vt:i4>
      </vt:variant>
      <vt:variant>
        <vt:i4>0</vt:i4>
      </vt:variant>
      <vt:variant>
        <vt:i4>5</vt:i4>
      </vt:variant>
      <vt:variant>
        <vt:lpwstr/>
      </vt:variant>
      <vt:variant>
        <vt:lpwstr>_Toc480322429</vt:lpwstr>
      </vt:variant>
      <vt:variant>
        <vt:i4>1835058</vt:i4>
      </vt:variant>
      <vt:variant>
        <vt:i4>446</vt:i4>
      </vt:variant>
      <vt:variant>
        <vt:i4>0</vt:i4>
      </vt:variant>
      <vt:variant>
        <vt:i4>5</vt:i4>
      </vt:variant>
      <vt:variant>
        <vt:lpwstr/>
      </vt:variant>
      <vt:variant>
        <vt:lpwstr>_Toc480322428</vt:lpwstr>
      </vt:variant>
      <vt:variant>
        <vt:i4>1835058</vt:i4>
      </vt:variant>
      <vt:variant>
        <vt:i4>440</vt:i4>
      </vt:variant>
      <vt:variant>
        <vt:i4>0</vt:i4>
      </vt:variant>
      <vt:variant>
        <vt:i4>5</vt:i4>
      </vt:variant>
      <vt:variant>
        <vt:lpwstr/>
      </vt:variant>
      <vt:variant>
        <vt:lpwstr>_Toc480322427</vt:lpwstr>
      </vt:variant>
      <vt:variant>
        <vt:i4>1835058</vt:i4>
      </vt:variant>
      <vt:variant>
        <vt:i4>434</vt:i4>
      </vt:variant>
      <vt:variant>
        <vt:i4>0</vt:i4>
      </vt:variant>
      <vt:variant>
        <vt:i4>5</vt:i4>
      </vt:variant>
      <vt:variant>
        <vt:lpwstr/>
      </vt:variant>
      <vt:variant>
        <vt:lpwstr>_Toc480322426</vt:lpwstr>
      </vt:variant>
      <vt:variant>
        <vt:i4>1835058</vt:i4>
      </vt:variant>
      <vt:variant>
        <vt:i4>428</vt:i4>
      </vt:variant>
      <vt:variant>
        <vt:i4>0</vt:i4>
      </vt:variant>
      <vt:variant>
        <vt:i4>5</vt:i4>
      </vt:variant>
      <vt:variant>
        <vt:lpwstr/>
      </vt:variant>
      <vt:variant>
        <vt:lpwstr>_Toc480322425</vt:lpwstr>
      </vt:variant>
      <vt:variant>
        <vt:i4>1835058</vt:i4>
      </vt:variant>
      <vt:variant>
        <vt:i4>422</vt:i4>
      </vt:variant>
      <vt:variant>
        <vt:i4>0</vt:i4>
      </vt:variant>
      <vt:variant>
        <vt:i4>5</vt:i4>
      </vt:variant>
      <vt:variant>
        <vt:lpwstr/>
      </vt:variant>
      <vt:variant>
        <vt:lpwstr>_Toc480322424</vt:lpwstr>
      </vt:variant>
      <vt:variant>
        <vt:i4>1835058</vt:i4>
      </vt:variant>
      <vt:variant>
        <vt:i4>416</vt:i4>
      </vt:variant>
      <vt:variant>
        <vt:i4>0</vt:i4>
      </vt:variant>
      <vt:variant>
        <vt:i4>5</vt:i4>
      </vt:variant>
      <vt:variant>
        <vt:lpwstr/>
      </vt:variant>
      <vt:variant>
        <vt:lpwstr>_Toc480322423</vt:lpwstr>
      </vt:variant>
      <vt:variant>
        <vt:i4>1835058</vt:i4>
      </vt:variant>
      <vt:variant>
        <vt:i4>410</vt:i4>
      </vt:variant>
      <vt:variant>
        <vt:i4>0</vt:i4>
      </vt:variant>
      <vt:variant>
        <vt:i4>5</vt:i4>
      </vt:variant>
      <vt:variant>
        <vt:lpwstr/>
      </vt:variant>
      <vt:variant>
        <vt:lpwstr>_Toc480322422</vt:lpwstr>
      </vt:variant>
      <vt:variant>
        <vt:i4>1835058</vt:i4>
      </vt:variant>
      <vt:variant>
        <vt:i4>404</vt:i4>
      </vt:variant>
      <vt:variant>
        <vt:i4>0</vt:i4>
      </vt:variant>
      <vt:variant>
        <vt:i4>5</vt:i4>
      </vt:variant>
      <vt:variant>
        <vt:lpwstr/>
      </vt:variant>
      <vt:variant>
        <vt:lpwstr>_Toc480322421</vt:lpwstr>
      </vt:variant>
      <vt:variant>
        <vt:i4>1835058</vt:i4>
      </vt:variant>
      <vt:variant>
        <vt:i4>398</vt:i4>
      </vt:variant>
      <vt:variant>
        <vt:i4>0</vt:i4>
      </vt:variant>
      <vt:variant>
        <vt:i4>5</vt:i4>
      </vt:variant>
      <vt:variant>
        <vt:lpwstr/>
      </vt:variant>
      <vt:variant>
        <vt:lpwstr>_Toc480322420</vt:lpwstr>
      </vt:variant>
      <vt:variant>
        <vt:i4>2031666</vt:i4>
      </vt:variant>
      <vt:variant>
        <vt:i4>392</vt:i4>
      </vt:variant>
      <vt:variant>
        <vt:i4>0</vt:i4>
      </vt:variant>
      <vt:variant>
        <vt:i4>5</vt:i4>
      </vt:variant>
      <vt:variant>
        <vt:lpwstr/>
      </vt:variant>
      <vt:variant>
        <vt:lpwstr>_Toc480322419</vt:lpwstr>
      </vt:variant>
      <vt:variant>
        <vt:i4>2031666</vt:i4>
      </vt:variant>
      <vt:variant>
        <vt:i4>386</vt:i4>
      </vt:variant>
      <vt:variant>
        <vt:i4>0</vt:i4>
      </vt:variant>
      <vt:variant>
        <vt:i4>5</vt:i4>
      </vt:variant>
      <vt:variant>
        <vt:lpwstr/>
      </vt:variant>
      <vt:variant>
        <vt:lpwstr>_Toc480322418</vt:lpwstr>
      </vt:variant>
      <vt:variant>
        <vt:i4>2031666</vt:i4>
      </vt:variant>
      <vt:variant>
        <vt:i4>380</vt:i4>
      </vt:variant>
      <vt:variant>
        <vt:i4>0</vt:i4>
      </vt:variant>
      <vt:variant>
        <vt:i4>5</vt:i4>
      </vt:variant>
      <vt:variant>
        <vt:lpwstr/>
      </vt:variant>
      <vt:variant>
        <vt:lpwstr>_Toc480322417</vt:lpwstr>
      </vt:variant>
      <vt:variant>
        <vt:i4>2031666</vt:i4>
      </vt:variant>
      <vt:variant>
        <vt:i4>374</vt:i4>
      </vt:variant>
      <vt:variant>
        <vt:i4>0</vt:i4>
      </vt:variant>
      <vt:variant>
        <vt:i4>5</vt:i4>
      </vt:variant>
      <vt:variant>
        <vt:lpwstr/>
      </vt:variant>
      <vt:variant>
        <vt:lpwstr>_Toc480322416</vt:lpwstr>
      </vt:variant>
      <vt:variant>
        <vt:i4>2031666</vt:i4>
      </vt:variant>
      <vt:variant>
        <vt:i4>368</vt:i4>
      </vt:variant>
      <vt:variant>
        <vt:i4>0</vt:i4>
      </vt:variant>
      <vt:variant>
        <vt:i4>5</vt:i4>
      </vt:variant>
      <vt:variant>
        <vt:lpwstr/>
      </vt:variant>
      <vt:variant>
        <vt:lpwstr>_Toc480322415</vt:lpwstr>
      </vt:variant>
      <vt:variant>
        <vt:i4>2031666</vt:i4>
      </vt:variant>
      <vt:variant>
        <vt:i4>362</vt:i4>
      </vt:variant>
      <vt:variant>
        <vt:i4>0</vt:i4>
      </vt:variant>
      <vt:variant>
        <vt:i4>5</vt:i4>
      </vt:variant>
      <vt:variant>
        <vt:lpwstr/>
      </vt:variant>
      <vt:variant>
        <vt:lpwstr>_Toc480322414</vt:lpwstr>
      </vt:variant>
      <vt:variant>
        <vt:i4>2031666</vt:i4>
      </vt:variant>
      <vt:variant>
        <vt:i4>356</vt:i4>
      </vt:variant>
      <vt:variant>
        <vt:i4>0</vt:i4>
      </vt:variant>
      <vt:variant>
        <vt:i4>5</vt:i4>
      </vt:variant>
      <vt:variant>
        <vt:lpwstr/>
      </vt:variant>
      <vt:variant>
        <vt:lpwstr>_Toc480322413</vt:lpwstr>
      </vt:variant>
      <vt:variant>
        <vt:i4>2031666</vt:i4>
      </vt:variant>
      <vt:variant>
        <vt:i4>350</vt:i4>
      </vt:variant>
      <vt:variant>
        <vt:i4>0</vt:i4>
      </vt:variant>
      <vt:variant>
        <vt:i4>5</vt:i4>
      </vt:variant>
      <vt:variant>
        <vt:lpwstr/>
      </vt:variant>
      <vt:variant>
        <vt:lpwstr>_Toc480322412</vt:lpwstr>
      </vt:variant>
      <vt:variant>
        <vt:i4>2031666</vt:i4>
      </vt:variant>
      <vt:variant>
        <vt:i4>344</vt:i4>
      </vt:variant>
      <vt:variant>
        <vt:i4>0</vt:i4>
      </vt:variant>
      <vt:variant>
        <vt:i4>5</vt:i4>
      </vt:variant>
      <vt:variant>
        <vt:lpwstr/>
      </vt:variant>
      <vt:variant>
        <vt:lpwstr>_Toc480322411</vt:lpwstr>
      </vt:variant>
      <vt:variant>
        <vt:i4>2031666</vt:i4>
      </vt:variant>
      <vt:variant>
        <vt:i4>338</vt:i4>
      </vt:variant>
      <vt:variant>
        <vt:i4>0</vt:i4>
      </vt:variant>
      <vt:variant>
        <vt:i4>5</vt:i4>
      </vt:variant>
      <vt:variant>
        <vt:lpwstr/>
      </vt:variant>
      <vt:variant>
        <vt:lpwstr>_Toc480322410</vt:lpwstr>
      </vt:variant>
      <vt:variant>
        <vt:i4>1966130</vt:i4>
      </vt:variant>
      <vt:variant>
        <vt:i4>332</vt:i4>
      </vt:variant>
      <vt:variant>
        <vt:i4>0</vt:i4>
      </vt:variant>
      <vt:variant>
        <vt:i4>5</vt:i4>
      </vt:variant>
      <vt:variant>
        <vt:lpwstr/>
      </vt:variant>
      <vt:variant>
        <vt:lpwstr>_Toc480322409</vt:lpwstr>
      </vt:variant>
      <vt:variant>
        <vt:i4>1966130</vt:i4>
      </vt:variant>
      <vt:variant>
        <vt:i4>326</vt:i4>
      </vt:variant>
      <vt:variant>
        <vt:i4>0</vt:i4>
      </vt:variant>
      <vt:variant>
        <vt:i4>5</vt:i4>
      </vt:variant>
      <vt:variant>
        <vt:lpwstr/>
      </vt:variant>
      <vt:variant>
        <vt:lpwstr>_Toc480322408</vt:lpwstr>
      </vt:variant>
      <vt:variant>
        <vt:i4>1966130</vt:i4>
      </vt:variant>
      <vt:variant>
        <vt:i4>320</vt:i4>
      </vt:variant>
      <vt:variant>
        <vt:i4>0</vt:i4>
      </vt:variant>
      <vt:variant>
        <vt:i4>5</vt:i4>
      </vt:variant>
      <vt:variant>
        <vt:lpwstr/>
      </vt:variant>
      <vt:variant>
        <vt:lpwstr>_Toc480322407</vt:lpwstr>
      </vt:variant>
      <vt:variant>
        <vt:i4>1966130</vt:i4>
      </vt:variant>
      <vt:variant>
        <vt:i4>314</vt:i4>
      </vt:variant>
      <vt:variant>
        <vt:i4>0</vt:i4>
      </vt:variant>
      <vt:variant>
        <vt:i4>5</vt:i4>
      </vt:variant>
      <vt:variant>
        <vt:lpwstr/>
      </vt:variant>
      <vt:variant>
        <vt:lpwstr>_Toc480322406</vt:lpwstr>
      </vt:variant>
      <vt:variant>
        <vt:i4>1966130</vt:i4>
      </vt:variant>
      <vt:variant>
        <vt:i4>308</vt:i4>
      </vt:variant>
      <vt:variant>
        <vt:i4>0</vt:i4>
      </vt:variant>
      <vt:variant>
        <vt:i4>5</vt:i4>
      </vt:variant>
      <vt:variant>
        <vt:lpwstr/>
      </vt:variant>
      <vt:variant>
        <vt:lpwstr>_Toc480322405</vt:lpwstr>
      </vt:variant>
      <vt:variant>
        <vt:i4>1966130</vt:i4>
      </vt:variant>
      <vt:variant>
        <vt:i4>302</vt:i4>
      </vt:variant>
      <vt:variant>
        <vt:i4>0</vt:i4>
      </vt:variant>
      <vt:variant>
        <vt:i4>5</vt:i4>
      </vt:variant>
      <vt:variant>
        <vt:lpwstr/>
      </vt:variant>
      <vt:variant>
        <vt:lpwstr>_Toc480322404</vt:lpwstr>
      </vt:variant>
      <vt:variant>
        <vt:i4>1966130</vt:i4>
      </vt:variant>
      <vt:variant>
        <vt:i4>296</vt:i4>
      </vt:variant>
      <vt:variant>
        <vt:i4>0</vt:i4>
      </vt:variant>
      <vt:variant>
        <vt:i4>5</vt:i4>
      </vt:variant>
      <vt:variant>
        <vt:lpwstr/>
      </vt:variant>
      <vt:variant>
        <vt:lpwstr>_Toc480322403</vt:lpwstr>
      </vt:variant>
      <vt:variant>
        <vt:i4>1966130</vt:i4>
      </vt:variant>
      <vt:variant>
        <vt:i4>290</vt:i4>
      </vt:variant>
      <vt:variant>
        <vt:i4>0</vt:i4>
      </vt:variant>
      <vt:variant>
        <vt:i4>5</vt:i4>
      </vt:variant>
      <vt:variant>
        <vt:lpwstr/>
      </vt:variant>
      <vt:variant>
        <vt:lpwstr>_Toc480322402</vt:lpwstr>
      </vt:variant>
      <vt:variant>
        <vt:i4>1966130</vt:i4>
      </vt:variant>
      <vt:variant>
        <vt:i4>284</vt:i4>
      </vt:variant>
      <vt:variant>
        <vt:i4>0</vt:i4>
      </vt:variant>
      <vt:variant>
        <vt:i4>5</vt:i4>
      </vt:variant>
      <vt:variant>
        <vt:lpwstr/>
      </vt:variant>
      <vt:variant>
        <vt:lpwstr>_Toc480322401</vt:lpwstr>
      </vt:variant>
      <vt:variant>
        <vt:i4>1966130</vt:i4>
      </vt:variant>
      <vt:variant>
        <vt:i4>278</vt:i4>
      </vt:variant>
      <vt:variant>
        <vt:i4>0</vt:i4>
      </vt:variant>
      <vt:variant>
        <vt:i4>5</vt:i4>
      </vt:variant>
      <vt:variant>
        <vt:lpwstr/>
      </vt:variant>
      <vt:variant>
        <vt:lpwstr>_Toc480322400</vt:lpwstr>
      </vt:variant>
      <vt:variant>
        <vt:i4>1507381</vt:i4>
      </vt:variant>
      <vt:variant>
        <vt:i4>272</vt:i4>
      </vt:variant>
      <vt:variant>
        <vt:i4>0</vt:i4>
      </vt:variant>
      <vt:variant>
        <vt:i4>5</vt:i4>
      </vt:variant>
      <vt:variant>
        <vt:lpwstr/>
      </vt:variant>
      <vt:variant>
        <vt:lpwstr>_Toc480322399</vt:lpwstr>
      </vt:variant>
      <vt:variant>
        <vt:i4>1507381</vt:i4>
      </vt:variant>
      <vt:variant>
        <vt:i4>266</vt:i4>
      </vt:variant>
      <vt:variant>
        <vt:i4>0</vt:i4>
      </vt:variant>
      <vt:variant>
        <vt:i4>5</vt:i4>
      </vt:variant>
      <vt:variant>
        <vt:lpwstr/>
      </vt:variant>
      <vt:variant>
        <vt:lpwstr>_Toc480322398</vt:lpwstr>
      </vt:variant>
      <vt:variant>
        <vt:i4>1507381</vt:i4>
      </vt:variant>
      <vt:variant>
        <vt:i4>260</vt:i4>
      </vt:variant>
      <vt:variant>
        <vt:i4>0</vt:i4>
      </vt:variant>
      <vt:variant>
        <vt:i4>5</vt:i4>
      </vt:variant>
      <vt:variant>
        <vt:lpwstr/>
      </vt:variant>
      <vt:variant>
        <vt:lpwstr>_Toc480322397</vt:lpwstr>
      </vt:variant>
      <vt:variant>
        <vt:i4>1507381</vt:i4>
      </vt:variant>
      <vt:variant>
        <vt:i4>254</vt:i4>
      </vt:variant>
      <vt:variant>
        <vt:i4>0</vt:i4>
      </vt:variant>
      <vt:variant>
        <vt:i4>5</vt:i4>
      </vt:variant>
      <vt:variant>
        <vt:lpwstr/>
      </vt:variant>
      <vt:variant>
        <vt:lpwstr>_Toc480322396</vt:lpwstr>
      </vt:variant>
      <vt:variant>
        <vt:i4>1507381</vt:i4>
      </vt:variant>
      <vt:variant>
        <vt:i4>248</vt:i4>
      </vt:variant>
      <vt:variant>
        <vt:i4>0</vt:i4>
      </vt:variant>
      <vt:variant>
        <vt:i4>5</vt:i4>
      </vt:variant>
      <vt:variant>
        <vt:lpwstr/>
      </vt:variant>
      <vt:variant>
        <vt:lpwstr>_Toc480322395</vt:lpwstr>
      </vt:variant>
      <vt:variant>
        <vt:i4>1507381</vt:i4>
      </vt:variant>
      <vt:variant>
        <vt:i4>242</vt:i4>
      </vt:variant>
      <vt:variant>
        <vt:i4>0</vt:i4>
      </vt:variant>
      <vt:variant>
        <vt:i4>5</vt:i4>
      </vt:variant>
      <vt:variant>
        <vt:lpwstr/>
      </vt:variant>
      <vt:variant>
        <vt:lpwstr>_Toc480322394</vt:lpwstr>
      </vt:variant>
      <vt:variant>
        <vt:i4>1507381</vt:i4>
      </vt:variant>
      <vt:variant>
        <vt:i4>236</vt:i4>
      </vt:variant>
      <vt:variant>
        <vt:i4>0</vt:i4>
      </vt:variant>
      <vt:variant>
        <vt:i4>5</vt:i4>
      </vt:variant>
      <vt:variant>
        <vt:lpwstr/>
      </vt:variant>
      <vt:variant>
        <vt:lpwstr>_Toc480322393</vt:lpwstr>
      </vt:variant>
      <vt:variant>
        <vt:i4>1507381</vt:i4>
      </vt:variant>
      <vt:variant>
        <vt:i4>230</vt:i4>
      </vt:variant>
      <vt:variant>
        <vt:i4>0</vt:i4>
      </vt:variant>
      <vt:variant>
        <vt:i4>5</vt:i4>
      </vt:variant>
      <vt:variant>
        <vt:lpwstr/>
      </vt:variant>
      <vt:variant>
        <vt:lpwstr>_Toc480322392</vt:lpwstr>
      </vt:variant>
      <vt:variant>
        <vt:i4>1507381</vt:i4>
      </vt:variant>
      <vt:variant>
        <vt:i4>224</vt:i4>
      </vt:variant>
      <vt:variant>
        <vt:i4>0</vt:i4>
      </vt:variant>
      <vt:variant>
        <vt:i4>5</vt:i4>
      </vt:variant>
      <vt:variant>
        <vt:lpwstr/>
      </vt:variant>
      <vt:variant>
        <vt:lpwstr>_Toc480322391</vt:lpwstr>
      </vt:variant>
      <vt:variant>
        <vt:i4>1507381</vt:i4>
      </vt:variant>
      <vt:variant>
        <vt:i4>218</vt:i4>
      </vt:variant>
      <vt:variant>
        <vt:i4>0</vt:i4>
      </vt:variant>
      <vt:variant>
        <vt:i4>5</vt:i4>
      </vt:variant>
      <vt:variant>
        <vt:lpwstr/>
      </vt:variant>
      <vt:variant>
        <vt:lpwstr>_Toc480322390</vt:lpwstr>
      </vt:variant>
      <vt:variant>
        <vt:i4>1441845</vt:i4>
      </vt:variant>
      <vt:variant>
        <vt:i4>212</vt:i4>
      </vt:variant>
      <vt:variant>
        <vt:i4>0</vt:i4>
      </vt:variant>
      <vt:variant>
        <vt:i4>5</vt:i4>
      </vt:variant>
      <vt:variant>
        <vt:lpwstr/>
      </vt:variant>
      <vt:variant>
        <vt:lpwstr>_Toc480322389</vt:lpwstr>
      </vt:variant>
      <vt:variant>
        <vt:i4>1441845</vt:i4>
      </vt:variant>
      <vt:variant>
        <vt:i4>206</vt:i4>
      </vt:variant>
      <vt:variant>
        <vt:i4>0</vt:i4>
      </vt:variant>
      <vt:variant>
        <vt:i4>5</vt:i4>
      </vt:variant>
      <vt:variant>
        <vt:lpwstr/>
      </vt:variant>
      <vt:variant>
        <vt:lpwstr>_Toc480322388</vt:lpwstr>
      </vt:variant>
      <vt:variant>
        <vt:i4>1441845</vt:i4>
      </vt:variant>
      <vt:variant>
        <vt:i4>200</vt:i4>
      </vt:variant>
      <vt:variant>
        <vt:i4>0</vt:i4>
      </vt:variant>
      <vt:variant>
        <vt:i4>5</vt:i4>
      </vt:variant>
      <vt:variant>
        <vt:lpwstr/>
      </vt:variant>
      <vt:variant>
        <vt:lpwstr>_Toc480322387</vt:lpwstr>
      </vt:variant>
      <vt:variant>
        <vt:i4>1441845</vt:i4>
      </vt:variant>
      <vt:variant>
        <vt:i4>194</vt:i4>
      </vt:variant>
      <vt:variant>
        <vt:i4>0</vt:i4>
      </vt:variant>
      <vt:variant>
        <vt:i4>5</vt:i4>
      </vt:variant>
      <vt:variant>
        <vt:lpwstr/>
      </vt:variant>
      <vt:variant>
        <vt:lpwstr>_Toc480322386</vt:lpwstr>
      </vt:variant>
      <vt:variant>
        <vt:i4>1441845</vt:i4>
      </vt:variant>
      <vt:variant>
        <vt:i4>188</vt:i4>
      </vt:variant>
      <vt:variant>
        <vt:i4>0</vt:i4>
      </vt:variant>
      <vt:variant>
        <vt:i4>5</vt:i4>
      </vt:variant>
      <vt:variant>
        <vt:lpwstr/>
      </vt:variant>
      <vt:variant>
        <vt:lpwstr>_Toc480322385</vt:lpwstr>
      </vt:variant>
      <vt:variant>
        <vt:i4>1441845</vt:i4>
      </vt:variant>
      <vt:variant>
        <vt:i4>182</vt:i4>
      </vt:variant>
      <vt:variant>
        <vt:i4>0</vt:i4>
      </vt:variant>
      <vt:variant>
        <vt:i4>5</vt:i4>
      </vt:variant>
      <vt:variant>
        <vt:lpwstr/>
      </vt:variant>
      <vt:variant>
        <vt:lpwstr>_Toc480322384</vt:lpwstr>
      </vt:variant>
      <vt:variant>
        <vt:i4>1441845</vt:i4>
      </vt:variant>
      <vt:variant>
        <vt:i4>176</vt:i4>
      </vt:variant>
      <vt:variant>
        <vt:i4>0</vt:i4>
      </vt:variant>
      <vt:variant>
        <vt:i4>5</vt:i4>
      </vt:variant>
      <vt:variant>
        <vt:lpwstr/>
      </vt:variant>
      <vt:variant>
        <vt:lpwstr>_Toc480322383</vt:lpwstr>
      </vt:variant>
      <vt:variant>
        <vt:i4>1441845</vt:i4>
      </vt:variant>
      <vt:variant>
        <vt:i4>170</vt:i4>
      </vt:variant>
      <vt:variant>
        <vt:i4>0</vt:i4>
      </vt:variant>
      <vt:variant>
        <vt:i4>5</vt:i4>
      </vt:variant>
      <vt:variant>
        <vt:lpwstr/>
      </vt:variant>
      <vt:variant>
        <vt:lpwstr>_Toc480322382</vt:lpwstr>
      </vt:variant>
      <vt:variant>
        <vt:i4>1441845</vt:i4>
      </vt:variant>
      <vt:variant>
        <vt:i4>164</vt:i4>
      </vt:variant>
      <vt:variant>
        <vt:i4>0</vt:i4>
      </vt:variant>
      <vt:variant>
        <vt:i4>5</vt:i4>
      </vt:variant>
      <vt:variant>
        <vt:lpwstr/>
      </vt:variant>
      <vt:variant>
        <vt:lpwstr>_Toc480322381</vt:lpwstr>
      </vt:variant>
      <vt:variant>
        <vt:i4>1441845</vt:i4>
      </vt:variant>
      <vt:variant>
        <vt:i4>158</vt:i4>
      </vt:variant>
      <vt:variant>
        <vt:i4>0</vt:i4>
      </vt:variant>
      <vt:variant>
        <vt:i4>5</vt:i4>
      </vt:variant>
      <vt:variant>
        <vt:lpwstr/>
      </vt:variant>
      <vt:variant>
        <vt:lpwstr>_Toc480322380</vt:lpwstr>
      </vt:variant>
      <vt:variant>
        <vt:i4>1638453</vt:i4>
      </vt:variant>
      <vt:variant>
        <vt:i4>152</vt:i4>
      </vt:variant>
      <vt:variant>
        <vt:i4>0</vt:i4>
      </vt:variant>
      <vt:variant>
        <vt:i4>5</vt:i4>
      </vt:variant>
      <vt:variant>
        <vt:lpwstr/>
      </vt:variant>
      <vt:variant>
        <vt:lpwstr>_Toc480322379</vt:lpwstr>
      </vt:variant>
      <vt:variant>
        <vt:i4>1638453</vt:i4>
      </vt:variant>
      <vt:variant>
        <vt:i4>146</vt:i4>
      </vt:variant>
      <vt:variant>
        <vt:i4>0</vt:i4>
      </vt:variant>
      <vt:variant>
        <vt:i4>5</vt:i4>
      </vt:variant>
      <vt:variant>
        <vt:lpwstr/>
      </vt:variant>
      <vt:variant>
        <vt:lpwstr>_Toc480322378</vt:lpwstr>
      </vt:variant>
      <vt:variant>
        <vt:i4>1638453</vt:i4>
      </vt:variant>
      <vt:variant>
        <vt:i4>140</vt:i4>
      </vt:variant>
      <vt:variant>
        <vt:i4>0</vt:i4>
      </vt:variant>
      <vt:variant>
        <vt:i4>5</vt:i4>
      </vt:variant>
      <vt:variant>
        <vt:lpwstr/>
      </vt:variant>
      <vt:variant>
        <vt:lpwstr>_Toc480322377</vt:lpwstr>
      </vt:variant>
      <vt:variant>
        <vt:i4>1638453</vt:i4>
      </vt:variant>
      <vt:variant>
        <vt:i4>134</vt:i4>
      </vt:variant>
      <vt:variant>
        <vt:i4>0</vt:i4>
      </vt:variant>
      <vt:variant>
        <vt:i4>5</vt:i4>
      </vt:variant>
      <vt:variant>
        <vt:lpwstr/>
      </vt:variant>
      <vt:variant>
        <vt:lpwstr>_Toc480322376</vt:lpwstr>
      </vt:variant>
      <vt:variant>
        <vt:i4>1638453</vt:i4>
      </vt:variant>
      <vt:variant>
        <vt:i4>128</vt:i4>
      </vt:variant>
      <vt:variant>
        <vt:i4>0</vt:i4>
      </vt:variant>
      <vt:variant>
        <vt:i4>5</vt:i4>
      </vt:variant>
      <vt:variant>
        <vt:lpwstr/>
      </vt:variant>
      <vt:variant>
        <vt:lpwstr>_Toc480322375</vt:lpwstr>
      </vt:variant>
      <vt:variant>
        <vt:i4>1638453</vt:i4>
      </vt:variant>
      <vt:variant>
        <vt:i4>122</vt:i4>
      </vt:variant>
      <vt:variant>
        <vt:i4>0</vt:i4>
      </vt:variant>
      <vt:variant>
        <vt:i4>5</vt:i4>
      </vt:variant>
      <vt:variant>
        <vt:lpwstr/>
      </vt:variant>
      <vt:variant>
        <vt:lpwstr>_Toc480322374</vt:lpwstr>
      </vt:variant>
      <vt:variant>
        <vt:i4>1638453</vt:i4>
      </vt:variant>
      <vt:variant>
        <vt:i4>116</vt:i4>
      </vt:variant>
      <vt:variant>
        <vt:i4>0</vt:i4>
      </vt:variant>
      <vt:variant>
        <vt:i4>5</vt:i4>
      </vt:variant>
      <vt:variant>
        <vt:lpwstr/>
      </vt:variant>
      <vt:variant>
        <vt:lpwstr>_Toc480322373</vt:lpwstr>
      </vt:variant>
      <vt:variant>
        <vt:i4>1638453</vt:i4>
      </vt:variant>
      <vt:variant>
        <vt:i4>110</vt:i4>
      </vt:variant>
      <vt:variant>
        <vt:i4>0</vt:i4>
      </vt:variant>
      <vt:variant>
        <vt:i4>5</vt:i4>
      </vt:variant>
      <vt:variant>
        <vt:lpwstr/>
      </vt:variant>
      <vt:variant>
        <vt:lpwstr>_Toc480322372</vt:lpwstr>
      </vt:variant>
      <vt:variant>
        <vt:i4>1638453</vt:i4>
      </vt:variant>
      <vt:variant>
        <vt:i4>104</vt:i4>
      </vt:variant>
      <vt:variant>
        <vt:i4>0</vt:i4>
      </vt:variant>
      <vt:variant>
        <vt:i4>5</vt:i4>
      </vt:variant>
      <vt:variant>
        <vt:lpwstr/>
      </vt:variant>
      <vt:variant>
        <vt:lpwstr>_Toc480322371</vt:lpwstr>
      </vt:variant>
      <vt:variant>
        <vt:i4>1638453</vt:i4>
      </vt:variant>
      <vt:variant>
        <vt:i4>98</vt:i4>
      </vt:variant>
      <vt:variant>
        <vt:i4>0</vt:i4>
      </vt:variant>
      <vt:variant>
        <vt:i4>5</vt:i4>
      </vt:variant>
      <vt:variant>
        <vt:lpwstr/>
      </vt:variant>
      <vt:variant>
        <vt:lpwstr>_Toc480322370</vt:lpwstr>
      </vt:variant>
      <vt:variant>
        <vt:i4>1572917</vt:i4>
      </vt:variant>
      <vt:variant>
        <vt:i4>92</vt:i4>
      </vt:variant>
      <vt:variant>
        <vt:i4>0</vt:i4>
      </vt:variant>
      <vt:variant>
        <vt:i4>5</vt:i4>
      </vt:variant>
      <vt:variant>
        <vt:lpwstr/>
      </vt:variant>
      <vt:variant>
        <vt:lpwstr>_Toc480322369</vt:lpwstr>
      </vt:variant>
      <vt:variant>
        <vt:i4>1572917</vt:i4>
      </vt:variant>
      <vt:variant>
        <vt:i4>86</vt:i4>
      </vt:variant>
      <vt:variant>
        <vt:i4>0</vt:i4>
      </vt:variant>
      <vt:variant>
        <vt:i4>5</vt:i4>
      </vt:variant>
      <vt:variant>
        <vt:lpwstr/>
      </vt:variant>
      <vt:variant>
        <vt:lpwstr>_Toc480322368</vt:lpwstr>
      </vt:variant>
      <vt:variant>
        <vt:i4>1572917</vt:i4>
      </vt:variant>
      <vt:variant>
        <vt:i4>80</vt:i4>
      </vt:variant>
      <vt:variant>
        <vt:i4>0</vt:i4>
      </vt:variant>
      <vt:variant>
        <vt:i4>5</vt:i4>
      </vt:variant>
      <vt:variant>
        <vt:lpwstr/>
      </vt:variant>
      <vt:variant>
        <vt:lpwstr>_Toc480322367</vt:lpwstr>
      </vt:variant>
      <vt:variant>
        <vt:i4>1572917</vt:i4>
      </vt:variant>
      <vt:variant>
        <vt:i4>74</vt:i4>
      </vt:variant>
      <vt:variant>
        <vt:i4>0</vt:i4>
      </vt:variant>
      <vt:variant>
        <vt:i4>5</vt:i4>
      </vt:variant>
      <vt:variant>
        <vt:lpwstr/>
      </vt:variant>
      <vt:variant>
        <vt:lpwstr>_Toc480322366</vt:lpwstr>
      </vt:variant>
      <vt:variant>
        <vt:i4>1572917</vt:i4>
      </vt:variant>
      <vt:variant>
        <vt:i4>68</vt:i4>
      </vt:variant>
      <vt:variant>
        <vt:i4>0</vt:i4>
      </vt:variant>
      <vt:variant>
        <vt:i4>5</vt:i4>
      </vt:variant>
      <vt:variant>
        <vt:lpwstr/>
      </vt:variant>
      <vt:variant>
        <vt:lpwstr>_Toc480322365</vt:lpwstr>
      </vt:variant>
      <vt:variant>
        <vt:i4>1572917</vt:i4>
      </vt:variant>
      <vt:variant>
        <vt:i4>62</vt:i4>
      </vt:variant>
      <vt:variant>
        <vt:i4>0</vt:i4>
      </vt:variant>
      <vt:variant>
        <vt:i4>5</vt:i4>
      </vt:variant>
      <vt:variant>
        <vt:lpwstr/>
      </vt:variant>
      <vt:variant>
        <vt:lpwstr>_Toc480322364</vt:lpwstr>
      </vt:variant>
      <vt:variant>
        <vt:i4>1572917</vt:i4>
      </vt:variant>
      <vt:variant>
        <vt:i4>56</vt:i4>
      </vt:variant>
      <vt:variant>
        <vt:i4>0</vt:i4>
      </vt:variant>
      <vt:variant>
        <vt:i4>5</vt:i4>
      </vt:variant>
      <vt:variant>
        <vt:lpwstr/>
      </vt:variant>
      <vt:variant>
        <vt:lpwstr>_Toc480322363</vt:lpwstr>
      </vt:variant>
      <vt:variant>
        <vt:i4>1572917</vt:i4>
      </vt:variant>
      <vt:variant>
        <vt:i4>50</vt:i4>
      </vt:variant>
      <vt:variant>
        <vt:i4>0</vt:i4>
      </vt:variant>
      <vt:variant>
        <vt:i4>5</vt:i4>
      </vt:variant>
      <vt:variant>
        <vt:lpwstr/>
      </vt:variant>
      <vt:variant>
        <vt:lpwstr>_Toc480322362</vt:lpwstr>
      </vt:variant>
      <vt:variant>
        <vt:i4>1572917</vt:i4>
      </vt:variant>
      <vt:variant>
        <vt:i4>44</vt:i4>
      </vt:variant>
      <vt:variant>
        <vt:i4>0</vt:i4>
      </vt:variant>
      <vt:variant>
        <vt:i4>5</vt:i4>
      </vt:variant>
      <vt:variant>
        <vt:lpwstr/>
      </vt:variant>
      <vt:variant>
        <vt:lpwstr>_Toc480322361</vt:lpwstr>
      </vt:variant>
      <vt:variant>
        <vt:i4>1572917</vt:i4>
      </vt:variant>
      <vt:variant>
        <vt:i4>38</vt:i4>
      </vt:variant>
      <vt:variant>
        <vt:i4>0</vt:i4>
      </vt:variant>
      <vt:variant>
        <vt:i4>5</vt:i4>
      </vt:variant>
      <vt:variant>
        <vt:lpwstr/>
      </vt:variant>
      <vt:variant>
        <vt:lpwstr>_Toc480322360</vt:lpwstr>
      </vt:variant>
      <vt:variant>
        <vt:i4>1769525</vt:i4>
      </vt:variant>
      <vt:variant>
        <vt:i4>32</vt:i4>
      </vt:variant>
      <vt:variant>
        <vt:i4>0</vt:i4>
      </vt:variant>
      <vt:variant>
        <vt:i4>5</vt:i4>
      </vt:variant>
      <vt:variant>
        <vt:lpwstr/>
      </vt:variant>
      <vt:variant>
        <vt:lpwstr>_Toc480322359</vt:lpwstr>
      </vt:variant>
      <vt:variant>
        <vt:i4>1769525</vt:i4>
      </vt:variant>
      <vt:variant>
        <vt:i4>26</vt:i4>
      </vt:variant>
      <vt:variant>
        <vt:i4>0</vt:i4>
      </vt:variant>
      <vt:variant>
        <vt:i4>5</vt:i4>
      </vt:variant>
      <vt:variant>
        <vt:lpwstr/>
      </vt:variant>
      <vt:variant>
        <vt:lpwstr>_Toc480322358</vt:lpwstr>
      </vt:variant>
      <vt:variant>
        <vt:i4>1769525</vt:i4>
      </vt:variant>
      <vt:variant>
        <vt:i4>20</vt:i4>
      </vt:variant>
      <vt:variant>
        <vt:i4>0</vt:i4>
      </vt:variant>
      <vt:variant>
        <vt:i4>5</vt:i4>
      </vt:variant>
      <vt:variant>
        <vt:lpwstr/>
      </vt:variant>
      <vt:variant>
        <vt:lpwstr>_Toc480322357</vt:lpwstr>
      </vt:variant>
      <vt:variant>
        <vt:i4>1769525</vt:i4>
      </vt:variant>
      <vt:variant>
        <vt:i4>14</vt:i4>
      </vt:variant>
      <vt:variant>
        <vt:i4>0</vt:i4>
      </vt:variant>
      <vt:variant>
        <vt:i4>5</vt:i4>
      </vt:variant>
      <vt:variant>
        <vt:lpwstr/>
      </vt:variant>
      <vt:variant>
        <vt:lpwstr>_Toc480322356</vt:lpwstr>
      </vt:variant>
      <vt:variant>
        <vt:i4>1769525</vt:i4>
      </vt:variant>
      <vt:variant>
        <vt:i4>8</vt:i4>
      </vt:variant>
      <vt:variant>
        <vt:i4>0</vt:i4>
      </vt:variant>
      <vt:variant>
        <vt:i4>5</vt:i4>
      </vt:variant>
      <vt:variant>
        <vt:lpwstr/>
      </vt:variant>
      <vt:variant>
        <vt:lpwstr>_Toc480322355</vt:lpwstr>
      </vt:variant>
      <vt:variant>
        <vt:i4>1769525</vt:i4>
      </vt:variant>
      <vt:variant>
        <vt:i4>2</vt:i4>
      </vt:variant>
      <vt:variant>
        <vt:i4>0</vt:i4>
      </vt:variant>
      <vt:variant>
        <vt:i4>5</vt:i4>
      </vt:variant>
      <vt:variant>
        <vt:lpwstr/>
      </vt:variant>
      <vt:variant>
        <vt:lpwstr>_Toc480322354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SAVage</dc:creator>
  <cp:keywords/>
  <cp:lastModifiedBy>Денис Донцов</cp:lastModifiedBy>
  <cp:revision>3</cp:revision>
  <cp:lastPrinted>2019-08-05T14:19:00Z</cp:lastPrinted>
  <dcterms:created xsi:type="dcterms:W3CDTF">2019-08-05T14:06:00Z</dcterms:created>
  <dcterms:modified xsi:type="dcterms:W3CDTF">2019-08-05T14:33:00Z</dcterms:modified>
</cp:coreProperties>
</file>