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71" w:rsidRDefault="00807371" w:rsidP="00F0169B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69B" w:rsidRPr="00F0169B" w:rsidRDefault="00F0169B" w:rsidP="00F0169B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</w:p>
    <w:p w:rsidR="00F0169B" w:rsidRPr="00F0169B" w:rsidRDefault="00F0169B" w:rsidP="00F0169B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69B" w:rsidRPr="00F0169B" w:rsidRDefault="00F0169B" w:rsidP="00F0169B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>о проведении открытого конкурса</w:t>
      </w:r>
      <w:r w:rsidRPr="00F016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на право заключения </w:t>
      </w:r>
      <w:r w:rsidR="006720A0" w:rsidRPr="00672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договора на выполнение перевозок морским транспортом общего пользования на территории </w:t>
      </w:r>
      <w:r w:rsidR="001B6E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городского </w:t>
      </w:r>
      <w:proofErr w:type="gramStart"/>
      <w:r w:rsidR="001B6E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округа</w:t>
      </w:r>
      <w:proofErr w:type="gramEnd"/>
      <w:r w:rsidR="001B6E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ЗАТО Фокино</w:t>
      </w:r>
    </w:p>
    <w:p w:rsidR="00F0169B" w:rsidRPr="00156DF4" w:rsidRDefault="00F0169B" w:rsidP="00F0169B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D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0169B" w:rsidRPr="00156DF4" w:rsidRDefault="00F0169B" w:rsidP="008C581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6DF4">
        <w:rPr>
          <w:rFonts w:ascii="Times New Roman" w:eastAsia="Times New Roman" w:hAnsi="Times New Roman" w:cs="Times New Roman"/>
          <w:sz w:val="28"/>
          <w:szCs w:val="28"/>
        </w:rPr>
        <w:tab/>
      </w:r>
      <w:r w:rsidRPr="00156D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Уполномоченный орган </w:t>
      </w:r>
      <w:r w:rsidRPr="00156DF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B6E73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ЗАТО Фокино</w:t>
      </w:r>
      <w:r w:rsidRPr="00156D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6E73">
        <w:rPr>
          <w:rFonts w:ascii="Times New Roman" w:eastAsia="Times New Roman" w:hAnsi="Times New Roman" w:cs="Times New Roman"/>
          <w:sz w:val="28"/>
          <w:szCs w:val="28"/>
        </w:rPr>
        <w:t>691880</w:t>
      </w:r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 xml:space="preserve">, Приморский край, г. </w:t>
      </w:r>
      <w:r w:rsidR="001B6E73">
        <w:rPr>
          <w:rFonts w:ascii="Times New Roman" w:eastAsia="Times New Roman" w:hAnsi="Times New Roman" w:cs="Times New Roman"/>
          <w:sz w:val="28"/>
          <w:szCs w:val="28"/>
        </w:rPr>
        <w:t>Фокино</w:t>
      </w:r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1B6E73">
        <w:rPr>
          <w:rFonts w:ascii="Times New Roman" w:eastAsia="Times New Roman" w:hAnsi="Times New Roman" w:cs="Times New Roman"/>
          <w:sz w:val="28"/>
          <w:szCs w:val="28"/>
        </w:rPr>
        <w:t>Постникова</w:t>
      </w:r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1B6E73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8C581A" w:rsidRPr="008C58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C581A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fokino</w:t>
      </w:r>
      <w:proofErr w:type="spellEnd"/>
      <w:r w:rsidR="008C581A" w:rsidRPr="008C58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581A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prim</w:t>
      </w:r>
      <w:r w:rsidR="008C581A" w:rsidRPr="008C58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C581A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 w:rsidR="008C581A" w:rsidRPr="008C581A">
        <w:rPr>
          <w:rFonts w:ascii="Times New Roman" w:eastAsia="Times New Roman" w:hAnsi="Times New Roman" w:cs="Times New Roman"/>
          <w:sz w:val="28"/>
          <w:szCs w:val="28"/>
        </w:rPr>
        <w:t>8(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423</w:t>
      </w:r>
      <w:r w:rsidR="008C581A" w:rsidRPr="008C581A">
        <w:rPr>
          <w:rFonts w:ascii="Times New Roman" w:eastAsia="Times New Roman" w:hAnsi="Times New Roman" w:cs="Times New Roman"/>
          <w:sz w:val="28"/>
          <w:szCs w:val="28"/>
        </w:rPr>
        <w:t>39)24717</w:t>
      </w:r>
      <w:r w:rsidRPr="00156D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169B" w:rsidRPr="00F0169B" w:rsidRDefault="00F0169B" w:rsidP="008C581A">
      <w:pPr>
        <w:widowControl/>
        <w:adjustRightInd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 конкурса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– право на заключени</w:t>
      </w:r>
      <w:r w:rsidR="007315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>договора на выполнение морским транспортом общего пользования</w:t>
      </w:r>
      <w:r w:rsidR="008C581A" w:rsidRPr="008C58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C581A" w:rsidRPr="00672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 территории </w:t>
      </w:r>
      <w:r w:rsidR="008C58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городского </w:t>
      </w:r>
      <w:proofErr w:type="gramStart"/>
      <w:r w:rsidR="008C58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округа</w:t>
      </w:r>
      <w:proofErr w:type="gramEnd"/>
      <w:r w:rsidR="008C58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ЗАТО Фокино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(далее – договор).</w:t>
      </w:r>
    </w:p>
    <w:p w:rsidR="006720A0" w:rsidRPr="00156DF4" w:rsidRDefault="006720A0" w:rsidP="006720A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6D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Наименования </w:t>
      </w:r>
      <w:r w:rsidRPr="007661CB">
        <w:rPr>
          <w:rFonts w:ascii="Times New Roman" w:eastAsia="Times New Roman" w:hAnsi="Times New Roman" w:cs="Times New Roman"/>
          <w:sz w:val="28"/>
          <w:szCs w:val="28"/>
          <w:u w:val="single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7661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регулярных морских перевозок</w:t>
      </w:r>
      <w:r w:rsidRPr="00156DF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6720A0" w:rsidRPr="00A31DA8" w:rsidRDefault="008C581A" w:rsidP="006720A0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унай</w:t>
      </w:r>
      <w:proofErr w:type="spellEnd"/>
      <w:r w:rsidR="006720A0" w:rsidRPr="00A31DA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7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п.Путятин</w:t>
      </w:r>
      <w:proofErr w:type="spellEnd"/>
      <w:r w:rsidR="006720A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п.Дунай</w:t>
      </w:r>
      <w:proofErr w:type="spellEnd"/>
      <w:r w:rsidR="006720A0" w:rsidRPr="00A31DA8">
        <w:rPr>
          <w:rFonts w:ascii="Times New Roman" w:eastAsia="Times New Roman" w:hAnsi="Times New Roman" w:cs="Times New Roman"/>
          <w:sz w:val="28"/>
          <w:szCs w:val="28"/>
        </w:rPr>
        <w:t xml:space="preserve">. Частота выполнения: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трех раз в день </w:t>
      </w:r>
      <w:r w:rsidR="006720A0" w:rsidRPr="00A31DA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720A0">
        <w:rPr>
          <w:rFonts w:ascii="Times New Roman" w:eastAsia="Times New Roman" w:hAnsi="Times New Roman" w:cs="Times New Roman"/>
          <w:sz w:val="28"/>
          <w:szCs w:val="28"/>
        </w:rPr>
        <w:t>морских пассажирских</w:t>
      </w:r>
      <w:r w:rsidR="006720A0" w:rsidRPr="00A31DA8">
        <w:rPr>
          <w:rFonts w:ascii="Times New Roman" w:eastAsia="Times New Roman" w:hAnsi="Times New Roman" w:cs="Times New Roman"/>
          <w:sz w:val="28"/>
          <w:szCs w:val="28"/>
        </w:rPr>
        <w:t xml:space="preserve"> судах вместимостью </w:t>
      </w:r>
      <w:r>
        <w:rPr>
          <w:rFonts w:ascii="Times New Roman" w:eastAsia="Times New Roman" w:hAnsi="Times New Roman" w:cs="Times New Roman"/>
          <w:sz w:val="28"/>
          <w:szCs w:val="28"/>
        </w:rPr>
        <w:t>не менее 11 человек круглогодично.</w:t>
      </w:r>
    </w:p>
    <w:p w:rsidR="00F0169B" w:rsidRPr="00F0169B" w:rsidRDefault="00F0169B" w:rsidP="00C356BE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169B">
        <w:rPr>
          <w:rFonts w:ascii="Times New Roman" w:eastAsia="Times New Roman" w:hAnsi="Times New Roman" w:cs="Times New Roman"/>
          <w:sz w:val="28"/>
          <w:szCs w:val="28"/>
          <w:u w:val="single"/>
        </w:rPr>
        <w:t>Дата, время и место проведения конкурса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91C27">
        <w:rPr>
          <w:rFonts w:ascii="Times New Roman" w:eastAsia="Times New Roman" w:hAnsi="Times New Roman" w:cs="Times New Roman"/>
          <w:sz w:val="28"/>
          <w:szCs w:val="28"/>
        </w:rPr>
        <w:t>26</w:t>
      </w:r>
      <w:r w:rsidR="00AA0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C2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1C2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года, 1</w:t>
      </w:r>
      <w:r w:rsidR="006720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119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0 местного времени, 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Фокино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Постникова</w:t>
      </w:r>
      <w:r w:rsidR="004F639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169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F0169B" w:rsidRPr="00F0169B" w:rsidRDefault="00F0169B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документов, предоставляемых участниками для участия в конкурсе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Приложением №1 «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привлечения перевозчиков к выполнению перевозок морским транспортом общего пользования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</w:t>
      </w:r>
      <w:proofErr w:type="gramStart"/>
      <w:r w:rsidR="008D4C1D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8D4C1D">
        <w:rPr>
          <w:rFonts w:ascii="Times New Roman" w:eastAsia="Times New Roman" w:hAnsi="Times New Roman" w:cs="Times New Roman"/>
          <w:sz w:val="28"/>
          <w:szCs w:val="28"/>
        </w:rPr>
        <w:t xml:space="preserve"> ЗАТО Фокино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» (далее – Порядок), утвержденного Постановлением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городского округа ЗАТО Фокино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3-па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(размещен на сайте: </w:t>
      </w:r>
      <w:proofErr w:type="spellStart"/>
      <w:r w:rsidR="008D4C1D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8D4C1D" w:rsidRPr="008C58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D4C1D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fokino</w:t>
      </w:r>
      <w:proofErr w:type="spellEnd"/>
      <w:r w:rsidR="008D4C1D" w:rsidRPr="008C58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4C1D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prim</w:t>
      </w:r>
      <w:r w:rsidR="008D4C1D" w:rsidRPr="008C58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D4C1D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структура администрации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516CD">
        <w:rPr>
          <w:rFonts w:ascii="Times New Roman" w:eastAsia="Times New Roman" w:hAnsi="Times New Roman" w:cs="Times New Roman"/>
          <w:sz w:val="28"/>
          <w:szCs w:val="28"/>
        </w:rPr>
        <w:t>управление жилищно-коммунального хозяйства, благоустройства и строительства</w:t>
      </w:r>
      <w:bookmarkStart w:id="0" w:name="_GoBack"/>
      <w:bookmarkEnd w:id="0"/>
      <w:r w:rsidR="00891C27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перевозчиков к выполнению перевозок морским транспортом общего пользования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</w:t>
      </w:r>
      <w:proofErr w:type="gramStart"/>
      <w:r w:rsidR="008D4C1D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8D4C1D">
        <w:rPr>
          <w:rFonts w:ascii="Times New Roman" w:eastAsia="Times New Roman" w:hAnsi="Times New Roman" w:cs="Times New Roman"/>
          <w:sz w:val="28"/>
          <w:szCs w:val="28"/>
        </w:rPr>
        <w:t xml:space="preserve"> ЗАТО Фокино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169B" w:rsidRPr="00F0169B" w:rsidRDefault="00F0169B" w:rsidP="003F7FC2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- заявка, оформленная по форме, установленной Порядком, а также следующие документы: 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в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ыписку из Единого государственного реестра юридических лиц, полученную не ранее чем за шесть месяцев до дня  опубликования </w:t>
      </w:r>
      <w:r w:rsidRPr="008D4C1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городского </w:t>
      </w:r>
      <w:proofErr w:type="gramStart"/>
      <w:r w:rsidRPr="008D4C1D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Pr="008D4C1D">
        <w:rPr>
          <w:rFonts w:ascii="Times New Roman" w:eastAsia="Times New Roman" w:hAnsi="Times New Roman" w:cs="Times New Roman"/>
          <w:sz w:val="28"/>
          <w:szCs w:val="28"/>
        </w:rPr>
        <w:t xml:space="preserve"> ЗАТО Фокино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извещения;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- з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аверенную копию учредительных док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ументов (для юридического лица);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в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ыписку из Единого государственного реестра индивидуальных предпринимателей, полученную не ранее чем за шесть месяцев до дня опубликования </w:t>
      </w:r>
      <w:r w:rsidRPr="008D4C1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городского </w:t>
      </w:r>
      <w:proofErr w:type="gramStart"/>
      <w:r w:rsidRPr="008D4C1D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Pr="008D4C1D">
        <w:rPr>
          <w:rFonts w:ascii="Times New Roman" w:eastAsia="Times New Roman" w:hAnsi="Times New Roman" w:cs="Times New Roman"/>
          <w:sz w:val="28"/>
          <w:szCs w:val="28"/>
        </w:rPr>
        <w:t xml:space="preserve"> ЗАТО Фокино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извещения (для 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ндивидуального предпринимателя);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опии лицензии на осуществление перевозок пассажиров морским транспортом и приложения к данной лицензии с указанием судов, используемых для осуществления 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ицензируемого вида деятельности;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опию свидетельства о праве собственности на морское судно (для участника, являющегос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 собственником морского судна);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опию правоустанавливающего документа, на основании которого используется морское судно (для участника, не являющегося собственником морского судна) (договор </w:t>
      </w:r>
      <w:proofErr w:type="spellStart"/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бербоут</w:t>
      </w:r>
      <w:proofErr w:type="spellEnd"/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-чартера, договор аренды судна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без экипажа, договор субаренды);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опии действующих классификационных свидетельств морских судов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опию титульного </w:t>
      </w:r>
      <w:proofErr w:type="gramStart"/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листа п</w:t>
      </w:r>
      <w:r w:rsidRPr="008D4C1D">
        <w:rPr>
          <w:rFonts w:ascii="Times New Roman" w:eastAsia="Times New Roman" w:hAnsi="Times New Roman" w:cs="Times New Roman"/>
          <w:sz w:val="28"/>
          <w:szCs w:val="28"/>
        </w:rPr>
        <w:t>лана обеспечения транспортной безопасности транспортных средств морского</w:t>
      </w:r>
      <w:proofErr w:type="gramEnd"/>
      <w:r w:rsidRPr="008D4C1D">
        <w:rPr>
          <w:rFonts w:ascii="Times New Roman" w:eastAsia="Times New Roman" w:hAnsi="Times New Roman" w:cs="Times New Roman"/>
          <w:sz w:val="28"/>
          <w:szCs w:val="28"/>
        </w:rPr>
        <w:t xml:space="preserve"> транспорта, утвержденного компетентным органом в области обеспечения транспортной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опию удостоверения </w:t>
      </w:r>
      <w:r w:rsidRPr="008D4C1D">
        <w:rPr>
          <w:rFonts w:ascii="Times New Roman" w:eastAsia="Times New Roman" w:hAnsi="Times New Roman" w:cs="Times New Roman"/>
          <w:sz w:val="28"/>
          <w:szCs w:val="28"/>
        </w:rPr>
        <w:t xml:space="preserve">лица, осуществляющего </w:t>
      </w:r>
      <w:proofErr w:type="gramStart"/>
      <w:r w:rsidRPr="008D4C1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D4C1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по обеспечению безопасности мореплавания и предотвращению загрязнения окружающей среды.</w:t>
      </w:r>
    </w:p>
    <w:p w:rsidR="00F0169B" w:rsidRPr="00F0169B" w:rsidRDefault="00F0169B" w:rsidP="00F0169B">
      <w:pPr>
        <w:widowControl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r w:rsidRPr="00F016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Порядок подачи заявки</w:t>
      </w:r>
      <w:r w:rsidRPr="00F016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F0169B" w:rsidRPr="00F0169B" w:rsidRDefault="00F0169B" w:rsidP="00C356BE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подаются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запечатанном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конверте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8D4C1D" w:rsidRPr="008D4C1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городского </w:t>
      </w:r>
      <w:proofErr w:type="gramStart"/>
      <w:r w:rsidR="008D4C1D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="008D4C1D">
        <w:rPr>
          <w:rFonts w:ascii="Times New Roman" w:eastAsia="Times New Roman" w:hAnsi="Times New Roman" w:cs="Times New Roman"/>
          <w:sz w:val="28"/>
          <w:szCs w:val="28"/>
        </w:rPr>
        <w:t xml:space="preserve"> ЗАТО Фокино</w:t>
      </w:r>
      <w:r w:rsidRPr="00F0169B">
        <w:rPr>
          <w:rFonts w:ascii="CG Times" w:eastAsia="Times New Roman" w:hAnsi="CG Times" w:cs="CG Times"/>
          <w:sz w:val="28"/>
          <w:szCs w:val="28"/>
        </w:rPr>
        <w:t>.</w:t>
      </w:r>
    </w:p>
    <w:p w:rsidR="00F0169B" w:rsidRPr="00F0169B" w:rsidRDefault="00F0169B" w:rsidP="00C356BE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поступившая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регистрируется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9719B5" w:rsidRPr="009719B5">
        <w:rPr>
          <w:rFonts w:ascii="Times New Roman" w:eastAsia="Times New Roman" w:hAnsi="Times New Roman" w:cs="CG Times"/>
          <w:sz w:val="28"/>
          <w:szCs w:val="28"/>
        </w:rPr>
        <w:t>уполномоченны</w:t>
      </w:r>
      <w:r w:rsidR="009719B5">
        <w:rPr>
          <w:rFonts w:ascii="Times New Roman" w:eastAsia="Times New Roman" w:hAnsi="Times New Roman" w:cs="CG Times"/>
          <w:sz w:val="28"/>
          <w:szCs w:val="28"/>
        </w:rPr>
        <w:t>м</w:t>
      </w:r>
      <w:r w:rsidR="009719B5" w:rsidRPr="009719B5">
        <w:rPr>
          <w:rFonts w:ascii="Times New Roman" w:eastAsia="Times New Roman" w:hAnsi="Times New Roman" w:cs="CG Times"/>
          <w:sz w:val="28"/>
          <w:szCs w:val="28"/>
        </w:rPr>
        <w:t xml:space="preserve"> орган</w:t>
      </w:r>
      <w:r w:rsidR="009719B5">
        <w:rPr>
          <w:rFonts w:ascii="Times New Roman" w:eastAsia="Times New Roman" w:hAnsi="Times New Roman" w:cs="CG Times"/>
          <w:sz w:val="28"/>
          <w:szCs w:val="28"/>
        </w:rPr>
        <w:t>ом</w:t>
      </w:r>
      <w:r w:rsidRPr="00F0169B">
        <w:rPr>
          <w:rFonts w:ascii="CG Times" w:eastAsia="Times New Roman" w:hAnsi="CG Times" w:cs="CG Times"/>
          <w:sz w:val="28"/>
          <w:szCs w:val="28"/>
        </w:rPr>
        <w:t>.</w:t>
      </w:r>
    </w:p>
    <w:p w:rsidR="00F0169B" w:rsidRPr="00F0169B" w:rsidRDefault="00F0169B" w:rsidP="00C356BE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>Конверт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заявкой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полученный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вскрытия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возвращается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подавшему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перевозчику</w:t>
      </w:r>
      <w:r w:rsidRPr="00F0169B">
        <w:rPr>
          <w:rFonts w:ascii="CG Times" w:eastAsia="Times New Roman" w:hAnsi="CG Times" w:cs="CG Times"/>
          <w:sz w:val="28"/>
          <w:szCs w:val="28"/>
        </w:rPr>
        <w:t>.</w:t>
      </w:r>
    </w:p>
    <w:p w:rsidR="00F0169B" w:rsidRPr="00F0169B" w:rsidRDefault="00992560" w:rsidP="00C356BE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>
        <w:rPr>
          <w:rFonts w:ascii="Times New Roman" w:eastAsia="Times New Roman" w:hAnsi="Times New Roman" w:cs="CG Times"/>
          <w:sz w:val="28"/>
          <w:szCs w:val="28"/>
        </w:rPr>
        <w:lastRenderedPageBreak/>
        <w:t>У</w:t>
      </w:r>
      <w:r w:rsidRPr="00992560">
        <w:rPr>
          <w:rFonts w:ascii="Times New Roman" w:eastAsia="Times New Roman" w:hAnsi="Times New Roman" w:cs="CG Times"/>
          <w:sz w:val="28"/>
          <w:szCs w:val="28"/>
        </w:rPr>
        <w:t>полномоченны</w:t>
      </w:r>
      <w:r>
        <w:rPr>
          <w:rFonts w:ascii="Times New Roman" w:eastAsia="Times New Roman" w:hAnsi="Times New Roman" w:cs="CG Times"/>
          <w:sz w:val="28"/>
          <w:szCs w:val="28"/>
        </w:rPr>
        <w:t>й</w:t>
      </w:r>
      <w:r w:rsidRPr="00992560">
        <w:rPr>
          <w:rFonts w:ascii="Times New Roman" w:eastAsia="Times New Roman" w:hAnsi="Times New Roman" w:cs="CG Times"/>
          <w:sz w:val="28"/>
          <w:szCs w:val="28"/>
        </w:rPr>
        <w:t xml:space="preserve"> орган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требованию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подавшего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конверт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заявкой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расписку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конверта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заявкой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(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>).</w:t>
      </w:r>
    </w:p>
    <w:p w:rsidR="00F0169B" w:rsidRDefault="00F0169B" w:rsidP="00C356BE">
      <w:pPr>
        <w:widowControl/>
        <w:adjustRightInd/>
        <w:spacing w:line="360" w:lineRule="auto"/>
        <w:rPr>
          <w:rFonts w:asciiTheme="minorHAnsi" w:eastAsia="Times New Roman" w:hAnsiTheme="minorHAnsi" w:cs="CG Times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отозвать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представленную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F0169B">
        <w:rPr>
          <w:rFonts w:ascii="CG Times" w:eastAsia="Times New Roman" w:hAnsi="CG Times" w:cs="CG Times"/>
          <w:sz w:val="28"/>
          <w:szCs w:val="28"/>
        </w:rPr>
        <w:t>.</w:t>
      </w:r>
    </w:p>
    <w:p w:rsidR="00A76D67" w:rsidRPr="00A76D67" w:rsidRDefault="00A76D67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D67">
        <w:rPr>
          <w:rFonts w:ascii="Times New Roman" w:eastAsia="Times New Roman" w:hAnsi="Times New Roman" w:cs="Times New Roman"/>
          <w:sz w:val="28"/>
          <w:szCs w:val="28"/>
        </w:rPr>
        <w:t>Участник вправе подать в отношении одного лота только одну заявку.</w:t>
      </w:r>
    </w:p>
    <w:p w:rsidR="00F0169B" w:rsidRPr="00F0169B" w:rsidRDefault="00F0169B" w:rsidP="00C356BE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 w:rsidRPr="00F0169B">
        <w:rPr>
          <w:rFonts w:ascii="Times New Roman" w:eastAsia="Times New Roman" w:hAnsi="Times New Roman" w:cs="CG Times"/>
          <w:sz w:val="28"/>
          <w:szCs w:val="28"/>
          <w:u w:val="single"/>
        </w:rPr>
        <w:t>Т</w:t>
      </w:r>
      <w:r w:rsidRPr="00F0169B">
        <w:rPr>
          <w:rFonts w:ascii="Times New Roman" w:eastAsia="Times New Roman" w:hAnsi="Times New Roman" w:cs="Times New Roman"/>
          <w:sz w:val="28"/>
          <w:szCs w:val="28"/>
          <w:u w:val="single"/>
        </w:rPr>
        <w:t>ребования</w:t>
      </w:r>
      <w:r w:rsidRPr="00F0169B">
        <w:rPr>
          <w:rFonts w:ascii="Times New Roman" w:eastAsia="Times New Roman" w:hAnsi="Times New Roman" w:cs="CG Times"/>
          <w:sz w:val="28"/>
          <w:szCs w:val="28"/>
          <w:u w:val="single"/>
        </w:rPr>
        <w:t>, установленные Порядком</w:t>
      </w:r>
      <w:r w:rsidRPr="00F0169B">
        <w:rPr>
          <w:rFonts w:ascii="CG Times" w:eastAsia="Times New Roman" w:hAnsi="CG Times" w:cs="CG Times"/>
          <w:sz w:val="28"/>
          <w:szCs w:val="28"/>
          <w:u w:val="single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F0169B">
        <w:rPr>
          <w:rFonts w:ascii="CG Times" w:eastAsia="Times New Roman" w:hAnsi="CG Times" w:cs="CG Times"/>
          <w:sz w:val="28"/>
          <w:szCs w:val="28"/>
          <w:u w:val="single"/>
        </w:rPr>
        <w:t xml:space="preserve"> </w:t>
      </w:r>
      <w:r w:rsidRPr="00F0169B">
        <w:rPr>
          <w:rFonts w:ascii="Times New Roman" w:eastAsia="Times New Roman" w:hAnsi="Times New Roman" w:cs="CG Times"/>
          <w:sz w:val="28"/>
          <w:szCs w:val="28"/>
          <w:u w:val="single"/>
        </w:rPr>
        <w:t>участникам конкурса</w:t>
      </w:r>
      <w:r w:rsidRPr="00F0169B">
        <w:rPr>
          <w:rFonts w:ascii="CG Times" w:eastAsia="Times New Roman" w:hAnsi="CG Times" w:cs="CG Times"/>
          <w:sz w:val="28"/>
          <w:szCs w:val="28"/>
        </w:rPr>
        <w:t>:</w:t>
      </w:r>
    </w:p>
    <w:p w:rsidR="009F05FD" w:rsidRPr="009F05FD" w:rsidRDefault="009F05FD" w:rsidP="009F05F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 н</w:t>
      </w: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лицензии на осуществление перевозок пассажиров морским транспортом.</w:t>
      </w:r>
    </w:p>
    <w:p w:rsidR="009F05FD" w:rsidRPr="009F05FD" w:rsidRDefault="009F05FD" w:rsidP="009F05F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н</w:t>
      </w: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на правах собственности, аренды, хозяйственного ведения, лизинга и других законных основаниях транспорта для осуществления регулярных морских перевозок.</w:t>
      </w:r>
    </w:p>
    <w:p w:rsidR="009F05FD" w:rsidRPr="009F05FD" w:rsidRDefault="009F05FD" w:rsidP="009F05F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епроведение</w:t>
      </w:r>
      <w:proofErr w:type="spellEnd"/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претендента процедуры банкротства или ликвидации.</w:t>
      </w:r>
    </w:p>
    <w:p w:rsidR="009F05FD" w:rsidRPr="009F05FD" w:rsidRDefault="009F05FD" w:rsidP="009F05F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>еприостановление</w:t>
      </w:r>
      <w:proofErr w:type="spellEnd"/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претендента в порядке, предусмотренном Кодексом Российской Федерации об административных правонарушениях.</w:t>
      </w:r>
    </w:p>
    <w:p w:rsidR="00A76D67" w:rsidRPr="00A76D67" w:rsidRDefault="00A76D67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D67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участников, обеспечивающих лучшие условия выполнения регулярных </w:t>
      </w:r>
      <w:r w:rsidR="007855C5">
        <w:rPr>
          <w:rFonts w:ascii="Times New Roman" w:eastAsia="Times New Roman" w:hAnsi="Times New Roman" w:cs="Times New Roman"/>
          <w:sz w:val="28"/>
          <w:szCs w:val="28"/>
        </w:rPr>
        <w:t>морских перевозок</w:t>
      </w:r>
      <w:r w:rsidRPr="00A76D67">
        <w:rPr>
          <w:rFonts w:ascii="Times New Roman" w:eastAsia="Times New Roman" w:hAnsi="Times New Roman" w:cs="Times New Roman"/>
          <w:sz w:val="28"/>
          <w:szCs w:val="28"/>
        </w:rPr>
        <w:t xml:space="preserve">, конкурсная комиссия </w:t>
      </w:r>
      <w:r w:rsidRPr="00A76D67">
        <w:rPr>
          <w:rFonts w:ascii="Times New Roman" w:eastAsia="Times New Roman" w:hAnsi="Times New Roman" w:cs="Times New Roman"/>
          <w:sz w:val="28"/>
          <w:szCs w:val="28"/>
          <w:u w:val="single"/>
        </w:rPr>
        <w:t>оценивает и сопоставляет заявки в соответствии со следующими критериями оценки:</w:t>
      </w:r>
    </w:p>
    <w:p w:rsidR="009F05FD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AA6">
        <w:rPr>
          <w:rFonts w:ascii="Times New Roman" w:eastAsia="Times New Roman" w:hAnsi="Times New Roman" w:cs="Times New Roman"/>
          <w:sz w:val="28"/>
          <w:szCs w:val="28"/>
        </w:rPr>
        <w:t xml:space="preserve">отсутствие (наличие) </w:t>
      </w:r>
      <w:r w:rsidRPr="007855C5">
        <w:rPr>
          <w:rFonts w:ascii="Times New Roman" w:eastAsia="Times New Roman" w:hAnsi="Times New Roman" w:cs="Times New Roman"/>
          <w:sz w:val="28"/>
          <w:szCs w:val="28"/>
        </w:rPr>
        <w:t>у участника задолженности по начисленным налогам, сборам и иным обязательным платежам в бюджеты любого уровня или государственные внебюджетные фонд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за прошедший календарный год, </w:t>
      </w:r>
      <w:r w:rsidRPr="007855C5">
        <w:rPr>
          <w:rFonts w:ascii="Times New Roman" w:eastAsia="Times New Roman" w:hAnsi="Times New Roman" w:cs="Times New Roman"/>
          <w:sz w:val="28"/>
          <w:szCs w:val="28"/>
        </w:rPr>
        <w:t xml:space="preserve">по данным бухгалтерской отчетности </w:t>
      </w:r>
      <w:r w:rsidRPr="005D6AA6">
        <w:rPr>
          <w:rFonts w:ascii="Times New Roman" w:eastAsia="Times New Roman" w:hAnsi="Times New Roman" w:cs="Times New Roman"/>
          <w:sz w:val="28"/>
          <w:szCs w:val="28"/>
        </w:rPr>
        <w:t>(n=10 баллов);</w:t>
      </w:r>
    </w:p>
    <w:p w:rsidR="009F05FD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C5">
        <w:rPr>
          <w:rFonts w:ascii="Times New Roman" w:eastAsia="Times New Roman" w:hAnsi="Times New Roman" w:cs="Times New Roman"/>
          <w:sz w:val="28"/>
          <w:szCs w:val="28"/>
        </w:rPr>
        <w:t>периодом времени, в течение которого осуществляется деятельность по перевозке пассажиров морским транспортом на регулярных линиях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05FD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C5">
        <w:rPr>
          <w:rFonts w:ascii="Times New Roman" w:eastAsia="Times New Roman" w:hAnsi="Times New Roman" w:cs="Times New Roman"/>
          <w:sz w:val="28"/>
          <w:szCs w:val="28"/>
        </w:rPr>
        <w:t>наличие (отсутствие) у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судна способного осуществлять грузопассажирские перевозки (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>n=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F05FD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C5">
        <w:rPr>
          <w:rFonts w:ascii="Times New Roman" w:eastAsia="Times New Roman" w:hAnsi="Times New Roman" w:cs="Times New Roman"/>
          <w:sz w:val="28"/>
          <w:szCs w:val="28"/>
        </w:rPr>
        <w:t>срок эксплуатации морских судов, исчисляемы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855C5">
        <w:rPr>
          <w:rFonts w:ascii="Times New Roman" w:eastAsia="Times New Roman" w:hAnsi="Times New Roman" w:cs="Times New Roman"/>
          <w:sz w:val="28"/>
          <w:szCs w:val="28"/>
        </w:rPr>
        <w:t xml:space="preserve"> с года их изготовления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05FD" w:rsidRPr="007855C5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(отсутствие</w:t>
      </w:r>
      <w:r w:rsidRPr="007855C5">
        <w:rPr>
          <w:rFonts w:ascii="Times New Roman" w:eastAsia="Times New Roman" w:hAnsi="Times New Roman" w:cs="Times New Roman"/>
          <w:sz w:val="28"/>
          <w:szCs w:val="28"/>
        </w:rPr>
        <w:t>) у участника морских судов 1, 2, 3</w:t>
      </w:r>
      <w:r>
        <w:rPr>
          <w:rFonts w:ascii="Times New Roman" w:eastAsia="Times New Roman" w:hAnsi="Times New Roman" w:cs="Times New Roman"/>
          <w:sz w:val="28"/>
          <w:szCs w:val="28"/>
        </w:rPr>
        <w:t>, 4</w:t>
      </w:r>
      <w:r w:rsidRPr="007855C5">
        <w:rPr>
          <w:rFonts w:ascii="Times New Roman" w:eastAsia="Times New Roman" w:hAnsi="Times New Roman" w:cs="Times New Roman"/>
          <w:sz w:val="28"/>
          <w:szCs w:val="28"/>
        </w:rPr>
        <w:t xml:space="preserve"> категории, присвоенной компетентным органом в области обеспечения транспортной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>(n=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5FD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C5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(отсутствие) у участника плана обеспечения транспортной безопасности транспортных средств морского транспорта, утвержденного компетентным органом в области обеспечения транспортной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>(n=</w:t>
      </w:r>
      <w:r>
        <w:rPr>
          <w:rFonts w:ascii="Times New Roman" w:eastAsia="Times New Roman" w:hAnsi="Times New Roman" w:cs="Times New Roman"/>
          <w:sz w:val="28"/>
          <w:szCs w:val="28"/>
        </w:rPr>
        <w:t>15 баллов).</w:t>
      </w:r>
    </w:p>
    <w:p w:rsidR="009F05FD" w:rsidRPr="007855C5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C5">
        <w:rPr>
          <w:rFonts w:ascii="Times New Roman" w:eastAsia="Times New Roman" w:hAnsi="Times New Roman" w:cs="Times New Roman"/>
          <w:sz w:val="28"/>
          <w:szCs w:val="28"/>
        </w:rPr>
        <w:t>наличие (отсутствие) у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штате лица, осуществляющего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по обеспечению безопасности мореплавания и предотвращению загрязнения окружающей среды 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>(n=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69B" w:rsidRPr="00F0169B" w:rsidRDefault="00F0169B" w:rsidP="007855C5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 w:rsidRPr="00F0169B">
        <w:rPr>
          <w:rFonts w:ascii="Times New Roman" w:eastAsia="Times New Roman" w:hAnsi="Times New Roman" w:cs="CG Times"/>
          <w:sz w:val="28"/>
          <w:szCs w:val="28"/>
          <w:u w:val="single"/>
        </w:rPr>
        <w:t>Срок, на который заключается договор</w:t>
      </w:r>
      <w:r w:rsidRPr="00F0169B">
        <w:rPr>
          <w:rFonts w:ascii="Times New Roman" w:eastAsia="Times New Roman" w:hAnsi="Times New Roman" w:cs="CG Times"/>
          <w:sz w:val="28"/>
          <w:szCs w:val="28"/>
        </w:rPr>
        <w:t>: до 5 лет</w:t>
      </w:r>
      <w:r w:rsidR="009719B5">
        <w:rPr>
          <w:rFonts w:ascii="Times New Roman" w:eastAsia="Times New Roman" w:hAnsi="Times New Roman" w:cs="CG Times"/>
          <w:sz w:val="28"/>
          <w:szCs w:val="28"/>
        </w:rPr>
        <w:t xml:space="preserve"> с момента его заключения</w:t>
      </w:r>
      <w:r w:rsidRPr="00F0169B">
        <w:rPr>
          <w:rFonts w:ascii="Times New Roman" w:eastAsia="Times New Roman" w:hAnsi="Times New Roman" w:cs="CG Times"/>
          <w:sz w:val="28"/>
          <w:szCs w:val="28"/>
        </w:rPr>
        <w:t>.</w:t>
      </w:r>
    </w:p>
    <w:p w:rsidR="00F0169B" w:rsidRPr="00F0169B" w:rsidRDefault="00F0169B" w:rsidP="00C356BE">
      <w:pPr>
        <w:widowControl/>
        <w:adjustRightInd/>
        <w:spacing w:line="360" w:lineRule="auto"/>
        <w:ind w:firstLine="0"/>
        <w:rPr>
          <w:rFonts w:ascii="Times New Roman" w:eastAsia="Times New Roman" w:hAnsi="Times New Roman" w:cs="CG Times"/>
          <w:sz w:val="28"/>
          <w:szCs w:val="28"/>
          <w:u w:val="single"/>
        </w:rPr>
      </w:pPr>
      <w:r w:rsidRPr="00F0169B">
        <w:rPr>
          <w:rFonts w:ascii="Times New Roman" w:eastAsia="Times New Roman" w:hAnsi="Times New Roman" w:cs="CG Times"/>
          <w:sz w:val="28"/>
          <w:szCs w:val="28"/>
          <w:u w:val="single"/>
        </w:rPr>
        <w:t>Срок подписания договора уполномоченным органом и победителем конкурса</w:t>
      </w:r>
    </w:p>
    <w:p w:rsidR="00F0169B" w:rsidRPr="00C356BE" w:rsidRDefault="00F0169B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 дней с даты подписания протокола об итогах проведения конкурса представляет победителю конкурса протокол об итогах проведения конкурса </w:t>
      </w:r>
      <w:r w:rsidRPr="00F0169B">
        <w:rPr>
          <w:rFonts w:ascii="CG Times" w:eastAsia="Times New Roman" w:hAnsi="CG Times" w:cs="CG Times"/>
          <w:sz w:val="28"/>
          <w:szCs w:val="28"/>
        </w:rPr>
        <w:t>(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экземпляре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),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подписанный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(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экземплярах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)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расписанием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маршрутам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C356BE">
        <w:rPr>
          <w:rFonts w:ascii="Times New Roman" w:eastAsia="Times New Roman" w:hAnsi="Times New Roman" w:cs="Times New Roman"/>
          <w:sz w:val="28"/>
          <w:szCs w:val="28"/>
        </w:rPr>
        <w:t>вручении.</w:t>
      </w:r>
      <w:proofErr w:type="gramEnd"/>
    </w:p>
    <w:p w:rsidR="00F0169B" w:rsidRPr="00C356BE" w:rsidRDefault="00F0169B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56BE">
        <w:rPr>
          <w:rFonts w:ascii="Times New Roman" w:eastAsia="Times New Roman" w:hAnsi="Times New Roman" w:cs="Times New Roman"/>
          <w:sz w:val="28"/>
          <w:szCs w:val="28"/>
        </w:rPr>
        <w:t>Победитель конкурса или его представитель (при наличии документов, подтверждающих полномочия на подписания договора) в течение пяти дней с даты получения подписанного руководителем уполномоченного органа договора (в двух экземплярах) с утвержденным расписанием движения по маршрутам подписывает представленный договор и направляет один экземпляр подписанного договора в уполномоченный орган или извещает уполномоченный орган об отказе от подписания договора.</w:t>
      </w:r>
      <w:proofErr w:type="gramEnd"/>
    </w:p>
    <w:p w:rsidR="0020198D" w:rsidRPr="0020198D" w:rsidRDefault="0020198D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98D">
        <w:rPr>
          <w:rFonts w:ascii="Times New Roman" w:eastAsia="Times New Roman" w:hAnsi="Times New Roman" w:cs="Times New Roman"/>
          <w:sz w:val="28"/>
          <w:szCs w:val="28"/>
        </w:rPr>
        <w:t>Непредставление победителем конкурса в указанный срок подписанного им договора или извещения об отказе от подписания договора признается отказом победителя конкурса от заключения договора. В этом случае уполномоченный орган заключает договор с участником конкурса, заявке которого присвоен второй номер.</w:t>
      </w:r>
    </w:p>
    <w:p w:rsidR="00796ED0" w:rsidRPr="00796ED0" w:rsidRDefault="00796ED0" w:rsidP="00796ED0">
      <w:pPr>
        <w:widowControl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sectPr w:rsidR="00796ED0" w:rsidRPr="00796ED0" w:rsidSect="00CF42BF">
      <w:pgSz w:w="11900" w:h="16800"/>
      <w:pgMar w:top="284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65" w:rsidRDefault="00846765" w:rsidP="002F37A4">
      <w:r>
        <w:separator/>
      </w:r>
    </w:p>
  </w:endnote>
  <w:endnote w:type="continuationSeparator" w:id="0">
    <w:p w:rsidR="00846765" w:rsidRDefault="00846765" w:rsidP="002F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65" w:rsidRDefault="00846765" w:rsidP="002F37A4">
      <w:r>
        <w:separator/>
      </w:r>
    </w:p>
  </w:footnote>
  <w:footnote w:type="continuationSeparator" w:id="0">
    <w:p w:rsidR="00846765" w:rsidRDefault="00846765" w:rsidP="002F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435"/>
    <w:multiLevelType w:val="hybridMultilevel"/>
    <w:tmpl w:val="175A4858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214E0"/>
    <w:multiLevelType w:val="hybridMultilevel"/>
    <w:tmpl w:val="CB0AD4E6"/>
    <w:lvl w:ilvl="0" w:tplc="BB44C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DF4BFC"/>
    <w:multiLevelType w:val="hybridMultilevel"/>
    <w:tmpl w:val="4372B87E"/>
    <w:lvl w:ilvl="0" w:tplc="AD5648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A30510A"/>
    <w:multiLevelType w:val="hybridMultilevel"/>
    <w:tmpl w:val="3618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DF"/>
    <w:rsid w:val="00003187"/>
    <w:rsid w:val="00006609"/>
    <w:rsid w:val="00006AA4"/>
    <w:rsid w:val="000174F6"/>
    <w:rsid w:val="00047168"/>
    <w:rsid w:val="000516CD"/>
    <w:rsid w:val="00053DFD"/>
    <w:rsid w:val="00062094"/>
    <w:rsid w:val="0009354E"/>
    <w:rsid w:val="000D4DF1"/>
    <w:rsid w:val="000F4F46"/>
    <w:rsid w:val="00156DF4"/>
    <w:rsid w:val="00182DFC"/>
    <w:rsid w:val="001B6E73"/>
    <w:rsid w:val="001C4FCF"/>
    <w:rsid w:val="001D56B0"/>
    <w:rsid w:val="001F3470"/>
    <w:rsid w:val="0020198D"/>
    <w:rsid w:val="00202897"/>
    <w:rsid w:val="00222F8B"/>
    <w:rsid w:val="0022489A"/>
    <w:rsid w:val="00243B42"/>
    <w:rsid w:val="00272B0C"/>
    <w:rsid w:val="00276B91"/>
    <w:rsid w:val="0029529F"/>
    <w:rsid w:val="002A5109"/>
    <w:rsid w:val="002C4941"/>
    <w:rsid w:val="002E20F6"/>
    <w:rsid w:val="002F37A4"/>
    <w:rsid w:val="00312FB2"/>
    <w:rsid w:val="00320FCD"/>
    <w:rsid w:val="003356EF"/>
    <w:rsid w:val="00345E2F"/>
    <w:rsid w:val="00350EE8"/>
    <w:rsid w:val="00360841"/>
    <w:rsid w:val="0038266E"/>
    <w:rsid w:val="00392F15"/>
    <w:rsid w:val="003C2C18"/>
    <w:rsid w:val="003C3E84"/>
    <w:rsid w:val="003D3481"/>
    <w:rsid w:val="003E73C4"/>
    <w:rsid w:val="003F4748"/>
    <w:rsid w:val="003F7FC2"/>
    <w:rsid w:val="00407DEC"/>
    <w:rsid w:val="00450E72"/>
    <w:rsid w:val="004A3E30"/>
    <w:rsid w:val="004A5278"/>
    <w:rsid w:val="004F4AD0"/>
    <w:rsid w:val="004F639B"/>
    <w:rsid w:val="005042FB"/>
    <w:rsid w:val="00531D90"/>
    <w:rsid w:val="00547090"/>
    <w:rsid w:val="00562C69"/>
    <w:rsid w:val="00583B53"/>
    <w:rsid w:val="005B2ED6"/>
    <w:rsid w:val="005D6AA6"/>
    <w:rsid w:val="005E080C"/>
    <w:rsid w:val="005E3D27"/>
    <w:rsid w:val="005E6B0A"/>
    <w:rsid w:val="005F0D94"/>
    <w:rsid w:val="005F14D3"/>
    <w:rsid w:val="006030CC"/>
    <w:rsid w:val="0061357F"/>
    <w:rsid w:val="006229F0"/>
    <w:rsid w:val="006410D7"/>
    <w:rsid w:val="0064362C"/>
    <w:rsid w:val="006720A0"/>
    <w:rsid w:val="00674F35"/>
    <w:rsid w:val="00677D58"/>
    <w:rsid w:val="006A0BA8"/>
    <w:rsid w:val="006F0FE2"/>
    <w:rsid w:val="00703AF1"/>
    <w:rsid w:val="00731504"/>
    <w:rsid w:val="00750CCD"/>
    <w:rsid w:val="00761671"/>
    <w:rsid w:val="007824E1"/>
    <w:rsid w:val="00785487"/>
    <w:rsid w:val="007855C5"/>
    <w:rsid w:val="00787958"/>
    <w:rsid w:val="00796ED0"/>
    <w:rsid w:val="007C5682"/>
    <w:rsid w:val="007F3DE7"/>
    <w:rsid w:val="00807371"/>
    <w:rsid w:val="00814DBF"/>
    <w:rsid w:val="008174C9"/>
    <w:rsid w:val="00832986"/>
    <w:rsid w:val="00846765"/>
    <w:rsid w:val="00847AA6"/>
    <w:rsid w:val="0086065A"/>
    <w:rsid w:val="00862B9F"/>
    <w:rsid w:val="00884A3D"/>
    <w:rsid w:val="00885303"/>
    <w:rsid w:val="00890DED"/>
    <w:rsid w:val="00891C27"/>
    <w:rsid w:val="008A2B4B"/>
    <w:rsid w:val="008C1640"/>
    <w:rsid w:val="008C581A"/>
    <w:rsid w:val="008D4C1D"/>
    <w:rsid w:val="008D7F81"/>
    <w:rsid w:val="009158FC"/>
    <w:rsid w:val="009472AA"/>
    <w:rsid w:val="00954F59"/>
    <w:rsid w:val="00961A68"/>
    <w:rsid w:val="0096558C"/>
    <w:rsid w:val="0097101B"/>
    <w:rsid w:val="009719B5"/>
    <w:rsid w:val="00973339"/>
    <w:rsid w:val="00982A0F"/>
    <w:rsid w:val="00982F2A"/>
    <w:rsid w:val="00992560"/>
    <w:rsid w:val="009A571D"/>
    <w:rsid w:val="009C3182"/>
    <w:rsid w:val="009F05FD"/>
    <w:rsid w:val="00A76D67"/>
    <w:rsid w:val="00A94338"/>
    <w:rsid w:val="00A9719A"/>
    <w:rsid w:val="00AA0B31"/>
    <w:rsid w:val="00AC39C4"/>
    <w:rsid w:val="00AE47A0"/>
    <w:rsid w:val="00AE658C"/>
    <w:rsid w:val="00AF521A"/>
    <w:rsid w:val="00AF7577"/>
    <w:rsid w:val="00B1250C"/>
    <w:rsid w:val="00B354D8"/>
    <w:rsid w:val="00B62B71"/>
    <w:rsid w:val="00BB674E"/>
    <w:rsid w:val="00BB7F4A"/>
    <w:rsid w:val="00BE12B0"/>
    <w:rsid w:val="00C209FD"/>
    <w:rsid w:val="00C356BE"/>
    <w:rsid w:val="00C60847"/>
    <w:rsid w:val="00C667A9"/>
    <w:rsid w:val="00C74F7E"/>
    <w:rsid w:val="00C93F94"/>
    <w:rsid w:val="00CA40E5"/>
    <w:rsid w:val="00CC1195"/>
    <w:rsid w:val="00CC1886"/>
    <w:rsid w:val="00CE4B60"/>
    <w:rsid w:val="00CF42BF"/>
    <w:rsid w:val="00D17F35"/>
    <w:rsid w:val="00D339F9"/>
    <w:rsid w:val="00D5053E"/>
    <w:rsid w:val="00D64C99"/>
    <w:rsid w:val="00D662B8"/>
    <w:rsid w:val="00D67DDF"/>
    <w:rsid w:val="00D74AAD"/>
    <w:rsid w:val="00D76CBF"/>
    <w:rsid w:val="00D84A25"/>
    <w:rsid w:val="00DB58B0"/>
    <w:rsid w:val="00DC2111"/>
    <w:rsid w:val="00DC2ECF"/>
    <w:rsid w:val="00DD3F9E"/>
    <w:rsid w:val="00DE47D3"/>
    <w:rsid w:val="00E100DF"/>
    <w:rsid w:val="00E278B9"/>
    <w:rsid w:val="00E45234"/>
    <w:rsid w:val="00E45818"/>
    <w:rsid w:val="00E46F0A"/>
    <w:rsid w:val="00E80E23"/>
    <w:rsid w:val="00E91BEC"/>
    <w:rsid w:val="00EB7276"/>
    <w:rsid w:val="00EC10B5"/>
    <w:rsid w:val="00EE5382"/>
    <w:rsid w:val="00EF02D1"/>
    <w:rsid w:val="00F0169B"/>
    <w:rsid w:val="00F12444"/>
    <w:rsid w:val="00F606DA"/>
    <w:rsid w:val="00F64E02"/>
    <w:rsid w:val="00F65834"/>
    <w:rsid w:val="00F70AAE"/>
    <w:rsid w:val="00F73079"/>
    <w:rsid w:val="00F749DC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667A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C667A9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2F37A4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2F37A4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2F37A4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2F37A4"/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semiHidden/>
    <w:rsid w:val="00885303"/>
    <w:pPr>
      <w:widowControl/>
      <w:autoSpaceDE/>
      <w:autoSpaceDN/>
      <w:adjustRightInd/>
      <w:ind w:left="4111" w:firstLine="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85303"/>
    <w:rPr>
      <w:rFonts w:ascii="Times New Roman" w:eastAsia="Times New Roman" w:hAnsi="Times New Roman"/>
      <w:sz w:val="26"/>
      <w:szCs w:val="20"/>
    </w:rPr>
  </w:style>
  <w:style w:type="paragraph" w:styleId="affff6">
    <w:name w:val="List Paragraph"/>
    <w:basedOn w:val="a"/>
    <w:uiPriority w:val="34"/>
    <w:qFormat/>
    <w:rsid w:val="00CC1886"/>
    <w:pPr>
      <w:ind w:left="720"/>
      <w:contextualSpacing/>
    </w:pPr>
  </w:style>
  <w:style w:type="character" w:styleId="affff7">
    <w:name w:val="Hyperlink"/>
    <w:basedOn w:val="a0"/>
    <w:uiPriority w:val="99"/>
    <w:unhideWhenUsed/>
    <w:rsid w:val="0029529F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0169B"/>
  </w:style>
  <w:style w:type="numbering" w:customStyle="1" w:styleId="110">
    <w:name w:val="Нет списка11"/>
    <w:next w:val="a2"/>
    <w:uiPriority w:val="99"/>
    <w:semiHidden/>
    <w:unhideWhenUsed/>
    <w:rsid w:val="00F01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667A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C667A9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2F37A4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2F37A4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2F37A4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2F37A4"/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semiHidden/>
    <w:rsid w:val="00885303"/>
    <w:pPr>
      <w:widowControl/>
      <w:autoSpaceDE/>
      <w:autoSpaceDN/>
      <w:adjustRightInd/>
      <w:ind w:left="4111" w:firstLine="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85303"/>
    <w:rPr>
      <w:rFonts w:ascii="Times New Roman" w:eastAsia="Times New Roman" w:hAnsi="Times New Roman"/>
      <w:sz w:val="26"/>
      <w:szCs w:val="20"/>
    </w:rPr>
  </w:style>
  <w:style w:type="paragraph" w:styleId="affff6">
    <w:name w:val="List Paragraph"/>
    <w:basedOn w:val="a"/>
    <w:uiPriority w:val="34"/>
    <w:qFormat/>
    <w:rsid w:val="00CC1886"/>
    <w:pPr>
      <w:ind w:left="720"/>
      <w:contextualSpacing/>
    </w:pPr>
  </w:style>
  <w:style w:type="character" w:styleId="affff7">
    <w:name w:val="Hyperlink"/>
    <w:basedOn w:val="a0"/>
    <w:uiPriority w:val="99"/>
    <w:unhideWhenUsed/>
    <w:rsid w:val="0029529F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0169B"/>
  </w:style>
  <w:style w:type="numbering" w:customStyle="1" w:styleId="110">
    <w:name w:val="Нет списка11"/>
    <w:next w:val="a2"/>
    <w:uiPriority w:val="99"/>
    <w:semiHidden/>
    <w:unhideWhenUsed/>
    <w:rsid w:val="00F0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67E3-A97A-4F62-8561-F7372D17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GKH1</cp:lastModifiedBy>
  <cp:revision>4</cp:revision>
  <cp:lastPrinted>2020-02-14T05:15:00Z</cp:lastPrinted>
  <dcterms:created xsi:type="dcterms:W3CDTF">2017-01-26T12:20:00Z</dcterms:created>
  <dcterms:modified xsi:type="dcterms:W3CDTF">2021-04-06T06:09:00Z</dcterms:modified>
</cp:coreProperties>
</file>