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E41" w:rsidRDefault="004C7876" w:rsidP="002B3E41">
      <w:pPr>
        <w:ind w:left="5103"/>
        <w:rPr>
          <w:b/>
          <w:sz w:val="20"/>
        </w:rPr>
      </w:pPr>
      <w:r w:rsidRPr="004C7876">
        <w:rPr>
          <w:sz w:val="28"/>
          <w:szCs w:val="28"/>
        </w:rPr>
        <w:t>Приложение</w:t>
      </w:r>
    </w:p>
    <w:p w:rsidR="004C7876" w:rsidRPr="002B3E41" w:rsidRDefault="004C7876" w:rsidP="002B3E41">
      <w:pPr>
        <w:ind w:left="5103"/>
        <w:rPr>
          <w:b/>
          <w:sz w:val="20"/>
        </w:rPr>
      </w:pPr>
      <w:r w:rsidRPr="004C7876">
        <w:rPr>
          <w:sz w:val="28"/>
          <w:szCs w:val="28"/>
        </w:rPr>
        <w:t xml:space="preserve">к постановлению администрации </w:t>
      </w:r>
    </w:p>
    <w:p w:rsidR="004C7876" w:rsidRPr="004C7876" w:rsidRDefault="004C7876" w:rsidP="002B3E41">
      <w:pPr>
        <w:tabs>
          <w:tab w:val="left" w:pos="1080"/>
        </w:tabs>
        <w:ind w:left="5103"/>
        <w:jc w:val="both"/>
        <w:rPr>
          <w:b/>
          <w:sz w:val="28"/>
          <w:szCs w:val="28"/>
        </w:rPr>
      </w:pPr>
      <w:r w:rsidRPr="004C7876">
        <w:rPr>
          <w:sz w:val="28"/>
          <w:szCs w:val="28"/>
        </w:rPr>
        <w:t xml:space="preserve">городского </w:t>
      </w:r>
      <w:proofErr w:type="gramStart"/>
      <w:r w:rsidRPr="004C7876">
        <w:rPr>
          <w:sz w:val="28"/>
          <w:szCs w:val="28"/>
        </w:rPr>
        <w:t>округа</w:t>
      </w:r>
      <w:proofErr w:type="gramEnd"/>
      <w:r w:rsidRPr="004C7876">
        <w:rPr>
          <w:sz w:val="28"/>
          <w:szCs w:val="28"/>
        </w:rPr>
        <w:t xml:space="preserve"> ЗАТО Фокино</w:t>
      </w:r>
    </w:p>
    <w:p w:rsidR="004C7876" w:rsidRPr="004C7876" w:rsidRDefault="004C7876" w:rsidP="002B3E41">
      <w:pPr>
        <w:tabs>
          <w:tab w:val="left" w:pos="1080"/>
        </w:tabs>
        <w:ind w:left="5103"/>
        <w:jc w:val="both"/>
        <w:rPr>
          <w:b/>
          <w:sz w:val="28"/>
          <w:szCs w:val="28"/>
        </w:rPr>
      </w:pPr>
      <w:r w:rsidRPr="004C7876">
        <w:rPr>
          <w:sz w:val="28"/>
          <w:szCs w:val="28"/>
        </w:rPr>
        <w:t xml:space="preserve"> от </w:t>
      </w:r>
      <w:r w:rsidR="00224319">
        <w:rPr>
          <w:sz w:val="28"/>
          <w:szCs w:val="28"/>
        </w:rPr>
        <w:t>01.06.2020</w:t>
      </w:r>
      <w:r w:rsidRPr="004C7876">
        <w:rPr>
          <w:sz w:val="28"/>
          <w:szCs w:val="28"/>
        </w:rPr>
        <w:t xml:space="preserve">  </w:t>
      </w:r>
      <w:r w:rsidRPr="004C7876">
        <w:rPr>
          <w:sz w:val="28"/>
          <w:szCs w:val="28"/>
          <w:lang w:val="en-US"/>
        </w:rPr>
        <w:t>N</w:t>
      </w:r>
      <w:r w:rsidR="00224319">
        <w:rPr>
          <w:sz w:val="28"/>
          <w:szCs w:val="28"/>
        </w:rPr>
        <w:t xml:space="preserve"> </w:t>
      </w:r>
      <w:bookmarkStart w:id="0" w:name="_GoBack"/>
      <w:bookmarkEnd w:id="0"/>
      <w:r w:rsidR="00224319">
        <w:rPr>
          <w:sz w:val="28"/>
          <w:szCs w:val="28"/>
        </w:rPr>
        <w:t>919</w:t>
      </w:r>
    </w:p>
    <w:p w:rsidR="004C7876" w:rsidRPr="006E1347" w:rsidRDefault="004C7876" w:rsidP="004C7876">
      <w:pPr>
        <w:tabs>
          <w:tab w:val="left" w:pos="1080"/>
        </w:tabs>
        <w:ind w:left="360"/>
        <w:jc w:val="both"/>
        <w:rPr>
          <w:b/>
          <w:szCs w:val="26"/>
        </w:rPr>
      </w:pPr>
    </w:p>
    <w:p w:rsidR="004C7876" w:rsidRPr="006E1347" w:rsidRDefault="004C7876" w:rsidP="004C7876">
      <w:pPr>
        <w:jc w:val="both"/>
        <w:rPr>
          <w:b/>
        </w:rPr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Pr="006E1347" w:rsidRDefault="004C7876" w:rsidP="004C7876">
      <w:pPr>
        <w:jc w:val="center"/>
        <w:rPr>
          <w:b/>
          <w:sz w:val="40"/>
          <w:szCs w:val="40"/>
        </w:rPr>
      </w:pPr>
    </w:p>
    <w:p w:rsidR="004C7876" w:rsidRPr="006E1347" w:rsidRDefault="004C7876" w:rsidP="004C7876">
      <w:pPr>
        <w:jc w:val="center"/>
        <w:rPr>
          <w:b/>
          <w:sz w:val="40"/>
          <w:szCs w:val="40"/>
        </w:rPr>
      </w:pPr>
    </w:p>
    <w:p w:rsidR="004C7876" w:rsidRPr="006E1347" w:rsidRDefault="004C7876" w:rsidP="004C7876">
      <w:pPr>
        <w:ind w:left="680"/>
        <w:jc w:val="center"/>
        <w:rPr>
          <w:b/>
          <w:sz w:val="28"/>
          <w:szCs w:val="28"/>
        </w:rPr>
      </w:pPr>
      <w:r w:rsidRPr="006E1347">
        <w:rPr>
          <w:bCs/>
          <w:sz w:val="28"/>
          <w:szCs w:val="28"/>
        </w:rPr>
        <w:t>Муниципальная программа</w:t>
      </w:r>
    </w:p>
    <w:p w:rsidR="004C7876" w:rsidRDefault="004C7876" w:rsidP="004C7876">
      <w:pPr>
        <w:jc w:val="center"/>
        <w:rPr>
          <w:sz w:val="28"/>
          <w:szCs w:val="28"/>
        </w:rPr>
      </w:pPr>
      <w:r w:rsidRPr="006E1347">
        <w:rPr>
          <w:sz w:val="28"/>
          <w:szCs w:val="28"/>
        </w:rPr>
        <w:t xml:space="preserve"> </w:t>
      </w:r>
      <w:r w:rsidRPr="0058220B">
        <w:rPr>
          <w:sz w:val="28"/>
          <w:szCs w:val="28"/>
        </w:rPr>
        <w:t xml:space="preserve">«Профилактика </w:t>
      </w:r>
      <w:r>
        <w:rPr>
          <w:sz w:val="28"/>
          <w:szCs w:val="28"/>
        </w:rPr>
        <w:t xml:space="preserve">злоупотребления наркотических средств и психотропных веществ  </w:t>
      </w:r>
      <w:r w:rsidRPr="0058220B">
        <w:rPr>
          <w:sz w:val="28"/>
          <w:szCs w:val="28"/>
        </w:rPr>
        <w:t xml:space="preserve"> на территории городского </w:t>
      </w:r>
      <w:proofErr w:type="gramStart"/>
      <w:r w:rsidRPr="0058220B">
        <w:rPr>
          <w:sz w:val="28"/>
          <w:szCs w:val="28"/>
        </w:rPr>
        <w:t>округа</w:t>
      </w:r>
      <w:proofErr w:type="gramEnd"/>
      <w:r w:rsidRPr="0058220B">
        <w:rPr>
          <w:sz w:val="28"/>
          <w:szCs w:val="28"/>
        </w:rPr>
        <w:t xml:space="preserve"> ЗАТО Фокино </w:t>
      </w:r>
    </w:p>
    <w:p w:rsidR="004C7876" w:rsidRPr="006E1347" w:rsidRDefault="004C7876" w:rsidP="004C7876">
      <w:pPr>
        <w:jc w:val="center"/>
        <w:rPr>
          <w:b/>
          <w:sz w:val="40"/>
          <w:szCs w:val="40"/>
        </w:rPr>
      </w:pPr>
      <w:r>
        <w:rPr>
          <w:sz w:val="28"/>
          <w:szCs w:val="28"/>
        </w:rPr>
        <w:t>на</w:t>
      </w:r>
      <w:r w:rsidRPr="0058220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8220B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58220B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58220B">
        <w:rPr>
          <w:sz w:val="28"/>
          <w:szCs w:val="28"/>
        </w:rPr>
        <w:t>»</w:t>
      </w: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Pr="00A02769" w:rsidRDefault="004C7876" w:rsidP="004C7876">
      <w:pPr>
        <w:jc w:val="both"/>
      </w:pPr>
    </w:p>
    <w:p w:rsidR="004C7876" w:rsidRPr="00A02769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Default="004C7876" w:rsidP="004C7876">
      <w:pPr>
        <w:jc w:val="both"/>
      </w:pPr>
    </w:p>
    <w:p w:rsidR="004C7876" w:rsidRPr="006E1347" w:rsidRDefault="004C7876" w:rsidP="004C7876">
      <w:pPr>
        <w:jc w:val="center"/>
        <w:rPr>
          <w:b/>
          <w:sz w:val="28"/>
          <w:szCs w:val="28"/>
        </w:rPr>
      </w:pPr>
      <w:r w:rsidRPr="006E1347">
        <w:rPr>
          <w:sz w:val="28"/>
          <w:szCs w:val="28"/>
        </w:rPr>
        <w:t>г.</w:t>
      </w:r>
      <w:r w:rsidR="002B3E41">
        <w:rPr>
          <w:sz w:val="28"/>
          <w:szCs w:val="28"/>
        </w:rPr>
        <w:t xml:space="preserve"> </w:t>
      </w:r>
      <w:r w:rsidRPr="006E1347">
        <w:rPr>
          <w:sz w:val="28"/>
          <w:szCs w:val="28"/>
        </w:rPr>
        <w:t>Фокино</w:t>
      </w:r>
    </w:p>
    <w:p w:rsidR="00BC0814" w:rsidRDefault="004C7876" w:rsidP="00BC0814">
      <w:pPr>
        <w:jc w:val="center"/>
        <w:rPr>
          <w:b/>
          <w:sz w:val="28"/>
          <w:szCs w:val="28"/>
        </w:rPr>
      </w:pPr>
      <w:r w:rsidRPr="006E1347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:rsidR="000A43A4" w:rsidRDefault="00BC0814" w:rsidP="00BC081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4C7876">
        <w:rPr>
          <w:sz w:val="28"/>
          <w:szCs w:val="28"/>
        </w:rPr>
        <w:t xml:space="preserve">               </w:t>
      </w:r>
    </w:p>
    <w:p w:rsidR="00C40D74" w:rsidRDefault="002F7B65" w:rsidP="00C40D74">
      <w:pPr>
        <w:jc w:val="center"/>
        <w:rPr>
          <w:sz w:val="28"/>
          <w:szCs w:val="28"/>
        </w:rPr>
      </w:pPr>
      <w:bookmarkStart w:id="1" w:name="_Toc402523685"/>
      <w:r w:rsidRPr="00737C65">
        <w:rPr>
          <w:sz w:val="28"/>
          <w:szCs w:val="28"/>
        </w:rPr>
        <w:lastRenderedPageBreak/>
        <w:t xml:space="preserve">Паспорт муниципальной программы </w:t>
      </w:r>
    </w:p>
    <w:p w:rsidR="0058220B" w:rsidRDefault="002F7B65" w:rsidP="004C7876">
      <w:pPr>
        <w:jc w:val="center"/>
        <w:rPr>
          <w:sz w:val="28"/>
          <w:szCs w:val="28"/>
        </w:rPr>
      </w:pPr>
      <w:r w:rsidRPr="00737C65">
        <w:rPr>
          <w:sz w:val="28"/>
          <w:szCs w:val="28"/>
        </w:rPr>
        <w:t xml:space="preserve">городского </w:t>
      </w:r>
      <w:proofErr w:type="gramStart"/>
      <w:r w:rsidRPr="00737C65">
        <w:rPr>
          <w:sz w:val="28"/>
          <w:szCs w:val="28"/>
        </w:rPr>
        <w:t>округа</w:t>
      </w:r>
      <w:proofErr w:type="gramEnd"/>
      <w:r w:rsidRPr="00737C65">
        <w:rPr>
          <w:sz w:val="28"/>
          <w:szCs w:val="28"/>
        </w:rPr>
        <w:t xml:space="preserve"> ЗАТО Фокино</w:t>
      </w:r>
      <w:bookmarkEnd w:id="1"/>
      <w:r w:rsidR="00737C65" w:rsidRPr="00737C65">
        <w:rPr>
          <w:sz w:val="28"/>
          <w:szCs w:val="28"/>
        </w:rPr>
        <w:t xml:space="preserve"> </w:t>
      </w:r>
      <w:r w:rsidR="0058220B" w:rsidRPr="0058220B">
        <w:rPr>
          <w:sz w:val="28"/>
          <w:szCs w:val="28"/>
        </w:rPr>
        <w:t xml:space="preserve">«Профилактика </w:t>
      </w:r>
      <w:r w:rsidR="00C40D74">
        <w:rPr>
          <w:sz w:val="28"/>
          <w:szCs w:val="28"/>
        </w:rPr>
        <w:t xml:space="preserve">злоупотребления </w:t>
      </w:r>
      <w:r w:rsidR="001A4377">
        <w:rPr>
          <w:sz w:val="28"/>
          <w:szCs w:val="28"/>
        </w:rPr>
        <w:t xml:space="preserve">наркотических средств и </w:t>
      </w:r>
      <w:r w:rsidR="00C40D74">
        <w:rPr>
          <w:sz w:val="28"/>
          <w:szCs w:val="28"/>
        </w:rPr>
        <w:t>психо</w:t>
      </w:r>
      <w:r w:rsidR="004C7876">
        <w:rPr>
          <w:sz w:val="28"/>
          <w:szCs w:val="28"/>
        </w:rPr>
        <w:t>тропных</w:t>
      </w:r>
      <w:r w:rsidR="00C40D74">
        <w:rPr>
          <w:sz w:val="28"/>
          <w:szCs w:val="28"/>
        </w:rPr>
        <w:t xml:space="preserve"> веществ  </w:t>
      </w:r>
      <w:r w:rsidR="00846E23" w:rsidRPr="0058220B">
        <w:rPr>
          <w:sz w:val="28"/>
          <w:szCs w:val="28"/>
        </w:rPr>
        <w:t xml:space="preserve"> </w:t>
      </w:r>
      <w:r w:rsidR="0058220B" w:rsidRPr="0058220B">
        <w:rPr>
          <w:sz w:val="28"/>
          <w:szCs w:val="28"/>
        </w:rPr>
        <w:t xml:space="preserve">на территории городского округа ЗАТО Фокино </w:t>
      </w:r>
      <w:r w:rsidR="00C40D74">
        <w:rPr>
          <w:sz w:val="28"/>
          <w:szCs w:val="28"/>
        </w:rPr>
        <w:t>на</w:t>
      </w:r>
      <w:r w:rsidR="0058220B" w:rsidRPr="0058220B">
        <w:rPr>
          <w:sz w:val="28"/>
          <w:szCs w:val="28"/>
        </w:rPr>
        <w:t xml:space="preserve"> 20</w:t>
      </w:r>
      <w:r w:rsidR="00C40D74">
        <w:rPr>
          <w:sz w:val="28"/>
          <w:szCs w:val="28"/>
        </w:rPr>
        <w:t>20</w:t>
      </w:r>
      <w:r w:rsidR="0058220B" w:rsidRPr="0058220B">
        <w:rPr>
          <w:sz w:val="28"/>
          <w:szCs w:val="28"/>
        </w:rPr>
        <w:t>-202</w:t>
      </w:r>
      <w:r w:rsidR="00C40D74">
        <w:rPr>
          <w:sz w:val="28"/>
          <w:szCs w:val="28"/>
        </w:rPr>
        <w:t>2</w:t>
      </w:r>
      <w:r w:rsidR="0058220B" w:rsidRPr="0058220B">
        <w:rPr>
          <w:sz w:val="28"/>
          <w:szCs w:val="28"/>
        </w:rPr>
        <w:t xml:space="preserve"> год</w:t>
      </w:r>
      <w:r w:rsidR="00C40D74">
        <w:rPr>
          <w:sz w:val="28"/>
          <w:szCs w:val="28"/>
        </w:rPr>
        <w:t>ы</w:t>
      </w:r>
      <w:r w:rsidR="0058220B" w:rsidRPr="0058220B">
        <w:rPr>
          <w:sz w:val="28"/>
          <w:szCs w:val="28"/>
        </w:rPr>
        <w:t>»</w:t>
      </w:r>
    </w:p>
    <w:p w:rsidR="00D435BC" w:rsidRPr="0058220B" w:rsidRDefault="00D435BC" w:rsidP="004C7876">
      <w:pPr>
        <w:jc w:val="center"/>
        <w:rPr>
          <w:sz w:val="28"/>
          <w:szCs w:val="28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6663"/>
      </w:tblGrid>
      <w:tr w:rsidR="002F7B65" w:rsidRPr="0058220B" w:rsidTr="00BC0814">
        <w:trPr>
          <w:tblCellSpacing w:w="5" w:type="nil"/>
        </w:trPr>
        <w:tc>
          <w:tcPr>
            <w:tcW w:w="2835" w:type="dxa"/>
          </w:tcPr>
          <w:p w:rsidR="002F7B65" w:rsidRPr="0058220B" w:rsidRDefault="002F7B65" w:rsidP="0058220B">
            <w:r w:rsidRPr="0058220B">
              <w:t>Наименование муниципальной программы</w:t>
            </w:r>
          </w:p>
        </w:tc>
        <w:tc>
          <w:tcPr>
            <w:tcW w:w="6663" w:type="dxa"/>
          </w:tcPr>
          <w:p w:rsidR="002F7B65" w:rsidRPr="0058220B" w:rsidRDefault="00C40D74" w:rsidP="004C7876">
            <w:pPr>
              <w:jc w:val="both"/>
            </w:pPr>
            <w:r>
              <w:t xml:space="preserve">Муниципальная программа </w:t>
            </w:r>
            <w:r w:rsidR="00A17FD4" w:rsidRPr="0058220B">
              <w:t xml:space="preserve">«Профилактика </w:t>
            </w:r>
            <w:r w:rsidR="001A4377" w:rsidRPr="001A4377">
              <w:t>злоупотребления наркотических средств и психо</w:t>
            </w:r>
            <w:r w:rsidR="004C7876">
              <w:t>тропных</w:t>
            </w:r>
            <w:r w:rsidR="001A4377" w:rsidRPr="001A4377">
              <w:t xml:space="preserve"> веществ</w:t>
            </w:r>
            <w:r w:rsidR="00846E23" w:rsidRPr="00846E23">
              <w:t xml:space="preserve"> </w:t>
            </w:r>
            <w:r w:rsidR="00A17FD4" w:rsidRPr="0058220B">
              <w:t xml:space="preserve">на территории городского </w:t>
            </w:r>
            <w:proofErr w:type="gramStart"/>
            <w:r w:rsidR="00A17FD4" w:rsidRPr="0058220B">
              <w:t>округа</w:t>
            </w:r>
            <w:proofErr w:type="gramEnd"/>
            <w:r w:rsidR="00A17FD4" w:rsidRPr="0058220B">
              <w:t xml:space="preserve"> ЗАТО Фокино </w:t>
            </w:r>
            <w:r w:rsidR="001A4377">
              <w:t>на</w:t>
            </w:r>
            <w:r w:rsidR="00A17FD4" w:rsidRPr="0058220B">
              <w:t xml:space="preserve"> 20</w:t>
            </w:r>
            <w:r w:rsidR="001A4377">
              <w:t>20-2022 годы</w:t>
            </w:r>
            <w:r w:rsidR="00A17FD4" w:rsidRPr="0058220B">
              <w:t xml:space="preserve">»  </w:t>
            </w:r>
            <w:r w:rsidR="00737C65" w:rsidRPr="0058220B">
              <w:t>(далее – Программа).</w:t>
            </w:r>
          </w:p>
        </w:tc>
      </w:tr>
      <w:tr w:rsidR="002F7B65" w:rsidRPr="0058220B" w:rsidTr="00BC0814">
        <w:trPr>
          <w:tblCellSpacing w:w="5" w:type="nil"/>
        </w:trPr>
        <w:tc>
          <w:tcPr>
            <w:tcW w:w="2835" w:type="dxa"/>
          </w:tcPr>
          <w:p w:rsidR="002F7B65" w:rsidRPr="0058220B" w:rsidRDefault="00BC0814" w:rsidP="0058220B">
            <w:r>
              <w:t>Ответственный исполнитель</w:t>
            </w:r>
            <w:r w:rsidR="003D40D0">
              <w:t xml:space="preserve"> Программы</w:t>
            </w:r>
          </w:p>
        </w:tc>
        <w:tc>
          <w:tcPr>
            <w:tcW w:w="6663" w:type="dxa"/>
          </w:tcPr>
          <w:p w:rsidR="002F7B65" w:rsidRPr="0058220B" w:rsidRDefault="00D45E69" w:rsidP="00D45E69">
            <w:r>
              <w:t>Управление образования а</w:t>
            </w:r>
            <w:r w:rsidR="00BC0814">
              <w:t>дминистраци</w:t>
            </w:r>
            <w:r>
              <w:t>и</w:t>
            </w:r>
            <w:r w:rsidR="00BC0814">
              <w:t xml:space="preserve"> городского </w:t>
            </w:r>
            <w:proofErr w:type="gramStart"/>
            <w:r w:rsidR="00BC0814">
              <w:t>округа</w:t>
            </w:r>
            <w:proofErr w:type="gramEnd"/>
            <w:r w:rsidR="00BC0814">
              <w:t xml:space="preserve"> ЗАТО Фокино</w:t>
            </w:r>
          </w:p>
        </w:tc>
      </w:tr>
      <w:tr w:rsidR="004C7876" w:rsidRPr="004C7876" w:rsidTr="00BC0814">
        <w:trPr>
          <w:tblCellSpacing w:w="5" w:type="nil"/>
        </w:trPr>
        <w:tc>
          <w:tcPr>
            <w:tcW w:w="2835" w:type="dxa"/>
          </w:tcPr>
          <w:p w:rsidR="004C7876" w:rsidRPr="004C7876" w:rsidRDefault="00BC0814" w:rsidP="004C7876">
            <w:r>
              <w:t>Сои</w:t>
            </w:r>
            <w:r w:rsidR="004C7876" w:rsidRPr="004C7876">
              <w:t>сполнители</w:t>
            </w:r>
            <w:r>
              <w:t xml:space="preserve"> </w:t>
            </w:r>
            <w:r w:rsidR="004C7876" w:rsidRPr="004C7876">
              <w:t xml:space="preserve"> </w:t>
            </w:r>
            <w:r w:rsidR="004C7876">
              <w:t>П</w:t>
            </w:r>
            <w:r w:rsidR="004C7876" w:rsidRPr="004C7876">
              <w:t>рограммы</w:t>
            </w:r>
          </w:p>
        </w:tc>
        <w:tc>
          <w:tcPr>
            <w:tcW w:w="6663" w:type="dxa"/>
          </w:tcPr>
          <w:p w:rsidR="004C7876" w:rsidRPr="004C7876" w:rsidRDefault="004C7876" w:rsidP="00F7064E">
            <w:pPr>
              <w:numPr>
                <w:ilvl w:val="0"/>
                <w:numId w:val="2"/>
              </w:numPr>
              <w:tabs>
                <w:tab w:val="left" w:pos="335"/>
                <w:tab w:val="left" w:pos="515"/>
              </w:tabs>
              <w:ind w:left="34" w:firstLine="326"/>
              <w:jc w:val="both"/>
            </w:pPr>
            <w:r w:rsidRPr="004C7876">
              <w:t xml:space="preserve">МО МВД России </w:t>
            </w:r>
            <w:proofErr w:type="gramStart"/>
            <w:r w:rsidRPr="004C7876">
              <w:t>по</w:t>
            </w:r>
            <w:proofErr w:type="gramEnd"/>
            <w:r w:rsidRPr="004C7876">
              <w:t xml:space="preserve"> ЗАТО Фокино.         </w:t>
            </w:r>
          </w:p>
          <w:p w:rsidR="004C7876" w:rsidRPr="004C7876" w:rsidRDefault="004C7876" w:rsidP="00F7064E">
            <w:pPr>
              <w:numPr>
                <w:ilvl w:val="0"/>
                <w:numId w:val="2"/>
              </w:numPr>
              <w:ind w:left="34" w:firstLine="326"/>
              <w:jc w:val="both"/>
            </w:pPr>
            <w:r w:rsidRPr="004C7876">
              <w:t xml:space="preserve">Отдел по городскому </w:t>
            </w:r>
            <w:proofErr w:type="gramStart"/>
            <w:r w:rsidRPr="004C7876">
              <w:t>округу</w:t>
            </w:r>
            <w:proofErr w:type="gramEnd"/>
            <w:r w:rsidRPr="004C7876">
              <w:t xml:space="preserve"> ЗАТО Фокино департамента труда и социал</w:t>
            </w:r>
            <w:r>
              <w:t>ьного развития Приморского края.</w:t>
            </w:r>
          </w:p>
          <w:p w:rsidR="004C7876" w:rsidRDefault="004C7876" w:rsidP="00F7064E">
            <w:pPr>
              <w:numPr>
                <w:ilvl w:val="0"/>
                <w:numId w:val="2"/>
              </w:numPr>
              <w:ind w:left="34" w:firstLine="326"/>
            </w:pPr>
            <w:r>
              <w:t>Отдел физической культуры и спорта администрации городского округа ЗАТО Фокино.</w:t>
            </w:r>
          </w:p>
          <w:p w:rsidR="004C7876" w:rsidRPr="004C7876" w:rsidRDefault="004C7876" w:rsidP="00F7064E">
            <w:pPr>
              <w:numPr>
                <w:ilvl w:val="0"/>
                <w:numId w:val="2"/>
              </w:numPr>
              <w:ind w:left="34" w:firstLine="326"/>
            </w:pPr>
            <w:r w:rsidRPr="004C7876">
              <w:t>ФГБУЗ МСЧ №100 ФМБА России.</w:t>
            </w:r>
          </w:p>
          <w:p w:rsidR="004C7876" w:rsidRPr="004C7876" w:rsidRDefault="004C7876" w:rsidP="00F7064E">
            <w:pPr>
              <w:numPr>
                <w:ilvl w:val="0"/>
                <w:numId w:val="2"/>
              </w:numPr>
              <w:ind w:left="34" w:firstLine="326"/>
              <w:jc w:val="both"/>
            </w:pPr>
            <w:r w:rsidRPr="004C7876">
              <w:t>Управление культуры администрации городского округа ЗАТО Фокино.</w:t>
            </w:r>
          </w:p>
          <w:p w:rsidR="004C7876" w:rsidRPr="004C7876" w:rsidRDefault="004C7876" w:rsidP="00F7064E">
            <w:pPr>
              <w:numPr>
                <w:ilvl w:val="0"/>
                <w:numId w:val="2"/>
              </w:numPr>
              <w:ind w:left="34" w:firstLine="326"/>
              <w:jc w:val="both"/>
            </w:pPr>
            <w:r w:rsidRPr="004C7876">
              <w:t>Филиал по г. Фокино ФКУ УИИ ГУФСИН России по Приморскому краю.</w:t>
            </w:r>
          </w:p>
        </w:tc>
      </w:tr>
      <w:tr w:rsidR="004C7876" w:rsidRPr="0058220B" w:rsidTr="00BC0814">
        <w:trPr>
          <w:tblCellSpacing w:w="5" w:type="nil"/>
        </w:trPr>
        <w:tc>
          <w:tcPr>
            <w:tcW w:w="2835" w:type="dxa"/>
          </w:tcPr>
          <w:p w:rsidR="004C7876" w:rsidRPr="0058220B" w:rsidRDefault="004C7876" w:rsidP="007F1B13">
            <w:r>
              <w:t>Основания для разработки подпрограммы</w:t>
            </w:r>
          </w:p>
        </w:tc>
        <w:tc>
          <w:tcPr>
            <w:tcW w:w="6663" w:type="dxa"/>
          </w:tcPr>
          <w:p w:rsidR="00A50744" w:rsidRPr="00A50744" w:rsidRDefault="00A50744" w:rsidP="00A50744">
            <w:pPr>
              <w:jc w:val="both"/>
              <w:rPr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 xml:space="preserve">      1. </w:t>
            </w:r>
            <w:r w:rsidRPr="00A50744">
              <w:rPr>
                <w:shd w:val="clear" w:color="auto" w:fill="FFFFFF"/>
              </w:rPr>
              <w:t>Указ Президента РФ от 18.10.2007  N 1374</w:t>
            </w:r>
            <w:r w:rsidRPr="00A50744">
              <w:br/>
            </w:r>
            <w:r w:rsidRPr="00A50744">
              <w:rPr>
                <w:shd w:val="clear" w:color="auto" w:fill="FFFFFF"/>
              </w:rPr>
              <w:t xml:space="preserve">«О дополнительных мерах по противодействию незаконному обороту наркотических средств, психотропных веществ и их </w:t>
            </w:r>
            <w:proofErr w:type="spellStart"/>
            <w:r w:rsidRPr="00A50744">
              <w:rPr>
                <w:shd w:val="clear" w:color="auto" w:fill="FFFFFF"/>
              </w:rPr>
              <w:t>прекурсоров</w:t>
            </w:r>
            <w:proofErr w:type="spellEnd"/>
            <w:r w:rsidRPr="00A50744">
              <w:rPr>
                <w:shd w:val="clear" w:color="auto" w:fill="FFFFFF"/>
              </w:rPr>
              <w:t>».</w:t>
            </w:r>
          </w:p>
          <w:p w:rsidR="004C7876" w:rsidRPr="002B3E41" w:rsidRDefault="00A50744" w:rsidP="00A50744">
            <w:pPr>
              <w:jc w:val="both"/>
              <w:rPr>
                <w:shd w:val="clear" w:color="auto" w:fill="FFFFFF"/>
              </w:rPr>
            </w:pPr>
            <w:r w:rsidRPr="002B3E41">
              <w:rPr>
                <w:color w:val="22272F"/>
                <w:shd w:val="clear" w:color="auto" w:fill="FFFFFF"/>
              </w:rPr>
              <w:t xml:space="preserve">      2. </w:t>
            </w:r>
            <w:r w:rsidR="004C7876" w:rsidRPr="002B3E41">
              <w:rPr>
                <w:shd w:val="clear" w:color="auto" w:fill="FFFFFF"/>
              </w:rPr>
              <w:t>Стратеги</w:t>
            </w:r>
            <w:r w:rsidR="007E2447">
              <w:rPr>
                <w:shd w:val="clear" w:color="auto" w:fill="FFFFFF"/>
              </w:rPr>
              <w:t>я</w:t>
            </w:r>
            <w:r w:rsidR="004C7876" w:rsidRPr="002B3E41">
              <w:rPr>
                <w:shd w:val="clear" w:color="auto" w:fill="FFFFFF"/>
              </w:rPr>
              <w:t xml:space="preserve"> государственной антинаркотической политики Российской Федерации до 2020 года (утверждена Указом </w:t>
            </w:r>
            <w:r w:rsidR="002B3E41">
              <w:rPr>
                <w:shd w:val="clear" w:color="auto" w:fill="FFFFFF"/>
              </w:rPr>
              <w:t xml:space="preserve">   </w:t>
            </w:r>
            <w:r w:rsidR="004C7876" w:rsidRPr="002B3E41">
              <w:rPr>
                <w:shd w:val="clear" w:color="auto" w:fill="FFFFFF"/>
              </w:rPr>
              <w:t xml:space="preserve">Президента Российской Федерации от </w:t>
            </w:r>
            <w:r w:rsidR="002B3E41">
              <w:rPr>
                <w:shd w:val="clear" w:color="auto" w:fill="FFFFFF"/>
              </w:rPr>
              <w:t xml:space="preserve">  </w:t>
            </w:r>
            <w:r w:rsidR="004C7876" w:rsidRPr="002B3E41">
              <w:rPr>
                <w:shd w:val="clear" w:color="auto" w:fill="FFFFFF"/>
              </w:rPr>
              <w:t>09.06.2010</w:t>
            </w:r>
            <w:r w:rsidR="002B3E41">
              <w:rPr>
                <w:shd w:val="clear" w:color="auto" w:fill="FFFFFF"/>
              </w:rPr>
              <w:t xml:space="preserve">  </w:t>
            </w:r>
            <w:r w:rsidR="004C7876" w:rsidRPr="002B3E41">
              <w:rPr>
                <w:shd w:val="clear" w:color="auto" w:fill="FFFFFF"/>
              </w:rPr>
              <w:t xml:space="preserve"> </w:t>
            </w:r>
            <w:r w:rsidR="004C7876" w:rsidRPr="002B3E41">
              <w:rPr>
                <w:shd w:val="clear" w:color="auto" w:fill="FFFFFF"/>
                <w:lang w:val="en-US"/>
              </w:rPr>
              <w:t>N</w:t>
            </w:r>
            <w:r w:rsidR="004C7876" w:rsidRPr="002B3E41">
              <w:rPr>
                <w:shd w:val="clear" w:color="auto" w:fill="FFFFFF"/>
              </w:rPr>
              <w:t xml:space="preserve"> 690)</w:t>
            </w:r>
            <w:r w:rsidR="007461EA" w:rsidRPr="002B3E41">
              <w:rPr>
                <w:shd w:val="clear" w:color="auto" w:fill="FFFFFF"/>
              </w:rPr>
              <w:t>.</w:t>
            </w:r>
          </w:p>
          <w:p w:rsidR="007461EA" w:rsidRPr="003D40D0" w:rsidRDefault="007461EA" w:rsidP="007461EA">
            <w:pPr>
              <w:jc w:val="both"/>
            </w:pPr>
            <w:r w:rsidRPr="005D4D50">
              <w:rPr>
                <w:shd w:val="clear" w:color="auto" w:fill="FFFFFF"/>
              </w:rPr>
              <w:t xml:space="preserve">       </w:t>
            </w:r>
            <w:r>
              <w:rPr>
                <w:shd w:val="clear" w:color="auto" w:fill="FFFFFF"/>
              </w:rPr>
              <w:t>3</w:t>
            </w:r>
            <w:r w:rsidRPr="005D4D50">
              <w:rPr>
                <w:shd w:val="clear" w:color="auto" w:fill="FFFFFF"/>
              </w:rPr>
              <w:t xml:space="preserve">. </w:t>
            </w:r>
            <w:r w:rsidR="007E2447">
              <w:rPr>
                <w:bCs/>
              </w:rPr>
              <w:t>Закон</w:t>
            </w:r>
            <w:r w:rsidRPr="005D4D50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  <w:r w:rsidRPr="005D4D50">
              <w:rPr>
                <w:bCs/>
              </w:rPr>
              <w:t>Приморского</w:t>
            </w:r>
            <w:r>
              <w:rPr>
                <w:bCs/>
              </w:rPr>
              <w:t xml:space="preserve"> </w:t>
            </w:r>
            <w:r w:rsidRPr="005D4D50">
              <w:rPr>
                <w:bCs/>
              </w:rPr>
              <w:t xml:space="preserve"> края </w:t>
            </w:r>
            <w:r>
              <w:rPr>
                <w:bCs/>
              </w:rPr>
              <w:t xml:space="preserve">  </w:t>
            </w:r>
            <w:r w:rsidRPr="005D4D50">
              <w:rPr>
                <w:bCs/>
              </w:rPr>
              <w:t xml:space="preserve">от </w:t>
            </w:r>
            <w:r>
              <w:rPr>
                <w:bCs/>
              </w:rPr>
              <w:t xml:space="preserve">  </w:t>
            </w:r>
            <w:r w:rsidRPr="005D4D50">
              <w:rPr>
                <w:bCs/>
              </w:rPr>
              <w:t xml:space="preserve">09.04.2007 </w:t>
            </w:r>
            <w:r>
              <w:rPr>
                <w:bCs/>
              </w:rPr>
              <w:t xml:space="preserve">  </w:t>
            </w:r>
            <w:r w:rsidRPr="005D4D50">
              <w:rPr>
                <w:bCs/>
              </w:rPr>
              <w:t>N 53-КЗ</w:t>
            </w:r>
            <w:r w:rsidR="007E2447">
              <w:rPr>
                <w:bCs/>
              </w:rPr>
              <w:t xml:space="preserve">  </w:t>
            </w:r>
            <w:r w:rsidRPr="005D4D50">
              <w:rPr>
                <w:bCs/>
              </w:rPr>
              <w:t xml:space="preserve"> «О профилактике незаконного потребления наркотических средств и психотропных веществ, наркомании на территории Приморского края»</w:t>
            </w:r>
            <w:r>
              <w:rPr>
                <w:bCs/>
              </w:rPr>
              <w:t>.</w:t>
            </w:r>
          </w:p>
        </w:tc>
      </w:tr>
      <w:tr w:rsidR="00025B3F" w:rsidRPr="0058220B" w:rsidTr="00BC0814">
        <w:trPr>
          <w:tblCellSpacing w:w="5" w:type="nil"/>
        </w:trPr>
        <w:tc>
          <w:tcPr>
            <w:tcW w:w="2835" w:type="dxa"/>
          </w:tcPr>
          <w:p w:rsidR="00025B3F" w:rsidRDefault="00025B3F" w:rsidP="007F1B13">
            <w:r w:rsidRPr="0058220B">
              <w:t>Цели</w:t>
            </w:r>
            <w:r>
              <w:t xml:space="preserve"> П</w:t>
            </w:r>
            <w:r w:rsidRPr="0058220B">
              <w:t>рограммы</w:t>
            </w:r>
          </w:p>
        </w:tc>
        <w:tc>
          <w:tcPr>
            <w:tcW w:w="6663" w:type="dxa"/>
          </w:tcPr>
          <w:p w:rsidR="00025B3F" w:rsidRPr="003D40D0" w:rsidRDefault="00A50744" w:rsidP="007F1B13">
            <w:pPr>
              <w:jc w:val="both"/>
              <w:rPr>
                <w:sz w:val="23"/>
                <w:szCs w:val="23"/>
                <w:shd w:val="clear" w:color="auto" w:fill="FFFFFF"/>
              </w:rPr>
            </w:pPr>
            <w:r>
              <w:t xml:space="preserve"> </w:t>
            </w:r>
            <w:r w:rsidR="00025B3F">
              <w:t xml:space="preserve">Противодействие потреблению наркотических средств и психотропных веществ и их незаконному обороту на территории городского </w:t>
            </w:r>
            <w:proofErr w:type="gramStart"/>
            <w:r w:rsidR="00025B3F">
              <w:t>округа</w:t>
            </w:r>
            <w:proofErr w:type="gramEnd"/>
            <w:r w:rsidR="00025B3F">
              <w:t xml:space="preserve"> ЗАТО город Фокино.</w:t>
            </w:r>
          </w:p>
        </w:tc>
      </w:tr>
      <w:tr w:rsidR="004C7876" w:rsidRPr="0058220B" w:rsidTr="00BC0814">
        <w:trPr>
          <w:trHeight w:val="430"/>
          <w:tblCellSpacing w:w="5" w:type="nil"/>
        </w:trPr>
        <w:tc>
          <w:tcPr>
            <w:tcW w:w="2835" w:type="dxa"/>
          </w:tcPr>
          <w:p w:rsidR="004C7876" w:rsidRPr="0058220B" w:rsidRDefault="00025B3F" w:rsidP="003D40D0">
            <w:r>
              <w:t>З</w:t>
            </w:r>
            <w:r w:rsidR="004C7876" w:rsidRPr="0058220B">
              <w:t>адачи</w:t>
            </w:r>
            <w:r>
              <w:t xml:space="preserve"> </w:t>
            </w:r>
            <w:r w:rsidR="004C7876" w:rsidRPr="0058220B">
              <w:t xml:space="preserve"> </w:t>
            </w:r>
            <w:r w:rsidR="004C7876">
              <w:t>П</w:t>
            </w:r>
            <w:r w:rsidR="004C7876" w:rsidRPr="0058220B">
              <w:t>рограммы</w:t>
            </w:r>
          </w:p>
        </w:tc>
        <w:tc>
          <w:tcPr>
            <w:tcW w:w="6663" w:type="dxa"/>
          </w:tcPr>
          <w:p w:rsidR="008E17C9" w:rsidRDefault="00A50744" w:rsidP="003D40D0">
            <w:pPr>
              <w:tabs>
                <w:tab w:val="left" w:pos="3600"/>
              </w:tabs>
              <w:jc w:val="both"/>
            </w:pPr>
            <w:r>
              <w:t xml:space="preserve">       </w:t>
            </w:r>
            <w:r w:rsidR="004C7876">
              <w:t xml:space="preserve">1. </w:t>
            </w:r>
            <w:r w:rsidR="008E17C9">
              <w:rPr>
                <w:color w:val="000000"/>
                <w:spacing w:val="2"/>
                <w:shd w:val="clear" w:color="auto" w:fill="FCFDFD"/>
              </w:rPr>
              <w:t>С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t>о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softHyphen/>
              <w:t>зда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softHyphen/>
              <w:t>ние</w:t>
            </w:r>
            <w:r w:rsidR="008E17C9">
              <w:rPr>
                <w:color w:val="000000"/>
                <w:spacing w:val="2"/>
                <w:shd w:val="clear" w:color="auto" w:fill="FCFDFD"/>
              </w:rPr>
              <w:t xml:space="preserve"> </w:t>
            </w:r>
            <w:r w:rsidR="00110CDF">
              <w:rPr>
                <w:color w:val="000000"/>
                <w:spacing w:val="2"/>
                <w:shd w:val="clear" w:color="auto" w:fill="FCFDFD"/>
              </w:rPr>
              <w:t xml:space="preserve"> ком</w:t>
            </w:r>
            <w:r w:rsidR="00110CDF">
              <w:rPr>
                <w:color w:val="000000"/>
                <w:spacing w:val="2"/>
                <w:shd w:val="clear" w:color="auto" w:fill="FCFDFD"/>
              </w:rPr>
              <w:softHyphen/>
              <w:t>плекс</w:t>
            </w:r>
            <w:r w:rsidR="00110CDF">
              <w:rPr>
                <w:color w:val="000000"/>
                <w:spacing w:val="2"/>
                <w:shd w:val="clear" w:color="auto" w:fill="FCFDFD"/>
              </w:rPr>
              <w:softHyphen/>
              <w:t>ной си</w:t>
            </w:r>
            <w:r w:rsidR="00110CDF">
              <w:rPr>
                <w:color w:val="000000"/>
                <w:spacing w:val="2"/>
                <w:shd w:val="clear" w:color="auto" w:fill="FCFDFD"/>
              </w:rPr>
              <w:softHyphen/>
              <w:t>сте</w:t>
            </w:r>
            <w:r w:rsidR="00110CDF">
              <w:rPr>
                <w:color w:val="000000"/>
                <w:spacing w:val="2"/>
                <w:shd w:val="clear" w:color="auto" w:fill="FCFDFD"/>
              </w:rPr>
              <w:softHyphen/>
              <w:t xml:space="preserve">мы мер, направленной на 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t>сни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softHyphen/>
              <w:t>же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softHyphen/>
              <w:t>ни</w:t>
            </w:r>
            <w:r w:rsidR="00110CDF">
              <w:rPr>
                <w:color w:val="000000"/>
                <w:spacing w:val="2"/>
                <w:shd w:val="clear" w:color="auto" w:fill="FCFDFD"/>
              </w:rPr>
              <w:t>е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t xml:space="preserve"> ро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softHyphen/>
              <w:t>ста зло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softHyphen/>
              <w:t>упо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softHyphen/>
              <w:t>треб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softHyphen/>
              <w:t>ле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softHyphen/>
              <w:t>ния нар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softHyphen/>
              <w:t>ко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softHyphen/>
              <w:t>ти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softHyphen/>
              <w:t>к</w:t>
            </w:r>
            <w:r w:rsidR="00360A88">
              <w:rPr>
                <w:color w:val="000000"/>
                <w:spacing w:val="2"/>
                <w:shd w:val="clear" w:color="auto" w:fill="FCFDFD"/>
              </w:rPr>
              <w:t>ов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t xml:space="preserve"> и их не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softHyphen/>
              <w:t>за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softHyphen/>
              <w:t>кон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softHyphen/>
              <w:t>но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softHyphen/>
              <w:t>го обо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softHyphen/>
              <w:t>ро</w:t>
            </w:r>
            <w:r w:rsidR="008E17C9" w:rsidRPr="008E17C9">
              <w:rPr>
                <w:color w:val="000000"/>
                <w:spacing w:val="2"/>
                <w:shd w:val="clear" w:color="auto" w:fill="FCFDFD"/>
              </w:rPr>
              <w:softHyphen/>
              <w:t>та</w:t>
            </w:r>
            <w:r w:rsidR="008E17C9">
              <w:rPr>
                <w:color w:val="000000"/>
                <w:spacing w:val="2"/>
                <w:shd w:val="clear" w:color="auto" w:fill="FCFDFD"/>
              </w:rPr>
              <w:t>.</w:t>
            </w:r>
            <w:r w:rsidR="008E17C9">
              <w:t xml:space="preserve"> </w:t>
            </w:r>
          </w:p>
          <w:p w:rsidR="004C7876" w:rsidRDefault="00A50744" w:rsidP="003D40D0">
            <w:pPr>
              <w:tabs>
                <w:tab w:val="left" w:pos="3600"/>
              </w:tabs>
              <w:jc w:val="both"/>
            </w:pPr>
            <w:r>
              <w:t xml:space="preserve">       </w:t>
            </w:r>
            <w:r w:rsidR="004C7876">
              <w:t>2. Уменьшение    количества  случаев    по   впервые установленному диагнозу «наркомания».</w:t>
            </w:r>
          </w:p>
          <w:p w:rsidR="004C7876" w:rsidRDefault="00A50744" w:rsidP="003D40D0">
            <w:pPr>
              <w:tabs>
                <w:tab w:val="left" w:pos="3600"/>
              </w:tabs>
              <w:jc w:val="both"/>
            </w:pPr>
            <w:r>
              <w:t xml:space="preserve">       </w:t>
            </w:r>
            <w:r w:rsidR="004C7876">
              <w:t>3. Формировани</w:t>
            </w:r>
            <w:r w:rsidR="00BC0814">
              <w:t>е</w:t>
            </w:r>
            <w:r w:rsidR="004C7876">
              <w:t xml:space="preserve"> приоритетов здорового образа жизни среди подростков и молодежи.</w:t>
            </w:r>
          </w:p>
          <w:p w:rsidR="004C7876" w:rsidRDefault="00A50744" w:rsidP="003D40D0">
            <w:pPr>
              <w:tabs>
                <w:tab w:val="left" w:pos="3600"/>
              </w:tabs>
              <w:jc w:val="both"/>
            </w:pPr>
            <w:r>
              <w:t xml:space="preserve">       </w:t>
            </w:r>
            <w:r w:rsidR="004C7876">
              <w:t>4. Увеличение количества вовлеченных в профилактические мероприятия с участием правоохранительных органов детей и подростков группы социального риска.</w:t>
            </w:r>
          </w:p>
          <w:p w:rsidR="004C7876" w:rsidRDefault="00A50744" w:rsidP="00223684">
            <w:pPr>
              <w:tabs>
                <w:tab w:val="left" w:pos="3600"/>
              </w:tabs>
              <w:jc w:val="both"/>
            </w:pPr>
            <w:r>
              <w:t xml:space="preserve">       </w:t>
            </w:r>
            <w:r w:rsidR="004C7876">
              <w:t>5. Осуществление     антинаркотической     пропаганды, формирование негативного общественного мнения к потреблению наркотиков.</w:t>
            </w:r>
          </w:p>
          <w:p w:rsidR="004C7876" w:rsidRPr="00BC0814" w:rsidRDefault="00A50744" w:rsidP="00CE097C">
            <w:pPr>
              <w:tabs>
                <w:tab w:val="left" w:pos="3600"/>
              </w:tabs>
              <w:jc w:val="both"/>
            </w:pPr>
            <w:r>
              <w:lastRenderedPageBreak/>
              <w:t xml:space="preserve">       </w:t>
            </w:r>
            <w:r w:rsidR="00110CDF">
              <w:t xml:space="preserve">6. </w:t>
            </w:r>
            <w:r w:rsidR="004C7876" w:rsidRPr="0058220B">
              <w:rPr>
                <w:szCs w:val="28"/>
              </w:rPr>
              <w:t xml:space="preserve">Повышение правового сознания и ответственности жителей </w:t>
            </w:r>
            <w:r w:rsidR="004C7876" w:rsidRPr="0058220B">
              <w:rPr>
                <w:szCs w:val="26"/>
              </w:rPr>
              <w:t xml:space="preserve">на территории </w:t>
            </w:r>
            <w:r w:rsidR="004C7876" w:rsidRPr="0058220B">
              <w:t xml:space="preserve">городского </w:t>
            </w:r>
            <w:proofErr w:type="gramStart"/>
            <w:r w:rsidR="004C7876" w:rsidRPr="0058220B">
              <w:t>округа</w:t>
            </w:r>
            <w:proofErr w:type="gramEnd"/>
            <w:r w:rsidR="004C7876" w:rsidRPr="0058220B">
              <w:t xml:space="preserve"> ЗАТО Фокино. </w:t>
            </w:r>
          </w:p>
        </w:tc>
      </w:tr>
      <w:tr w:rsidR="004C7876" w:rsidRPr="0058220B" w:rsidTr="00BC0814">
        <w:trPr>
          <w:tblCellSpacing w:w="5" w:type="nil"/>
        </w:trPr>
        <w:tc>
          <w:tcPr>
            <w:tcW w:w="2835" w:type="dxa"/>
          </w:tcPr>
          <w:p w:rsidR="004C7876" w:rsidRPr="0058220B" w:rsidRDefault="004C7876" w:rsidP="00223684">
            <w:r w:rsidRPr="0058220B">
              <w:lastRenderedPageBreak/>
              <w:t xml:space="preserve">Целевые индикаторы и показатели </w:t>
            </w:r>
            <w:r>
              <w:t>П</w:t>
            </w:r>
            <w:r w:rsidRPr="0058220B">
              <w:t>рограммы</w:t>
            </w:r>
          </w:p>
        </w:tc>
        <w:tc>
          <w:tcPr>
            <w:tcW w:w="6663" w:type="dxa"/>
          </w:tcPr>
          <w:p w:rsidR="00BC0814" w:rsidRPr="00BC0814" w:rsidRDefault="00A50744" w:rsidP="00BC0814">
            <w:pPr>
              <w:jc w:val="both"/>
              <w:rPr>
                <w:b/>
              </w:rPr>
            </w:pPr>
            <w:r>
              <w:t xml:space="preserve">       </w:t>
            </w:r>
            <w:r w:rsidR="00BC0814" w:rsidRPr="00BC0814">
              <w:t xml:space="preserve">1. Увеличение количества </w:t>
            </w:r>
            <w:r w:rsidR="00BC0814">
              <w:t>подростков и молодежи, вовлеченных в организованные формы досуговой деятельности</w:t>
            </w:r>
            <w:r w:rsidR="00BC0814" w:rsidRPr="00BC0814">
              <w:t>.</w:t>
            </w:r>
          </w:p>
          <w:p w:rsidR="00BC0814" w:rsidRPr="00BC0814" w:rsidRDefault="00A50744" w:rsidP="00BC0814">
            <w:pPr>
              <w:jc w:val="both"/>
              <w:rPr>
                <w:b/>
              </w:rPr>
            </w:pPr>
            <w:r>
              <w:t xml:space="preserve">       </w:t>
            </w:r>
            <w:r w:rsidR="00BC0814">
              <w:t xml:space="preserve">2. Снижение количества лиц, </w:t>
            </w:r>
            <w:r w:rsidR="00794FF0">
              <w:t>в том числе и несовершеннолетних, состоящих на учете у врача - нарколога</w:t>
            </w:r>
            <w:r w:rsidR="00BC0814" w:rsidRPr="00BC0814">
              <w:t>.</w:t>
            </w:r>
          </w:p>
          <w:p w:rsidR="00BC0814" w:rsidRPr="00BC0814" w:rsidRDefault="00A50744" w:rsidP="00BC0814">
            <w:pPr>
              <w:jc w:val="both"/>
              <w:rPr>
                <w:b/>
              </w:rPr>
            </w:pPr>
            <w:r>
              <w:t xml:space="preserve">       </w:t>
            </w:r>
            <w:r w:rsidR="00BC0814" w:rsidRPr="00BC0814">
              <w:t xml:space="preserve">3. </w:t>
            </w:r>
            <w:r w:rsidR="00F3069B">
              <w:t xml:space="preserve">Снижение </w:t>
            </w:r>
            <w:r w:rsidR="00F3069B" w:rsidRPr="00F3069B">
              <w:t>уровн</w:t>
            </w:r>
            <w:r w:rsidR="00F3069B">
              <w:t>я</w:t>
            </w:r>
            <w:r w:rsidR="00F3069B" w:rsidRPr="00F3069B">
              <w:t xml:space="preserve"> немедицинского потребления наркотических средств и психотропных веществ среди </w:t>
            </w:r>
            <w:r w:rsidR="00F3069B">
              <w:t>подростков и молодежи</w:t>
            </w:r>
            <w:r w:rsidR="00F3069B" w:rsidRPr="00F3069B">
              <w:t xml:space="preserve"> городского </w:t>
            </w:r>
            <w:proofErr w:type="gramStart"/>
            <w:r w:rsidR="00F3069B" w:rsidRPr="00F3069B">
              <w:t>округа</w:t>
            </w:r>
            <w:proofErr w:type="gramEnd"/>
            <w:r w:rsidR="00F3069B" w:rsidRPr="00F3069B">
              <w:t xml:space="preserve"> ЗАТО Фокино</w:t>
            </w:r>
            <w:r w:rsidR="00F3069B">
              <w:t>.</w:t>
            </w:r>
          </w:p>
          <w:p w:rsidR="004C7876" w:rsidRDefault="00A50744" w:rsidP="00794FF0">
            <w:pPr>
              <w:jc w:val="both"/>
              <w:rPr>
                <w:color w:val="000000"/>
                <w:shd w:val="clear" w:color="auto" w:fill="FFFFFF"/>
              </w:rPr>
            </w:pPr>
            <w:r>
              <w:t xml:space="preserve">       </w:t>
            </w:r>
            <w:r w:rsidR="00BC0814" w:rsidRPr="00BC0814">
              <w:t xml:space="preserve">4. </w:t>
            </w:r>
            <w:r w:rsidR="00794FF0">
              <w:rPr>
                <w:color w:val="000000"/>
                <w:shd w:val="clear" w:color="auto" w:fill="FFFFFF"/>
              </w:rPr>
              <w:t>Количество мероприятий, проведенных в целях профилактики наркомании.</w:t>
            </w:r>
          </w:p>
          <w:p w:rsidR="00EE6C9A" w:rsidRPr="00BC0814" w:rsidRDefault="00EE6C9A" w:rsidP="00EE6C9A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EE6C9A">
              <w:t>5.</w:t>
            </w:r>
            <w:r>
              <w:rPr>
                <w:b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Снижение количества преступления, связанных с незаконным оборотом наркотиков.</w:t>
            </w:r>
          </w:p>
        </w:tc>
      </w:tr>
      <w:tr w:rsidR="004C7876" w:rsidRPr="0058220B" w:rsidTr="00BC0814">
        <w:trPr>
          <w:tblCellSpacing w:w="5" w:type="nil"/>
        </w:trPr>
        <w:tc>
          <w:tcPr>
            <w:tcW w:w="2835" w:type="dxa"/>
          </w:tcPr>
          <w:p w:rsidR="004C7876" w:rsidRPr="0058220B" w:rsidRDefault="004C7876" w:rsidP="00046CD0">
            <w:r w:rsidRPr="0058220B">
              <w:t xml:space="preserve">Этапы и сроки реализации </w:t>
            </w:r>
            <w:r w:rsidR="00046CD0">
              <w:t>П</w:t>
            </w:r>
            <w:r w:rsidRPr="0058220B">
              <w:t>рограммы</w:t>
            </w:r>
          </w:p>
        </w:tc>
        <w:tc>
          <w:tcPr>
            <w:tcW w:w="6663" w:type="dxa"/>
          </w:tcPr>
          <w:p w:rsidR="004C7876" w:rsidRPr="0058220B" w:rsidRDefault="00046CD0" w:rsidP="00046CD0">
            <w:r>
              <w:t>П</w:t>
            </w:r>
            <w:r w:rsidR="004C7876" w:rsidRPr="0058220B">
              <w:t>рограмма реализуется</w:t>
            </w:r>
            <w:r>
              <w:t xml:space="preserve"> в период </w:t>
            </w:r>
            <w:r w:rsidR="004C7876" w:rsidRPr="0058220B">
              <w:t>20</w:t>
            </w:r>
            <w:r>
              <w:t>20</w:t>
            </w:r>
            <w:r w:rsidR="004C7876" w:rsidRPr="0058220B">
              <w:t>-202</w:t>
            </w:r>
            <w:r>
              <w:t xml:space="preserve">2 </w:t>
            </w:r>
            <w:r w:rsidR="004C7876" w:rsidRPr="0058220B">
              <w:t>годы.</w:t>
            </w:r>
          </w:p>
        </w:tc>
      </w:tr>
      <w:tr w:rsidR="004C7876" w:rsidRPr="0058220B" w:rsidTr="00BC0814">
        <w:trPr>
          <w:trHeight w:val="1200"/>
          <w:tblCellSpacing w:w="5" w:type="nil"/>
        </w:trPr>
        <w:tc>
          <w:tcPr>
            <w:tcW w:w="2835" w:type="dxa"/>
          </w:tcPr>
          <w:p w:rsidR="004C7876" w:rsidRPr="0058220B" w:rsidRDefault="004C7876" w:rsidP="00046CD0">
            <w:r w:rsidRPr="0058220B">
              <w:t xml:space="preserve">Объем средств бюджета городского округа на финансирование </w:t>
            </w:r>
            <w:r w:rsidR="00046CD0">
              <w:t>П</w:t>
            </w:r>
            <w:r w:rsidRPr="0058220B">
              <w:t>рограммы</w:t>
            </w:r>
          </w:p>
        </w:tc>
        <w:tc>
          <w:tcPr>
            <w:tcW w:w="6663" w:type="dxa"/>
          </w:tcPr>
          <w:p w:rsidR="004C7876" w:rsidRPr="00046CD0" w:rsidRDefault="004C7876" w:rsidP="00046CD0">
            <w:pPr>
              <w:jc w:val="both"/>
            </w:pPr>
            <w:r w:rsidRPr="00046CD0">
              <w:t xml:space="preserve">Общий объем бюджетных ассигнований </w:t>
            </w:r>
            <w:r w:rsidR="00046CD0">
              <w:t>П</w:t>
            </w:r>
            <w:r w:rsidRPr="00046CD0">
              <w:t xml:space="preserve">рограммы из средств бюджета городского округа составляет </w:t>
            </w:r>
            <w:r w:rsidR="000A43A4">
              <w:t>3</w:t>
            </w:r>
            <w:r w:rsidR="00046CD0">
              <w:t>0,0</w:t>
            </w:r>
            <w:r w:rsidRPr="00046CD0">
              <w:t xml:space="preserve"> тыс. руб., в том числе по годам:</w:t>
            </w:r>
          </w:p>
          <w:p w:rsidR="004C7876" w:rsidRPr="00046CD0" w:rsidRDefault="004C7876" w:rsidP="00046CD0">
            <w:pPr>
              <w:jc w:val="both"/>
            </w:pPr>
            <w:r w:rsidRPr="00046CD0">
              <w:t>20</w:t>
            </w:r>
            <w:r w:rsidR="00046CD0">
              <w:t xml:space="preserve">20 </w:t>
            </w:r>
            <w:r w:rsidRPr="00046CD0">
              <w:t xml:space="preserve">год – </w:t>
            </w:r>
            <w:r w:rsidR="000A43A4">
              <w:t>1</w:t>
            </w:r>
            <w:r w:rsidR="00046CD0">
              <w:t>0,0</w:t>
            </w:r>
            <w:r w:rsidRPr="00046CD0">
              <w:t xml:space="preserve"> тыс. рублей;</w:t>
            </w:r>
          </w:p>
          <w:p w:rsidR="004C7876" w:rsidRPr="00046CD0" w:rsidRDefault="004C7876" w:rsidP="00046CD0">
            <w:pPr>
              <w:jc w:val="both"/>
            </w:pPr>
            <w:r w:rsidRPr="00046CD0">
              <w:t>20</w:t>
            </w:r>
            <w:r w:rsidR="00046CD0">
              <w:t>21</w:t>
            </w:r>
            <w:r w:rsidRPr="00046CD0">
              <w:t xml:space="preserve"> год – </w:t>
            </w:r>
            <w:r w:rsidR="000A43A4">
              <w:t>1</w:t>
            </w:r>
            <w:r w:rsidR="00046CD0">
              <w:t>0,0</w:t>
            </w:r>
            <w:r w:rsidRPr="00046CD0">
              <w:t xml:space="preserve">  тыс. рублей;</w:t>
            </w:r>
          </w:p>
          <w:p w:rsidR="004C7876" w:rsidRPr="00FF2759" w:rsidRDefault="004C7876" w:rsidP="000A43A4">
            <w:pPr>
              <w:jc w:val="both"/>
              <w:rPr>
                <w:color w:val="FF0000"/>
              </w:rPr>
            </w:pPr>
            <w:r w:rsidRPr="00046CD0">
              <w:t>202</w:t>
            </w:r>
            <w:r w:rsidR="00046CD0">
              <w:t>2</w:t>
            </w:r>
            <w:r w:rsidRPr="00046CD0">
              <w:t xml:space="preserve"> год – </w:t>
            </w:r>
            <w:r w:rsidR="000A43A4">
              <w:t>1</w:t>
            </w:r>
            <w:r w:rsidR="00046CD0">
              <w:t>0,0</w:t>
            </w:r>
            <w:r w:rsidRPr="00046CD0">
              <w:t xml:space="preserve"> тыс. рублей.</w:t>
            </w:r>
          </w:p>
        </w:tc>
      </w:tr>
      <w:tr w:rsidR="004C7876" w:rsidRPr="0058220B" w:rsidTr="00BC0814">
        <w:trPr>
          <w:tblCellSpacing w:w="5" w:type="nil"/>
        </w:trPr>
        <w:tc>
          <w:tcPr>
            <w:tcW w:w="2835" w:type="dxa"/>
          </w:tcPr>
          <w:p w:rsidR="004C7876" w:rsidRPr="0058220B" w:rsidRDefault="004C7876" w:rsidP="00046CD0">
            <w:r w:rsidRPr="0058220B">
              <w:t xml:space="preserve">Ожидаемые результаты реализации </w:t>
            </w:r>
            <w:r w:rsidR="00046CD0">
              <w:t>П</w:t>
            </w:r>
            <w:r w:rsidRPr="0058220B">
              <w:t>рограммы</w:t>
            </w:r>
          </w:p>
        </w:tc>
        <w:tc>
          <w:tcPr>
            <w:tcW w:w="6663" w:type="dxa"/>
          </w:tcPr>
          <w:p w:rsidR="00046CD0" w:rsidRDefault="00046CD0" w:rsidP="00F7064E">
            <w:pPr>
              <w:numPr>
                <w:ilvl w:val="0"/>
                <w:numId w:val="3"/>
              </w:numPr>
              <w:ind w:left="33" w:firstLine="327"/>
              <w:jc w:val="both"/>
            </w:pPr>
            <w:r w:rsidRPr="00046CD0">
              <w:t>Снижение количества употреблений наркотически</w:t>
            </w:r>
            <w:r>
              <w:t xml:space="preserve">х средств и психотропные веществ </w:t>
            </w:r>
            <w:r w:rsidRPr="00046CD0">
              <w:t xml:space="preserve"> подростками и молодежью.</w:t>
            </w:r>
          </w:p>
          <w:p w:rsidR="00EF0E9D" w:rsidRDefault="00EF0E9D" w:rsidP="00F7064E">
            <w:pPr>
              <w:numPr>
                <w:ilvl w:val="0"/>
                <w:numId w:val="3"/>
              </w:numPr>
              <w:ind w:left="33" w:firstLine="327"/>
              <w:jc w:val="both"/>
            </w:pPr>
            <w:r>
              <w:t xml:space="preserve">Снижение </w:t>
            </w:r>
            <w:proofErr w:type="spellStart"/>
            <w:r>
              <w:t>девиантных</w:t>
            </w:r>
            <w:proofErr w:type="spellEnd"/>
            <w:r>
              <w:t xml:space="preserve"> и криминальных  проявлений в  молодежной среде.  </w:t>
            </w:r>
          </w:p>
          <w:p w:rsidR="00025B3F" w:rsidRDefault="00EF0E9D" w:rsidP="00025B3F">
            <w:pPr>
              <w:numPr>
                <w:ilvl w:val="0"/>
                <w:numId w:val="3"/>
              </w:numPr>
              <w:ind w:left="33" w:firstLine="327"/>
              <w:jc w:val="both"/>
            </w:pPr>
            <w:r>
              <w:t>Увел</w:t>
            </w:r>
            <w:r w:rsidR="00262798">
              <w:t>ичение числа людей среди молодого поколения</w:t>
            </w:r>
            <w:r>
              <w:t xml:space="preserve">, выбирающих здоровый образ жизни.                           </w:t>
            </w:r>
          </w:p>
          <w:p w:rsidR="00025B3F" w:rsidRDefault="00025B3F" w:rsidP="00F7064E">
            <w:pPr>
              <w:numPr>
                <w:ilvl w:val="0"/>
                <w:numId w:val="3"/>
              </w:numPr>
              <w:ind w:left="33" w:firstLine="327"/>
              <w:jc w:val="both"/>
            </w:pPr>
            <w:r>
              <w:t>Своевременное выявление потребителей наркотических средств и психотропных веществ, их активное привлечение к лечению, медицинской и социальной реабилитации.</w:t>
            </w:r>
          </w:p>
          <w:p w:rsidR="00025B3F" w:rsidRDefault="00025B3F" w:rsidP="00025B3F">
            <w:pPr>
              <w:tabs>
                <w:tab w:val="left" w:pos="3600"/>
              </w:tabs>
              <w:jc w:val="both"/>
            </w:pPr>
            <w:r>
              <w:t xml:space="preserve">      5.  Повышение уровня </w:t>
            </w:r>
            <w:proofErr w:type="spellStart"/>
            <w:r>
              <w:t>скоординированности</w:t>
            </w:r>
            <w:proofErr w:type="spellEnd"/>
            <w:r>
              <w:t xml:space="preserve"> действий всех служб по профилактике злоупотребления наркотических средств и психотропных веществ.</w:t>
            </w:r>
          </w:p>
          <w:p w:rsidR="00EF0E9D" w:rsidRPr="0058220B" w:rsidRDefault="00025B3F" w:rsidP="00025B3F">
            <w:pPr>
              <w:jc w:val="both"/>
            </w:pPr>
            <w:r>
              <w:t xml:space="preserve">       6. Снижение уровня </w:t>
            </w:r>
            <w:proofErr w:type="spellStart"/>
            <w:r>
              <w:t>наркопреступности</w:t>
            </w:r>
            <w:proofErr w:type="spellEnd"/>
            <w:r>
              <w:t>.</w:t>
            </w:r>
          </w:p>
        </w:tc>
      </w:tr>
    </w:tbl>
    <w:p w:rsidR="00EF0E9D" w:rsidRDefault="00EF0E9D" w:rsidP="00EF0E9D">
      <w:pPr>
        <w:tabs>
          <w:tab w:val="left" w:pos="3584"/>
        </w:tabs>
        <w:jc w:val="both"/>
        <w:rPr>
          <w:bCs/>
          <w:sz w:val="28"/>
          <w:szCs w:val="28"/>
        </w:rPr>
      </w:pPr>
      <w:r w:rsidRPr="006E1347">
        <w:rPr>
          <w:bCs/>
          <w:sz w:val="28"/>
          <w:szCs w:val="28"/>
        </w:rPr>
        <w:t xml:space="preserve">        </w:t>
      </w:r>
    </w:p>
    <w:p w:rsidR="00EF0E9D" w:rsidRDefault="00EF0E9D" w:rsidP="00EF0E9D">
      <w:pPr>
        <w:tabs>
          <w:tab w:val="left" w:pos="3584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6E1347">
        <w:rPr>
          <w:bCs/>
          <w:sz w:val="28"/>
          <w:szCs w:val="28"/>
        </w:rPr>
        <w:t xml:space="preserve">  1. Общая характеристика сфер реализации программы</w:t>
      </w:r>
      <w:r w:rsidRPr="006E1347">
        <w:rPr>
          <w:sz w:val="28"/>
          <w:szCs w:val="28"/>
        </w:rPr>
        <w:t>, в том числе основных проблем в указан</w:t>
      </w:r>
      <w:r w:rsidR="00EB2677">
        <w:rPr>
          <w:sz w:val="28"/>
          <w:szCs w:val="28"/>
        </w:rPr>
        <w:t>ной сфере и прогноз её развития</w:t>
      </w:r>
    </w:p>
    <w:p w:rsidR="002F7B65" w:rsidRPr="008E17C9" w:rsidRDefault="00EF0E9D" w:rsidP="008E17C9">
      <w:pPr>
        <w:tabs>
          <w:tab w:val="left" w:pos="3584"/>
        </w:tabs>
        <w:jc w:val="both"/>
        <w:rPr>
          <w:b/>
          <w:sz w:val="28"/>
          <w:szCs w:val="28"/>
        </w:rPr>
      </w:pPr>
      <w:r w:rsidRPr="006E1347">
        <w:rPr>
          <w:sz w:val="28"/>
          <w:szCs w:val="28"/>
        </w:rPr>
        <w:t xml:space="preserve"> </w:t>
      </w:r>
    </w:p>
    <w:p w:rsidR="009408CD" w:rsidRDefault="009408CD" w:rsidP="009408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Современная ситуация с наркотическими средствами и психотропными веществами (далее – наркотики) на территории городского округа ЗАТО Фокино характеризуется ростом их незаконного распространения и употребления в немедицинских целях, что представляет угрозу здоровью населения городского округа. Анализ изменений криминогенной ситуации в городском округе ЗАТО Фокино свидетельствует об увеличении доли зарегистрированных преступлений. За 20</w:t>
      </w:r>
      <w:r w:rsidR="003171C2">
        <w:rPr>
          <w:sz w:val="28"/>
          <w:szCs w:val="28"/>
        </w:rPr>
        <w:t>19 год</w:t>
      </w:r>
      <w:r>
        <w:rPr>
          <w:sz w:val="28"/>
          <w:szCs w:val="28"/>
        </w:rPr>
        <w:t xml:space="preserve"> правоохранительными </w:t>
      </w:r>
      <w:r>
        <w:rPr>
          <w:sz w:val="28"/>
          <w:szCs w:val="28"/>
        </w:rPr>
        <w:lastRenderedPageBreak/>
        <w:t xml:space="preserve">органами выявлено </w:t>
      </w:r>
      <w:r w:rsidR="003171C2">
        <w:rPr>
          <w:sz w:val="28"/>
          <w:szCs w:val="28"/>
        </w:rPr>
        <w:t>31</w:t>
      </w:r>
      <w:r>
        <w:rPr>
          <w:sz w:val="28"/>
          <w:szCs w:val="28"/>
        </w:rPr>
        <w:t xml:space="preserve"> преступлени</w:t>
      </w:r>
      <w:r w:rsidR="003171C2">
        <w:rPr>
          <w:sz w:val="28"/>
          <w:szCs w:val="28"/>
        </w:rPr>
        <w:t>е</w:t>
      </w:r>
      <w:r>
        <w:rPr>
          <w:sz w:val="28"/>
          <w:szCs w:val="28"/>
        </w:rPr>
        <w:t xml:space="preserve"> в сфере незаконного оборота наркотиками, </w:t>
      </w:r>
      <w:r w:rsidR="003171C2">
        <w:rPr>
          <w:sz w:val="28"/>
          <w:szCs w:val="28"/>
        </w:rPr>
        <w:t>что на 11,4% меньше чем, в аналогичном периоде прошлого года</w:t>
      </w:r>
      <w:r>
        <w:rPr>
          <w:sz w:val="28"/>
          <w:szCs w:val="28"/>
        </w:rPr>
        <w:t xml:space="preserve">. Структура </w:t>
      </w:r>
      <w:proofErr w:type="spellStart"/>
      <w:r>
        <w:rPr>
          <w:sz w:val="28"/>
          <w:szCs w:val="28"/>
        </w:rPr>
        <w:t>наркопреступности</w:t>
      </w:r>
      <w:proofErr w:type="spellEnd"/>
      <w:r>
        <w:rPr>
          <w:sz w:val="28"/>
          <w:szCs w:val="28"/>
        </w:rPr>
        <w:t xml:space="preserve"> в городском округе складывается под воздействием факторов, обусловленных наличием собственной сырьевой базы для изготовления наркотиков </w:t>
      </w:r>
      <w:proofErr w:type="spellStart"/>
      <w:r>
        <w:rPr>
          <w:sz w:val="28"/>
          <w:szCs w:val="28"/>
        </w:rPr>
        <w:t>каннабисной</w:t>
      </w:r>
      <w:proofErr w:type="spellEnd"/>
      <w:r>
        <w:rPr>
          <w:sz w:val="28"/>
          <w:szCs w:val="28"/>
        </w:rPr>
        <w:t xml:space="preserve"> группы, а также высокой концентрацией лиц, страдающих зависимостью от наркотиков опийной группы. </w:t>
      </w:r>
      <w:r w:rsidR="00040161">
        <w:rPr>
          <w:sz w:val="28"/>
          <w:szCs w:val="28"/>
        </w:rPr>
        <w:t xml:space="preserve"> В целом, </w:t>
      </w:r>
      <w:proofErr w:type="gramStart"/>
      <w:r w:rsidR="00040161">
        <w:rPr>
          <w:sz w:val="28"/>
          <w:szCs w:val="28"/>
        </w:rPr>
        <w:t>в</w:t>
      </w:r>
      <w:proofErr w:type="gramEnd"/>
      <w:r w:rsidR="00040161">
        <w:rPr>
          <w:sz w:val="28"/>
          <w:szCs w:val="28"/>
        </w:rPr>
        <w:t xml:space="preserve"> </w:t>
      </w:r>
      <w:proofErr w:type="gramStart"/>
      <w:r w:rsidR="00040161">
        <w:rPr>
          <w:sz w:val="28"/>
          <w:szCs w:val="28"/>
        </w:rPr>
        <w:t>Приморском</w:t>
      </w:r>
      <w:proofErr w:type="gramEnd"/>
      <w:r w:rsidR="00040161">
        <w:rPr>
          <w:sz w:val="28"/>
          <w:szCs w:val="28"/>
        </w:rPr>
        <w:t xml:space="preserve"> крае отмечается  значительное количество лиц, больных опийной наркоманией, которые обеспечивают устойчивый спрос на наркотические средства (по состоянию на 01.01.2020 на наркологическом учете состоит 2506 человека с диагнозом «синдром зависимости от опиатов»). Органами здравоохранения в 2019 году в крае зарегистрировано 6263 больных наркоманией, что на 3,9% ниже показателя заболеваемости наркоманией в 2018 году (2018 год – 6522 человек). Количество лиц, состоящих на диспансерном наблюдении в связи с потреблением наркотических средств и психотропных веще</w:t>
      </w:r>
      <w:proofErr w:type="gramStart"/>
      <w:r w:rsidR="00040161">
        <w:rPr>
          <w:sz w:val="28"/>
          <w:szCs w:val="28"/>
        </w:rPr>
        <w:t>ств с вр</w:t>
      </w:r>
      <w:proofErr w:type="gramEnd"/>
      <w:r w:rsidR="00040161">
        <w:rPr>
          <w:sz w:val="28"/>
          <w:szCs w:val="28"/>
        </w:rPr>
        <w:t>едными последствиями составляет 3921 человек, по сравнению с 2018 годом уменьшилось на 12,2% (4469 человек).</w:t>
      </w:r>
    </w:p>
    <w:p w:rsidR="009408CD" w:rsidRDefault="009408CD" w:rsidP="0094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Особую обеспокоенность вызывает распространение наркомании среди подростков и молодежи. Все чаще на путь наркомании вступают подростки, женщины. Достаточно тревожная ситуация сложилась в подростковой среде </w:t>
      </w:r>
    </w:p>
    <w:p w:rsidR="009408CD" w:rsidRDefault="009408CD" w:rsidP="0094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употреблением таких </w:t>
      </w:r>
      <w:proofErr w:type="spellStart"/>
      <w:r>
        <w:rPr>
          <w:sz w:val="28"/>
          <w:szCs w:val="28"/>
        </w:rPr>
        <w:t>психоактивных</w:t>
      </w:r>
      <w:proofErr w:type="spellEnd"/>
      <w:r>
        <w:rPr>
          <w:sz w:val="28"/>
          <w:szCs w:val="28"/>
        </w:rPr>
        <w:t xml:space="preserve"> веществ, как табачные изделия и алкогольные  напитки.  Статистика  показывает,  что  в  возрастной группе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</w:p>
    <w:p w:rsidR="009408CD" w:rsidRDefault="009408CD" w:rsidP="0094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 лет до 25 лет курят  не менее  60%, все активнее в это вовлекаются девушки. Потребление же пива в молодежной среде носит уже массовый характер, причем активно его употребляют и юноши, и девушки. </w:t>
      </w:r>
    </w:p>
    <w:p w:rsidR="009408CD" w:rsidRDefault="009408CD" w:rsidP="009408CD">
      <w:pPr>
        <w:shd w:val="clear" w:color="auto" w:fill="FCFDFD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17C9">
        <w:rPr>
          <w:color w:val="000000"/>
          <w:sz w:val="28"/>
          <w:szCs w:val="28"/>
        </w:rPr>
        <w:t>Стре</w:t>
      </w:r>
      <w:r w:rsidRPr="008E17C9">
        <w:rPr>
          <w:color w:val="000000"/>
          <w:sz w:val="28"/>
          <w:szCs w:val="28"/>
        </w:rPr>
        <w:softHyphen/>
        <w:t>ми</w:t>
      </w:r>
      <w:r w:rsidRPr="008E17C9">
        <w:rPr>
          <w:color w:val="000000"/>
          <w:sz w:val="28"/>
          <w:szCs w:val="28"/>
        </w:rPr>
        <w:softHyphen/>
        <w:t>тель</w:t>
      </w:r>
      <w:r w:rsidRPr="008E17C9">
        <w:rPr>
          <w:color w:val="000000"/>
          <w:sz w:val="28"/>
          <w:szCs w:val="28"/>
        </w:rPr>
        <w:softHyphen/>
        <w:t xml:space="preserve">но </w:t>
      </w:r>
      <w:r w:rsidR="002B3E41">
        <w:rPr>
          <w:color w:val="000000"/>
          <w:sz w:val="28"/>
          <w:szCs w:val="28"/>
        </w:rPr>
        <w:t xml:space="preserve"> </w:t>
      </w:r>
      <w:r w:rsidRPr="008E17C9">
        <w:rPr>
          <w:color w:val="000000"/>
          <w:sz w:val="28"/>
          <w:szCs w:val="28"/>
        </w:rPr>
        <w:t>про</w:t>
      </w:r>
      <w:r w:rsidRPr="008E17C9">
        <w:rPr>
          <w:color w:val="000000"/>
          <w:sz w:val="28"/>
          <w:szCs w:val="28"/>
        </w:rPr>
        <w:softHyphen/>
        <w:t>из</w:t>
      </w:r>
      <w:r w:rsidRPr="008E17C9">
        <w:rPr>
          <w:color w:val="000000"/>
          <w:sz w:val="28"/>
          <w:szCs w:val="28"/>
        </w:rPr>
        <w:softHyphen/>
        <w:t>во</w:t>
      </w:r>
      <w:r w:rsidRPr="008E17C9">
        <w:rPr>
          <w:color w:val="000000"/>
          <w:sz w:val="28"/>
          <w:szCs w:val="28"/>
        </w:rPr>
        <w:softHyphen/>
        <w:t>дят</w:t>
      </w:r>
      <w:r w:rsidRPr="008E17C9">
        <w:rPr>
          <w:color w:val="000000"/>
          <w:sz w:val="28"/>
          <w:szCs w:val="28"/>
        </w:rPr>
        <w:softHyphen/>
        <w:t xml:space="preserve">ся </w:t>
      </w:r>
      <w:r w:rsidR="002B3E41">
        <w:rPr>
          <w:color w:val="000000"/>
          <w:sz w:val="28"/>
          <w:szCs w:val="28"/>
        </w:rPr>
        <w:t xml:space="preserve">  </w:t>
      </w:r>
      <w:r w:rsidRPr="008E17C9">
        <w:rPr>
          <w:color w:val="000000"/>
          <w:sz w:val="28"/>
          <w:szCs w:val="28"/>
        </w:rPr>
        <w:t>и</w:t>
      </w:r>
      <w:r w:rsidR="002B3E41">
        <w:rPr>
          <w:color w:val="000000"/>
          <w:sz w:val="28"/>
          <w:szCs w:val="28"/>
        </w:rPr>
        <w:t xml:space="preserve">  </w:t>
      </w:r>
      <w:r w:rsidRPr="008E17C9">
        <w:rPr>
          <w:color w:val="000000"/>
          <w:sz w:val="28"/>
          <w:szCs w:val="28"/>
        </w:rPr>
        <w:t xml:space="preserve"> рас</w:t>
      </w:r>
      <w:r w:rsidRPr="008E17C9">
        <w:rPr>
          <w:color w:val="000000"/>
          <w:sz w:val="28"/>
          <w:szCs w:val="28"/>
        </w:rPr>
        <w:softHyphen/>
        <w:t>про</w:t>
      </w:r>
      <w:r w:rsidRPr="008E17C9">
        <w:rPr>
          <w:color w:val="000000"/>
          <w:sz w:val="28"/>
          <w:szCs w:val="28"/>
        </w:rPr>
        <w:softHyphen/>
        <w:t>стра</w:t>
      </w:r>
      <w:r w:rsidRPr="008E17C9">
        <w:rPr>
          <w:color w:val="000000"/>
          <w:sz w:val="28"/>
          <w:szCs w:val="28"/>
        </w:rPr>
        <w:softHyphen/>
      </w:r>
      <w:r w:rsidR="002B3E41">
        <w:rPr>
          <w:color w:val="000000"/>
          <w:sz w:val="28"/>
          <w:szCs w:val="28"/>
        </w:rPr>
        <w:t>ня</w:t>
      </w:r>
      <w:r w:rsidR="002B3E41">
        <w:rPr>
          <w:color w:val="000000"/>
          <w:sz w:val="28"/>
          <w:szCs w:val="28"/>
        </w:rPr>
        <w:softHyphen/>
        <w:t>ют</w:t>
      </w:r>
      <w:r w:rsidR="002B3E41">
        <w:rPr>
          <w:color w:val="000000"/>
          <w:sz w:val="28"/>
          <w:szCs w:val="28"/>
        </w:rPr>
        <w:softHyphen/>
        <w:t>ся    но</w:t>
      </w:r>
      <w:r w:rsidR="002B3E41">
        <w:rPr>
          <w:color w:val="000000"/>
          <w:sz w:val="28"/>
          <w:szCs w:val="28"/>
        </w:rPr>
        <w:softHyphen/>
        <w:t>вые    ви</w:t>
      </w:r>
      <w:r w:rsidR="002B3E41">
        <w:rPr>
          <w:color w:val="000000"/>
          <w:sz w:val="28"/>
          <w:szCs w:val="28"/>
        </w:rPr>
        <w:softHyphen/>
        <w:t>ды нар</w:t>
      </w:r>
      <w:r w:rsidR="002B3E41">
        <w:rPr>
          <w:color w:val="000000"/>
          <w:sz w:val="28"/>
          <w:szCs w:val="28"/>
        </w:rPr>
        <w:softHyphen/>
        <w:t>ко</w:t>
      </w:r>
      <w:r w:rsidR="002B3E41">
        <w:rPr>
          <w:color w:val="000000"/>
          <w:sz w:val="28"/>
          <w:szCs w:val="28"/>
        </w:rPr>
        <w:softHyphen/>
        <w:t>ти</w:t>
      </w:r>
      <w:r w:rsidRPr="008E17C9">
        <w:rPr>
          <w:color w:val="000000"/>
          <w:sz w:val="28"/>
          <w:szCs w:val="28"/>
        </w:rPr>
        <w:t>че</w:t>
      </w:r>
      <w:r w:rsidRPr="008E17C9">
        <w:rPr>
          <w:color w:val="000000"/>
          <w:sz w:val="28"/>
          <w:szCs w:val="28"/>
        </w:rPr>
        <w:softHyphen/>
        <w:t xml:space="preserve">ских средств и </w:t>
      </w:r>
      <w:proofErr w:type="spellStart"/>
      <w:r w:rsidRPr="008E17C9">
        <w:rPr>
          <w:color w:val="000000"/>
          <w:sz w:val="28"/>
          <w:szCs w:val="28"/>
        </w:rPr>
        <w:t>пси</w:t>
      </w:r>
      <w:r w:rsidRPr="008E17C9">
        <w:rPr>
          <w:color w:val="000000"/>
          <w:sz w:val="28"/>
          <w:szCs w:val="28"/>
        </w:rPr>
        <w:softHyphen/>
        <w:t>хо</w:t>
      </w:r>
      <w:r w:rsidRPr="008E17C9">
        <w:rPr>
          <w:color w:val="000000"/>
          <w:sz w:val="28"/>
          <w:szCs w:val="28"/>
        </w:rPr>
        <w:softHyphen/>
        <w:t>ак</w:t>
      </w:r>
      <w:r w:rsidRPr="008E17C9">
        <w:rPr>
          <w:color w:val="000000"/>
          <w:sz w:val="28"/>
          <w:szCs w:val="28"/>
        </w:rPr>
        <w:softHyphen/>
        <w:t>тив</w:t>
      </w:r>
      <w:r w:rsidRPr="008E17C9">
        <w:rPr>
          <w:color w:val="000000"/>
          <w:sz w:val="28"/>
          <w:szCs w:val="28"/>
        </w:rPr>
        <w:softHyphen/>
        <w:t>ных</w:t>
      </w:r>
      <w:proofErr w:type="spellEnd"/>
      <w:r w:rsidRPr="008E17C9">
        <w:rPr>
          <w:color w:val="000000"/>
          <w:sz w:val="28"/>
          <w:szCs w:val="28"/>
        </w:rPr>
        <w:t xml:space="preserve"> </w:t>
      </w:r>
      <w:r w:rsidR="002B3E41">
        <w:rPr>
          <w:color w:val="000000"/>
          <w:sz w:val="28"/>
          <w:szCs w:val="28"/>
        </w:rPr>
        <w:t xml:space="preserve">  </w:t>
      </w:r>
      <w:r w:rsidRPr="008E17C9">
        <w:rPr>
          <w:color w:val="000000"/>
          <w:sz w:val="28"/>
          <w:szCs w:val="28"/>
        </w:rPr>
        <w:t>ве</w:t>
      </w:r>
      <w:r w:rsidRPr="008E17C9">
        <w:rPr>
          <w:color w:val="000000"/>
          <w:sz w:val="28"/>
          <w:szCs w:val="28"/>
        </w:rPr>
        <w:softHyphen/>
        <w:t>ществ. Эти ве</w:t>
      </w:r>
      <w:r w:rsidRPr="008E17C9">
        <w:rPr>
          <w:color w:val="000000"/>
          <w:sz w:val="28"/>
          <w:szCs w:val="28"/>
        </w:rPr>
        <w:softHyphen/>
        <w:t>ще</w:t>
      </w:r>
      <w:r w:rsidRPr="008E17C9">
        <w:rPr>
          <w:color w:val="000000"/>
          <w:sz w:val="28"/>
          <w:szCs w:val="28"/>
        </w:rPr>
        <w:softHyphen/>
        <w:t>ства ак</w:t>
      </w:r>
      <w:r w:rsidRPr="008E17C9">
        <w:rPr>
          <w:color w:val="000000"/>
          <w:sz w:val="28"/>
          <w:szCs w:val="28"/>
        </w:rPr>
        <w:softHyphen/>
        <w:t>тив</w:t>
      </w:r>
      <w:r w:rsidRPr="008E17C9">
        <w:rPr>
          <w:color w:val="000000"/>
          <w:sz w:val="28"/>
          <w:szCs w:val="28"/>
        </w:rPr>
        <w:softHyphen/>
        <w:t>но рас</w:t>
      </w:r>
      <w:r w:rsidRPr="008E17C9">
        <w:rPr>
          <w:color w:val="000000"/>
          <w:sz w:val="28"/>
          <w:szCs w:val="28"/>
        </w:rPr>
        <w:softHyphen/>
        <w:t>про</w:t>
      </w:r>
      <w:r w:rsidRPr="008E17C9">
        <w:rPr>
          <w:color w:val="000000"/>
          <w:sz w:val="28"/>
          <w:szCs w:val="28"/>
        </w:rPr>
        <w:softHyphen/>
        <w:t>стра</w:t>
      </w:r>
      <w:r w:rsidRPr="008E17C9">
        <w:rPr>
          <w:color w:val="000000"/>
          <w:sz w:val="28"/>
          <w:szCs w:val="28"/>
        </w:rPr>
        <w:softHyphen/>
        <w:t>ня</w:t>
      </w:r>
      <w:r w:rsidRPr="008E17C9">
        <w:rPr>
          <w:color w:val="000000"/>
          <w:sz w:val="28"/>
          <w:szCs w:val="28"/>
        </w:rPr>
        <w:softHyphen/>
        <w:t>ют</w:t>
      </w:r>
      <w:r w:rsidRPr="008E17C9">
        <w:rPr>
          <w:color w:val="000000"/>
          <w:sz w:val="28"/>
          <w:szCs w:val="28"/>
        </w:rPr>
        <w:softHyphen/>
        <w:t>ся через сеть Ин</w:t>
      </w:r>
      <w:r w:rsidRPr="008E17C9">
        <w:rPr>
          <w:color w:val="000000"/>
          <w:sz w:val="28"/>
          <w:szCs w:val="28"/>
        </w:rPr>
        <w:softHyphen/>
        <w:t>тернет бес</w:t>
      </w:r>
      <w:r w:rsidRPr="008E17C9">
        <w:rPr>
          <w:color w:val="000000"/>
          <w:sz w:val="28"/>
          <w:szCs w:val="28"/>
        </w:rPr>
        <w:softHyphen/>
        <w:t>кон</w:t>
      </w:r>
      <w:r w:rsidRPr="008E17C9">
        <w:rPr>
          <w:color w:val="000000"/>
          <w:sz w:val="28"/>
          <w:szCs w:val="28"/>
        </w:rPr>
        <w:softHyphen/>
        <w:t>такт</w:t>
      </w:r>
      <w:r w:rsidRPr="008E17C9">
        <w:rPr>
          <w:color w:val="000000"/>
          <w:sz w:val="28"/>
          <w:szCs w:val="28"/>
        </w:rPr>
        <w:softHyphen/>
        <w:t>ны</w:t>
      </w:r>
      <w:r w:rsidRPr="008E17C9">
        <w:rPr>
          <w:color w:val="000000"/>
          <w:sz w:val="28"/>
          <w:szCs w:val="28"/>
        </w:rPr>
        <w:softHyphen/>
        <w:t>ми спо</w:t>
      </w:r>
      <w:r w:rsidRPr="008E17C9">
        <w:rPr>
          <w:color w:val="000000"/>
          <w:sz w:val="28"/>
          <w:szCs w:val="28"/>
        </w:rPr>
        <w:softHyphen/>
        <w:t>со</w:t>
      </w:r>
      <w:r w:rsidRPr="008E17C9">
        <w:rPr>
          <w:color w:val="000000"/>
          <w:sz w:val="28"/>
          <w:szCs w:val="28"/>
        </w:rPr>
        <w:softHyphen/>
        <w:t>ба</w:t>
      </w:r>
      <w:r w:rsidRPr="008E17C9">
        <w:rPr>
          <w:color w:val="000000"/>
          <w:sz w:val="28"/>
          <w:szCs w:val="28"/>
        </w:rPr>
        <w:softHyphen/>
        <w:t>ми сбы</w:t>
      </w:r>
      <w:r w:rsidRPr="008E17C9">
        <w:rPr>
          <w:color w:val="000000"/>
          <w:sz w:val="28"/>
          <w:szCs w:val="28"/>
        </w:rPr>
        <w:softHyphen/>
        <w:t>та, что за</w:t>
      </w:r>
      <w:r w:rsidRPr="008E17C9">
        <w:rPr>
          <w:color w:val="000000"/>
          <w:sz w:val="28"/>
          <w:szCs w:val="28"/>
        </w:rPr>
        <w:softHyphen/>
        <w:t>труд</w:t>
      </w:r>
      <w:r w:rsidRPr="008E17C9">
        <w:rPr>
          <w:color w:val="000000"/>
          <w:sz w:val="28"/>
          <w:szCs w:val="28"/>
        </w:rPr>
        <w:softHyphen/>
        <w:t>ня</w:t>
      </w:r>
      <w:r w:rsidRPr="008E17C9">
        <w:rPr>
          <w:color w:val="000000"/>
          <w:sz w:val="28"/>
          <w:szCs w:val="28"/>
        </w:rPr>
        <w:softHyphen/>
        <w:t>ет вы</w:t>
      </w:r>
      <w:r w:rsidRPr="008E17C9">
        <w:rPr>
          <w:color w:val="000000"/>
          <w:sz w:val="28"/>
          <w:szCs w:val="28"/>
        </w:rPr>
        <w:softHyphen/>
        <w:t>яв</w:t>
      </w:r>
      <w:r w:rsidRPr="008E17C9">
        <w:rPr>
          <w:color w:val="000000"/>
          <w:sz w:val="28"/>
          <w:szCs w:val="28"/>
        </w:rPr>
        <w:softHyphen/>
        <w:t>ле</w:t>
      </w:r>
      <w:r w:rsidRPr="008E17C9">
        <w:rPr>
          <w:color w:val="000000"/>
          <w:sz w:val="28"/>
          <w:szCs w:val="28"/>
        </w:rPr>
        <w:softHyphen/>
        <w:t>ние и пре</w:t>
      </w:r>
      <w:r w:rsidRPr="008E17C9">
        <w:rPr>
          <w:color w:val="000000"/>
          <w:sz w:val="28"/>
          <w:szCs w:val="28"/>
        </w:rPr>
        <w:softHyphen/>
        <w:t>се</w:t>
      </w:r>
      <w:r w:rsidRPr="008E17C9">
        <w:rPr>
          <w:color w:val="000000"/>
          <w:sz w:val="28"/>
          <w:szCs w:val="28"/>
        </w:rPr>
        <w:softHyphen/>
        <w:t>че</w:t>
      </w:r>
      <w:r w:rsidRPr="008E17C9">
        <w:rPr>
          <w:color w:val="000000"/>
          <w:sz w:val="28"/>
          <w:szCs w:val="28"/>
        </w:rPr>
        <w:softHyphen/>
        <w:t>ние их про</w:t>
      </w:r>
      <w:r w:rsidRPr="008E17C9">
        <w:rPr>
          <w:color w:val="000000"/>
          <w:sz w:val="28"/>
          <w:szCs w:val="28"/>
        </w:rPr>
        <w:softHyphen/>
        <w:t>да</w:t>
      </w:r>
      <w:r w:rsidRPr="008E17C9">
        <w:rPr>
          <w:color w:val="000000"/>
          <w:sz w:val="28"/>
          <w:szCs w:val="28"/>
        </w:rPr>
        <w:softHyphen/>
        <w:t>жи. Хи</w:t>
      </w:r>
      <w:r w:rsidRPr="008E17C9">
        <w:rPr>
          <w:color w:val="000000"/>
          <w:sz w:val="28"/>
          <w:szCs w:val="28"/>
        </w:rPr>
        <w:softHyphen/>
        <w:t>ми</w:t>
      </w:r>
      <w:r w:rsidRPr="008E17C9">
        <w:rPr>
          <w:color w:val="000000"/>
          <w:sz w:val="28"/>
          <w:szCs w:val="28"/>
        </w:rPr>
        <w:softHyphen/>
        <w:t>че</w:t>
      </w:r>
      <w:r w:rsidRPr="008E17C9">
        <w:rPr>
          <w:color w:val="000000"/>
          <w:sz w:val="28"/>
          <w:szCs w:val="28"/>
        </w:rPr>
        <w:softHyphen/>
        <w:t>ский со</w:t>
      </w:r>
      <w:r w:rsidRPr="008E17C9">
        <w:rPr>
          <w:color w:val="000000"/>
          <w:sz w:val="28"/>
          <w:szCs w:val="28"/>
        </w:rPr>
        <w:softHyphen/>
        <w:t xml:space="preserve">став этих </w:t>
      </w:r>
      <w:r w:rsidRPr="008E17C9">
        <w:rPr>
          <w:color w:val="000000"/>
          <w:sz w:val="28"/>
          <w:szCs w:val="28"/>
        </w:rPr>
        <w:lastRenderedPageBreak/>
        <w:t>ве</w:t>
      </w:r>
      <w:r w:rsidRPr="008E17C9">
        <w:rPr>
          <w:color w:val="000000"/>
          <w:sz w:val="28"/>
          <w:szCs w:val="28"/>
        </w:rPr>
        <w:softHyphen/>
        <w:t xml:space="preserve">ществ </w:t>
      </w:r>
      <w:r w:rsidR="002B3E41">
        <w:rPr>
          <w:color w:val="000000"/>
          <w:sz w:val="28"/>
          <w:szCs w:val="28"/>
        </w:rPr>
        <w:t xml:space="preserve">  </w:t>
      </w:r>
      <w:r w:rsidRPr="008E17C9">
        <w:rPr>
          <w:color w:val="000000"/>
          <w:sz w:val="28"/>
          <w:szCs w:val="28"/>
        </w:rPr>
        <w:t>ча</w:t>
      </w:r>
      <w:r w:rsidRPr="008E17C9">
        <w:rPr>
          <w:color w:val="000000"/>
          <w:sz w:val="28"/>
          <w:szCs w:val="28"/>
        </w:rPr>
        <w:softHyphen/>
        <w:t xml:space="preserve">сто </w:t>
      </w:r>
      <w:r w:rsidR="002B3E41">
        <w:rPr>
          <w:color w:val="000000"/>
          <w:sz w:val="28"/>
          <w:szCs w:val="28"/>
        </w:rPr>
        <w:t xml:space="preserve">   </w:t>
      </w:r>
      <w:r w:rsidRPr="008E17C9">
        <w:rPr>
          <w:color w:val="000000"/>
          <w:sz w:val="28"/>
          <w:szCs w:val="28"/>
        </w:rPr>
        <w:t>ме</w:t>
      </w:r>
      <w:r w:rsidRPr="008E17C9">
        <w:rPr>
          <w:color w:val="000000"/>
          <w:sz w:val="28"/>
          <w:szCs w:val="28"/>
        </w:rPr>
        <w:softHyphen/>
        <w:t>ня</w:t>
      </w:r>
      <w:r w:rsidRPr="008E17C9">
        <w:rPr>
          <w:color w:val="000000"/>
          <w:sz w:val="28"/>
          <w:szCs w:val="28"/>
        </w:rPr>
        <w:softHyphen/>
        <w:t>ет</w:t>
      </w:r>
      <w:r w:rsidRPr="008E17C9">
        <w:rPr>
          <w:color w:val="000000"/>
          <w:sz w:val="28"/>
          <w:szCs w:val="28"/>
        </w:rPr>
        <w:softHyphen/>
        <w:t xml:space="preserve">ся, что </w:t>
      </w:r>
      <w:r w:rsidR="002B3E41">
        <w:rPr>
          <w:color w:val="000000"/>
          <w:sz w:val="28"/>
          <w:szCs w:val="28"/>
        </w:rPr>
        <w:t xml:space="preserve">   </w:t>
      </w:r>
      <w:r w:rsidRPr="008E17C9">
        <w:rPr>
          <w:color w:val="000000"/>
          <w:sz w:val="28"/>
          <w:szCs w:val="28"/>
        </w:rPr>
        <w:t>яв</w:t>
      </w:r>
      <w:r w:rsidRPr="008E17C9">
        <w:rPr>
          <w:color w:val="000000"/>
          <w:sz w:val="28"/>
          <w:szCs w:val="28"/>
        </w:rPr>
        <w:softHyphen/>
        <w:t>ля</w:t>
      </w:r>
      <w:r w:rsidRPr="008E17C9">
        <w:rPr>
          <w:color w:val="000000"/>
          <w:sz w:val="28"/>
          <w:szCs w:val="28"/>
        </w:rPr>
        <w:softHyphen/>
        <w:t>ет</w:t>
      </w:r>
      <w:r w:rsidRPr="008E17C9">
        <w:rPr>
          <w:color w:val="000000"/>
          <w:sz w:val="28"/>
          <w:szCs w:val="28"/>
        </w:rPr>
        <w:softHyphen/>
        <w:t xml:space="preserve">ся </w:t>
      </w:r>
      <w:r w:rsidR="002B3E41">
        <w:rPr>
          <w:color w:val="000000"/>
          <w:sz w:val="28"/>
          <w:szCs w:val="28"/>
        </w:rPr>
        <w:t xml:space="preserve">   </w:t>
      </w:r>
      <w:r w:rsidRPr="008E17C9">
        <w:rPr>
          <w:color w:val="000000"/>
          <w:sz w:val="28"/>
          <w:szCs w:val="28"/>
        </w:rPr>
        <w:t>фак</w:t>
      </w:r>
      <w:r w:rsidRPr="008E17C9">
        <w:rPr>
          <w:color w:val="000000"/>
          <w:sz w:val="28"/>
          <w:szCs w:val="28"/>
        </w:rPr>
        <w:softHyphen/>
        <w:t>то</w:t>
      </w:r>
      <w:r w:rsidRPr="008E17C9">
        <w:rPr>
          <w:color w:val="000000"/>
          <w:sz w:val="28"/>
          <w:szCs w:val="28"/>
        </w:rPr>
        <w:softHyphen/>
        <w:t>ром</w:t>
      </w:r>
      <w:r w:rsidR="002B3E41">
        <w:rPr>
          <w:color w:val="000000"/>
          <w:sz w:val="28"/>
          <w:szCs w:val="28"/>
        </w:rPr>
        <w:t xml:space="preserve">   </w:t>
      </w:r>
      <w:r w:rsidRPr="008E17C9">
        <w:rPr>
          <w:color w:val="000000"/>
          <w:sz w:val="28"/>
          <w:szCs w:val="28"/>
        </w:rPr>
        <w:t xml:space="preserve"> вы</w:t>
      </w:r>
      <w:r w:rsidRPr="008E17C9">
        <w:rPr>
          <w:color w:val="000000"/>
          <w:sz w:val="28"/>
          <w:szCs w:val="28"/>
        </w:rPr>
        <w:softHyphen/>
        <w:t>со</w:t>
      </w:r>
      <w:r w:rsidRPr="008E17C9">
        <w:rPr>
          <w:color w:val="000000"/>
          <w:sz w:val="28"/>
          <w:szCs w:val="28"/>
        </w:rPr>
        <w:softHyphen/>
        <w:t>кой</w:t>
      </w:r>
      <w:r w:rsidR="002B3E41">
        <w:rPr>
          <w:color w:val="000000"/>
          <w:sz w:val="28"/>
          <w:szCs w:val="28"/>
        </w:rPr>
        <w:t xml:space="preserve">   </w:t>
      </w:r>
      <w:r w:rsidRPr="008E17C9">
        <w:rPr>
          <w:color w:val="000000"/>
          <w:sz w:val="28"/>
          <w:szCs w:val="28"/>
        </w:rPr>
        <w:t xml:space="preserve"> сте</w:t>
      </w:r>
      <w:r w:rsidRPr="008E17C9">
        <w:rPr>
          <w:color w:val="000000"/>
          <w:sz w:val="28"/>
          <w:szCs w:val="28"/>
        </w:rPr>
        <w:softHyphen/>
        <w:t>пе</w:t>
      </w:r>
      <w:r w:rsidRPr="008E17C9">
        <w:rPr>
          <w:color w:val="000000"/>
          <w:sz w:val="28"/>
          <w:szCs w:val="28"/>
        </w:rPr>
        <w:softHyphen/>
        <w:t>ни ла</w:t>
      </w:r>
      <w:r w:rsidRPr="008E17C9">
        <w:rPr>
          <w:color w:val="000000"/>
          <w:sz w:val="28"/>
          <w:szCs w:val="28"/>
        </w:rPr>
        <w:softHyphen/>
        <w:t>тент</w:t>
      </w:r>
      <w:r w:rsidRPr="008E17C9">
        <w:rPr>
          <w:color w:val="000000"/>
          <w:sz w:val="28"/>
          <w:szCs w:val="28"/>
        </w:rPr>
        <w:softHyphen/>
        <w:t>но</w:t>
      </w:r>
      <w:r w:rsidRPr="008E17C9">
        <w:rPr>
          <w:color w:val="000000"/>
          <w:sz w:val="28"/>
          <w:szCs w:val="28"/>
        </w:rPr>
        <w:softHyphen/>
        <w:t>сти нар</w:t>
      </w:r>
      <w:r w:rsidRPr="008E17C9">
        <w:rPr>
          <w:color w:val="000000"/>
          <w:sz w:val="28"/>
          <w:szCs w:val="28"/>
        </w:rPr>
        <w:softHyphen/>
        <w:t>ко</w:t>
      </w:r>
      <w:r w:rsidRPr="008E17C9">
        <w:rPr>
          <w:color w:val="000000"/>
          <w:sz w:val="28"/>
          <w:szCs w:val="28"/>
        </w:rPr>
        <w:softHyphen/>
        <w:t>ти</w:t>
      </w:r>
      <w:r w:rsidRPr="008E17C9">
        <w:rPr>
          <w:color w:val="000000"/>
          <w:sz w:val="28"/>
          <w:szCs w:val="28"/>
        </w:rPr>
        <w:softHyphen/>
        <w:t>за</w:t>
      </w:r>
      <w:r w:rsidRPr="008E17C9">
        <w:rPr>
          <w:color w:val="000000"/>
          <w:sz w:val="28"/>
          <w:szCs w:val="28"/>
        </w:rPr>
        <w:softHyphen/>
        <w:t>ции на</w:t>
      </w:r>
      <w:r w:rsidRPr="008E17C9">
        <w:rPr>
          <w:color w:val="000000"/>
          <w:sz w:val="28"/>
          <w:szCs w:val="28"/>
        </w:rPr>
        <w:softHyphen/>
        <w:t>се</w:t>
      </w:r>
      <w:r w:rsidRPr="008E17C9">
        <w:rPr>
          <w:color w:val="000000"/>
          <w:sz w:val="28"/>
          <w:szCs w:val="28"/>
        </w:rPr>
        <w:softHyphen/>
        <w:t>ле</w:t>
      </w:r>
      <w:r w:rsidRPr="008E17C9">
        <w:rPr>
          <w:color w:val="000000"/>
          <w:sz w:val="28"/>
          <w:szCs w:val="28"/>
        </w:rPr>
        <w:softHyphen/>
        <w:t>ния.</w:t>
      </w:r>
    </w:p>
    <w:p w:rsidR="009408CD" w:rsidRDefault="009408CD" w:rsidP="009408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Сложившаяся неблагоприятная ситуация требует неотложного принятия комплекса профилактических  и иных мер, направленных на предотвращение дальнейшего распространения наркозависимости, совершенствование профилактической работы, а также на повышение уровня координации различных государственных и муниципальных служб и организаций в сфере противодействия незаконному обороту наркотиков. </w:t>
      </w:r>
    </w:p>
    <w:p w:rsidR="00FF3B92" w:rsidRDefault="008E17C9" w:rsidP="00FF3B92">
      <w:pPr>
        <w:shd w:val="clear" w:color="auto" w:fill="FCFDFD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17C9">
        <w:rPr>
          <w:color w:val="000000"/>
          <w:sz w:val="28"/>
          <w:szCs w:val="28"/>
        </w:rPr>
        <w:t>Эф</w:t>
      </w:r>
      <w:r w:rsidRPr="008E17C9">
        <w:rPr>
          <w:color w:val="000000"/>
          <w:sz w:val="28"/>
          <w:szCs w:val="28"/>
        </w:rPr>
        <w:softHyphen/>
        <w:t>фек</w:t>
      </w:r>
      <w:r w:rsidRPr="008E17C9">
        <w:rPr>
          <w:color w:val="000000"/>
          <w:sz w:val="28"/>
          <w:szCs w:val="28"/>
        </w:rPr>
        <w:softHyphen/>
        <w:t>тив</w:t>
      </w:r>
      <w:r w:rsidRPr="008E17C9">
        <w:rPr>
          <w:color w:val="000000"/>
          <w:sz w:val="28"/>
          <w:szCs w:val="28"/>
        </w:rPr>
        <w:softHyphen/>
        <w:t xml:space="preserve">ным </w:t>
      </w:r>
      <w:r w:rsidR="002B3E41">
        <w:rPr>
          <w:color w:val="000000"/>
          <w:sz w:val="28"/>
          <w:szCs w:val="28"/>
        </w:rPr>
        <w:t xml:space="preserve">  </w:t>
      </w:r>
      <w:r w:rsidRPr="008E17C9">
        <w:rPr>
          <w:color w:val="000000"/>
          <w:sz w:val="28"/>
          <w:szCs w:val="28"/>
        </w:rPr>
        <w:t>ме</w:t>
      </w:r>
      <w:r w:rsidRPr="008E17C9">
        <w:rPr>
          <w:color w:val="000000"/>
          <w:sz w:val="28"/>
          <w:szCs w:val="28"/>
        </w:rPr>
        <w:softHyphen/>
        <w:t>ха</w:t>
      </w:r>
      <w:r w:rsidRPr="008E17C9">
        <w:rPr>
          <w:color w:val="000000"/>
          <w:sz w:val="28"/>
          <w:szCs w:val="28"/>
        </w:rPr>
        <w:softHyphen/>
        <w:t>низ</w:t>
      </w:r>
      <w:r w:rsidRPr="008E17C9">
        <w:rPr>
          <w:color w:val="000000"/>
          <w:sz w:val="28"/>
          <w:szCs w:val="28"/>
        </w:rPr>
        <w:softHyphen/>
        <w:t xml:space="preserve">мом </w:t>
      </w:r>
      <w:r w:rsidR="002B3E41">
        <w:rPr>
          <w:color w:val="000000"/>
          <w:sz w:val="28"/>
          <w:szCs w:val="28"/>
        </w:rPr>
        <w:t xml:space="preserve">   </w:t>
      </w:r>
      <w:r w:rsidRPr="008E17C9">
        <w:rPr>
          <w:color w:val="000000"/>
          <w:sz w:val="28"/>
          <w:szCs w:val="28"/>
        </w:rPr>
        <w:t>ре</w:t>
      </w:r>
      <w:r w:rsidRPr="008E17C9">
        <w:rPr>
          <w:color w:val="000000"/>
          <w:sz w:val="28"/>
          <w:szCs w:val="28"/>
        </w:rPr>
        <w:softHyphen/>
        <w:t>ше</w:t>
      </w:r>
      <w:r w:rsidRPr="008E17C9">
        <w:rPr>
          <w:color w:val="000000"/>
          <w:sz w:val="28"/>
          <w:szCs w:val="28"/>
        </w:rPr>
        <w:softHyphen/>
        <w:t>ния про</w:t>
      </w:r>
      <w:r w:rsidRPr="008E17C9">
        <w:rPr>
          <w:color w:val="000000"/>
          <w:sz w:val="28"/>
          <w:szCs w:val="28"/>
        </w:rPr>
        <w:softHyphen/>
        <w:t>бле</w:t>
      </w:r>
      <w:r w:rsidRPr="008E17C9">
        <w:rPr>
          <w:color w:val="000000"/>
          <w:sz w:val="28"/>
          <w:szCs w:val="28"/>
        </w:rPr>
        <w:softHyphen/>
        <w:t>мы рас</w:t>
      </w:r>
      <w:r w:rsidRPr="008E17C9">
        <w:rPr>
          <w:color w:val="000000"/>
          <w:sz w:val="28"/>
          <w:szCs w:val="28"/>
        </w:rPr>
        <w:softHyphen/>
        <w:t>про</w:t>
      </w:r>
      <w:r w:rsidRPr="008E17C9">
        <w:rPr>
          <w:color w:val="000000"/>
          <w:sz w:val="28"/>
          <w:szCs w:val="28"/>
        </w:rPr>
        <w:softHyphen/>
        <w:t>стра</w:t>
      </w:r>
      <w:r w:rsidRPr="008E17C9">
        <w:rPr>
          <w:color w:val="000000"/>
          <w:sz w:val="28"/>
          <w:szCs w:val="28"/>
        </w:rPr>
        <w:softHyphen/>
        <w:t>не</w:t>
      </w:r>
      <w:r w:rsidRPr="008E17C9">
        <w:rPr>
          <w:color w:val="000000"/>
          <w:sz w:val="28"/>
          <w:szCs w:val="28"/>
        </w:rPr>
        <w:softHyphen/>
        <w:t>ния нар</w:t>
      </w:r>
      <w:r w:rsidRPr="008E17C9">
        <w:rPr>
          <w:color w:val="000000"/>
          <w:sz w:val="28"/>
          <w:szCs w:val="28"/>
        </w:rPr>
        <w:softHyphen/>
        <w:t>ко</w:t>
      </w:r>
      <w:r w:rsidRPr="008E17C9">
        <w:rPr>
          <w:color w:val="000000"/>
          <w:sz w:val="28"/>
          <w:szCs w:val="28"/>
        </w:rPr>
        <w:softHyphen/>
        <w:t>ма</w:t>
      </w:r>
      <w:r w:rsidRPr="008E17C9">
        <w:rPr>
          <w:color w:val="000000"/>
          <w:sz w:val="28"/>
          <w:szCs w:val="28"/>
        </w:rPr>
        <w:softHyphen/>
        <w:t xml:space="preserve">нии, </w:t>
      </w:r>
      <w:r w:rsidR="002B3E41">
        <w:rPr>
          <w:color w:val="000000"/>
          <w:sz w:val="28"/>
          <w:szCs w:val="28"/>
        </w:rPr>
        <w:t xml:space="preserve"> </w:t>
      </w:r>
      <w:r w:rsidRPr="008E17C9">
        <w:rPr>
          <w:color w:val="000000"/>
          <w:sz w:val="28"/>
          <w:szCs w:val="28"/>
        </w:rPr>
        <w:t>ал</w:t>
      </w:r>
      <w:r w:rsidRPr="008E17C9">
        <w:rPr>
          <w:color w:val="000000"/>
          <w:sz w:val="28"/>
          <w:szCs w:val="28"/>
        </w:rPr>
        <w:softHyphen/>
        <w:t>ко</w:t>
      </w:r>
      <w:r w:rsidRPr="008E17C9">
        <w:rPr>
          <w:color w:val="000000"/>
          <w:sz w:val="28"/>
          <w:szCs w:val="28"/>
        </w:rPr>
        <w:softHyphen/>
        <w:t>го</w:t>
      </w:r>
      <w:r w:rsidRPr="008E17C9">
        <w:rPr>
          <w:color w:val="000000"/>
          <w:sz w:val="28"/>
          <w:szCs w:val="28"/>
        </w:rPr>
        <w:softHyphen/>
        <w:t>лиз</w:t>
      </w:r>
      <w:r w:rsidRPr="008E17C9">
        <w:rPr>
          <w:color w:val="000000"/>
          <w:sz w:val="28"/>
          <w:szCs w:val="28"/>
        </w:rPr>
        <w:softHyphen/>
        <w:t xml:space="preserve">ма </w:t>
      </w:r>
      <w:r w:rsidR="002B3E41">
        <w:rPr>
          <w:color w:val="000000"/>
          <w:sz w:val="28"/>
          <w:szCs w:val="28"/>
        </w:rPr>
        <w:t xml:space="preserve"> </w:t>
      </w:r>
      <w:r w:rsidRPr="008E17C9">
        <w:rPr>
          <w:color w:val="000000"/>
          <w:sz w:val="28"/>
          <w:szCs w:val="28"/>
        </w:rPr>
        <w:t xml:space="preserve">и </w:t>
      </w:r>
      <w:proofErr w:type="spellStart"/>
      <w:r w:rsidRPr="008E17C9">
        <w:rPr>
          <w:color w:val="000000"/>
          <w:sz w:val="28"/>
          <w:szCs w:val="28"/>
        </w:rPr>
        <w:t>та</w:t>
      </w:r>
      <w:r w:rsidRPr="008E17C9">
        <w:rPr>
          <w:color w:val="000000"/>
          <w:sz w:val="28"/>
          <w:szCs w:val="28"/>
        </w:rPr>
        <w:softHyphen/>
        <w:t>ба</w:t>
      </w:r>
      <w:r w:rsidRPr="008E17C9">
        <w:rPr>
          <w:color w:val="000000"/>
          <w:sz w:val="28"/>
          <w:szCs w:val="28"/>
        </w:rPr>
        <w:softHyphen/>
        <w:t>ко</w:t>
      </w:r>
      <w:r w:rsidRPr="008E17C9">
        <w:rPr>
          <w:color w:val="000000"/>
          <w:sz w:val="28"/>
          <w:szCs w:val="28"/>
        </w:rPr>
        <w:softHyphen/>
        <w:t>ку</w:t>
      </w:r>
      <w:r w:rsidRPr="008E17C9">
        <w:rPr>
          <w:color w:val="000000"/>
          <w:sz w:val="28"/>
          <w:szCs w:val="28"/>
        </w:rPr>
        <w:softHyphen/>
        <w:t>ре</w:t>
      </w:r>
      <w:r w:rsidRPr="008E17C9">
        <w:rPr>
          <w:color w:val="000000"/>
          <w:sz w:val="28"/>
          <w:szCs w:val="28"/>
        </w:rPr>
        <w:softHyphen/>
        <w:t>ния</w:t>
      </w:r>
      <w:proofErr w:type="spellEnd"/>
      <w:r w:rsidRPr="008E17C9">
        <w:rPr>
          <w:color w:val="000000"/>
          <w:sz w:val="28"/>
          <w:szCs w:val="28"/>
        </w:rPr>
        <w:t xml:space="preserve"> яв</w:t>
      </w:r>
      <w:r w:rsidRPr="008E17C9">
        <w:rPr>
          <w:color w:val="000000"/>
          <w:sz w:val="28"/>
          <w:szCs w:val="28"/>
        </w:rPr>
        <w:softHyphen/>
        <w:t>ля</w:t>
      </w:r>
      <w:r w:rsidRPr="008E17C9">
        <w:rPr>
          <w:color w:val="000000"/>
          <w:sz w:val="28"/>
          <w:szCs w:val="28"/>
        </w:rPr>
        <w:softHyphen/>
        <w:t>ет</w:t>
      </w:r>
      <w:r w:rsidRPr="008E17C9">
        <w:rPr>
          <w:color w:val="000000"/>
          <w:sz w:val="28"/>
          <w:szCs w:val="28"/>
        </w:rPr>
        <w:softHyphen/>
        <w:t>ся про</w:t>
      </w:r>
      <w:r w:rsidRPr="008E17C9">
        <w:rPr>
          <w:color w:val="000000"/>
          <w:sz w:val="28"/>
          <w:szCs w:val="28"/>
        </w:rPr>
        <w:softHyphen/>
        <w:t>грамм</w:t>
      </w:r>
      <w:r w:rsidRPr="008E17C9">
        <w:rPr>
          <w:color w:val="000000"/>
          <w:sz w:val="28"/>
          <w:szCs w:val="28"/>
        </w:rPr>
        <w:softHyphen/>
        <w:t>но-целе</w:t>
      </w:r>
      <w:r w:rsidRPr="008E17C9">
        <w:rPr>
          <w:color w:val="000000"/>
          <w:sz w:val="28"/>
          <w:szCs w:val="28"/>
        </w:rPr>
        <w:softHyphen/>
        <w:t>вой ме</w:t>
      </w:r>
      <w:r w:rsidRPr="008E17C9">
        <w:rPr>
          <w:color w:val="000000"/>
          <w:sz w:val="28"/>
          <w:szCs w:val="28"/>
        </w:rPr>
        <w:softHyphen/>
        <w:t xml:space="preserve">тод </w:t>
      </w:r>
      <w:r w:rsidR="002B3E41">
        <w:rPr>
          <w:color w:val="000000"/>
          <w:sz w:val="28"/>
          <w:szCs w:val="28"/>
        </w:rPr>
        <w:t xml:space="preserve">  </w:t>
      </w:r>
      <w:r w:rsidRPr="008E17C9">
        <w:rPr>
          <w:color w:val="000000"/>
          <w:sz w:val="28"/>
          <w:szCs w:val="28"/>
        </w:rPr>
        <w:t>пла</w:t>
      </w:r>
      <w:r w:rsidRPr="008E17C9">
        <w:rPr>
          <w:color w:val="000000"/>
          <w:sz w:val="28"/>
          <w:szCs w:val="28"/>
        </w:rPr>
        <w:softHyphen/>
        <w:t>ни</w:t>
      </w:r>
      <w:r w:rsidRPr="008E17C9">
        <w:rPr>
          <w:color w:val="000000"/>
          <w:sz w:val="28"/>
          <w:szCs w:val="28"/>
        </w:rPr>
        <w:softHyphen/>
        <w:t>ро</w:t>
      </w:r>
      <w:r w:rsidRPr="008E17C9">
        <w:rPr>
          <w:color w:val="000000"/>
          <w:sz w:val="28"/>
          <w:szCs w:val="28"/>
        </w:rPr>
        <w:softHyphen/>
        <w:t>ва</w:t>
      </w:r>
      <w:r w:rsidRPr="008E17C9">
        <w:rPr>
          <w:color w:val="000000"/>
          <w:sz w:val="28"/>
          <w:szCs w:val="28"/>
        </w:rPr>
        <w:softHyphen/>
        <w:t>ния де</w:t>
      </w:r>
      <w:r w:rsidRPr="008E17C9">
        <w:rPr>
          <w:color w:val="000000"/>
          <w:sz w:val="28"/>
          <w:szCs w:val="28"/>
        </w:rPr>
        <w:softHyphen/>
        <w:t>я</w:t>
      </w:r>
      <w:r w:rsidRPr="008E17C9">
        <w:rPr>
          <w:color w:val="000000"/>
          <w:sz w:val="28"/>
          <w:szCs w:val="28"/>
        </w:rPr>
        <w:softHyphen/>
        <w:t>тель</w:t>
      </w:r>
      <w:r w:rsidRPr="008E17C9">
        <w:rPr>
          <w:color w:val="000000"/>
          <w:sz w:val="28"/>
          <w:szCs w:val="28"/>
        </w:rPr>
        <w:softHyphen/>
        <w:t>но</w:t>
      </w:r>
      <w:r w:rsidRPr="008E17C9">
        <w:rPr>
          <w:color w:val="000000"/>
          <w:sz w:val="28"/>
          <w:szCs w:val="28"/>
        </w:rPr>
        <w:softHyphen/>
        <w:t xml:space="preserve">сти </w:t>
      </w:r>
      <w:r w:rsidR="002B3E41">
        <w:rPr>
          <w:color w:val="000000"/>
          <w:sz w:val="28"/>
          <w:szCs w:val="28"/>
        </w:rPr>
        <w:t xml:space="preserve"> </w:t>
      </w:r>
      <w:r w:rsidRPr="008E17C9">
        <w:rPr>
          <w:color w:val="000000"/>
          <w:sz w:val="28"/>
          <w:szCs w:val="28"/>
        </w:rPr>
        <w:t>с чет</w:t>
      </w:r>
      <w:r w:rsidRPr="008E17C9">
        <w:rPr>
          <w:color w:val="000000"/>
          <w:sz w:val="28"/>
          <w:szCs w:val="28"/>
        </w:rPr>
        <w:softHyphen/>
        <w:t>ким опре</w:t>
      </w:r>
      <w:r w:rsidRPr="008E17C9">
        <w:rPr>
          <w:color w:val="000000"/>
          <w:sz w:val="28"/>
          <w:szCs w:val="28"/>
        </w:rPr>
        <w:softHyphen/>
        <w:t>де</w:t>
      </w:r>
      <w:r w:rsidRPr="008E17C9">
        <w:rPr>
          <w:color w:val="000000"/>
          <w:sz w:val="28"/>
          <w:szCs w:val="28"/>
        </w:rPr>
        <w:softHyphen/>
        <w:t>ле</w:t>
      </w:r>
      <w:r w:rsidRPr="008E17C9">
        <w:rPr>
          <w:color w:val="000000"/>
          <w:sz w:val="28"/>
          <w:szCs w:val="28"/>
        </w:rPr>
        <w:softHyphen/>
        <w:t>ни</w:t>
      </w:r>
      <w:r w:rsidRPr="008E17C9">
        <w:rPr>
          <w:color w:val="000000"/>
          <w:sz w:val="28"/>
          <w:szCs w:val="28"/>
        </w:rPr>
        <w:softHyphen/>
        <w:t>ем це</w:t>
      </w:r>
      <w:r w:rsidRPr="008E17C9">
        <w:rPr>
          <w:color w:val="000000"/>
          <w:sz w:val="28"/>
          <w:szCs w:val="28"/>
        </w:rPr>
        <w:softHyphen/>
        <w:t>лей и за</w:t>
      </w:r>
      <w:r w:rsidRPr="008E17C9">
        <w:rPr>
          <w:color w:val="000000"/>
          <w:sz w:val="28"/>
          <w:szCs w:val="28"/>
        </w:rPr>
        <w:softHyphen/>
        <w:t>дач, вы</w:t>
      </w:r>
      <w:r w:rsidRPr="008E17C9">
        <w:rPr>
          <w:color w:val="000000"/>
          <w:sz w:val="28"/>
          <w:szCs w:val="28"/>
        </w:rPr>
        <w:softHyphen/>
        <w:t>бо</w:t>
      </w:r>
      <w:r w:rsidRPr="008E17C9">
        <w:rPr>
          <w:color w:val="000000"/>
          <w:sz w:val="28"/>
          <w:szCs w:val="28"/>
        </w:rPr>
        <w:softHyphen/>
        <w:t>ром пе</w:t>
      </w:r>
      <w:r w:rsidRPr="008E17C9">
        <w:rPr>
          <w:color w:val="000000"/>
          <w:sz w:val="28"/>
          <w:szCs w:val="28"/>
        </w:rPr>
        <w:softHyphen/>
        <w:t>реч</w:t>
      </w:r>
      <w:r w:rsidRPr="008E17C9">
        <w:rPr>
          <w:color w:val="000000"/>
          <w:sz w:val="28"/>
          <w:szCs w:val="28"/>
        </w:rPr>
        <w:softHyphen/>
        <w:t>ня ско</w:t>
      </w:r>
      <w:r w:rsidRPr="008E17C9">
        <w:rPr>
          <w:color w:val="000000"/>
          <w:sz w:val="28"/>
          <w:szCs w:val="28"/>
        </w:rPr>
        <w:softHyphen/>
        <w:t>ор</w:t>
      </w:r>
      <w:r w:rsidRPr="008E17C9">
        <w:rPr>
          <w:color w:val="000000"/>
          <w:sz w:val="28"/>
          <w:szCs w:val="28"/>
        </w:rPr>
        <w:softHyphen/>
        <w:t>ди</w:t>
      </w:r>
      <w:r w:rsidRPr="008E17C9">
        <w:rPr>
          <w:color w:val="000000"/>
          <w:sz w:val="28"/>
          <w:szCs w:val="28"/>
        </w:rPr>
        <w:softHyphen/>
        <w:t>ни</w:t>
      </w:r>
      <w:r w:rsidRPr="008E17C9">
        <w:rPr>
          <w:color w:val="000000"/>
          <w:sz w:val="28"/>
          <w:szCs w:val="28"/>
        </w:rPr>
        <w:softHyphen/>
        <w:t>ро</w:t>
      </w:r>
      <w:r w:rsidRPr="008E17C9">
        <w:rPr>
          <w:color w:val="000000"/>
          <w:sz w:val="28"/>
          <w:szCs w:val="28"/>
        </w:rPr>
        <w:softHyphen/>
        <w:t>ван</w:t>
      </w:r>
      <w:r w:rsidRPr="008E17C9">
        <w:rPr>
          <w:color w:val="000000"/>
          <w:sz w:val="28"/>
          <w:szCs w:val="28"/>
        </w:rPr>
        <w:softHyphen/>
        <w:t>ных ме</w:t>
      </w:r>
      <w:r w:rsidRPr="008E17C9">
        <w:rPr>
          <w:color w:val="000000"/>
          <w:sz w:val="28"/>
          <w:szCs w:val="28"/>
        </w:rPr>
        <w:softHyphen/>
        <w:t>ро</w:t>
      </w:r>
      <w:r w:rsidRPr="008E17C9">
        <w:rPr>
          <w:color w:val="000000"/>
          <w:sz w:val="28"/>
          <w:szCs w:val="28"/>
        </w:rPr>
        <w:softHyphen/>
        <w:t>при</w:t>
      </w:r>
      <w:r w:rsidRPr="008E17C9">
        <w:rPr>
          <w:color w:val="000000"/>
          <w:sz w:val="28"/>
          <w:szCs w:val="28"/>
        </w:rPr>
        <w:softHyphen/>
        <w:t>я</w:t>
      </w:r>
      <w:r w:rsidRPr="008E17C9">
        <w:rPr>
          <w:color w:val="000000"/>
          <w:sz w:val="28"/>
          <w:szCs w:val="28"/>
        </w:rPr>
        <w:softHyphen/>
        <w:t xml:space="preserve">тий </w:t>
      </w:r>
      <w:r w:rsidR="00FF3B92">
        <w:rPr>
          <w:color w:val="000000"/>
          <w:sz w:val="28"/>
          <w:szCs w:val="28"/>
        </w:rPr>
        <w:t xml:space="preserve"> </w:t>
      </w:r>
      <w:r w:rsidRPr="008E17C9">
        <w:rPr>
          <w:color w:val="000000"/>
          <w:sz w:val="28"/>
          <w:szCs w:val="28"/>
        </w:rPr>
        <w:t>по устра</w:t>
      </w:r>
      <w:r w:rsidRPr="008E17C9">
        <w:rPr>
          <w:color w:val="000000"/>
          <w:sz w:val="28"/>
          <w:szCs w:val="28"/>
        </w:rPr>
        <w:softHyphen/>
        <w:t>не</w:t>
      </w:r>
      <w:r w:rsidRPr="008E17C9">
        <w:rPr>
          <w:color w:val="000000"/>
          <w:sz w:val="28"/>
          <w:szCs w:val="28"/>
        </w:rPr>
        <w:softHyphen/>
        <w:t>нию при</w:t>
      </w:r>
      <w:r w:rsidRPr="008E17C9">
        <w:rPr>
          <w:color w:val="000000"/>
          <w:sz w:val="28"/>
          <w:szCs w:val="28"/>
        </w:rPr>
        <w:softHyphen/>
        <w:t>чин и усло</w:t>
      </w:r>
      <w:r w:rsidRPr="008E17C9">
        <w:rPr>
          <w:color w:val="000000"/>
          <w:sz w:val="28"/>
          <w:szCs w:val="28"/>
        </w:rPr>
        <w:softHyphen/>
        <w:t xml:space="preserve">вий, </w:t>
      </w:r>
      <w:r w:rsidR="002B3E41">
        <w:rPr>
          <w:color w:val="000000"/>
          <w:sz w:val="28"/>
          <w:szCs w:val="28"/>
        </w:rPr>
        <w:t xml:space="preserve">  </w:t>
      </w:r>
      <w:r w:rsidRPr="008E17C9">
        <w:rPr>
          <w:color w:val="000000"/>
          <w:sz w:val="28"/>
          <w:szCs w:val="28"/>
        </w:rPr>
        <w:t>спо</w:t>
      </w:r>
      <w:r w:rsidRPr="008E17C9">
        <w:rPr>
          <w:color w:val="000000"/>
          <w:sz w:val="28"/>
          <w:szCs w:val="28"/>
        </w:rPr>
        <w:softHyphen/>
        <w:t>соб</w:t>
      </w:r>
      <w:r w:rsidRPr="008E17C9">
        <w:rPr>
          <w:color w:val="000000"/>
          <w:sz w:val="28"/>
          <w:szCs w:val="28"/>
        </w:rPr>
        <w:softHyphen/>
        <w:t>ству</w:t>
      </w:r>
      <w:r w:rsidRPr="008E17C9">
        <w:rPr>
          <w:color w:val="000000"/>
          <w:sz w:val="28"/>
          <w:szCs w:val="28"/>
        </w:rPr>
        <w:softHyphen/>
        <w:t>ю</w:t>
      </w:r>
      <w:r w:rsidRPr="008E17C9">
        <w:rPr>
          <w:color w:val="000000"/>
          <w:sz w:val="28"/>
          <w:szCs w:val="28"/>
        </w:rPr>
        <w:softHyphen/>
        <w:t xml:space="preserve">щих </w:t>
      </w:r>
      <w:r w:rsidR="002B3E41">
        <w:rPr>
          <w:color w:val="000000"/>
          <w:sz w:val="28"/>
          <w:szCs w:val="28"/>
        </w:rPr>
        <w:t xml:space="preserve">    </w:t>
      </w:r>
      <w:r w:rsidRPr="008E17C9">
        <w:rPr>
          <w:color w:val="000000"/>
          <w:sz w:val="28"/>
          <w:szCs w:val="28"/>
        </w:rPr>
        <w:t>упо</w:t>
      </w:r>
      <w:r w:rsidRPr="008E17C9">
        <w:rPr>
          <w:color w:val="000000"/>
          <w:sz w:val="28"/>
          <w:szCs w:val="28"/>
        </w:rPr>
        <w:softHyphen/>
        <w:t>треб</w:t>
      </w:r>
      <w:r w:rsidRPr="008E17C9">
        <w:rPr>
          <w:color w:val="000000"/>
          <w:sz w:val="28"/>
          <w:szCs w:val="28"/>
        </w:rPr>
        <w:softHyphen/>
        <w:t>ле</w:t>
      </w:r>
      <w:r w:rsidRPr="008E17C9">
        <w:rPr>
          <w:color w:val="000000"/>
          <w:sz w:val="28"/>
          <w:szCs w:val="28"/>
        </w:rPr>
        <w:softHyphen/>
        <w:t>ни</w:t>
      </w:r>
      <w:r w:rsidR="00FF3B92">
        <w:rPr>
          <w:color w:val="000000"/>
          <w:sz w:val="28"/>
          <w:szCs w:val="28"/>
        </w:rPr>
        <w:t>ю</w:t>
      </w:r>
      <w:r w:rsidR="002B3E41">
        <w:rPr>
          <w:color w:val="000000"/>
          <w:sz w:val="28"/>
          <w:szCs w:val="28"/>
        </w:rPr>
        <w:t xml:space="preserve">   </w:t>
      </w:r>
      <w:r w:rsidRPr="008E17C9">
        <w:rPr>
          <w:color w:val="000000"/>
          <w:sz w:val="28"/>
          <w:szCs w:val="28"/>
        </w:rPr>
        <w:t xml:space="preserve"> ал</w:t>
      </w:r>
      <w:r w:rsidRPr="008E17C9">
        <w:rPr>
          <w:color w:val="000000"/>
          <w:sz w:val="28"/>
          <w:szCs w:val="28"/>
        </w:rPr>
        <w:softHyphen/>
        <w:t>ко</w:t>
      </w:r>
      <w:r w:rsidRPr="008E17C9">
        <w:rPr>
          <w:color w:val="000000"/>
          <w:sz w:val="28"/>
          <w:szCs w:val="28"/>
        </w:rPr>
        <w:softHyphen/>
        <w:t>го</w:t>
      </w:r>
      <w:r w:rsidRPr="008E17C9">
        <w:rPr>
          <w:color w:val="000000"/>
          <w:sz w:val="28"/>
          <w:szCs w:val="28"/>
        </w:rPr>
        <w:softHyphen/>
        <w:t>ля, та</w:t>
      </w:r>
      <w:r w:rsidRPr="008E17C9">
        <w:rPr>
          <w:color w:val="000000"/>
          <w:sz w:val="28"/>
          <w:szCs w:val="28"/>
        </w:rPr>
        <w:softHyphen/>
        <w:t>ба</w:t>
      </w:r>
      <w:r w:rsidRPr="008E17C9">
        <w:rPr>
          <w:color w:val="000000"/>
          <w:sz w:val="28"/>
          <w:szCs w:val="28"/>
        </w:rPr>
        <w:softHyphen/>
        <w:t>ка</w:t>
      </w:r>
      <w:r w:rsidR="00FF3B92">
        <w:rPr>
          <w:color w:val="000000"/>
          <w:sz w:val="28"/>
          <w:szCs w:val="28"/>
        </w:rPr>
        <w:t>,  а</w:t>
      </w:r>
      <w:r w:rsidR="002B3E41">
        <w:rPr>
          <w:color w:val="000000"/>
          <w:sz w:val="28"/>
          <w:szCs w:val="28"/>
        </w:rPr>
        <w:t xml:space="preserve"> </w:t>
      </w:r>
      <w:r w:rsidR="00FF3B92">
        <w:rPr>
          <w:color w:val="000000"/>
          <w:sz w:val="28"/>
          <w:szCs w:val="28"/>
        </w:rPr>
        <w:t xml:space="preserve"> также</w:t>
      </w:r>
      <w:r w:rsidR="002B3E41">
        <w:rPr>
          <w:color w:val="000000"/>
          <w:sz w:val="28"/>
          <w:szCs w:val="28"/>
        </w:rPr>
        <w:t xml:space="preserve">  </w:t>
      </w:r>
      <w:r w:rsidRPr="008E17C9">
        <w:rPr>
          <w:color w:val="000000"/>
          <w:sz w:val="28"/>
          <w:szCs w:val="28"/>
        </w:rPr>
        <w:t xml:space="preserve"> не</w:t>
      </w:r>
      <w:r w:rsidRPr="008E17C9">
        <w:rPr>
          <w:color w:val="000000"/>
          <w:sz w:val="28"/>
          <w:szCs w:val="28"/>
        </w:rPr>
        <w:softHyphen/>
        <w:t>за</w:t>
      </w:r>
      <w:r w:rsidRPr="008E17C9">
        <w:rPr>
          <w:color w:val="000000"/>
          <w:sz w:val="28"/>
          <w:szCs w:val="28"/>
        </w:rPr>
        <w:softHyphen/>
        <w:t>кон</w:t>
      </w:r>
      <w:r w:rsidRPr="008E17C9">
        <w:rPr>
          <w:color w:val="000000"/>
          <w:sz w:val="28"/>
          <w:szCs w:val="28"/>
        </w:rPr>
        <w:softHyphen/>
        <w:t>но</w:t>
      </w:r>
      <w:r w:rsidRPr="008E17C9">
        <w:rPr>
          <w:color w:val="000000"/>
          <w:sz w:val="28"/>
          <w:szCs w:val="28"/>
        </w:rPr>
        <w:softHyphen/>
        <w:t>му рас</w:t>
      </w:r>
      <w:r w:rsidRPr="008E17C9">
        <w:rPr>
          <w:color w:val="000000"/>
          <w:sz w:val="28"/>
          <w:szCs w:val="28"/>
        </w:rPr>
        <w:softHyphen/>
        <w:t>про</w:t>
      </w:r>
      <w:r w:rsidRPr="008E17C9">
        <w:rPr>
          <w:color w:val="000000"/>
          <w:sz w:val="28"/>
          <w:szCs w:val="28"/>
        </w:rPr>
        <w:softHyphen/>
        <w:t>стра</w:t>
      </w:r>
      <w:r w:rsidRPr="008E17C9">
        <w:rPr>
          <w:color w:val="000000"/>
          <w:sz w:val="28"/>
          <w:szCs w:val="28"/>
        </w:rPr>
        <w:softHyphen/>
        <w:t>не</w:t>
      </w:r>
      <w:r w:rsidRPr="008E17C9">
        <w:rPr>
          <w:color w:val="000000"/>
          <w:sz w:val="28"/>
          <w:szCs w:val="28"/>
        </w:rPr>
        <w:softHyphen/>
        <w:t>нию и упо</w:t>
      </w:r>
      <w:r w:rsidRPr="008E17C9">
        <w:rPr>
          <w:color w:val="000000"/>
          <w:sz w:val="28"/>
          <w:szCs w:val="28"/>
        </w:rPr>
        <w:softHyphen/>
        <w:t>треб</w:t>
      </w:r>
      <w:r w:rsidRPr="008E17C9">
        <w:rPr>
          <w:color w:val="000000"/>
          <w:sz w:val="28"/>
          <w:szCs w:val="28"/>
        </w:rPr>
        <w:softHyphen/>
        <w:t>ле</w:t>
      </w:r>
      <w:r w:rsidRPr="008E17C9">
        <w:rPr>
          <w:color w:val="000000"/>
          <w:sz w:val="28"/>
          <w:szCs w:val="28"/>
        </w:rPr>
        <w:softHyphen/>
        <w:t>нию нар</w:t>
      </w:r>
      <w:r w:rsidRPr="008E17C9">
        <w:rPr>
          <w:color w:val="000000"/>
          <w:sz w:val="28"/>
          <w:szCs w:val="28"/>
        </w:rPr>
        <w:softHyphen/>
        <w:t>ко</w:t>
      </w:r>
      <w:r w:rsidRPr="008E17C9">
        <w:rPr>
          <w:color w:val="000000"/>
          <w:sz w:val="28"/>
          <w:szCs w:val="28"/>
        </w:rPr>
        <w:softHyphen/>
        <w:t>ти</w:t>
      </w:r>
      <w:r w:rsidRPr="008E17C9">
        <w:rPr>
          <w:color w:val="000000"/>
          <w:sz w:val="28"/>
          <w:szCs w:val="28"/>
        </w:rPr>
        <w:softHyphen/>
        <w:t>ков.</w:t>
      </w:r>
    </w:p>
    <w:p w:rsidR="008E17C9" w:rsidRPr="008E17C9" w:rsidRDefault="008E17C9" w:rsidP="00FF3B92">
      <w:pPr>
        <w:shd w:val="clear" w:color="auto" w:fill="FCFDFD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17C9">
        <w:rPr>
          <w:color w:val="000000"/>
          <w:sz w:val="28"/>
          <w:szCs w:val="28"/>
        </w:rPr>
        <w:t>Ис</w:t>
      </w:r>
      <w:r w:rsidRPr="008E17C9">
        <w:rPr>
          <w:color w:val="000000"/>
          <w:sz w:val="28"/>
          <w:szCs w:val="28"/>
        </w:rPr>
        <w:softHyphen/>
        <w:t>поль</w:t>
      </w:r>
      <w:r w:rsidRPr="008E17C9">
        <w:rPr>
          <w:color w:val="000000"/>
          <w:sz w:val="28"/>
          <w:szCs w:val="28"/>
        </w:rPr>
        <w:softHyphen/>
        <w:t>зо</w:t>
      </w:r>
      <w:r w:rsidRPr="008E17C9">
        <w:rPr>
          <w:color w:val="000000"/>
          <w:sz w:val="28"/>
          <w:szCs w:val="28"/>
        </w:rPr>
        <w:softHyphen/>
        <w:t>ва</w:t>
      </w:r>
      <w:r w:rsidRPr="008E17C9">
        <w:rPr>
          <w:color w:val="000000"/>
          <w:sz w:val="28"/>
          <w:szCs w:val="28"/>
        </w:rPr>
        <w:softHyphen/>
        <w:t xml:space="preserve">ние </w:t>
      </w:r>
      <w:r w:rsidR="002B3E41">
        <w:rPr>
          <w:color w:val="000000"/>
          <w:sz w:val="28"/>
          <w:szCs w:val="28"/>
        </w:rPr>
        <w:t xml:space="preserve">  </w:t>
      </w:r>
      <w:r w:rsidRPr="008E17C9">
        <w:rPr>
          <w:color w:val="000000"/>
          <w:sz w:val="28"/>
          <w:szCs w:val="28"/>
        </w:rPr>
        <w:t>та</w:t>
      </w:r>
      <w:r w:rsidRPr="008E17C9">
        <w:rPr>
          <w:color w:val="000000"/>
          <w:sz w:val="28"/>
          <w:szCs w:val="28"/>
        </w:rPr>
        <w:softHyphen/>
        <w:t>ко</w:t>
      </w:r>
      <w:r w:rsidRPr="008E17C9">
        <w:rPr>
          <w:color w:val="000000"/>
          <w:sz w:val="28"/>
          <w:szCs w:val="28"/>
        </w:rPr>
        <w:softHyphen/>
        <w:t xml:space="preserve">го </w:t>
      </w:r>
      <w:r w:rsidR="002B3E41">
        <w:rPr>
          <w:color w:val="000000"/>
          <w:sz w:val="28"/>
          <w:szCs w:val="28"/>
        </w:rPr>
        <w:t xml:space="preserve">   </w:t>
      </w:r>
      <w:r w:rsidRPr="008E17C9">
        <w:rPr>
          <w:color w:val="000000"/>
          <w:sz w:val="28"/>
          <w:szCs w:val="28"/>
        </w:rPr>
        <w:t>ме</w:t>
      </w:r>
      <w:r w:rsidRPr="008E17C9">
        <w:rPr>
          <w:color w:val="000000"/>
          <w:sz w:val="28"/>
          <w:szCs w:val="28"/>
        </w:rPr>
        <w:softHyphen/>
        <w:t>то</w:t>
      </w:r>
      <w:r w:rsidRPr="008E17C9">
        <w:rPr>
          <w:color w:val="000000"/>
          <w:sz w:val="28"/>
          <w:szCs w:val="28"/>
        </w:rPr>
        <w:softHyphen/>
        <w:t>да поз</w:t>
      </w:r>
      <w:r w:rsidRPr="008E17C9">
        <w:rPr>
          <w:color w:val="000000"/>
          <w:sz w:val="28"/>
          <w:szCs w:val="28"/>
        </w:rPr>
        <w:softHyphen/>
        <w:t>во</w:t>
      </w:r>
      <w:r w:rsidRPr="008E17C9">
        <w:rPr>
          <w:color w:val="000000"/>
          <w:sz w:val="28"/>
          <w:szCs w:val="28"/>
        </w:rPr>
        <w:softHyphen/>
        <w:t>лит мо</w:t>
      </w:r>
      <w:r w:rsidRPr="008E17C9">
        <w:rPr>
          <w:color w:val="000000"/>
          <w:sz w:val="28"/>
          <w:szCs w:val="28"/>
        </w:rPr>
        <w:softHyphen/>
        <w:t>би</w:t>
      </w:r>
      <w:r w:rsidRPr="008E17C9">
        <w:rPr>
          <w:color w:val="000000"/>
          <w:sz w:val="28"/>
          <w:szCs w:val="28"/>
        </w:rPr>
        <w:softHyphen/>
        <w:t>ли</w:t>
      </w:r>
      <w:r w:rsidRPr="008E17C9">
        <w:rPr>
          <w:color w:val="000000"/>
          <w:sz w:val="28"/>
          <w:szCs w:val="28"/>
        </w:rPr>
        <w:softHyphen/>
        <w:t>зо</w:t>
      </w:r>
      <w:r w:rsidRPr="008E17C9">
        <w:rPr>
          <w:color w:val="000000"/>
          <w:sz w:val="28"/>
          <w:szCs w:val="28"/>
        </w:rPr>
        <w:softHyphen/>
        <w:t>вать ре</w:t>
      </w:r>
      <w:r w:rsidRPr="008E17C9">
        <w:rPr>
          <w:color w:val="000000"/>
          <w:sz w:val="28"/>
          <w:szCs w:val="28"/>
        </w:rPr>
        <w:softHyphen/>
        <w:t>сурс</w:t>
      </w:r>
      <w:r w:rsidRPr="008E17C9">
        <w:rPr>
          <w:color w:val="000000"/>
          <w:sz w:val="28"/>
          <w:szCs w:val="28"/>
        </w:rPr>
        <w:softHyphen/>
        <w:t>ные воз</w:t>
      </w:r>
      <w:r w:rsidRPr="008E17C9">
        <w:rPr>
          <w:color w:val="000000"/>
          <w:sz w:val="28"/>
          <w:szCs w:val="28"/>
        </w:rPr>
        <w:softHyphen/>
        <w:t>мож</w:t>
      </w:r>
      <w:r w:rsidRPr="008E17C9">
        <w:rPr>
          <w:color w:val="000000"/>
          <w:sz w:val="28"/>
          <w:szCs w:val="28"/>
        </w:rPr>
        <w:softHyphen/>
        <w:t>но</w:t>
      </w:r>
      <w:r w:rsidRPr="008E17C9">
        <w:rPr>
          <w:color w:val="000000"/>
          <w:sz w:val="28"/>
          <w:szCs w:val="28"/>
        </w:rPr>
        <w:softHyphen/>
        <w:t xml:space="preserve">сти </w:t>
      </w:r>
      <w:r w:rsidR="002B3E41">
        <w:rPr>
          <w:color w:val="000000"/>
          <w:sz w:val="28"/>
          <w:szCs w:val="28"/>
        </w:rPr>
        <w:t xml:space="preserve">  </w:t>
      </w:r>
      <w:r w:rsidRPr="008E17C9">
        <w:rPr>
          <w:color w:val="000000"/>
          <w:sz w:val="28"/>
          <w:szCs w:val="28"/>
        </w:rPr>
        <w:t xml:space="preserve">и </w:t>
      </w:r>
      <w:r w:rsidR="002B3E41">
        <w:rPr>
          <w:color w:val="000000"/>
          <w:sz w:val="28"/>
          <w:szCs w:val="28"/>
        </w:rPr>
        <w:t xml:space="preserve">  </w:t>
      </w:r>
      <w:r w:rsidRPr="008E17C9">
        <w:rPr>
          <w:color w:val="000000"/>
          <w:sz w:val="28"/>
          <w:szCs w:val="28"/>
        </w:rPr>
        <w:t>скон</w:t>
      </w:r>
      <w:r w:rsidRPr="008E17C9">
        <w:rPr>
          <w:color w:val="000000"/>
          <w:sz w:val="28"/>
          <w:szCs w:val="28"/>
        </w:rPr>
        <w:softHyphen/>
        <w:t>цен</w:t>
      </w:r>
      <w:r w:rsidRPr="008E17C9">
        <w:rPr>
          <w:color w:val="000000"/>
          <w:sz w:val="28"/>
          <w:szCs w:val="28"/>
        </w:rPr>
        <w:softHyphen/>
        <w:t>три</w:t>
      </w:r>
      <w:r w:rsidRPr="008E17C9">
        <w:rPr>
          <w:color w:val="000000"/>
          <w:sz w:val="28"/>
          <w:szCs w:val="28"/>
        </w:rPr>
        <w:softHyphen/>
        <w:t>ро</w:t>
      </w:r>
      <w:r w:rsidRPr="008E17C9">
        <w:rPr>
          <w:color w:val="000000"/>
          <w:sz w:val="28"/>
          <w:szCs w:val="28"/>
        </w:rPr>
        <w:softHyphen/>
        <w:t xml:space="preserve">вать </w:t>
      </w:r>
      <w:r w:rsidR="002B3E41">
        <w:rPr>
          <w:color w:val="000000"/>
          <w:sz w:val="28"/>
          <w:szCs w:val="28"/>
        </w:rPr>
        <w:t xml:space="preserve">  </w:t>
      </w:r>
      <w:r w:rsidRPr="008E17C9">
        <w:rPr>
          <w:color w:val="000000"/>
          <w:sz w:val="28"/>
          <w:szCs w:val="28"/>
        </w:rPr>
        <w:t>уси</w:t>
      </w:r>
      <w:r w:rsidRPr="008E17C9">
        <w:rPr>
          <w:color w:val="000000"/>
          <w:sz w:val="28"/>
          <w:szCs w:val="28"/>
        </w:rPr>
        <w:softHyphen/>
        <w:t>лия на сле</w:t>
      </w:r>
      <w:r w:rsidRPr="008E17C9">
        <w:rPr>
          <w:color w:val="000000"/>
          <w:sz w:val="28"/>
          <w:szCs w:val="28"/>
        </w:rPr>
        <w:softHyphen/>
        <w:t>ду</w:t>
      </w:r>
      <w:r w:rsidRPr="008E17C9">
        <w:rPr>
          <w:color w:val="000000"/>
          <w:sz w:val="28"/>
          <w:szCs w:val="28"/>
        </w:rPr>
        <w:softHyphen/>
        <w:t>ю</w:t>
      </w:r>
      <w:r w:rsidRPr="008E17C9">
        <w:rPr>
          <w:color w:val="000000"/>
          <w:sz w:val="28"/>
          <w:szCs w:val="28"/>
        </w:rPr>
        <w:softHyphen/>
        <w:t>щих при</w:t>
      </w:r>
      <w:r w:rsidRPr="008E17C9">
        <w:rPr>
          <w:color w:val="000000"/>
          <w:sz w:val="28"/>
          <w:szCs w:val="28"/>
        </w:rPr>
        <w:softHyphen/>
        <w:t>о</w:t>
      </w:r>
      <w:r w:rsidRPr="008E17C9">
        <w:rPr>
          <w:color w:val="000000"/>
          <w:sz w:val="28"/>
          <w:szCs w:val="28"/>
        </w:rPr>
        <w:softHyphen/>
        <w:t>ри</w:t>
      </w:r>
      <w:r w:rsidRPr="008E17C9">
        <w:rPr>
          <w:color w:val="000000"/>
          <w:sz w:val="28"/>
          <w:szCs w:val="28"/>
        </w:rPr>
        <w:softHyphen/>
        <w:t>тет</w:t>
      </w:r>
      <w:r w:rsidRPr="008E17C9">
        <w:rPr>
          <w:color w:val="000000"/>
          <w:sz w:val="28"/>
          <w:szCs w:val="28"/>
        </w:rPr>
        <w:softHyphen/>
        <w:t>ных на</w:t>
      </w:r>
      <w:r w:rsidRPr="008E17C9">
        <w:rPr>
          <w:color w:val="000000"/>
          <w:sz w:val="28"/>
          <w:szCs w:val="28"/>
        </w:rPr>
        <w:softHyphen/>
        <w:t>прав</w:t>
      </w:r>
      <w:r w:rsidRPr="008E17C9">
        <w:rPr>
          <w:color w:val="000000"/>
          <w:sz w:val="28"/>
          <w:szCs w:val="28"/>
        </w:rPr>
        <w:softHyphen/>
        <w:t>ле</w:t>
      </w:r>
      <w:r w:rsidRPr="008E17C9">
        <w:rPr>
          <w:color w:val="000000"/>
          <w:sz w:val="28"/>
          <w:szCs w:val="28"/>
        </w:rPr>
        <w:softHyphen/>
        <w:t>ни</w:t>
      </w:r>
      <w:r w:rsidRPr="008E17C9">
        <w:rPr>
          <w:color w:val="000000"/>
          <w:sz w:val="28"/>
          <w:szCs w:val="28"/>
        </w:rPr>
        <w:softHyphen/>
        <w:t>ях ком</w:t>
      </w:r>
      <w:r w:rsidRPr="008E17C9">
        <w:rPr>
          <w:color w:val="000000"/>
          <w:sz w:val="28"/>
          <w:szCs w:val="28"/>
        </w:rPr>
        <w:softHyphen/>
        <w:t>плекс</w:t>
      </w:r>
      <w:r w:rsidRPr="008E17C9">
        <w:rPr>
          <w:color w:val="000000"/>
          <w:sz w:val="28"/>
          <w:szCs w:val="28"/>
        </w:rPr>
        <w:softHyphen/>
        <w:t>но</w:t>
      </w:r>
      <w:r w:rsidRPr="008E17C9">
        <w:rPr>
          <w:color w:val="000000"/>
          <w:sz w:val="28"/>
          <w:szCs w:val="28"/>
        </w:rPr>
        <w:softHyphen/>
        <w:t>го ре</w:t>
      </w:r>
      <w:r w:rsidRPr="008E17C9">
        <w:rPr>
          <w:color w:val="000000"/>
          <w:sz w:val="28"/>
          <w:szCs w:val="28"/>
        </w:rPr>
        <w:softHyphen/>
        <w:t>ше</w:t>
      </w:r>
      <w:r w:rsidRPr="008E17C9">
        <w:rPr>
          <w:color w:val="000000"/>
          <w:sz w:val="28"/>
          <w:szCs w:val="28"/>
        </w:rPr>
        <w:softHyphen/>
        <w:t>ния про</w:t>
      </w:r>
      <w:r w:rsidRPr="008E17C9">
        <w:rPr>
          <w:color w:val="000000"/>
          <w:sz w:val="28"/>
          <w:szCs w:val="28"/>
        </w:rPr>
        <w:softHyphen/>
        <w:t>бле</w:t>
      </w:r>
      <w:r w:rsidRPr="008E17C9">
        <w:rPr>
          <w:color w:val="000000"/>
          <w:sz w:val="28"/>
          <w:szCs w:val="28"/>
        </w:rPr>
        <w:softHyphen/>
        <w:t>мы: про</w:t>
      </w:r>
      <w:r w:rsidRPr="008E17C9">
        <w:rPr>
          <w:color w:val="000000"/>
          <w:sz w:val="28"/>
          <w:szCs w:val="28"/>
        </w:rPr>
        <w:softHyphen/>
        <w:t>фи</w:t>
      </w:r>
      <w:r w:rsidRPr="008E17C9">
        <w:rPr>
          <w:color w:val="000000"/>
          <w:sz w:val="28"/>
          <w:szCs w:val="28"/>
        </w:rPr>
        <w:softHyphen/>
        <w:t>лак</w:t>
      </w:r>
      <w:r w:rsidRPr="008E17C9">
        <w:rPr>
          <w:color w:val="000000"/>
          <w:sz w:val="28"/>
          <w:szCs w:val="28"/>
        </w:rPr>
        <w:softHyphen/>
        <w:t>ти</w:t>
      </w:r>
      <w:r w:rsidRPr="008E17C9">
        <w:rPr>
          <w:color w:val="000000"/>
          <w:sz w:val="28"/>
          <w:szCs w:val="28"/>
        </w:rPr>
        <w:softHyphen/>
        <w:t>ка не</w:t>
      </w:r>
      <w:r w:rsidRPr="008E17C9">
        <w:rPr>
          <w:color w:val="000000"/>
          <w:sz w:val="28"/>
          <w:szCs w:val="28"/>
        </w:rPr>
        <w:softHyphen/>
        <w:t>за</w:t>
      </w:r>
      <w:r w:rsidRPr="008E17C9">
        <w:rPr>
          <w:color w:val="000000"/>
          <w:sz w:val="28"/>
          <w:szCs w:val="28"/>
        </w:rPr>
        <w:softHyphen/>
        <w:t>кон</w:t>
      </w:r>
      <w:r w:rsidRPr="008E17C9">
        <w:rPr>
          <w:color w:val="000000"/>
          <w:sz w:val="28"/>
          <w:szCs w:val="28"/>
        </w:rPr>
        <w:softHyphen/>
        <w:t>но</w:t>
      </w:r>
      <w:r w:rsidRPr="008E17C9">
        <w:rPr>
          <w:color w:val="000000"/>
          <w:sz w:val="28"/>
          <w:szCs w:val="28"/>
        </w:rPr>
        <w:softHyphen/>
        <w:t>го по</w:t>
      </w:r>
      <w:r w:rsidRPr="008E17C9">
        <w:rPr>
          <w:color w:val="000000"/>
          <w:sz w:val="28"/>
          <w:szCs w:val="28"/>
        </w:rPr>
        <w:softHyphen/>
        <w:t>треб</w:t>
      </w:r>
      <w:r w:rsidRPr="008E17C9">
        <w:rPr>
          <w:color w:val="000000"/>
          <w:sz w:val="28"/>
          <w:szCs w:val="28"/>
        </w:rPr>
        <w:softHyphen/>
        <w:t>ле</w:t>
      </w:r>
      <w:r w:rsidRPr="008E17C9">
        <w:rPr>
          <w:color w:val="000000"/>
          <w:sz w:val="28"/>
          <w:szCs w:val="28"/>
        </w:rPr>
        <w:softHyphen/>
        <w:t>ния</w:t>
      </w:r>
      <w:r w:rsidR="002B3E41">
        <w:rPr>
          <w:color w:val="000000"/>
          <w:sz w:val="28"/>
          <w:szCs w:val="28"/>
        </w:rPr>
        <w:t xml:space="preserve">   </w:t>
      </w:r>
      <w:r w:rsidRPr="008E17C9">
        <w:rPr>
          <w:color w:val="000000"/>
          <w:sz w:val="28"/>
          <w:szCs w:val="28"/>
        </w:rPr>
        <w:t xml:space="preserve"> и </w:t>
      </w:r>
      <w:r w:rsidR="002B3E41">
        <w:rPr>
          <w:color w:val="000000"/>
          <w:sz w:val="28"/>
          <w:szCs w:val="28"/>
        </w:rPr>
        <w:t xml:space="preserve"> </w:t>
      </w:r>
      <w:r w:rsidRPr="008E17C9">
        <w:rPr>
          <w:color w:val="000000"/>
          <w:sz w:val="28"/>
          <w:szCs w:val="28"/>
        </w:rPr>
        <w:t>ра</w:t>
      </w:r>
      <w:r w:rsidR="00FF3B92">
        <w:rPr>
          <w:color w:val="000000"/>
          <w:sz w:val="28"/>
          <w:szCs w:val="28"/>
        </w:rPr>
        <w:t>с</w:t>
      </w:r>
      <w:r w:rsidR="00FF3B92">
        <w:rPr>
          <w:color w:val="000000"/>
          <w:sz w:val="28"/>
          <w:szCs w:val="28"/>
        </w:rPr>
        <w:softHyphen/>
        <w:t>про</w:t>
      </w:r>
      <w:r w:rsidR="00FF3B92">
        <w:rPr>
          <w:color w:val="000000"/>
          <w:sz w:val="28"/>
          <w:szCs w:val="28"/>
        </w:rPr>
        <w:softHyphen/>
        <w:t>стра</w:t>
      </w:r>
      <w:r w:rsidR="00FF3B92">
        <w:rPr>
          <w:color w:val="000000"/>
          <w:sz w:val="28"/>
          <w:szCs w:val="28"/>
        </w:rPr>
        <w:softHyphen/>
        <w:t>не</w:t>
      </w:r>
      <w:r w:rsidR="00FF3B92">
        <w:rPr>
          <w:color w:val="000000"/>
          <w:sz w:val="28"/>
          <w:szCs w:val="28"/>
        </w:rPr>
        <w:softHyphen/>
        <w:t>ния нар</w:t>
      </w:r>
      <w:r w:rsidR="00FF3B92">
        <w:rPr>
          <w:color w:val="000000"/>
          <w:sz w:val="28"/>
          <w:szCs w:val="28"/>
        </w:rPr>
        <w:softHyphen/>
        <w:t>ко</w:t>
      </w:r>
      <w:r w:rsidR="00FF3B92">
        <w:rPr>
          <w:color w:val="000000"/>
          <w:sz w:val="28"/>
          <w:szCs w:val="28"/>
        </w:rPr>
        <w:softHyphen/>
        <w:t>ти</w:t>
      </w:r>
      <w:r w:rsidR="00FF3B92">
        <w:rPr>
          <w:color w:val="000000"/>
          <w:sz w:val="28"/>
          <w:szCs w:val="28"/>
        </w:rPr>
        <w:softHyphen/>
        <w:t xml:space="preserve">ков, </w:t>
      </w:r>
      <w:r w:rsidRPr="008E17C9">
        <w:rPr>
          <w:color w:val="000000"/>
          <w:sz w:val="28"/>
          <w:szCs w:val="28"/>
        </w:rPr>
        <w:t xml:space="preserve"> ле</w:t>
      </w:r>
      <w:r w:rsidRPr="008E17C9">
        <w:rPr>
          <w:color w:val="000000"/>
          <w:sz w:val="28"/>
          <w:szCs w:val="28"/>
        </w:rPr>
        <w:softHyphen/>
        <w:t>че</w:t>
      </w:r>
      <w:r w:rsidRPr="008E17C9">
        <w:rPr>
          <w:color w:val="000000"/>
          <w:sz w:val="28"/>
          <w:szCs w:val="28"/>
        </w:rPr>
        <w:softHyphen/>
        <w:t>ние и ре</w:t>
      </w:r>
      <w:r w:rsidRPr="008E17C9">
        <w:rPr>
          <w:color w:val="000000"/>
          <w:sz w:val="28"/>
          <w:szCs w:val="28"/>
        </w:rPr>
        <w:softHyphen/>
        <w:t>а</w:t>
      </w:r>
      <w:r w:rsidRPr="008E17C9">
        <w:rPr>
          <w:color w:val="000000"/>
          <w:sz w:val="28"/>
          <w:szCs w:val="28"/>
        </w:rPr>
        <w:softHyphen/>
        <w:t>би</w:t>
      </w:r>
      <w:r w:rsidRPr="008E17C9">
        <w:rPr>
          <w:color w:val="000000"/>
          <w:sz w:val="28"/>
          <w:szCs w:val="28"/>
        </w:rPr>
        <w:softHyphen/>
        <w:t>ли</w:t>
      </w:r>
      <w:r w:rsidRPr="008E17C9">
        <w:rPr>
          <w:color w:val="000000"/>
          <w:sz w:val="28"/>
          <w:szCs w:val="28"/>
        </w:rPr>
        <w:softHyphen/>
        <w:t>та</w:t>
      </w:r>
      <w:r w:rsidRPr="008E17C9">
        <w:rPr>
          <w:color w:val="000000"/>
          <w:sz w:val="28"/>
          <w:szCs w:val="28"/>
        </w:rPr>
        <w:softHyphen/>
        <w:t>ция боль</w:t>
      </w:r>
      <w:r w:rsidRPr="008E17C9">
        <w:rPr>
          <w:color w:val="000000"/>
          <w:sz w:val="28"/>
          <w:szCs w:val="28"/>
        </w:rPr>
        <w:softHyphen/>
        <w:t xml:space="preserve">ных </w:t>
      </w:r>
      <w:r w:rsidR="002B3E41">
        <w:rPr>
          <w:color w:val="000000"/>
          <w:sz w:val="28"/>
          <w:szCs w:val="28"/>
        </w:rPr>
        <w:t xml:space="preserve"> </w:t>
      </w:r>
      <w:r w:rsidRPr="008E17C9">
        <w:rPr>
          <w:color w:val="000000"/>
          <w:sz w:val="28"/>
          <w:szCs w:val="28"/>
        </w:rPr>
        <w:t>нар</w:t>
      </w:r>
      <w:r w:rsidRPr="008E17C9">
        <w:rPr>
          <w:color w:val="000000"/>
          <w:sz w:val="28"/>
          <w:szCs w:val="28"/>
        </w:rPr>
        <w:softHyphen/>
        <w:t>ко</w:t>
      </w:r>
      <w:r w:rsidRPr="008E17C9">
        <w:rPr>
          <w:color w:val="000000"/>
          <w:sz w:val="28"/>
          <w:szCs w:val="28"/>
        </w:rPr>
        <w:softHyphen/>
        <w:t>ма</w:t>
      </w:r>
      <w:r w:rsidRPr="008E17C9">
        <w:rPr>
          <w:color w:val="000000"/>
          <w:sz w:val="28"/>
          <w:szCs w:val="28"/>
        </w:rPr>
        <w:softHyphen/>
        <w:t>ни</w:t>
      </w:r>
      <w:r w:rsidRPr="008E17C9">
        <w:rPr>
          <w:color w:val="000000"/>
          <w:sz w:val="28"/>
          <w:szCs w:val="28"/>
        </w:rPr>
        <w:softHyphen/>
        <w:t xml:space="preserve">ей, </w:t>
      </w:r>
      <w:r w:rsidR="002B3E41">
        <w:rPr>
          <w:color w:val="000000"/>
          <w:sz w:val="28"/>
          <w:szCs w:val="28"/>
        </w:rPr>
        <w:t xml:space="preserve">  </w:t>
      </w:r>
      <w:r w:rsidRPr="008E17C9">
        <w:rPr>
          <w:color w:val="000000"/>
          <w:sz w:val="28"/>
          <w:szCs w:val="28"/>
        </w:rPr>
        <w:t>ал</w:t>
      </w:r>
      <w:r w:rsidRPr="008E17C9">
        <w:rPr>
          <w:color w:val="000000"/>
          <w:sz w:val="28"/>
          <w:szCs w:val="28"/>
        </w:rPr>
        <w:softHyphen/>
        <w:t>ко</w:t>
      </w:r>
      <w:r w:rsidRPr="008E17C9">
        <w:rPr>
          <w:color w:val="000000"/>
          <w:sz w:val="28"/>
          <w:szCs w:val="28"/>
        </w:rPr>
        <w:softHyphen/>
        <w:t>го</w:t>
      </w:r>
      <w:r w:rsidRPr="008E17C9">
        <w:rPr>
          <w:color w:val="000000"/>
          <w:sz w:val="28"/>
          <w:szCs w:val="28"/>
        </w:rPr>
        <w:softHyphen/>
        <w:t>лиз</w:t>
      </w:r>
      <w:r w:rsidRPr="008E17C9">
        <w:rPr>
          <w:color w:val="000000"/>
          <w:sz w:val="28"/>
          <w:szCs w:val="28"/>
        </w:rPr>
        <w:softHyphen/>
        <w:t xml:space="preserve">мом, </w:t>
      </w:r>
      <w:r w:rsidR="002B3E41">
        <w:rPr>
          <w:color w:val="000000"/>
          <w:sz w:val="28"/>
          <w:szCs w:val="28"/>
        </w:rPr>
        <w:t xml:space="preserve">   </w:t>
      </w:r>
      <w:r w:rsidRPr="008E17C9">
        <w:rPr>
          <w:color w:val="000000"/>
          <w:sz w:val="28"/>
          <w:szCs w:val="28"/>
        </w:rPr>
        <w:t>по</w:t>
      </w:r>
      <w:r w:rsidRPr="008E17C9">
        <w:rPr>
          <w:color w:val="000000"/>
          <w:sz w:val="28"/>
          <w:szCs w:val="28"/>
        </w:rPr>
        <w:softHyphen/>
        <w:t>мощь</w:t>
      </w:r>
      <w:r w:rsidR="002B3E41">
        <w:rPr>
          <w:color w:val="000000"/>
          <w:sz w:val="28"/>
          <w:szCs w:val="28"/>
        </w:rPr>
        <w:t xml:space="preserve">  </w:t>
      </w:r>
      <w:r w:rsidRPr="008E17C9">
        <w:rPr>
          <w:color w:val="000000"/>
          <w:sz w:val="28"/>
          <w:szCs w:val="28"/>
        </w:rPr>
        <w:t xml:space="preserve"> в</w:t>
      </w:r>
      <w:r w:rsidR="002B3E41">
        <w:rPr>
          <w:color w:val="000000"/>
          <w:sz w:val="28"/>
          <w:szCs w:val="28"/>
        </w:rPr>
        <w:t xml:space="preserve">  </w:t>
      </w:r>
      <w:r w:rsidRPr="008E17C9">
        <w:rPr>
          <w:color w:val="000000"/>
          <w:sz w:val="28"/>
          <w:szCs w:val="28"/>
        </w:rPr>
        <w:t xml:space="preserve"> от</w:t>
      </w:r>
      <w:r w:rsidRPr="008E17C9">
        <w:rPr>
          <w:color w:val="000000"/>
          <w:sz w:val="28"/>
          <w:szCs w:val="28"/>
        </w:rPr>
        <w:softHyphen/>
        <w:t>ка</w:t>
      </w:r>
      <w:r w:rsidRPr="008E17C9">
        <w:rPr>
          <w:color w:val="000000"/>
          <w:sz w:val="28"/>
          <w:szCs w:val="28"/>
        </w:rPr>
        <w:softHyphen/>
        <w:t>зе</w:t>
      </w:r>
      <w:r w:rsidR="002B3E41">
        <w:rPr>
          <w:color w:val="000000"/>
          <w:sz w:val="28"/>
          <w:szCs w:val="28"/>
        </w:rPr>
        <w:t xml:space="preserve"> </w:t>
      </w:r>
      <w:r w:rsidRPr="008E17C9">
        <w:rPr>
          <w:color w:val="000000"/>
          <w:sz w:val="28"/>
          <w:szCs w:val="28"/>
        </w:rPr>
        <w:t xml:space="preserve"> от ку</w:t>
      </w:r>
      <w:r w:rsidRPr="008E17C9">
        <w:rPr>
          <w:color w:val="000000"/>
          <w:sz w:val="28"/>
          <w:szCs w:val="28"/>
        </w:rPr>
        <w:softHyphen/>
        <w:t>ре</w:t>
      </w:r>
      <w:r w:rsidRPr="008E17C9">
        <w:rPr>
          <w:color w:val="000000"/>
          <w:sz w:val="28"/>
          <w:szCs w:val="28"/>
        </w:rPr>
        <w:softHyphen/>
        <w:t>ния, про</w:t>
      </w:r>
      <w:r w:rsidRPr="008E17C9">
        <w:rPr>
          <w:color w:val="000000"/>
          <w:sz w:val="28"/>
          <w:szCs w:val="28"/>
        </w:rPr>
        <w:softHyphen/>
        <w:t>па</w:t>
      </w:r>
      <w:r w:rsidRPr="008E17C9">
        <w:rPr>
          <w:color w:val="000000"/>
          <w:sz w:val="28"/>
          <w:szCs w:val="28"/>
        </w:rPr>
        <w:softHyphen/>
        <w:t>ган</w:t>
      </w:r>
      <w:r w:rsidRPr="008E17C9">
        <w:rPr>
          <w:color w:val="000000"/>
          <w:sz w:val="28"/>
          <w:szCs w:val="28"/>
        </w:rPr>
        <w:softHyphen/>
        <w:t>да здо</w:t>
      </w:r>
      <w:r w:rsidRPr="008E17C9">
        <w:rPr>
          <w:color w:val="000000"/>
          <w:sz w:val="28"/>
          <w:szCs w:val="28"/>
        </w:rPr>
        <w:softHyphen/>
        <w:t>ро</w:t>
      </w:r>
      <w:r w:rsidRPr="008E17C9">
        <w:rPr>
          <w:color w:val="000000"/>
          <w:sz w:val="28"/>
          <w:szCs w:val="28"/>
        </w:rPr>
        <w:softHyphen/>
        <w:t>во</w:t>
      </w:r>
      <w:r w:rsidRPr="008E17C9">
        <w:rPr>
          <w:color w:val="000000"/>
          <w:sz w:val="28"/>
          <w:szCs w:val="28"/>
        </w:rPr>
        <w:softHyphen/>
        <w:t>го об</w:t>
      </w:r>
      <w:r w:rsidRPr="008E17C9">
        <w:rPr>
          <w:color w:val="000000"/>
          <w:sz w:val="28"/>
          <w:szCs w:val="28"/>
        </w:rPr>
        <w:softHyphen/>
        <w:t>ра</w:t>
      </w:r>
      <w:r w:rsidRPr="008E17C9">
        <w:rPr>
          <w:color w:val="000000"/>
          <w:sz w:val="28"/>
          <w:szCs w:val="28"/>
        </w:rPr>
        <w:softHyphen/>
        <w:t>за жиз</w:t>
      </w:r>
      <w:r w:rsidRPr="008E17C9">
        <w:rPr>
          <w:color w:val="000000"/>
          <w:sz w:val="28"/>
          <w:szCs w:val="28"/>
        </w:rPr>
        <w:softHyphen/>
        <w:t>ни.</w:t>
      </w:r>
    </w:p>
    <w:p w:rsidR="00040161" w:rsidRDefault="00040161" w:rsidP="00040161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_Toc402523687"/>
    </w:p>
    <w:p w:rsidR="002F7B65" w:rsidRPr="00040161" w:rsidRDefault="00040161" w:rsidP="00040161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762765" w:rsidRPr="00040161">
        <w:rPr>
          <w:sz w:val="28"/>
          <w:szCs w:val="28"/>
        </w:rPr>
        <w:t>2</w:t>
      </w:r>
      <w:r w:rsidR="00737C65" w:rsidRPr="00040161">
        <w:rPr>
          <w:sz w:val="28"/>
          <w:szCs w:val="28"/>
        </w:rPr>
        <w:t xml:space="preserve">. </w:t>
      </w:r>
      <w:r w:rsidR="002F7B65" w:rsidRPr="00040161">
        <w:rPr>
          <w:sz w:val="28"/>
          <w:szCs w:val="28"/>
        </w:rPr>
        <w:t xml:space="preserve">Цели и задачи </w:t>
      </w:r>
      <w:r w:rsidR="00762765" w:rsidRPr="00040161">
        <w:rPr>
          <w:sz w:val="28"/>
          <w:szCs w:val="28"/>
        </w:rPr>
        <w:t>П</w:t>
      </w:r>
      <w:r w:rsidR="002F7B65" w:rsidRPr="00040161">
        <w:rPr>
          <w:sz w:val="28"/>
          <w:szCs w:val="28"/>
        </w:rPr>
        <w:t>рограммы</w:t>
      </w:r>
      <w:bookmarkEnd w:id="2"/>
    </w:p>
    <w:p w:rsidR="00110CDF" w:rsidRPr="00025B3F" w:rsidRDefault="00110CDF" w:rsidP="00110CDF">
      <w:pPr>
        <w:tabs>
          <w:tab w:val="left" w:pos="36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62765">
        <w:rPr>
          <w:sz w:val="28"/>
          <w:szCs w:val="28"/>
        </w:rPr>
        <w:t>2</w:t>
      </w:r>
      <w:r w:rsidR="0051551E">
        <w:rPr>
          <w:sz w:val="28"/>
          <w:szCs w:val="28"/>
        </w:rPr>
        <w:t xml:space="preserve">.1. </w:t>
      </w:r>
      <w:r w:rsidRPr="006E1347">
        <w:rPr>
          <w:bCs/>
          <w:sz w:val="28"/>
          <w:szCs w:val="28"/>
        </w:rPr>
        <w:t xml:space="preserve">Целью программы </w:t>
      </w:r>
      <w:r w:rsidRPr="006E1347">
        <w:rPr>
          <w:sz w:val="28"/>
          <w:szCs w:val="28"/>
        </w:rPr>
        <w:t xml:space="preserve">является </w:t>
      </w:r>
      <w:r w:rsidR="00025B3F">
        <w:rPr>
          <w:sz w:val="28"/>
          <w:szCs w:val="28"/>
        </w:rPr>
        <w:t>п</w:t>
      </w:r>
      <w:r w:rsidR="00025B3F" w:rsidRPr="00025B3F">
        <w:rPr>
          <w:sz w:val="28"/>
          <w:szCs w:val="28"/>
        </w:rPr>
        <w:t xml:space="preserve">ротиводействие потреблению наркотических средств и психотропных веществ и их незаконному обороту на территории городского </w:t>
      </w:r>
      <w:proofErr w:type="gramStart"/>
      <w:r w:rsidR="00025B3F" w:rsidRPr="00025B3F">
        <w:rPr>
          <w:sz w:val="28"/>
          <w:szCs w:val="28"/>
        </w:rPr>
        <w:t>округа</w:t>
      </w:r>
      <w:proofErr w:type="gramEnd"/>
      <w:r w:rsidR="00025B3F" w:rsidRPr="00025B3F">
        <w:rPr>
          <w:sz w:val="28"/>
          <w:szCs w:val="28"/>
        </w:rPr>
        <w:t xml:space="preserve"> ЗАТО Фокино.</w:t>
      </w:r>
    </w:p>
    <w:p w:rsidR="0051551E" w:rsidRDefault="00A50744" w:rsidP="00CE097C">
      <w:pPr>
        <w:tabs>
          <w:tab w:val="left" w:pos="993"/>
          <w:tab w:val="left" w:pos="1800"/>
          <w:tab w:val="left" w:pos="19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60A88">
        <w:rPr>
          <w:sz w:val="28"/>
          <w:szCs w:val="28"/>
        </w:rPr>
        <w:t xml:space="preserve">2.2. </w:t>
      </w:r>
      <w:r w:rsidR="002F7B65" w:rsidRPr="00B929A3">
        <w:rPr>
          <w:sz w:val="28"/>
          <w:szCs w:val="28"/>
        </w:rPr>
        <w:t xml:space="preserve">Предлагаемая система профилактики </w:t>
      </w:r>
      <w:r w:rsidR="00CE097C">
        <w:rPr>
          <w:sz w:val="28"/>
          <w:szCs w:val="28"/>
        </w:rPr>
        <w:t xml:space="preserve">злоупотребления </w:t>
      </w:r>
      <w:r w:rsidR="00575A21" w:rsidRPr="00B929A3">
        <w:rPr>
          <w:sz w:val="28"/>
          <w:szCs w:val="28"/>
        </w:rPr>
        <w:t xml:space="preserve"> </w:t>
      </w:r>
      <w:r w:rsidR="00CE097C">
        <w:rPr>
          <w:sz w:val="28"/>
          <w:szCs w:val="28"/>
        </w:rPr>
        <w:t>наркотических средств и психотропных веще</w:t>
      </w:r>
      <w:proofErr w:type="gramStart"/>
      <w:r w:rsidR="00CE097C">
        <w:rPr>
          <w:sz w:val="28"/>
          <w:szCs w:val="28"/>
        </w:rPr>
        <w:t xml:space="preserve">ств </w:t>
      </w:r>
      <w:r w:rsidR="002F7B65" w:rsidRPr="00B929A3">
        <w:rPr>
          <w:sz w:val="28"/>
          <w:szCs w:val="28"/>
        </w:rPr>
        <w:t>пр</w:t>
      </w:r>
      <w:proofErr w:type="gramEnd"/>
      <w:r w:rsidR="002F7B65" w:rsidRPr="00B929A3">
        <w:rPr>
          <w:sz w:val="28"/>
          <w:szCs w:val="28"/>
        </w:rPr>
        <w:t xml:space="preserve">едусматривает консолидацию усилий органов власти, правоохранительных органов, общественных объединений и населения </w:t>
      </w:r>
      <w:r w:rsidR="00575A21">
        <w:rPr>
          <w:sz w:val="28"/>
          <w:szCs w:val="28"/>
        </w:rPr>
        <w:t>по повышению уровня общественной безопасности</w:t>
      </w:r>
      <w:r w:rsidR="002F7B65" w:rsidRPr="00B929A3">
        <w:rPr>
          <w:sz w:val="28"/>
          <w:szCs w:val="28"/>
        </w:rPr>
        <w:t>.</w:t>
      </w:r>
    </w:p>
    <w:p w:rsidR="002F7B65" w:rsidRPr="007A289C" w:rsidRDefault="00360A88" w:rsidP="00FB6279">
      <w:pPr>
        <w:pStyle w:val="1"/>
        <w:numPr>
          <w:ilvl w:val="0"/>
          <w:numId w:val="0"/>
        </w:numPr>
        <w:tabs>
          <w:tab w:val="left" w:pos="1276"/>
          <w:tab w:val="left" w:pos="1418"/>
          <w:tab w:val="left" w:pos="1560"/>
        </w:tabs>
        <w:ind w:left="851"/>
        <w:rPr>
          <w:color w:val="000000"/>
        </w:rPr>
      </w:pPr>
      <w:bookmarkStart w:id="3" w:name="_Toc402523688"/>
      <w:r>
        <w:lastRenderedPageBreak/>
        <w:t>3</w:t>
      </w:r>
      <w:r w:rsidR="00FB6279">
        <w:t xml:space="preserve">. </w:t>
      </w:r>
      <w:r w:rsidR="002F7B65" w:rsidRPr="007A289C">
        <w:t xml:space="preserve">Целевые индикаторы и показатели </w:t>
      </w:r>
      <w:r w:rsidR="00FB6279">
        <w:t>П</w:t>
      </w:r>
      <w:r w:rsidR="002F7B65" w:rsidRPr="007A289C">
        <w:t>рограммы</w:t>
      </w:r>
      <w:bookmarkEnd w:id="3"/>
    </w:p>
    <w:p w:rsidR="002F7B65" w:rsidRPr="007A289C" w:rsidRDefault="00360A88" w:rsidP="00455EB7">
      <w:pPr>
        <w:pStyle w:val="af1"/>
        <w:tabs>
          <w:tab w:val="num" w:pos="0"/>
          <w:tab w:val="left" w:pos="851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FB6279">
        <w:rPr>
          <w:sz w:val="28"/>
          <w:szCs w:val="28"/>
        </w:rPr>
        <w:t xml:space="preserve">.1. </w:t>
      </w:r>
      <w:r w:rsidR="002F7B65" w:rsidRPr="007A289C">
        <w:rPr>
          <w:sz w:val="28"/>
          <w:szCs w:val="28"/>
        </w:rPr>
        <w:t xml:space="preserve">Достижение цели и решение задач </w:t>
      </w:r>
      <w:r w:rsidR="002606F7">
        <w:rPr>
          <w:sz w:val="28"/>
          <w:szCs w:val="28"/>
        </w:rPr>
        <w:t>П</w:t>
      </w:r>
      <w:r w:rsidR="002F7B65" w:rsidRPr="007A289C">
        <w:rPr>
          <w:sz w:val="28"/>
          <w:szCs w:val="28"/>
        </w:rPr>
        <w:t xml:space="preserve">рограммы оценивается показателями (индикаторами) представленными в приложении </w:t>
      </w:r>
      <w:r>
        <w:rPr>
          <w:sz w:val="28"/>
          <w:szCs w:val="28"/>
          <w:lang w:val="en-US"/>
        </w:rPr>
        <w:t>N</w:t>
      </w:r>
      <w:r w:rsidRPr="00360A88">
        <w:rPr>
          <w:sz w:val="28"/>
          <w:szCs w:val="28"/>
        </w:rPr>
        <w:t xml:space="preserve"> </w:t>
      </w:r>
      <w:r w:rsidR="002F7B65" w:rsidRPr="007A289C">
        <w:rPr>
          <w:sz w:val="28"/>
          <w:szCs w:val="28"/>
        </w:rPr>
        <w:t xml:space="preserve">1 к настоящей </w:t>
      </w:r>
      <w:r w:rsidR="002606F7">
        <w:rPr>
          <w:sz w:val="28"/>
          <w:szCs w:val="28"/>
        </w:rPr>
        <w:t>П</w:t>
      </w:r>
      <w:r w:rsidR="002F7B65" w:rsidRPr="007A289C">
        <w:rPr>
          <w:sz w:val="28"/>
          <w:szCs w:val="28"/>
        </w:rPr>
        <w:t>рограмме.</w:t>
      </w:r>
    </w:p>
    <w:p w:rsidR="002F7B65" w:rsidRDefault="00455EB7" w:rsidP="00FB6279">
      <w:pPr>
        <w:pStyle w:val="1"/>
        <w:numPr>
          <w:ilvl w:val="0"/>
          <w:numId w:val="0"/>
        </w:numPr>
        <w:tabs>
          <w:tab w:val="left" w:pos="1276"/>
          <w:tab w:val="left" w:pos="1418"/>
          <w:tab w:val="left" w:pos="1560"/>
        </w:tabs>
        <w:spacing w:line="240" w:lineRule="auto"/>
        <w:ind w:firstLine="851"/>
      </w:pPr>
      <w:bookmarkStart w:id="4" w:name="_Toc402523689"/>
      <w:r>
        <w:t xml:space="preserve"> </w:t>
      </w:r>
      <w:r w:rsidR="00360A88">
        <w:t>4</w:t>
      </w:r>
      <w:r w:rsidR="00FB6279">
        <w:t xml:space="preserve">. </w:t>
      </w:r>
      <w:r w:rsidR="002F7B65" w:rsidRPr="007A289C">
        <w:t xml:space="preserve">Обобщенная характеристика реализуемых в составе </w:t>
      </w:r>
      <w:r w:rsidR="00FB6279">
        <w:t>П</w:t>
      </w:r>
      <w:r w:rsidR="002F7B65" w:rsidRPr="007A289C">
        <w:t>рограммы</w:t>
      </w:r>
      <w:r w:rsidR="00FB6279">
        <w:t xml:space="preserve"> </w:t>
      </w:r>
      <w:r w:rsidR="002F7B65" w:rsidRPr="007A289C">
        <w:t>мероприятий</w:t>
      </w:r>
      <w:bookmarkEnd w:id="4"/>
    </w:p>
    <w:p w:rsidR="008A2397" w:rsidRPr="008A2397" w:rsidRDefault="008A2397" w:rsidP="008A2397"/>
    <w:p w:rsidR="002F7B65" w:rsidRPr="007A289C" w:rsidRDefault="00360A88" w:rsidP="008A2397">
      <w:pPr>
        <w:tabs>
          <w:tab w:val="left" w:pos="1276"/>
          <w:tab w:val="left" w:pos="1418"/>
          <w:tab w:val="left" w:pos="156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B6279">
        <w:rPr>
          <w:sz w:val="28"/>
          <w:szCs w:val="28"/>
        </w:rPr>
        <w:t xml:space="preserve">.1. </w:t>
      </w:r>
      <w:r w:rsidR="002F7B65" w:rsidRPr="007A289C">
        <w:rPr>
          <w:sz w:val="28"/>
          <w:szCs w:val="28"/>
        </w:rPr>
        <w:t xml:space="preserve">Перечень мероприятий по реализации Программы с указанием сроков исполнения, ожидаемых результатов приведен в приложении </w:t>
      </w:r>
      <w:r>
        <w:rPr>
          <w:sz w:val="28"/>
          <w:szCs w:val="28"/>
          <w:lang w:val="en-US"/>
        </w:rPr>
        <w:t>N</w:t>
      </w:r>
      <w:r w:rsidRPr="00360A88">
        <w:rPr>
          <w:sz w:val="28"/>
          <w:szCs w:val="28"/>
        </w:rPr>
        <w:t xml:space="preserve"> </w:t>
      </w:r>
      <w:r w:rsidR="002F7B65" w:rsidRPr="007A289C">
        <w:rPr>
          <w:sz w:val="28"/>
          <w:szCs w:val="28"/>
        </w:rPr>
        <w:t>2 к настоящей Программе.</w:t>
      </w:r>
    </w:p>
    <w:p w:rsidR="002F7B65" w:rsidRPr="007A289C" w:rsidRDefault="00360A88" w:rsidP="00FB6279">
      <w:pPr>
        <w:pStyle w:val="1"/>
        <w:numPr>
          <w:ilvl w:val="0"/>
          <w:numId w:val="0"/>
        </w:numPr>
        <w:tabs>
          <w:tab w:val="left" w:pos="1276"/>
          <w:tab w:val="left" w:pos="1418"/>
          <w:tab w:val="left" w:pos="1560"/>
        </w:tabs>
        <w:ind w:left="851"/>
      </w:pPr>
      <w:bookmarkStart w:id="5" w:name="_Toc402523690"/>
      <w:r w:rsidRPr="00360A88">
        <w:t>5</w:t>
      </w:r>
      <w:r w:rsidR="00FB6279">
        <w:t xml:space="preserve">. </w:t>
      </w:r>
      <w:r w:rsidR="002F7B65" w:rsidRPr="007A289C">
        <w:t xml:space="preserve">Механизм реализации </w:t>
      </w:r>
      <w:r w:rsidR="00FB6279">
        <w:t>Пр</w:t>
      </w:r>
      <w:r w:rsidR="002F7B65" w:rsidRPr="007A289C">
        <w:t>ограммы</w:t>
      </w:r>
      <w:bookmarkEnd w:id="5"/>
      <w:r w:rsidR="002F7B65" w:rsidRPr="007A289C">
        <w:t xml:space="preserve"> </w:t>
      </w:r>
    </w:p>
    <w:p w:rsidR="0087461C" w:rsidRPr="006E1347" w:rsidRDefault="002B3E41" w:rsidP="0087461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461C" w:rsidRPr="0087461C">
        <w:rPr>
          <w:rFonts w:ascii="Times New Roman" w:hAnsi="Times New Roman" w:cs="Times New Roman"/>
          <w:sz w:val="28"/>
          <w:szCs w:val="28"/>
        </w:rPr>
        <w:t>5</w:t>
      </w:r>
      <w:r w:rsidR="0087461C">
        <w:rPr>
          <w:rFonts w:ascii="Times New Roman" w:hAnsi="Times New Roman" w:cs="Times New Roman"/>
          <w:sz w:val="28"/>
          <w:szCs w:val="28"/>
        </w:rPr>
        <w:t xml:space="preserve">.1. </w:t>
      </w:r>
      <w:r w:rsidR="0087461C" w:rsidRPr="006E1347">
        <w:rPr>
          <w:rFonts w:ascii="Times New Roman" w:hAnsi="Times New Roman" w:cs="Times New Roman"/>
          <w:sz w:val="28"/>
          <w:szCs w:val="28"/>
        </w:rPr>
        <w:t xml:space="preserve">Механизм реализации мероприятий </w:t>
      </w:r>
      <w:r w:rsidR="008D6D0C">
        <w:rPr>
          <w:rFonts w:ascii="Times New Roman" w:hAnsi="Times New Roman" w:cs="Times New Roman"/>
          <w:sz w:val="28"/>
          <w:szCs w:val="28"/>
        </w:rPr>
        <w:t>П</w:t>
      </w:r>
      <w:r w:rsidR="0087461C" w:rsidRPr="006E1347">
        <w:rPr>
          <w:rFonts w:ascii="Times New Roman" w:hAnsi="Times New Roman" w:cs="Times New Roman"/>
          <w:sz w:val="28"/>
          <w:szCs w:val="28"/>
        </w:rPr>
        <w:t xml:space="preserve">рограммы основан на обеспечении достижения запланированных результатов и величин показателей, установленных в </w:t>
      </w:r>
      <w:r w:rsidR="0087461C">
        <w:rPr>
          <w:rFonts w:ascii="Times New Roman" w:hAnsi="Times New Roman" w:cs="Times New Roman"/>
          <w:sz w:val="28"/>
          <w:szCs w:val="28"/>
        </w:rPr>
        <w:t>П</w:t>
      </w:r>
      <w:r w:rsidR="0087461C" w:rsidRPr="006E1347">
        <w:rPr>
          <w:rFonts w:ascii="Times New Roman" w:hAnsi="Times New Roman" w:cs="Times New Roman"/>
          <w:sz w:val="28"/>
          <w:szCs w:val="28"/>
        </w:rPr>
        <w:t xml:space="preserve">рограмме. </w:t>
      </w:r>
    </w:p>
    <w:p w:rsidR="0087461C" w:rsidRPr="006E1347" w:rsidRDefault="008D6D0C" w:rsidP="0087461C">
      <w:pPr>
        <w:spacing w:line="360" w:lineRule="auto"/>
        <w:ind w:firstLine="710"/>
        <w:jc w:val="both"/>
        <w:rPr>
          <w:b/>
          <w:sz w:val="28"/>
          <w:szCs w:val="28"/>
        </w:rPr>
      </w:pPr>
      <w:r>
        <w:rPr>
          <w:sz w:val="28"/>
          <w:szCs w:val="28"/>
        </w:rPr>
        <w:t>Механизм реализации П</w:t>
      </w:r>
      <w:r w:rsidR="0087461C" w:rsidRPr="006E1347">
        <w:rPr>
          <w:sz w:val="28"/>
          <w:szCs w:val="28"/>
        </w:rPr>
        <w:t>рограммы основывается на принципах разграничения полномочий и ответственности муниципальн</w:t>
      </w:r>
      <w:r>
        <w:rPr>
          <w:sz w:val="28"/>
          <w:szCs w:val="28"/>
        </w:rPr>
        <w:t>ого заказчика и соисполнителей П</w:t>
      </w:r>
      <w:r w:rsidR="0087461C" w:rsidRPr="006E1347">
        <w:rPr>
          <w:sz w:val="28"/>
          <w:szCs w:val="28"/>
        </w:rPr>
        <w:t>рограммы. По всем мероприятиям программы определены ответственные исполнители, источники и соответствующие объемы финансирования.</w:t>
      </w:r>
    </w:p>
    <w:p w:rsidR="0087461C" w:rsidRPr="006E1347" w:rsidRDefault="002B3E41" w:rsidP="0087461C">
      <w:pPr>
        <w:spacing w:line="360" w:lineRule="auto"/>
        <w:ind w:right="20" w:firstLine="710"/>
        <w:jc w:val="both"/>
        <w:rPr>
          <w:b/>
          <w:sz w:val="28"/>
          <w:szCs w:val="28"/>
        </w:rPr>
      </w:pPr>
      <w:r>
        <w:rPr>
          <w:sz w:val="28"/>
          <w:szCs w:val="28"/>
        </w:rPr>
        <w:t>5.1.1. Мероприятия П</w:t>
      </w:r>
      <w:r w:rsidR="0087461C" w:rsidRPr="006E1347">
        <w:rPr>
          <w:sz w:val="28"/>
          <w:szCs w:val="28"/>
        </w:rPr>
        <w:t xml:space="preserve">рограммы носят комплексный характер и реализуются </w:t>
      </w:r>
      <w:proofErr w:type="gramStart"/>
      <w:r w:rsidR="0087461C" w:rsidRPr="006E1347">
        <w:rPr>
          <w:sz w:val="28"/>
          <w:szCs w:val="28"/>
        </w:rPr>
        <w:t>через</w:t>
      </w:r>
      <w:proofErr w:type="gramEnd"/>
      <w:r w:rsidR="0087461C" w:rsidRPr="006E1347">
        <w:rPr>
          <w:sz w:val="28"/>
          <w:szCs w:val="28"/>
        </w:rPr>
        <w:t>:</w:t>
      </w:r>
    </w:p>
    <w:p w:rsidR="0087461C" w:rsidRPr="006E1347" w:rsidRDefault="002B3E41" w:rsidP="0087461C">
      <w:pPr>
        <w:tabs>
          <w:tab w:val="left" w:pos="994"/>
        </w:tabs>
        <w:spacing w:line="360" w:lineRule="auto"/>
        <w:ind w:right="2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1</w:t>
      </w:r>
      <w:r w:rsidR="0087461C" w:rsidRPr="006E1347">
        <w:rPr>
          <w:sz w:val="28"/>
          <w:szCs w:val="28"/>
        </w:rPr>
        <w:t xml:space="preserve">) совершенствование организационной структуры и ресурсного обеспечения реализации муниципальной политики в сфере профилактики </w:t>
      </w:r>
      <w:r w:rsidR="0087461C">
        <w:rPr>
          <w:sz w:val="28"/>
          <w:szCs w:val="28"/>
        </w:rPr>
        <w:t>злоупотребления наркотических средств и психотропных веществ</w:t>
      </w:r>
      <w:r w:rsidR="00851891">
        <w:rPr>
          <w:sz w:val="28"/>
          <w:szCs w:val="28"/>
        </w:rPr>
        <w:t xml:space="preserve"> на территории городского </w:t>
      </w:r>
      <w:proofErr w:type="gramStart"/>
      <w:r w:rsidR="00851891">
        <w:rPr>
          <w:sz w:val="28"/>
          <w:szCs w:val="28"/>
        </w:rPr>
        <w:t>округа</w:t>
      </w:r>
      <w:proofErr w:type="gramEnd"/>
      <w:r w:rsidR="00851891">
        <w:rPr>
          <w:sz w:val="28"/>
          <w:szCs w:val="28"/>
        </w:rPr>
        <w:t xml:space="preserve"> ЗАТО Фокино;</w:t>
      </w:r>
    </w:p>
    <w:p w:rsidR="0087461C" w:rsidRDefault="0087461C" w:rsidP="0087461C">
      <w:pPr>
        <w:tabs>
          <w:tab w:val="left" w:pos="763"/>
        </w:tabs>
        <w:spacing w:line="360" w:lineRule="auto"/>
        <w:ind w:right="20"/>
        <w:jc w:val="both"/>
        <w:rPr>
          <w:sz w:val="28"/>
          <w:szCs w:val="28"/>
        </w:rPr>
      </w:pPr>
      <w:r w:rsidRPr="006E1347">
        <w:rPr>
          <w:sz w:val="28"/>
          <w:szCs w:val="28"/>
        </w:rPr>
        <w:tab/>
        <w:t xml:space="preserve">   </w:t>
      </w:r>
      <w:r w:rsidR="002B3E41">
        <w:rPr>
          <w:sz w:val="28"/>
          <w:szCs w:val="28"/>
        </w:rPr>
        <w:t>2</w:t>
      </w:r>
      <w:r w:rsidRPr="006E1347">
        <w:rPr>
          <w:sz w:val="28"/>
          <w:szCs w:val="28"/>
        </w:rPr>
        <w:t xml:space="preserve">) содействие заинтересованным субъектам в реализации муниципальной политики в сфере профилактики </w:t>
      </w:r>
      <w:r w:rsidR="00851891">
        <w:rPr>
          <w:sz w:val="28"/>
          <w:szCs w:val="28"/>
        </w:rPr>
        <w:t xml:space="preserve">злоупотребления наркотических средств и психотропных веществ на территории городского </w:t>
      </w:r>
      <w:proofErr w:type="gramStart"/>
      <w:r w:rsidR="00851891">
        <w:rPr>
          <w:sz w:val="28"/>
          <w:szCs w:val="28"/>
        </w:rPr>
        <w:t>округа</w:t>
      </w:r>
      <w:proofErr w:type="gramEnd"/>
      <w:r w:rsidR="00851891">
        <w:rPr>
          <w:sz w:val="28"/>
          <w:szCs w:val="28"/>
        </w:rPr>
        <w:t xml:space="preserve"> ЗАТО Фокино</w:t>
      </w:r>
      <w:r w:rsidRPr="006E1347">
        <w:rPr>
          <w:sz w:val="28"/>
          <w:szCs w:val="28"/>
        </w:rPr>
        <w:t xml:space="preserve">. </w:t>
      </w:r>
    </w:p>
    <w:p w:rsidR="00851891" w:rsidRPr="006E1347" w:rsidRDefault="00851891" w:rsidP="00F7064E">
      <w:pPr>
        <w:numPr>
          <w:ilvl w:val="1"/>
          <w:numId w:val="4"/>
        </w:numPr>
        <w:tabs>
          <w:tab w:val="left" w:pos="1060"/>
        </w:tabs>
        <w:spacing w:line="360" w:lineRule="auto"/>
        <w:ind w:left="0" w:firstLine="720"/>
        <w:jc w:val="both"/>
        <w:rPr>
          <w:b/>
          <w:sz w:val="28"/>
          <w:szCs w:val="28"/>
        </w:rPr>
      </w:pPr>
      <w:r w:rsidRPr="006E1347">
        <w:rPr>
          <w:sz w:val="28"/>
          <w:szCs w:val="28"/>
        </w:rPr>
        <w:lastRenderedPageBreak/>
        <w:t xml:space="preserve">В реализации    </w:t>
      </w:r>
      <w:r w:rsidR="008D6D0C">
        <w:rPr>
          <w:sz w:val="28"/>
          <w:szCs w:val="28"/>
        </w:rPr>
        <w:t>П</w:t>
      </w:r>
      <w:r w:rsidRPr="006E1347">
        <w:rPr>
          <w:sz w:val="28"/>
          <w:szCs w:val="28"/>
        </w:rPr>
        <w:t xml:space="preserve">рограммы    принимают   участие органы и учреждения системы профилактики </w:t>
      </w:r>
      <w:r>
        <w:rPr>
          <w:sz w:val="28"/>
          <w:szCs w:val="28"/>
        </w:rPr>
        <w:t xml:space="preserve"> </w:t>
      </w:r>
      <w:r w:rsidRPr="006E1347">
        <w:rPr>
          <w:sz w:val="28"/>
          <w:szCs w:val="28"/>
        </w:rPr>
        <w:t xml:space="preserve">(соисполнители): </w:t>
      </w:r>
    </w:p>
    <w:p w:rsidR="00851891" w:rsidRPr="006E1347" w:rsidRDefault="00851891" w:rsidP="00F7064E">
      <w:pPr>
        <w:numPr>
          <w:ilvl w:val="2"/>
          <w:numId w:val="4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851891">
        <w:rPr>
          <w:sz w:val="28"/>
          <w:szCs w:val="28"/>
        </w:rPr>
        <w:t xml:space="preserve">Отдел по городскому </w:t>
      </w:r>
      <w:proofErr w:type="gramStart"/>
      <w:r w:rsidRPr="00851891">
        <w:rPr>
          <w:sz w:val="28"/>
          <w:szCs w:val="28"/>
        </w:rPr>
        <w:t>округу</w:t>
      </w:r>
      <w:proofErr w:type="gramEnd"/>
      <w:r w:rsidRPr="00851891">
        <w:rPr>
          <w:sz w:val="28"/>
          <w:szCs w:val="28"/>
        </w:rPr>
        <w:t xml:space="preserve"> ЗАТО Фокино департамента труда и</w:t>
      </w:r>
      <w:r w:rsidRPr="006E1347">
        <w:rPr>
          <w:sz w:val="28"/>
          <w:szCs w:val="28"/>
        </w:rPr>
        <w:t xml:space="preserve"> социального развития Приморского края.</w:t>
      </w:r>
    </w:p>
    <w:p w:rsidR="00851891" w:rsidRPr="006E1347" w:rsidRDefault="00851891" w:rsidP="00F7064E">
      <w:pPr>
        <w:numPr>
          <w:ilvl w:val="2"/>
          <w:numId w:val="4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6E1347">
        <w:rPr>
          <w:sz w:val="28"/>
          <w:szCs w:val="28"/>
        </w:rPr>
        <w:t xml:space="preserve">МО МВД России </w:t>
      </w:r>
      <w:proofErr w:type="gramStart"/>
      <w:r w:rsidRPr="006E1347">
        <w:rPr>
          <w:sz w:val="28"/>
          <w:szCs w:val="28"/>
        </w:rPr>
        <w:t>по</w:t>
      </w:r>
      <w:proofErr w:type="gramEnd"/>
      <w:r w:rsidRPr="006E1347">
        <w:rPr>
          <w:sz w:val="28"/>
          <w:szCs w:val="28"/>
        </w:rPr>
        <w:t xml:space="preserve"> ЗАТО Фокино.</w:t>
      </w:r>
    </w:p>
    <w:p w:rsidR="00851891" w:rsidRPr="006E1347" w:rsidRDefault="00851891" w:rsidP="00F7064E">
      <w:pPr>
        <w:numPr>
          <w:ilvl w:val="2"/>
          <w:numId w:val="4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6E1347">
        <w:rPr>
          <w:sz w:val="28"/>
          <w:szCs w:val="28"/>
        </w:rPr>
        <w:t>ФБГУЗ МСЧ №100 ФМБА России.</w:t>
      </w:r>
    </w:p>
    <w:p w:rsidR="00851891" w:rsidRPr="006E1347" w:rsidRDefault="00851891" w:rsidP="00F7064E">
      <w:pPr>
        <w:numPr>
          <w:ilvl w:val="2"/>
          <w:numId w:val="4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6E1347">
        <w:rPr>
          <w:sz w:val="28"/>
          <w:szCs w:val="28"/>
        </w:rPr>
        <w:t>Отделение КГБУ «Приморский центр занятости населения» в городе Фокино.</w:t>
      </w:r>
    </w:p>
    <w:p w:rsidR="00851891" w:rsidRPr="006E1347" w:rsidRDefault="00851891" w:rsidP="00F7064E">
      <w:pPr>
        <w:numPr>
          <w:ilvl w:val="2"/>
          <w:numId w:val="4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6E1347">
        <w:rPr>
          <w:sz w:val="28"/>
          <w:szCs w:val="28"/>
        </w:rPr>
        <w:t xml:space="preserve">Управление культуры администрации городского </w:t>
      </w:r>
      <w:proofErr w:type="gramStart"/>
      <w:r w:rsidRPr="006E1347">
        <w:rPr>
          <w:sz w:val="28"/>
          <w:szCs w:val="28"/>
        </w:rPr>
        <w:t>округа</w:t>
      </w:r>
      <w:proofErr w:type="gramEnd"/>
      <w:r w:rsidRPr="006E1347">
        <w:rPr>
          <w:sz w:val="28"/>
          <w:szCs w:val="28"/>
        </w:rPr>
        <w:t xml:space="preserve"> ЗАТО Фокино.</w:t>
      </w:r>
    </w:p>
    <w:p w:rsidR="00851891" w:rsidRPr="008D6D0C" w:rsidRDefault="00851891" w:rsidP="008D6D0C">
      <w:pPr>
        <w:numPr>
          <w:ilvl w:val="2"/>
          <w:numId w:val="4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6E1347">
        <w:rPr>
          <w:sz w:val="28"/>
          <w:szCs w:val="28"/>
        </w:rPr>
        <w:t>Филиал по г. Фокино ФКУ УИИ ГУФСИН России по Приморскому краю.</w:t>
      </w:r>
    </w:p>
    <w:p w:rsidR="00851891" w:rsidRPr="006E1347" w:rsidRDefault="00851891" w:rsidP="002B3E4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6E1347">
        <w:rPr>
          <w:sz w:val="28"/>
          <w:szCs w:val="28"/>
        </w:rPr>
        <w:t>С</w:t>
      </w:r>
      <w:r w:rsidR="008D6D0C">
        <w:rPr>
          <w:sz w:val="28"/>
          <w:szCs w:val="28"/>
        </w:rPr>
        <w:t xml:space="preserve">истема </w:t>
      </w:r>
      <w:proofErr w:type="gramStart"/>
      <w:r w:rsidR="008D6D0C">
        <w:rPr>
          <w:sz w:val="28"/>
          <w:szCs w:val="28"/>
        </w:rPr>
        <w:t>контроля за</w:t>
      </w:r>
      <w:proofErr w:type="gramEnd"/>
      <w:r w:rsidR="008D6D0C">
        <w:rPr>
          <w:sz w:val="28"/>
          <w:szCs w:val="28"/>
        </w:rPr>
        <w:t xml:space="preserve"> исполнением П</w:t>
      </w:r>
      <w:r w:rsidRPr="006E1347">
        <w:rPr>
          <w:sz w:val="28"/>
          <w:szCs w:val="28"/>
        </w:rPr>
        <w:t>рограммы.</w:t>
      </w:r>
    </w:p>
    <w:p w:rsidR="00851891" w:rsidRDefault="00851891" w:rsidP="002B3E4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5.3.1. </w:t>
      </w:r>
      <w:r w:rsidRPr="006E1347">
        <w:rPr>
          <w:sz w:val="28"/>
          <w:szCs w:val="28"/>
        </w:rPr>
        <w:t>Контро</w:t>
      </w:r>
      <w:r>
        <w:rPr>
          <w:sz w:val="28"/>
          <w:szCs w:val="28"/>
        </w:rPr>
        <w:t xml:space="preserve">ль </w:t>
      </w:r>
      <w:r w:rsidR="002B3E41">
        <w:rPr>
          <w:sz w:val="28"/>
          <w:szCs w:val="28"/>
        </w:rPr>
        <w:t>за</w:t>
      </w:r>
      <w:r>
        <w:rPr>
          <w:sz w:val="28"/>
          <w:szCs w:val="28"/>
        </w:rPr>
        <w:t xml:space="preserve"> исполнением мероприятий П</w:t>
      </w:r>
      <w:r w:rsidRPr="006E1347">
        <w:rPr>
          <w:sz w:val="28"/>
          <w:szCs w:val="28"/>
        </w:rPr>
        <w:t xml:space="preserve">рограммы осуществляет заместитель главы администрации городского </w:t>
      </w:r>
      <w:proofErr w:type="gramStart"/>
      <w:r w:rsidRPr="006E1347">
        <w:rPr>
          <w:sz w:val="28"/>
          <w:szCs w:val="28"/>
        </w:rPr>
        <w:t>округа</w:t>
      </w:r>
      <w:proofErr w:type="gramEnd"/>
      <w:r w:rsidRPr="006E1347">
        <w:rPr>
          <w:sz w:val="28"/>
          <w:szCs w:val="28"/>
        </w:rPr>
        <w:t xml:space="preserve"> ЗАТО Фокино </w:t>
      </w:r>
      <w:r>
        <w:rPr>
          <w:sz w:val="28"/>
          <w:szCs w:val="28"/>
        </w:rPr>
        <w:t>–</w:t>
      </w:r>
      <w:r w:rsidRPr="006E13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заместитель </w:t>
      </w:r>
      <w:r w:rsidRPr="006E1347">
        <w:rPr>
          <w:sz w:val="28"/>
          <w:szCs w:val="28"/>
        </w:rPr>
        <w:t>председател</w:t>
      </w:r>
      <w:r>
        <w:rPr>
          <w:sz w:val="28"/>
          <w:szCs w:val="28"/>
        </w:rPr>
        <w:t xml:space="preserve">я муниципальной антинаркотической </w:t>
      </w:r>
      <w:r w:rsidRPr="006E1347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 xml:space="preserve">в городском округе ЗАТО Фокино. </w:t>
      </w:r>
    </w:p>
    <w:p w:rsidR="00851891" w:rsidRPr="006E1347" w:rsidRDefault="00851891" w:rsidP="0085189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5.3.2. </w:t>
      </w:r>
      <w:r w:rsidR="008D6D0C">
        <w:rPr>
          <w:sz w:val="28"/>
          <w:szCs w:val="28"/>
        </w:rPr>
        <w:t>Соисполнители мероприятий П</w:t>
      </w:r>
      <w:r w:rsidRPr="006E1347">
        <w:rPr>
          <w:sz w:val="28"/>
          <w:szCs w:val="28"/>
        </w:rPr>
        <w:t xml:space="preserve">рограммы несут ответственность за их качественное и </w:t>
      </w:r>
      <w:r w:rsidR="002B3E41">
        <w:rPr>
          <w:sz w:val="28"/>
          <w:szCs w:val="28"/>
        </w:rPr>
        <w:t>своевременное выполнение и пред</w:t>
      </w:r>
      <w:r w:rsidRPr="006E1347">
        <w:rPr>
          <w:sz w:val="28"/>
          <w:szCs w:val="28"/>
        </w:rPr>
        <w:t>ставляют информацию о ходе выпо</w:t>
      </w:r>
      <w:r>
        <w:rPr>
          <w:sz w:val="28"/>
          <w:szCs w:val="28"/>
        </w:rPr>
        <w:t>лнения Программы ежеквартально</w:t>
      </w:r>
      <w:r w:rsidRPr="006E1347">
        <w:rPr>
          <w:sz w:val="28"/>
          <w:szCs w:val="28"/>
        </w:rPr>
        <w:t>.</w:t>
      </w:r>
    </w:p>
    <w:p w:rsidR="00EB2677" w:rsidRPr="00EF5F1F" w:rsidRDefault="00D435BC" w:rsidP="00EF5F1F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5.3.2. Секретарь </w:t>
      </w:r>
      <w:r w:rsidR="00851891" w:rsidRPr="006E13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антинаркотической </w:t>
      </w:r>
      <w:r w:rsidRPr="006E1347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 xml:space="preserve">в городском </w:t>
      </w:r>
      <w:proofErr w:type="gramStart"/>
      <w:r>
        <w:rPr>
          <w:sz w:val="28"/>
          <w:szCs w:val="28"/>
        </w:rPr>
        <w:t>округе</w:t>
      </w:r>
      <w:proofErr w:type="gramEnd"/>
      <w:r>
        <w:rPr>
          <w:sz w:val="28"/>
          <w:szCs w:val="28"/>
        </w:rPr>
        <w:t xml:space="preserve"> ЗАТО город Фокино</w:t>
      </w:r>
      <w:r w:rsidRPr="006E1347">
        <w:rPr>
          <w:sz w:val="28"/>
          <w:szCs w:val="28"/>
        </w:rPr>
        <w:t xml:space="preserve"> </w:t>
      </w:r>
      <w:r w:rsidR="008D6D0C">
        <w:rPr>
          <w:sz w:val="28"/>
          <w:szCs w:val="28"/>
        </w:rPr>
        <w:t>ежеквартально пред</w:t>
      </w:r>
      <w:r w:rsidR="00851891" w:rsidRPr="006E1347">
        <w:rPr>
          <w:sz w:val="28"/>
          <w:szCs w:val="28"/>
        </w:rPr>
        <w:t xml:space="preserve">ставляет информацию о выполнении </w:t>
      </w:r>
      <w:r>
        <w:rPr>
          <w:sz w:val="28"/>
          <w:szCs w:val="28"/>
        </w:rPr>
        <w:t xml:space="preserve"> </w:t>
      </w:r>
      <w:r w:rsidR="008D6D0C">
        <w:rPr>
          <w:sz w:val="28"/>
          <w:szCs w:val="28"/>
        </w:rPr>
        <w:t>П</w:t>
      </w:r>
      <w:r w:rsidR="00851891" w:rsidRPr="006E1347">
        <w:rPr>
          <w:sz w:val="28"/>
          <w:szCs w:val="28"/>
        </w:rPr>
        <w:t>рограммы в срок до 20 числа месяца следующего за отчетным кварталом в отдел экономики и планирования администрации городского округа ЗАТО Фокино (приложени</w:t>
      </w:r>
      <w:r w:rsidR="00EB2677">
        <w:rPr>
          <w:sz w:val="28"/>
          <w:szCs w:val="28"/>
        </w:rPr>
        <w:t>я</w:t>
      </w:r>
      <w:r w:rsidR="00851891" w:rsidRPr="006E1347">
        <w:rPr>
          <w:sz w:val="28"/>
          <w:szCs w:val="28"/>
        </w:rPr>
        <w:t xml:space="preserve"> N</w:t>
      </w:r>
      <w:r w:rsidR="00EB2677">
        <w:rPr>
          <w:sz w:val="28"/>
          <w:szCs w:val="28"/>
          <w:lang w:val="en-US"/>
        </w:rPr>
        <w:t>N</w:t>
      </w:r>
      <w:r w:rsidR="00851891" w:rsidRPr="006E1347">
        <w:rPr>
          <w:sz w:val="28"/>
          <w:szCs w:val="28"/>
        </w:rPr>
        <w:t xml:space="preserve"> 4, 5, 6, 7).</w:t>
      </w:r>
    </w:p>
    <w:p w:rsidR="004401F2" w:rsidRDefault="004401F2" w:rsidP="00455EB7">
      <w:pPr>
        <w:spacing w:line="360" w:lineRule="auto"/>
        <w:ind w:firstLine="709"/>
        <w:jc w:val="both"/>
        <w:rPr>
          <w:sz w:val="28"/>
          <w:szCs w:val="28"/>
        </w:rPr>
      </w:pPr>
    </w:p>
    <w:p w:rsidR="00D435BC" w:rsidRDefault="00D435BC" w:rsidP="00EB2677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402523691"/>
      <w:r w:rsidRPr="006E1347">
        <w:rPr>
          <w:rFonts w:ascii="Times New Roman" w:hAnsi="Times New Roman" w:cs="Times New Roman"/>
          <w:sz w:val="28"/>
          <w:szCs w:val="28"/>
        </w:rPr>
        <w:t xml:space="preserve">Ресурсное </w:t>
      </w:r>
      <w:r w:rsidR="008D6D0C">
        <w:rPr>
          <w:rFonts w:ascii="Times New Roman" w:hAnsi="Times New Roman" w:cs="Times New Roman"/>
          <w:sz w:val="28"/>
          <w:szCs w:val="28"/>
        </w:rPr>
        <w:t>обеспечение П</w:t>
      </w:r>
      <w:r w:rsidR="00EB2677">
        <w:rPr>
          <w:rFonts w:ascii="Times New Roman" w:hAnsi="Times New Roman" w:cs="Times New Roman"/>
          <w:sz w:val="28"/>
          <w:szCs w:val="28"/>
        </w:rPr>
        <w:t>рограммы</w:t>
      </w:r>
    </w:p>
    <w:p w:rsidR="00EF5F1F" w:rsidRDefault="00EB2677" w:rsidP="00EF5F1F">
      <w:pPr>
        <w:pStyle w:val="ConsPlusNormal"/>
        <w:numPr>
          <w:ilvl w:val="2"/>
          <w:numId w:val="5"/>
        </w:num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EF5F1F">
        <w:rPr>
          <w:rFonts w:ascii="Times New Roman" w:hAnsi="Times New Roman" w:cs="Times New Roman"/>
          <w:sz w:val="28"/>
          <w:szCs w:val="28"/>
        </w:rPr>
        <w:t xml:space="preserve"> </w:t>
      </w:r>
      <w:r w:rsidR="00D435BC" w:rsidRPr="006E1347">
        <w:rPr>
          <w:rFonts w:ascii="Times New Roman" w:hAnsi="Times New Roman" w:cs="Times New Roman"/>
          <w:sz w:val="28"/>
          <w:szCs w:val="28"/>
        </w:rPr>
        <w:t xml:space="preserve">о </w:t>
      </w:r>
      <w:r w:rsidR="00EF5F1F">
        <w:rPr>
          <w:rFonts w:ascii="Times New Roman" w:hAnsi="Times New Roman" w:cs="Times New Roman"/>
          <w:sz w:val="28"/>
          <w:szCs w:val="28"/>
        </w:rPr>
        <w:t xml:space="preserve">  </w:t>
      </w:r>
      <w:r w:rsidR="00D435BC" w:rsidRPr="006E1347">
        <w:rPr>
          <w:rFonts w:ascii="Times New Roman" w:hAnsi="Times New Roman" w:cs="Times New Roman"/>
          <w:sz w:val="28"/>
          <w:szCs w:val="28"/>
        </w:rPr>
        <w:t>ресурсном</w:t>
      </w:r>
      <w:r w:rsidR="00EF5F1F">
        <w:rPr>
          <w:rFonts w:ascii="Times New Roman" w:hAnsi="Times New Roman" w:cs="Times New Roman"/>
          <w:sz w:val="28"/>
          <w:szCs w:val="28"/>
        </w:rPr>
        <w:t xml:space="preserve"> </w:t>
      </w:r>
      <w:r w:rsidR="00D435BC" w:rsidRPr="006E1347">
        <w:rPr>
          <w:rFonts w:ascii="Times New Roman" w:hAnsi="Times New Roman" w:cs="Times New Roman"/>
          <w:sz w:val="28"/>
          <w:szCs w:val="28"/>
        </w:rPr>
        <w:t xml:space="preserve"> </w:t>
      </w:r>
      <w:r w:rsidR="00EF5F1F">
        <w:rPr>
          <w:rFonts w:ascii="Times New Roman" w:hAnsi="Times New Roman" w:cs="Times New Roman"/>
          <w:sz w:val="28"/>
          <w:szCs w:val="28"/>
        </w:rPr>
        <w:t xml:space="preserve">  </w:t>
      </w:r>
      <w:r w:rsidR="00D435BC" w:rsidRPr="006E1347">
        <w:rPr>
          <w:rFonts w:ascii="Times New Roman" w:hAnsi="Times New Roman" w:cs="Times New Roman"/>
          <w:sz w:val="28"/>
          <w:szCs w:val="28"/>
        </w:rPr>
        <w:t>обеспечении</w:t>
      </w:r>
      <w:r w:rsidR="00EF5F1F">
        <w:rPr>
          <w:rFonts w:ascii="Times New Roman" w:hAnsi="Times New Roman" w:cs="Times New Roman"/>
          <w:sz w:val="28"/>
          <w:szCs w:val="28"/>
        </w:rPr>
        <w:t xml:space="preserve">  </w:t>
      </w:r>
      <w:r w:rsidR="00D435BC" w:rsidRPr="006E1347">
        <w:rPr>
          <w:rFonts w:ascii="Times New Roman" w:hAnsi="Times New Roman" w:cs="Times New Roman"/>
          <w:sz w:val="28"/>
          <w:szCs w:val="28"/>
        </w:rPr>
        <w:t xml:space="preserve"> </w:t>
      </w:r>
      <w:r w:rsidR="00D435BC">
        <w:rPr>
          <w:rFonts w:ascii="Times New Roman" w:hAnsi="Times New Roman" w:cs="Times New Roman"/>
          <w:sz w:val="28"/>
          <w:szCs w:val="28"/>
        </w:rPr>
        <w:t>П</w:t>
      </w:r>
      <w:r w:rsidR="00EF5F1F">
        <w:rPr>
          <w:rFonts w:ascii="Times New Roman" w:hAnsi="Times New Roman" w:cs="Times New Roman"/>
          <w:sz w:val="28"/>
          <w:szCs w:val="28"/>
        </w:rPr>
        <w:t xml:space="preserve">рограммы   за   счет </w:t>
      </w:r>
    </w:p>
    <w:p w:rsidR="00D435BC" w:rsidRPr="006E1347" w:rsidRDefault="00D435BC" w:rsidP="00EF5F1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средств бюджета администрации городского </w:t>
      </w:r>
      <w:proofErr w:type="gramStart"/>
      <w:r w:rsidRPr="006E1347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6E1347">
        <w:rPr>
          <w:rFonts w:ascii="Times New Roman" w:hAnsi="Times New Roman" w:cs="Times New Roman"/>
          <w:sz w:val="28"/>
          <w:szCs w:val="28"/>
        </w:rPr>
        <w:t xml:space="preserve"> ЗАТО Фокино представлена в приложении </w:t>
      </w:r>
      <w:r w:rsidRPr="006E1347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1347">
        <w:rPr>
          <w:rFonts w:ascii="Times New Roman" w:hAnsi="Times New Roman" w:cs="Times New Roman"/>
          <w:sz w:val="28"/>
          <w:szCs w:val="28"/>
        </w:rPr>
        <w:t xml:space="preserve">3.  Программа не предусматривает на </w:t>
      </w:r>
      <w:r w:rsidRPr="006E1347">
        <w:rPr>
          <w:rFonts w:ascii="Times New Roman" w:hAnsi="Times New Roman" w:cs="Times New Roman"/>
          <w:sz w:val="28"/>
          <w:szCs w:val="28"/>
        </w:rPr>
        <w:lastRenderedPageBreak/>
        <w:t>реализацию ее цели использование  средств федерального, краевого бюджетов и иных внебюджетных источников.</w:t>
      </w:r>
    </w:p>
    <w:p w:rsidR="00D435BC" w:rsidRDefault="00D435BC" w:rsidP="00F7064E">
      <w:pPr>
        <w:pStyle w:val="ConsPlusNormal"/>
        <w:numPr>
          <w:ilvl w:val="1"/>
          <w:numId w:val="5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>Объемы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1347">
        <w:rPr>
          <w:rFonts w:ascii="Times New Roman" w:hAnsi="Times New Roman" w:cs="Times New Roman"/>
          <w:sz w:val="28"/>
          <w:szCs w:val="28"/>
        </w:rPr>
        <w:t xml:space="preserve">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  Программы уточняются ежегодно </w:t>
      </w:r>
      <w:r w:rsidRPr="006E1347">
        <w:rPr>
          <w:rFonts w:ascii="Times New Roman" w:hAnsi="Times New Roman" w:cs="Times New Roman"/>
          <w:sz w:val="28"/>
          <w:szCs w:val="28"/>
        </w:rPr>
        <w:t xml:space="preserve">при формировании проекта бюджета администрации городского </w:t>
      </w:r>
      <w:proofErr w:type="gramStart"/>
      <w:r w:rsidRPr="006E1347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6E1347">
        <w:rPr>
          <w:rFonts w:ascii="Times New Roman" w:hAnsi="Times New Roman" w:cs="Times New Roman"/>
          <w:sz w:val="28"/>
          <w:szCs w:val="28"/>
        </w:rPr>
        <w:t xml:space="preserve"> ЗАТО Фокино на соответствующий финансовый год и плановый период. </w:t>
      </w:r>
    </w:p>
    <w:p w:rsidR="002F7B65" w:rsidRPr="007A289C" w:rsidRDefault="00455EB7" w:rsidP="00EF5F1F">
      <w:pPr>
        <w:pStyle w:val="1"/>
        <w:numPr>
          <w:ilvl w:val="0"/>
          <w:numId w:val="0"/>
        </w:numPr>
        <w:tabs>
          <w:tab w:val="left" w:pos="567"/>
        </w:tabs>
        <w:ind w:left="426" w:hanging="66"/>
      </w:pPr>
      <w:r>
        <w:t xml:space="preserve">7. </w:t>
      </w:r>
      <w:r w:rsidR="002F7B65" w:rsidRPr="007A289C">
        <w:t xml:space="preserve">Сроки и этапы реализации </w:t>
      </w:r>
      <w:r>
        <w:t>П</w:t>
      </w:r>
      <w:r w:rsidR="002F7B65" w:rsidRPr="007A289C">
        <w:t>рограммы</w:t>
      </w:r>
      <w:bookmarkEnd w:id="6"/>
    </w:p>
    <w:p w:rsidR="002F7B65" w:rsidRDefault="00EB2677" w:rsidP="00EB2677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55EB7">
        <w:rPr>
          <w:sz w:val="28"/>
          <w:szCs w:val="28"/>
        </w:rPr>
        <w:t xml:space="preserve">7.1. </w:t>
      </w:r>
      <w:r w:rsidR="002606F7">
        <w:rPr>
          <w:sz w:val="28"/>
          <w:szCs w:val="28"/>
        </w:rPr>
        <w:t>П</w:t>
      </w:r>
      <w:r w:rsidR="002F7B65" w:rsidRPr="007A289C">
        <w:rPr>
          <w:sz w:val="28"/>
          <w:szCs w:val="28"/>
        </w:rPr>
        <w:t>рограмма реализуется в 20</w:t>
      </w:r>
      <w:r w:rsidR="00D45E69">
        <w:rPr>
          <w:sz w:val="28"/>
          <w:szCs w:val="28"/>
        </w:rPr>
        <w:t>20</w:t>
      </w:r>
      <w:r w:rsidR="002F7B65" w:rsidRPr="007A289C">
        <w:rPr>
          <w:sz w:val="28"/>
          <w:szCs w:val="28"/>
        </w:rPr>
        <w:t>-20</w:t>
      </w:r>
      <w:r w:rsidR="00740A1F">
        <w:rPr>
          <w:sz w:val="28"/>
          <w:szCs w:val="28"/>
        </w:rPr>
        <w:t>2</w:t>
      </w:r>
      <w:r w:rsidR="00D435BC">
        <w:rPr>
          <w:sz w:val="28"/>
          <w:szCs w:val="28"/>
        </w:rPr>
        <w:t xml:space="preserve">2 </w:t>
      </w:r>
      <w:r w:rsidR="002F7B65" w:rsidRPr="007A289C">
        <w:rPr>
          <w:sz w:val="28"/>
          <w:szCs w:val="28"/>
        </w:rPr>
        <w:t>годы.</w:t>
      </w:r>
    </w:p>
    <w:p w:rsidR="00D435BC" w:rsidRPr="007A289C" w:rsidRDefault="00D435BC" w:rsidP="008A2397">
      <w:pPr>
        <w:spacing w:line="360" w:lineRule="auto"/>
        <w:ind w:firstLine="851"/>
        <w:jc w:val="both"/>
        <w:rPr>
          <w:sz w:val="28"/>
          <w:szCs w:val="28"/>
        </w:rPr>
      </w:pPr>
    </w:p>
    <w:p w:rsidR="00D435BC" w:rsidRPr="006E1347" w:rsidRDefault="00EB2677" w:rsidP="00EB2677">
      <w:pPr>
        <w:pStyle w:val="ConsPlusNormal"/>
        <w:tabs>
          <w:tab w:val="left" w:pos="426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402523693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435BC">
        <w:rPr>
          <w:rFonts w:ascii="Times New Roman" w:hAnsi="Times New Roman" w:cs="Times New Roman"/>
          <w:sz w:val="28"/>
          <w:szCs w:val="28"/>
        </w:rPr>
        <w:t xml:space="preserve">8. </w:t>
      </w:r>
      <w:r w:rsidR="00D435BC" w:rsidRPr="006E1347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p w:rsidR="00D435BC" w:rsidRPr="006E1347" w:rsidRDefault="00D435BC" w:rsidP="007F29E4">
      <w:pPr>
        <w:pStyle w:val="ConsPlusNormal"/>
        <w:tabs>
          <w:tab w:val="left" w:pos="284"/>
          <w:tab w:val="left" w:pos="426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     </w:t>
      </w:r>
      <w:r w:rsidR="00EB2677">
        <w:rPr>
          <w:rFonts w:ascii="Times New Roman" w:hAnsi="Times New Roman" w:cs="Times New Roman"/>
          <w:sz w:val="28"/>
          <w:szCs w:val="28"/>
        </w:rPr>
        <w:t>8.1. Оценка эффективности П</w:t>
      </w:r>
      <w:r w:rsidRPr="006E1347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8D6D0C">
        <w:rPr>
          <w:rFonts w:ascii="Times New Roman" w:hAnsi="Times New Roman" w:cs="Times New Roman"/>
          <w:sz w:val="28"/>
          <w:szCs w:val="28"/>
        </w:rPr>
        <w:t>осуществляется в соответствии с</w:t>
      </w:r>
      <w:r w:rsidR="00F72B41">
        <w:rPr>
          <w:rFonts w:ascii="Times New Roman" w:hAnsi="Times New Roman" w:cs="Times New Roman"/>
          <w:sz w:val="28"/>
          <w:szCs w:val="28"/>
        </w:rPr>
        <w:t>о</w:t>
      </w:r>
      <w:r w:rsidRPr="006E1347">
        <w:rPr>
          <w:rFonts w:ascii="Times New Roman" w:hAnsi="Times New Roman" w:cs="Times New Roman"/>
          <w:sz w:val="28"/>
          <w:szCs w:val="28"/>
        </w:rPr>
        <w:t xml:space="preserve"> </w:t>
      </w:r>
      <w:r w:rsidR="00F72B41">
        <w:rPr>
          <w:rFonts w:ascii="Times New Roman" w:hAnsi="Times New Roman" w:cs="Times New Roman"/>
          <w:sz w:val="28"/>
          <w:szCs w:val="28"/>
        </w:rPr>
        <w:t>статьей</w:t>
      </w:r>
      <w:r w:rsidRPr="006E1347">
        <w:rPr>
          <w:rFonts w:ascii="Times New Roman" w:hAnsi="Times New Roman" w:cs="Times New Roman"/>
          <w:sz w:val="28"/>
          <w:szCs w:val="28"/>
        </w:rPr>
        <w:t xml:space="preserve"> 6 постановления администрации городского округа </w:t>
      </w:r>
      <w:proofErr w:type="gramStart"/>
      <w:r w:rsidR="00F72B41">
        <w:rPr>
          <w:rFonts w:ascii="Times New Roman" w:hAnsi="Times New Roman" w:cs="Times New Roman"/>
          <w:sz w:val="28"/>
          <w:szCs w:val="28"/>
        </w:rPr>
        <w:t>город</w:t>
      </w:r>
      <w:proofErr w:type="gramEnd"/>
      <w:r w:rsidR="00F72B41">
        <w:rPr>
          <w:rFonts w:ascii="Times New Roman" w:hAnsi="Times New Roman" w:cs="Times New Roman"/>
          <w:sz w:val="28"/>
          <w:szCs w:val="28"/>
        </w:rPr>
        <w:t xml:space="preserve"> </w:t>
      </w:r>
      <w:r w:rsidRPr="006E1347">
        <w:rPr>
          <w:rFonts w:ascii="Times New Roman" w:hAnsi="Times New Roman" w:cs="Times New Roman"/>
          <w:sz w:val="28"/>
          <w:szCs w:val="28"/>
        </w:rPr>
        <w:t xml:space="preserve">ЗАТО Фокино от 12.05.2014 </w:t>
      </w:r>
      <w:r w:rsidRPr="006E134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E1347">
        <w:rPr>
          <w:rFonts w:ascii="Times New Roman" w:hAnsi="Times New Roman" w:cs="Times New Roman"/>
          <w:sz w:val="28"/>
          <w:szCs w:val="28"/>
        </w:rPr>
        <w:t xml:space="preserve"> 1056-па</w:t>
      </w:r>
      <w:r w:rsidR="00F72B41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решений о разработке, формировании, реализации муниципальных программ городского округа ЗАТО город Фокино, проведения оценки эффективности их реализации и критериев такой оценки»</w:t>
      </w:r>
      <w:r w:rsidRPr="006E1347">
        <w:rPr>
          <w:rFonts w:ascii="Times New Roman" w:hAnsi="Times New Roman" w:cs="Times New Roman"/>
          <w:sz w:val="28"/>
          <w:szCs w:val="28"/>
        </w:rPr>
        <w:t xml:space="preserve">. Отчет о расходовании бюджетных средств (приложение </w:t>
      </w:r>
      <w:r w:rsidRPr="006E134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E1347">
        <w:rPr>
          <w:rFonts w:ascii="Times New Roman" w:hAnsi="Times New Roman" w:cs="Times New Roman"/>
          <w:sz w:val="28"/>
          <w:szCs w:val="28"/>
        </w:rPr>
        <w:t xml:space="preserve"> 4), динамика фактически достигнутых значений целевых индикаторов приводятся, нач</w:t>
      </w:r>
      <w:r w:rsidR="00EB2677">
        <w:rPr>
          <w:rFonts w:ascii="Times New Roman" w:hAnsi="Times New Roman" w:cs="Times New Roman"/>
          <w:sz w:val="28"/>
          <w:szCs w:val="28"/>
        </w:rPr>
        <w:t>иная с первого года реализации П</w:t>
      </w:r>
      <w:r w:rsidRPr="006E1347">
        <w:rPr>
          <w:rFonts w:ascii="Times New Roman" w:hAnsi="Times New Roman" w:cs="Times New Roman"/>
          <w:sz w:val="28"/>
          <w:szCs w:val="28"/>
        </w:rPr>
        <w:t xml:space="preserve">рограммы и по каждому последующему году, включая отчетный год (приложение </w:t>
      </w:r>
      <w:r w:rsidRPr="006E134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E1347">
        <w:rPr>
          <w:rFonts w:ascii="Times New Roman" w:hAnsi="Times New Roman" w:cs="Times New Roman"/>
          <w:sz w:val="28"/>
          <w:szCs w:val="28"/>
        </w:rPr>
        <w:t xml:space="preserve"> 5) и оценк</w:t>
      </w:r>
      <w:r w:rsidR="00EB2677">
        <w:rPr>
          <w:rFonts w:ascii="Times New Roman" w:hAnsi="Times New Roman" w:cs="Times New Roman"/>
          <w:sz w:val="28"/>
          <w:szCs w:val="28"/>
        </w:rPr>
        <w:t>а основных целевых индикаторов П</w:t>
      </w:r>
      <w:r w:rsidRPr="006E1347">
        <w:rPr>
          <w:rFonts w:ascii="Times New Roman" w:hAnsi="Times New Roman" w:cs="Times New Roman"/>
          <w:sz w:val="28"/>
          <w:szCs w:val="28"/>
        </w:rPr>
        <w:t xml:space="preserve">рограммы (приложение </w:t>
      </w:r>
      <w:r w:rsidRPr="006E134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E1347">
        <w:rPr>
          <w:rFonts w:ascii="Times New Roman" w:hAnsi="Times New Roman" w:cs="Times New Roman"/>
          <w:sz w:val="28"/>
          <w:szCs w:val="28"/>
        </w:rPr>
        <w:t xml:space="preserve"> 6).</w:t>
      </w:r>
    </w:p>
    <w:p w:rsidR="00D435BC" w:rsidRPr="006E1347" w:rsidRDefault="00EF5F1F" w:rsidP="00D435B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435BC" w:rsidRPr="006E1347">
        <w:rPr>
          <w:rFonts w:ascii="Times New Roman" w:hAnsi="Times New Roman" w:cs="Times New Roman"/>
          <w:sz w:val="28"/>
          <w:szCs w:val="28"/>
        </w:rPr>
        <w:t>8.2. О</w:t>
      </w:r>
      <w:r w:rsidR="00EB2677">
        <w:rPr>
          <w:rFonts w:ascii="Times New Roman" w:hAnsi="Times New Roman" w:cs="Times New Roman"/>
          <w:sz w:val="28"/>
          <w:szCs w:val="28"/>
        </w:rPr>
        <w:t>ценка эффективности реализации П</w:t>
      </w:r>
      <w:r w:rsidR="00D435BC" w:rsidRPr="006E1347">
        <w:rPr>
          <w:rFonts w:ascii="Times New Roman" w:hAnsi="Times New Roman" w:cs="Times New Roman"/>
          <w:sz w:val="28"/>
          <w:szCs w:val="28"/>
        </w:rPr>
        <w:t>рограммы проводится на основе оценок по  двум критериям:</w:t>
      </w:r>
    </w:p>
    <w:p w:rsidR="00D435BC" w:rsidRPr="006E1347" w:rsidRDefault="00EF5F1F" w:rsidP="00D435B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435BC" w:rsidRPr="006E1347">
        <w:rPr>
          <w:rFonts w:ascii="Times New Roman" w:hAnsi="Times New Roman" w:cs="Times New Roman"/>
          <w:sz w:val="28"/>
          <w:szCs w:val="28"/>
        </w:rPr>
        <w:t xml:space="preserve">8.2.1. Степени достижения целей и решения задач </w:t>
      </w:r>
      <w:r w:rsidR="00EB2677">
        <w:rPr>
          <w:rFonts w:ascii="Times New Roman" w:hAnsi="Times New Roman" w:cs="Times New Roman"/>
          <w:sz w:val="28"/>
          <w:szCs w:val="28"/>
        </w:rPr>
        <w:t>П</w:t>
      </w:r>
      <w:r w:rsidR="00D435BC" w:rsidRPr="006E1347">
        <w:rPr>
          <w:rFonts w:ascii="Times New Roman" w:hAnsi="Times New Roman" w:cs="Times New Roman"/>
          <w:sz w:val="28"/>
          <w:szCs w:val="28"/>
        </w:rPr>
        <w:t>рограммы, подпрограммы.</w:t>
      </w:r>
    </w:p>
    <w:p w:rsidR="00D435BC" w:rsidRPr="006E1347" w:rsidRDefault="00D435BC" w:rsidP="00EF5F1F">
      <w:pPr>
        <w:pStyle w:val="ConsPlusNormal"/>
        <w:tabs>
          <w:tab w:val="left" w:pos="426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   </w:t>
      </w:r>
      <w:r w:rsidR="00EF5F1F">
        <w:rPr>
          <w:rFonts w:ascii="Times New Roman" w:hAnsi="Times New Roman" w:cs="Times New Roman"/>
          <w:sz w:val="28"/>
          <w:szCs w:val="28"/>
        </w:rPr>
        <w:t xml:space="preserve">  </w:t>
      </w:r>
      <w:r w:rsidRPr="006E1347">
        <w:rPr>
          <w:rFonts w:ascii="Times New Roman" w:hAnsi="Times New Roman" w:cs="Times New Roman"/>
          <w:sz w:val="28"/>
          <w:szCs w:val="28"/>
        </w:rPr>
        <w:t xml:space="preserve">8.2.2. Степени </w:t>
      </w:r>
      <w:r w:rsidR="00EB2677">
        <w:rPr>
          <w:rFonts w:ascii="Times New Roman" w:hAnsi="Times New Roman" w:cs="Times New Roman"/>
          <w:sz w:val="28"/>
          <w:szCs w:val="28"/>
        </w:rPr>
        <w:t xml:space="preserve">соответствия  </w:t>
      </w:r>
      <w:proofErr w:type="gramStart"/>
      <w:r w:rsidR="00EB2677">
        <w:rPr>
          <w:rFonts w:ascii="Times New Roman" w:hAnsi="Times New Roman" w:cs="Times New Roman"/>
          <w:sz w:val="28"/>
          <w:szCs w:val="28"/>
        </w:rPr>
        <w:t>запланированному</w:t>
      </w:r>
      <w:proofErr w:type="gramEnd"/>
      <w:r w:rsidR="00EB2677">
        <w:rPr>
          <w:rFonts w:ascii="Times New Roman" w:hAnsi="Times New Roman" w:cs="Times New Roman"/>
          <w:sz w:val="28"/>
          <w:szCs w:val="28"/>
        </w:rPr>
        <w:t xml:space="preserve"> П</w:t>
      </w:r>
      <w:r w:rsidRPr="006E1347">
        <w:rPr>
          <w:rFonts w:ascii="Times New Roman" w:hAnsi="Times New Roman" w:cs="Times New Roman"/>
          <w:sz w:val="28"/>
          <w:szCs w:val="28"/>
        </w:rPr>
        <w:t>рограммы.</w:t>
      </w:r>
    </w:p>
    <w:p w:rsidR="00D435BC" w:rsidRPr="006E1347" w:rsidRDefault="00EF5F1F" w:rsidP="00EB2677">
      <w:pPr>
        <w:pStyle w:val="ConsPlusNormal"/>
        <w:tabs>
          <w:tab w:val="left" w:pos="426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435BC" w:rsidRPr="006E1347">
        <w:rPr>
          <w:rFonts w:ascii="Times New Roman" w:hAnsi="Times New Roman" w:cs="Times New Roman"/>
          <w:sz w:val="28"/>
          <w:szCs w:val="28"/>
        </w:rPr>
        <w:t xml:space="preserve"> </w:t>
      </w:r>
      <w:r w:rsidR="00EB2677">
        <w:rPr>
          <w:rFonts w:ascii="Times New Roman" w:hAnsi="Times New Roman" w:cs="Times New Roman"/>
          <w:sz w:val="28"/>
          <w:szCs w:val="28"/>
        </w:rPr>
        <w:t xml:space="preserve">8.3. </w:t>
      </w:r>
      <w:r w:rsidR="00D435BC" w:rsidRPr="006E1347">
        <w:rPr>
          <w:rFonts w:ascii="Times New Roman" w:hAnsi="Times New Roman" w:cs="Times New Roman"/>
          <w:sz w:val="28"/>
          <w:szCs w:val="28"/>
        </w:rPr>
        <w:t>Для оценки степени дос</w:t>
      </w:r>
      <w:r w:rsidR="00EB2677">
        <w:rPr>
          <w:rFonts w:ascii="Times New Roman" w:hAnsi="Times New Roman" w:cs="Times New Roman"/>
          <w:sz w:val="28"/>
          <w:szCs w:val="28"/>
        </w:rPr>
        <w:t>тижения целей и решения задач  П</w:t>
      </w:r>
      <w:r w:rsidR="00D435BC" w:rsidRPr="006E1347">
        <w:rPr>
          <w:rFonts w:ascii="Times New Roman" w:hAnsi="Times New Roman" w:cs="Times New Roman"/>
          <w:sz w:val="28"/>
          <w:szCs w:val="28"/>
        </w:rPr>
        <w:t>рограммы,  определяется степень достижения плановых значений каждого целевого индикатора, характериз</w:t>
      </w:r>
      <w:r w:rsidR="00EB2677">
        <w:rPr>
          <w:rFonts w:ascii="Times New Roman" w:hAnsi="Times New Roman" w:cs="Times New Roman"/>
          <w:sz w:val="28"/>
          <w:szCs w:val="28"/>
        </w:rPr>
        <w:t>ующего цели и задачи П</w:t>
      </w:r>
      <w:r w:rsidR="00D435BC" w:rsidRPr="006E1347">
        <w:rPr>
          <w:rFonts w:ascii="Times New Roman" w:hAnsi="Times New Roman" w:cs="Times New Roman"/>
          <w:sz w:val="28"/>
          <w:szCs w:val="28"/>
        </w:rPr>
        <w:t>рограммы по формуле:</w:t>
      </w:r>
    </w:p>
    <w:p w:rsidR="00D435BC" w:rsidRPr="006E1347" w:rsidRDefault="00EF5F1F" w:rsidP="00EF5F1F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435BC" w:rsidRPr="006E1347">
        <w:rPr>
          <w:rFonts w:ascii="Times New Roman" w:hAnsi="Times New Roman" w:cs="Times New Roman"/>
          <w:sz w:val="28"/>
          <w:szCs w:val="28"/>
        </w:rPr>
        <w:t xml:space="preserve">8.3.1. Применяется для индикаторов, у которых положительным </w:t>
      </w:r>
      <w:r w:rsidR="00D435BC" w:rsidRPr="006E1347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результатом считается превышение  фактического показателя </w:t>
      </w:r>
      <w:proofErr w:type="gramStart"/>
      <w:r w:rsidR="00D435BC" w:rsidRPr="006E1347">
        <w:rPr>
          <w:rFonts w:ascii="Times New Roman" w:hAnsi="Times New Roman" w:cs="Times New Roman"/>
          <w:sz w:val="28"/>
          <w:szCs w:val="28"/>
        </w:rPr>
        <w:t>против</w:t>
      </w:r>
      <w:proofErr w:type="gramEnd"/>
      <w:r w:rsidR="00D435BC" w:rsidRPr="006E1347">
        <w:rPr>
          <w:rFonts w:ascii="Times New Roman" w:hAnsi="Times New Roman" w:cs="Times New Roman"/>
          <w:sz w:val="28"/>
          <w:szCs w:val="28"/>
        </w:rPr>
        <w:t xml:space="preserve"> планового:      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               I </w:t>
      </w:r>
      <w:proofErr w:type="spellStart"/>
      <w:r w:rsidRPr="006E134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факт</w:t>
      </w:r>
    </w:p>
    <w:p w:rsidR="00D435BC" w:rsidRPr="006E1347" w:rsidRDefault="00EB2677" w:rsidP="00EB2677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D435BC" w:rsidRPr="006E1347"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 w:rsidR="00D435BC" w:rsidRPr="006E1347">
        <w:rPr>
          <w:rFonts w:ascii="Times New Roman" w:hAnsi="Times New Roman" w:cs="Times New Roman"/>
          <w:sz w:val="28"/>
          <w:szCs w:val="28"/>
        </w:rPr>
        <w:t>ц</w:t>
      </w:r>
      <w:proofErr w:type="gramStart"/>
      <w:r w:rsidR="00D435BC" w:rsidRPr="006E1347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="00D435BC" w:rsidRPr="006E1347">
        <w:rPr>
          <w:rFonts w:ascii="Times New Roman" w:hAnsi="Times New Roman" w:cs="Times New Roman"/>
          <w:sz w:val="28"/>
          <w:szCs w:val="28"/>
        </w:rPr>
        <w:t xml:space="preserve">  = -------- x 100 процентов, где: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               I </w:t>
      </w:r>
      <w:proofErr w:type="spellStart"/>
      <w:r w:rsidRPr="006E134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план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347">
        <w:rPr>
          <w:rFonts w:ascii="Times New Roman" w:hAnsi="Times New Roman" w:cs="Times New Roman"/>
          <w:sz w:val="28"/>
          <w:szCs w:val="28"/>
        </w:rPr>
        <w:t>I</w:t>
      </w:r>
      <w:proofErr w:type="gramStart"/>
      <w:r w:rsidRPr="006E1347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6E134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– показатель эффективности хода реализации i-</w:t>
      </w:r>
      <w:proofErr w:type="spellStart"/>
      <w:r w:rsidRPr="006E134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целевого индикатора Программы;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 w:rsidRPr="006E134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факт  - фактическое значение i-</w:t>
      </w:r>
      <w:proofErr w:type="spellStart"/>
      <w:r w:rsidRPr="006E134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целевого индикатора;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347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план - плановое значение i-</w:t>
      </w:r>
      <w:proofErr w:type="spellStart"/>
      <w:r w:rsidRPr="006E134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целевого индикатора.</w:t>
      </w:r>
    </w:p>
    <w:p w:rsidR="00D435BC" w:rsidRPr="006E1347" w:rsidRDefault="00D435BC" w:rsidP="00D435B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       </w:t>
      </w:r>
      <w:r w:rsidR="00EB2677">
        <w:rPr>
          <w:rFonts w:ascii="Times New Roman" w:hAnsi="Times New Roman" w:cs="Times New Roman"/>
          <w:sz w:val="28"/>
          <w:szCs w:val="28"/>
        </w:rPr>
        <w:t xml:space="preserve"> </w:t>
      </w:r>
      <w:r w:rsidRPr="006E1347">
        <w:rPr>
          <w:rFonts w:ascii="Times New Roman" w:hAnsi="Times New Roman" w:cs="Times New Roman"/>
          <w:sz w:val="28"/>
          <w:szCs w:val="28"/>
        </w:rPr>
        <w:t xml:space="preserve"> 8.3.2. Применяется для индикаторов, у которых положительным результатом считается снижение фактического показателя </w:t>
      </w:r>
      <w:proofErr w:type="gramStart"/>
      <w:r w:rsidRPr="006E1347">
        <w:rPr>
          <w:rFonts w:ascii="Times New Roman" w:hAnsi="Times New Roman" w:cs="Times New Roman"/>
          <w:sz w:val="28"/>
          <w:szCs w:val="28"/>
        </w:rPr>
        <w:t>против</w:t>
      </w:r>
      <w:proofErr w:type="gramEnd"/>
      <w:r w:rsidRPr="006E1347">
        <w:rPr>
          <w:rFonts w:ascii="Times New Roman" w:hAnsi="Times New Roman" w:cs="Times New Roman"/>
          <w:sz w:val="28"/>
          <w:szCs w:val="28"/>
        </w:rPr>
        <w:t xml:space="preserve"> планового: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                       1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 w:rsidRPr="006E1347">
        <w:rPr>
          <w:rFonts w:ascii="Times New Roman" w:hAnsi="Times New Roman" w:cs="Times New Roman"/>
          <w:sz w:val="28"/>
          <w:szCs w:val="28"/>
        </w:rPr>
        <w:t>ц</w:t>
      </w:r>
      <w:proofErr w:type="gramStart"/>
      <w:r w:rsidRPr="006E1347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6E1347">
        <w:rPr>
          <w:rFonts w:ascii="Times New Roman" w:hAnsi="Times New Roman" w:cs="Times New Roman"/>
          <w:sz w:val="28"/>
          <w:szCs w:val="28"/>
        </w:rPr>
        <w:t xml:space="preserve">  = ------------------ x 100 процентов, где:</w:t>
      </w:r>
    </w:p>
    <w:p w:rsidR="00D435BC" w:rsidRPr="006E1347" w:rsidRDefault="00D435BC" w:rsidP="007F29E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              I </w:t>
      </w:r>
      <w:proofErr w:type="spellStart"/>
      <w:proofErr w:type="gramStart"/>
      <w:r w:rsidRPr="006E1347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6E1347">
        <w:rPr>
          <w:rFonts w:ascii="Times New Roman" w:hAnsi="Times New Roman" w:cs="Times New Roman"/>
          <w:sz w:val="28"/>
          <w:szCs w:val="28"/>
        </w:rPr>
        <w:t>факт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6E1347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план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347">
        <w:rPr>
          <w:rFonts w:ascii="Times New Roman" w:hAnsi="Times New Roman" w:cs="Times New Roman"/>
          <w:sz w:val="28"/>
          <w:szCs w:val="28"/>
        </w:rPr>
        <w:t>I</w:t>
      </w:r>
      <w:proofErr w:type="gramStart"/>
      <w:r w:rsidRPr="006E1347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6E134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– показатель  эффективности хода реализации i-</w:t>
      </w:r>
      <w:proofErr w:type="spellStart"/>
      <w:r w:rsidRPr="006E134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целевого индикатора Программы;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 w:rsidRPr="006E134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факт  - фактическое значение i-</w:t>
      </w:r>
      <w:proofErr w:type="spellStart"/>
      <w:r w:rsidRPr="006E134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целевого индикатора;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347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план - плановое значение i-</w:t>
      </w:r>
      <w:proofErr w:type="spellStart"/>
      <w:r w:rsidRPr="006E134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целевого индикатора.</w:t>
      </w:r>
    </w:p>
    <w:p w:rsidR="00D435BC" w:rsidRPr="006E1347" w:rsidRDefault="00D435BC" w:rsidP="00D435BC">
      <w:pPr>
        <w:pStyle w:val="ConsPlusNormal"/>
        <w:tabs>
          <w:tab w:val="left" w:pos="567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       </w:t>
      </w:r>
      <w:r w:rsidR="00EB2677">
        <w:rPr>
          <w:rFonts w:ascii="Times New Roman" w:hAnsi="Times New Roman" w:cs="Times New Roman"/>
          <w:sz w:val="28"/>
          <w:szCs w:val="28"/>
        </w:rPr>
        <w:t xml:space="preserve"> </w:t>
      </w:r>
      <w:r w:rsidRPr="006E1347">
        <w:rPr>
          <w:rFonts w:ascii="Times New Roman" w:hAnsi="Times New Roman" w:cs="Times New Roman"/>
          <w:sz w:val="28"/>
          <w:szCs w:val="28"/>
        </w:rPr>
        <w:t xml:space="preserve"> 8.3.3. О</w:t>
      </w:r>
      <w:r w:rsidR="00EB2677">
        <w:rPr>
          <w:rFonts w:ascii="Times New Roman" w:hAnsi="Times New Roman" w:cs="Times New Roman"/>
          <w:sz w:val="28"/>
          <w:szCs w:val="28"/>
        </w:rPr>
        <w:t>ценка эффективности реализации П</w:t>
      </w:r>
      <w:r w:rsidRPr="006E1347">
        <w:rPr>
          <w:rFonts w:ascii="Times New Roman" w:hAnsi="Times New Roman" w:cs="Times New Roman"/>
          <w:sz w:val="28"/>
          <w:szCs w:val="28"/>
        </w:rPr>
        <w:t>рограммы в</w:t>
      </w:r>
      <w:r w:rsidR="00F358FE">
        <w:rPr>
          <w:rFonts w:ascii="Times New Roman" w:hAnsi="Times New Roman" w:cs="Times New Roman"/>
          <w:sz w:val="28"/>
          <w:szCs w:val="28"/>
        </w:rPr>
        <w:t xml:space="preserve"> целом по целевым индикаторам</w:t>
      </w:r>
      <w:r w:rsidRPr="006E1347">
        <w:rPr>
          <w:rFonts w:ascii="Times New Roman" w:hAnsi="Times New Roman" w:cs="Times New Roman"/>
          <w:sz w:val="28"/>
          <w:szCs w:val="28"/>
        </w:rPr>
        <w:t>, определяется по  формуле: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E1347">
        <w:rPr>
          <w:rFonts w:ascii="Times New Roman" w:hAnsi="Times New Roman" w:cs="Times New Roman"/>
          <w:sz w:val="28"/>
          <w:szCs w:val="28"/>
          <w:lang w:val="en-US"/>
        </w:rPr>
        <w:t>SUM I</w:t>
      </w:r>
      <w:r w:rsidRPr="006E1347">
        <w:rPr>
          <w:rFonts w:ascii="Times New Roman" w:hAnsi="Times New Roman" w:cs="Times New Roman"/>
          <w:sz w:val="28"/>
          <w:szCs w:val="28"/>
        </w:rPr>
        <w:t>ц</w:t>
      </w:r>
      <w:proofErr w:type="spellStart"/>
      <w:r w:rsidRPr="006E134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:rsidR="00D435BC" w:rsidRPr="00EF5F1F" w:rsidRDefault="00D435BC" w:rsidP="00EB267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6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E134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F5F1F">
        <w:rPr>
          <w:rFonts w:ascii="Times New Roman" w:hAnsi="Times New Roman" w:cs="Times New Roman"/>
          <w:sz w:val="28"/>
          <w:szCs w:val="28"/>
        </w:rPr>
        <w:t xml:space="preserve"> </w:t>
      </w:r>
      <w:r w:rsidRPr="006E1347">
        <w:rPr>
          <w:rFonts w:ascii="Times New Roman" w:hAnsi="Times New Roman" w:cs="Times New Roman"/>
          <w:sz w:val="28"/>
          <w:szCs w:val="28"/>
        </w:rPr>
        <w:t>эф</w:t>
      </w:r>
      <w:r w:rsidRPr="00EF5F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1347">
        <w:rPr>
          <w:rFonts w:ascii="Times New Roman" w:hAnsi="Times New Roman" w:cs="Times New Roman"/>
          <w:sz w:val="28"/>
          <w:szCs w:val="28"/>
        </w:rPr>
        <w:t>ц</w:t>
      </w:r>
      <w:proofErr w:type="spellStart"/>
      <w:r w:rsidRPr="006E134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F5F1F">
        <w:rPr>
          <w:rFonts w:ascii="Times New Roman" w:hAnsi="Times New Roman" w:cs="Times New Roman"/>
          <w:sz w:val="28"/>
          <w:szCs w:val="28"/>
        </w:rPr>
        <w:t xml:space="preserve">  =</w:t>
      </w:r>
      <w:proofErr w:type="gramEnd"/>
      <w:r w:rsidRPr="00EF5F1F">
        <w:rPr>
          <w:rFonts w:ascii="Times New Roman" w:hAnsi="Times New Roman" w:cs="Times New Roman"/>
          <w:sz w:val="28"/>
          <w:szCs w:val="28"/>
        </w:rPr>
        <w:t xml:space="preserve"> ---------------------  , </w:t>
      </w:r>
      <w:r w:rsidRPr="006E1347">
        <w:rPr>
          <w:rFonts w:ascii="Times New Roman" w:hAnsi="Times New Roman" w:cs="Times New Roman"/>
          <w:sz w:val="28"/>
          <w:szCs w:val="28"/>
        </w:rPr>
        <w:t>где</w:t>
      </w:r>
      <w:r w:rsidRPr="00EF5F1F">
        <w:rPr>
          <w:rFonts w:ascii="Times New Roman" w:hAnsi="Times New Roman" w:cs="Times New Roman"/>
          <w:sz w:val="28"/>
          <w:szCs w:val="28"/>
        </w:rPr>
        <w:t>:</w:t>
      </w:r>
    </w:p>
    <w:p w:rsidR="00D435BC" w:rsidRPr="00AF1E1A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F1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 w:rsidRPr="0005164F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I эф </w:t>
      </w:r>
      <w:proofErr w:type="spellStart"/>
      <w:r w:rsidRPr="006E1347">
        <w:rPr>
          <w:rFonts w:ascii="Times New Roman" w:hAnsi="Times New Roman" w:cs="Times New Roman"/>
          <w:sz w:val="28"/>
          <w:szCs w:val="28"/>
        </w:rPr>
        <w:t>ц</w:t>
      </w:r>
      <w:proofErr w:type="gramStart"/>
      <w:r w:rsidRPr="006E1347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6E1347">
        <w:rPr>
          <w:rFonts w:ascii="Times New Roman" w:hAnsi="Times New Roman" w:cs="Times New Roman"/>
          <w:sz w:val="28"/>
          <w:szCs w:val="28"/>
        </w:rPr>
        <w:t xml:space="preserve">  -  показатель  эффективности  реализации Программы по целевым индикаторам (процентов);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347">
        <w:rPr>
          <w:rFonts w:ascii="Times New Roman" w:hAnsi="Times New Roman" w:cs="Times New Roman"/>
          <w:sz w:val="28"/>
          <w:szCs w:val="28"/>
        </w:rPr>
        <w:t>I</w:t>
      </w:r>
      <w:proofErr w:type="gramStart"/>
      <w:r w:rsidRPr="006E1347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6E1347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– показатель эффективности хода реали</w:t>
      </w:r>
      <w:r w:rsidR="00EB2677">
        <w:rPr>
          <w:rFonts w:ascii="Times New Roman" w:hAnsi="Times New Roman" w:cs="Times New Roman"/>
          <w:sz w:val="28"/>
          <w:szCs w:val="28"/>
        </w:rPr>
        <w:t>зации i-</w:t>
      </w:r>
      <w:proofErr w:type="spellStart"/>
      <w:r w:rsidR="00EB267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B2677">
        <w:rPr>
          <w:rFonts w:ascii="Times New Roman" w:hAnsi="Times New Roman" w:cs="Times New Roman"/>
          <w:sz w:val="28"/>
          <w:szCs w:val="28"/>
        </w:rPr>
        <w:t xml:space="preserve"> целевого индикатора П</w:t>
      </w:r>
      <w:r w:rsidRPr="006E1347">
        <w:rPr>
          <w:rFonts w:ascii="Times New Roman" w:hAnsi="Times New Roman" w:cs="Times New Roman"/>
          <w:sz w:val="28"/>
          <w:szCs w:val="28"/>
        </w:rPr>
        <w:t>рограммы;</w:t>
      </w:r>
    </w:p>
    <w:p w:rsidR="007F29E4" w:rsidRPr="006E1347" w:rsidRDefault="00D435BC" w:rsidP="007F29E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>n  - количество показателей.</w:t>
      </w:r>
    </w:p>
    <w:p w:rsidR="00D435BC" w:rsidRPr="006E1347" w:rsidRDefault="00D435BC" w:rsidP="00F358FE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8.4. Оценка степени соответствия запланированному уровню затрат </w:t>
      </w:r>
      <w:r w:rsidR="00EB2677">
        <w:rPr>
          <w:rFonts w:ascii="Times New Roman" w:hAnsi="Times New Roman" w:cs="Times New Roman"/>
          <w:sz w:val="28"/>
          <w:szCs w:val="28"/>
        </w:rPr>
        <w:t>П</w:t>
      </w:r>
      <w:r w:rsidRPr="006E1347">
        <w:rPr>
          <w:rFonts w:ascii="Times New Roman" w:hAnsi="Times New Roman" w:cs="Times New Roman"/>
          <w:sz w:val="28"/>
          <w:szCs w:val="28"/>
        </w:rPr>
        <w:t>рограммы.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lastRenderedPageBreak/>
        <w:t>Степень соответствия запланированному уровню затрат оценивается как отношение фактических  и плановых объемов финансирования программы в отчетном периоде по формуле: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 w:rsidRPr="006E134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E1347">
        <w:rPr>
          <w:rFonts w:ascii="Times New Roman" w:hAnsi="Times New Roman" w:cs="Times New Roman"/>
          <w:sz w:val="28"/>
          <w:szCs w:val="28"/>
        </w:rPr>
        <w:t xml:space="preserve"> факт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proofErr w:type="gramStart"/>
      <w:r w:rsidRPr="006E1347">
        <w:rPr>
          <w:rFonts w:ascii="Times New Roman" w:hAnsi="Times New Roman" w:cs="Times New Roman"/>
          <w:sz w:val="28"/>
          <w:szCs w:val="28"/>
        </w:rPr>
        <w:t>фин</w:t>
      </w:r>
      <w:proofErr w:type="spellEnd"/>
      <w:proofErr w:type="gramEnd"/>
      <w:r w:rsidRPr="006E1347">
        <w:rPr>
          <w:rFonts w:ascii="Times New Roman" w:hAnsi="Times New Roman" w:cs="Times New Roman"/>
          <w:sz w:val="28"/>
          <w:szCs w:val="28"/>
        </w:rPr>
        <w:t xml:space="preserve">  = -------- x 100 процентов, где: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 w:rsidRPr="006E134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E1347">
        <w:rPr>
          <w:rFonts w:ascii="Times New Roman" w:hAnsi="Times New Roman" w:cs="Times New Roman"/>
          <w:sz w:val="28"/>
          <w:szCs w:val="28"/>
        </w:rPr>
        <w:t xml:space="preserve"> план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347">
        <w:rPr>
          <w:rFonts w:ascii="Times New Roman" w:hAnsi="Times New Roman" w:cs="Times New Roman"/>
          <w:sz w:val="28"/>
          <w:szCs w:val="28"/>
        </w:rPr>
        <w:t>Сфин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(процентов);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347">
        <w:rPr>
          <w:rFonts w:ascii="Times New Roman" w:hAnsi="Times New Roman" w:cs="Times New Roman"/>
          <w:sz w:val="28"/>
          <w:szCs w:val="28"/>
        </w:rPr>
        <w:t>Рфакт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- фак</w:t>
      </w:r>
      <w:r w:rsidR="00F358FE">
        <w:rPr>
          <w:rFonts w:ascii="Times New Roman" w:hAnsi="Times New Roman" w:cs="Times New Roman"/>
          <w:sz w:val="28"/>
          <w:szCs w:val="28"/>
        </w:rPr>
        <w:t>тические расходы на реализацию П</w:t>
      </w:r>
      <w:r w:rsidRPr="006E1347">
        <w:rPr>
          <w:rFonts w:ascii="Times New Roman" w:hAnsi="Times New Roman" w:cs="Times New Roman"/>
          <w:sz w:val="28"/>
          <w:szCs w:val="28"/>
        </w:rPr>
        <w:t>рограммы, отдельного мероприятия в отчетном году (</w:t>
      </w:r>
      <w:proofErr w:type="spellStart"/>
      <w:r w:rsidRPr="006E134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E134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E134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>);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347">
        <w:rPr>
          <w:rFonts w:ascii="Times New Roman" w:hAnsi="Times New Roman" w:cs="Times New Roman"/>
          <w:sz w:val="28"/>
          <w:szCs w:val="28"/>
        </w:rPr>
        <w:t>Рплан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- п</w:t>
      </w:r>
      <w:r w:rsidR="00F358FE">
        <w:rPr>
          <w:rFonts w:ascii="Times New Roman" w:hAnsi="Times New Roman" w:cs="Times New Roman"/>
          <w:sz w:val="28"/>
          <w:szCs w:val="28"/>
        </w:rPr>
        <w:t>лановые расходы на реализацию  П</w:t>
      </w:r>
      <w:r w:rsidRPr="006E1347">
        <w:rPr>
          <w:rFonts w:ascii="Times New Roman" w:hAnsi="Times New Roman" w:cs="Times New Roman"/>
          <w:sz w:val="28"/>
          <w:szCs w:val="28"/>
        </w:rPr>
        <w:t>рограммы  в отчетном году (</w:t>
      </w:r>
      <w:proofErr w:type="spellStart"/>
      <w:r w:rsidRPr="006E134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E134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E134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>.).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>8.5. О</w:t>
      </w:r>
      <w:r w:rsidR="00F358FE">
        <w:rPr>
          <w:rFonts w:ascii="Times New Roman" w:hAnsi="Times New Roman" w:cs="Times New Roman"/>
          <w:sz w:val="28"/>
          <w:szCs w:val="28"/>
        </w:rPr>
        <w:t>ценка эффективности реализации П</w:t>
      </w:r>
      <w:r w:rsidRPr="006E1347">
        <w:rPr>
          <w:rFonts w:ascii="Times New Roman" w:hAnsi="Times New Roman" w:cs="Times New Roman"/>
          <w:sz w:val="28"/>
          <w:szCs w:val="28"/>
        </w:rPr>
        <w:t>рограммы рассчитывается по следующей формуле: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          (I эф </w:t>
      </w:r>
      <w:proofErr w:type="spellStart"/>
      <w:r w:rsidRPr="006E1347">
        <w:rPr>
          <w:rFonts w:ascii="Times New Roman" w:hAnsi="Times New Roman" w:cs="Times New Roman"/>
          <w:sz w:val="28"/>
          <w:szCs w:val="28"/>
        </w:rPr>
        <w:t>цi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 +  С </w:t>
      </w:r>
      <w:proofErr w:type="spellStart"/>
      <w:proofErr w:type="gramStart"/>
      <w:r w:rsidRPr="006E1347">
        <w:rPr>
          <w:rFonts w:ascii="Times New Roman" w:hAnsi="Times New Roman" w:cs="Times New Roman"/>
          <w:sz w:val="28"/>
          <w:szCs w:val="28"/>
        </w:rPr>
        <w:t>фин</w:t>
      </w:r>
      <w:proofErr w:type="spellEnd"/>
      <w:proofErr w:type="gramEnd"/>
      <w:r w:rsidRPr="006E1347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>I эф   = ---------------------  , где: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                         2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>I эф - эффективность</w:t>
      </w:r>
      <w:r w:rsidR="00F358FE">
        <w:rPr>
          <w:rFonts w:ascii="Times New Roman" w:hAnsi="Times New Roman" w:cs="Times New Roman"/>
          <w:sz w:val="28"/>
          <w:szCs w:val="28"/>
        </w:rPr>
        <w:t xml:space="preserve"> реализации П</w:t>
      </w:r>
      <w:r w:rsidRPr="006E1347">
        <w:rPr>
          <w:rFonts w:ascii="Times New Roman" w:hAnsi="Times New Roman" w:cs="Times New Roman"/>
          <w:sz w:val="28"/>
          <w:szCs w:val="28"/>
        </w:rPr>
        <w:t>рограммы.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I эф </w:t>
      </w:r>
      <w:proofErr w:type="spellStart"/>
      <w:r w:rsidRPr="006E1347">
        <w:rPr>
          <w:rFonts w:ascii="Times New Roman" w:hAnsi="Times New Roman" w:cs="Times New Roman"/>
          <w:sz w:val="28"/>
          <w:szCs w:val="28"/>
        </w:rPr>
        <w:t>ц</w:t>
      </w:r>
      <w:proofErr w:type="gramStart"/>
      <w:r w:rsidRPr="006E1347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6E1347">
        <w:rPr>
          <w:rFonts w:ascii="Times New Roman" w:hAnsi="Times New Roman" w:cs="Times New Roman"/>
          <w:sz w:val="28"/>
          <w:szCs w:val="28"/>
        </w:rPr>
        <w:t xml:space="preserve">  - сте</w:t>
      </w:r>
      <w:r w:rsidR="00F358FE">
        <w:rPr>
          <w:rFonts w:ascii="Times New Roman" w:hAnsi="Times New Roman" w:cs="Times New Roman"/>
          <w:sz w:val="28"/>
          <w:szCs w:val="28"/>
        </w:rPr>
        <w:t>пень эффективности  реализации П</w:t>
      </w:r>
      <w:r w:rsidRPr="006E1347">
        <w:rPr>
          <w:rFonts w:ascii="Times New Roman" w:hAnsi="Times New Roman" w:cs="Times New Roman"/>
          <w:sz w:val="28"/>
          <w:szCs w:val="28"/>
        </w:rPr>
        <w:t>рограммы по целевым индикаторам (процентов);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proofErr w:type="gramStart"/>
      <w:r w:rsidRPr="006E1347">
        <w:rPr>
          <w:rFonts w:ascii="Times New Roman" w:hAnsi="Times New Roman" w:cs="Times New Roman"/>
          <w:sz w:val="28"/>
          <w:szCs w:val="28"/>
        </w:rPr>
        <w:t>фин</w:t>
      </w:r>
      <w:proofErr w:type="spellEnd"/>
      <w:proofErr w:type="gramEnd"/>
      <w:r w:rsidRPr="006E1347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(процентов).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>8.6.  По результатам о</w:t>
      </w:r>
      <w:r w:rsidR="00F358FE">
        <w:rPr>
          <w:rFonts w:ascii="Times New Roman" w:hAnsi="Times New Roman" w:cs="Times New Roman"/>
          <w:sz w:val="28"/>
          <w:szCs w:val="28"/>
        </w:rPr>
        <w:t>ценки эффективности реализации П</w:t>
      </w:r>
      <w:r w:rsidRPr="006E1347">
        <w:rPr>
          <w:rFonts w:ascii="Times New Roman" w:hAnsi="Times New Roman" w:cs="Times New Roman"/>
          <w:sz w:val="28"/>
          <w:szCs w:val="28"/>
        </w:rPr>
        <w:t xml:space="preserve">рограммы   принимается один из следующих выводов (приложение </w:t>
      </w:r>
      <w:r w:rsidRPr="006E134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E1347">
        <w:rPr>
          <w:rFonts w:ascii="Times New Roman" w:hAnsi="Times New Roman" w:cs="Times New Roman"/>
          <w:sz w:val="28"/>
          <w:szCs w:val="28"/>
        </w:rPr>
        <w:t xml:space="preserve"> 7):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8.6.1. При значении показателя </w:t>
      </w:r>
      <w:proofErr w:type="spellStart"/>
      <w:proofErr w:type="gramStart"/>
      <w:r w:rsidRPr="006E1347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6E1347">
        <w:rPr>
          <w:rFonts w:ascii="Times New Roman" w:hAnsi="Times New Roman" w:cs="Times New Roman"/>
          <w:sz w:val="28"/>
          <w:szCs w:val="28"/>
        </w:rPr>
        <w:t>эф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 более 100% -  эффективность повысилась  по сравнению с плановыми значениями целевых индикаторов.</w:t>
      </w:r>
    </w:p>
    <w:p w:rsidR="00D435BC" w:rsidRPr="006E1347" w:rsidRDefault="00D435BC" w:rsidP="00D435B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347">
        <w:rPr>
          <w:rFonts w:ascii="Times New Roman" w:hAnsi="Times New Roman" w:cs="Times New Roman"/>
          <w:sz w:val="28"/>
          <w:szCs w:val="28"/>
        </w:rPr>
        <w:t xml:space="preserve">8.6.2. При значении показателя </w:t>
      </w:r>
      <w:proofErr w:type="spellStart"/>
      <w:proofErr w:type="gramStart"/>
      <w:r w:rsidRPr="006E1347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6E1347">
        <w:rPr>
          <w:rFonts w:ascii="Times New Roman" w:hAnsi="Times New Roman" w:cs="Times New Roman"/>
          <w:sz w:val="28"/>
          <w:szCs w:val="28"/>
        </w:rPr>
        <w:t>эф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 от 90% до 100%  - эффективность находится на уровне плановых значений целевых индикаторов.</w:t>
      </w:r>
    </w:p>
    <w:p w:rsidR="00D435BC" w:rsidRPr="006E1347" w:rsidRDefault="00D435BC" w:rsidP="00D435BC">
      <w:pPr>
        <w:pStyle w:val="ConsPlusNormal"/>
        <w:spacing w:line="360" w:lineRule="auto"/>
        <w:ind w:firstLine="708"/>
        <w:jc w:val="both"/>
      </w:pPr>
      <w:r w:rsidRPr="006E1347">
        <w:rPr>
          <w:rFonts w:ascii="Times New Roman" w:hAnsi="Times New Roman" w:cs="Times New Roman"/>
          <w:sz w:val="28"/>
          <w:szCs w:val="28"/>
        </w:rPr>
        <w:t xml:space="preserve">8.6.3. При значении показателя </w:t>
      </w:r>
      <w:proofErr w:type="spellStart"/>
      <w:proofErr w:type="gramStart"/>
      <w:r w:rsidRPr="006E1347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6E1347">
        <w:rPr>
          <w:rFonts w:ascii="Times New Roman" w:hAnsi="Times New Roman" w:cs="Times New Roman"/>
          <w:sz w:val="28"/>
          <w:szCs w:val="28"/>
        </w:rPr>
        <w:t>эф</w:t>
      </w:r>
      <w:proofErr w:type="spellEnd"/>
      <w:r w:rsidRPr="006E1347">
        <w:rPr>
          <w:rFonts w:ascii="Times New Roman" w:hAnsi="Times New Roman" w:cs="Times New Roman"/>
          <w:sz w:val="28"/>
          <w:szCs w:val="28"/>
        </w:rPr>
        <w:t xml:space="preserve">  менее 90%  -  эффективность снизилась  по сравнению с плановыми значениями целевых индикаторов.</w:t>
      </w:r>
    </w:p>
    <w:p w:rsidR="00D435BC" w:rsidRPr="006E1347" w:rsidRDefault="00D435BC" w:rsidP="00D435BC">
      <w:pPr>
        <w:rPr>
          <w:b/>
        </w:rPr>
      </w:pPr>
    </w:p>
    <w:p w:rsidR="004E27BD" w:rsidRDefault="004E27BD" w:rsidP="004E27BD">
      <w:pPr>
        <w:spacing w:line="200" w:lineRule="atLeast"/>
      </w:pPr>
      <w:r>
        <w:t xml:space="preserve">                                                        </w:t>
      </w:r>
    </w:p>
    <w:p w:rsidR="004E27BD" w:rsidRDefault="004E27BD" w:rsidP="004E27BD">
      <w:pPr>
        <w:spacing w:line="360" w:lineRule="auto"/>
        <w:ind w:firstLine="708"/>
        <w:jc w:val="both"/>
        <w:rPr>
          <w:sz w:val="28"/>
          <w:szCs w:val="28"/>
        </w:rPr>
      </w:pPr>
    </w:p>
    <w:p w:rsidR="00A226D0" w:rsidRDefault="00A226D0" w:rsidP="00455EB7">
      <w:pPr>
        <w:pStyle w:val="af8"/>
        <w:ind w:left="4963" w:firstLine="709"/>
        <w:rPr>
          <w:sz w:val="28"/>
        </w:rPr>
      </w:pPr>
      <w:bookmarkStart w:id="8" w:name="_Toc402523694"/>
      <w:bookmarkEnd w:id="7"/>
    </w:p>
    <w:p w:rsidR="00A226D0" w:rsidRDefault="00A226D0" w:rsidP="00455EB7">
      <w:pPr>
        <w:pStyle w:val="af8"/>
        <w:ind w:left="4963" w:firstLine="709"/>
        <w:rPr>
          <w:sz w:val="28"/>
        </w:rPr>
      </w:pPr>
    </w:p>
    <w:p w:rsidR="00A226D0" w:rsidRDefault="00A226D0" w:rsidP="00455EB7">
      <w:pPr>
        <w:pStyle w:val="af8"/>
        <w:ind w:left="4963" w:firstLine="709"/>
        <w:rPr>
          <w:sz w:val="28"/>
        </w:rPr>
      </w:pPr>
    </w:p>
    <w:p w:rsidR="00A226D0" w:rsidRDefault="00A226D0" w:rsidP="00455EB7">
      <w:pPr>
        <w:pStyle w:val="af8"/>
        <w:ind w:left="4963" w:firstLine="709"/>
        <w:rPr>
          <w:sz w:val="28"/>
        </w:rPr>
      </w:pPr>
    </w:p>
    <w:p w:rsidR="00A226D0" w:rsidRDefault="00A226D0" w:rsidP="00455EB7">
      <w:pPr>
        <w:pStyle w:val="af8"/>
        <w:ind w:left="4963" w:firstLine="709"/>
        <w:rPr>
          <w:sz w:val="28"/>
        </w:rPr>
      </w:pPr>
    </w:p>
    <w:p w:rsidR="00A226D0" w:rsidRDefault="00A226D0" w:rsidP="00455EB7">
      <w:pPr>
        <w:pStyle w:val="af8"/>
        <w:ind w:left="4963" w:firstLine="709"/>
        <w:rPr>
          <w:sz w:val="28"/>
        </w:rPr>
      </w:pPr>
    </w:p>
    <w:p w:rsidR="00A226D0" w:rsidRDefault="00A226D0" w:rsidP="00455EB7">
      <w:pPr>
        <w:pStyle w:val="af8"/>
        <w:ind w:left="4963" w:firstLine="709"/>
        <w:rPr>
          <w:sz w:val="28"/>
        </w:rPr>
      </w:pPr>
    </w:p>
    <w:p w:rsidR="00A226D0" w:rsidRDefault="00A226D0" w:rsidP="00455EB7">
      <w:pPr>
        <w:pStyle w:val="af8"/>
        <w:ind w:left="4963" w:firstLine="709"/>
        <w:rPr>
          <w:sz w:val="28"/>
        </w:rPr>
      </w:pPr>
    </w:p>
    <w:p w:rsidR="00A226D0" w:rsidRDefault="00A226D0" w:rsidP="00455EB7">
      <w:pPr>
        <w:pStyle w:val="af8"/>
        <w:ind w:left="4963" w:firstLine="709"/>
        <w:rPr>
          <w:sz w:val="28"/>
        </w:rPr>
      </w:pPr>
    </w:p>
    <w:p w:rsidR="00A226D0" w:rsidRDefault="00A226D0" w:rsidP="00455EB7">
      <w:pPr>
        <w:pStyle w:val="af8"/>
        <w:ind w:left="4963" w:firstLine="709"/>
        <w:rPr>
          <w:sz w:val="28"/>
        </w:rPr>
      </w:pPr>
    </w:p>
    <w:bookmarkEnd w:id="8"/>
    <w:p w:rsidR="00A226D0" w:rsidRDefault="00A226D0" w:rsidP="00D435BC">
      <w:pPr>
        <w:pStyle w:val="af8"/>
        <w:rPr>
          <w:sz w:val="28"/>
        </w:rPr>
      </w:pPr>
    </w:p>
    <w:sectPr w:rsidR="00A226D0" w:rsidSect="00925C3F">
      <w:headerReference w:type="default" r:id="rId9"/>
      <w:headerReference w:type="firs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339" w:rsidRDefault="00106339">
      <w:r>
        <w:separator/>
      </w:r>
    </w:p>
  </w:endnote>
  <w:endnote w:type="continuationSeparator" w:id="0">
    <w:p w:rsidR="00106339" w:rsidRDefault="00106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339" w:rsidRDefault="00106339">
      <w:r>
        <w:separator/>
      </w:r>
    </w:p>
  </w:footnote>
  <w:footnote w:type="continuationSeparator" w:id="0">
    <w:p w:rsidR="00106339" w:rsidRDefault="00106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2586"/>
      <w:docPartObj>
        <w:docPartGallery w:val="Page Numbers (Top of Page)"/>
        <w:docPartUnique/>
      </w:docPartObj>
    </w:sdtPr>
    <w:sdtEndPr/>
    <w:sdtContent>
      <w:p w:rsidR="00925C3F" w:rsidRDefault="00395B5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43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25C3F" w:rsidRDefault="00925C3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C3F" w:rsidRDefault="00925C3F">
    <w:pPr>
      <w:pStyle w:val="a9"/>
      <w:jc w:val="center"/>
    </w:pPr>
  </w:p>
  <w:p w:rsidR="00925C3F" w:rsidRDefault="00925C3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45C8"/>
    <w:multiLevelType w:val="hybridMultilevel"/>
    <w:tmpl w:val="810E9558"/>
    <w:lvl w:ilvl="0" w:tplc="129EA55A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D953EA"/>
    <w:multiLevelType w:val="multilevel"/>
    <w:tmpl w:val="0B8E8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84" w:hanging="750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</w:rPr>
    </w:lvl>
  </w:abstractNum>
  <w:abstractNum w:abstractNumId="2">
    <w:nsid w:val="27E53448"/>
    <w:multiLevelType w:val="hybridMultilevel"/>
    <w:tmpl w:val="A56EE19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654451"/>
    <w:multiLevelType w:val="multilevel"/>
    <w:tmpl w:val="D766ED88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69A9403B"/>
    <w:multiLevelType w:val="multilevel"/>
    <w:tmpl w:val="CE204D3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776A7A3C"/>
    <w:multiLevelType w:val="multilevel"/>
    <w:tmpl w:val="0B8E8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84" w:hanging="750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C10"/>
    <w:rsid w:val="00001D13"/>
    <w:rsid w:val="00005286"/>
    <w:rsid w:val="00025B3F"/>
    <w:rsid w:val="00031F7C"/>
    <w:rsid w:val="0003696B"/>
    <w:rsid w:val="00040161"/>
    <w:rsid w:val="00046CD0"/>
    <w:rsid w:val="00070C2C"/>
    <w:rsid w:val="00071C06"/>
    <w:rsid w:val="00080CE4"/>
    <w:rsid w:val="00080E13"/>
    <w:rsid w:val="000875CB"/>
    <w:rsid w:val="000A43A4"/>
    <w:rsid w:val="000B7887"/>
    <w:rsid w:val="000C0E18"/>
    <w:rsid w:val="000C2A6B"/>
    <w:rsid w:val="000D1700"/>
    <w:rsid w:val="000D296B"/>
    <w:rsid w:val="000E1193"/>
    <w:rsid w:val="000E1428"/>
    <w:rsid w:val="000E4C0D"/>
    <w:rsid w:val="000F177C"/>
    <w:rsid w:val="000F6C7F"/>
    <w:rsid w:val="000F7604"/>
    <w:rsid w:val="0010351D"/>
    <w:rsid w:val="001046CE"/>
    <w:rsid w:val="00106339"/>
    <w:rsid w:val="00110535"/>
    <w:rsid w:val="00110CDF"/>
    <w:rsid w:val="0011220D"/>
    <w:rsid w:val="0011548D"/>
    <w:rsid w:val="001160F5"/>
    <w:rsid w:val="00126208"/>
    <w:rsid w:val="001405F2"/>
    <w:rsid w:val="00155D59"/>
    <w:rsid w:val="00162F8C"/>
    <w:rsid w:val="00165EE7"/>
    <w:rsid w:val="00166F03"/>
    <w:rsid w:val="00171ADD"/>
    <w:rsid w:val="00173403"/>
    <w:rsid w:val="00176373"/>
    <w:rsid w:val="001857C1"/>
    <w:rsid w:val="0019351B"/>
    <w:rsid w:val="001977A9"/>
    <w:rsid w:val="001A1F3D"/>
    <w:rsid w:val="001A4377"/>
    <w:rsid w:val="001B2002"/>
    <w:rsid w:val="001B3A9E"/>
    <w:rsid w:val="001B77A2"/>
    <w:rsid w:val="001D6C41"/>
    <w:rsid w:val="001D76D7"/>
    <w:rsid w:val="001E4B45"/>
    <w:rsid w:val="001E7934"/>
    <w:rsid w:val="001F5118"/>
    <w:rsid w:val="001F6ED3"/>
    <w:rsid w:val="0020774E"/>
    <w:rsid w:val="00213AF4"/>
    <w:rsid w:val="002225F1"/>
    <w:rsid w:val="00222F6E"/>
    <w:rsid w:val="00223684"/>
    <w:rsid w:val="00224319"/>
    <w:rsid w:val="00226BA9"/>
    <w:rsid w:val="00233220"/>
    <w:rsid w:val="00241C68"/>
    <w:rsid w:val="002455A1"/>
    <w:rsid w:val="00254124"/>
    <w:rsid w:val="002606F7"/>
    <w:rsid w:val="00260E44"/>
    <w:rsid w:val="00262798"/>
    <w:rsid w:val="002721F5"/>
    <w:rsid w:val="00272F1E"/>
    <w:rsid w:val="00283477"/>
    <w:rsid w:val="00284FAE"/>
    <w:rsid w:val="0029140F"/>
    <w:rsid w:val="00293EFE"/>
    <w:rsid w:val="002A385D"/>
    <w:rsid w:val="002A5F1A"/>
    <w:rsid w:val="002B05D8"/>
    <w:rsid w:val="002B3E41"/>
    <w:rsid w:val="002D198A"/>
    <w:rsid w:val="002E0523"/>
    <w:rsid w:val="002F5B0E"/>
    <w:rsid w:val="002F7B65"/>
    <w:rsid w:val="00304474"/>
    <w:rsid w:val="00304772"/>
    <w:rsid w:val="0030768E"/>
    <w:rsid w:val="00310261"/>
    <w:rsid w:val="0031223C"/>
    <w:rsid w:val="003171C2"/>
    <w:rsid w:val="00320EC1"/>
    <w:rsid w:val="00325716"/>
    <w:rsid w:val="003260D8"/>
    <w:rsid w:val="00327544"/>
    <w:rsid w:val="00330313"/>
    <w:rsid w:val="00337D41"/>
    <w:rsid w:val="00341DFB"/>
    <w:rsid w:val="00350D20"/>
    <w:rsid w:val="00360A88"/>
    <w:rsid w:val="00361605"/>
    <w:rsid w:val="00363A5F"/>
    <w:rsid w:val="003668EF"/>
    <w:rsid w:val="00383609"/>
    <w:rsid w:val="003840C8"/>
    <w:rsid w:val="003861D0"/>
    <w:rsid w:val="00391E15"/>
    <w:rsid w:val="003927D2"/>
    <w:rsid w:val="00395B5A"/>
    <w:rsid w:val="00397AB8"/>
    <w:rsid w:val="003A7CB1"/>
    <w:rsid w:val="003B7C01"/>
    <w:rsid w:val="003D40D0"/>
    <w:rsid w:val="003E3F96"/>
    <w:rsid w:val="003F4D8C"/>
    <w:rsid w:val="004034F0"/>
    <w:rsid w:val="004061BE"/>
    <w:rsid w:val="00414A4D"/>
    <w:rsid w:val="00416081"/>
    <w:rsid w:val="00424A09"/>
    <w:rsid w:val="0042669D"/>
    <w:rsid w:val="004401F2"/>
    <w:rsid w:val="00440CAB"/>
    <w:rsid w:val="004439C0"/>
    <w:rsid w:val="00443B76"/>
    <w:rsid w:val="00453D30"/>
    <w:rsid w:val="00455EB7"/>
    <w:rsid w:val="00486B1E"/>
    <w:rsid w:val="004874A8"/>
    <w:rsid w:val="00491BD4"/>
    <w:rsid w:val="00491ED2"/>
    <w:rsid w:val="004924D2"/>
    <w:rsid w:val="00495DBE"/>
    <w:rsid w:val="00496EA1"/>
    <w:rsid w:val="004A5DD6"/>
    <w:rsid w:val="004A7D4F"/>
    <w:rsid w:val="004B551E"/>
    <w:rsid w:val="004C132F"/>
    <w:rsid w:val="004C3C41"/>
    <w:rsid w:val="004C7876"/>
    <w:rsid w:val="004D71D0"/>
    <w:rsid w:val="004E27BD"/>
    <w:rsid w:val="004F5974"/>
    <w:rsid w:val="005001B4"/>
    <w:rsid w:val="005131F5"/>
    <w:rsid w:val="00513247"/>
    <w:rsid w:val="0051551E"/>
    <w:rsid w:val="0051665A"/>
    <w:rsid w:val="00516B34"/>
    <w:rsid w:val="00527199"/>
    <w:rsid w:val="0053119C"/>
    <w:rsid w:val="00531F9A"/>
    <w:rsid w:val="00535D81"/>
    <w:rsid w:val="00540180"/>
    <w:rsid w:val="005536DB"/>
    <w:rsid w:val="00554E27"/>
    <w:rsid w:val="005758FC"/>
    <w:rsid w:val="00575A21"/>
    <w:rsid w:val="0058008F"/>
    <w:rsid w:val="0058220B"/>
    <w:rsid w:val="00591C79"/>
    <w:rsid w:val="00592040"/>
    <w:rsid w:val="005A5206"/>
    <w:rsid w:val="005A7972"/>
    <w:rsid w:val="005B1F39"/>
    <w:rsid w:val="005C65E4"/>
    <w:rsid w:val="005D4703"/>
    <w:rsid w:val="005D6610"/>
    <w:rsid w:val="005E2B35"/>
    <w:rsid w:val="005E6D05"/>
    <w:rsid w:val="005E79DC"/>
    <w:rsid w:val="0060163A"/>
    <w:rsid w:val="00601E0B"/>
    <w:rsid w:val="00604444"/>
    <w:rsid w:val="0060739D"/>
    <w:rsid w:val="00614D34"/>
    <w:rsid w:val="006161D2"/>
    <w:rsid w:val="006177F7"/>
    <w:rsid w:val="006223F0"/>
    <w:rsid w:val="00624CA7"/>
    <w:rsid w:val="00626934"/>
    <w:rsid w:val="0064401A"/>
    <w:rsid w:val="00645CA7"/>
    <w:rsid w:val="006478B9"/>
    <w:rsid w:val="00657FA6"/>
    <w:rsid w:val="00660039"/>
    <w:rsid w:val="00660C10"/>
    <w:rsid w:val="00666038"/>
    <w:rsid w:val="00674E6C"/>
    <w:rsid w:val="00676E3D"/>
    <w:rsid w:val="006824D9"/>
    <w:rsid w:val="0068517B"/>
    <w:rsid w:val="006860E7"/>
    <w:rsid w:val="00693893"/>
    <w:rsid w:val="006975EB"/>
    <w:rsid w:val="006A36E5"/>
    <w:rsid w:val="006A5C6F"/>
    <w:rsid w:val="006A7341"/>
    <w:rsid w:val="006A7E38"/>
    <w:rsid w:val="006B41B8"/>
    <w:rsid w:val="006C0775"/>
    <w:rsid w:val="006C2739"/>
    <w:rsid w:val="006C3E24"/>
    <w:rsid w:val="006D7D30"/>
    <w:rsid w:val="006E4ED6"/>
    <w:rsid w:val="006E655E"/>
    <w:rsid w:val="006E69F8"/>
    <w:rsid w:val="006F1A88"/>
    <w:rsid w:val="006F5346"/>
    <w:rsid w:val="007145BD"/>
    <w:rsid w:val="007161CE"/>
    <w:rsid w:val="00721901"/>
    <w:rsid w:val="00723A56"/>
    <w:rsid w:val="00727F9F"/>
    <w:rsid w:val="00737C65"/>
    <w:rsid w:val="00740613"/>
    <w:rsid w:val="00740A1F"/>
    <w:rsid w:val="007461EA"/>
    <w:rsid w:val="00751A8F"/>
    <w:rsid w:val="007547D2"/>
    <w:rsid w:val="0075557C"/>
    <w:rsid w:val="00755E68"/>
    <w:rsid w:val="007572DB"/>
    <w:rsid w:val="00762765"/>
    <w:rsid w:val="00762BB0"/>
    <w:rsid w:val="00771617"/>
    <w:rsid w:val="00781190"/>
    <w:rsid w:val="007835A8"/>
    <w:rsid w:val="00792467"/>
    <w:rsid w:val="00794FF0"/>
    <w:rsid w:val="007A289C"/>
    <w:rsid w:val="007D279A"/>
    <w:rsid w:val="007E0398"/>
    <w:rsid w:val="007E0415"/>
    <w:rsid w:val="007E2447"/>
    <w:rsid w:val="007E276E"/>
    <w:rsid w:val="007E4087"/>
    <w:rsid w:val="007F25CE"/>
    <w:rsid w:val="007F29E4"/>
    <w:rsid w:val="007F3D19"/>
    <w:rsid w:val="00812CD9"/>
    <w:rsid w:val="0081737B"/>
    <w:rsid w:val="00837A1D"/>
    <w:rsid w:val="00844435"/>
    <w:rsid w:val="00846E23"/>
    <w:rsid w:val="00851891"/>
    <w:rsid w:val="008521AF"/>
    <w:rsid w:val="0087461C"/>
    <w:rsid w:val="00886A2B"/>
    <w:rsid w:val="00892416"/>
    <w:rsid w:val="008A2397"/>
    <w:rsid w:val="008A5419"/>
    <w:rsid w:val="008B5BE9"/>
    <w:rsid w:val="008B5E2E"/>
    <w:rsid w:val="008C1F54"/>
    <w:rsid w:val="008C4F78"/>
    <w:rsid w:val="008D55E9"/>
    <w:rsid w:val="008D6D0C"/>
    <w:rsid w:val="008E00D7"/>
    <w:rsid w:val="008E17C9"/>
    <w:rsid w:val="008F0D20"/>
    <w:rsid w:val="008F57D4"/>
    <w:rsid w:val="009044AF"/>
    <w:rsid w:val="00906215"/>
    <w:rsid w:val="00910345"/>
    <w:rsid w:val="00925C3F"/>
    <w:rsid w:val="00925EAE"/>
    <w:rsid w:val="00932CA2"/>
    <w:rsid w:val="00933FBF"/>
    <w:rsid w:val="009408CD"/>
    <w:rsid w:val="009539BC"/>
    <w:rsid w:val="00956FA9"/>
    <w:rsid w:val="0095719F"/>
    <w:rsid w:val="009627E8"/>
    <w:rsid w:val="00962A5A"/>
    <w:rsid w:val="00966842"/>
    <w:rsid w:val="009673CB"/>
    <w:rsid w:val="00973122"/>
    <w:rsid w:val="009875B1"/>
    <w:rsid w:val="00993887"/>
    <w:rsid w:val="009B0215"/>
    <w:rsid w:val="009B7C05"/>
    <w:rsid w:val="009C2FA9"/>
    <w:rsid w:val="009D4B98"/>
    <w:rsid w:val="009D695B"/>
    <w:rsid w:val="009D73BA"/>
    <w:rsid w:val="009E14AA"/>
    <w:rsid w:val="00A055E2"/>
    <w:rsid w:val="00A11A9E"/>
    <w:rsid w:val="00A17FD4"/>
    <w:rsid w:val="00A226D0"/>
    <w:rsid w:val="00A2513D"/>
    <w:rsid w:val="00A2732C"/>
    <w:rsid w:val="00A36AFB"/>
    <w:rsid w:val="00A4503A"/>
    <w:rsid w:val="00A50744"/>
    <w:rsid w:val="00A50A01"/>
    <w:rsid w:val="00A50CB0"/>
    <w:rsid w:val="00A50D2A"/>
    <w:rsid w:val="00A67661"/>
    <w:rsid w:val="00A71F64"/>
    <w:rsid w:val="00A80C10"/>
    <w:rsid w:val="00A864E7"/>
    <w:rsid w:val="00A943AD"/>
    <w:rsid w:val="00A944C4"/>
    <w:rsid w:val="00AB4FCD"/>
    <w:rsid w:val="00AB79E8"/>
    <w:rsid w:val="00AD37E5"/>
    <w:rsid w:val="00AE1FCD"/>
    <w:rsid w:val="00AF09AC"/>
    <w:rsid w:val="00AF4E10"/>
    <w:rsid w:val="00B13E67"/>
    <w:rsid w:val="00B17B57"/>
    <w:rsid w:val="00B309F7"/>
    <w:rsid w:val="00B31EB3"/>
    <w:rsid w:val="00B373C1"/>
    <w:rsid w:val="00B37F2C"/>
    <w:rsid w:val="00B4175A"/>
    <w:rsid w:val="00B43BF8"/>
    <w:rsid w:val="00B525BD"/>
    <w:rsid w:val="00B60A1A"/>
    <w:rsid w:val="00B70F3C"/>
    <w:rsid w:val="00B7565C"/>
    <w:rsid w:val="00B75CB7"/>
    <w:rsid w:val="00B7766D"/>
    <w:rsid w:val="00B77D1C"/>
    <w:rsid w:val="00B83F40"/>
    <w:rsid w:val="00B929A3"/>
    <w:rsid w:val="00B964F9"/>
    <w:rsid w:val="00B971F8"/>
    <w:rsid w:val="00BA57DC"/>
    <w:rsid w:val="00BC0814"/>
    <w:rsid w:val="00BC31D9"/>
    <w:rsid w:val="00BE24EC"/>
    <w:rsid w:val="00BE6707"/>
    <w:rsid w:val="00BF03D4"/>
    <w:rsid w:val="00BF34DC"/>
    <w:rsid w:val="00C029C7"/>
    <w:rsid w:val="00C13996"/>
    <w:rsid w:val="00C140D0"/>
    <w:rsid w:val="00C15347"/>
    <w:rsid w:val="00C156E7"/>
    <w:rsid w:val="00C1694B"/>
    <w:rsid w:val="00C2141C"/>
    <w:rsid w:val="00C40D74"/>
    <w:rsid w:val="00C50687"/>
    <w:rsid w:val="00C53605"/>
    <w:rsid w:val="00C53E7A"/>
    <w:rsid w:val="00C85D70"/>
    <w:rsid w:val="00C928E6"/>
    <w:rsid w:val="00CB0BAA"/>
    <w:rsid w:val="00CB5FCA"/>
    <w:rsid w:val="00CB794F"/>
    <w:rsid w:val="00CC0A79"/>
    <w:rsid w:val="00CC16A0"/>
    <w:rsid w:val="00CC7632"/>
    <w:rsid w:val="00CC7E58"/>
    <w:rsid w:val="00CD65B4"/>
    <w:rsid w:val="00CE097C"/>
    <w:rsid w:val="00CE5456"/>
    <w:rsid w:val="00CF4904"/>
    <w:rsid w:val="00D05794"/>
    <w:rsid w:val="00D065E8"/>
    <w:rsid w:val="00D06EC3"/>
    <w:rsid w:val="00D11E28"/>
    <w:rsid w:val="00D20ED6"/>
    <w:rsid w:val="00D237EB"/>
    <w:rsid w:val="00D23E81"/>
    <w:rsid w:val="00D3140F"/>
    <w:rsid w:val="00D33690"/>
    <w:rsid w:val="00D377EB"/>
    <w:rsid w:val="00D37FE1"/>
    <w:rsid w:val="00D435BC"/>
    <w:rsid w:val="00D45E69"/>
    <w:rsid w:val="00D54D30"/>
    <w:rsid w:val="00D579C4"/>
    <w:rsid w:val="00D62527"/>
    <w:rsid w:val="00D73F0E"/>
    <w:rsid w:val="00D801E3"/>
    <w:rsid w:val="00D81717"/>
    <w:rsid w:val="00D82184"/>
    <w:rsid w:val="00D85DE2"/>
    <w:rsid w:val="00D92C9F"/>
    <w:rsid w:val="00D932BD"/>
    <w:rsid w:val="00DA1B71"/>
    <w:rsid w:val="00DA2129"/>
    <w:rsid w:val="00DA72E1"/>
    <w:rsid w:val="00DB1544"/>
    <w:rsid w:val="00DC1DF8"/>
    <w:rsid w:val="00DD433E"/>
    <w:rsid w:val="00DF14AC"/>
    <w:rsid w:val="00E17564"/>
    <w:rsid w:val="00E179C3"/>
    <w:rsid w:val="00E2121B"/>
    <w:rsid w:val="00E24632"/>
    <w:rsid w:val="00E512F5"/>
    <w:rsid w:val="00E51D96"/>
    <w:rsid w:val="00E52693"/>
    <w:rsid w:val="00E55991"/>
    <w:rsid w:val="00E64438"/>
    <w:rsid w:val="00E7280D"/>
    <w:rsid w:val="00E751AB"/>
    <w:rsid w:val="00EB1EFE"/>
    <w:rsid w:val="00EB2677"/>
    <w:rsid w:val="00EB73CC"/>
    <w:rsid w:val="00EB7E0C"/>
    <w:rsid w:val="00EC46B2"/>
    <w:rsid w:val="00ED2479"/>
    <w:rsid w:val="00ED51BC"/>
    <w:rsid w:val="00EE5774"/>
    <w:rsid w:val="00EE6C9A"/>
    <w:rsid w:val="00EF0E0E"/>
    <w:rsid w:val="00EF0E9D"/>
    <w:rsid w:val="00EF342F"/>
    <w:rsid w:val="00EF51E1"/>
    <w:rsid w:val="00EF5F1F"/>
    <w:rsid w:val="00F00F95"/>
    <w:rsid w:val="00F146F2"/>
    <w:rsid w:val="00F2188C"/>
    <w:rsid w:val="00F223D1"/>
    <w:rsid w:val="00F276E4"/>
    <w:rsid w:val="00F3069B"/>
    <w:rsid w:val="00F3538F"/>
    <w:rsid w:val="00F358FE"/>
    <w:rsid w:val="00F47A44"/>
    <w:rsid w:val="00F5417A"/>
    <w:rsid w:val="00F543CF"/>
    <w:rsid w:val="00F7064E"/>
    <w:rsid w:val="00F72B41"/>
    <w:rsid w:val="00F86381"/>
    <w:rsid w:val="00F9154B"/>
    <w:rsid w:val="00FA1431"/>
    <w:rsid w:val="00FB2920"/>
    <w:rsid w:val="00FB2F33"/>
    <w:rsid w:val="00FB56D5"/>
    <w:rsid w:val="00FB6279"/>
    <w:rsid w:val="00FC208B"/>
    <w:rsid w:val="00FC54A3"/>
    <w:rsid w:val="00FC6BF6"/>
    <w:rsid w:val="00FF0371"/>
    <w:rsid w:val="00FF2759"/>
    <w:rsid w:val="00FF3A3D"/>
    <w:rsid w:val="00FF3B92"/>
    <w:rsid w:val="00FF3FE1"/>
    <w:rsid w:val="00FF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51A8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3E7A"/>
    <w:pPr>
      <w:keepNext/>
      <w:keepLines/>
      <w:numPr>
        <w:numId w:val="1"/>
      </w:numPr>
      <w:spacing w:before="480" w:line="360" w:lineRule="auto"/>
      <w:jc w:val="both"/>
      <w:outlineLvl w:val="0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3E7A"/>
    <w:rPr>
      <w:bCs/>
      <w:sz w:val="28"/>
      <w:szCs w:val="28"/>
    </w:rPr>
  </w:style>
  <w:style w:type="paragraph" w:styleId="HTML">
    <w:name w:val="HTML Preformatted"/>
    <w:basedOn w:val="a"/>
    <w:link w:val="HTML0"/>
    <w:uiPriority w:val="99"/>
    <w:rsid w:val="00751A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B7E0C"/>
    <w:rPr>
      <w:rFonts w:ascii="Courier New" w:hAnsi="Courier New" w:cs="Times New Roman"/>
      <w:lang w:val="ru-RU" w:eastAsia="ru-RU"/>
    </w:rPr>
  </w:style>
  <w:style w:type="paragraph" w:styleId="a3">
    <w:name w:val="Normal (Web)"/>
    <w:basedOn w:val="a"/>
    <w:uiPriority w:val="99"/>
    <w:rsid w:val="00751A8F"/>
  </w:style>
  <w:style w:type="paragraph" w:customStyle="1" w:styleId="ConsPlusNormal">
    <w:name w:val="ConsPlusNormal"/>
    <w:rsid w:val="00751A8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4">
    <w:name w:val="Table Grid"/>
    <w:basedOn w:val="a1"/>
    <w:uiPriority w:val="99"/>
    <w:rsid w:val="00751A8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99"/>
    <w:qFormat/>
    <w:rsid w:val="00751A8F"/>
    <w:rPr>
      <w:rFonts w:cs="Times New Roman"/>
      <w:b/>
    </w:rPr>
  </w:style>
  <w:style w:type="character" w:styleId="a6">
    <w:name w:val="Hyperlink"/>
    <w:basedOn w:val="a0"/>
    <w:uiPriority w:val="99"/>
    <w:rsid w:val="005A7972"/>
    <w:rPr>
      <w:rFonts w:cs="Times New Roman"/>
      <w:color w:val="0000FF"/>
      <w:u w:val="single"/>
    </w:rPr>
  </w:style>
  <w:style w:type="paragraph" w:customStyle="1" w:styleId="a7">
    <w:name w:val="Знак"/>
    <w:basedOn w:val="a"/>
    <w:uiPriority w:val="99"/>
    <w:rsid w:val="005A797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line number"/>
    <w:basedOn w:val="a0"/>
    <w:uiPriority w:val="99"/>
    <w:rsid w:val="00EF51E1"/>
    <w:rPr>
      <w:rFonts w:cs="Times New Roman"/>
    </w:rPr>
  </w:style>
  <w:style w:type="paragraph" w:styleId="a9">
    <w:name w:val="header"/>
    <w:basedOn w:val="a"/>
    <w:link w:val="aa"/>
    <w:uiPriority w:val="99"/>
    <w:rsid w:val="00624CA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6A36E5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624C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A36E5"/>
    <w:rPr>
      <w:rFonts w:cs="Times New Roman"/>
      <w:sz w:val="24"/>
      <w:szCs w:val="24"/>
    </w:rPr>
  </w:style>
  <w:style w:type="paragraph" w:customStyle="1" w:styleId="11">
    <w:name w:val="Обычный1"/>
    <w:basedOn w:val="a"/>
    <w:uiPriority w:val="99"/>
    <w:rsid w:val="00E7280D"/>
    <w:pPr>
      <w:shd w:val="clear" w:color="auto" w:fill="FFFFFF"/>
    </w:pPr>
    <w:rPr>
      <w:sz w:val="19"/>
      <w:szCs w:val="19"/>
    </w:rPr>
  </w:style>
  <w:style w:type="paragraph" w:customStyle="1" w:styleId="2">
    <w:name w:val="Обычный2"/>
    <w:basedOn w:val="a"/>
    <w:uiPriority w:val="99"/>
    <w:rsid w:val="00E7280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character" w:customStyle="1" w:styleId="a000035">
    <w:name w:val="a000035"/>
    <w:basedOn w:val="a0"/>
    <w:uiPriority w:val="99"/>
    <w:rsid w:val="0081737B"/>
    <w:rPr>
      <w:rFonts w:cs="Times New Roman"/>
    </w:rPr>
  </w:style>
  <w:style w:type="character" w:styleId="ad">
    <w:name w:val="page number"/>
    <w:basedOn w:val="a0"/>
    <w:uiPriority w:val="99"/>
    <w:rsid w:val="006F1A88"/>
    <w:rPr>
      <w:rFonts w:cs="Times New Roman"/>
    </w:rPr>
  </w:style>
  <w:style w:type="paragraph" w:styleId="ae">
    <w:name w:val="Balloon Text"/>
    <w:basedOn w:val="a"/>
    <w:link w:val="af"/>
    <w:uiPriority w:val="99"/>
    <w:semiHidden/>
    <w:rsid w:val="00B525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6A36E5"/>
    <w:rPr>
      <w:rFonts w:cs="Times New Roman"/>
      <w:sz w:val="2"/>
    </w:rPr>
  </w:style>
  <w:style w:type="paragraph" w:customStyle="1" w:styleId="af0">
    <w:name w:val="Таблицы (моноширинный)"/>
    <w:basedOn w:val="a"/>
    <w:next w:val="a"/>
    <w:uiPriority w:val="99"/>
    <w:rsid w:val="0000528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0528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1">
    <w:name w:val="List Paragraph"/>
    <w:basedOn w:val="a"/>
    <w:uiPriority w:val="34"/>
    <w:qFormat/>
    <w:rsid w:val="00005286"/>
    <w:pPr>
      <w:ind w:left="720"/>
      <w:contextualSpacing/>
    </w:pPr>
  </w:style>
  <w:style w:type="character" w:customStyle="1" w:styleId="af2">
    <w:name w:val="Гипертекстовая ссылка"/>
    <w:basedOn w:val="a0"/>
    <w:uiPriority w:val="99"/>
    <w:rsid w:val="000C0E18"/>
    <w:rPr>
      <w:rFonts w:cs="Times New Roman"/>
      <w:b/>
      <w:color w:val="106BBE"/>
    </w:rPr>
  </w:style>
  <w:style w:type="paragraph" w:customStyle="1" w:styleId="ConsPlusNonformat">
    <w:name w:val="ConsPlusNonformat"/>
    <w:uiPriority w:val="99"/>
    <w:rsid w:val="008F0D2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3">
    <w:name w:val="TOC Heading"/>
    <w:basedOn w:val="1"/>
    <w:next w:val="a"/>
    <w:uiPriority w:val="99"/>
    <w:qFormat/>
    <w:rsid w:val="007D279A"/>
    <w:pPr>
      <w:spacing w:line="276" w:lineRule="auto"/>
      <w:outlineLvl w:val="9"/>
    </w:pPr>
    <w:rPr>
      <w:lang w:eastAsia="en-US"/>
    </w:rPr>
  </w:style>
  <w:style w:type="character" w:styleId="af4">
    <w:name w:val="Emphasis"/>
    <w:basedOn w:val="a0"/>
    <w:uiPriority w:val="99"/>
    <w:qFormat/>
    <w:rsid w:val="007D279A"/>
    <w:rPr>
      <w:rFonts w:cs="Times New Roman"/>
      <w:i/>
      <w:iCs/>
    </w:rPr>
  </w:style>
  <w:style w:type="paragraph" w:styleId="12">
    <w:name w:val="toc 1"/>
    <w:basedOn w:val="a"/>
    <w:next w:val="a"/>
    <w:autoRedefine/>
    <w:uiPriority w:val="39"/>
    <w:rsid w:val="00660039"/>
    <w:pPr>
      <w:tabs>
        <w:tab w:val="left" w:pos="440"/>
        <w:tab w:val="right" w:leader="dot" w:pos="9344"/>
      </w:tabs>
      <w:spacing w:after="100" w:line="360" w:lineRule="auto"/>
    </w:pPr>
  </w:style>
  <w:style w:type="character" w:customStyle="1" w:styleId="af5">
    <w:name w:val="Цветовое выделение"/>
    <w:uiPriority w:val="99"/>
    <w:rsid w:val="00383609"/>
    <w:rPr>
      <w:b/>
      <w:color w:val="000080"/>
    </w:rPr>
  </w:style>
  <w:style w:type="paragraph" w:customStyle="1" w:styleId="af6">
    <w:name w:val="Прижатый влево"/>
    <w:basedOn w:val="a"/>
    <w:next w:val="a"/>
    <w:uiPriority w:val="99"/>
    <w:rsid w:val="002455A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Внимание: криминал!!"/>
    <w:basedOn w:val="a"/>
    <w:next w:val="a"/>
    <w:uiPriority w:val="99"/>
    <w:rsid w:val="007547D2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character" w:customStyle="1" w:styleId="grame">
    <w:name w:val="grame"/>
    <w:basedOn w:val="a0"/>
    <w:uiPriority w:val="99"/>
    <w:rsid w:val="00837A1D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10351D"/>
    <w:rPr>
      <w:rFonts w:cs="Times New Roman"/>
    </w:rPr>
  </w:style>
  <w:style w:type="character" w:customStyle="1" w:styleId="spelle">
    <w:name w:val="spelle"/>
    <w:basedOn w:val="a0"/>
    <w:uiPriority w:val="99"/>
    <w:rsid w:val="0010351D"/>
    <w:rPr>
      <w:rFonts w:cs="Times New Roman"/>
    </w:rPr>
  </w:style>
  <w:style w:type="paragraph" w:styleId="af8">
    <w:name w:val="No Spacing"/>
    <w:uiPriority w:val="1"/>
    <w:qFormat/>
    <w:rsid w:val="00080E13"/>
    <w:rPr>
      <w:sz w:val="24"/>
      <w:szCs w:val="24"/>
    </w:rPr>
  </w:style>
  <w:style w:type="paragraph" w:styleId="af9">
    <w:name w:val="Subtitle"/>
    <w:basedOn w:val="a"/>
    <w:next w:val="a"/>
    <w:link w:val="afa"/>
    <w:qFormat/>
    <w:locked/>
    <w:rsid w:val="0058220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58220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51A8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3E7A"/>
    <w:pPr>
      <w:keepNext/>
      <w:keepLines/>
      <w:numPr>
        <w:numId w:val="1"/>
      </w:numPr>
      <w:spacing w:before="480" w:line="360" w:lineRule="auto"/>
      <w:jc w:val="both"/>
      <w:outlineLvl w:val="0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3E7A"/>
    <w:rPr>
      <w:bCs/>
      <w:sz w:val="28"/>
      <w:szCs w:val="28"/>
    </w:rPr>
  </w:style>
  <w:style w:type="paragraph" w:styleId="HTML">
    <w:name w:val="HTML Preformatted"/>
    <w:basedOn w:val="a"/>
    <w:link w:val="HTML0"/>
    <w:uiPriority w:val="99"/>
    <w:rsid w:val="00751A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B7E0C"/>
    <w:rPr>
      <w:rFonts w:ascii="Courier New" w:hAnsi="Courier New" w:cs="Times New Roman"/>
      <w:lang w:val="ru-RU" w:eastAsia="ru-RU"/>
    </w:rPr>
  </w:style>
  <w:style w:type="paragraph" w:styleId="a3">
    <w:name w:val="Normal (Web)"/>
    <w:basedOn w:val="a"/>
    <w:uiPriority w:val="99"/>
    <w:rsid w:val="00751A8F"/>
  </w:style>
  <w:style w:type="paragraph" w:customStyle="1" w:styleId="ConsPlusNormal">
    <w:name w:val="ConsPlusNormal"/>
    <w:rsid w:val="00751A8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4">
    <w:name w:val="Table Grid"/>
    <w:basedOn w:val="a1"/>
    <w:uiPriority w:val="99"/>
    <w:rsid w:val="00751A8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99"/>
    <w:qFormat/>
    <w:rsid w:val="00751A8F"/>
    <w:rPr>
      <w:rFonts w:cs="Times New Roman"/>
      <w:b/>
    </w:rPr>
  </w:style>
  <w:style w:type="character" w:styleId="a6">
    <w:name w:val="Hyperlink"/>
    <w:basedOn w:val="a0"/>
    <w:uiPriority w:val="99"/>
    <w:rsid w:val="005A7972"/>
    <w:rPr>
      <w:rFonts w:cs="Times New Roman"/>
      <w:color w:val="0000FF"/>
      <w:u w:val="single"/>
    </w:rPr>
  </w:style>
  <w:style w:type="paragraph" w:customStyle="1" w:styleId="a7">
    <w:name w:val="Знак"/>
    <w:basedOn w:val="a"/>
    <w:uiPriority w:val="99"/>
    <w:rsid w:val="005A797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line number"/>
    <w:basedOn w:val="a0"/>
    <w:uiPriority w:val="99"/>
    <w:rsid w:val="00EF51E1"/>
    <w:rPr>
      <w:rFonts w:cs="Times New Roman"/>
    </w:rPr>
  </w:style>
  <w:style w:type="paragraph" w:styleId="a9">
    <w:name w:val="header"/>
    <w:basedOn w:val="a"/>
    <w:link w:val="aa"/>
    <w:uiPriority w:val="99"/>
    <w:rsid w:val="00624CA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6A36E5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624C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A36E5"/>
    <w:rPr>
      <w:rFonts w:cs="Times New Roman"/>
      <w:sz w:val="24"/>
      <w:szCs w:val="24"/>
    </w:rPr>
  </w:style>
  <w:style w:type="paragraph" w:customStyle="1" w:styleId="11">
    <w:name w:val="Обычный1"/>
    <w:basedOn w:val="a"/>
    <w:uiPriority w:val="99"/>
    <w:rsid w:val="00E7280D"/>
    <w:pPr>
      <w:shd w:val="clear" w:color="auto" w:fill="FFFFFF"/>
    </w:pPr>
    <w:rPr>
      <w:sz w:val="19"/>
      <w:szCs w:val="19"/>
    </w:rPr>
  </w:style>
  <w:style w:type="paragraph" w:customStyle="1" w:styleId="2">
    <w:name w:val="Обычный2"/>
    <w:basedOn w:val="a"/>
    <w:uiPriority w:val="99"/>
    <w:rsid w:val="00E7280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character" w:customStyle="1" w:styleId="a000035">
    <w:name w:val="a000035"/>
    <w:basedOn w:val="a0"/>
    <w:uiPriority w:val="99"/>
    <w:rsid w:val="0081737B"/>
    <w:rPr>
      <w:rFonts w:cs="Times New Roman"/>
    </w:rPr>
  </w:style>
  <w:style w:type="character" w:styleId="ad">
    <w:name w:val="page number"/>
    <w:basedOn w:val="a0"/>
    <w:uiPriority w:val="99"/>
    <w:rsid w:val="006F1A88"/>
    <w:rPr>
      <w:rFonts w:cs="Times New Roman"/>
    </w:rPr>
  </w:style>
  <w:style w:type="paragraph" w:styleId="ae">
    <w:name w:val="Balloon Text"/>
    <w:basedOn w:val="a"/>
    <w:link w:val="af"/>
    <w:uiPriority w:val="99"/>
    <w:semiHidden/>
    <w:rsid w:val="00B525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6A36E5"/>
    <w:rPr>
      <w:rFonts w:cs="Times New Roman"/>
      <w:sz w:val="2"/>
    </w:rPr>
  </w:style>
  <w:style w:type="paragraph" w:customStyle="1" w:styleId="af0">
    <w:name w:val="Таблицы (моноширинный)"/>
    <w:basedOn w:val="a"/>
    <w:next w:val="a"/>
    <w:uiPriority w:val="99"/>
    <w:rsid w:val="0000528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0528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1">
    <w:name w:val="List Paragraph"/>
    <w:basedOn w:val="a"/>
    <w:uiPriority w:val="34"/>
    <w:qFormat/>
    <w:rsid w:val="00005286"/>
    <w:pPr>
      <w:ind w:left="720"/>
      <w:contextualSpacing/>
    </w:pPr>
  </w:style>
  <w:style w:type="character" w:customStyle="1" w:styleId="af2">
    <w:name w:val="Гипертекстовая ссылка"/>
    <w:basedOn w:val="a0"/>
    <w:uiPriority w:val="99"/>
    <w:rsid w:val="000C0E18"/>
    <w:rPr>
      <w:rFonts w:cs="Times New Roman"/>
      <w:b/>
      <w:color w:val="106BBE"/>
    </w:rPr>
  </w:style>
  <w:style w:type="paragraph" w:customStyle="1" w:styleId="ConsPlusNonformat">
    <w:name w:val="ConsPlusNonformat"/>
    <w:uiPriority w:val="99"/>
    <w:rsid w:val="008F0D2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3">
    <w:name w:val="TOC Heading"/>
    <w:basedOn w:val="1"/>
    <w:next w:val="a"/>
    <w:uiPriority w:val="99"/>
    <w:qFormat/>
    <w:rsid w:val="007D279A"/>
    <w:pPr>
      <w:spacing w:line="276" w:lineRule="auto"/>
      <w:outlineLvl w:val="9"/>
    </w:pPr>
    <w:rPr>
      <w:lang w:eastAsia="en-US"/>
    </w:rPr>
  </w:style>
  <w:style w:type="character" w:styleId="af4">
    <w:name w:val="Emphasis"/>
    <w:basedOn w:val="a0"/>
    <w:uiPriority w:val="99"/>
    <w:qFormat/>
    <w:rsid w:val="007D279A"/>
    <w:rPr>
      <w:rFonts w:cs="Times New Roman"/>
      <w:i/>
      <w:iCs/>
    </w:rPr>
  </w:style>
  <w:style w:type="paragraph" w:styleId="12">
    <w:name w:val="toc 1"/>
    <w:basedOn w:val="a"/>
    <w:next w:val="a"/>
    <w:autoRedefine/>
    <w:uiPriority w:val="39"/>
    <w:rsid w:val="00660039"/>
    <w:pPr>
      <w:tabs>
        <w:tab w:val="left" w:pos="440"/>
        <w:tab w:val="right" w:leader="dot" w:pos="9344"/>
      </w:tabs>
      <w:spacing w:after="100" w:line="360" w:lineRule="auto"/>
    </w:pPr>
  </w:style>
  <w:style w:type="character" w:customStyle="1" w:styleId="af5">
    <w:name w:val="Цветовое выделение"/>
    <w:uiPriority w:val="99"/>
    <w:rsid w:val="00383609"/>
    <w:rPr>
      <w:b/>
      <w:color w:val="000080"/>
    </w:rPr>
  </w:style>
  <w:style w:type="paragraph" w:customStyle="1" w:styleId="af6">
    <w:name w:val="Прижатый влево"/>
    <w:basedOn w:val="a"/>
    <w:next w:val="a"/>
    <w:uiPriority w:val="99"/>
    <w:rsid w:val="002455A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Внимание: криминал!!"/>
    <w:basedOn w:val="a"/>
    <w:next w:val="a"/>
    <w:uiPriority w:val="99"/>
    <w:rsid w:val="007547D2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character" w:customStyle="1" w:styleId="grame">
    <w:name w:val="grame"/>
    <w:basedOn w:val="a0"/>
    <w:uiPriority w:val="99"/>
    <w:rsid w:val="00837A1D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10351D"/>
    <w:rPr>
      <w:rFonts w:cs="Times New Roman"/>
    </w:rPr>
  </w:style>
  <w:style w:type="character" w:customStyle="1" w:styleId="spelle">
    <w:name w:val="spelle"/>
    <w:basedOn w:val="a0"/>
    <w:uiPriority w:val="99"/>
    <w:rsid w:val="0010351D"/>
    <w:rPr>
      <w:rFonts w:cs="Times New Roman"/>
    </w:rPr>
  </w:style>
  <w:style w:type="paragraph" w:styleId="af8">
    <w:name w:val="No Spacing"/>
    <w:uiPriority w:val="1"/>
    <w:qFormat/>
    <w:rsid w:val="00080E13"/>
    <w:rPr>
      <w:sz w:val="24"/>
      <w:szCs w:val="24"/>
    </w:rPr>
  </w:style>
  <w:style w:type="paragraph" w:styleId="af9">
    <w:name w:val="Subtitle"/>
    <w:basedOn w:val="a"/>
    <w:next w:val="a"/>
    <w:link w:val="afa"/>
    <w:qFormat/>
    <w:locked/>
    <w:rsid w:val="0058220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58220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B9E36-BA1D-4896-B2EA-6431EF835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2436</Words>
  <Characters>13887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ЭКСТРЕМИЗМ                                                      ТЕРРОРИЗМ</vt:lpstr>
    </vt:vector>
  </TitlesOfParts>
  <Company>Организация</Company>
  <LinksUpToDate>false</LinksUpToDate>
  <CharactersWithSpaces>16291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ЭКСТРЕМИЗМ                                                      ТЕРРОРИЗМ</dc:title>
  <dc:creator>Customer</dc:creator>
  <cp:lastModifiedBy>User</cp:lastModifiedBy>
  <cp:revision>5</cp:revision>
  <cp:lastPrinted>2020-05-19T05:18:00Z</cp:lastPrinted>
  <dcterms:created xsi:type="dcterms:W3CDTF">2020-05-18T22:45:00Z</dcterms:created>
  <dcterms:modified xsi:type="dcterms:W3CDTF">2020-06-02T05:46:00Z</dcterms:modified>
</cp:coreProperties>
</file>